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p>
    <w:p>
      <w:pPr>
        <w:spacing w:line="182" w:lineRule="auto" w:before="77"/>
        <w:ind w:left="2722" w:right="2436" w:firstLine="0"/>
        <w:jc w:val="center"/>
        <w:rPr>
          <w:sz w:val="38"/>
        </w:rPr>
      </w:pPr>
      <w:r>
        <w:rPr>
          <w:color w:val="241A05"/>
          <w:w w:val="110"/>
          <w:sz w:val="38"/>
        </w:rPr>
        <w:t>La política </w:t>
      </w:r>
      <w:r>
        <w:rPr>
          <w:color w:val="241A05"/>
          <w:spacing w:val="-3"/>
          <w:w w:val="110"/>
          <w:sz w:val="38"/>
        </w:rPr>
        <w:t>del </w:t>
      </w:r>
      <w:r>
        <w:rPr>
          <w:color w:val="241A05"/>
          <w:w w:val="110"/>
          <w:sz w:val="38"/>
        </w:rPr>
        <w:t>federalismo fiscal </w:t>
      </w:r>
      <w:r>
        <w:rPr>
          <w:color w:val="241A05"/>
          <w:spacing w:val="-3"/>
          <w:w w:val="110"/>
          <w:sz w:val="38"/>
        </w:rPr>
        <w:t>del </w:t>
      </w:r>
      <w:r>
        <w:rPr>
          <w:color w:val="241A05"/>
          <w:w w:val="110"/>
          <w:sz w:val="38"/>
        </w:rPr>
        <w:t>régimen panista en</w:t>
      </w:r>
      <w:r>
        <w:rPr>
          <w:color w:val="241A05"/>
          <w:spacing w:val="81"/>
          <w:w w:val="110"/>
          <w:sz w:val="38"/>
        </w:rPr>
        <w:t> </w:t>
      </w:r>
      <w:r>
        <w:rPr>
          <w:color w:val="241A05"/>
          <w:spacing w:val="-5"/>
          <w:w w:val="110"/>
          <w:sz w:val="38"/>
        </w:rPr>
        <w:t>México:</w:t>
      </w:r>
    </w:p>
    <w:p>
      <w:pPr>
        <w:spacing w:line="398" w:lineRule="exact" w:before="0"/>
        <w:ind w:left="284" w:right="0" w:firstLine="0"/>
        <w:jc w:val="center"/>
        <w:rPr>
          <w:sz w:val="38"/>
        </w:rPr>
      </w:pPr>
      <w:r>
        <w:rPr>
          <w:color w:val="241A05"/>
          <w:w w:val="110"/>
          <w:sz w:val="38"/>
        </w:rPr>
        <w:t>El caso </w:t>
      </w:r>
      <w:r>
        <w:rPr>
          <w:color w:val="241A05"/>
          <w:spacing w:val="-3"/>
          <w:w w:val="110"/>
          <w:sz w:val="38"/>
        </w:rPr>
        <w:t>del </w:t>
      </w:r>
      <w:r>
        <w:rPr>
          <w:color w:val="241A05"/>
          <w:w w:val="110"/>
          <w:sz w:val="38"/>
        </w:rPr>
        <w:t>seguro popular</w:t>
      </w:r>
      <w:r>
        <w:rPr>
          <w:color w:val="241A05"/>
          <w:spacing w:val="63"/>
          <w:w w:val="110"/>
          <w:sz w:val="38"/>
        </w:rPr>
        <w:t> </w:t>
      </w:r>
      <w:r>
        <w:rPr>
          <w:color w:val="241A05"/>
          <w:spacing w:val="-5"/>
          <w:w w:val="110"/>
          <w:sz w:val="38"/>
        </w:rPr>
        <w:t>(2000-2012)</w:t>
      </w:r>
    </w:p>
    <w:p>
      <w:pPr>
        <w:pStyle w:val="BodyText"/>
        <w:spacing w:before="5"/>
        <w:rPr>
          <w:sz w:val="27"/>
        </w:rPr>
      </w:pPr>
    </w:p>
    <w:p>
      <w:pPr>
        <w:spacing w:before="54"/>
        <w:ind w:left="3302" w:right="797" w:firstLine="0"/>
        <w:jc w:val="left"/>
        <w:rPr>
          <w:sz w:val="16"/>
        </w:rPr>
      </w:pPr>
      <w:r>
        <w:rPr>
          <w:rFonts w:ascii="Cambria"/>
          <w:i/>
          <w:color w:val="231F20"/>
          <w:w w:val="110"/>
          <w:sz w:val="20"/>
        </w:rPr>
        <w:t>Felipe Carlos Betancourt Higareda</w:t>
      </w:r>
      <w:r>
        <w:rPr>
          <w:color w:val="231F20"/>
          <w:w w:val="110"/>
          <w:position w:val="9"/>
          <w:sz w:val="16"/>
        </w:rPr>
        <w:t>1 </w:t>
      </w:r>
      <w:r>
        <w:rPr>
          <w:rFonts w:ascii="Cambria"/>
          <w:i/>
          <w:color w:val="231F20"/>
          <w:w w:val="110"/>
          <w:sz w:val="20"/>
        </w:rPr>
        <w:t>y J. Ishiyama</w:t>
      </w:r>
      <w:r>
        <w:rPr>
          <w:color w:val="231F20"/>
          <w:w w:val="110"/>
          <w:position w:val="9"/>
          <w:sz w:val="16"/>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1549" w:right="797"/>
        <w:jc w:val="left"/>
        <w:rPr>
          <w:sz w:val="16"/>
        </w:rPr>
      </w:pPr>
      <w:r>
        <w:rPr>
          <w:color w:val="241A05"/>
          <w:w w:val="115"/>
        </w:rPr>
        <w:t>Introducción</w:t>
      </w:r>
      <w:r>
        <w:rPr>
          <w:color w:val="241A05"/>
          <w:w w:val="115"/>
          <w:position w:val="9"/>
          <w:sz w:val="16"/>
        </w:rPr>
        <w:t>3</w:t>
      </w:r>
    </w:p>
    <w:p>
      <w:pPr>
        <w:spacing w:before="179"/>
        <w:ind w:left="1549" w:right="797" w:firstLine="0"/>
        <w:jc w:val="left"/>
        <w:rPr>
          <w:sz w:val="26"/>
        </w:rPr>
      </w:pPr>
      <w:r>
        <w:rPr>
          <w:color w:val="241A05"/>
          <w:w w:val="110"/>
          <w:sz w:val="26"/>
        </w:rPr>
        <w:t>Planteamiento del problema y justificación</w:t>
      </w:r>
    </w:p>
    <w:p>
      <w:pPr>
        <w:pStyle w:val="BodyText"/>
        <w:spacing w:line="260" w:lineRule="exact" w:before="220"/>
        <w:ind w:left="1549" w:right="1261" w:firstLine="556"/>
        <w:jc w:val="right"/>
      </w:pPr>
      <w:r>
        <w:rPr/>
        <w:pict>
          <v:shape style="position:absolute;margin-left:77.472pt;margin-top:6.211038pt;width:27.85pt;height:52.75pt;mso-position-horizontal-relative:page;mso-position-vertical-relative:paragraph;z-index:-133432" type="#_x0000_t202" filled="false" stroked="false">
            <v:textbox inset="0,0,0,0">
              <w:txbxContent>
                <w:p>
                  <w:pPr>
                    <w:spacing w:line="1033" w:lineRule="exact" w:before="0"/>
                    <w:ind w:left="0" w:right="0" w:firstLine="0"/>
                    <w:jc w:val="left"/>
                    <w:rPr>
                      <w:sz w:val="105"/>
                    </w:rPr>
                  </w:pPr>
                  <w:r>
                    <w:rPr>
                      <w:color w:val="231F20"/>
                      <w:w w:val="92"/>
                      <w:sz w:val="105"/>
                    </w:rPr>
                    <w:t>E</w:t>
                  </w:r>
                </w:p>
              </w:txbxContent>
            </v:textbox>
            <w10:wrap type="none"/>
          </v:shape>
        </w:pict>
      </w:r>
      <w:r>
        <w:rPr>
          <w:color w:val="231F20"/>
          <w:w w:val="115"/>
        </w:rPr>
        <w:t>l</w:t>
      </w:r>
      <w:r>
        <w:rPr>
          <w:color w:val="231F20"/>
          <w:spacing w:val="-20"/>
          <w:w w:val="115"/>
        </w:rPr>
        <w:t> </w:t>
      </w:r>
      <w:r>
        <w:rPr>
          <w:color w:val="231F20"/>
          <w:w w:val="115"/>
        </w:rPr>
        <w:t>uso</w:t>
      </w:r>
      <w:r>
        <w:rPr>
          <w:color w:val="231F20"/>
          <w:spacing w:val="-20"/>
          <w:w w:val="115"/>
        </w:rPr>
        <w:t> </w:t>
      </w:r>
      <w:r>
        <w:rPr>
          <w:color w:val="231F20"/>
          <w:w w:val="115"/>
        </w:rPr>
        <w:t>estratégico</w:t>
      </w:r>
      <w:r>
        <w:rPr>
          <w:color w:val="231F20"/>
          <w:spacing w:val="-20"/>
          <w:w w:val="115"/>
        </w:rPr>
        <w:t> </w:t>
      </w:r>
      <w:r>
        <w:rPr>
          <w:color w:val="231F20"/>
          <w:w w:val="115"/>
        </w:rPr>
        <w:t>de</w:t>
      </w:r>
      <w:r>
        <w:rPr>
          <w:color w:val="231F20"/>
          <w:spacing w:val="-20"/>
          <w:w w:val="115"/>
        </w:rPr>
        <w:t> </w:t>
      </w:r>
      <w:r>
        <w:rPr>
          <w:color w:val="231F20"/>
          <w:w w:val="115"/>
        </w:rPr>
        <w:t>los</w:t>
      </w:r>
      <w:r>
        <w:rPr>
          <w:color w:val="231F20"/>
          <w:spacing w:val="-20"/>
          <w:w w:val="115"/>
        </w:rPr>
        <w:t> </w:t>
      </w:r>
      <w:r>
        <w:rPr>
          <w:color w:val="231F20"/>
          <w:w w:val="115"/>
        </w:rPr>
        <w:t>recursos</w:t>
      </w:r>
      <w:r>
        <w:rPr>
          <w:color w:val="231F20"/>
          <w:spacing w:val="-20"/>
          <w:w w:val="115"/>
        </w:rPr>
        <w:t> </w:t>
      </w:r>
      <w:r>
        <w:rPr>
          <w:color w:val="231F20"/>
          <w:w w:val="115"/>
        </w:rPr>
        <w:t>públicos,</w:t>
      </w:r>
      <w:r>
        <w:rPr>
          <w:color w:val="231F20"/>
          <w:spacing w:val="-20"/>
          <w:w w:val="115"/>
        </w:rPr>
        <w:t> </w:t>
      </w:r>
      <w:r>
        <w:rPr>
          <w:color w:val="231F20"/>
          <w:w w:val="115"/>
        </w:rPr>
        <w:t>ya</w:t>
      </w:r>
      <w:r>
        <w:rPr>
          <w:color w:val="231F20"/>
          <w:spacing w:val="-20"/>
          <w:w w:val="115"/>
        </w:rPr>
        <w:t> </w:t>
      </w:r>
      <w:r>
        <w:rPr>
          <w:color w:val="231F20"/>
          <w:w w:val="115"/>
        </w:rPr>
        <w:t>sea</w:t>
      </w:r>
      <w:r>
        <w:rPr>
          <w:color w:val="231F20"/>
          <w:spacing w:val="-20"/>
          <w:w w:val="115"/>
        </w:rPr>
        <w:t> </w:t>
      </w:r>
      <w:r>
        <w:rPr>
          <w:color w:val="231F20"/>
          <w:w w:val="115"/>
        </w:rPr>
        <w:t>en</w:t>
      </w:r>
      <w:r>
        <w:rPr>
          <w:color w:val="231F20"/>
          <w:spacing w:val="-20"/>
          <w:w w:val="115"/>
        </w:rPr>
        <w:t> </w:t>
      </w:r>
      <w:r>
        <w:rPr>
          <w:color w:val="231F20"/>
          <w:w w:val="115"/>
        </w:rPr>
        <w:t>Estados</w:t>
      </w:r>
      <w:r>
        <w:rPr>
          <w:color w:val="231F20"/>
          <w:spacing w:val="-20"/>
          <w:w w:val="115"/>
        </w:rPr>
        <w:t> </w:t>
      </w:r>
      <w:r>
        <w:rPr>
          <w:color w:val="231F20"/>
          <w:w w:val="115"/>
        </w:rPr>
        <w:t>federales</w:t>
      </w:r>
      <w:r>
        <w:rPr>
          <w:color w:val="231F20"/>
          <w:spacing w:val="-20"/>
          <w:w w:val="115"/>
        </w:rPr>
        <w:t> </w:t>
      </w:r>
      <w:r>
        <w:rPr>
          <w:color w:val="231F20"/>
          <w:w w:val="115"/>
        </w:rPr>
        <w:t>o</w:t>
      </w:r>
      <w:r>
        <w:rPr>
          <w:color w:val="231F20"/>
          <w:spacing w:val="-20"/>
          <w:w w:val="115"/>
        </w:rPr>
        <w:t> </w:t>
      </w:r>
      <w:r>
        <w:rPr>
          <w:color w:val="231F20"/>
          <w:w w:val="115"/>
        </w:rPr>
        <w:t>cen-</w:t>
      </w:r>
      <w:r>
        <w:rPr>
          <w:color w:val="231F20"/>
          <w:w w:val="69"/>
        </w:rPr>
        <w:t> </w:t>
      </w:r>
      <w:r>
        <w:rPr>
          <w:color w:val="231F20"/>
          <w:w w:val="115"/>
        </w:rPr>
        <w:t>trales,</w:t>
      </w:r>
      <w:r>
        <w:rPr>
          <w:color w:val="231F20"/>
          <w:spacing w:val="-12"/>
          <w:w w:val="115"/>
        </w:rPr>
        <w:t> </w:t>
      </w:r>
      <w:r>
        <w:rPr>
          <w:color w:val="231F20"/>
          <w:w w:val="115"/>
        </w:rPr>
        <w:t>puede</w:t>
      </w:r>
      <w:r>
        <w:rPr>
          <w:color w:val="231F20"/>
          <w:spacing w:val="-12"/>
          <w:w w:val="115"/>
        </w:rPr>
        <w:t> </w:t>
      </w:r>
      <w:r>
        <w:rPr>
          <w:color w:val="231F20"/>
          <w:w w:val="115"/>
        </w:rPr>
        <w:t>convertirse</w:t>
      </w:r>
      <w:r>
        <w:rPr>
          <w:color w:val="231F20"/>
          <w:spacing w:val="-12"/>
          <w:w w:val="115"/>
        </w:rPr>
        <w:t> </w:t>
      </w:r>
      <w:r>
        <w:rPr>
          <w:color w:val="231F20"/>
          <w:w w:val="115"/>
        </w:rPr>
        <w:t>en</w:t>
      </w:r>
      <w:r>
        <w:rPr>
          <w:color w:val="231F20"/>
          <w:spacing w:val="-12"/>
          <w:w w:val="115"/>
        </w:rPr>
        <w:t> </w:t>
      </w:r>
      <w:r>
        <w:rPr>
          <w:color w:val="231F20"/>
          <w:spacing w:val="2"/>
          <w:w w:val="115"/>
        </w:rPr>
        <w:t>una</w:t>
      </w:r>
      <w:r>
        <w:rPr>
          <w:color w:val="231F20"/>
          <w:spacing w:val="-12"/>
          <w:w w:val="115"/>
        </w:rPr>
        <w:t> </w:t>
      </w:r>
      <w:r>
        <w:rPr>
          <w:color w:val="231F20"/>
          <w:w w:val="115"/>
        </w:rPr>
        <w:t>herramienta</w:t>
      </w:r>
      <w:r>
        <w:rPr>
          <w:color w:val="231F20"/>
          <w:spacing w:val="-12"/>
          <w:w w:val="115"/>
        </w:rPr>
        <w:t> </w:t>
      </w:r>
      <w:r>
        <w:rPr>
          <w:color w:val="231F20"/>
          <w:w w:val="115"/>
        </w:rPr>
        <w:t>muy</w:t>
      </w:r>
      <w:r>
        <w:rPr>
          <w:color w:val="231F20"/>
          <w:spacing w:val="-12"/>
          <w:w w:val="115"/>
        </w:rPr>
        <w:t> </w:t>
      </w:r>
      <w:r>
        <w:rPr>
          <w:color w:val="231F20"/>
          <w:w w:val="115"/>
        </w:rPr>
        <w:t>efectiva</w:t>
      </w:r>
      <w:r>
        <w:rPr>
          <w:color w:val="231F20"/>
          <w:spacing w:val="-12"/>
          <w:w w:val="115"/>
        </w:rPr>
        <w:t> </w:t>
      </w:r>
      <w:r>
        <w:rPr>
          <w:color w:val="231F20"/>
          <w:w w:val="115"/>
        </w:rPr>
        <w:t>para</w:t>
      </w:r>
      <w:r>
        <w:rPr>
          <w:color w:val="231F20"/>
          <w:spacing w:val="-12"/>
          <w:w w:val="115"/>
        </w:rPr>
        <w:t> </w:t>
      </w:r>
      <w:r>
        <w:rPr>
          <w:color w:val="231F20"/>
          <w:w w:val="115"/>
        </w:rPr>
        <w:t>sostener</w:t>
      </w:r>
      <w:r>
        <w:rPr>
          <w:color w:val="231F20"/>
          <w:spacing w:val="-12"/>
          <w:w w:val="115"/>
        </w:rPr>
        <w:t> </w:t>
      </w:r>
      <w:r>
        <w:rPr>
          <w:color w:val="231F20"/>
          <w:w w:val="115"/>
        </w:rPr>
        <w:t>re-</w:t>
      </w:r>
      <w:r>
        <w:rPr>
          <w:color w:val="231F20"/>
          <w:w w:val="69"/>
        </w:rPr>
        <w:t> </w:t>
      </w:r>
      <w:r>
        <w:rPr>
          <w:color w:val="231F20"/>
          <w:w w:val="115"/>
        </w:rPr>
        <w:t>gímenes</w:t>
      </w:r>
      <w:r>
        <w:rPr>
          <w:color w:val="231F20"/>
          <w:spacing w:val="-20"/>
          <w:w w:val="115"/>
        </w:rPr>
        <w:t> </w:t>
      </w:r>
      <w:r>
        <w:rPr>
          <w:color w:val="231F20"/>
          <w:w w:val="115"/>
        </w:rPr>
        <w:t>autoritarios</w:t>
      </w:r>
      <w:r>
        <w:rPr>
          <w:color w:val="231F20"/>
          <w:spacing w:val="-20"/>
          <w:w w:val="115"/>
        </w:rPr>
        <w:t> </w:t>
      </w:r>
      <w:r>
        <w:rPr>
          <w:color w:val="231F20"/>
          <w:w w:val="115"/>
        </w:rPr>
        <w:t>o</w:t>
      </w:r>
      <w:r>
        <w:rPr>
          <w:color w:val="231F20"/>
          <w:spacing w:val="-20"/>
          <w:w w:val="115"/>
        </w:rPr>
        <w:t> </w:t>
      </w:r>
      <w:r>
        <w:rPr>
          <w:color w:val="231F20"/>
          <w:w w:val="115"/>
        </w:rPr>
        <w:t>para</w:t>
      </w:r>
      <w:r>
        <w:rPr>
          <w:color w:val="231F20"/>
          <w:spacing w:val="-20"/>
          <w:w w:val="115"/>
        </w:rPr>
        <w:t> </w:t>
      </w:r>
      <w:r>
        <w:rPr>
          <w:color w:val="231F20"/>
          <w:w w:val="115"/>
        </w:rPr>
        <w:t>mantener</w:t>
      </w:r>
      <w:r>
        <w:rPr>
          <w:color w:val="231F20"/>
          <w:spacing w:val="-20"/>
          <w:w w:val="115"/>
        </w:rPr>
        <w:t> </w:t>
      </w:r>
      <w:r>
        <w:rPr>
          <w:color w:val="231F20"/>
          <w:w w:val="115"/>
        </w:rPr>
        <w:t>en</w:t>
      </w:r>
      <w:r>
        <w:rPr>
          <w:color w:val="231F20"/>
          <w:spacing w:val="-20"/>
          <w:w w:val="115"/>
        </w:rPr>
        <w:t> </w:t>
      </w:r>
      <w:r>
        <w:rPr>
          <w:color w:val="231F20"/>
          <w:w w:val="115"/>
        </w:rPr>
        <w:t>el</w:t>
      </w:r>
      <w:r>
        <w:rPr>
          <w:color w:val="231F20"/>
          <w:spacing w:val="-20"/>
          <w:w w:val="115"/>
        </w:rPr>
        <w:t> </w:t>
      </w:r>
      <w:r>
        <w:rPr>
          <w:color w:val="231F20"/>
          <w:w w:val="115"/>
        </w:rPr>
        <w:t>poder</w:t>
      </w:r>
      <w:r>
        <w:rPr>
          <w:color w:val="231F20"/>
          <w:spacing w:val="-20"/>
          <w:w w:val="115"/>
        </w:rPr>
        <w:t> </w:t>
      </w:r>
      <w:r>
        <w:rPr>
          <w:color w:val="231F20"/>
          <w:w w:val="115"/>
        </w:rPr>
        <w:t>a</w:t>
      </w:r>
      <w:r>
        <w:rPr>
          <w:color w:val="231F20"/>
          <w:spacing w:val="-20"/>
          <w:w w:val="115"/>
        </w:rPr>
        <w:t> </w:t>
      </w:r>
      <w:r>
        <w:rPr>
          <w:color w:val="231F20"/>
          <w:w w:val="115"/>
        </w:rPr>
        <w:t>ciertos</w:t>
      </w:r>
      <w:r>
        <w:rPr>
          <w:color w:val="231F20"/>
          <w:spacing w:val="-20"/>
          <w:w w:val="115"/>
        </w:rPr>
        <w:t> </w:t>
      </w:r>
      <w:r>
        <w:rPr>
          <w:color w:val="231F20"/>
          <w:w w:val="115"/>
        </w:rPr>
        <w:t>partidos</w:t>
      </w:r>
      <w:r>
        <w:rPr>
          <w:color w:val="231F20"/>
          <w:spacing w:val="-20"/>
          <w:w w:val="115"/>
        </w:rPr>
        <w:t> </w:t>
      </w:r>
      <w:r>
        <w:rPr>
          <w:color w:val="231F20"/>
          <w:w w:val="115"/>
        </w:rPr>
        <w:t>políticos</w:t>
      </w:r>
      <w:r>
        <w:rPr>
          <w:color w:val="231F20"/>
          <w:w w:val="107"/>
        </w:rPr>
        <w:t> </w:t>
      </w:r>
      <w:r>
        <w:rPr>
          <w:color w:val="231F20"/>
          <w:w w:val="115"/>
        </w:rPr>
        <w:t>dentro de regímenes democráticos, ya posean estos últimos sistemas</w:t>
      </w:r>
      <w:r>
        <w:rPr>
          <w:color w:val="231F20"/>
          <w:spacing w:val="29"/>
          <w:w w:val="115"/>
        </w:rPr>
        <w:t> </w:t>
      </w:r>
      <w:r>
        <w:rPr>
          <w:color w:val="231F20"/>
          <w:w w:val="115"/>
        </w:rPr>
        <w:t>de</w:t>
      </w:r>
      <w:r>
        <w:rPr>
          <w:color w:val="231F20"/>
          <w:spacing w:val="3"/>
          <w:w w:val="115"/>
        </w:rPr>
        <w:t> </w:t>
      </w:r>
      <w:r>
        <w:rPr>
          <w:color w:val="231F20"/>
          <w:w w:val="115"/>
        </w:rPr>
        <w:t>gobier-</w:t>
      </w:r>
      <w:r>
        <w:rPr>
          <w:color w:val="231F20"/>
          <w:w w:val="69"/>
        </w:rPr>
        <w:t> </w:t>
      </w:r>
      <w:r>
        <w:rPr>
          <w:color w:val="231F20"/>
          <w:w w:val="115"/>
        </w:rPr>
        <w:t>no</w:t>
      </w:r>
      <w:r>
        <w:rPr>
          <w:color w:val="231F20"/>
          <w:spacing w:val="-15"/>
          <w:w w:val="115"/>
        </w:rPr>
        <w:t> </w:t>
      </w:r>
      <w:r>
        <w:rPr>
          <w:color w:val="231F20"/>
          <w:w w:val="115"/>
        </w:rPr>
        <w:t>presidenciales,</w:t>
      </w:r>
      <w:r>
        <w:rPr>
          <w:color w:val="231F20"/>
          <w:spacing w:val="-15"/>
          <w:w w:val="115"/>
        </w:rPr>
        <w:t> </w:t>
      </w:r>
      <w:r>
        <w:rPr>
          <w:color w:val="231F20"/>
          <w:w w:val="115"/>
        </w:rPr>
        <w:t>parlamentarios,</w:t>
      </w:r>
      <w:r>
        <w:rPr>
          <w:color w:val="231F20"/>
          <w:spacing w:val="-15"/>
          <w:w w:val="115"/>
        </w:rPr>
        <w:t> </w:t>
      </w:r>
      <w:r>
        <w:rPr>
          <w:color w:val="231F20"/>
          <w:w w:val="115"/>
        </w:rPr>
        <w:t>semi</w:t>
      </w:r>
      <w:r>
        <w:rPr>
          <w:color w:val="231F20"/>
          <w:spacing w:val="-15"/>
          <w:w w:val="115"/>
        </w:rPr>
        <w:t> </w:t>
      </w:r>
      <w:r>
        <w:rPr>
          <w:color w:val="231F20"/>
          <w:w w:val="115"/>
        </w:rPr>
        <w:t>parlamentarios</w:t>
      </w:r>
      <w:r>
        <w:rPr>
          <w:color w:val="231F20"/>
          <w:spacing w:val="-15"/>
          <w:w w:val="115"/>
        </w:rPr>
        <w:t> </w:t>
      </w:r>
      <w:r>
        <w:rPr>
          <w:color w:val="231F20"/>
          <w:w w:val="115"/>
        </w:rPr>
        <w:t>o</w:t>
      </w:r>
      <w:r>
        <w:rPr>
          <w:color w:val="231F20"/>
          <w:spacing w:val="-15"/>
          <w:w w:val="115"/>
        </w:rPr>
        <w:t> </w:t>
      </w:r>
      <w:r>
        <w:rPr>
          <w:color w:val="231F20"/>
          <w:w w:val="115"/>
        </w:rPr>
        <w:t>semi</w:t>
      </w:r>
      <w:r>
        <w:rPr>
          <w:color w:val="231F20"/>
          <w:spacing w:val="-15"/>
          <w:w w:val="115"/>
        </w:rPr>
        <w:t> </w:t>
      </w:r>
      <w:r>
        <w:rPr>
          <w:color w:val="231F20"/>
          <w:w w:val="115"/>
        </w:rPr>
        <w:t>presidenciales.</w:t>
      </w:r>
      <w:r>
        <w:rPr>
          <w:color w:val="231F20"/>
          <w:spacing w:val="-15"/>
          <w:w w:val="115"/>
        </w:rPr>
        <w:t> </w:t>
      </w:r>
      <w:r>
        <w:rPr>
          <w:color w:val="231F20"/>
          <w:w w:val="115"/>
        </w:rPr>
        <w:t>En</w:t>
      </w:r>
    </w:p>
    <w:p>
      <w:pPr>
        <w:pStyle w:val="BodyText"/>
        <w:spacing w:before="10"/>
        <w:rPr>
          <w:sz w:val="8"/>
        </w:rPr>
      </w:pPr>
      <w:r>
        <w:rPr/>
        <w:pict>
          <v:line style="position:absolute;mso-position-horizontal-relative:page;mso-position-vertical-relative:paragraph;z-index:0;mso-wrap-distance-left:0;mso-wrap-distance-right:0" from="77.247597pt,7.953907pt" to="171.971597pt,7.953907pt" stroked="true" strokeweight=".5pt" strokecolor="#241a05">
            <w10:wrap type="topAndBottom"/>
          </v:line>
        </w:pict>
      </w:r>
    </w:p>
    <w:p>
      <w:pPr>
        <w:pStyle w:val="ListParagraph"/>
        <w:numPr>
          <w:ilvl w:val="0"/>
          <w:numId w:val="1"/>
        </w:numPr>
        <w:tabs>
          <w:tab w:pos="1876" w:val="left" w:leader="none"/>
        </w:tabs>
        <w:spacing w:line="220" w:lineRule="exact" w:before="56" w:after="0"/>
        <w:ind w:left="1832" w:right="1261" w:hanging="283"/>
        <w:jc w:val="both"/>
        <w:rPr>
          <w:sz w:val="18"/>
        </w:rPr>
      </w:pPr>
      <w:r>
        <w:rPr>
          <w:color w:val="241A05"/>
          <w:spacing w:val="3"/>
          <w:w w:val="104"/>
          <w:sz w:val="18"/>
        </w:rPr>
        <w:t>P</w:t>
      </w:r>
      <w:r>
        <w:rPr>
          <w:color w:val="241A05"/>
          <w:spacing w:val="1"/>
          <w:w w:val="117"/>
          <w:sz w:val="18"/>
        </w:rPr>
        <w:t>r</w:t>
      </w:r>
      <w:r>
        <w:rPr>
          <w:color w:val="241A05"/>
          <w:w w:val="116"/>
          <w:sz w:val="18"/>
        </w:rPr>
        <w:t>o</w:t>
      </w:r>
      <w:r>
        <w:rPr>
          <w:color w:val="241A05"/>
          <w:spacing w:val="-1"/>
          <w:w w:val="97"/>
          <w:sz w:val="18"/>
        </w:rPr>
        <w:t>f</w:t>
      </w:r>
      <w:r>
        <w:rPr>
          <w:color w:val="241A05"/>
          <w:spacing w:val="2"/>
          <w:w w:val="117"/>
          <w:sz w:val="18"/>
        </w:rPr>
        <w:t>e</w:t>
      </w:r>
      <w:r>
        <w:rPr>
          <w:color w:val="241A05"/>
          <w:spacing w:val="2"/>
          <w:w w:val="107"/>
          <w:sz w:val="18"/>
        </w:rPr>
        <w:t>s</w:t>
      </w:r>
      <w:r>
        <w:rPr>
          <w:color w:val="241A05"/>
          <w:w w:val="116"/>
          <w:sz w:val="18"/>
        </w:rPr>
        <w:t>or</w:t>
      </w:r>
      <w:r>
        <w:rPr>
          <w:color w:val="241A05"/>
          <w:spacing w:val="-4"/>
          <w:sz w:val="18"/>
        </w:rPr>
        <w:t> </w:t>
      </w:r>
      <w:r>
        <w:rPr>
          <w:color w:val="241A05"/>
          <w:spacing w:val="-1"/>
          <w:w w:val="50"/>
          <w:sz w:val="18"/>
        </w:rPr>
        <w:t>–</w:t>
      </w:r>
      <w:r>
        <w:rPr>
          <w:color w:val="241A05"/>
          <w:spacing w:val="4"/>
          <w:w w:val="100"/>
          <w:sz w:val="18"/>
        </w:rPr>
        <w:t>I</w:t>
      </w:r>
      <w:r>
        <w:rPr>
          <w:color w:val="241A05"/>
          <w:spacing w:val="-1"/>
          <w:w w:val="119"/>
          <w:sz w:val="18"/>
        </w:rPr>
        <w:t>n</w:t>
      </w:r>
      <w:r>
        <w:rPr>
          <w:color w:val="241A05"/>
          <w:spacing w:val="-1"/>
          <w:w w:val="104"/>
          <w:sz w:val="18"/>
        </w:rPr>
        <w:t>v</w:t>
      </w:r>
      <w:r>
        <w:rPr>
          <w:color w:val="241A05"/>
          <w:spacing w:val="1"/>
          <w:w w:val="117"/>
          <w:sz w:val="18"/>
        </w:rPr>
        <w:t>e</w:t>
      </w:r>
      <w:r>
        <w:rPr>
          <w:color w:val="241A05"/>
          <w:spacing w:val="1"/>
          <w:w w:val="107"/>
          <w:sz w:val="18"/>
        </w:rPr>
        <w:t>s</w:t>
      </w:r>
      <w:r>
        <w:rPr>
          <w:color w:val="241A05"/>
          <w:spacing w:val="3"/>
          <w:w w:val="123"/>
          <w:sz w:val="18"/>
        </w:rPr>
        <w:t>t</w:t>
      </w:r>
      <w:r>
        <w:rPr>
          <w:color w:val="241A05"/>
          <w:w w:val="105"/>
          <w:sz w:val="18"/>
        </w:rPr>
        <w:t>i</w:t>
      </w:r>
      <w:r>
        <w:rPr>
          <w:color w:val="241A05"/>
          <w:spacing w:val="1"/>
          <w:w w:val="105"/>
          <w:sz w:val="18"/>
        </w:rPr>
        <w:t>g</w:t>
      </w:r>
      <w:r>
        <w:rPr>
          <w:color w:val="241A05"/>
          <w:spacing w:val="1"/>
          <w:w w:val="107"/>
          <w:sz w:val="18"/>
        </w:rPr>
        <w:t>a</w:t>
      </w:r>
      <w:r>
        <w:rPr>
          <w:color w:val="241A05"/>
          <w:spacing w:val="1"/>
          <w:w w:val="116"/>
          <w:sz w:val="18"/>
        </w:rPr>
        <w:t>d</w:t>
      </w:r>
      <w:r>
        <w:rPr>
          <w:color w:val="241A05"/>
          <w:w w:val="116"/>
          <w:sz w:val="18"/>
        </w:rPr>
        <w:t>or</w:t>
      </w:r>
      <w:r>
        <w:rPr>
          <w:color w:val="241A05"/>
          <w:spacing w:val="-4"/>
          <w:sz w:val="18"/>
        </w:rPr>
        <w:t> </w:t>
      </w:r>
      <w:r>
        <w:rPr>
          <w:color w:val="241A05"/>
          <w:spacing w:val="1"/>
          <w:w w:val="116"/>
          <w:sz w:val="18"/>
        </w:rPr>
        <w:t>d</w:t>
      </w:r>
      <w:r>
        <w:rPr>
          <w:color w:val="241A05"/>
          <w:w w:val="117"/>
          <w:sz w:val="18"/>
        </w:rPr>
        <w:t>e</w:t>
      </w:r>
      <w:r>
        <w:rPr>
          <w:color w:val="241A05"/>
          <w:spacing w:val="-4"/>
          <w:sz w:val="18"/>
        </w:rPr>
        <w:t> </w:t>
      </w:r>
      <w:r>
        <w:rPr>
          <w:color w:val="241A05"/>
          <w:spacing w:val="-1"/>
          <w:w w:val="102"/>
          <w:sz w:val="18"/>
        </w:rPr>
        <w:t>T</w:t>
      </w:r>
      <w:r>
        <w:rPr>
          <w:color w:val="241A05"/>
          <w:w w:val="101"/>
          <w:sz w:val="18"/>
        </w:rPr>
        <w:t>i</w:t>
      </w:r>
      <w:r>
        <w:rPr>
          <w:color w:val="241A05"/>
          <w:spacing w:val="1"/>
          <w:w w:val="117"/>
          <w:sz w:val="18"/>
        </w:rPr>
        <w:t>e</w:t>
      </w:r>
      <w:r>
        <w:rPr>
          <w:color w:val="241A05"/>
          <w:spacing w:val="-1"/>
          <w:w w:val="112"/>
          <w:sz w:val="18"/>
        </w:rPr>
        <w:t>m</w:t>
      </w:r>
      <w:r>
        <w:rPr>
          <w:color w:val="241A05"/>
          <w:spacing w:val="1"/>
          <w:w w:val="123"/>
          <w:sz w:val="18"/>
        </w:rPr>
        <w:t>p</w:t>
      </w:r>
      <w:r>
        <w:rPr>
          <w:color w:val="241A05"/>
          <w:w w:val="116"/>
          <w:sz w:val="18"/>
        </w:rPr>
        <w:t>o</w:t>
      </w:r>
      <w:r>
        <w:rPr>
          <w:color w:val="241A05"/>
          <w:spacing w:val="-4"/>
          <w:sz w:val="18"/>
        </w:rPr>
        <w:t> </w:t>
      </w:r>
      <w:r>
        <w:rPr>
          <w:color w:val="241A05"/>
          <w:spacing w:val="1"/>
          <w:w w:val="102"/>
          <w:sz w:val="18"/>
        </w:rPr>
        <w:t>C</w:t>
      </w:r>
      <w:r>
        <w:rPr>
          <w:color w:val="241A05"/>
          <w:w w:val="116"/>
          <w:sz w:val="18"/>
        </w:rPr>
        <w:t>o</w:t>
      </w:r>
      <w:r>
        <w:rPr>
          <w:color w:val="241A05"/>
          <w:spacing w:val="-1"/>
          <w:w w:val="112"/>
          <w:sz w:val="18"/>
        </w:rPr>
        <w:t>m</w:t>
      </w:r>
      <w:r>
        <w:rPr>
          <w:color w:val="241A05"/>
          <w:spacing w:val="-1"/>
          <w:w w:val="123"/>
          <w:sz w:val="18"/>
        </w:rPr>
        <w:t>p</w:t>
      </w:r>
      <w:r>
        <w:rPr>
          <w:color w:val="241A05"/>
          <w:w w:val="99"/>
          <w:sz w:val="18"/>
        </w:rPr>
        <w:t>l</w:t>
      </w:r>
      <w:r>
        <w:rPr>
          <w:color w:val="241A05"/>
          <w:spacing w:val="1"/>
          <w:w w:val="117"/>
          <w:sz w:val="18"/>
        </w:rPr>
        <w:t>e</w:t>
      </w:r>
      <w:r>
        <w:rPr>
          <w:color w:val="241A05"/>
          <w:w w:val="118"/>
          <w:sz w:val="18"/>
        </w:rPr>
        <w:t>to</w:t>
      </w:r>
      <w:r>
        <w:rPr>
          <w:color w:val="241A05"/>
          <w:spacing w:val="-4"/>
          <w:sz w:val="18"/>
        </w:rPr>
        <w:t> </w:t>
      </w:r>
      <w:r>
        <w:rPr>
          <w:color w:val="241A05"/>
          <w:spacing w:val="1"/>
          <w:w w:val="107"/>
          <w:sz w:val="18"/>
        </w:rPr>
        <w:t>a</w:t>
      </w:r>
      <w:r>
        <w:rPr>
          <w:color w:val="241A05"/>
          <w:spacing w:val="3"/>
          <w:w w:val="116"/>
          <w:sz w:val="18"/>
        </w:rPr>
        <w:t>d</w:t>
      </w:r>
      <w:r>
        <w:rPr>
          <w:color w:val="241A05"/>
          <w:spacing w:val="2"/>
          <w:w w:val="107"/>
          <w:sz w:val="18"/>
        </w:rPr>
        <w:t>s</w:t>
      </w:r>
      <w:r>
        <w:rPr>
          <w:color w:val="241A05"/>
          <w:spacing w:val="1"/>
          <w:w w:val="118"/>
          <w:sz w:val="18"/>
        </w:rPr>
        <w:t>c</w:t>
      </w:r>
      <w:r>
        <w:rPr>
          <w:color w:val="241A05"/>
          <w:spacing w:val="6"/>
          <w:w w:val="117"/>
          <w:sz w:val="18"/>
        </w:rPr>
        <w:t>r</w:t>
      </w:r>
      <w:r>
        <w:rPr>
          <w:color w:val="241A05"/>
          <w:spacing w:val="-1"/>
          <w:w w:val="101"/>
          <w:sz w:val="18"/>
        </w:rPr>
        <w:t>i</w:t>
      </w:r>
      <w:r>
        <w:rPr>
          <w:color w:val="241A05"/>
          <w:w w:val="118"/>
          <w:sz w:val="18"/>
        </w:rPr>
        <w:t>to</w:t>
      </w:r>
      <w:r>
        <w:rPr>
          <w:color w:val="241A05"/>
          <w:spacing w:val="-4"/>
          <w:sz w:val="18"/>
        </w:rPr>
        <w:t> </w:t>
      </w:r>
      <w:r>
        <w:rPr>
          <w:color w:val="241A05"/>
          <w:spacing w:val="4"/>
          <w:w w:val="107"/>
          <w:sz w:val="18"/>
        </w:rPr>
        <w:t>a</w:t>
      </w:r>
      <w:r>
        <w:rPr>
          <w:color w:val="241A05"/>
          <w:w w:val="99"/>
          <w:sz w:val="18"/>
        </w:rPr>
        <w:t>l</w:t>
      </w:r>
      <w:r>
        <w:rPr>
          <w:color w:val="241A05"/>
          <w:spacing w:val="-4"/>
          <w:sz w:val="18"/>
        </w:rPr>
        <w:t> </w:t>
      </w:r>
      <w:r>
        <w:rPr>
          <w:color w:val="241A05"/>
          <w:spacing w:val="1"/>
          <w:w w:val="102"/>
          <w:sz w:val="18"/>
        </w:rPr>
        <w:t>C</w:t>
      </w:r>
      <w:r>
        <w:rPr>
          <w:color w:val="241A05"/>
          <w:spacing w:val="1"/>
          <w:w w:val="117"/>
          <w:sz w:val="18"/>
        </w:rPr>
        <w:t>e</w:t>
      </w:r>
      <w:r>
        <w:rPr>
          <w:color w:val="241A05"/>
          <w:spacing w:val="-1"/>
          <w:w w:val="119"/>
          <w:sz w:val="18"/>
        </w:rPr>
        <w:t>n</w:t>
      </w:r>
      <w:r>
        <w:rPr>
          <w:color w:val="241A05"/>
          <w:spacing w:val="3"/>
          <w:w w:val="123"/>
          <w:sz w:val="18"/>
        </w:rPr>
        <w:t>t</w:t>
      </w:r>
      <w:r>
        <w:rPr>
          <w:color w:val="241A05"/>
          <w:spacing w:val="1"/>
          <w:w w:val="117"/>
          <w:sz w:val="18"/>
        </w:rPr>
        <w:t>r</w:t>
      </w:r>
      <w:r>
        <w:rPr>
          <w:color w:val="241A05"/>
          <w:w w:val="116"/>
          <w:sz w:val="18"/>
        </w:rPr>
        <w:t>o</w:t>
      </w:r>
      <w:r>
        <w:rPr>
          <w:color w:val="241A05"/>
          <w:spacing w:val="-4"/>
          <w:sz w:val="18"/>
        </w:rPr>
        <w:t> </w:t>
      </w:r>
      <w:r>
        <w:rPr>
          <w:color w:val="241A05"/>
          <w:spacing w:val="1"/>
          <w:w w:val="116"/>
          <w:sz w:val="18"/>
        </w:rPr>
        <w:t>d</w:t>
      </w:r>
      <w:r>
        <w:rPr>
          <w:color w:val="241A05"/>
          <w:w w:val="117"/>
          <w:sz w:val="18"/>
        </w:rPr>
        <w:t>e</w:t>
      </w:r>
      <w:r>
        <w:rPr>
          <w:color w:val="241A05"/>
          <w:spacing w:val="-4"/>
          <w:sz w:val="18"/>
        </w:rPr>
        <w:t> </w:t>
      </w:r>
      <w:r>
        <w:rPr>
          <w:color w:val="241A05"/>
          <w:spacing w:val="4"/>
          <w:w w:val="100"/>
          <w:sz w:val="18"/>
        </w:rPr>
        <w:t>I</w:t>
      </w:r>
      <w:r>
        <w:rPr>
          <w:color w:val="241A05"/>
          <w:spacing w:val="-1"/>
          <w:w w:val="119"/>
          <w:sz w:val="18"/>
        </w:rPr>
        <w:t>n</w:t>
      </w:r>
      <w:r>
        <w:rPr>
          <w:color w:val="241A05"/>
          <w:spacing w:val="-1"/>
          <w:w w:val="104"/>
          <w:sz w:val="18"/>
        </w:rPr>
        <w:t>v</w:t>
      </w:r>
      <w:r>
        <w:rPr>
          <w:color w:val="241A05"/>
          <w:spacing w:val="1"/>
          <w:w w:val="117"/>
          <w:sz w:val="18"/>
        </w:rPr>
        <w:t>e</w:t>
      </w:r>
      <w:r>
        <w:rPr>
          <w:color w:val="241A05"/>
          <w:spacing w:val="1"/>
          <w:w w:val="107"/>
          <w:sz w:val="18"/>
        </w:rPr>
        <w:t>s</w:t>
      </w:r>
      <w:r>
        <w:rPr>
          <w:color w:val="241A05"/>
          <w:spacing w:val="3"/>
          <w:w w:val="123"/>
          <w:sz w:val="18"/>
        </w:rPr>
        <w:t>t</w:t>
      </w:r>
      <w:r>
        <w:rPr>
          <w:color w:val="241A05"/>
          <w:w w:val="105"/>
          <w:sz w:val="18"/>
        </w:rPr>
        <w:t>i</w:t>
      </w:r>
      <w:r>
        <w:rPr>
          <w:color w:val="241A05"/>
          <w:spacing w:val="1"/>
          <w:w w:val="105"/>
          <w:sz w:val="18"/>
        </w:rPr>
        <w:t>g</w:t>
      </w:r>
      <w:r>
        <w:rPr>
          <w:color w:val="241A05"/>
          <w:spacing w:val="1"/>
          <w:w w:val="107"/>
          <w:sz w:val="18"/>
        </w:rPr>
        <w:t>a</w:t>
      </w:r>
      <w:r>
        <w:rPr>
          <w:color w:val="241A05"/>
          <w:spacing w:val="1"/>
          <w:w w:val="118"/>
          <w:sz w:val="18"/>
        </w:rPr>
        <w:t>c</w:t>
      </w:r>
      <w:r>
        <w:rPr>
          <w:color w:val="241A05"/>
          <w:spacing w:val="-1"/>
          <w:w w:val="101"/>
          <w:sz w:val="18"/>
        </w:rPr>
        <w:t>i</w:t>
      </w:r>
      <w:r>
        <w:rPr>
          <w:color w:val="241A05"/>
          <w:w w:val="115"/>
          <w:sz w:val="18"/>
        </w:rPr>
        <w:t>ó</w:t>
      </w:r>
      <w:r>
        <w:rPr>
          <w:color w:val="241A05"/>
          <w:w w:val="119"/>
          <w:sz w:val="18"/>
        </w:rPr>
        <w:t>n</w:t>
      </w:r>
      <w:r>
        <w:rPr>
          <w:color w:val="241A05"/>
          <w:spacing w:val="-4"/>
          <w:sz w:val="18"/>
        </w:rPr>
        <w:t> </w:t>
      </w:r>
      <w:r>
        <w:rPr>
          <w:color w:val="241A05"/>
          <w:spacing w:val="1"/>
          <w:w w:val="117"/>
          <w:sz w:val="18"/>
        </w:rPr>
        <w:t>e</w:t>
      </w:r>
      <w:r>
        <w:rPr>
          <w:color w:val="241A05"/>
          <w:w w:val="119"/>
          <w:sz w:val="18"/>
        </w:rPr>
        <w:t>n</w:t>
      </w:r>
      <w:r>
        <w:rPr>
          <w:color w:val="241A05"/>
          <w:spacing w:val="-4"/>
          <w:sz w:val="18"/>
        </w:rPr>
        <w:t> </w:t>
      </w:r>
      <w:r>
        <w:rPr>
          <w:color w:val="241A05"/>
          <w:spacing w:val="1"/>
          <w:w w:val="102"/>
          <w:sz w:val="18"/>
        </w:rPr>
        <w:t>C</w:t>
      </w:r>
      <w:r>
        <w:rPr>
          <w:color w:val="241A05"/>
          <w:w w:val="101"/>
          <w:sz w:val="18"/>
        </w:rPr>
        <w:t>i</w:t>
      </w:r>
      <w:r>
        <w:rPr>
          <w:color w:val="241A05"/>
          <w:spacing w:val="1"/>
          <w:w w:val="117"/>
          <w:sz w:val="18"/>
        </w:rPr>
        <w:t>e</w:t>
      </w:r>
      <w:r>
        <w:rPr>
          <w:color w:val="241A05"/>
          <w:spacing w:val="-1"/>
          <w:w w:val="119"/>
          <w:sz w:val="18"/>
        </w:rPr>
        <w:t>n</w:t>
      </w:r>
      <w:r>
        <w:rPr>
          <w:color w:val="241A05"/>
          <w:spacing w:val="1"/>
          <w:w w:val="118"/>
          <w:sz w:val="18"/>
        </w:rPr>
        <w:t>c</w:t>
      </w:r>
      <w:r>
        <w:rPr>
          <w:color w:val="241A05"/>
          <w:spacing w:val="2"/>
          <w:w w:val="101"/>
          <w:sz w:val="18"/>
        </w:rPr>
        <w:t>i</w:t>
      </w:r>
      <w:r>
        <w:rPr>
          <w:color w:val="241A05"/>
          <w:spacing w:val="3"/>
          <w:w w:val="107"/>
          <w:sz w:val="18"/>
        </w:rPr>
        <w:t>a</w:t>
      </w:r>
      <w:r>
        <w:rPr>
          <w:color w:val="241A05"/>
          <w:w w:val="107"/>
          <w:sz w:val="18"/>
        </w:rPr>
        <w:t>s</w:t>
      </w:r>
      <w:r>
        <w:rPr>
          <w:color w:val="241A05"/>
          <w:spacing w:val="-4"/>
          <w:sz w:val="18"/>
        </w:rPr>
        <w:t> </w:t>
      </w:r>
      <w:r>
        <w:rPr>
          <w:color w:val="241A05"/>
          <w:spacing w:val="2"/>
          <w:w w:val="88"/>
          <w:sz w:val="18"/>
        </w:rPr>
        <w:t>S</w:t>
      </w:r>
      <w:r>
        <w:rPr>
          <w:color w:val="241A05"/>
          <w:spacing w:val="7"/>
          <w:w w:val="116"/>
          <w:sz w:val="18"/>
        </w:rPr>
        <w:t>o</w:t>
      </w:r>
      <w:r>
        <w:rPr>
          <w:color w:val="241A05"/>
          <w:w w:val="69"/>
          <w:sz w:val="18"/>
        </w:rPr>
        <w:t>- </w:t>
      </w:r>
      <w:r>
        <w:rPr>
          <w:color w:val="241A05"/>
          <w:w w:val="110"/>
          <w:sz w:val="18"/>
        </w:rPr>
        <w:t>ciales</w:t>
      </w:r>
      <w:r>
        <w:rPr>
          <w:color w:val="241A05"/>
          <w:spacing w:val="-5"/>
          <w:w w:val="110"/>
          <w:sz w:val="18"/>
        </w:rPr>
        <w:t> </w:t>
      </w:r>
      <w:r>
        <w:rPr>
          <w:color w:val="241A05"/>
          <w:w w:val="110"/>
          <w:sz w:val="18"/>
        </w:rPr>
        <w:t>y</w:t>
      </w:r>
      <w:r>
        <w:rPr>
          <w:color w:val="241A05"/>
          <w:spacing w:val="-5"/>
          <w:w w:val="110"/>
          <w:sz w:val="18"/>
        </w:rPr>
        <w:t> </w:t>
      </w:r>
      <w:r>
        <w:rPr>
          <w:color w:val="241A05"/>
          <w:w w:val="110"/>
          <w:sz w:val="18"/>
        </w:rPr>
        <w:t>Humanidades</w:t>
      </w:r>
      <w:r>
        <w:rPr>
          <w:color w:val="241A05"/>
          <w:spacing w:val="-5"/>
          <w:w w:val="110"/>
          <w:sz w:val="18"/>
        </w:rPr>
        <w:t> </w:t>
      </w:r>
      <w:r>
        <w:rPr>
          <w:color w:val="241A05"/>
          <w:w w:val="110"/>
          <w:sz w:val="18"/>
        </w:rPr>
        <w:t>de</w:t>
      </w:r>
      <w:r>
        <w:rPr>
          <w:color w:val="241A05"/>
          <w:spacing w:val="-5"/>
          <w:w w:val="110"/>
          <w:sz w:val="18"/>
        </w:rPr>
        <w:t> </w:t>
      </w:r>
      <w:r>
        <w:rPr>
          <w:color w:val="241A05"/>
          <w:w w:val="110"/>
          <w:sz w:val="18"/>
        </w:rPr>
        <w:t>la</w:t>
      </w:r>
      <w:r>
        <w:rPr>
          <w:color w:val="241A05"/>
          <w:spacing w:val="-5"/>
          <w:w w:val="110"/>
          <w:sz w:val="18"/>
        </w:rPr>
        <w:t> </w:t>
      </w:r>
      <w:r>
        <w:rPr>
          <w:color w:val="241A05"/>
          <w:w w:val="110"/>
          <w:sz w:val="18"/>
        </w:rPr>
        <w:t>Universidad</w:t>
      </w:r>
      <w:r>
        <w:rPr>
          <w:color w:val="241A05"/>
          <w:spacing w:val="-5"/>
          <w:w w:val="110"/>
          <w:sz w:val="18"/>
        </w:rPr>
        <w:t> </w:t>
      </w:r>
      <w:r>
        <w:rPr>
          <w:color w:val="241A05"/>
          <w:w w:val="110"/>
          <w:sz w:val="18"/>
        </w:rPr>
        <w:t>Autónoma</w:t>
      </w:r>
      <w:r>
        <w:rPr>
          <w:color w:val="241A05"/>
          <w:spacing w:val="-5"/>
          <w:w w:val="110"/>
          <w:sz w:val="18"/>
        </w:rPr>
        <w:t> </w:t>
      </w:r>
      <w:r>
        <w:rPr>
          <w:color w:val="241A05"/>
          <w:w w:val="110"/>
          <w:sz w:val="18"/>
        </w:rPr>
        <w:t>del</w:t>
      </w:r>
      <w:r>
        <w:rPr>
          <w:color w:val="241A05"/>
          <w:spacing w:val="-5"/>
          <w:w w:val="110"/>
          <w:sz w:val="18"/>
        </w:rPr>
        <w:t> </w:t>
      </w:r>
      <w:r>
        <w:rPr>
          <w:color w:val="241A05"/>
          <w:w w:val="110"/>
          <w:sz w:val="18"/>
        </w:rPr>
        <w:t>Estado</w:t>
      </w:r>
      <w:r>
        <w:rPr>
          <w:color w:val="241A05"/>
          <w:spacing w:val="-5"/>
          <w:w w:val="110"/>
          <w:sz w:val="18"/>
        </w:rPr>
        <w:t> </w:t>
      </w:r>
      <w:r>
        <w:rPr>
          <w:color w:val="241A05"/>
          <w:w w:val="110"/>
          <w:sz w:val="18"/>
        </w:rPr>
        <w:t>de</w:t>
      </w:r>
      <w:r>
        <w:rPr>
          <w:color w:val="241A05"/>
          <w:spacing w:val="-5"/>
          <w:w w:val="110"/>
          <w:sz w:val="18"/>
        </w:rPr>
        <w:t> </w:t>
      </w:r>
      <w:r>
        <w:rPr>
          <w:color w:val="241A05"/>
          <w:w w:val="110"/>
          <w:sz w:val="18"/>
        </w:rPr>
        <w:t>México.</w:t>
      </w:r>
      <w:r>
        <w:rPr>
          <w:color w:val="241A05"/>
          <w:spacing w:val="-5"/>
          <w:w w:val="110"/>
          <w:sz w:val="18"/>
        </w:rPr>
        <w:t> </w:t>
      </w:r>
      <w:r>
        <w:rPr>
          <w:color w:val="241A05"/>
          <w:w w:val="110"/>
          <w:sz w:val="18"/>
        </w:rPr>
        <w:t>El</w:t>
      </w:r>
      <w:r>
        <w:rPr>
          <w:color w:val="241A05"/>
          <w:spacing w:val="-5"/>
          <w:w w:val="110"/>
          <w:sz w:val="18"/>
        </w:rPr>
        <w:t> </w:t>
      </w:r>
      <w:r>
        <w:rPr>
          <w:color w:val="241A05"/>
          <w:w w:val="110"/>
          <w:sz w:val="18"/>
        </w:rPr>
        <w:t>Sistema</w:t>
      </w:r>
      <w:r>
        <w:rPr>
          <w:color w:val="241A05"/>
          <w:spacing w:val="-5"/>
          <w:w w:val="110"/>
          <w:sz w:val="18"/>
        </w:rPr>
        <w:t> </w:t>
      </w:r>
      <w:r>
        <w:rPr>
          <w:color w:val="241A05"/>
          <w:w w:val="110"/>
          <w:sz w:val="18"/>
        </w:rPr>
        <w:t>Nacional</w:t>
      </w:r>
      <w:r>
        <w:rPr>
          <w:color w:val="241A05"/>
          <w:spacing w:val="-5"/>
          <w:w w:val="110"/>
          <w:sz w:val="18"/>
        </w:rPr>
        <w:t> </w:t>
      </w:r>
      <w:r>
        <w:rPr>
          <w:color w:val="241A05"/>
          <w:w w:val="110"/>
          <w:sz w:val="18"/>
        </w:rPr>
        <w:t>de Investigadores del </w:t>
      </w:r>
      <w:r>
        <w:rPr>
          <w:color w:val="241A05"/>
          <w:spacing w:val="-3"/>
          <w:w w:val="110"/>
          <w:sz w:val="18"/>
        </w:rPr>
        <w:t>CONACyT </w:t>
      </w:r>
      <w:r>
        <w:rPr>
          <w:color w:val="241A05"/>
          <w:w w:val="110"/>
          <w:sz w:val="18"/>
        </w:rPr>
        <w:t>lo ha </w:t>
      </w:r>
      <w:r>
        <w:rPr>
          <w:color w:val="241A05"/>
          <w:spacing w:val="2"/>
          <w:w w:val="110"/>
          <w:sz w:val="18"/>
        </w:rPr>
        <w:t>distinguido </w:t>
      </w:r>
      <w:r>
        <w:rPr>
          <w:color w:val="241A05"/>
          <w:w w:val="110"/>
          <w:sz w:val="18"/>
        </w:rPr>
        <w:t>como Candidato a Investigador Nacional desde enero</w:t>
      </w:r>
      <w:r>
        <w:rPr>
          <w:color w:val="241A05"/>
          <w:spacing w:val="-5"/>
          <w:w w:val="110"/>
          <w:sz w:val="18"/>
        </w:rPr>
        <w:t> </w:t>
      </w:r>
      <w:r>
        <w:rPr>
          <w:color w:val="241A05"/>
          <w:w w:val="110"/>
          <w:sz w:val="18"/>
        </w:rPr>
        <w:t>de</w:t>
      </w:r>
      <w:r>
        <w:rPr>
          <w:color w:val="241A05"/>
          <w:spacing w:val="-5"/>
          <w:w w:val="110"/>
          <w:sz w:val="18"/>
        </w:rPr>
        <w:t> </w:t>
      </w:r>
      <w:r>
        <w:rPr>
          <w:color w:val="241A05"/>
          <w:spacing w:val="-4"/>
          <w:w w:val="110"/>
          <w:sz w:val="18"/>
        </w:rPr>
        <w:t>2013</w:t>
      </w:r>
      <w:r>
        <w:rPr>
          <w:color w:val="241A05"/>
          <w:spacing w:val="-5"/>
          <w:w w:val="110"/>
          <w:sz w:val="18"/>
        </w:rPr>
        <w:t> </w:t>
      </w:r>
      <w:r>
        <w:rPr>
          <w:color w:val="241A05"/>
          <w:w w:val="110"/>
          <w:sz w:val="18"/>
        </w:rPr>
        <w:t>y</w:t>
      </w:r>
      <w:r>
        <w:rPr>
          <w:color w:val="241A05"/>
          <w:spacing w:val="-5"/>
          <w:w w:val="110"/>
          <w:sz w:val="18"/>
        </w:rPr>
        <w:t> </w:t>
      </w:r>
      <w:r>
        <w:rPr>
          <w:color w:val="241A05"/>
          <w:w w:val="110"/>
          <w:sz w:val="18"/>
        </w:rPr>
        <w:t>la</w:t>
      </w:r>
      <w:r>
        <w:rPr>
          <w:color w:val="241A05"/>
          <w:spacing w:val="-5"/>
          <w:w w:val="110"/>
          <w:sz w:val="18"/>
        </w:rPr>
        <w:t> </w:t>
      </w:r>
      <w:r>
        <w:rPr>
          <w:color w:val="241A05"/>
          <w:w w:val="110"/>
          <w:sz w:val="18"/>
        </w:rPr>
        <w:t>SEP</w:t>
      </w:r>
      <w:r>
        <w:rPr>
          <w:color w:val="241A05"/>
          <w:spacing w:val="-5"/>
          <w:w w:val="110"/>
          <w:sz w:val="18"/>
        </w:rPr>
        <w:t> </w:t>
      </w:r>
      <w:r>
        <w:rPr>
          <w:color w:val="241A05"/>
          <w:w w:val="110"/>
          <w:sz w:val="18"/>
        </w:rPr>
        <w:t>lo</w:t>
      </w:r>
      <w:r>
        <w:rPr>
          <w:color w:val="241A05"/>
          <w:spacing w:val="-5"/>
          <w:w w:val="110"/>
          <w:sz w:val="18"/>
        </w:rPr>
        <w:t> </w:t>
      </w:r>
      <w:r>
        <w:rPr>
          <w:color w:val="241A05"/>
          <w:w w:val="110"/>
          <w:sz w:val="18"/>
        </w:rPr>
        <w:t>ha</w:t>
      </w:r>
      <w:r>
        <w:rPr>
          <w:color w:val="241A05"/>
          <w:spacing w:val="-5"/>
          <w:w w:val="110"/>
          <w:sz w:val="18"/>
        </w:rPr>
        <w:t> </w:t>
      </w:r>
      <w:r>
        <w:rPr>
          <w:color w:val="241A05"/>
          <w:w w:val="110"/>
          <w:sz w:val="18"/>
        </w:rPr>
        <w:t>reconocido</w:t>
      </w:r>
      <w:r>
        <w:rPr>
          <w:color w:val="241A05"/>
          <w:spacing w:val="-5"/>
          <w:w w:val="110"/>
          <w:sz w:val="18"/>
        </w:rPr>
        <w:t> </w:t>
      </w:r>
      <w:r>
        <w:rPr>
          <w:color w:val="241A05"/>
          <w:w w:val="110"/>
          <w:sz w:val="18"/>
        </w:rPr>
        <w:t>desde</w:t>
      </w:r>
      <w:r>
        <w:rPr>
          <w:color w:val="241A05"/>
          <w:spacing w:val="-5"/>
          <w:w w:val="110"/>
          <w:sz w:val="18"/>
        </w:rPr>
        <w:t> 2011 </w:t>
      </w:r>
      <w:r>
        <w:rPr>
          <w:color w:val="241A05"/>
          <w:w w:val="110"/>
          <w:sz w:val="18"/>
        </w:rPr>
        <w:t>como</w:t>
      </w:r>
      <w:r>
        <w:rPr>
          <w:color w:val="241A05"/>
          <w:spacing w:val="-5"/>
          <w:w w:val="110"/>
          <w:sz w:val="18"/>
        </w:rPr>
        <w:t> </w:t>
      </w:r>
      <w:r>
        <w:rPr>
          <w:color w:val="241A05"/>
          <w:w w:val="110"/>
          <w:sz w:val="18"/>
        </w:rPr>
        <w:t>Profesor</w:t>
      </w:r>
      <w:r>
        <w:rPr>
          <w:color w:val="241A05"/>
          <w:spacing w:val="-5"/>
          <w:w w:val="110"/>
          <w:sz w:val="18"/>
        </w:rPr>
        <w:t> </w:t>
      </w:r>
      <w:r>
        <w:rPr>
          <w:color w:val="241A05"/>
          <w:w w:val="110"/>
          <w:sz w:val="18"/>
        </w:rPr>
        <w:t>con</w:t>
      </w:r>
      <w:r>
        <w:rPr>
          <w:color w:val="241A05"/>
          <w:spacing w:val="-5"/>
          <w:w w:val="110"/>
          <w:sz w:val="18"/>
        </w:rPr>
        <w:t> </w:t>
      </w:r>
      <w:r>
        <w:rPr>
          <w:color w:val="241A05"/>
          <w:w w:val="110"/>
          <w:sz w:val="18"/>
        </w:rPr>
        <w:t>Perfil</w:t>
      </w:r>
      <w:r>
        <w:rPr>
          <w:color w:val="241A05"/>
          <w:spacing w:val="-5"/>
          <w:w w:val="110"/>
          <w:sz w:val="18"/>
        </w:rPr>
        <w:t> </w:t>
      </w:r>
      <w:r>
        <w:rPr>
          <w:color w:val="241A05"/>
          <w:w w:val="110"/>
          <w:sz w:val="18"/>
        </w:rPr>
        <w:t>Deseable</w:t>
      </w:r>
      <w:r>
        <w:rPr>
          <w:color w:val="241A05"/>
          <w:spacing w:val="-5"/>
          <w:w w:val="110"/>
          <w:sz w:val="18"/>
        </w:rPr>
        <w:t> </w:t>
      </w:r>
      <w:r>
        <w:rPr>
          <w:color w:val="241A05"/>
          <w:spacing w:val="-3"/>
          <w:w w:val="110"/>
          <w:sz w:val="18"/>
        </w:rPr>
        <w:t>PROMEP. </w:t>
      </w:r>
      <w:r>
        <w:rPr>
          <w:color w:val="241A05"/>
          <w:spacing w:val="4"/>
          <w:w w:val="91"/>
          <w:sz w:val="18"/>
        </w:rPr>
        <w:t>E</w:t>
      </w:r>
      <w:r>
        <w:rPr>
          <w:color w:val="241A05"/>
          <w:w w:val="107"/>
          <w:sz w:val="18"/>
        </w:rPr>
        <w:t>s</w:t>
      </w:r>
      <w:r>
        <w:rPr>
          <w:color w:val="241A05"/>
          <w:spacing w:val="-8"/>
          <w:sz w:val="18"/>
        </w:rPr>
        <w:t> </w:t>
      </w:r>
      <w:r>
        <w:rPr>
          <w:color w:val="241A05"/>
          <w:spacing w:val="-1"/>
          <w:w w:val="104"/>
          <w:sz w:val="18"/>
        </w:rPr>
        <w:t>D</w:t>
      </w:r>
      <w:r>
        <w:rPr>
          <w:color w:val="241A05"/>
          <w:spacing w:val="-1"/>
          <w:w w:val="104"/>
          <w:sz w:val="18"/>
        </w:rPr>
        <w:t>P</w:t>
      </w:r>
      <w:r>
        <w:rPr>
          <w:color w:val="241A05"/>
          <w:spacing w:val="5"/>
          <w:w w:val="120"/>
          <w:sz w:val="18"/>
        </w:rPr>
        <w:t>h</w:t>
      </w:r>
      <w:r>
        <w:rPr>
          <w:color w:val="241A05"/>
          <w:spacing w:val="5"/>
          <w:w w:val="101"/>
          <w:sz w:val="18"/>
        </w:rPr>
        <w:t>i</w:t>
      </w:r>
      <w:r>
        <w:rPr>
          <w:color w:val="241A05"/>
          <w:w w:val="99"/>
          <w:sz w:val="18"/>
        </w:rPr>
        <w:t>l</w:t>
      </w:r>
      <w:r>
        <w:rPr>
          <w:color w:val="241A05"/>
          <w:spacing w:val="-8"/>
          <w:sz w:val="18"/>
        </w:rPr>
        <w:t> </w:t>
      </w:r>
      <w:r>
        <w:rPr>
          <w:color w:val="241A05"/>
          <w:spacing w:val="5"/>
          <w:w w:val="114"/>
          <w:sz w:val="18"/>
        </w:rPr>
        <w:t>(</w:t>
      </w:r>
      <w:r>
        <w:rPr>
          <w:color w:val="241A05"/>
          <w:spacing w:val="2"/>
          <w:w w:val="104"/>
          <w:sz w:val="18"/>
        </w:rPr>
        <w:t>D</w:t>
      </w:r>
      <w:r>
        <w:rPr>
          <w:color w:val="241A05"/>
          <w:spacing w:val="1"/>
          <w:w w:val="116"/>
          <w:sz w:val="18"/>
        </w:rPr>
        <w:t>o</w:t>
      </w:r>
      <w:r>
        <w:rPr>
          <w:color w:val="241A05"/>
          <w:spacing w:val="2"/>
          <w:w w:val="118"/>
          <w:sz w:val="18"/>
        </w:rPr>
        <w:t>c</w:t>
      </w:r>
      <w:r>
        <w:rPr>
          <w:color w:val="241A05"/>
          <w:w w:val="118"/>
          <w:sz w:val="18"/>
        </w:rPr>
        <w:t>tor</w:t>
      </w:r>
      <w:r>
        <w:rPr>
          <w:color w:val="241A05"/>
          <w:spacing w:val="-8"/>
          <w:sz w:val="18"/>
        </w:rPr>
        <w:t> </w:t>
      </w:r>
      <w:r>
        <w:rPr>
          <w:color w:val="241A05"/>
          <w:w w:val="116"/>
          <w:sz w:val="18"/>
        </w:rPr>
        <w:t>o</w:t>
      </w:r>
      <w:r>
        <w:rPr>
          <w:color w:val="241A05"/>
          <w:w w:val="97"/>
          <w:sz w:val="18"/>
        </w:rPr>
        <w:t>f</w:t>
      </w:r>
      <w:r>
        <w:rPr>
          <w:color w:val="241A05"/>
          <w:spacing w:val="-8"/>
          <w:sz w:val="18"/>
        </w:rPr>
        <w:t> </w:t>
      </w:r>
      <w:r>
        <w:rPr>
          <w:color w:val="241A05"/>
          <w:spacing w:val="-1"/>
          <w:w w:val="104"/>
          <w:sz w:val="18"/>
        </w:rPr>
        <w:t>P</w:t>
      </w:r>
      <w:r>
        <w:rPr>
          <w:color w:val="241A05"/>
          <w:spacing w:val="5"/>
          <w:w w:val="120"/>
          <w:sz w:val="18"/>
        </w:rPr>
        <w:t>h</w:t>
      </w:r>
      <w:r>
        <w:rPr>
          <w:color w:val="241A05"/>
          <w:spacing w:val="5"/>
          <w:w w:val="101"/>
          <w:sz w:val="18"/>
        </w:rPr>
        <w:t>i</w:t>
      </w:r>
      <w:r>
        <w:rPr>
          <w:color w:val="241A05"/>
          <w:spacing w:val="-1"/>
          <w:w w:val="99"/>
          <w:sz w:val="18"/>
        </w:rPr>
        <w:t>l</w:t>
      </w:r>
      <w:r>
        <w:rPr>
          <w:color w:val="241A05"/>
          <w:spacing w:val="1"/>
          <w:w w:val="116"/>
          <w:sz w:val="18"/>
        </w:rPr>
        <w:t>o</w:t>
      </w:r>
      <w:r>
        <w:rPr>
          <w:color w:val="241A05"/>
          <w:spacing w:val="2"/>
          <w:w w:val="107"/>
          <w:sz w:val="18"/>
        </w:rPr>
        <w:t>s</w:t>
      </w:r>
      <w:r>
        <w:rPr>
          <w:color w:val="241A05"/>
          <w:spacing w:val="-1"/>
          <w:w w:val="116"/>
          <w:sz w:val="18"/>
        </w:rPr>
        <w:t>o</w:t>
      </w:r>
      <w:r>
        <w:rPr>
          <w:color w:val="241A05"/>
          <w:spacing w:val="-1"/>
          <w:w w:val="123"/>
          <w:sz w:val="18"/>
        </w:rPr>
        <w:t>p</w:t>
      </w:r>
      <w:r>
        <w:rPr>
          <w:color w:val="241A05"/>
          <w:w w:val="111"/>
          <w:sz w:val="18"/>
        </w:rPr>
        <w:t>h</w:t>
      </w:r>
      <w:r>
        <w:rPr>
          <w:color w:val="241A05"/>
          <w:spacing w:val="-7"/>
          <w:w w:val="111"/>
          <w:sz w:val="18"/>
        </w:rPr>
        <w:t>y</w:t>
      </w:r>
      <w:r>
        <w:rPr>
          <w:color w:val="241A05"/>
          <w:w w:val="114"/>
          <w:sz w:val="18"/>
        </w:rPr>
        <w:t>)</w:t>
      </w:r>
      <w:r>
        <w:rPr>
          <w:color w:val="241A05"/>
          <w:spacing w:val="-8"/>
          <w:sz w:val="18"/>
        </w:rPr>
        <w:t> </w:t>
      </w:r>
      <w:r>
        <w:rPr>
          <w:color w:val="241A05"/>
          <w:spacing w:val="1"/>
          <w:w w:val="123"/>
          <w:sz w:val="18"/>
        </w:rPr>
        <w:t>p</w:t>
      </w:r>
      <w:r>
        <w:rPr>
          <w:color w:val="241A05"/>
          <w:w w:val="116"/>
          <w:sz w:val="18"/>
        </w:rPr>
        <w:t>or</w:t>
      </w:r>
      <w:r>
        <w:rPr>
          <w:color w:val="241A05"/>
          <w:spacing w:val="-8"/>
          <w:sz w:val="18"/>
        </w:rPr>
        <w:t> </w:t>
      </w:r>
      <w:r>
        <w:rPr>
          <w:color w:val="241A05"/>
          <w:spacing w:val="1"/>
          <w:w w:val="123"/>
          <w:sz w:val="18"/>
        </w:rPr>
        <w:t>p</w:t>
      </w:r>
      <w:r>
        <w:rPr>
          <w:color w:val="241A05"/>
          <w:spacing w:val="4"/>
          <w:w w:val="107"/>
          <w:sz w:val="18"/>
        </w:rPr>
        <w:t>a</w:t>
      </w:r>
      <w:r>
        <w:rPr>
          <w:color w:val="241A05"/>
          <w:spacing w:val="7"/>
          <w:w w:val="117"/>
          <w:sz w:val="18"/>
        </w:rPr>
        <w:t>r</w:t>
      </w:r>
      <w:r>
        <w:rPr>
          <w:color w:val="241A05"/>
          <w:w w:val="123"/>
          <w:sz w:val="18"/>
        </w:rPr>
        <w:t>t</w:t>
      </w:r>
      <w:r>
        <w:rPr>
          <w:color w:val="241A05"/>
          <w:w w:val="117"/>
          <w:sz w:val="18"/>
        </w:rPr>
        <w:t>e</w:t>
      </w:r>
      <w:r>
        <w:rPr>
          <w:color w:val="241A05"/>
          <w:spacing w:val="-8"/>
          <w:sz w:val="18"/>
        </w:rPr>
        <w:t> </w:t>
      </w:r>
      <w:r>
        <w:rPr>
          <w:color w:val="241A05"/>
          <w:spacing w:val="1"/>
          <w:w w:val="116"/>
          <w:sz w:val="18"/>
        </w:rPr>
        <w:t>d</w:t>
      </w:r>
      <w:r>
        <w:rPr>
          <w:color w:val="241A05"/>
          <w:w w:val="117"/>
          <w:sz w:val="18"/>
        </w:rPr>
        <w:t>e</w:t>
      </w:r>
      <w:r>
        <w:rPr>
          <w:color w:val="241A05"/>
          <w:spacing w:val="-8"/>
          <w:sz w:val="18"/>
        </w:rPr>
        <w:t> </w:t>
      </w:r>
      <w:r>
        <w:rPr>
          <w:color w:val="241A05"/>
          <w:spacing w:val="2"/>
          <w:w w:val="99"/>
          <w:sz w:val="18"/>
        </w:rPr>
        <w:t>l</w:t>
      </w:r>
      <w:r>
        <w:rPr>
          <w:color w:val="241A05"/>
          <w:w w:val="107"/>
          <w:sz w:val="18"/>
        </w:rPr>
        <w:t>a</w:t>
      </w:r>
      <w:r>
        <w:rPr>
          <w:color w:val="241A05"/>
          <w:spacing w:val="-8"/>
          <w:sz w:val="18"/>
        </w:rPr>
        <w:t> </w:t>
      </w:r>
      <w:r>
        <w:rPr>
          <w:color w:val="241A05"/>
          <w:spacing w:val="-2"/>
          <w:w w:val="100"/>
          <w:sz w:val="18"/>
        </w:rPr>
        <w:t>U</w:t>
      </w:r>
      <w:r>
        <w:rPr>
          <w:color w:val="241A05"/>
          <w:spacing w:val="5"/>
          <w:w w:val="119"/>
          <w:sz w:val="18"/>
        </w:rPr>
        <w:t>n</w:t>
      </w:r>
      <w:r>
        <w:rPr>
          <w:color w:val="241A05"/>
          <w:spacing w:val="1"/>
          <w:w w:val="101"/>
          <w:sz w:val="18"/>
        </w:rPr>
        <w:t>i</w:t>
      </w:r>
      <w:r>
        <w:rPr>
          <w:color w:val="241A05"/>
          <w:spacing w:val="-1"/>
          <w:w w:val="104"/>
          <w:sz w:val="18"/>
        </w:rPr>
        <w:t>v</w:t>
      </w:r>
      <w:r>
        <w:rPr>
          <w:color w:val="241A05"/>
          <w:spacing w:val="1"/>
          <w:w w:val="117"/>
          <w:sz w:val="18"/>
        </w:rPr>
        <w:t>e</w:t>
      </w:r>
      <w:r>
        <w:rPr>
          <w:color w:val="241A05"/>
          <w:spacing w:val="3"/>
          <w:w w:val="117"/>
          <w:sz w:val="18"/>
        </w:rPr>
        <w:t>r</w:t>
      </w:r>
      <w:r>
        <w:rPr>
          <w:color w:val="241A05"/>
          <w:spacing w:val="1"/>
          <w:w w:val="107"/>
          <w:sz w:val="18"/>
        </w:rPr>
        <w:t>s</w:t>
      </w:r>
      <w:r>
        <w:rPr>
          <w:color w:val="241A05"/>
          <w:w w:val="101"/>
          <w:sz w:val="18"/>
        </w:rPr>
        <w:t>i</w:t>
      </w:r>
      <w:r>
        <w:rPr>
          <w:color w:val="241A05"/>
          <w:spacing w:val="3"/>
          <w:w w:val="116"/>
          <w:sz w:val="18"/>
        </w:rPr>
        <w:t>d</w:t>
      </w:r>
      <w:r>
        <w:rPr>
          <w:color w:val="241A05"/>
          <w:spacing w:val="1"/>
          <w:w w:val="107"/>
          <w:sz w:val="18"/>
        </w:rPr>
        <w:t>a</w:t>
      </w:r>
      <w:r>
        <w:rPr>
          <w:color w:val="241A05"/>
          <w:w w:val="116"/>
          <w:sz w:val="18"/>
        </w:rPr>
        <w:t>d</w:t>
      </w:r>
      <w:r>
        <w:rPr>
          <w:color w:val="241A05"/>
          <w:spacing w:val="-8"/>
          <w:sz w:val="18"/>
        </w:rPr>
        <w:t> </w:t>
      </w:r>
      <w:r>
        <w:rPr>
          <w:color w:val="241A05"/>
          <w:w w:val="96"/>
          <w:sz w:val="18"/>
        </w:rPr>
        <w:t>M</w:t>
      </w:r>
      <w:r>
        <w:rPr>
          <w:color w:val="241A05"/>
          <w:spacing w:val="1"/>
          <w:w w:val="117"/>
          <w:sz w:val="18"/>
        </w:rPr>
        <w:t>e</w:t>
      </w:r>
      <w:r>
        <w:rPr>
          <w:color w:val="241A05"/>
          <w:spacing w:val="3"/>
          <w:w w:val="123"/>
          <w:sz w:val="18"/>
        </w:rPr>
        <w:t>t</w:t>
      </w:r>
      <w:r>
        <w:rPr>
          <w:color w:val="241A05"/>
          <w:spacing w:val="1"/>
          <w:w w:val="117"/>
          <w:sz w:val="18"/>
        </w:rPr>
        <w:t>r</w:t>
      </w:r>
      <w:r>
        <w:rPr>
          <w:color w:val="241A05"/>
          <w:spacing w:val="-1"/>
          <w:w w:val="116"/>
          <w:sz w:val="18"/>
        </w:rPr>
        <w:t>o</w:t>
      </w:r>
      <w:r>
        <w:rPr>
          <w:color w:val="241A05"/>
          <w:spacing w:val="1"/>
          <w:w w:val="123"/>
          <w:sz w:val="18"/>
        </w:rPr>
        <w:t>p</w:t>
      </w:r>
      <w:r>
        <w:rPr>
          <w:color w:val="241A05"/>
          <w:spacing w:val="-1"/>
          <w:w w:val="116"/>
          <w:sz w:val="18"/>
        </w:rPr>
        <w:t>o</w:t>
      </w:r>
      <w:r>
        <w:rPr>
          <w:color w:val="241A05"/>
          <w:spacing w:val="5"/>
          <w:w w:val="99"/>
          <w:sz w:val="18"/>
        </w:rPr>
        <w:t>l</w:t>
      </w:r>
      <w:r>
        <w:rPr>
          <w:color w:val="241A05"/>
          <w:spacing w:val="-1"/>
          <w:w w:val="101"/>
          <w:sz w:val="18"/>
        </w:rPr>
        <w:t>i</w:t>
      </w:r>
      <w:r>
        <w:rPr>
          <w:color w:val="241A05"/>
          <w:spacing w:val="3"/>
          <w:w w:val="123"/>
          <w:sz w:val="18"/>
        </w:rPr>
        <w:t>t</w:t>
      </w:r>
      <w:r>
        <w:rPr>
          <w:color w:val="241A05"/>
          <w:spacing w:val="4"/>
          <w:w w:val="107"/>
          <w:sz w:val="18"/>
        </w:rPr>
        <w:t>a</w:t>
      </w:r>
      <w:r>
        <w:rPr>
          <w:color w:val="241A05"/>
          <w:spacing w:val="3"/>
          <w:w w:val="119"/>
          <w:sz w:val="18"/>
        </w:rPr>
        <w:t>n</w:t>
      </w:r>
      <w:r>
        <w:rPr>
          <w:color w:val="241A05"/>
          <w:w w:val="107"/>
          <w:sz w:val="18"/>
        </w:rPr>
        <w:t>a</w:t>
      </w:r>
      <w:r>
        <w:rPr>
          <w:color w:val="241A05"/>
          <w:spacing w:val="-8"/>
          <w:sz w:val="18"/>
        </w:rPr>
        <w:t> </w:t>
      </w:r>
      <w:r>
        <w:rPr>
          <w:color w:val="241A05"/>
          <w:spacing w:val="1"/>
          <w:w w:val="116"/>
          <w:sz w:val="18"/>
        </w:rPr>
        <w:t>d</w:t>
      </w:r>
      <w:r>
        <w:rPr>
          <w:color w:val="241A05"/>
          <w:w w:val="117"/>
          <w:sz w:val="18"/>
        </w:rPr>
        <w:t>e</w:t>
      </w:r>
      <w:r>
        <w:rPr>
          <w:color w:val="241A05"/>
          <w:spacing w:val="-8"/>
          <w:sz w:val="18"/>
        </w:rPr>
        <w:t> </w:t>
      </w:r>
      <w:r>
        <w:rPr>
          <w:color w:val="241A05"/>
          <w:spacing w:val="2"/>
          <w:w w:val="96"/>
          <w:sz w:val="18"/>
        </w:rPr>
        <w:t>M</w:t>
      </w:r>
      <w:r>
        <w:rPr>
          <w:color w:val="241A05"/>
          <w:spacing w:val="4"/>
          <w:w w:val="107"/>
          <w:sz w:val="18"/>
        </w:rPr>
        <w:t>a</w:t>
      </w:r>
      <w:r>
        <w:rPr>
          <w:color w:val="241A05"/>
          <w:spacing w:val="-1"/>
          <w:w w:val="119"/>
          <w:sz w:val="18"/>
        </w:rPr>
        <w:t>n</w:t>
      </w:r>
      <w:r>
        <w:rPr>
          <w:color w:val="241A05"/>
          <w:w w:val="118"/>
          <w:sz w:val="18"/>
        </w:rPr>
        <w:t>c</w:t>
      </w:r>
      <w:r>
        <w:rPr>
          <w:color w:val="241A05"/>
          <w:w w:val="120"/>
          <w:sz w:val="18"/>
        </w:rPr>
        <w:t>h</w:t>
      </w:r>
      <w:r>
        <w:rPr>
          <w:color w:val="241A05"/>
          <w:spacing w:val="1"/>
          <w:w w:val="117"/>
          <w:sz w:val="18"/>
        </w:rPr>
        <w:t>e</w:t>
      </w:r>
      <w:r>
        <w:rPr>
          <w:color w:val="241A05"/>
          <w:spacing w:val="1"/>
          <w:w w:val="107"/>
          <w:sz w:val="18"/>
        </w:rPr>
        <w:t>s</w:t>
      </w:r>
      <w:r>
        <w:rPr>
          <w:color w:val="241A05"/>
          <w:w w:val="123"/>
          <w:sz w:val="18"/>
        </w:rPr>
        <w:t>t</w:t>
      </w:r>
      <w:r>
        <w:rPr>
          <w:color w:val="241A05"/>
          <w:spacing w:val="1"/>
          <w:w w:val="117"/>
          <w:sz w:val="18"/>
        </w:rPr>
        <w:t>e</w:t>
      </w:r>
      <w:r>
        <w:rPr>
          <w:color w:val="241A05"/>
          <w:w w:val="117"/>
          <w:sz w:val="18"/>
        </w:rPr>
        <w:t>r</w:t>
      </w:r>
      <w:r>
        <w:rPr>
          <w:color w:val="241A05"/>
          <w:spacing w:val="-8"/>
          <w:sz w:val="18"/>
        </w:rPr>
        <w:t> </w:t>
      </w:r>
      <w:r>
        <w:rPr>
          <w:color w:val="241A05"/>
          <w:w w:val="102"/>
          <w:sz w:val="18"/>
        </w:rPr>
        <w:t>y</w:t>
      </w:r>
      <w:r>
        <w:rPr>
          <w:color w:val="241A05"/>
          <w:spacing w:val="-8"/>
          <w:sz w:val="18"/>
        </w:rPr>
        <w:t> </w:t>
      </w:r>
      <w:r>
        <w:rPr>
          <w:color w:val="241A05"/>
          <w:spacing w:val="-3"/>
          <w:w w:val="41"/>
          <w:sz w:val="18"/>
        </w:rPr>
        <w:t>“</w:t>
      </w:r>
      <w:r>
        <w:rPr>
          <w:color w:val="241A05"/>
          <w:spacing w:val="8"/>
          <w:w w:val="96"/>
          <w:sz w:val="18"/>
        </w:rPr>
        <w:t>M</w:t>
      </w:r>
      <w:r>
        <w:rPr>
          <w:color w:val="241A05"/>
          <w:w w:val="91"/>
          <w:sz w:val="18"/>
        </w:rPr>
        <w:t>A </w:t>
      </w:r>
      <w:r>
        <w:rPr>
          <w:color w:val="241A05"/>
          <w:spacing w:val="5"/>
          <w:w w:val="114"/>
          <w:sz w:val="18"/>
        </w:rPr>
        <w:t>(</w:t>
      </w:r>
      <w:r>
        <w:rPr>
          <w:color w:val="241A05"/>
          <w:spacing w:val="2"/>
          <w:w w:val="96"/>
          <w:sz w:val="18"/>
        </w:rPr>
        <w:t>M</w:t>
      </w:r>
      <w:r>
        <w:rPr>
          <w:color w:val="241A05"/>
          <w:spacing w:val="3"/>
          <w:w w:val="107"/>
          <w:sz w:val="18"/>
        </w:rPr>
        <w:t>a</w:t>
      </w:r>
      <w:r>
        <w:rPr>
          <w:color w:val="241A05"/>
          <w:spacing w:val="1"/>
          <w:w w:val="107"/>
          <w:sz w:val="18"/>
        </w:rPr>
        <w:t>s</w:t>
      </w:r>
      <w:r>
        <w:rPr>
          <w:color w:val="241A05"/>
          <w:w w:val="123"/>
          <w:sz w:val="18"/>
        </w:rPr>
        <w:t>t</w:t>
      </w:r>
      <w:r>
        <w:rPr>
          <w:color w:val="241A05"/>
          <w:spacing w:val="2"/>
          <w:w w:val="117"/>
          <w:sz w:val="18"/>
        </w:rPr>
        <w:t>e</w:t>
      </w:r>
      <w:r>
        <w:rPr>
          <w:color w:val="241A05"/>
          <w:w w:val="117"/>
          <w:sz w:val="18"/>
        </w:rPr>
        <w:t>r</w:t>
      </w:r>
      <w:r>
        <w:rPr>
          <w:color w:val="241A05"/>
          <w:spacing w:val="-7"/>
          <w:sz w:val="18"/>
        </w:rPr>
        <w:t> </w:t>
      </w:r>
      <w:r>
        <w:rPr>
          <w:color w:val="241A05"/>
          <w:w w:val="116"/>
          <w:sz w:val="18"/>
        </w:rPr>
        <w:t>o</w:t>
      </w:r>
      <w:r>
        <w:rPr>
          <w:color w:val="241A05"/>
          <w:w w:val="97"/>
          <w:sz w:val="18"/>
        </w:rPr>
        <w:t>f</w:t>
      </w:r>
      <w:r>
        <w:rPr>
          <w:color w:val="241A05"/>
          <w:spacing w:val="-7"/>
          <w:sz w:val="18"/>
        </w:rPr>
        <w:t> </w:t>
      </w:r>
      <w:r>
        <w:rPr>
          <w:color w:val="241A05"/>
          <w:spacing w:val="7"/>
          <w:w w:val="91"/>
          <w:sz w:val="18"/>
        </w:rPr>
        <w:t>A</w:t>
      </w:r>
      <w:r>
        <w:rPr>
          <w:color w:val="241A05"/>
          <w:spacing w:val="7"/>
          <w:w w:val="117"/>
          <w:sz w:val="18"/>
        </w:rPr>
        <w:t>r</w:t>
      </w:r>
      <w:r>
        <w:rPr>
          <w:color w:val="241A05"/>
          <w:spacing w:val="3"/>
          <w:w w:val="123"/>
          <w:sz w:val="18"/>
        </w:rPr>
        <w:t>t</w:t>
      </w:r>
      <w:r>
        <w:rPr>
          <w:color w:val="241A05"/>
          <w:spacing w:val="-11"/>
          <w:w w:val="107"/>
          <w:sz w:val="18"/>
        </w:rPr>
        <w:t>s</w:t>
      </w:r>
      <w:r>
        <w:rPr>
          <w:color w:val="241A05"/>
          <w:w w:val="114"/>
          <w:sz w:val="18"/>
        </w:rPr>
        <w:t>)</w:t>
      </w:r>
      <w:r>
        <w:rPr>
          <w:color w:val="241A05"/>
          <w:spacing w:val="-7"/>
          <w:sz w:val="18"/>
        </w:rPr>
        <w:t> </w:t>
      </w:r>
      <w:r>
        <w:rPr>
          <w:color w:val="241A05"/>
          <w:spacing w:val="5"/>
          <w:w w:val="101"/>
          <w:sz w:val="18"/>
        </w:rPr>
        <w:t>i</w:t>
      </w:r>
      <w:r>
        <w:rPr>
          <w:color w:val="241A05"/>
          <w:w w:val="119"/>
          <w:sz w:val="18"/>
        </w:rPr>
        <w:t>n</w:t>
      </w:r>
      <w:r>
        <w:rPr>
          <w:color w:val="241A05"/>
          <w:spacing w:val="-7"/>
          <w:sz w:val="18"/>
        </w:rPr>
        <w:t> </w:t>
      </w:r>
      <w:r>
        <w:rPr>
          <w:color w:val="241A05"/>
          <w:spacing w:val="-1"/>
          <w:w w:val="104"/>
          <w:sz w:val="18"/>
        </w:rPr>
        <w:t>P</w:t>
      </w:r>
      <w:r>
        <w:rPr>
          <w:color w:val="241A05"/>
          <w:spacing w:val="-1"/>
          <w:w w:val="116"/>
          <w:sz w:val="18"/>
        </w:rPr>
        <w:t>o</w:t>
      </w:r>
      <w:r>
        <w:rPr>
          <w:color w:val="241A05"/>
          <w:spacing w:val="5"/>
          <w:w w:val="99"/>
          <w:sz w:val="18"/>
        </w:rPr>
        <w:t>l</w:t>
      </w:r>
      <w:r>
        <w:rPr>
          <w:color w:val="241A05"/>
          <w:spacing w:val="-1"/>
          <w:w w:val="101"/>
          <w:sz w:val="18"/>
        </w:rPr>
        <w:t>i</w:t>
      </w:r>
      <w:r>
        <w:rPr>
          <w:color w:val="241A05"/>
          <w:spacing w:val="3"/>
          <w:w w:val="123"/>
          <w:sz w:val="18"/>
        </w:rPr>
        <w:t>t</w:t>
      </w:r>
      <w:r>
        <w:rPr>
          <w:color w:val="241A05"/>
          <w:w w:val="101"/>
          <w:sz w:val="18"/>
        </w:rPr>
        <w:t>i</w:t>
      </w:r>
      <w:r>
        <w:rPr>
          <w:color w:val="241A05"/>
          <w:spacing w:val="1"/>
          <w:w w:val="118"/>
          <w:sz w:val="18"/>
        </w:rPr>
        <w:t>c</w:t>
      </w:r>
      <w:r>
        <w:rPr>
          <w:color w:val="241A05"/>
          <w:spacing w:val="4"/>
          <w:w w:val="107"/>
          <w:sz w:val="18"/>
        </w:rPr>
        <w:t>a</w:t>
      </w:r>
      <w:r>
        <w:rPr>
          <w:color w:val="241A05"/>
          <w:w w:val="99"/>
          <w:sz w:val="18"/>
        </w:rPr>
        <w:t>l</w:t>
      </w:r>
      <w:r>
        <w:rPr>
          <w:color w:val="241A05"/>
          <w:spacing w:val="-7"/>
          <w:sz w:val="18"/>
        </w:rPr>
        <w:t> </w:t>
      </w:r>
      <w:r>
        <w:rPr>
          <w:color w:val="241A05"/>
          <w:spacing w:val="5"/>
          <w:w w:val="102"/>
          <w:sz w:val="18"/>
        </w:rPr>
        <w:t>T</w:t>
      </w:r>
      <w:r>
        <w:rPr>
          <w:color w:val="241A05"/>
          <w:w w:val="120"/>
          <w:sz w:val="18"/>
        </w:rPr>
        <w:t>h</w:t>
      </w:r>
      <w:r>
        <w:rPr>
          <w:color w:val="241A05"/>
          <w:spacing w:val="1"/>
          <w:w w:val="117"/>
          <w:sz w:val="18"/>
        </w:rPr>
        <w:t>e</w:t>
      </w:r>
      <w:r>
        <w:rPr>
          <w:color w:val="241A05"/>
          <w:w w:val="116"/>
          <w:sz w:val="18"/>
        </w:rPr>
        <w:t>o</w:t>
      </w:r>
      <w:r>
        <w:rPr>
          <w:color w:val="241A05"/>
          <w:spacing w:val="9"/>
          <w:w w:val="116"/>
          <w:sz w:val="18"/>
        </w:rPr>
        <w:t>r</w:t>
      </w:r>
      <w:r>
        <w:rPr>
          <w:color w:val="241A05"/>
          <w:spacing w:val="1"/>
          <w:w w:val="102"/>
          <w:sz w:val="18"/>
        </w:rPr>
        <w:t>y</w:t>
      </w:r>
      <w:r>
        <w:rPr>
          <w:color w:val="241A05"/>
          <w:w w:val="41"/>
          <w:sz w:val="18"/>
        </w:rPr>
        <w:t>”</w:t>
      </w:r>
      <w:r>
        <w:rPr>
          <w:color w:val="241A05"/>
          <w:spacing w:val="-7"/>
          <w:sz w:val="18"/>
        </w:rPr>
        <w:t> </w:t>
      </w:r>
      <w:r>
        <w:rPr>
          <w:color w:val="241A05"/>
          <w:spacing w:val="1"/>
          <w:w w:val="123"/>
          <w:sz w:val="18"/>
        </w:rPr>
        <w:t>p</w:t>
      </w:r>
      <w:r>
        <w:rPr>
          <w:color w:val="241A05"/>
          <w:w w:val="116"/>
          <w:sz w:val="18"/>
        </w:rPr>
        <w:t>or</w:t>
      </w:r>
      <w:r>
        <w:rPr>
          <w:color w:val="241A05"/>
          <w:spacing w:val="-7"/>
          <w:sz w:val="18"/>
        </w:rPr>
        <w:t> </w:t>
      </w:r>
      <w:r>
        <w:rPr>
          <w:color w:val="241A05"/>
          <w:spacing w:val="1"/>
          <w:w w:val="123"/>
          <w:sz w:val="18"/>
        </w:rPr>
        <w:t>p</w:t>
      </w:r>
      <w:r>
        <w:rPr>
          <w:color w:val="241A05"/>
          <w:spacing w:val="4"/>
          <w:w w:val="107"/>
          <w:sz w:val="18"/>
        </w:rPr>
        <w:t>a</w:t>
      </w:r>
      <w:r>
        <w:rPr>
          <w:color w:val="241A05"/>
          <w:spacing w:val="7"/>
          <w:w w:val="117"/>
          <w:sz w:val="18"/>
        </w:rPr>
        <w:t>r</w:t>
      </w:r>
      <w:r>
        <w:rPr>
          <w:color w:val="241A05"/>
          <w:w w:val="123"/>
          <w:sz w:val="18"/>
        </w:rPr>
        <w:t>t</w:t>
      </w:r>
      <w:r>
        <w:rPr>
          <w:color w:val="241A05"/>
          <w:w w:val="117"/>
          <w:sz w:val="18"/>
        </w:rPr>
        <w:t>e</w:t>
      </w:r>
      <w:r>
        <w:rPr>
          <w:color w:val="241A05"/>
          <w:spacing w:val="-7"/>
          <w:sz w:val="18"/>
        </w:rPr>
        <w:t> </w:t>
      </w:r>
      <w:r>
        <w:rPr>
          <w:color w:val="241A05"/>
          <w:spacing w:val="1"/>
          <w:w w:val="116"/>
          <w:sz w:val="18"/>
        </w:rPr>
        <w:t>d</w:t>
      </w:r>
      <w:r>
        <w:rPr>
          <w:color w:val="241A05"/>
          <w:w w:val="117"/>
          <w:sz w:val="18"/>
        </w:rPr>
        <w:t>e</w:t>
      </w:r>
      <w:r>
        <w:rPr>
          <w:color w:val="241A05"/>
          <w:spacing w:val="-7"/>
          <w:sz w:val="18"/>
        </w:rPr>
        <w:t> </w:t>
      </w:r>
      <w:r>
        <w:rPr>
          <w:color w:val="241A05"/>
          <w:spacing w:val="2"/>
          <w:w w:val="99"/>
          <w:sz w:val="18"/>
        </w:rPr>
        <w:t>l</w:t>
      </w:r>
      <w:r>
        <w:rPr>
          <w:color w:val="241A05"/>
          <w:w w:val="107"/>
          <w:sz w:val="18"/>
        </w:rPr>
        <w:t>a</w:t>
      </w:r>
      <w:r>
        <w:rPr>
          <w:color w:val="241A05"/>
          <w:spacing w:val="-7"/>
          <w:sz w:val="18"/>
        </w:rPr>
        <w:t> </w:t>
      </w:r>
      <w:r>
        <w:rPr>
          <w:color w:val="241A05"/>
          <w:spacing w:val="-2"/>
          <w:w w:val="100"/>
          <w:sz w:val="18"/>
        </w:rPr>
        <w:t>U</w:t>
      </w:r>
      <w:r>
        <w:rPr>
          <w:color w:val="241A05"/>
          <w:spacing w:val="5"/>
          <w:w w:val="119"/>
          <w:sz w:val="18"/>
        </w:rPr>
        <w:t>n</w:t>
      </w:r>
      <w:r>
        <w:rPr>
          <w:color w:val="241A05"/>
          <w:spacing w:val="1"/>
          <w:w w:val="101"/>
          <w:sz w:val="18"/>
        </w:rPr>
        <w:t>i</w:t>
      </w:r>
      <w:r>
        <w:rPr>
          <w:color w:val="241A05"/>
          <w:spacing w:val="-1"/>
          <w:w w:val="104"/>
          <w:sz w:val="18"/>
        </w:rPr>
        <w:t>v</w:t>
      </w:r>
      <w:r>
        <w:rPr>
          <w:color w:val="241A05"/>
          <w:spacing w:val="1"/>
          <w:w w:val="117"/>
          <w:sz w:val="18"/>
        </w:rPr>
        <w:t>e</w:t>
      </w:r>
      <w:r>
        <w:rPr>
          <w:color w:val="241A05"/>
          <w:spacing w:val="3"/>
          <w:w w:val="117"/>
          <w:sz w:val="18"/>
        </w:rPr>
        <w:t>r</w:t>
      </w:r>
      <w:r>
        <w:rPr>
          <w:color w:val="241A05"/>
          <w:spacing w:val="1"/>
          <w:w w:val="107"/>
          <w:sz w:val="18"/>
        </w:rPr>
        <w:t>s</w:t>
      </w:r>
      <w:r>
        <w:rPr>
          <w:color w:val="241A05"/>
          <w:w w:val="101"/>
          <w:sz w:val="18"/>
        </w:rPr>
        <w:t>i</w:t>
      </w:r>
      <w:r>
        <w:rPr>
          <w:color w:val="241A05"/>
          <w:spacing w:val="3"/>
          <w:w w:val="116"/>
          <w:sz w:val="18"/>
        </w:rPr>
        <w:t>d</w:t>
      </w:r>
      <w:r>
        <w:rPr>
          <w:color w:val="241A05"/>
          <w:spacing w:val="1"/>
          <w:w w:val="107"/>
          <w:sz w:val="18"/>
        </w:rPr>
        <w:t>a</w:t>
      </w:r>
      <w:r>
        <w:rPr>
          <w:color w:val="241A05"/>
          <w:w w:val="116"/>
          <w:sz w:val="18"/>
        </w:rPr>
        <w:t>d</w:t>
      </w:r>
      <w:r>
        <w:rPr>
          <w:color w:val="241A05"/>
          <w:spacing w:val="-7"/>
          <w:sz w:val="18"/>
        </w:rPr>
        <w:t> </w:t>
      </w:r>
      <w:r>
        <w:rPr>
          <w:color w:val="241A05"/>
          <w:spacing w:val="1"/>
          <w:w w:val="116"/>
          <w:sz w:val="18"/>
        </w:rPr>
        <w:t>d</w:t>
      </w:r>
      <w:r>
        <w:rPr>
          <w:color w:val="241A05"/>
          <w:w w:val="117"/>
          <w:sz w:val="18"/>
        </w:rPr>
        <w:t>e</w:t>
      </w:r>
      <w:r>
        <w:rPr>
          <w:color w:val="241A05"/>
          <w:spacing w:val="-7"/>
          <w:sz w:val="18"/>
        </w:rPr>
        <w:t> </w:t>
      </w:r>
      <w:r>
        <w:rPr>
          <w:color w:val="241A05"/>
          <w:spacing w:val="2"/>
          <w:w w:val="96"/>
          <w:sz w:val="18"/>
        </w:rPr>
        <w:t>M</w:t>
      </w:r>
      <w:r>
        <w:rPr>
          <w:color w:val="241A05"/>
          <w:spacing w:val="4"/>
          <w:w w:val="107"/>
          <w:sz w:val="18"/>
        </w:rPr>
        <w:t>a</w:t>
      </w:r>
      <w:r>
        <w:rPr>
          <w:color w:val="241A05"/>
          <w:spacing w:val="-1"/>
          <w:w w:val="119"/>
          <w:sz w:val="18"/>
        </w:rPr>
        <w:t>n</w:t>
      </w:r>
      <w:r>
        <w:rPr>
          <w:color w:val="241A05"/>
          <w:w w:val="118"/>
          <w:sz w:val="18"/>
        </w:rPr>
        <w:t>c</w:t>
      </w:r>
      <w:r>
        <w:rPr>
          <w:color w:val="241A05"/>
          <w:w w:val="120"/>
          <w:sz w:val="18"/>
        </w:rPr>
        <w:t>h</w:t>
      </w:r>
      <w:r>
        <w:rPr>
          <w:color w:val="241A05"/>
          <w:spacing w:val="1"/>
          <w:w w:val="117"/>
          <w:sz w:val="18"/>
        </w:rPr>
        <w:t>e</w:t>
      </w:r>
      <w:r>
        <w:rPr>
          <w:color w:val="241A05"/>
          <w:spacing w:val="1"/>
          <w:w w:val="107"/>
          <w:sz w:val="18"/>
        </w:rPr>
        <w:t>s</w:t>
      </w:r>
      <w:r>
        <w:rPr>
          <w:color w:val="241A05"/>
          <w:w w:val="123"/>
          <w:sz w:val="18"/>
        </w:rPr>
        <w:t>t</w:t>
      </w:r>
      <w:r>
        <w:rPr>
          <w:color w:val="241A05"/>
          <w:spacing w:val="1"/>
          <w:w w:val="117"/>
          <w:sz w:val="18"/>
        </w:rPr>
        <w:t>e</w:t>
      </w:r>
      <w:r>
        <w:rPr>
          <w:color w:val="241A05"/>
          <w:spacing w:val="-8"/>
          <w:w w:val="117"/>
          <w:sz w:val="18"/>
        </w:rPr>
        <w:t>r</w:t>
      </w:r>
      <w:r>
        <w:rPr>
          <w:color w:val="241A05"/>
          <w:w w:val="112"/>
          <w:sz w:val="18"/>
        </w:rPr>
        <w:t>,</w:t>
      </w:r>
      <w:r>
        <w:rPr>
          <w:color w:val="241A05"/>
          <w:spacing w:val="-7"/>
          <w:sz w:val="18"/>
        </w:rPr>
        <w:t> </w:t>
      </w:r>
      <w:r>
        <w:rPr>
          <w:color w:val="241A05"/>
          <w:spacing w:val="4"/>
          <w:w w:val="107"/>
          <w:sz w:val="18"/>
        </w:rPr>
        <w:t>a</w:t>
      </w:r>
      <w:r>
        <w:rPr>
          <w:color w:val="241A05"/>
          <w:spacing w:val="1"/>
          <w:w w:val="112"/>
          <w:sz w:val="18"/>
        </w:rPr>
        <w:t>m</w:t>
      </w:r>
      <w:r>
        <w:rPr>
          <w:color w:val="241A05"/>
          <w:spacing w:val="1"/>
          <w:w w:val="118"/>
          <w:sz w:val="18"/>
        </w:rPr>
        <w:t>b</w:t>
      </w:r>
      <w:r>
        <w:rPr>
          <w:color w:val="241A05"/>
          <w:spacing w:val="3"/>
          <w:w w:val="107"/>
          <w:sz w:val="18"/>
        </w:rPr>
        <w:t>a</w:t>
      </w:r>
      <w:r>
        <w:rPr>
          <w:color w:val="241A05"/>
          <w:w w:val="107"/>
          <w:sz w:val="18"/>
        </w:rPr>
        <w:t>s</w:t>
      </w:r>
      <w:r>
        <w:rPr>
          <w:color w:val="241A05"/>
          <w:spacing w:val="-7"/>
          <w:sz w:val="18"/>
        </w:rPr>
        <w:t> </w:t>
      </w:r>
      <w:r>
        <w:rPr>
          <w:color w:val="241A05"/>
          <w:spacing w:val="1"/>
          <w:w w:val="116"/>
          <w:sz w:val="18"/>
        </w:rPr>
        <w:t>d</w:t>
      </w:r>
      <w:r>
        <w:rPr>
          <w:color w:val="241A05"/>
          <w:w w:val="110"/>
          <w:sz w:val="18"/>
        </w:rPr>
        <w:t>el</w:t>
      </w:r>
      <w:r>
        <w:rPr>
          <w:color w:val="241A05"/>
          <w:spacing w:val="-7"/>
          <w:sz w:val="18"/>
        </w:rPr>
        <w:t> </w:t>
      </w:r>
      <w:r>
        <w:rPr>
          <w:color w:val="241A05"/>
          <w:spacing w:val="-1"/>
          <w:w w:val="96"/>
          <w:sz w:val="18"/>
        </w:rPr>
        <w:t>R</w:t>
      </w:r>
      <w:r>
        <w:rPr>
          <w:color w:val="241A05"/>
          <w:spacing w:val="1"/>
          <w:w w:val="117"/>
          <w:sz w:val="18"/>
        </w:rPr>
        <w:t>e</w:t>
      </w:r>
      <w:r>
        <w:rPr>
          <w:color w:val="241A05"/>
          <w:spacing w:val="5"/>
          <w:w w:val="101"/>
          <w:sz w:val="18"/>
        </w:rPr>
        <w:t>i</w:t>
      </w:r>
      <w:r>
        <w:rPr>
          <w:color w:val="241A05"/>
          <w:spacing w:val="-1"/>
          <w:w w:val="119"/>
          <w:sz w:val="18"/>
        </w:rPr>
        <w:t>n</w:t>
      </w:r>
      <w:r>
        <w:rPr>
          <w:color w:val="241A05"/>
          <w:w w:val="116"/>
          <w:sz w:val="18"/>
        </w:rPr>
        <w:t>o </w:t>
      </w:r>
      <w:r>
        <w:rPr>
          <w:color w:val="241A05"/>
          <w:w w:val="110"/>
          <w:sz w:val="18"/>
        </w:rPr>
        <w:t>Unido. Es también Licenciado en Derecho con Mención Honorífica por </w:t>
      </w:r>
      <w:r>
        <w:rPr>
          <w:color w:val="241A05"/>
          <w:spacing w:val="2"/>
          <w:w w:val="110"/>
          <w:sz w:val="18"/>
        </w:rPr>
        <w:t>parte </w:t>
      </w:r>
      <w:r>
        <w:rPr>
          <w:color w:val="241A05"/>
          <w:w w:val="110"/>
          <w:sz w:val="18"/>
        </w:rPr>
        <w:t>de la Universidad Nacional Autónoma de</w:t>
      </w:r>
      <w:r>
        <w:rPr>
          <w:color w:val="241A05"/>
          <w:spacing w:val="-15"/>
          <w:w w:val="110"/>
          <w:sz w:val="18"/>
        </w:rPr>
        <w:t> </w:t>
      </w:r>
      <w:r>
        <w:rPr>
          <w:color w:val="241A05"/>
          <w:w w:val="110"/>
          <w:sz w:val="18"/>
        </w:rPr>
        <w:t>México.</w:t>
      </w:r>
    </w:p>
    <w:p>
      <w:pPr>
        <w:pStyle w:val="ListParagraph"/>
        <w:numPr>
          <w:ilvl w:val="0"/>
          <w:numId w:val="1"/>
        </w:numPr>
        <w:tabs>
          <w:tab w:pos="1833" w:val="left" w:leader="none"/>
        </w:tabs>
        <w:spacing w:line="204" w:lineRule="exact" w:before="0" w:after="0"/>
        <w:ind w:left="1832" w:right="1282" w:hanging="283"/>
        <w:jc w:val="right"/>
        <w:rPr>
          <w:sz w:val="18"/>
        </w:rPr>
      </w:pPr>
      <w:r>
        <w:rPr>
          <w:color w:val="241A05"/>
          <w:w w:val="115"/>
          <w:sz w:val="18"/>
        </w:rPr>
        <w:t>Profesor</w:t>
      </w:r>
      <w:r>
        <w:rPr>
          <w:color w:val="241A05"/>
          <w:spacing w:val="-26"/>
          <w:w w:val="115"/>
          <w:sz w:val="18"/>
        </w:rPr>
        <w:t> </w:t>
      </w:r>
      <w:r>
        <w:rPr>
          <w:color w:val="241A05"/>
          <w:spacing w:val="2"/>
          <w:w w:val="115"/>
          <w:sz w:val="18"/>
        </w:rPr>
        <w:t>Distinguido</w:t>
      </w:r>
      <w:r>
        <w:rPr>
          <w:color w:val="241A05"/>
          <w:spacing w:val="-26"/>
          <w:w w:val="115"/>
          <w:sz w:val="18"/>
        </w:rPr>
        <w:t> </w:t>
      </w:r>
      <w:r>
        <w:rPr>
          <w:color w:val="241A05"/>
          <w:w w:val="115"/>
          <w:sz w:val="18"/>
        </w:rPr>
        <w:t>del</w:t>
      </w:r>
      <w:r>
        <w:rPr>
          <w:color w:val="241A05"/>
          <w:spacing w:val="-26"/>
          <w:w w:val="115"/>
          <w:sz w:val="18"/>
        </w:rPr>
        <w:t> </w:t>
      </w:r>
      <w:r>
        <w:rPr>
          <w:color w:val="241A05"/>
          <w:w w:val="115"/>
          <w:sz w:val="18"/>
        </w:rPr>
        <w:t>Departamento</w:t>
      </w:r>
      <w:r>
        <w:rPr>
          <w:color w:val="241A05"/>
          <w:spacing w:val="-26"/>
          <w:w w:val="115"/>
          <w:sz w:val="18"/>
        </w:rPr>
        <w:t> </w:t>
      </w:r>
      <w:r>
        <w:rPr>
          <w:color w:val="241A05"/>
          <w:w w:val="115"/>
          <w:sz w:val="18"/>
        </w:rPr>
        <w:t>de</w:t>
      </w:r>
      <w:r>
        <w:rPr>
          <w:color w:val="241A05"/>
          <w:spacing w:val="-26"/>
          <w:w w:val="115"/>
          <w:sz w:val="18"/>
        </w:rPr>
        <w:t> </w:t>
      </w:r>
      <w:r>
        <w:rPr>
          <w:color w:val="241A05"/>
          <w:w w:val="115"/>
          <w:sz w:val="18"/>
        </w:rPr>
        <w:t>Ciencia</w:t>
      </w:r>
      <w:r>
        <w:rPr>
          <w:color w:val="241A05"/>
          <w:spacing w:val="-26"/>
          <w:w w:val="115"/>
          <w:sz w:val="18"/>
        </w:rPr>
        <w:t> </w:t>
      </w:r>
      <w:r>
        <w:rPr>
          <w:color w:val="241A05"/>
          <w:w w:val="115"/>
          <w:sz w:val="18"/>
        </w:rPr>
        <w:t>Política</w:t>
      </w:r>
      <w:r>
        <w:rPr>
          <w:color w:val="241A05"/>
          <w:spacing w:val="-26"/>
          <w:w w:val="115"/>
          <w:sz w:val="18"/>
        </w:rPr>
        <w:t> </w:t>
      </w:r>
      <w:r>
        <w:rPr>
          <w:color w:val="241A05"/>
          <w:w w:val="115"/>
          <w:sz w:val="18"/>
        </w:rPr>
        <w:t>de</w:t>
      </w:r>
      <w:r>
        <w:rPr>
          <w:color w:val="241A05"/>
          <w:spacing w:val="-26"/>
          <w:w w:val="115"/>
          <w:sz w:val="18"/>
        </w:rPr>
        <w:t> </w:t>
      </w:r>
      <w:r>
        <w:rPr>
          <w:color w:val="241A05"/>
          <w:w w:val="115"/>
          <w:sz w:val="18"/>
        </w:rPr>
        <w:t>la</w:t>
      </w:r>
      <w:r>
        <w:rPr>
          <w:color w:val="241A05"/>
          <w:spacing w:val="-26"/>
          <w:w w:val="115"/>
          <w:sz w:val="18"/>
        </w:rPr>
        <w:t> </w:t>
      </w:r>
      <w:r>
        <w:rPr>
          <w:color w:val="241A05"/>
          <w:w w:val="115"/>
          <w:sz w:val="18"/>
        </w:rPr>
        <w:t>Universidad</w:t>
      </w:r>
      <w:r>
        <w:rPr>
          <w:color w:val="241A05"/>
          <w:spacing w:val="-26"/>
          <w:w w:val="115"/>
          <w:sz w:val="18"/>
        </w:rPr>
        <w:t> </w:t>
      </w:r>
      <w:r>
        <w:rPr>
          <w:color w:val="241A05"/>
          <w:w w:val="115"/>
          <w:sz w:val="18"/>
        </w:rPr>
        <w:t>del</w:t>
      </w:r>
      <w:r>
        <w:rPr>
          <w:color w:val="241A05"/>
          <w:spacing w:val="-26"/>
          <w:w w:val="115"/>
          <w:sz w:val="18"/>
        </w:rPr>
        <w:t> </w:t>
      </w:r>
      <w:r>
        <w:rPr>
          <w:color w:val="241A05"/>
          <w:w w:val="115"/>
          <w:sz w:val="18"/>
        </w:rPr>
        <w:t>Norte</w:t>
      </w:r>
      <w:r>
        <w:rPr>
          <w:color w:val="241A05"/>
          <w:spacing w:val="-26"/>
          <w:w w:val="115"/>
          <w:sz w:val="18"/>
        </w:rPr>
        <w:t> </w:t>
      </w:r>
      <w:r>
        <w:rPr>
          <w:color w:val="241A05"/>
          <w:w w:val="115"/>
          <w:sz w:val="18"/>
        </w:rPr>
        <w:t>de</w:t>
      </w:r>
      <w:r>
        <w:rPr>
          <w:color w:val="241A05"/>
          <w:spacing w:val="-26"/>
          <w:w w:val="115"/>
          <w:sz w:val="18"/>
        </w:rPr>
        <w:t> </w:t>
      </w:r>
      <w:r>
        <w:rPr>
          <w:color w:val="241A05"/>
          <w:w w:val="115"/>
          <w:sz w:val="18"/>
        </w:rPr>
        <w:t>Texas.</w:t>
      </w:r>
    </w:p>
    <w:p>
      <w:pPr>
        <w:pStyle w:val="ListParagraph"/>
        <w:numPr>
          <w:ilvl w:val="0"/>
          <w:numId w:val="1"/>
        </w:numPr>
        <w:tabs>
          <w:tab w:pos="1833" w:val="left" w:leader="none"/>
        </w:tabs>
        <w:spacing w:line="220" w:lineRule="exact" w:before="16" w:after="0"/>
        <w:ind w:left="1832" w:right="1261" w:hanging="283"/>
        <w:jc w:val="both"/>
        <w:rPr>
          <w:sz w:val="18"/>
        </w:rPr>
      </w:pPr>
      <w:r>
        <w:rPr>
          <w:color w:val="241A05"/>
          <w:w w:val="110"/>
          <w:sz w:val="18"/>
        </w:rPr>
        <w:t>El presente trabajo académico derivó del proyecto de investigación general presentado por el    </w:t>
      </w:r>
      <w:r>
        <w:rPr>
          <w:color w:val="241A05"/>
          <w:spacing w:val="-2"/>
          <w:w w:val="110"/>
          <w:sz w:val="18"/>
        </w:rPr>
        <w:t>Dr. </w:t>
      </w:r>
      <w:r>
        <w:rPr>
          <w:color w:val="241A05"/>
          <w:w w:val="110"/>
          <w:sz w:val="18"/>
        </w:rPr>
        <w:t>John Ishiyama </w:t>
      </w:r>
      <w:r>
        <w:rPr>
          <w:color w:val="241A05"/>
          <w:spacing w:val="2"/>
          <w:w w:val="110"/>
          <w:sz w:val="18"/>
        </w:rPr>
        <w:t>para </w:t>
      </w:r>
      <w:r>
        <w:rPr>
          <w:color w:val="241A05"/>
          <w:w w:val="110"/>
          <w:sz w:val="18"/>
        </w:rPr>
        <w:t>el Fondo </w:t>
      </w:r>
      <w:r>
        <w:rPr>
          <w:color w:val="241A05"/>
          <w:spacing w:val="2"/>
          <w:w w:val="110"/>
          <w:sz w:val="18"/>
        </w:rPr>
        <w:t>Semilla </w:t>
      </w:r>
      <w:r>
        <w:rPr>
          <w:color w:val="241A05"/>
          <w:w w:val="110"/>
          <w:sz w:val="18"/>
        </w:rPr>
        <w:t>UNT/UAEM </w:t>
      </w:r>
      <w:r>
        <w:rPr>
          <w:color w:val="241A05"/>
          <w:spacing w:val="-5"/>
          <w:w w:val="110"/>
          <w:sz w:val="18"/>
        </w:rPr>
        <w:t>2011, </w:t>
      </w:r>
      <w:r>
        <w:rPr>
          <w:color w:val="241A05"/>
          <w:w w:val="110"/>
          <w:sz w:val="18"/>
        </w:rPr>
        <w:t>quién proporcionó en </w:t>
      </w:r>
      <w:r>
        <w:rPr>
          <w:color w:val="241A05"/>
          <w:spacing w:val="3"/>
          <w:w w:val="110"/>
          <w:sz w:val="18"/>
        </w:rPr>
        <w:t>gran </w:t>
      </w:r>
      <w:r>
        <w:rPr>
          <w:color w:val="241A05"/>
          <w:spacing w:val="2"/>
          <w:w w:val="110"/>
          <w:sz w:val="18"/>
        </w:rPr>
        <w:t>parte </w:t>
      </w:r>
      <w:r>
        <w:rPr>
          <w:color w:val="241A05"/>
          <w:w w:val="110"/>
          <w:sz w:val="18"/>
        </w:rPr>
        <w:t>el </w:t>
      </w:r>
      <w:r>
        <w:rPr>
          <w:rFonts w:ascii="Cambria" w:hAnsi="Cambria"/>
          <w:i/>
          <w:color w:val="241A05"/>
          <w:w w:val="110"/>
          <w:sz w:val="18"/>
        </w:rPr>
        <w:t>Estado del Arte </w:t>
      </w:r>
      <w:r>
        <w:rPr>
          <w:color w:val="241A05"/>
          <w:w w:val="110"/>
          <w:sz w:val="18"/>
        </w:rPr>
        <w:t>y el marco teórico de este </w:t>
      </w:r>
      <w:r>
        <w:rPr>
          <w:color w:val="241A05"/>
          <w:spacing w:val="2"/>
          <w:w w:val="110"/>
          <w:sz w:val="18"/>
        </w:rPr>
        <w:t>artículo </w:t>
      </w:r>
      <w:r>
        <w:rPr>
          <w:color w:val="241A05"/>
          <w:w w:val="110"/>
          <w:sz w:val="18"/>
        </w:rPr>
        <w:t>científico. Tanto el </w:t>
      </w:r>
      <w:r>
        <w:rPr>
          <w:color w:val="241A05"/>
          <w:spacing w:val="-2"/>
          <w:w w:val="110"/>
          <w:sz w:val="18"/>
        </w:rPr>
        <w:t>Dr. </w:t>
      </w:r>
      <w:r>
        <w:rPr>
          <w:color w:val="241A05"/>
          <w:w w:val="110"/>
          <w:sz w:val="18"/>
        </w:rPr>
        <w:t>Ishiyama como el</w:t>
      </w:r>
      <w:r>
        <w:rPr>
          <w:color w:val="241A05"/>
          <w:spacing w:val="43"/>
          <w:w w:val="110"/>
          <w:sz w:val="18"/>
        </w:rPr>
        <w:t> </w:t>
      </w:r>
      <w:r>
        <w:rPr>
          <w:color w:val="241A05"/>
          <w:spacing w:val="-2"/>
          <w:w w:val="110"/>
          <w:sz w:val="18"/>
        </w:rPr>
        <w:t>Dr.</w:t>
      </w:r>
    </w:p>
    <w:p>
      <w:pPr>
        <w:spacing w:after="0" w:line="220" w:lineRule="exact"/>
        <w:jc w:val="both"/>
        <w:rPr>
          <w:sz w:val="18"/>
        </w:rPr>
        <w:sectPr>
          <w:headerReference w:type="default" r:id="rId5"/>
          <w:footerReference w:type="default" r:id="rId6"/>
          <w:type w:val="continuous"/>
          <w:pgSz w:w="10480" w:h="13600"/>
          <w:pgMar w:header="0" w:footer="1091" w:top="420" w:bottom="1280" w:left="0" w:right="0"/>
          <w:pgNumType w:start="227"/>
        </w:sectPr>
      </w:pPr>
    </w:p>
    <w:p>
      <w:pPr>
        <w:pStyle w:val="BodyText"/>
        <w:rPr>
          <w:sz w:val="20"/>
        </w:rPr>
      </w:pPr>
    </w:p>
    <w:p>
      <w:pPr>
        <w:pStyle w:val="BodyText"/>
        <w:rPr>
          <w:sz w:val="20"/>
        </w:rPr>
      </w:pPr>
    </w:p>
    <w:p>
      <w:pPr>
        <w:pStyle w:val="BodyText"/>
        <w:spacing w:before="8"/>
        <w:rPr>
          <w:sz w:val="15"/>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2"/>
        <w:rPr>
          <w:rFonts w:ascii="Times New Roman"/>
          <w:b/>
          <w:i/>
          <w:sz w:val="19"/>
        </w:rPr>
      </w:pPr>
    </w:p>
    <w:p>
      <w:pPr>
        <w:pStyle w:val="BodyText"/>
        <w:spacing w:line="256" w:lineRule="exact"/>
        <w:ind w:left="1264" w:right="1546"/>
        <w:jc w:val="both"/>
      </w:pPr>
      <w:r>
        <w:rPr>
          <w:color w:val="231F20"/>
          <w:w w:val="115"/>
        </w:rPr>
        <w:t>efecto,</w:t>
      </w:r>
      <w:r>
        <w:rPr>
          <w:color w:val="231F20"/>
          <w:spacing w:val="-25"/>
          <w:w w:val="115"/>
        </w:rPr>
        <w:t> </w:t>
      </w:r>
      <w:r>
        <w:rPr>
          <w:color w:val="231F20"/>
          <w:w w:val="115"/>
        </w:rPr>
        <w:t>el</w:t>
      </w:r>
      <w:r>
        <w:rPr>
          <w:color w:val="231F20"/>
          <w:spacing w:val="-25"/>
          <w:w w:val="115"/>
        </w:rPr>
        <w:t> </w:t>
      </w:r>
      <w:r>
        <w:rPr>
          <w:color w:val="231F20"/>
          <w:w w:val="115"/>
        </w:rPr>
        <w:t>uso</w:t>
      </w:r>
      <w:r>
        <w:rPr>
          <w:color w:val="231F20"/>
          <w:spacing w:val="-25"/>
          <w:w w:val="115"/>
        </w:rPr>
        <w:t> </w:t>
      </w:r>
      <w:r>
        <w:rPr>
          <w:color w:val="231F20"/>
          <w:w w:val="115"/>
        </w:rPr>
        <w:t>estratégico</w:t>
      </w:r>
      <w:r>
        <w:rPr>
          <w:color w:val="231F20"/>
          <w:spacing w:val="-25"/>
          <w:w w:val="115"/>
        </w:rPr>
        <w:t> </w:t>
      </w:r>
      <w:r>
        <w:rPr>
          <w:color w:val="231F20"/>
          <w:w w:val="115"/>
        </w:rPr>
        <w:t>de</w:t>
      </w:r>
      <w:r>
        <w:rPr>
          <w:color w:val="231F20"/>
          <w:spacing w:val="-25"/>
          <w:w w:val="115"/>
        </w:rPr>
        <w:t> </w:t>
      </w:r>
      <w:r>
        <w:rPr>
          <w:color w:val="231F20"/>
          <w:w w:val="115"/>
        </w:rPr>
        <w:t>los</w:t>
      </w:r>
      <w:r>
        <w:rPr>
          <w:color w:val="231F20"/>
          <w:spacing w:val="-25"/>
          <w:w w:val="115"/>
        </w:rPr>
        <w:t> </w:t>
      </w:r>
      <w:r>
        <w:rPr>
          <w:color w:val="231F20"/>
          <w:w w:val="115"/>
        </w:rPr>
        <w:t>recursos</w:t>
      </w:r>
      <w:r>
        <w:rPr>
          <w:color w:val="231F20"/>
          <w:spacing w:val="-25"/>
          <w:w w:val="115"/>
        </w:rPr>
        <w:t> </w:t>
      </w:r>
      <w:r>
        <w:rPr>
          <w:color w:val="231F20"/>
          <w:w w:val="115"/>
        </w:rPr>
        <w:t>públicos</w:t>
      </w:r>
      <w:r>
        <w:rPr>
          <w:color w:val="231F20"/>
          <w:spacing w:val="-25"/>
          <w:w w:val="115"/>
        </w:rPr>
        <w:t> </w:t>
      </w:r>
      <w:r>
        <w:rPr>
          <w:color w:val="231F20"/>
          <w:w w:val="115"/>
        </w:rPr>
        <w:t>es</w:t>
      </w:r>
      <w:r>
        <w:rPr>
          <w:color w:val="231F20"/>
          <w:spacing w:val="-25"/>
          <w:w w:val="115"/>
        </w:rPr>
        <w:t> </w:t>
      </w:r>
      <w:r>
        <w:rPr>
          <w:color w:val="231F20"/>
          <w:spacing w:val="2"/>
          <w:w w:val="115"/>
        </w:rPr>
        <w:t>un</w:t>
      </w:r>
      <w:r>
        <w:rPr>
          <w:color w:val="231F20"/>
          <w:spacing w:val="-25"/>
          <w:w w:val="115"/>
        </w:rPr>
        <w:t> </w:t>
      </w:r>
      <w:r>
        <w:rPr>
          <w:color w:val="231F20"/>
          <w:w w:val="115"/>
        </w:rPr>
        <w:t>factor</w:t>
      </w:r>
      <w:r>
        <w:rPr>
          <w:color w:val="231F20"/>
          <w:spacing w:val="-25"/>
          <w:w w:val="115"/>
        </w:rPr>
        <w:t> </w:t>
      </w:r>
      <w:r>
        <w:rPr>
          <w:color w:val="231F20"/>
          <w:w w:val="115"/>
        </w:rPr>
        <w:t>que</w:t>
      </w:r>
      <w:r>
        <w:rPr>
          <w:color w:val="231F20"/>
          <w:spacing w:val="-25"/>
          <w:w w:val="115"/>
        </w:rPr>
        <w:t> </w:t>
      </w:r>
      <w:r>
        <w:rPr>
          <w:color w:val="231F20"/>
          <w:w w:val="115"/>
        </w:rPr>
        <w:t>impacta</w:t>
      </w:r>
      <w:r>
        <w:rPr>
          <w:color w:val="231F20"/>
          <w:spacing w:val="-25"/>
          <w:w w:val="115"/>
        </w:rPr>
        <w:t> </w:t>
      </w:r>
      <w:r>
        <w:rPr>
          <w:color w:val="231F20"/>
          <w:w w:val="115"/>
        </w:rPr>
        <w:t>a</w:t>
      </w:r>
      <w:r>
        <w:rPr>
          <w:color w:val="231F20"/>
          <w:spacing w:val="-25"/>
          <w:w w:val="115"/>
        </w:rPr>
        <w:t> </w:t>
      </w:r>
      <w:r>
        <w:rPr>
          <w:color w:val="231F20"/>
          <w:w w:val="115"/>
        </w:rPr>
        <w:t>los</w:t>
      </w:r>
      <w:r>
        <w:rPr>
          <w:color w:val="231F20"/>
          <w:spacing w:val="-25"/>
          <w:w w:val="115"/>
        </w:rPr>
        <w:t> </w:t>
      </w:r>
      <w:r>
        <w:rPr>
          <w:color w:val="231F20"/>
          <w:w w:val="115"/>
        </w:rPr>
        <w:t>re- sultados</w:t>
      </w:r>
      <w:r>
        <w:rPr>
          <w:color w:val="231F20"/>
          <w:spacing w:val="-22"/>
          <w:w w:val="115"/>
        </w:rPr>
        <w:t> </w:t>
      </w:r>
      <w:r>
        <w:rPr>
          <w:color w:val="231F20"/>
          <w:w w:val="115"/>
        </w:rPr>
        <w:t>electorales</w:t>
      </w:r>
      <w:r>
        <w:rPr>
          <w:color w:val="231F20"/>
          <w:spacing w:val="-22"/>
          <w:w w:val="115"/>
        </w:rPr>
        <w:t> </w:t>
      </w:r>
      <w:r>
        <w:rPr>
          <w:color w:val="231F20"/>
          <w:w w:val="115"/>
        </w:rPr>
        <w:t>y</w:t>
      </w:r>
      <w:r>
        <w:rPr>
          <w:color w:val="231F20"/>
          <w:spacing w:val="-22"/>
          <w:w w:val="115"/>
        </w:rPr>
        <w:t> </w:t>
      </w:r>
      <w:r>
        <w:rPr>
          <w:color w:val="231F20"/>
          <w:w w:val="115"/>
        </w:rPr>
        <w:t>afecta</w:t>
      </w:r>
      <w:r>
        <w:rPr>
          <w:color w:val="231F20"/>
          <w:spacing w:val="-22"/>
          <w:w w:val="115"/>
        </w:rPr>
        <w:t> </w:t>
      </w:r>
      <w:r>
        <w:rPr>
          <w:color w:val="231F20"/>
          <w:w w:val="115"/>
        </w:rPr>
        <w:t>seriamente</w:t>
      </w:r>
      <w:r>
        <w:rPr>
          <w:color w:val="231F20"/>
          <w:spacing w:val="-22"/>
          <w:w w:val="115"/>
        </w:rPr>
        <w:t> </w:t>
      </w:r>
      <w:r>
        <w:rPr>
          <w:color w:val="231F20"/>
          <w:w w:val="115"/>
        </w:rPr>
        <w:t>a</w:t>
      </w:r>
      <w:r>
        <w:rPr>
          <w:color w:val="231F20"/>
          <w:spacing w:val="-22"/>
          <w:w w:val="115"/>
        </w:rPr>
        <w:t> </w:t>
      </w:r>
      <w:r>
        <w:rPr>
          <w:color w:val="231F20"/>
          <w:spacing w:val="2"/>
          <w:w w:val="115"/>
        </w:rPr>
        <w:t>un</w:t>
      </w:r>
      <w:r>
        <w:rPr>
          <w:color w:val="231F20"/>
          <w:spacing w:val="-22"/>
          <w:w w:val="115"/>
        </w:rPr>
        <w:t> </w:t>
      </w:r>
      <w:r>
        <w:rPr>
          <w:color w:val="231F20"/>
          <w:w w:val="115"/>
        </w:rPr>
        <w:t>régimen</w:t>
      </w:r>
      <w:r>
        <w:rPr>
          <w:color w:val="231F20"/>
          <w:spacing w:val="-22"/>
          <w:w w:val="115"/>
        </w:rPr>
        <w:t> </w:t>
      </w:r>
      <w:r>
        <w:rPr>
          <w:color w:val="231F20"/>
          <w:w w:val="115"/>
        </w:rPr>
        <w:t>democrático;</w:t>
      </w:r>
      <w:r>
        <w:rPr>
          <w:color w:val="231F20"/>
          <w:spacing w:val="-22"/>
          <w:w w:val="115"/>
        </w:rPr>
        <w:t> </w:t>
      </w:r>
      <w:r>
        <w:rPr>
          <w:color w:val="231F20"/>
          <w:w w:val="115"/>
        </w:rPr>
        <w:t>este</w:t>
      </w:r>
      <w:r>
        <w:rPr>
          <w:color w:val="231F20"/>
          <w:spacing w:val="-22"/>
          <w:w w:val="115"/>
        </w:rPr>
        <w:t> </w:t>
      </w:r>
      <w:r>
        <w:rPr>
          <w:color w:val="231F20"/>
          <w:w w:val="115"/>
        </w:rPr>
        <w:t>uso</w:t>
      </w:r>
      <w:r>
        <w:rPr>
          <w:color w:val="231F20"/>
          <w:spacing w:val="-22"/>
          <w:w w:val="115"/>
        </w:rPr>
        <w:t> </w:t>
      </w:r>
      <w:r>
        <w:rPr>
          <w:color w:val="231F20"/>
          <w:w w:val="115"/>
        </w:rPr>
        <w:t>puede convertirse, en realidad, en </w:t>
      </w:r>
      <w:r>
        <w:rPr>
          <w:color w:val="231F20"/>
          <w:spacing w:val="2"/>
          <w:w w:val="115"/>
        </w:rPr>
        <w:t>un </w:t>
      </w:r>
      <w:r>
        <w:rPr>
          <w:color w:val="231F20"/>
          <w:w w:val="115"/>
        </w:rPr>
        <w:t>obstáculo formidable para consolidar </w:t>
      </w:r>
      <w:r>
        <w:rPr>
          <w:color w:val="231F20"/>
          <w:spacing w:val="2"/>
          <w:w w:val="115"/>
        </w:rPr>
        <w:t>un</w:t>
      </w:r>
      <w:r>
        <w:rPr>
          <w:color w:val="231F20"/>
          <w:spacing w:val="-40"/>
          <w:w w:val="115"/>
        </w:rPr>
        <w:t> </w:t>
      </w:r>
      <w:r>
        <w:rPr>
          <w:color w:val="231F20"/>
          <w:w w:val="115"/>
        </w:rPr>
        <w:t>régimen democrático,</w:t>
      </w:r>
      <w:r>
        <w:rPr>
          <w:color w:val="231F20"/>
          <w:spacing w:val="-26"/>
          <w:w w:val="115"/>
        </w:rPr>
        <w:t> </w:t>
      </w:r>
      <w:r>
        <w:rPr>
          <w:color w:val="231F20"/>
          <w:w w:val="115"/>
        </w:rPr>
        <w:t>debido</w:t>
      </w:r>
      <w:r>
        <w:rPr>
          <w:color w:val="231F20"/>
          <w:spacing w:val="-26"/>
          <w:w w:val="115"/>
        </w:rPr>
        <w:t> </w:t>
      </w:r>
      <w:r>
        <w:rPr>
          <w:color w:val="231F20"/>
          <w:w w:val="115"/>
        </w:rPr>
        <w:t>a</w:t>
      </w:r>
      <w:r>
        <w:rPr>
          <w:color w:val="231F20"/>
          <w:spacing w:val="-26"/>
          <w:w w:val="115"/>
        </w:rPr>
        <w:t> </w:t>
      </w:r>
      <w:r>
        <w:rPr>
          <w:color w:val="231F20"/>
          <w:w w:val="115"/>
        </w:rPr>
        <w:t>que</w:t>
      </w:r>
      <w:r>
        <w:rPr>
          <w:color w:val="231F20"/>
          <w:spacing w:val="-26"/>
          <w:w w:val="115"/>
        </w:rPr>
        <w:t> </w:t>
      </w:r>
      <w:r>
        <w:rPr>
          <w:color w:val="231F20"/>
          <w:w w:val="115"/>
        </w:rPr>
        <w:t>la</w:t>
      </w:r>
      <w:r>
        <w:rPr>
          <w:color w:val="231F20"/>
          <w:spacing w:val="-26"/>
          <w:w w:val="115"/>
        </w:rPr>
        <w:t> </w:t>
      </w:r>
      <w:r>
        <w:rPr>
          <w:color w:val="231F20"/>
          <w:w w:val="115"/>
        </w:rPr>
        <w:t>distribución</w:t>
      </w:r>
      <w:r>
        <w:rPr>
          <w:color w:val="231F20"/>
          <w:spacing w:val="-26"/>
          <w:w w:val="115"/>
        </w:rPr>
        <w:t> </w:t>
      </w:r>
      <w:r>
        <w:rPr>
          <w:color w:val="231F20"/>
          <w:w w:val="115"/>
        </w:rPr>
        <w:t>estratégica</w:t>
      </w:r>
      <w:r>
        <w:rPr>
          <w:color w:val="231F20"/>
          <w:spacing w:val="-26"/>
          <w:w w:val="115"/>
        </w:rPr>
        <w:t> </w:t>
      </w:r>
      <w:r>
        <w:rPr>
          <w:color w:val="231F20"/>
          <w:w w:val="115"/>
        </w:rPr>
        <w:t>de</w:t>
      </w:r>
      <w:r>
        <w:rPr>
          <w:color w:val="231F20"/>
          <w:spacing w:val="-26"/>
          <w:w w:val="115"/>
        </w:rPr>
        <w:t> </w:t>
      </w:r>
      <w:r>
        <w:rPr>
          <w:color w:val="231F20"/>
          <w:w w:val="115"/>
        </w:rPr>
        <w:t>recursos</w:t>
      </w:r>
      <w:r>
        <w:rPr>
          <w:color w:val="231F20"/>
          <w:spacing w:val="-26"/>
          <w:w w:val="115"/>
        </w:rPr>
        <w:t> </w:t>
      </w:r>
      <w:r>
        <w:rPr>
          <w:color w:val="231F20"/>
          <w:w w:val="115"/>
        </w:rPr>
        <w:t>públicos,</w:t>
      </w:r>
      <w:r>
        <w:rPr>
          <w:color w:val="231F20"/>
          <w:spacing w:val="-26"/>
          <w:w w:val="115"/>
        </w:rPr>
        <w:t> </w:t>
      </w:r>
      <w:r>
        <w:rPr>
          <w:color w:val="231F20"/>
          <w:w w:val="115"/>
        </w:rPr>
        <w:t>en</w:t>
      </w:r>
      <w:r>
        <w:rPr>
          <w:color w:val="231F20"/>
          <w:spacing w:val="-26"/>
          <w:w w:val="115"/>
        </w:rPr>
        <w:t> </w:t>
      </w:r>
      <w:r>
        <w:rPr>
          <w:color w:val="231F20"/>
          <w:w w:val="115"/>
        </w:rPr>
        <w:t>con- traste</w:t>
      </w:r>
      <w:r>
        <w:rPr>
          <w:color w:val="231F20"/>
          <w:spacing w:val="-18"/>
          <w:w w:val="115"/>
        </w:rPr>
        <w:t> </w:t>
      </w:r>
      <w:r>
        <w:rPr>
          <w:color w:val="231F20"/>
          <w:spacing w:val="-2"/>
          <w:w w:val="115"/>
        </w:rPr>
        <w:t>con</w:t>
      </w:r>
      <w:r>
        <w:rPr>
          <w:color w:val="231F20"/>
          <w:spacing w:val="-18"/>
          <w:w w:val="115"/>
        </w:rPr>
        <w:t> </w:t>
      </w:r>
      <w:r>
        <w:rPr>
          <w:color w:val="231F20"/>
          <w:spacing w:val="2"/>
          <w:w w:val="115"/>
        </w:rPr>
        <w:t>una</w:t>
      </w:r>
      <w:r>
        <w:rPr>
          <w:color w:val="231F20"/>
          <w:spacing w:val="-18"/>
          <w:w w:val="115"/>
        </w:rPr>
        <w:t> </w:t>
      </w:r>
      <w:r>
        <w:rPr>
          <w:color w:val="231F20"/>
          <w:w w:val="115"/>
        </w:rPr>
        <w:t>justa</w:t>
      </w:r>
      <w:r>
        <w:rPr>
          <w:color w:val="231F20"/>
          <w:spacing w:val="-18"/>
          <w:w w:val="115"/>
        </w:rPr>
        <w:t> </w:t>
      </w:r>
      <w:r>
        <w:rPr>
          <w:color w:val="231F20"/>
          <w:w w:val="115"/>
        </w:rPr>
        <w:t>y</w:t>
      </w:r>
      <w:r>
        <w:rPr>
          <w:color w:val="231F20"/>
          <w:spacing w:val="-18"/>
          <w:w w:val="115"/>
        </w:rPr>
        <w:t> </w:t>
      </w:r>
      <w:r>
        <w:rPr>
          <w:color w:val="231F20"/>
          <w:w w:val="115"/>
        </w:rPr>
        <w:t>equitativa,</w:t>
      </w:r>
      <w:r>
        <w:rPr>
          <w:color w:val="231F20"/>
          <w:spacing w:val="-18"/>
          <w:w w:val="115"/>
        </w:rPr>
        <w:t> </w:t>
      </w:r>
      <w:r>
        <w:rPr>
          <w:color w:val="231F20"/>
          <w:w w:val="115"/>
        </w:rPr>
        <w:t>condiciona</w:t>
      </w:r>
      <w:r>
        <w:rPr>
          <w:color w:val="231F20"/>
          <w:spacing w:val="-18"/>
          <w:w w:val="115"/>
        </w:rPr>
        <w:t> </w:t>
      </w:r>
      <w:r>
        <w:rPr>
          <w:color w:val="231F20"/>
          <w:w w:val="115"/>
        </w:rPr>
        <w:t>seriamente</w:t>
      </w:r>
      <w:r>
        <w:rPr>
          <w:color w:val="231F20"/>
          <w:spacing w:val="-18"/>
          <w:w w:val="115"/>
        </w:rPr>
        <w:t> </w:t>
      </w:r>
      <w:r>
        <w:rPr>
          <w:color w:val="231F20"/>
          <w:w w:val="115"/>
        </w:rPr>
        <w:t>la</w:t>
      </w:r>
      <w:r>
        <w:rPr>
          <w:color w:val="231F20"/>
          <w:spacing w:val="-18"/>
          <w:w w:val="115"/>
        </w:rPr>
        <w:t> </w:t>
      </w:r>
      <w:r>
        <w:rPr>
          <w:color w:val="231F20"/>
          <w:w w:val="115"/>
        </w:rPr>
        <w:t>libertad</w:t>
      </w:r>
      <w:r>
        <w:rPr>
          <w:color w:val="231F20"/>
          <w:spacing w:val="-18"/>
          <w:w w:val="115"/>
        </w:rPr>
        <w:t> </w:t>
      </w:r>
      <w:r>
        <w:rPr>
          <w:color w:val="231F20"/>
          <w:w w:val="115"/>
        </w:rPr>
        <w:t>de</w:t>
      </w:r>
      <w:r>
        <w:rPr>
          <w:color w:val="231F20"/>
          <w:spacing w:val="-18"/>
          <w:w w:val="115"/>
        </w:rPr>
        <w:t> </w:t>
      </w:r>
      <w:r>
        <w:rPr>
          <w:color w:val="231F20"/>
          <w:w w:val="115"/>
        </w:rPr>
        <w:t>los</w:t>
      </w:r>
      <w:r>
        <w:rPr>
          <w:color w:val="231F20"/>
          <w:spacing w:val="-18"/>
          <w:w w:val="115"/>
        </w:rPr>
        <w:t> </w:t>
      </w:r>
      <w:r>
        <w:rPr>
          <w:color w:val="231F20"/>
          <w:w w:val="115"/>
        </w:rPr>
        <w:t>ciudada- nos</w:t>
      </w:r>
      <w:r>
        <w:rPr>
          <w:color w:val="231F20"/>
          <w:spacing w:val="-23"/>
          <w:w w:val="115"/>
        </w:rPr>
        <w:t> </w:t>
      </w:r>
      <w:r>
        <w:rPr>
          <w:color w:val="231F20"/>
          <w:w w:val="115"/>
        </w:rPr>
        <w:t>para</w:t>
      </w:r>
      <w:r>
        <w:rPr>
          <w:color w:val="231F20"/>
          <w:spacing w:val="-23"/>
          <w:w w:val="115"/>
        </w:rPr>
        <w:t> </w:t>
      </w:r>
      <w:r>
        <w:rPr>
          <w:color w:val="231F20"/>
          <w:w w:val="115"/>
        </w:rPr>
        <w:t>tomar</w:t>
      </w:r>
      <w:r>
        <w:rPr>
          <w:color w:val="231F20"/>
          <w:spacing w:val="-23"/>
          <w:w w:val="115"/>
        </w:rPr>
        <w:t> </w:t>
      </w:r>
      <w:r>
        <w:rPr>
          <w:color w:val="231F20"/>
          <w:w w:val="115"/>
        </w:rPr>
        <w:t>decisiones</w:t>
      </w:r>
      <w:r>
        <w:rPr>
          <w:color w:val="231F20"/>
          <w:spacing w:val="-23"/>
          <w:w w:val="115"/>
        </w:rPr>
        <w:t> </w:t>
      </w:r>
      <w:r>
        <w:rPr>
          <w:color w:val="231F20"/>
          <w:w w:val="115"/>
        </w:rPr>
        <w:t>políticas,</w:t>
      </w:r>
      <w:r>
        <w:rPr>
          <w:color w:val="231F20"/>
          <w:spacing w:val="-23"/>
          <w:w w:val="115"/>
        </w:rPr>
        <w:t> </w:t>
      </w:r>
      <w:r>
        <w:rPr>
          <w:color w:val="231F20"/>
          <w:w w:val="115"/>
        </w:rPr>
        <w:t>y</w:t>
      </w:r>
      <w:r>
        <w:rPr>
          <w:color w:val="231F20"/>
          <w:spacing w:val="-23"/>
          <w:w w:val="115"/>
        </w:rPr>
        <w:t> </w:t>
      </w:r>
      <w:r>
        <w:rPr>
          <w:color w:val="231F20"/>
          <w:w w:val="115"/>
        </w:rPr>
        <w:t>así,</w:t>
      </w:r>
      <w:r>
        <w:rPr>
          <w:color w:val="231F20"/>
          <w:spacing w:val="-23"/>
          <w:w w:val="115"/>
        </w:rPr>
        <w:t> </w:t>
      </w:r>
      <w:r>
        <w:rPr>
          <w:color w:val="231F20"/>
          <w:w w:val="115"/>
        </w:rPr>
        <w:t>al</w:t>
      </w:r>
      <w:r>
        <w:rPr>
          <w:color w:val="231F20"/>
          <w:spacing w:val="-23"/>
          <w:w w:val="115"/>
        </w:rPr>
        <w:t> </w:t>
      </w:r>
      <w:r>
        <w:rPr>
          <w:color w:val="231F20"/>
          <w:w w:val="115"/>
        </w:rPr>
        <w:t>final,</w:t>
      </w:r>
      <w:r>
        <w:rPr>
          <w:color w:val="231F20"/>
          <w:spacing w:val="-23"/>
          <w:w w:val="115"/>
        </w:rPr>
        <w:t> </w:t>
      </w:r>
      <w:r>
        <w:rPr>
          <w:color w:val="231F20"/>
          <w:w w:val="115"/>
        </w:rPr>
        <w:t>beneficia</w:t>
      </w:r>
      <w:r>
        <w:rPr>
          <w:color w:val="231F20"/>
          <w:spacing w:val="-23"/>
          <w:w w:val="115"/>
        </w:rPr>
        <w:t> </w:t>
      </w:r>
      <w:r>
        <w:rPr>
          <w:color w:val="231F20"/>
          <w:w w:val="115"/>
        </w:rPr>
        <w:t>o</w:t>
      </w:r>
      <w:r>
        <w:rPr>
          <w:color w:val="231F20"/>
          <w:spacing w:val="-23"/>
          <w:w w:val="115"/>
        </w:rPr>
        <w:t> </w:t>
      </w:r>
      <w:r>
        <w:rPr>
          <w:color w:val="231F20"/>
          <w:w w:val="115"/>
        </w:rPr>
        <w:t>perjudica,</w:t>
      </w:r>
      <w:r>
        <w:rPr>
          <w:color w:val="231F20"/>
          <w:spacing w:val="-23"/>
          <w:w w:val="115"/>
        </w:rPr>
        <w:t> </w:t>
      </w:r>
      <w:r>
        <w:rPr>
          <w:color w:val="231F20"/>
          <w:w w:val="115"/>
        </w:rPr>
        <w:t>según</w:t>
      </w:r>
      <w:r>
        <w:rPr>
          <w:color w:val="231F20"/>
          <w:spacing w:val="-23"/>
          <w:w w:val="115"/>
        </w:rPr>
        <w:t> </w:t>
      </w:r>
      <w:r>
        <w:rPr>
          <w:color w:val="231F20"/>
          <w:w w:val="115"/>
        </w:rPr>
        <w:t>sea el</w:t>
      </w:r>
      <w:r>
        <w:rPr>
          <w:color w:val="231F20"/>
          <w:spacing w:val="-30"/>
          <w:w w:val="115"/>
        </w:rPr>
        <w:t> </w:t>
      </w:r>
      <w:r>
        <w:rPr>
          <w:color w:val="231F20"/>
          <w:w w:val="115"/>
        </w:rPr>
        <w:t>caso,</w:t>
      </w:r>
      <w:r>
        <w:rPr>
          <w:color w:val="231F20"/>
          <w:spacing w:val="-30"/>
          <w:w w:val="115"/>
        </w:rPr>
        <w:t> </w:t>
      </w:r>
      <w:r>
        <w:rPr>
          <w:color w:val="231F20"/>
          <w:w w:val="115"/>
        </w:rPr>
        <w:t>a</w:t>
      </w:r>
      <w:r>
        <w:rPr>
          <w:color w:val="231F20"/>
          <w:spacing w:val="-30"/>
          <w:w w:val="115"/>
        </w:rPr>
        <w:t> </w:t>
      </w:r>
      <w:r>
        <w:rPr>
          <w:color w:val="231F20"/>
          <w:w w:val="115"/>
        </w:rPr>
        <w:t>determinados</w:t>
      </w:r>
      <w:r>
        <w:rPr>
          <w:color w:val="231F20"/>
          <w:spacing w:val="-30"/>
          <w:w w:val="115"/>
        </w:rPr>
        <w:t> </w:t>
      </w:r>
      <w:r>
        <w:rPr>
          <w:color w:val="231F20"/>
          <w:w w:val="115"/>
        </w:rPr>
        <w:t>actores</w:t>
      </w:r>
      <w:r>
        <w:rPr>
          <w:color w:val="231F20"/>
          <w:spacing w:val="-30"/>
          <w:w w:val="115"/>
        </w:rPr>
        <w:t> </w:t>
      </w:r>
      <w:r>
        <w:rPr>
          <w:color w:val="231F20"/>
          <w:w w:val="115"/>
        </w:rPr>
        <w:t>políticos.</w:t>
      </w:r>
    </w:p>
    <w:p>
      <w:pPr>
        <w:pStyle w:val="BodyText"/>
        <w:spacing w:line="256" w:lineRule="exact"/>
        <w:ind w:left="1264" w:right="1546" w:firstLine="283"/>
        <w:jc w:val="both"/>
      </w:pPr>
      <w:r>
        <w:rPr>
          <w:color w:val="231F20"/>
          <w:w w:val="110"/>
        </w:rPr>
        <w:t>Por consiguiente, la investigación sobre el federalismo fiscal es pertinente para la consecución del desarrollo político de México, ya que el conocimiento cientí- fico y en forma comparada de las estrategias políticas en la distribución de recur- sos públicos federales, será muy útil para la comprensión del funcionamiento y dinámica de la democracia mexicana, y de los factores políticos que contribuyen a su consolidación.</w:t>
      </w:r>
    </w:p>
    <w:p>
      <w:pPr>
        <w:pStyle w:val="BodyText"/>
        <w:spacing w:line="256" w:lineRule="exact"/>
        <w:ind w:left="1264" w:right="1546" w:firstLine="283"/>
        <w:jc w:val="both"/>
      </w:pPr>
      <w:r>
        <w:rPr>
          <w:color w:val="231F20"/>
          <w:w w:val="110"/>
        </w:rPr>
        <w:t>Además, el conocimiento científico de las estrategias políticas </w:t>
      </w:r>
      <w:r>
        <w:rPr>
          <w:color w:val="231F20"/>
          <w:spacing w:val="2"/>
          <w:w w:val="110"/>
        </w:rPr>
        <w:t>utilizadas </w:t>
      </w:r>
      <w:r>
        <w:rPr>
          <w:color w:val="231F20"/>
          <w:w w:val="110"/>
        </w:rPr>
        <w:t>en el federalismo fiscal mexicano será útil para diseñar políticas públicas que eviten  más eficazmente las prácticas que condicionan seriamente la libertad de los ciu- dadanos mexicanos al elegir a sus respectivos representantes políticos, y por </w:t>
      </w:r>
      <w:r>
        <w:rPr>
          <w:color w:val="231F20"/>
          <w:spacing w:val="2"/>
          <w:w w:val="110"/>
        </w:rPr>
        <w:t>tan-  </w:t>
      </w:r>
      <w:r>
        <w:rPr>
          <w:color w:val="231F20"/>
          <w:spacing w:val="-3"/>
          <w:w w:val="110"/>
        </w:rPr>
        <w:t>to, </w:t>
      </w:r>
      <w:r>
        <w:rPr>
          <w:color w:val="231F20"/>
          <w:w w:val="110"/>
        </w:rPr>
        <w:t>también para la construcción de </w:t>
      </w:r>
      <w:r>
        <w:rPr>
          <w:color w:val="231F20"/>
          <w:spacing w:val="2"/>
          <w:w w:val="110"/>
        </w:rPr>
        <w:t>una </w:t>
      </w:r>
      <w:r>
        <w:rPr>
          <w:color w:val="231F20"/>
          <w:w w:val="110"/>
        </w:rPr>
        <w:t>democracia más libre, justa, y equitativa   en nuestro</w:t>
      </w:r>
      <w:r>
        <w:rPr>
          <w:color w:val="231F20"/>
          <w:spacing w:val="21"/>
          <w:w w:val="110"/>
        </w:rPr>
        <w:t> </w:t>
      </w:r>
      <w:r>
        <w:rPr>
          <w:color w:val="231F20"/>
          <w:w w:val="110"/>
        </w:rPr>
        <w:t>país.</w:t>
      </w:r>
    </w:p>
    <w:p>
      <w:pPr>
        <w:pStyle w:val="BodyText"/>
        <w:spacing w:line="213" w:lineRule="auto"/>
        <w:ind w:left="1264" w:right="1546" w:firstLine="283"/>
        <w:jc w:val="both"/>
      </w:pPr>
      <w:r>
        <w:rPr>
          <w:color w:val="231F20"/>
          <w:w w:val="110"/>
        </w:rPr>
        <w:t>En síntesis, se estimó que el proyecto de investigación, del cual el presen-       te artículo académico derivó, sería muy útil para comprender integralmente los resultados electorales, del período </w:t>
      </w:r>
      <w:r>
        <w:rPr>
          <w:color w:val="231F20"/>
          <w:spacing w:val="2"/>
          <w:w w:val="110"/>
        </w:rPr>
        <w:t>2000 </w:t>
      </w:r>
      <w:r>
        <w:rPr>
          <w:color w:val="231F20"/>
          <w:w w:val="110"/>
        </w:rPr>
        <w:t>al </w:t>
      </w:r>
      <w:r>
        <w:rPr>
          <w:color w:val="231F20"/>
          <w:spacing w:val="-4"/>
          <w:w w:val="110"/>
        </w:rPr>
        <w:t>2012, </w:t>
      </w:r>
      <w:r>
        <w:rPr>
          <w:color w:val="231F20"/>
          <w:w w:val="110"/>
        </w:rPr>
        <w:t>de la incipiente democracia en nuestro</w:t>
      </w:r>
      <w:r>
        <w:rPr>
          <w:color w:val="231F20"/>
          <w:spacing w:val="21"/>
          <w:w w:val="110"/>
        </w:rPr>
        <w:t> </w:t>
      </w:r>
      <w:r>
        <w:rPr>
          <w:color w:val="231F20"/>
          <w:w w:val="110"/>
        </w:rPr>
        <w:t>país.</w:t>
      </w:r>
    </w:p>
    <w:p>
      <w:pPr>
        <w:pStyle w:val="BodyText"/>
        <w:spacing w:before="10"/>
        <w:rPr>
          <w:sz w:val="17"/>
        </w:rPr>
      </w:pPr>
    </w:p>
    <w:p>
      <w:pPr>
        <w:pStyle w:val="Heading1"/>
        <w:spacing w:before="0"/>
        <w:ind w:left="1264"/>
      </w:pPr>
      <w:r>
        <w:rPr>
          <w:color w:val="241A05"/>
          <w:w w:val="115"/>
        </w:rPr>
        <w:t>Antecedentes</w:t>
      </w:r>
    </w:p>
    <w:p>
      <w:pPr>
        <w:pStyle w:val="BodyText"/>
        <w:spacing w:line="256" w:lineRule="exact" w:before="215"/>
        <w:ind w:left="1109" w:right="1545"/>
        <w:jc w:val="right"/>
      </w:pPr>
      <w:r>
        <w:rPr>
          <w:color w:val="231F20"/>
          <w:w w:val="110"/>
        </w:rPr>
        <w:t>El presente artículo académico derivó de </w:t>
      </w:r>
      <w:r>
        <w:rPr>
          <w:color w:val="231F20"/>
          <w:spacing w:val="2"/>
          <w:w w:val="110"/>
        </w:rPr>
        <w:t>un </w:t>
      </w:r>
      <w:r>
        <w:rPr>
          <w:color w:val="231F20"/>
          <w:w w:val="110"/>
        </w:rPr>
        <w:t>proyecto de colaboración</w:t>
      </w:r>
      <w:r>
        <w:rPr>
          <w:color w:val="231F20"/>
          <w:spacing w:val="31"/>
          <w:w w:val="110"/>
        </w:rPr>
        <w:t> </w:t>
      </w:r>
      <w:r>
        <w:rPr>
          <w:color w:val="231F20"/>
          <w:w w:val="110"/>
        </w:rPr>
        <w:t>entre</w:t>
      </w:r>
      <w:r>
        <w:rPr>
          <w:color w:val="231F20"/>
          <w:spacing w:val="3"/>
          <w:w w:val="110"/>
        </w:rPr>
        <w:t> </w:t>
      </w:r>
      <w:r>
        <w:rPr>
          <w:color w:val="231F20"/>
          <w:w w:val="110"/>
        </w:rPr>
        <w:t>acadé-</w:t>
      </w:r>
      <w:r>
        <w:rPr>
          <w:color w:val="231F20"/>
          <w:w w:val="69"/>
        </w:rPr>
        <w:t> </w:t>
      </w:r>
      <w:r>
        <w:rPr>
          <w:color w:val="231F20"/>
          <w:w w:val="110"/>
        </w:rPr>
        <w:t>micos</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spacing w:val="2"/>
          <w:w w:val="110"/>
        </w:rPr>
        <w:t>UNT</w:t>
      </w:r>
      <w:r>
        <w:rPr>
          <w:color w:val="231F20"/>
          <w:spacing w:val="-20"/>
          <w:w w:val="110"/>
        </w:rPr>
        <w:t> </w:t>
      </w:r>
      <w:r>
        <w:rPr>
          <w:color w:val="231F20"/>
          <w:w w:val="110"/>
        </w:rPr>
        <w:t>(Universidad</w:t>
      </w:r>
      <w:r>
        <w:rPr>
          <w:color w:val="231F20"/>
          <w:spacing w:val="-20"/>
          <w:w w:val="110"/>
        </w:rPr>
        <w:t> </w:t>
      </w:r>
      <w:r>
        <w:rPr>
          <w:color w:val="231F20"/>
          <w:w w:val="110"/>
        </w:rPr>
        <w:t>del</w:t>
      </w:r>
      <w:r>
        <w:rPr>
          <w:color w:val="231F20"/>
          <w:spacing w:val="-20"/>
          <w:w w:val="110"/>
        </w:rPr>
        <w:t> </w:t>
      </w:r>
      <w:r>
        <w:rPr>
          <w:color w:val="231F20"/>
          <w:w w:val="110"/>
        </w:rPr>
        <w:t>Norte</w:t>
      </w:r>
      <w:r>
        <w:rPr>
          <w:color w:val="231F20"/>
          <w:spacing w:val="-20"/>
          <w:w w:val="110"/>
        </w:rPr>
        <w:t> </w:t>
      </w:r>
      <w:r>
        <w:rPr>
          <w:color w:val="231F20"/>
          <w:w w:val="110"/>
        </w:rPr>
        <w:t>de</w:t>
      </w:r>
      <w:r>
        <w:rPr>
          <w:color w:val="231F20"/>
          <w:spacing w:val="-20"/>
          <w:w w:val="110"/>
        </w:rPr>
        <w:t> </w:t>
      </w:r>
      <w:r>
        <w:rPr>
          <w:color w:val="231F20"/>
          <w:spacing w:val="-5"/>
          <w:w w:val="110"/>
        </w:rPr>
        <w:t>Texas)</w:t>
      </w:r>
      <w:r>
        <w:rPr>
          <w:color w:val="231F20"/>
          <w:spacing w:val="-20"/>
          <w:w w:val="110"/>
        </w:rPr>
        <w:t> </w:t>
      </w:r>
      <w:r>
        <w:rPr>
          <w:color w:val="231F20"/>
          <w:w w:val="110"/>
        </w:rPr>
        <w:t>y</w:t>
      </w:r>
      <w:r>
        <w:rPr>
          <w:color w:val="231F20"/>
          <w:spacing w:val="-20"/>
          <w:w w:val="110"/>
        </w:rPr>
        <w:t> </w:t>
      </w:r>
      <w:r>
        <w:rPr>
          <w:color w:val="231F20"/>
          <w:w w:val="110"/>
        </w:rPr>
        <w:t>la</w:t>
      </w:r>
      <w:r>
        <w:rPr>
          <w:color w:val="231F20"/>
          <w:spacing w:val="-20"/>
          <w:w w:val="110"/>
        </w:rPr>
        <w:t> </w:t>
      </w:r>
      <w:r>
        <w:rPr>
          <w:color w:val="231F20"/>
          <w:w w:val="110"/>
        </w:rPr>
        <w:t>UAEM</w:t>
      </w:r>
      <w:r>
        <w:rPr>
          <w:color w:val="231F20"/>
          <w:spacing w:val="-20"/>
          <w:w w:val="110"/>
        </w:rPr>
        <w:t> </w:t>
      </w:r>
      <w:r>
        <w:rPr>
          <w:color w:val="231F20"/>
          <w:w w:val="110"/>
        </w:rPr>
        <w:t>(Universidad</w:t>
      </w:r>
      <w:r>
        <w:rPr>
          <w:color w:val="231F20"/>
          <w:spacing w:val="-20"/>
          <w:w w:val="110"/>
        </w:rPr>
        <w:t> </w:t>
      </w:r>
      <w:r>
        <w:rPr>
          <w:color w:val="231F20"/>
          <w:w w:val="110"/>
        </w:rPr>
        <w:t>Autóno-</w:t>
      </w:r>
      <w:r>
        <w:rPr>
          <w:color w:val="231F20"/>
          <w:w w:val="69"/>
        </w:rPr>
        <w:t> </w:t>
      </w:r>
      <w:r>
        <w:rPr>
          <w:color w:val="231F20"/>
          <w:w w:val="110"/>
        </w:rPr>
        <w:t>ma</w:t>
      </w:r>
      <w:r>
        <w:rPr>
          <w:color w:val="231F20"/>
          <w:spacing w:val="-6"/>
          <w:w w:val="110"/>
        </w:rPr>
        <w:t> </w:t>
      </w:r>
      <w:r>
        <w:rPr>
          <w:color w:val="231F20"/>
          <w:w w:val="110"/>
        </w:rPr>
        <w:t>del</w:t>
      </w:r>
      <w:r>
        <w:rPr>
          <w:color w:val="231F20"/>
          <w:spacing w:val="-6"/>
          <w:w w:val="110"/>
        </w:rPr>
        <w:t> </w:t>
      </w:r>
      <w:r>
        <w:rPr>
          <w:color w:val="231F20"/>
          <w:w w:val="110"/>
        </w:rPr>
        <w:t>Estado</w:t>
      </w:r>
      <w:r>
        <w:rPr>
          <w:color w:val="231F20"/>
          <w:spacing w:val="-6"/>
          <w:w w:val="110"/>
        </w:rPr>
        <w:t> </w:t>
      </w:r>
      <w:r>
        <w:rPr>
          <w:color w:val="231F20"/>
          <w:w w:val="110"/>
        </w:rPr>
        <w:t>de</w:t>
      </w:r>
      <w:r>
        <w:rPr>
          <w:color w:val="231F20"/>
          <w:spacing w:val="-6"/>
          <w:w w:val="110"/>
        </w:rPr>
        <w:t> </w:t>
      </w:r>
      <w:r>
        <w:rPr>
          <w:color w:val="231F20"/>
          <w:spacing w:val="-3"/>
          <w:w w:val="110"/>
        </w:rPr>
        <w:t>México)</w:t>
      </w:r>
      <w:r>
        <w:rPr>
          <w:color w:val="231F20"/>
          <w:spacing w:val="-6"/>
          <w:w w:val="110"/>
        </w:rPr>
        <w:t> </w:t>
      </w:r>
      <w:r>
        <w:rPr>
          <w:color w:val="231F20"/>
          <w:w w:val="110"/>
        </w:rPr>
        <w:t>para</w:t>
      </w:r>
      <w:r>
        <w:rPr>
          <w:color w:val="231F20"/>
          <w:spacing w:val="-6"/>
          <w:w w:val="110"/>
        </w:rPr>
        <w:t> </w:t>
      </w:r>
      <w:r>
        <w:rPr>
          <w:color w:val="231F20"/>
          <w:w w:val="110"/>
        </w:rPr>
        <w:t>investigar</w:t>
      </w:r>
      <w:r>
        <w:rPr>
          <w:color w:val="231F20"/>
          <w:spacing w:val="-6"/>
          <w:w w:val="110"/>
        </w:rPr>
        <w:t> </w:t>
      </w:r>
      <w:r>
        <w:rPr>
          <w:color w:val="231F20"/>
          <w:w w:val="110"/>
        </w:rPr>
        <w:t>la</w:t>
      </w:r>
      <w:r>
        <w:rPr>
          <w:color w:val="231F20"/>
          <w:spacing w:val="-6"/>
          <w:w w:val="110"/>
        </w:rPr>
        <w:t> </w:t>
      </w:r>
      <w:r>
        <w:rPr>
          <w:color w:val="231F20"/>
          <w:w w:val="110"/>
        </w:rPr>
        <w:t>política</w:t>
      </w:r>
      <w:r>
        <w:rPr>
          <w:color w:val="231F20"/>
          <w:spacing w:val="-6"/>
          <w:w w:val="110"/>
        </w:rPr>
        <w:t> </w:t>
      </w:r>
      <w:r>
        <w:rPr>
          <w:color w:val="231F20"/>
          <w:w w:val="110"/>
        </w:rPr>
        <w:t>del</w:t>
      </w:r>
      <w:r>
        <w:rPr>
          <w:color w:val="231F20"/>
          <w:spacing w:val="-6"/>
          <w:w w:val="110"/>
        </w:rPr>
        <w:t> </w:t>
      </w:r>
      <w:r>
        <w:rPr>
          <w:color w:val="231F20"/>
          <w:w w:val="110"/>
        </w:rPr>
        <w:t>federalismo</w:t>
      </w:r>
      <w:r>
        <w:rPr>
          <w:color w:val="231F20"/>
          <w:spacing w:val="-6"/>
          <w:w w:val="110"/>
        </w:rPr>
        <w:t> </w:t>
      </w:r>
      <w:r>
        <w:rPr>
          <w:color w:val="231F20"/>
          <w:w w:val="110"/>
        </w:rPr>
        <w:t>fiscal</w:t>
      </w:r>
      <w:r>
        <w:rPr>
          <w:color w:val="231F20"/>
          <w:spacing w:val="-6"/>
          <w:w w:val="110"/>
        </w:rPr>
        <w:t> </w:t>
      </w:r>
      <w:r>
        <w:rPr>
          <w:color w:val="231F20"/>
          <w:w w:val="110"/>
        </w:rPr>
        <w:t>en</w:t>
      </w:r>
      <w:r>
        <w:rPr>
          <w:color w:val="231F20"/>
          <w:spacing w:val="-6"/>
          <w:w w:val="110"/>
        </w:rPr>
        <w:t> </w:t>
      </w:r>
      <w:r>
        <w:rPr>
          <w:color w:val="231F20"/>
          <w:w w:val="110"/>
        </w:rPr>
        <w:t>forma</w:t>
      </w:r>
      <w:r>
        <w:rPr>
          <w:color w:val="231F20"/>
          <w:w w:val="107"/>
        </w:rPr>
        <w:t> </w:t>
      </w:r>
      <w:r>
        <w:rPr>
          <w:color w:val="231F20"/>
          <w:w w:val="110"/>
        </w:rPr>
        <w:t>comparada.</w:t>
      </w:r>
      <w:r>
        <w:rPr>
          <w:color w:val="231F20"/>
          <w:spacing w:val="31"/>
          <w:w w:val="110"/>
        </w:rPr>
        <w:t> </w:t>
      </w:r>
      <w:r>
        <w:rPr>
          <w:color w:val="231F20"/>
          <w:w w:val="110"/>
        </w:rPr>
        <w:t>Este</w:t>
      </w:r>
      <w:r>
        <w:rPr>
          <w:color w:val="231F20"/>
          <w:spacing w:val="31"/>
          <w:w w:val="110"/>
        </w:rPr>
        <w:t> </w:t>
      </w:r>
      <w:r>
        <w:rPr>
          <w:color w:val="231F20"/>
          <w:w w:val="110"/>
        </w:rPr>
        <w:t>proyecto</w:t>
      </w:r>
      <w:r>
        <w:rPr>
          <w:color w:val="231F20"/>
          <w:spacing w:val="31"/>
          <w:w w:val="110"/>
        </w:rPr>
        <w:t> </w:t>
      </w:r>
      <w:r>
        <w:rPr>
          <w:color w:val="231F20"/>
          <w:w w:val="110"/>
        </w:rPr>
        <w:t>de</w:t>
      </w:r>
      <w:r>
        <w:rPr>
          <w:color w:val="231F20"/>
          <w:spacing w:val="31"/>
          <w:w w:val="110"/>
        </w:rPr>
        <w:t> </w:t>
      </w:r>
      <w:r>
        <w:rPr>
          <w:color w:val="231F20"/>
          <w:w w:val="110"/>
        </w:rPr>
        <w:t>colaboración</w:t>
      </w:r>
      <w:r>
        <w:rPr>
          <w:color w:val="231F20"/>
          <w:spacing w:val="31"/>
          <w:w w:val="110"/>
        </w:rPr>
        <w:t> </w:t>
      </w:r>
      <w:r>
        <w:rPr>
          <w:color w:val="231F20"/>
          <w:w w:val="110"/>
        </w:rPr>
        <w:t>involucró</w:t>
      </w:r>
      <w:r>
        <w:rPr>
          <w:color w:val="231F20"/>
          <w:spacing w:val="31"/>
          <w:w w:val="110"/>
        </w:rPr>
        <w:t> </w:t>
      </w:r>
      <w:r>
        <w:rPr>
          <w:color w:val="231F20"/>
          <w:w w:val="110"/>
        </w:rPr>
        <w:t>a</w:t>
      </w:r>
      <w:r>
        <w:rPr>
          <w:color w:val="231F20"/>
          <w:spacing w:val="31"/>
          <w:w w:val="110"/>
        </w:rPr>
        <w:t> </w:t>
      </w:r>
      <w:r>
        <w:rPr>
          <w:color w:val="231F20"/>
          <w:spacing w:val="2"/>
          <w:w w:val="110"/>
        </w:rPr>
        <w:t>un</w:t>
      </w:r>
      <w:r>
        <w:rPr>
          <w:color w:val="231F20"/>
          <w:spacing w:val="31"/>
          <w:w w:val="110"/>
        </w:rPr>
        <w:t> </w:t>
      </w:r>
      <w:r>
        <w:rPr>
          <w:color w:val="231F20"/>
          <w:w w:val="110"/>
        </w:rPr>
        <w:t>equipo</w:t>
      </w:r>
      <w:r>
        <w:rPr>
          <w:color w:val="231F20"/>
          <w:spacing w:val="31"/>
          <w:w w:val="110"/>
        </w:rPr>
        <w:t> </w:t>
      </w:r>
      <w:r>
        <w:rPr>
          <w:color w:val="231F20"/>
          <w:w w:val="110"/>
        </w:rPr>
        <w:t>de</w:t>
      </w:r>
      <w:r>
        <w:rPr>
          <w:color w:val="231F20"/>
          <w:spacing w:val="31"/>
          <w:w w:val="110"/>
        </w:rPr>
        <w:t> </w:t>
      </w:r>
      <w:r>
        <w:rPr>
          <w:color w:val="231F20"/>
          <w:w w:val="110"/>
        </w:rPr>
        <w:t>politólogos</w:t>
      </w:r>
      <w:r>
        <w:rPr>
          <w:color w:val="231F20"/>
          <w:w w:val="107"/>
        </w:rPr>
        <w:t> </w:t>
      </w:r>
      <w:r>
        <w:rPr>
          <w:color w:val="231F20"/>
          <w:w w:val="110"/>
        </w:rPr>
        <w:t>de la UNT, el </w:t>
      </w:r>
      <w:r>
        <w:rPr>
          <w:color w:val="231F20"/>
          <w:spacing w:val="-4"/>
          <w:w w:val="110"/>
        </w:rPr>
        <w:t>Dr. </w:t>
      </w:r>
      <w:r>
        <w:rPr>
          <w:color w:val="231F20"/>
          <w:w w:val="110"/>
        </w:rPr>
        <w:t>John Ishiyama y la estudiante del Doctorado en</w:t>
      </w:r>
      <w:r>
        <w:rPr>
          <w:color w:val="231F20"/>
          <w:spacing w:val="31"/>
          <w:w w:val="110"/>
        </w:rPr>
        <w:t> </w:t>
      </w:r>
      <w:r>
        <w:rPr>
          <w:color w:val="231F20"/>
          <w:w w:val="110"/>
        </w:rPr>
        <w:t>Ciencia</w:t>
      </w:r>
      <w:r>
        <w:rPr>
          <w:color w:val="231F20"/>
          <w:spacing w:val="6"/>
          <w:w w:val="110"/>
        </w:rPr>
        <w:t> </w:t>
      </w:r>
      <w:r>
        <w:rPr>
          <w:color w:val="231F20"/>
          <w:w w:val="110"/>
        </w:rPr>
        <w:t>Política</w:t>
      </w:r>
      <w:r>
        <w:rPr>
          <w:color w:val="231F20"/>
          <w:w w:val="107"/>
        </w:rPr>
        <w:t> </w:t>
      </w:r>
      <w:r>
        <w:rPr>
          <w:color w:val="231F20"/>
          <w:spacing w:val="3"/>
          <w:w w:val="110"/>
        </w:rPr>
        <w:t>Anna </w:t>
      </w:r>
      <w:r>
        <w:rPr>
          <w:color w:val="231F20"/>
          <w:w w:val="110"/>
        </w:rPr>
        <w:t>Pechenina, y originalmente a tres profesores investigadores de la UAEM, </w:t>
      </w:r>
      <w:r>
        <w:rPr>
          <w:color w:val="231F20"/>
          <w:spacing w:val="43"/>
          <w:w w:val="110"/>
        </w:rPr>
        <w:t> </w:t>
      </w:r>
      <w:r>
        <w:rPr>
          <w:color w:val="231F20"/>
          <w:w w:val="110"/>
        </w:rPr>
        <w:t>el</w:t>
      </w:r>
    </w:p>
    <w:p>
      <w:pPr>
        <w:pStyle w:val="BodyText"/>
        <w:spacing w:before="5"/>
        <w:rPr>
          <w:sz w:val="8"/>
        </w:rPr>
      </w:pPr>
      <w:r>
        <w:rPr/>
        <w:pict>
          <v:line style="position:absolute;mso-position-horizontal-relative:page;mso-position-vertical-relative:paragraph;z-index:1072;mso-wrap-distance-left:0;mso-wrap-distance-right:0" from="63.222pt,7.6954pt" to="157.946pt,7.6954pt" stroked="true" strokeweight=".5pt" strokecolor="#241a05">
            <w10:wrap type="topAndBottom"/>
          </v:line>
        </w:pict>
      </w:r>
    </w:p>
    <w:p>
      <w:pPr>
        <w:spacing w:line="220" w:lineRule="exact" w:before="69"/>
        <w:ind w:left="1542" w:right="1556" w:firstLine="0"/>
        <w:jc w:val="both"/>
        <w:rPr>
          <w:sz w:val="18"/>
        </w:rPr>
      </w:pPr>
      <w:r>
        <w:rPr>
          <w:color w:val="241A05"/>
          <w:w w:val="115"/>
          <w:sz w:val="18"/>
        </w:rPr>
        <w:t>Betancourt agradecen, en primer lugar, las aportaciones especiales del </w:t>
      </w:r>
      <w:r>
        <w:rPr>
          <w:color w:val="241A05"/>
          <w:spacing w:val="-2"/>
          <w:w w:val="115"/>
          <w:sz w:val="18"/>
        </w:rPr>
        <w:t>Dr. </w:t>
      </w:r>
      <w:r>
        <w:rPr>
          <w:color w:val="241A05"/>
          <w:w w:val="115"/>
          <w:sz w:val="18"/>
        </w:rPr>
        <w:t>Francisco Lizcano Fernández</w:t>
      </w:r>
      <w:r>
        <w:rPr>
          <w:color w:val="241A05"/>
          <w:spacing w:val="-15"/>
          <w:w w:val="115"/>
          <w:sz w:val="18"/>
        </w:rPr>
        <w:t> </w:t>
      </w:r>
      <w:r>
        <w:rPr>
          <w:color w:val="241A05"/>
          <w:spacing w:val="2"/>
          <w:w w:val="115"/>
          <w:sz w:val="18"/>
        </w:rPr>
        <w:t>para</w:t>
      </w:r>
      <w:r>
        <w:rPr>
          <w:color w:val="241A05"/>
          <w:spacing w:val="-15"/>
          <w:w w:val="115"/>
          <w:sz w:val="18"/>
        </w:rPr>
        <w:t> </w:t>
      </w:r>
      <w:r>
        <w:rPr>
          <w:color w:val="241A05"/>
          <w:w w:val="115"/>
          <w:sz w:val="18"/>
        </w:rPr>
        <w:t>el</w:t>
      </w:r>
      <w:r>
        <w:rPr>
          <w:color w:val="241A05"/>
          <w:spacing w:val="-15"/>
          <w:w w:val="115"/>
          <w:sz w:val="18"/>
        </w:rPr>
        <w:t> </w:t>
      </w:r>
      <w:r>
        <w:rPr>
          <w:color w:val="241A05"/>
          <w:w w:val="115"/>
          <w:sz w:val="18"/>
        </w:rPr>
        <w:t>diseño</w:t>
      </w:r>
      <w:r>
        <w:rPr>
          <w:color w:val="241A05"/>
          <w:spacing w:val="-15"/>
          <w:w w:val="115"/>
          <w:sz w:val="18"/>
        </w:rPr>
        <w:t> </w:t>
      </w:r>
      <w:r>
        <w:rPr>
          <w:color w:val="241A05"/>
          <w:w w:val="115"/>
          <w:sz w:val="18"/>
        </w:rPr>
        <w:t>de</w:t>
      </w:r>
      <w:r>
        <w:rPr>
          <w:color w:val="241A05"/>
          <w:spacing w:val="-15"/>
          <w:w w:val="115"/>
          <w:sz w:val="18"/>
        </w:rPr>
        <w:t> </w:t>
      </w:r>
      <w:r>
        <w:rPr>
          <w:color w:val="241A05"/>
          <w:w w:val="115"/>
          <w:sz w:val="18"/>
        </w:rPr>
        <w:t>investigación</w:t>
      </w:r>
      <w:r>
        <w:rPr>
          <w:color w:val="241A05"/>
          <w:spacing w:val="-15"/>
          <w:w w:val="115"/>
          <w:sz w:val="18"/>
        </w:rPr>
        <w:t> </w:t>
      </w:r>
      <w:r>
        <w:rPr>
          <w:color w:val="241A05"/>
          <w:w w:val="115"/>
          <w:sz w:val="18"/>
        </w:rPr>
        <w:t>concreto</w:t>
      </w:r>
      <w:r>
        <w:rPr>
          <w:color w:val="241A05"/>
          <w:spacing w:val="-15"/>
          <w:w w:val="115"/>
          <w:sz w:val="18"/>
        </w:rPr>
        <w:t> </w:t>
      </w:r>
      <w:r>
        <w:rPr>
          <w:color w:val="241A05"/>
          <w:w w:val="115"/>
          <w:sz w:val="18"/>
        </w:rPr>
        <w:t>del</w:t>
      </w:r>
      <w:r>
        <w:rPr>
          <w:color w:val="241A05"/>
          <w:spacing w:val="-15"/>
          <w:w w:val="115"/>
          <w:sz w:val="18"/>
        </w:rPr>
        <w:t> </w:t>
      </w:r>
      <w:r>
        <w:rPr>
          <w:color w:val="241A05"/>
          <w:w w:val="115"/>
          <w:sz w:val="18"/>
        </w:rPr>
        <w:t>presente</w:t>
      </w:r>
      <w:r>
        <w:rPr>
          <w:color w:val="241A05"/>
          <w:spacing w:val="-15"/>
          <w:w w:val="115"/>
          <w:sz w:val="18"/>
        </w:rPr>
        <w:t> </w:t>
      </w:r>
      <w:r>
        <w:rPr>
          <w:color w:val="241A05"/>
          <w:spacing w:val="2"/>
          <w:w w:val="115"/>
          <w:sz w:val="18"/>
        </w:rPr>
        <w:t>artículo</w:t>
      </w:r>
      <w:r>
        <w:rPr>
          <w:color w:val="241A05"/>
          <w:spacing w:val="-15"/>
          <w:w w:val="115"/>
          <w:sz w:val="18"/>
        </w:rPr>
        <w:t> </w:t>
      </w:r>
      <w:r>
        <w:rPr>
          <w:color w:val="241A05"/>
          <w:w w:val="115"/>
          <w:sz w:val="18"/>
        </w:rPr>
        <w:t>académico.</w:t>
      </w:r>
      <w:r>
        <w:rPr>
          <w:color w:val="241A05"/>
          <w:spacing w:val="-15"/>
          <w:w w:val="115"/>
          <w:sz w:val="18"/>
        </w:rPr>
        <w:t> </w:t>
      </w:r>
      <w:r>
        <w:rPr>
          <w:color w:val="241A05"/>
          <w:w w:val="115"/>
          <w:sz w:val="18"/>
        </w:rPr>
        <w:t>El</w:t>
      </w:r>
      <w:r>
        <w:rPr>
          <w:color w:val="241A05"/>
          <w:spacing w:val="-15"/>
          <w:w w:val="115"/>
          <w:sz w:val="18"/>
        </w:rPr>
        <w:t> </w:t>
      </w:r>
      <w:r>
        <w:rPr>
          <w:color w:val="241A05"/>
          <w:spacing w:val="-2"/>
          <w:w w:val="115"/>
          <w:sz w:val="18"/>
        </w:rPr>
        <w:t>Dr.</w:t>
      </w:r>
      <w:r>
        <w:rPr>
          <w:color w:val="241A05"/>
          <w:spacing w:val="-15"/>
          <w:w w:val="115"/>
          <w:sz w:val="18"/>
        </w:rPr>
        <w:t> </w:t>
      </w:r>
      <w:r>
        <w:rPr>
          <w:color w:val="241A05"/>
          <w:spacing w:val="3"/>
          <w:w w:val="115"/>
          <w:sz w:val="18"/>
        </w:rPr>
        <w:t>Liz- </w:t>
      </w:r>
      <w:r>
        <w:rPr>
          <w:color w:val="241A05"/>
          <w:w w:val="115"/>
          <w:sz w:val="18"/>
        </w:rPr>
        <w:t>cano</w:t>
      </w:r>
      <w:r>
        <w:rPr>
          <w:color w:val="241A05"/>
          <w:spacing w:val="-14"/>
          <w:w w:val="115"/>
          <w:sz w:val="18"/>
        </w:rPr>
        <w:t> </w:t>
      </w:r>
      <w:r>
        <w:rPr>
          <w:color w:val="241A05"/>
          <w:spacing w:val="2"/>
          <w:w w:val="115"/>
          <w:sz w:val="18"/>
        </w:rPr>
        <w:t>fue</w:t>
      </w:r>
      <w:r>
        <w:rPr>
          <w:color w:val="241A05"/>
          <w:spacing w:val="-14"/>
          <w:w w:val="115"/>
          <w:sz w:val="18"/>
        </w:rPr>
        <w:t> </w:t>
      </w:r>
      <w:r>
        <w:rPr>
          <w:color w:val="241A05"/>
          <w:w w:val="115"/>
          <w:sz w:val="18"/>
        </w:rPr>
        <w:t>quién</w:t>
      </w:r>
      <w:r>
        <w:rPr>
          <w:color w:val="241A05"/>
          <w:spacing w:val="-14"/>
          <w:w w:val="115"/>
          <w:sz w:val="18"/>
        </w:rPr>
        <w:t> </w:t>
      </w:r>
      <w:r>
        <w:rPr>
          <w:color w:val="241A05"/>
          <w:w w:val="115"/>
          <w:sz w:val="18"/>
        </w:rPr>
        <w:t>nos</w:t>
      </w:r>
      <w:r>
        <w:rPr>
          <w:color w:val="241A05"/>
          <w:spacing w:val="-14"/>
          <w:w w:val="115"/>
          <w:sz w:val="18"/>
        </w:rPr>
        <w:t> </w:t>
      </w:r>
      <w:r>
        <w:rPr>
          <w:color w:val="241A05"/>
          <w:spacing w:val="2"/>
          <w:w w:val="115"/>
          <w:sz w:val="18"/>
        </w:rPr>
        <w:t>sugirió</w:t>
      </w:r>
      <w:r>
        <w:rPr>
          <w:color w:val="241A05"/>
          <w:spacing w:val="-14"/>
          <w:w w:val="115"/>
          <w:sz w:val="18"/>
        </w:rPr>
        <w:t> </w:t>
      </w:r>
      <w:r>
        <w:rPr>
          <w:color w:val="241A05"/>
          <w:w w:val="115"/>
          <w:sz w:val="18"/>
        </w:rPr>
        <w:t>que</w:t>
      </w:r>
      <w:r>
        <w:rPr>
          <w:color w:val="241A05"/>
          <w:spacing w:val="-14"/>
          <w:w w:val="115"/>
          <w:sz w:val="18"/>
        </w:rPr>
        <w:t> </w:t>
      </w:r>
      <w:r>
        <w:rPr>
          <w:color w:val="241A05"/>
          <w:w w:val="115"/>
          <w:sz w:val="18"/>
        </w:rPr>
        <w:t>nos</w:t>
      </w:r>
      <w:r>
        <w:rPr>
          <w:color w:val="241A05"/>
          <w:spacing w:val="-14"/>
          <w:w w:val="115"/>
          <w:sz w:val="18"/>
        </w:rPr>
        <w:t> </w:t>
      </w:r>
      <w:r>
        <w:rPr>
          <w:color w:val="241A05"/>
          <w:w w:val="115"/>
          <w:sz w:val="18"/>
        </w:rPr>
        <w:t>concentráramos</w:t>
      </w:r>
      <w:r>
        <w:rPr>
          <w:color w:val="241A05"/>
          <w:spacing w:val="-14"/>
          <w:w w:val="115"/>
          <w:sz w:val="18"/>
        </w:rPr>
        <w:t> </w:t>
      </w:r>
      <w:r>
        <w:rPr>
          <w:color w:val="241A05"/>
          <w:w w:val="115"/>
          <w:sz w:val="18"/>
        </w:rPr>
        <w:t>en</w:t>
      </w:r>
      <w:r>
        <w:rPr>
          <w:color w:val="241A05"/>
          <w:spacing w:val="-14"/>
          <w:w w:val="115"/>
          <w:sz w:val="18"/>
        </w:rPr>
        <w:t> </w:t>
      </w:r>
      <w:r>
        <w:rPr>
          <w:color w:val="241A05"/>
          <w:w w:val="115"/>
          <w:sz w:val="18"/>
        </w:rPr>
        <w:t>el</w:t>
      </w:r>
      <w:r>
        <w:rPr>
          <w:color w:val="241A05"/>
          <w:spacing w:val="-14"/>
          <w:w w:val="115"/>
          <w:sz w:val="18"/>
        </w:rPr>
        <w:t> </w:t>
      </w:r>
      <w:r>
        <w:rPr>
          <w:color w:val="241A05"/>
          <w:w w:val="115"/>
          <w:sz w:val="18"/>
        </w:rPr>
        <w:t>estudio</w:t>
      </w:r>
      <w:r>
        <w:rPr>
          <w:color w:val="241A05"/>
          <w:spacing w:val="-14"/>
          <w:w w:val="115"/>
          <w:sz w:val="18"/>
        </w:rPr>
        <w:t> </w:t>
      </w:r>
      <w:r>
        <w:rPr>
          <w:color w:val="241A05"/>
          <w:w w:val="115"/>
          <w:sz w:val="18"/>
        </w:rPr>
        <w:t>de</w:t>
      </w:r>
      <w:r>
        <w:rPr>
          <w:color w:val="241A05"/>
          <w:spacing w:val="-14"/>
          <w:w w:val="115"/>
          <w:sz w:val="18"/>
        </w:rPr>
        <w:t> </w:t>
      </w:r>
      <w:r>
        <w:rPr>
          <w:color w:val="241A05"/>
          <w:spacing w:val="2"/>
          <w:w w:val="115"/>
          <w:sz w:val="18"/>
        </w:rPr>
        <w:t>un</w:t>
      </w:r>
      <w:r>
        <w:rPr>
          <w:color w:val="241A05"/>
          <w:spacing w:val="-14"/>
          <w:w w:val="115"/>
          <w:sz w:val="18"/>
        </w:rPr>
        <w:t> </w:t>
      </w:r>
      <w:r>
        <w:rPr>
          <w:color w:val="241A05"/>
          <w:w w:val="115"/>
          <w:sz w:val="18"/>
        </w:rPr>
        <w:t>programa</w:t>
      </w:r>
      <w:r>
        <w:rPr>
          <w:color w:val="241A05"/>
          <w:spacing w:val="-14"/>
          <w:w w:val="115"/>
          <w:sz w:val="18"/>
        </w:rPr>
        <w:t> </w:t>
      </w:r>
      <w:r>
        <w:rPr>
          <w:color w:val="241A05"/>
          <w:w w:val="115"/>
          <w:sz w:val="18"/>
        </w:rPr>
        <w:t>social</w:t>
      </w:r>
      <w:r>
        <w:rPr>
          <w:color w:val="241A05"/>
          <w:spacing w:val="-14"/>
          <w:w w:val="115"/>
          <w:sz w:val="18"/>
        </w:rPr>
        <w:t> </w:t>
      </w:r>
      <w:r>
        <w:rPr>
          <w:color w:val="241A05"/>
          <w:w w:val="115"/>
          <w:sz w:val="18"/>
        </w:rPr>
        <w:t>federal, y</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preferencia,</w:t>
      </w:r>
      <w:r>
        <w:rPr>
          <w:color w:val="241A05"/>
          <w:spacing w:val="-18"/>
          <w:w w:val="115"/>
          <w:sz w:val="18"/>
        </w:rPr>
        <w:t> </w:t>
      </w:r>
      <w:r>
        <w:rPr>
          <w:color w:val="241A05"/>
          <w:w w:val="115"/>
          <w:sz w:val="18"/>
        </w:rPr>
        <w:t>en</w:t>
      </w:r>
      <w:r>
        <w:rPr>
          <w:color w:val="241A05"/>
          <w:spacing w:val="-18"/>
          <w:w w:val="115"/>
          <w:sz w:val="18"/>
        </w:rPr>
        <w:t> </w:t>
      </w:r>
      <w:r>
        <w:rPr>
          <w:color w:val="241A05"/>
          <w:w w:val="115"/>
          <w:sz w:val="18"/>
        </w:rPr>
        <w:t>el</w:t>
      </w:r>
      <w:r>
        <w:rPr>
          <w:color w:val="241A05"/>
          <w:spacing w:val="-18"/>
          <w:w w:val="115"/>
          <w:sz w:val="18"/>
        </w:rPr>
        <w:t> </w:t>
      </w:r>
      <w:r>
        <w:rPr>
          <w:color w:val="241A05"/>
          <w:spacing w:val="2"/>
          <w:w w:val="115"/>
          <w:sz w:val="18"/>
        </w:rPr>
        <w:t>seguro</w:t>
      </w:r>
      <w:r>
        <w:rPr>
          <w:color w:val="241A05"/>
          <w:spacing w:val="-18"/>
          <w:w w:val="115"/>
          <w:sz w:val="18"/>
        </w:rPr>
        <w:t> </w:t>
      </w:r>
      <w:r>
        <w:rPr>
          <w:color w:val="241A05"/>
          <w:w w:val="115"/>
          <w:sz w:val="18"/>
        </w:rPr>
        <w:t>popular.</w:t>
      </w:r>
      <w:r>
        <w:rPr>
          <w:color w:val="241A05"/>
          <w:spacing w:val="-18"/>
          <w:w w:val="115"/>
          <w:sz w:val="18"/>
        </w:rPr>
        <w:t> </w:t>
      </w:r>
      <w:r>
        <w:rPr>
          <w:color w:val="241A05"/>
          <w:w w:val="115"/>
          <w:sz w:val="18"/>
        </w:rPr>
        <w:t>También</w:t>
      </w:r>
      <w:r>
        <w:rPr>
          <w:color w:val="241A05"/>
          <w:spacing w:val="-18"/>
          <w:w w:val="115"/>
          <w:sz w:val="18"/>
        </w:rPr>
        <w:t> </w:t>
      </w:r>
      <w:r>
        <w:rPr>
          <w:color w:val="241A05"/>
          <w:w w:val="115"/>
          <w:sz w:val="18"/>
        </w:rPr>
        <w:t>agradecemos</w:t>
      </w:r>
      <w:r>
        <w:rPr>
          <w:color w:val="241A05"/>
          <w:spacing w:val="-18"/>
          <w:w w:val="115"/>
          <w:sz w:val="18"/>
        </w:rPr>
        <w:t> </w:t>
      </w:r>
      <w:r>
        <w:rPr>
          <w:color w:val="241A05"/>
          <w:w w:val="115"/>
          <w:sz w:val="18"/>
        </w:rPr>
        <w:t>a</w:t>
      </w:r>
      <w:r>
        <w:rPr>
          <w:color w:val="241A05"/>
          <w:spacing w:val="-18"/>
          <w:w w:val="115"/>
          <w:sz w:val="18"/>
        </w:rPr>
        <w:t> </w:t>
      </w:r>
      <w:r>
        <w:rPr>
          <w:color w:val="241A05"/>
          <w:w w:val="115"/>
          <w:sz w:val="18"/>
        </w:rPr>
        <w:t>la</w:t>
      </w:r>
      <w:r>
        <w:rPr>
          <w:color w:val="241A05"/>
          <w:spacing w:val="-18"/>
          <w:w w:val="115"/>
          <w:sz w:val="18"/>
        </w:rPr>
        <w:t> </w:t>
      </w:r>
      <w:r>
        <w:rPr>
          <w:color w:val="241A05"/>
          <w:w w:val="115"/>
          <w:sz w:val="18"/>
        </w:rPr>
        <w:t>Dra.</w:t>
      </w:r>
      <w:r>
        <w:rPr>
          <w:color w:val="241A05"/>
          <w:spacing w:val="-18"/>
          <w:w w:val="115"/>
          <w:sz w:val="18"/>
        </w:rPr>
        <w:t> </w:t>
      </w:r>
      <w:r>
        <w:rPr>
          <w:color w:val="241A05"/>
          <w:spacing w:val="2"/>
          <w:w w:val="115"/>
          <w:sz w:val="18"/>
        </w:rPr>
        <w:t>Hilda</w:t>
      </w:r>
      <w:r>
        <w:rPr>
          <w:color w:val="241A05"/>
          <w:spacing w:val="-18"/>
          <w:w w:val="115"/>
          <w:sz w:val="18"/>
        </w:rPr>
        <w:t> </w:t>
      </w:r>
      <w:r>
        <w:rPr>
          <w:color w:val="241A05"/>
          <w:w w:val="115"/>
          <w:sz w:val="18"/>
        </w:rPr>
        <w:t>Naessens</w:t>
      </w:r>
      <w:r>
        <w:rPr>
          <w:color w:val="241A05"/>
          <w:spacing w:val="-18"/>
          <w:w w:val="115"/>
          <w:sz w:val="18"/>
        </w:rPr>
        <w:t> </w:t>
      </w:r>
      <w:r>
        <w:rPr>
          <w:color w:val="241A05"/>
          <w:w w:val="115"/>
          <w:sz w:val="18"/>
        </w:rPr>
        <w:t>por</w:t>
      </w:r>
      <w:r>
        <w:rPr>
          <w:color w:val="241A05"/>
          <w:spacing w:val="-18"/>
          <w:w w:val="115"/>
          <w:sz w:val="18"/>
        </w:rPr>
        <w:t> </w:t>
      </w:r>
      <w:r>
        <w:rPr>
          <w:color w:val="241A05"/>
          <w:w w:val="115"/>
          <w:sz w:val="18"/>
        </w:rPr>
        <w:t>la</w:t>
      </w:r>
      <w:r>
        <w:rPr>
          <w:color w:val="241A05"/>
          <w:spacing w:val="-18"/>
          <w:w w:val="115"/>
          <w:sz w:val="18"/>
        </w:rPr>
        <w:t> </w:t>
      </w:r>
      <w:r>
        <w:rPr>
          <w:color w:val="241A05"/>
          <w:spacing w:val="3"/>
          <w:w w:val="115"/>
          <w:sz w:val="18"/>
        </w:rPr>
        <w:t>in- </w:t>
      </w:r>
      <w:r>
        <w:rPr>
          <w:color w:val="241A05"/>
          <w:w w:val="115"/>
          <w:sz w:val="18"/>
        </w:rPr>
        <w:t>formación</w:t>
      </w:r>
      <w:r>
        <w:rPr>
          <w:color w:val="241A05"/>
          <w:spacing w:val="-9"/>
          <w:w w:val="115"/>
          <w:sz w:val="18"/>
        </w:rPr>
        <w:t> </w:t>
      </w:r>
      <w:r>
        <w:rPr>
          <w:color w:val="241A05"/>
          <w:w w:val="115"/>
          <w:sz w:val="18"/>
        </w:rPr>
        <w:t>y</w:t>
      </w:r>
      <w:r>
        <w:rPr>
          <w:color w:val="241A05"/>
          <w:spacing w:val="-9"/>
          <w:w w:val="115"/>
          <w:sz w:val="18"/>
        </w:rPr>
        <w:t> </w:t>
      </w:r>
      <w:r>
        <w:rPr>
          <w:color w:val="241A05"/>
          <w:w w:val="115"/>
          <w:sz w:val="18"/>
        </w:rPr>
        <w:t>comentarios</w:t>
      </w:r>
      <w:r>
        <w:rPr>
          <w:color w:val="241A05"/>
          <w:spacing w:val="-9"/>
          <w:w w:val="115"/>
          <w:sz w:val="18"/>
        </w:rPr>
        <w:t> </w:t>
      </w:r>
      <w:r>
        <w:rPr>
          <w:color w:val="241A05"/>
          <w:w w:val="115"/>
          <w:sz w:val="18"/>
        </w:rPr>
        <w:t>que</w:t>
      </w:r>
      <w:r>
        <w:rPr>
          <w:color w:val="241A05"/>
          <w:spacing w:val="-9"/>
          <w:w w:val="115"/>
          <w:sz w:val="18"/>
        </w:rPr>
        <w:t> </w:t>
      </w:r>
      <w:r>
        <w:rPr>
          <w:color w:val="241A05"/>
          <w:w w:val="115"/>
          <w:sz w:val="18"/>
        </w:rPr>
        <w:t>nos</w:t>
      </w:r>
      <w:r>
        <w:rPr>
          <w:color w:val="241A05"/>
          <w:spacing w:val="-9"/>
          <w:w w:val="115"/>
          <w:sz w:val="18"/>
        </w:rPr>
        <w:t> </w:t>
      </w:r>
      <w:r>
        <w:rPr>
          <w:color w:val="241A05"/>
          <w:w w:val="115"/>
          <w:sz w:val="18"/>
        </w:rPr>
        <w:t>facilitó</w:t>
      </w:r>
      <w:r>
        <w:rPr>
          <w:color w:val="241A05"/>
          <w:spacing w:val="-9"/>
          <w:w w:val="115"/>
          <w:sz w:val="18"/>
        </w:rPr>
        <w:t> </w:t>
      </w:r>
      <w:r>
        <w:rPr>
          <w:color w:val="241A05"/>
          <w:spacing w:val="2"/>
          <w:w w:val="115"/>
          <w:sz w:val="18"/>
        </w:rPr>
        <w:t>para</w:t>
      </w:r>
      <w:r>
        <w:rPr>
          <w:color w:val="241A05"/>
          <w:spacing w:val="-9"/>
          <w:w w:val="115"/>
          <w:sz w:val="18"/>
        </w:rPr>
        <w:t> </w:t>
      </w:r>
      <w:r>
        <w:rPr>
          <w:color w:val="241A05"/>
          <w:w w:val="115"/>
          <w:sz w:val="18"/>
        </w:rPr>
        <w:t>esta</w:t>
      </w:r>
      <w:r>
        <w:rPr>
          <w:color w:val="241A05"/>
          <w:spacing w:val="-9"/>
          <w:w w:val="115"/>
          <w:sz w:val="18"/>
        </w:rPr>
        <w:t> </w:t>
      </w:r>
      <w:r>
        <w:rPr>
          <w:color w:val="241A05"/>
          <w:w w:val="115"/>
          <w:sz w:val="18"/>
        </w:rPr>
        <w:t>investigación,</w:t>
      </w:r>
      <w:r>
        <w:rPr>
          <w:color w:val="241A05"/>
          <w:spacing w:val="-9"/>
          <w:w w:val="115"/>
          <w:sz w:val="18"/>
        </w:rPr>
        <w:t> </w:t>
      </w:r>
      <w:r>
        <w:rPr>
          <w:color w:val="241A05"/>
          <w:w w:val="115"/>
          <w:sz w:val="18"/>
        </w:rPr>
        <w:t>pero</w:t>
      </w:r>
      <w:r>
        <w:rPr>
          <w:color w:val="241A05"/>
          <w:spacing w:val="-9"/>
          <w:w w:val="115"/>
          <w:sz w:val="18"/>
        </w:rPr>
        <w:t> </w:t>
      </w:r>
      <w:r>
        <w:rPr>
          <w:color w:val="241A05"/>
          <w:w w:val="115"/>
          <w:sz w:val="18"/>
        </w:rPr>
        <w:t>sobre</w:t>
      </w:r>
      <w:r>
        <w:rPr>
          <w:color w:val="241A05"/>
          <w:spacing w:val="-9"/>
          <w:w w:val="115"/>
          <w:sz w:val="18"/>
        </w:rPr>
        <w:t> </w:t>
      </w:r>
      <w:r>
        <w:rPr>
          <w:color w:val="241A05"/>
          <w:w w:val="115"/>
          <w:sz w:val="18"/>
        </w:rPr>
        <w:t>todo</w:t>
      </w:r>
      <w:r>
        <w:rPr>
          <w:color w:val="241A05"/>
          <w:spacing w:val="-9"/>
          <w:w w:val="115"/>
          <w:sz w:val="18"/>
        </w:rPr>
        <w:t> </w:t>
      </w:r>
      <w:r>
        <w:rPr>
          <w:color w:val="241A05"/>
          <w:w w:val="115"/>
          <w:sz w:val="18"/>
        </w:rPr>
        <w:t>y</w:t>
      </w:r>
      <w:r>
        <w:rPr>
          <w:color w:val="241A05"/>
          <w:spacing w:val="-9"/>
          <w:w w:val="115"/>
          <w:sz w:val="18"/>
        </w:rPr>
        <w:t> </w:t>
      </w:r>
      <w:r>
        <w:rPr>
          <w:color w:val="241A05"/>
          <w:w w:val="115"/>
          <w:sz w:val="18"/>
        </w:rPr>
        <w:t>por</w:t>
      </w:r>
      <w:r>
        <w:rPr>
          <w:color w:val="241A05"/>
          <w:spacing w:val="-9"/>
          <w:w w:val="115"/>
          <w:sz w:val="18"/>
        </w:rPr>
        <w:t> </w:t>
      </w:r>
      <w:r>
        <w:rPr>
          <w:color w:val="241A05"/>
          <w:w w:val="115"/>
          <w:sz w:val="18"/>
        </w:rPr>
        <w:t>último, agradecemos</w:t>
      </w:r>
      <w:r>
        <w:rPr>
          <w:color w:val="241A05"/>
          <w:spacing w:val="-24"/>
          <w:w w:val="115"/>
          <w:sz w:val="18"/>
        </w:rPr>
        <w:t> </w:t>
      </w:r>
      <w:r>
        <w:rPr>
          <w:color w:val="241A05"/>
          <w:w w:val="115"/>
          <w:sz w:val="18"/>
        </w:rPr>
        <w:t>especialmente</w:t>
      </w:r>
      <w:r>
        <w:rPr>
          <w:color w:val="241A05"/>
          <w:spacing w:val="-24"/>
          <w:w w:val="115"/>
          <w:sz w:val="18"/>
        </w:rPr>
        <w:t> </w:t>
      </w:r>
      <w:r>
        <w:rPr>
          <w:color w:val="241A05"/>
          <w:w w:val="115"/>
          <w:sz w:val="18"/>
        </w:rPr>
        <w:t>a</w:t>
      </w:r>
      <w:r>
        <w:rPr>
          <w:color w:val="241A05"/>
          <w:spacing w:val="-24"/>
          <w:w w:val="115"/>
          <w:sz w:val="18"/>
        </w:rPr>
        <w:t> </w:t>
      </w:r>
      <w:r>
        <w:rPr>
          <w:color w:val="241A05"/>
          <w:w w:val="115"/>
          <w:sz w:val="18"/>
        </w:rPr>
        <w:t>la</w:t>
      </w:r>
      <w:r>
        <w:rPr>
          <w:color w:val="241A05"/>
          <w:spacing w:val="-24"/>
          <w:w w:val="115"/>
          <w:sz w:val="18"/>
        </w:rPr>
        <w:t> </w:t>
      </w:r>
      <w:r>
        <w:rPr>
          <w:color w:val="241A05"/>
          <w:w w:val="115"/>
          <w:sz w:val="18"/>
        </w:rPr>
        <w:t>Lic.</w:t>
      </w:r>
      <w:r>
        <w:rPr>
          <w:color w:val="241A05"/>
          <w:spacing w:val="-24"/>
          <w:w w:val="115"/>
          <w:sz w:val="18"/>
        </w:rPr>
        <w:t> </w:t>
      </w:r>
      <w:r>
        <w:rPr>
          <w:color w:val="241A05"/>
          <w:spacing w:val="3"/>
          <w:w w:val="115"/>
          <w:sz w:val="18"/>
        </w:rPr>
        <w:t>Ana</w:t>
      </w:r>
      <w:r>
        <w:rPr>
          <w:color w:val="241A05"/>
          <w:spacing w:val="-24"/>
          <w:w w:val="115"/>
          <w:sz w:val="18"/>
        </w:rPr>
        <w:t> </w:t>
      </w:r>
      <w:r>
        <w:rPr>
          <w:color w:val="241A05"/>
          <w:spacing w:val="2"/>
          <w:w w:val="115"/>
          <w:sz w:val="18"/>
        </w:rPr>
        <w:t>Laura</w:t>
      </w:r>
      <w:r>
        <w:rPr>
          <w:color w:val="241A05"/>
          <w:spacing w:val="-24"/>
          <w:w w:val="115"/>
          <w:sz w:val="18"/>
        </w:rPr>
        <w:t> </w:t>
      </w:r>
      <w:r>
        <w:rPr>
          <w:color w:val="241A05"/>
          <w:w w:val="115"/>
          <w:sz w:val="18"/>
        </w:rPr>
        <w:t>Uribe</w:t>
      </w:r>
      <w:r>
        <w:rPr>
          <w:color w:val="241A05"/>
          <w:spacing w:val="-24"/>
          <w:w w:val="115"/>
          <w:sz w:val="18"/>
        </w:rPr>
        <w:t> </w:t>
      </w:r>
      <w:r>
        <w:rPr>
          <w:color w:val="241A05"/>
          <w:spacing w:val="2"/>
          <w:w w:val="115"/>
          <w:sz w:val="18"/>
        </w:rPr>
        <w:t>Ramírez,</w:t>
      </w:r>
      <w:r>
        <w:rPr>
          <w:color w:val="241A05"/>
          <w:spacing w:val="-24"/>
          <w:w w:val="115"/>
          <w:sz w:val="18"/>
        </w:rPr>
        <w:t> </w:t>
      </w:r>
      <w:r>
        <w:rPr>
          <w:color w:val="241A05"/>
          <w:w w:val="115"/>
          <w:sz w:val="18"/>
        </w:rPr>
        <w:t>por</w:t>
      </w:r>
      <w:r>
        <w:rPr>
          <w:color w:val="241A05"/>
          <w:spacing w:val="-24"/>
          <w:w w:val="115"/>
          <w:sz w:val="18"/>
        </w:rPr>
        <w:t> </w:t>
      </w:r>
      <w:r>
        <w:rPr>
          <w:color w:val="241A05"/>
          <w:w w:val="115"/>
          <w:sz w:val="18"/>
        </w:rPr>
        <w:t>su</w:t>
      </w:r>
      <w:r>
        <w:rPr>
          <w:color w:val="241A05"/>
          <w:spacing w:val="-24"/>
          <w:w w:val="115"/>
          <w:sz w:val="18"/>
        </w:rPr>
        <w:t> </w:t>
      </w:r>
      <w:r>
        <w:rPr>
          <w:color w:val="241A05"/>
          <w:spacing w:val="3"/>
          <w:w w:val="115"/>
          <w:sz w:val="18"/>
        </w:rPr>
        <w:t>gran</w:t>
      </w:r>
      <w:r>
        <w:rPr>
          <w:color w:val="241A05"/>
          <w:spacing w:val="-24"/>
          <w:w w:val="115"/>
          <w:sz w:val="18"/>
        </w:rPr>
        <w:t> </w:t>
      </w:r>
      <w:r>
        <w:rPr>
          <w:color w:val="241A05"/>
          <w:w w:val="115"/>
          <w:sz w:val="18"/>
        </w:rPr>
        <w:t>apoyo,</w:t>
      </w:r>
      <w:r>
        <w:rPr>
          <w:color w:val="241A05"/>
          <w:spacing w:val="-24"/>
          <w:w w:val="115"/>
          <w:sz w:val="18"/>
        </w:rPr>
        <w:t> </w:t>
      </w:r>
      <w:r>
        <w:rPr>
          <w:color w:val="241A05"/>
          <w:w w:val="115"/>
          <w:sz w:val="18"/>
        </w:rPr>
        <w:t>como</w:t>
      </w:r>
      <w:r>
        <w:rPr>
          <w:color w:val="241A05"/>
          <w:spacing w:val="-24"/>
          <w:w w:val="115"/>
          <w:sz w:val="18"/>
        </w:rPr>
        <w:t> </w:t>
      </w:r>
      <w:r>
        <w:rPr>
          <w:color w:val="241A05"/>
          <w:w w:val="115"/>
          <w:sz w:val="18"/>
        </w:rPr>
        <w:t>nuestra asistente</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investigación,</w:t>
      </w:r>
      <w:r>
        <w:rPr>
          <w:color w:val="241A05"/>
          <w:spacing w:val="-18"/>
          <w:w w:val="115"/>
          <w:sz w:val="18"/>
        </w:rPr>
        <w:t> </w:t>
      </w:r>
      <w:r>
        <w:rPr>
          <w:color w:val="241A05"/>
          <w:spacing w:val="2"/>
          <w:w w:val="115"/>
          <w:sz w:val="18"/>
        </w:rPr>
        <w:t>para</w:t>
      </w:r>
      <w:r>
        <w:rPr>
          <w:color w:val="241A05"/>
          <w:spacing w:val="-18"/>
          <w:w w:val="115"/>
          <w:sz w:val="18"/>
        </w:rPr>
        <w:t> </w:t>
      </w:r>
      <w:r>
        <w:rPr>
          <w:color w:val="241A05"/>
          <w:w w:val="115"/>
          <w:sz w:val="18"/>
        </w:rPr>
        <w:t>la</w:t>
      </w:r>
      <w:r>
        <w:rPr>
          <w:color w:val="241A05"/>
          <w:spacing w:val="-18"/>
          <w:w w:val="115"/>
          <w:sz w:val="18"/>
        </w:rPr>
        <w:t> </w:t>
      </w:r>
      <w:r>
        <w:rPr>
          <w:color w:val="241A05"/>
          <w:w w:val="115"/>
          <w:sz w:val="18"/>
        </w:rPr>
        <w:t>recolección</w:t>
      </w:r>
      <w:r>
        <w:rPr>
          <w:color w:val="241A05"/>
          <w:spacing w:val="-18"/>
          <w:w w:val="115"/>
          <w:sz w:val="18"/>
        </w:rPr>
        <w:t> </w:t>
      </w:r>
      <w:r>
        <w:rPr>
          <w:color w:val="241A05"/>
          <w:w w:val="115"/>
          <w:sz w:val="18"/>
        </w:rPr>
        <w:t>y</w:t>
      </w:r>
      <w:r>
        <w:rPr>
          <w:color w:val="241A05"/>
          <w:spacing w:val="-18"/>
          <w:w w:val="115"/>
          <w:sz w:val="18"/>
        </w:rPr>
        <w:t> </w:t>
      </w:r>
      <w:r>
        <w:rPr>
          <w:color w:val="241A05"/>
          <w:spacing w:val="2"/>
          <w:w w:val="115"/>
          <w:sz w:val="18"/>
        </w:rPr>
        <w:t>análisis</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los</w:t>
      </w:r>
      <w:r>
        <w:rPr>
          <w:color w:val="241A05"/>
          <w:spacing w:val="-18"/>
          <w:w w:val="115"/>
          <w:sz w:val="18"/>
        </w:rPr>
        <w:t> </w:t>
      </w:r>
      <w:r>
        <w:rPr>
          <w:color w:val="241A05"/>
          <w:w w:val="115"/>
          <w:sz w:val="18"/>
        </w:rPr>
        <w:t>datos</w:t>
      </w:r>
      <w:r>
        <w:rPr>
          <w:color w:val="241A05"/>
          <w:spacing w:val="-18"/>
          <w:w w:val="115"/>
          <w:sz w:val="18"/>
        </w:rPr>
        <w:t> </w:t>
      </w:r>
      <w:r>
        <w:rPr>
          <w:color w:val="241A05"/>
          <w:spacing w:val="2"/>
          <w:w w:val="115"/>
          <w:sz w:val="18"/>
        </w:rPr>
        <w:t>primarios</w:t>
      </w:r>
      <w:r>
        <w:rPr>
          <w:color w:val="241A05"/>
          <w:spacing w:val="-18"/>
          <w:w w:val="115"/>
          <w:sz w:val="18"/>
        </w:rPr>
        <w:t> </w:t>
      </w:r>
      <w:r>
        <w:rPr>
          <w:color w:val="241A05"/>
          <w:w w:val="115"/>
          <w:sz w:val="18"/>
        </w:rPr>
        <w:t>del</w:t>
      </w:r>
      <w:r>
        <w:rPr>
          <w:color w:val="241A05"/>
          <w:spacing w:val="-18"/>
          <w:w w:val="115"/>
          <w:sz w:val="18"/>
        </w:rPr>
        <w:t> </w:t>
      </w:r>
      <w:r>
        <w:rPr>
          <w:color w:val="241A05"/>
          <w:w w:val="115"/>
          <w:sz w:val="18"/>
        </w:rPr>
        <w:t>presente</w:t>
      </w:r>
      <w:r>
        <w:rPr>
          <w:color w:val="241A05"/>
          <w:spacing w:val="-18"/>
          <w:w w:val="115"/>
          <w:sz w:val="18"/>
        </w:rPr>
        <w:t> </w:t>
      </w:r>
      <w:r>
        <w:rPr>
          <w:color w:val="241A05"/>
          <w:spacing w:val="3"/>
          <w:w w:val="115"/>
          <w:sz w:val="18"/>
        </w:rPr>
        <w:t>artí- </w:t>
      </w:r>
      <w:r>
        <w:rPr>
          <w:color w:val="241A05"/>
          <w:w w:val="115"/>
          <w:sz w:val="18"/>
        </w:rPr>
        <w:t>culo</w:t>
      </w:r>
      <w:r>
        <w:rPr>
          <w:color w:val="241A05"/>
          <w:spacing w:val="-26"/>
          <w:w w:val="115"/>
          <w:sz w:val="18"/>
        </w:rPr>
        <w:t> </w:t>
      </w:r>
      <w:r>
        <w:rPr>
          <w:color w:val="241A05"/>
          <w:w w:val="115"/>
          <w:sz w:val="18"/>
        </w:rPr>
        <w:t>académico.</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spacing w:before="3"/>
        <w:rPr>
          <w:rFonts w:ascii="Times New Roman"/>
          <w:b/>
          <w:i/>
          <w:sz w:val="17"/>
        </w:rPr>
      </w:pPr>
    </w:p>
    <w:p>
      <w:pPr>
        <w:pStyle w:val="BodyText"/>
        <w:spacing w:line="256" w:lineRule="exact"/>
        <w:ind w:left="1550" w:right="1262"/>
        <w:jc w:val="both"/>
      </w:pPr>
      <w:r>
        <w:rPr>
          <w:color w:val="231F20"/>
          <w:spacing w:val="-4"/>
          <w:w w:val="110"/>
        </w:rPr>
        <w:t>Dr.</w:t>
      </w:r>
      <w:r>
        <w:rPr>
          <w:color w:val="231F20"/>
          <w:spacing w:val="-13"/>
          <w:w w:val="110"/>
        </w:rPr>
        <w:t> </w:t>
      </w:r>
      <w:r>
        <w:rPr>
          <w:color w:val="231F20"/>
          <w:w w:val="110"/>
        </w:rPr>
        <w:t>Francisco</w:t>
      </w:r>
      <w:r>
        <w:rPr>
          <w:color w:val="231F20"/>
          <w:spacing w:val="-13"/>
          <w:w w:val="110"/>
        </w:rPr>
        <w:t> </w:t>
      </w:r>
      <w:r>
        <w:rPr>
          <w:color w:val="231F20"/>
          <w:w w:val="110"/>
        </w:rPr>
        <w:t>Lizcano</w:t>
      </w:r>
      <w:r>
        <w:rPr>
          <w:color w:val="231F20"/>
          <w:spacing w:val="-13"/>
          <w:w w:val="110"/>
        </w:rPr>
        <w:t> </w:t>
      </w:r>
      <w:r>
        <w:rPr>
          <w:color w:val="231F20"/>
          <w:w w:val="110"/>
        </w:rPr>
        <w:t>Fernández,</w:t>
      </w:r>
      <w:r>
        <w:rPr>
          <w:color w:val="231F20"/>
          <w:spacing w:val="-13"/>
          <w:w w:val="110"/>
        </w:rPr>
        <w:t> </w:t>
      </w:r>
      <w:r>
        <w:rPr>
          <w:color w:val="231F20"/>
          <w:w w:val="110"/>
        </w:rPr>
        <w:t>el</w:t>
      </w:r>
      <w:r>
        <w:rPr>
          <w:color w:val="231F20"/>
          <w:spacing w:val="-13"/>
          <w:w w:val="110"/>
        </w:rPr>
        <w:t> </w:t>
      </w:r>
      <w:r>
        <w:rPr>
          <w:color w:val="231F20"/>
          <w:spacing w:val="-4"/>
          <w:w w:val="110"/>
        </w:rPr>
        <w:t>Dr.</w:t>
      </w:r>
      <w:r>
        <w:rPr>
          <w:color w:val="231F20"/>
          <w:spacing w:val="-13"/>
          <w:w w:val="110"/>
        </w:rPr>
        <w:t> </w:t>
      </w:r>
      <w:r>
        <w:rPr>
          <w:color w:val="231F20"/>
          <w:w w:val="110"/>
        </w:rPr>
        <w:t>Felipe</w:t>
      </w:r>
      <w:r>
        <w:rPr>
          <w:color w:val="231F20"/>
          <w:spacing w:val="-13"/>
          <w:w w:val="110"/>
        </w:rPr>
        <w:t> </w:t>
      </w:r>
      <w:r>
        <w:rPr>
          <w:color w:val="231F20"/>
          <w:w w:val="110"/>
        </w:rPr>
        <w:t>Carlos</w:t>
      </w:r>
      <w:r>
        <w:rPr>
          <w:color w:val="231F20"/>
          <w:spacing w:val="-13"/>
          <w:w w:val="110"/>
        </w:rPr>
        <w:t> </w:t>
      </w:r>
      <w:r>
        <w:rPr>
          <w:color w:val="231F20"/>
          <w:w w:val="110"/>
        </w:rPr>
        <w:t>Betancourt</w:t>
      </w:r>
      <w:r>
        <w:rPr>
          <w:color w:val="231F20"/>
          <w:spacing w:val="-13"/>
          <w:w w:val="110"/>
        </w:rPr>
        <w:t> </w:t>
      </w:r>
      <w:r>
        <w:rPr>
          <w:color w:val="231F20"/>
          <w:w w:val="110"/>
        </w:rPr>
        <w:t>Higareda</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Dra. Hilda Naessens, adscritos al Centro de Investigación en Ciencias Sociales y Huma- nidades (CICSyH) de esta </w:t>
      </w:r>
      <w:r>
        <w:rPr>
          <w:color w:val="231F20"/>
          <w:spacing w:val="3"/>
          <w:w w:val="110"/>
        </w:rPr>
        <w:t>máxima </w:t>
      </w:r>
      <w:r>
        <w:rPr>
          <w:color w:val="231F20"/>
          <w:w w:val="110"/>
        </w:rPr>
        <w:t>casa de estudios, aunque al final solamente el </w:t>
      </w:r>
      <w:r>
        <w:rPr>
          <w:color w:val="231F20"/>
          <w:spacing w:val="-4"/>
          <w:w w:val="110"/>
        </w:rPr>
        <w:t>Dr. </w:t>
      </w:r>
      <w:r>
        <w:rPr>
          <w:color w:val="231F20"/>
          <w:w w:val="110"/>
        </w:rPr>
        <w:t>Felipe Betancourt terminó el presente proyecto de </w:t>
      </w:r>
      <w:r>
        <w:rPr>
          <w:color w:val="231F20"/>
          <w:spacing w:val="1"/>
          <w:w w:val="110"/>
        </w:rPr>
        <w:t> </w:t>
      </w:r>
      <w:r>
        <w:rPr>
          <w:color w:val="231F20"/>
          <w:w w:val="110"/>
        </w:rPr>
        <w:t>investigación.</w:t>
      </w:r>
    </w:p>
    <w:p>
      <w:pPr>
        <w:pStyle w:val="BodyText"/>
        <w:spacing w:line="213" w:lineRule="auto"/>
        <w:ind w:left="1550" w:right="1262" w:firstLine="283"/>
        <w:jc w:val="both"/>
      </w:pPr>
      <w:r>
        <w:rPr>
          <w:color w:val="231F20"/>
          <w:w w:val="110"/>
        </w:rPr>
        <w:t>Ambos equipos (el de UNT y el de la UAEM) de investigación consideraron en su momento que su colaboración poseía un enorme potencial para lograr que la unión de la UNT-UAEM pudiera convertirse en un centro de estudio de clase mun- dial sobre la política comparada del federalismo fiscal.</w:t>
      </w:r>
    </w:p>
    <w:p>
      <w:pPr>
        <w:pStyle w:val="BodyText"/>
        <w:spacing w:line="260" w:lineRule="exact" w:before="13"/>
        <w:ind w:left="1550" w:right="1262" w:firstLine="283"/>
        <w:jc w:val="both"/>
      </w:pPr>
      <w:r>
        <w:rPr>
          <w:color w:val="231F20"/>
          <w:w w:val="110"/>
        </w:rPr>
        <w:t>El proyecto de investigación que se reporta en ente texto se concibió como par- te de </w:t>
      </w:r>
      <w:r>
        <w:rPr>
          <w:color w:val="231F20"/>
          <w:spacing w:val="2"/>
          <w:w w:val="110"/>
        </w:rPr>
        <w:t>un </w:t>
      </w:r>
      <w:r>
        <w:rPr>
          <w:color w:val="231F20"/>
          <w:w w:val="110"/>
        </w:rPr>
        <w:t>proyecto más extenso de largo plazo que se concentraría básicamente en dos objetivos clave: El primero pretende probar tres teorías políticas sobre los </w:t>
      </w:r>
      <w:r>
        <w:rPr>
          <w:color w:val="231F20"/>
          <w:spacing w:val="2"/>
          <w:w w:val="110"/>
        </w:rPr>
        <w:t>gas- </w:t>
      </w:r>
      <w:r>
        <w:rPr>
          <w:color w:val="231F20"/>
          <w:w w:val="110"/>
        </w:rPr>
        <w:t>tos federales en varios Estados federales, incluyendo México. Estas explicaciones consisten en la teoría de oscilación (</w:t>
      </w:r>
      <w:r>
        <w:rPr>
          <w:rFonts w:ascii="Cambria" w:hAnsi="Cambria"/>
          <w:i/>
          <w:color w:val="231F20"/>
          <w:w w:val="110"/>
        </w:rPr>
        <w:t>swing hypothesis</w:t>
      </w:r>
      <w:r>
        <w:rPr>
          <w:color w:val="231F20"/>
          <w:w w:val="110"/>
        </w:rPr>
        <w:t>) (Dahlberg and Johansson 2002),</w:t>
      </w:r>
      <w:r>
        <w:rPr>
          <w:color w:val="231F20"/>
          <w:spacing w:val="-11"/>
          <w:w w:val="110"/>
        </w:rPr>
        <w:t> </w:t>
      </w:r>
      <w:r>
        <w:rPr>
          <w:color w:val="231F20"/>
          <w:w w:val="110"/>
        </w:rPr>
        <w:t>l</w:t>
      </w:r>
      <w:r>
        <w:rPr>
          <w:rFonts w:ascii="Cambria" w:hAnsi="Cambria"/>
          <w:i/>
          <w:color w:val="231F20"/>
          <w:w w:val="110"/>
        </w:rPr>
        <w:t>a</w:t>
      </w:r>
      <w:r>
        <w:rPr>
          <w:rFonts w:ascii="Cambria" w:hAnsi="Cambria"/>
          <w:i/>
          <w:color w:val="231F20"/>
          <w:spacing w:val="2"/>
          <w:w w:val="110"/>
        </w:rPr>
        <w:t> </w:t>
      </w:r>
      <w:r>
        <w:rPr>
          <w:rFonts w:ascii="Cambria" w:hAnsi="Cambria"/>
          <w:i/>
          <w:color w:val="231F20"/>
          <w:w w:val="110"/>
        </w:rPr>
        <w:t>teoría</w:t>
      </w:r>
      <w:r>
        <w:rPr>
          <w:rFonts w:ascii="Cambria" w:hAnsi="Cambria"/>
          <w:i/>
          <w:color w:val="231F20"/>
          <w:spacing w:val="2"/>
          <w:w w:val="110"/>
        </w:rPr>
        <w:t> </w:t>
      </w:r>
      <w:r>
        <w:rPr>
          <w:rFonts w:ascii="Cambria" w:hAnsi="Cambria"/>
          <w:i/>
          <w:color w:val="231F20"/>
          <w:w w:val="110"/>
        </w:rPr>
        <w:t>del</w:t>
      </w:r>
      <w:r>
        <w:rPr>
          <w:rFonts w:ascii="Cambria" w:hAnsi="Cambria"/>
          <w:i/>
          <w:color w:val="231F20"/>
          <w:spacing w:val="2"/>
          <w:w w:val="110"/>
        </w:rPr>
        <w:t> </w:t>
      </w:r>
      <w:r>
        <w:rPr>
          <w:rFonts w:ascii="Cambria" w:hAnsi="Cambria"/>
          <w:i/>
          <w:color w:val="231F20"/>
          <w:w w:val="110"/>
        </w:rPr>
        <w:t>premio</w:t>
      </w:r>
      <w:r>
        <w:rPr>
          <w:rFonts w:ascii="Cambria" w:hAnsi="Cambria"/>
          <w:i/>
          <w:color w:val="231F20"/>
          <w:spacing w:val="-1"/>
          <w:w w:val="110"/>
        </w:rPr>
        <w:t> </w:t>
      </w:r>
      <w:r>
        <w:rPr>
          <w:color w:val="231F20"/>
          <w:w w:val="110"/>
        </w:rPr>
        <w:t>(</w:t>
      </w:r>
      <w:r>
        <w:rPr>
          <w:rFonts w:ascii="Cambria" w:hAnsi="Cambria"/>
          <w:i/>
          <w:color w:val="231F20"/>
          <w:w w:val="110"/>
        </w:rPr>
        <w:t>reward</w:t>
      </w:r>
      <w:r>
        <w:rPr>
          <w:rFonts w:ascii="Cambria" w:hAnsi="Cambria"/>
          <w:i/>
          <w:color w:val="231F20"/>
          <w:spacing w:val="2"/>
          <w:w w:val="110"/>
        </w:rPr>
        <w:t> </w:t>
      </w:r>
      <w:r>
        <w:rPr>
          <w:rFonts w:ascii="Cambria" w:hAnsi="Cambria"/>
          <w:i/>
          <w:color w:val="231F20"/>
          <w:w w:val="110"/>
        </w:rPr>
        <w:t>hypothesis</w:t>
      </w:r>
      <w:r>
        <w:rPr>
          <w:color w:val="231F20"/>
          <w:w w:val="110"/>
        </w:rPr>
        <w:t>)</w:t>
      </w:r>
      <w:r>
        <w:rPr>
          <w:color w:val="231F20"/>
          <w:spacing w:val="-11"/>
          <w:w w:val="110"/>
        </w:rPr>
        <w:t> </w:t>
      </w:r>
      <w:r>
        <w:rPr>
          <w:color w:val="231F20"/>
          <w:w w:val="110"/>
        </w:rPr>
        <w:t>(Maglioni</w:t>
      </w:r>
      <w:r>
        <w:rPr>
          <w:color w:val="231F20"/>
          <w:spacing w:val="-11"/>
          <w:w w:val="110"/>
        </w:rPr>
        <w:t> </w:t>
      </w:r>
      <w:r>
        <w:rPr>
          <w:color w:val="231F20"/>
          <w:w w:val="110"/>
        </w:rPr>
        <w:t>2006;</w:t>
      </w:r>
      <w:r>
        <w:rPr>
          <w:color w:val="231F20"/>
          <w:spacing w:val="-11"/>
          <w:w w:val="110"/>
        </w:rPr>
        <w:t> </w:t>
      </w:r>
      <w:r>
        <w:rPr>
          <w:color w:val="231F20"/>
          <w:w w:val="110"/>
        </w:rPr>
        <w:t>Boex</w:t>
      </w:r>
      <w:r>
        <w:rPr>
          <w:color w:val="231F20"/>
          <w:spacing w:val="-11"/>
          <w:w w:val="110"/>
        </w:rPr>
        <w:t> </w:t>
      </w:r>
      <w:r>
        <w:rPr>
          <w:color w:val="231F20"/>
          <w:w w:val="110"/>
        </w:rPr>
        <w:t>and</w:t>
      </w:r>
      <w:r>
        <w:rPr>
          <w:color w:val="231F20"/>
          <w:spacing w:val="-11"/>
          <w:w w:val="110"/>
        </w:rPr>
        <w:t> </w:t>
      </w:r>
      <w:r>
        <w:rPr>
          <w:color w:val="231F20"/>
          <w:w w:val="110"/>
        </w:rPr>
        <w:t>Mar- tinez-Vazquez</w:t>
      </w:r>
      <w:r>
        <w:rPr>
          <w:color w:val="231F20"/>
          <w:spacing w:val="-14"/>
          <w:w w:val="110"/>
        </w:rPr>
        <w:t> </w:t>
      </w:r>
      <w:r>
        <w:rPr>
          <w:color w:val="231F20"/>
          <w:w w:val="110"/>
        </w:rPr>
        <w:t>2004)</w:t>
      </w:r>
      <w:r>
        <w:rPr>
          <w:color w:val="231F20"/>
          <w:spacing w:val="-14"/>
          <w:w w:val="110"/>
        </w:rPr>
        <w:t> </w:t>
      </w:r>
      <w:r>
        <w:rPr>
          <w:color w:val="231F20"/>
          <w:w w:val="110"/>
        </w:rPr>
        <w:t>y</w:t>
      </w:r>
      <w:r>
        <w:rPr>
          <w:color w:val="231F20"/>
          <w:spacing w:val="-14"/>
          <w:w w:val="110"/>
        </w:rPr>
        <w:t> </w:t>
      </w:r>
      <w:r>
        <w:rPr>
          <w:rFonts w:ascii="Cambria" w:hAnsi="Cambria"/>
          <w:i/>
          <w:color w:val="231F20"/>
          <w:w w:val="110"/>
        </w:rPr>
        <w:t>la</w:t>
      </w:r>
      <w:r>
        <w:rPr>
          <w:rFonts w:ascii="Cambria" w:hAnsi="Cambria"/>
          <w:i/>
          <w:color w:val="231F20"/>
          <w:spacing w:val="-2"/>
          <w:w w:val="110"/>
        </w:rPr>
        <w:t> </w:t>
      </w:r>
      <w:r>
        <w:rPr>
          <w:rFonts w:ascii="Cambria" w:hAnsi="Cambria"/>
          <w:i/>
          <w:color w:val="231F20"/>
          <w:w w:val="110"/>
        </w:rPr>
        <w:t>teoría</w:t>
      </w:r>
      <w:r>
        <w:rPr>
          <w:rFonts w:ascii="Cambria" w:hAnsi="Cambria"/>
          <w:i/>
          <w:color w:val="231F20"/>
          <w:spacing w:val="-2"/>
          <w:w w:val="110"/>
        </w:rPr>
        <w:t> </w:t>
      </w:r>
      <w:r>
        <w:rPr>
          <w:rFonts w:ascii="Cambria" w:hAnsi="Cambria"/>
          <w:i/>
          <w:color w:val="231F20"/>
          <w:w w:val="110"/>
        </w:rPr>
        <w:t>de</w:t>
      </w:r>
      <w:r>
        <w:rPr>
          <w:rFonts w:ascii="Cambria" w:hAnsi="Cambria"/>
          <w:i/>
          <w:color w:val="231F20"/>
          <w:spacing w:val="-2"/>
          <w:w w:val="110"/>
        </w:rPr>
        <w:t> </w:t>
      </w:r>
      <w:r>
        <w:rPr>
          <w:rFonts w:ascii="Cambria" w:hAnsi="Cambria"/>
          <w:i/>
          <w:color w:val="231F20"/>
          <w:w w:val="110"/>
        </w:rPr>
        <w:t>la</w:t>
      </w:r>
      <w:r>
        <w:rPr>
          <w:rFonts w:ascii="Cambria" w:hAnsi="Cambria"/>
          <w:i/>
          <w:color w:val="231F20"/>
          <w:spacing w:val="-2"/>
          <w:w w:val="110"/>
        </w:rPr>
        <w:t> </w:t>
      </w:r>
      <w:r>
        <w:rPr>
          <w:rFonts w:ascii="Cambria" w:hAnsi="Cambria"/>
          <w:i/>
          <w:color w:val="231F20"/>
          <w:w w:val="110"/>
        </w:rPr>
        <w:t>pacificación</w:t>
      </w:r>
      <w:r>
        <w:rPr>
          <w:rFonts w:ascii="Cambria" w:hAnsi="Cambria"/>
          <w:i/>
          <w:color w:val="231F20"/>
          <w:spacing w:val="-4"/>
          <w:w w:val="110"/>
        </w:rPr>
        <w:t> </w:t>
      </w:r>
      <w:r>
        <w:rPr>
          <w:color w:val="231F20"/>
          <w:w w:val="110"/>
        </w:rPr>
        <w:t>o</w:t>
      </w:r>
      <w:r>
        <w:rPr>
          <w:color w:val="231F20"/>
          <w:spacing w:val="-14"/>
          <w:w w:val="110"/>
        </w:rPr>
        <w:t> </w:t>
      </w:r>
      <w:r>
        <w:rPr>
          <w:rFonts w:ascii="Cambria" w:hAnsi="Cambria"/>
          <w:i/>
          <w:color w:val="231F20"/>
          <w:w w:val="110"/>
        </w:rPr>
        <w:t>conciliación</w:t>
      </w:r>
      <w:r>
        <w:rPr>
          <w:rFonts w:ascii="Cambria" w:hAnsi="Cambria"/>
          <w:i/>
          <w:color w:val="231F20"/>
          <w:spacing w:val="-5"/>
          <w:w w:val="110"/>
        </w:rPr>
        <w:t> </w:t>
      </w:r>
      <w:r>
        <w:rPr>
          <w:color w:val="231F20"/>
          <w:w w:val="110"/>
        </w:rPr>
        <w:t>(</w:t>
      </w:r>
      <w:r>
        <w:rPr>
          <w:rFonts w:ascii="Cambria" w:hAnsi="Cambria"/>
          <w:i/>
          <w:color w:val="231F20"/>
          <w:w w:val="110"/>
        </w:rPr>
        <w:t>appeasement </w:t>
      </w:r>
      <w:r>
        <w:rPr>
          <w:rFonts w:ascii="Cambria" w:hAnsi="Cambria"/>
          <w:i/>
          <w:color w:val="231F20"/>
          <w:w w:val="110"/>
        </w:rPr>
        <w:t>hypothesis</w:t>
      </w:r>
      <w:r>
        <w:rPr>
          <w:color w:val="231F20"/>
          <w:w w:val="110"/>
        </w:rPr>
        <w:t>) (Ishiyama, </w:t>
      </w:r>
      <w:r>
        <w:rPr>
          <w:color w:val="231F20"/>
          <w:spacing w:val="-5"/>
          <w:w w:val="110"/>
        </w:rPr>
        <w:t>2012; </w:t>
      </w:r>
      <w:r>
        <w:rPr>
          <w:color w:val="231F20"/>
          <w:w w:val="110"/>
        </w:rPr>
        <w:t>Treisman </w:t>
      </w:r>
      <w:r>
        <w:rPr>
          <w:color w:val="231F20"/>
          <w:spacing w:val="-6"/>
          <w:w w:val="110"/>
        </w:rPr>
        <w:t>1996). </w:t>
      </w:r>
      <w:r>
        <w:rPr>
          <w:color w:val="231F20"/>
          <w:w w:val="110"/>
        </w:rPr>
        <w:t>A pesar de que estas teorías </w:t>
      </w:r>
      <w:r>
        <w:rPr>
          <w:color w:val="231F20"/>
          <w:spacing w:val="-9"/>
          <w:w w:val="110"/>
        </w:rPr>
        <w:t>(o </w:t>
      </w:r>
      <w:r>
        <w:rPr>
          <w:color w:val="231F20"/>
          <w:w w:val="110"/>
        </w:rPr>
        <w:t>hipó- tesis a comprobar para el presente proyecto de investigación) surgieron a </w:t>
      </w:r>
      <w:r>
        <w:rPr>
          <w:color w:val="231F20"/>
          <w:spacing w:val="2"/>
          <w:w w:val="110"/>
        </w:rPr>
        <w:t>partir    </w:t>
      </w:r>
      <w:r>
        <w:rPr>
          <w:color w:val="231F20"/>
          <w:w w:val="110"/>
        </w:rPr>
        <w:t>de estudios de caso de política de federalismo fiscal de países específicos (tales como Rusia, India, Nigeria, Etiopía, Canadá y Pakistán), hasta el momento los au- tores del presente capítulo no tienen conocimiento de la publicación de artículos académicos que hayan comparado varios estudios de caso de política de federalis- mo fiscal </w:t>
      </w:r>
      <w:r>
        <w:rPr>
          <w:color w:val="231F20"/>
          <w:spacing w:val="-2"/>
          <w:w w:val="110"/>
        </w:rPr>
        <w:t>con </w:t>
      </w:r>
      <w:r>
        <w:rPr>
          <w:color w:val="231F20"/>
          <w:w w:val="110"/>
        </w:rPr>
        <w:t>el propósito de probar la validez y amplitud de las tres teorías antes mencionadas.</w:t>
      </w:r>
    </w:p>
    <w:p>
      <w:pPr>
        <w:pStyle w:val="BodyText"/>
        <w:spacing w:line="260" w:lineRule="exact"/>
        <w:ind w:left="1550" w:right="1262" w:firstLine="283"/>
        <w:jc w:val="both"/>
      </w:pPr>
      <w:r>
        <w:rPr>
          <w:color w:val="231F20"/>
          <w:w w:val="115"/>
        </w:rPr>
        <w:t>En</w:t>
      </w:r>
      <w:r>
        <w:rPr>
          <w:color w:val="231F20"/>
          <w:spacing w:val="-27"/>
          <w:w w:val="115"/>
        </w:rPr>
        <w:t> </w:t>
      </w:r>
      <w:r>
        <w:rPr>
          <w:color w:val="231F20"/>
          <w:w w:val="115"/>
        </w:rPr>
        <w:t>segundo</w:t>
      </w:r>
      <w:r>
        <w:rPr>
          <w:color w:val="231F20"/>
          <w:spacing w:val="-27"/>
          <w:w w:val="115"/>
        </w:rPr>
        <w:t> </w:t>
      </w:r>
      <w:r>
        <w:rPr>
          <w:color w:val="231F20"/>
          <w:spacing w:val="-2"/>
          <w:w w:val="115"/>
        </w:rPr>
        <w:t>lugar,</w:t>
      </w:r>
      <w:r>
        <w:rPr>
          <w:color w:val="231F20"/>
          <w:spacing w:val="-27"/>
          <w:w w:val="115"/>
        </w:rPr>
        <w:t> </w:t>
      </w:r>
      <w:r>
        <w:rPr>
          <w:color w:val="231F20"/>
          <w:w w:val="115"/>
        </w:rPr>
        <w:t>el</w:t>
      </w:r>
      <w:r>
        <w:rPr>
          <w:color w:val="231F20"/>
          <w:spacing w:val="-26"/>
          <w:w w:val="115"/>
        </w:rPr>
        <w:t> </w:t>
      </w:r>
      <w:r>
        <w:rPr>
          <w:rFonts w:ascii="Cambria" w:hAnsi="Cambria"/>
          <w:i/>
          <w:color w:val="231F20"/>
          <w:w w:val="115"/>
        </w:rPr>
        <w:t>impacto</w:t>
      </w:r>
      <w:r>
        <w:rPr>
          <w:rFonts w:ascii="Cambria" w:hAnsi="Cambria"/>
          <w:i/>
          <w:color w:val="231F20"/>
          <w:spacing w:val="-17"/>
          <w:w w:val="115"/>
        </w:rPr>
        <w:t> </w:t>
      </w:r>
      <w:r>
        <w:rPr>
          <w:color w:val="231F20"/>
          <w:w w:val="115"/>
        </w:rPr>
        <w:t>político</w:t>
      </w:r>
      <w:r>
        <w:rPr>
          <w:color w:val="231F20"/>
          <w:spacing w:val="-27"/>
          <w:w w:val="115"/>
        </w:rPr>
        <w:t> </w:t>
      </w:r>
      <w:r>
        <w:rPr>
          <w:color w:val="231F20"/>
          <w:w w:val="115"/>
        </w:rPr>
        <w:t>real</w:t>
      </w:r>
      <w:r>
        <w:rPr>
          <w:color w:val="231F20"/>
          <w:spacing w:val="-27"/>
          <w:w w:val="115"/>
        </w:rPr>
        <w:t> </w:t>
      </w:r>
      <w:r>
        <w:rPr>
          <w:color w:val="231F20"/>
          <w:w w:val="115"/>
        </w:rPr>
        <w:t>del</w:t>
      </w:r>
      <w:r>
        <w:rPr>
          <w:color w:val="231F20"/>
          <w:spacing w:val="-27"/>
          <w:w w:val="115"/>
        </w:rPr>
        <w:t> </w:t>
      </w:r>
      <w:r>
        <w:rPr>
          <w:color w:val="231F20"/>
          <w:w w:val="115"/>
        </w:rPr>
        <w:t>federalismo</w:t>
      </w:r>
      <w:r>
        <w:rPr>
          <w:color w:val="231F20"/>
          <w:spacing w:val="-27"/>
          <w:w w:val="115"/>
        </w:rPr>
        <w:t> </w:t>
      </w:r>
      <w:r>
        <w:rPr>
          <w:color w:val="231F20"/>
          <w:w w:val="115"/>
        </w:rPr>
        <w:t>fiscal</w:t>
      </w:r>
      <w:r>
        <w:rPr>
          <w:color w:val="231F20"/>
          <w:spacing w:val="-27"/>
          <w:w w:val="115"/>
        </w:rPr>
        <w:t> </w:t>
      </w:r>
      <w:r>
        <w:rPr>
          <w:color w:val="231F20"/>
          <w:w w:val="115"/>
        </w:rPr>
        <w:t>ha</w:t>
      </w:r>
      <w:r>
        <w:rPr>
          <w:color w:val="231F20"/>
          <w:spacing w:val="-27"/>
          <w:w w:val="115"/>
        </w:rPr>
        <w:t> </w:t>
      </w:r>
      <w:r>
        <w:rPr>
          <w:color w:val="231F20"/>
          <w:w w:val="115"/>
        </w:rPr>
        <w:t>sido</w:t>
      </w:r>
      <w:r>
        <w:rPr>
          <w:color w:val="231F20"/>
          <w:spacing w:val="-27"/>
          <w:w w:val="115"/>
        </w:rPr>
        <w:t> </w:t>
      </w:r>
      <w:r>
        <w:rPr>
          <w:color w:val="231F20"/>
          <w:w w:val="115"/>
        </w:rPr>
        <w:t>menos investigado</w:t>
      </w:r>
      <w:r>
        <w:rPr>
          <w:color w:val="231F20"/>
          <w:spacing w:val="-28"/>
          <w:w w:val="115"/>
        </w:rPr>
        <w:t> </w:t>
      </w:r>
      <w:r>
        <w:rPr>
          <w:color w:val="231F20"/>
          <w:w w:val="115"/>
        </w:rPr>
        <w:t>que</w:t>
      </w:r>
      <w:r>
        <w:rPr>
          <w:color w:val="231F20"/>
          <w:spacing w:val="-28"/>
          <w:w w:val="115"/>
        </w:rPr>
        <w:t> </w:t>
      </w:r>
      <w:r>
        <w:rPr>
          <w:color w:val="231F20"/>
          <w:w w:val="115"/>
        </w:rPr>
        <w:t>las</w:t>
      </w:r>
      <w:r>
        <w:rPr>
          <w:color w:val="231F20"/>
          <w:spacing w:val="-28"/>
          <w:w w:val="115"/>
        </w:rPr>
        <w:t> </w:t>
      </w:r>
      <w:r>
        <w:rPr>
          <w:color w:val="231F20"/>
          <w:w w:val="115"/>
        </w:rPr>
        <w:t>motivaciones</w:t>
      </w:r>
      <w:r>
        <w:rPr>
          <w:color w:val="231F20"/>
          <w:spacing w:val="-28"/>
          <w:w w:val="115"/>
        </w:rPr>
        <w:t> </w:t>
      </w:r>
      <w:r>
        <w:rPr>
          <w:color w:val="231F20"/>
          <w:w w:val="115"/>
        </w:rPr>
        <w:t>políticas</w:t>
      </w:r>
      <w:r>
        <w:rPr>
          <w:color w:val="231F20"/>
          <w:spacing w:val="-28"/>
          <w:w w:val="115"/>
        </w:rPr>
        <w:t> </w:t>
      </w:r>
      <w:r>
        <w:rPr>
          <w:color w:val="231F20"/>
          <w:w w:val="115"/>
        </w:rPr>
        <w:t>de</w:t>
      </w:r>
      <w:r>
        <w:rPr>
          <w:color w:val="231F20"/>
          <w:spacing w:val="-28"/>
          <w:w w:val="115"/>
        </w:rPr>
        <w:t> </w:t>
      </w:r>
      <w:r>
        <w:rPr>
          <w:color w:val="231F20"/>
          <w:w w:val="115"/>
        </w:rPr>
        <w:t>los</w:t>
      </w:r>
      <w:r>
        <w:rPr>
          <w:color w:val="231F20"/>
          <w:spacing w:val="-28"/>
          <w:w w:val="115"/>
        </w:rPr>
        <w:t> </w:t>
      </w:r>
      <w:r>
        <w:rPr>
          <w:color w:val="231F20"/>
          <w:w w:val="115"/>
        </w:rPr>
        <w:t>gastos</w:t>
      </w:r>
      <w:r>
        <w:rPr>
          <w:color w:val="231F20"/>
          <w:spacing w:val="-28"/>
          <w:w w:val="115"/>
        </w:rPr>
        <w:t> </w:t>
      </w:r>
      <w:r>
        <w:rPr>
          <w:color w:val="231F20"/>
          <w:w w:val="115"/>
        </w:rPr>
        <w:t>federales.</w:t>
      </w:r>
      <w:r>
        <w:rPr>
          <w:color w:val="231F20"/>
          <w:spacing w:val="-28"/>
          <w:w w:val="115"/>
        </w:rPr>
        <w:t> </w:t>
      </w:r>
      <w:r>
        <w:rPr>
          <w:color w:val="231F20"/>
          <w:w w:val="115"/>
        </w:rPr>
        <w:t>Como</w:t>
      </w:r>
      <w:r>
        <w:rPr>
          <w:color w:val="231F20"/>
          <w:spacing w:val="-28"/>
          <w:w w:val="115"/>
        </w:rPr>
        <w:t> </w:t>
      </w:r>
      <w:r>
        <w:rPr>
          <w:color w:val="231F20"/>
          <w:w w:val="115"/>
        </w:rPr>
        <w:t>se</w:t>
      </w:r>
      <w:r>
        <w:rPr>
          <w:color w:val="231F20"/>
          <w:spacing w:val="-28"/>
          <w:w w:val="115"/>
        </w:rPr>
        <w:t> </w:t>
      </w:r>
      <w:r>
        <w:rPr>
          <w:color w:val="231F20"/>
          <w:spacing w:val="2"/>
          <w:w w:val="115"/>
        </w:rPr>
        <w:t>afirmó </w:t>
      </w:r>
      <w:r>
        <w:rPr>
          <w:color w:val="231F20"/>
          <w:w w:val="115"/>
        </w:rPr>
        <w:t>anteriormente,</w:t>
      </w:r>
      <w:r>
        <w:rPr>
          <w:color w:val="231F20"/>
          <w:spacing w:val="-27"/>
          <w:w w:val="115"/>
        </w:rPr>
        <w:t> </w:t>
      </w:r>
      <w:r>
        <w:rPr>
          <w:color w:val="231F20"/>
          <w:w w:val="115"/>
        </w:rPr>
        <w:t>las</w:t>
      </w:r>
      <w:r>
        <w:rPr>
          <w:color w:val="231F20"/>
          <w:spacing w:val="-27"/>
          <w:w w:val="115"/>
        </w:rPr>
        <w:t> </w:t>
      </w:r>
      <w:r>
        <w:rPr>
          <w:color w:val="231F20"/>
          <w:w w:val="115"/>
        </w:rPr>
        <w:t>autoridades</w:t>
      </w:r>
      <w:r>
        <w:rPr>
          <w:color w:val="231F20"/>
          <w:spacing w:val="-27"/>
          <w:w w:val="115"/>
        </w:rPr>
        <w:t> </w:t>
      </w:r>
      <w:r>
        <w:rPr>
          <w:color w:val="231F20"/>
          <w:w w:val="115"/>
        </w:rPr>
        <w:t>políticas</w:t>
      </w:r>
      <w:r>
        <w:rPr>
          <w:color w:val="231F20"/>
          <w:spacing w:val="-27"/>
          <w:w w:val="115"/>
        </w:rPr>
        <w:t> </w:t>
      </w:r>
      <w:r>
        <w:rPr>
          <w:color w:val="231F20"/>
          <w:w w:val="115"/>
        </w:rPr>
        <w:t>están</w:t>
      </w:r>
      <w:r>
        <w:rPr>
          <w:color w:val="231F20"/>
          <w:spacing w:val="-27"/>
          <w:w w:val="115"/>
        </w:rPr>
        <w:t> </w:t>
      </w:r>
      <w:r>
        <w:rPr>
          <w:color w:val="231F20"/>
          <w:w w:val="115"/>
        </w:rPr>
        <w:t>motivadas</w:t>
      </w:r>
      <w:r>
        <w:rPr>
          <w:color w:val="231F20"/>
          <w:spacing w:val="-27"/>
          <w:w w:val="115"/>
        </w:rPr>
        <w:t> </w:t>
      </w:r>
      <w:r>
        <w:rPr>
          <w:color w:val="231F20"/>
          <w:w w:val="115"/>
        </w:rPr>
        <w:t>por</w:t>
      </w:r>
      <w:r>
        <w:rPr>
          <w:color w:val="231F20"/>
          <w:spacing w:val="-27"/>
          <w:w w:val="115"/>
        </w:rPr>
        <w:t> </w:t>
      </w:r>
      <w:r>
        <w:rPr>
          <w:color w:val="231F20"/>
          <w:w w:val="115"/>
        </w:rPr>
        <w:t>la</w:t>
      </w:r>
      <w:r>
        <w:rPr>
          <w:color w:val="231F20"/>
          <w:spacing w:val="-27"/>
          <w:w w:val="115"/>
        </w:rPr>
        <w:t> </w:t>
      </w:r>
      <w:r>
        <w:rPr>
          <w:color w:val="231F20"/>
          <w:w w:val="115"/>
        </w:rPr>
        <w:t>esperanza</w:t>
      </w:r>
      <w:r>
        <w:rPr>
          <w:color w:val="231F20"/>
          <w:spacing w:val="-27"/>
          <w:w w:val="115"/>
        </w:rPr>
        <w:t> </w:t>
      </w:r>
      <w:r>
        <w:rPr>
          <w:color w:val="231F20"/>
          <w:w w:val="115"/>
        </w:rPr>
        <w:t>de</w:t>
      </w:r>
      <w:r>
        <w:rPr>
          <w:color w:val="231F20"/>
          <w:spacing w:val="-27"/>
          <w:w w:val="115"/>
        </w:rPr>
        <w:t> </w:t>
      </w:r>
      <w:r>
        <w:rPr>
          <w:color w:val="231F20"/>
          <w:w w:val="115"/>
        </w:rPr>
        <w:t>lograr resultados</w:t>
      </w:r>
      <w:r>
        <w:rPr>
          <w:color w:val="231F20"/>
          <w:spacing w:val="-13"/>
          <w:w w:val="115"/>
        </w:rPr>
        <w:t> </w:t>
      </w:r>
      <w:r>
        <w:rPr>
          <w:color w:val="231F20"/>
          <w:w w:val="115"/>
        </w:rPr>
        <w:t>estratégicos</w:t>
      </w:r>
      <w:r>
        <w:rPr>
          <w:color w:val="231F20"/>
          <w:spacing w:val="-13"/>
          <w:w w:val="115"/>
        </w:rPr>
        <w:t> </w:t>
      </w:r>
      <w:r>
        <w:rPr>
          <w:color w:val="231F20"/>
          <w:w w:val="115"/>
        </w:rPr>
        <w:t>al</w:t>
      </w:r>
      <w:r>
        <w:rPr>
          <w:color w:val="231F20"/>
          <w:spacing w:val="-13"/>
          <w:w w:val="115"/>
        </w:rPr>
        <w:t> </w:t>
      </w:r>
      <w:r>
        <w:rPr>
          <w:color w:val="231F20"/>
          <w:w w:val="115"/>
        </w:rPr>
        <w:t>distribuir</w:t>
      </w:r>
      <w:r>
        <w:rPr>
          <w:color w:val="231F20"/>
          <w:spacing w:val="-13"/>
          <w:w w:val="115"/>
        </w:rPr>
        <w:t> </w:t>
      </w:r>
      <w:r>
        <w:rPr>
          <w:color w:val="231F20"/>
          <w:w w:val="115"/>
        </w:rPr>
        <w:t>fondos</w:t>
      </w:r>
      <w:r>
        <w:rPr>
          <w:color w:val="231F20"/>
          <w:spacing w:val="-13"/>
          <w:w w:val="115"/>
        </w:rPr>
        <w:t> </w:t>
      </w:r>
      <w:r>
        <w:rPr>
          <w:color w:val="231F20"/>
          <w:w w:val="115"/>
        </w:rPr>
        <w:t>públicos</w:t>
      </w:r>
      <w:r>
        <w:rPr>
          <w:color w:val="231F20"/>
          <w:spacing w:val="-13"/>
          <w:w w:val="115"/>
        </w:rPr>
        <w:t> </w:t>
      </w:r>
      <w:r>
        <w:rPr>
          <w:color w:val="231F20"/>
          <w:w w:val="115"/>
        </w:rPr>
        <w:t>federales,</w:t>
      </w:r>
      <w:r>
        <w:rPr>
          <w:color w:val="231F20"/>
          <w:spacing w:val="-13"/>
          <w:w w:val="115"/>
        </w:rPr>
        <w:t> </w:t>
      </w:r>
      <w:r>
        <w:rPr>
          <w:color w:val="231F20"/>
          <w:w w:val="115"/>
        </w:rPr>
        <w:t>sin</w:t>
      </w:r>
      <w:r>
        <w:rPr>
          <w:color w:val="231F20"/>
          <w:spacing w:val="-13"/>
          <w:w w:val="115"/>
        </w:rPr>
        <w:t> </w:t>
      </w:r>
      <w:r>
        <w:rPr>
          <w:color w:val="231F20"/>
          <w:w w:val="115"/>
        </w:rPr>
        <w:t>embargo,</w:t>
      </w:r>
      <w:r>
        <w:rPr>
          <w:color w:val="231F20"/>
          <w:spacing w:val="-13"/>
          <w:w w:val="115"/>
        </w:rPr>
        <w:t> </w:t>
      </w:r>
      <w:r>
        <w:rPr>
          <w:color w:val="231F20"/>
          <w:w w:val="115"/>
        </w:rPr>
        <w:t>estos resultados</w:t>
      </w:r>
      <w:r>
        <w:rPr>
          <w:color w:val="231F20"/>
          <w:spacing w:val="-9"/>
          <w:w w:val="115"/>
        </w:rPr>
        <w:t> </w:t>
      </w:r>
      <w:r>
        <w:rPr>
          <w:color w:val="231F20"/>
          <w:w w:val="115"/>
        </w:rPr>
        <w:t>estratégicos</w:t>
      </w:r>
      <w:r>
        <w:rPr>
          <w:color w:val="231F20"/>
          <w:spacing w:val="-9"/>
          <w:w w:val="115"/>
        </w:rPr>
        <w:t> </w:t>
      </w:r>
      <w:r>
        <w:rPr>
          <w:color w:val="231F20"/>
          <w:w w:val="115"/>
        </w:rPr>
        <w:t>no</w:t>
      </w:r>
      <w:r>
        <w:rPr>
          <w:color w:val="231F20"/>
          <w:spacing w:val="-10"/>
          <w:w w:val="115"/>
        </w:rPr>
        <w:t> </w:t>
      </w:r>
      <w:r>
        <w:rPr>
          <w:color w:val="231F20"/>
          <w:w w:val="115"/>
        </w:rPr>
        <w:t>han</w:t>
      </w:r>
      <w:r>
        <w:rPr>
          <w:color w:val="231F20"/>
          <w:spacing w:val="-9"/>
          <w:w w:val="115"/>
        </w:rPr>
        <w:t> </w:t>
      </w:r>
      <w:r>
        <w:rPr>
          <w:color w:val="231F20"/>
          <w:w w:val="115"/>
        </w:rPr>
        <w:t>sido</w:t>
      </w:r>
      <w:r>
        <w:rPr>
          <w:color w:val="231F20"/>
          <w:spacing w:val="-10"/>
          <w:w w:val="115"/>
        </w:rPr>
        <w:t> </w:t>
      </w:r>
      <w:r>
        <w:rPr>
          <w:color w:val="231F20"/>
          <w:w w:val="115"/>
        </w:rPr>
        <w:t>explorados</w:t>
      </w:r>
      <w:r>
        <w:rPr>
          <w:color w:val="231F20"/>
          <w:spacing w:val="-10"/>
          <w:w w:val="115"/>
        </w:rPr>
        <w:t> </w:t>
      </w:r>
      <w:r>
        <w:rPr>
          <w:color w:val="231F20"/>
          <w:w w:val="115"/>
        </w:rPr>
        <w:t>profundamente</w:t>
      </w:r>
      <w:r>
        <w:rPr>
          <w:color w:val="231F20"/>
          <w:spacing w:val="-9"/>
          <w:w w:val="115"/>
        </w:rPr>
        <w:t> </w:t>
      </w:r>
      <w:r>
        <w:rPr>
          <w:color w:val="231F20"/>
          <w:w w:val="115"/>
        </w:rPr>
        <w:t>en</w:t>
      </w:r>
      <w:r>
        <w:rPr>
          <w:color w:val="231F20"/>
          <w:spacing w:val="-10"/>
          <w:w w:val="115"/>
        </w:rPr>
        <w:t> </w:t>
      </w:r>
      <w:r>
        <w:rPr>
          <w:color w:val="231F20"/>
          <w:w w:val="115"/>
        </w:rPr>
        <w:t>estudios</w:t>
      </w:r>
      <w:r>
        <w:rPr>
          <w:color w:val="231F20"/>
          <w:spacing w:val="-10"/>
          <w:w w:val="115"/>
        </w:rPr>
        <w:t> </w:t>
      </w:r>
      <w:r>
        <w:rPr>
          <w:color w:val="231F20"/>
          <w:w w:val="115"/>
        </w:rPr>
        <w:t>de</w:t>
      </w:r>
      <w:r>
        <w:rPr>
          <w:color w:val="231F20"/>
          <w:spacing w:val="-9"/>
          <w:w w:val="115"/>
        </w:rPr>
        <w:t> </w:t>
      </w:r>
      <w:r>
        <w:rPr>
          <w:color w:val="231F20"/>
          <w:w w:val="115"/>
        </w:rPr>
        <w:t>ca- so de federalismo fiscal, al menos no han sido explorados profundamente en el estudio</w:t>
      </w:r>
      <w:r>
        <w:rPr>
          <w:color w:val="231F20"/>
          <w:spacing w:val="-27"/>
          <w:w w:val="115"/>
        </w:rPr>
        <w:t> </w:t>
      </w:r>
      <w:r>
        <w:rPr>
          <w:color w:val="231F20"/>
          <w:w w:val="115"/>
        </w:rPr>
        <w:t>de</w:t>
      </w:r>
      <w:r>
        <w:rPr>
          <w:color w:val="231F20"/>
          <w:spacing w:val="-27"/>
          <w:w w:val="115"/>
        </w:rPr>
        <w:t> </w:t>
      </w:r>
      <w:r>
        <w:rPr>
          <w:color w:val="231F20"/>
          <w:w w:val="115"/>
        </w:rPr>
        <w:t>caso</w:t>
      </w:r>
      <w:r>
        <w:rPr>
          <w:color w:val="231F20"/>
          <w:spacing w:val="-27"/>
          <w:w w:val="115"/>
        </w:rPr>
        <w:t> </w:t>
      </w:r>
      <w:r>
        <w:rPr>
          <w:color w:val="231F20"/>
          <w:w w:val="115"/>
        </w:rPr>
        <w:t>mexicano.</w:t>
      </w:r>
      <w:r>
        <w:rPr>
          <w:color w:val="231F20"/>
          <w:spacing w:val="-27"/>
          <w:w w:val="115"/>
        </w:rPr>
        <w:t> </w:t>
      </w:r>
      <w:r>
        <w:rPr>
          <w:color w:val="231F20"/>
          <w:w w:val="115"/>
        </w:rPr>
        <w:t>Aunque</w:t>
      </w:r>
      <w:r>
        <w:rPr>
          <w:color w:val="231F20"/>
          <w:spacing w:val="-27"/>
          <w:w w:val="115"/>
        </w:rPr>
        <w:t> </w:t>
      </w:r>
      <w:r>
        <w:rPr>
          <w:color w:val="231F20"/>
          <w:w w:val="115"/>
        </w:rPr>
        <w:t>existen</w:t>
      </w:r>
      <w:r>
        <w:rPr>
          <w:color w:val="231F20"/>
          <w:spacing w:val="-27"/>
          <w:w w:val="115"/>
        </w:rPr>
        <w:t> </w:t>
      </w:r>
      <w:r>
        <w:rPr>
          <w:color w:val="231F20"/>
          <w:w w:val="115"/>
        </w:rPr>
        <w:t>investigaciones</w:t>
      </w:r>
      <w:r>
        <w:rPr>
          <w:color w:val="231F20"/>
          <w:spacing w:val="-27"/>
          <w:w w:val="115"/>
        </w:rPr>
        <w:t> </w:t>
      </w:r>
      <w:r>
        <w:rPr>
          <w:color w:val="231F20"/>
          <w:w w:val="115"/>
        </w:rPr>
        <w:t>sobre</w:t>
      </w:r>
      <w:r>
        <w:rPr>
          <w:color w:val="231F20"/>
          <w:spacing w:val="-27"/>
          <w:w w:val="115"/>
        </w:rPr>
        <w:t> </w:t>
      </w:r>
      <w:r>
        <w:rPr>
          <w:color w:val="231F20"/>
          <w:w w:val="115"/>
        </w:rPr>
        <w:t>el</w:t>
      </w:r>
      <w:r>
        <w:rPr>
          <w:color w:val="231F20"/>
          <w:spacing w:val="-27"/>
          <w:w w:val="115"/>
        </w:rPr>
        <w:t> </w:t>
      </w:r>
      <w:r>
        <w:rPr>
          <w:color w:val="231F20"/>
          <w:w w:val="115"/>
        </w:rPr>
        <w:t>impacto</w:t>
      </w:r>
      <w:r>
        <w:rPr>
          <w:color w:val="231F20"/>
          <w:spacing w:val="-27"/>
          <w:w w:val="115"/>
        </w:rPr>
        <w:t> </w:t>
      </w:r>
      <w:r>
        <w:rPr>
          <w:color w:val="231F20"/>
          <w:w w:val="115"/>
        </w:rPr>
        <w:t>del</w:t>
      </w:r>
      <w:r>
        <w:rPr>
          <w:color w:val="231F20"/>
          <w:spacing w:val="-27"/>
          <w:w w:val="115"/>
        </w:rPr>
        <w:t> </w:t>
      </w:r>
      <w:r>
        <w:rPr>
          <w:color w:val="231F20"/>
          <w:w w:val="115"/>
        </w:rPr>
        <w:t>fe- deralismo</w:t>
      </w:r>
      <w:r>
        <w:rPr>
          <w:color w:val="231F20"/>
          <w:spacing w:val="-21"/>
          <w:w w:val="115"/>
        </w:rPr>
        <w:t> </w:t>
      </w:r>
      <w:r>
        <w:rPr>
          <w:color w:val="231F20"/>
          <w:w w:val="115"/>
        </w:rPr>
        <w:t>fiscal</w:t>
      </w:r>
      <w:r>
        <w:rPr>
          <w:color w:val="231F20"/>
          <w:spacing w:val="-21"/>
          <w:w w:val="115"/>
        </w:rPr>
        <w:t> </w:t>
      </w:r>
      <w:r>
        <w:rPr>
          <w:color w:val="231F20"/>
          <w:w w:val="115"/>
        </w:rPr>
        <w:t>en</w:t>
      </w:r>
      <w:r>
        <w:rPr>
          <w:color w:val="231F20"/>
          <w:spacing w:val="-21"/>
          <w:w w:val="115"/>
        </w:rPr>
        <w:t> </w:t>
      </w:r>
      <w:r>
        <w:rPr>
          <w:color w:val="231F20"/>
          <w:w w:val="115"/>
        </w:rPr>
        <w:t>democracias</w:t>
      </w:r>
      <w:r>
        <w:rPr>
          <w:color w:val="231F20"/>
          <w:spacing w:val="-21"/>
          <w:w w:val="115"/>
        </w:rPr>
        <w:t> </w:t>
      </w:r>
      <w:r>
        <w:rPr>
          <w:color w:val="231F20"/>
          <w:w w:val="115"/>
        </w:rPr>
        <w:t>desarrolladas</w:t>
      </w:r>
      <w:r>
        <w:rPr>
          <w:color w:val="231F20"/>
          <w:spacing w:val="-21"/>
          <w:w w:val="115"/>
        </w:rPr>
        <w:t> </w:t>
      </w:r>
      <w:r>
        <w:rPr>
          <w:color w:val="231F20"/>
          <w:w w:val="115"/>
        </w:rPr>
        <w:t>(Dahlberg</w:t>
      </w:r>
      <w:r>
        <w:rPr>
          <w:color w:val="231F20"/>
          <w:spacing w:val="-21"/>
          <w:w w:val="115"/>
        </w:rPr>
        <w:t> </w:t>
      </w:r>
      <w:r>
        <w:rPr>
          <w:color w:val="231F20"/>
          <w:w w:val="115"/>
        </w:rPr>
        <w:t>y</w:t>
      </w:r>
      <w:r>
        <w:rPr>
          <w:color w:val="231F20"/>
          <w:spacing w:val="-21"/>
          <w:w w:val="115"/>
        </w:rPr>
        <w:t> </w:t>
      </w:r>
      <w:r>
        <w:rPr>
          <w:color w:val="231F20"/>
          <w:w w:val="115"/>
        </w:rPr>
        <w:t>Johannson</w:t>
      </w:r>
      <w:r>
        <w:rPr>
          <w:color w:val="231F20"/>
          <w:spacing w:val="-21"/>
          <w:w w:val="115"/>
        </w:rPr>
        <w:t> </w:t>
      </w:r>
      <w:r>
        <w:rPr>
          <w:color w:val="231F20"/>
          <w:w w:val="115"/>
        </w:rPr>
        <w:t>2002;</w:t>
      </w:r>
      <w:r>
        <w:rPr>
          <w:color w:val="231F20"/>
          <w:spacing w:val="-21"/>
          <w:w w:val="115"/>
        </w:rPr>
        <w:t> </w:t>
      </w:r>
      <w:r>
        <w:rPr>
          <w:color w:val="231F20"/>
          <w:w w:val="115"/>
        </w:rPr>
        <w:t>Dixit and</w:t>
      </w:r>
      <w:r>
        <w:rPr>
          <w:color w:val="231F20"/>
          <w:spacing w:val="-10"/>
          <w:w w:val="115"/>
        </w:rPr>
        <w:t> </w:t>
      </w:r>
      <w:r>
        <w:rPr>
          <w:color w:val="231F20"/>
          <w:w w:val="115"/>
        </w:rPr>
        <w:t>Londregan</w:t>
      </w:r>
      <w:r>
        <w:rPr>
          <w:color w:val="231F20"/>
          <w:spacing w:val="-10"/>
          <w:w w:val="115"/>
        </w:rPr>
        <w:t> </w:t>
      </w:r>
      <w:r>
        <w:rPr>
          <w:color w:val="231F20"/>
          <w:spacing w:val="-6"/>
          <w:w w:val="115"/>
        </w:rPr>
        <w:t>1996),</w:t>
      </w:r>
      <w:r>
        <w:rPr>
          <w:color w:val="231F20"/>
          <w:spacing w:val="-10"/>
          <w:w w:val="115"/>
        </w:rPr>
        <w:t> </w:t>
      </w:r>
      <w:r>
        <w:rPr>
          <w:color w:val="231F20"/>
          <w:w w:val="115"/>
        </w:rPr>
        <w:t>pocos</w:t>
      </w:r>
      <w:r>
        <w:rPr>
          <w:color w:val="231F20"/>
          <w:spacing w:val="-10"/>
          <w:w w:val="115"/>
        </w:rPr>
        <w:t> </w:t>
      </w:r>
      <w:r>
        <w:rPr>
          <w:color w:val="231F20"/>
          <w:w w:val="115"/>
        </w:rPr>
        <w:t>estudios</w:t>
      </w:r>
      <w:r>
        <w:rPr>
          <w:color w:val="231F20"/>
          <w:spacing w:val="-10"/>
          <w:w w:val="115"/>
        </w:rPr>
        <w:t> </w:t>
      </w:r>
      <w:r>
        <w:rPr>
          <w:color w:val="231F20"/>
          <w:w w:val="115"/>
        </w:rPr>
        <w:t>han</w:t>
      </w:r>
      <w:r>
        <w:rPr>
          <w:color w:val="231F20"/>
          <w:spacing w:val="-10"/>
          <w:w w:val="115"/>
        </w:rPr>
        <w:t> </w:t>
      </w:r>
      <w:r>
        <w:rPr>
          <w:color w:val="231F20"/>
          <w:w w:val="115"/>
        </w:rPr>
        <w:t>investigado</w:t>
      </w:r>
      <w:r>
        <w:rPr>
          <w:color w:val="231F20"/>
          <w:spacing w:val="-10"/>
          <w:w w:val="115"/>
        </w:rPr>
        <w:t> </w:t>
      </w:r>
      <w:r>
        <w:rPr>
          <w:color w:val="231F20"/>
          <w:w w:val="115"/>
        </w:rPr>
        <w:t>el</w:t>
      </w:r>
      <w:r>
        <w:rPr>
          <w:color w:val="231F20"/>
          <w:spacing w:val="-10"/>
          <w:w w:val="115"/>
        </w:rPr>
        <w:t> </w:t>
      </w:r>
      <w:r>
        <w:rPr>
          <w:color w:val="231F20"/>
          <w:w w:val="115"/>
        </w:rPr>
        <w:t>impacto</w:t>
      </w:r>
      <w:r>
        <w:rPr>
          <w:color w:val="231F20"/>
          <w:spacing w:val="-10"/>
          <w:w w:val="115"/>
        </w:rPr>
        <w:t> </w:t>
      </w:r>
      <w:r>
        <w:rPr>
          <w:color w:val="231F20"/>
          <w:w w:val="115"/>
        </w:rPr>
        <w:t>del</w:t>
      </w:r>
      <w:r>
        <w:rPr>
          <w:color w:val="231F20"/>
          <w:spacing w:val="-10"/>
          <w:w w:val="115"/>
        </w:rPr>
        <w:t> </w:t>
      </w:r>
      <w:r>
        <w:rPr>
          <w:color w:val="231F20"/>
          <w:w w:val="115"/>
        </w:rPr>
        <w:t>federalismo fiscal</w:t>
      </w:r>
      <w:r>
        <w:rPr>
          <w:color w:val="231F20"/>
          <w:spacing w:val="-19"/>
          <w:w w:val="115"/>
        </w:rPr>
        <w:t> </w:t>
      </w:r>
      <w:r>
        <w:rPr>
          <w:color w:val="231F20"/>
          <w:w w:val="115"/>
        </w:rPr>
        <w:t>en</w:t>
      </w:r>
      <w:r>
        <w:rPr>
          <w:color w:val="231F20"/>
          <w:spacing w:val="-19"/>
          <w:w w:val="115"/>
        </w:rPr>
        <w:t> </w:t>
      </w:r>
      <w:r>
        <w:rPr>
          <w:color w:val="231F20"/>
          <w:w w:val="115"/>
        </w:rPr>
        <w:t>forma</w:t>
      </w:r>
      <w:r>
        <w:rPr>
          <w:color w:val="231F20"/>
          <w:spacing w:val="-19"/>
          <w:w w:val="115"/>
        </w:rPr>
        <w:t> </w:t>
      </w:r>
      <w:r>
        <w:rPr>
          <w:color w:val="231F20"/>
          <w:w w:val="115"/>
        </w:rPr>
        <w:t>comparada</w:t>
      </w:r>
      <w:r>
        <w:rPr>
          <w:color w:val="231F20"/>
          <w:spacing w:val="-19"/>
          <w:w w:val="115"/>
        </w:rPr>
        <w:t> </w:t>
      </w:r>
      <w:r>
        <w:rPr>
          <w:color w:val="231F20"/>
          <w:w w:val="115"/>
        </w:rPr>
        <w:t>en</w:t>
      </w:r>
      <w:r>
        <w:rPr>
          <w:color w:val="231F20"/>
          <w:spacing w:val="-19"/>
          <w:w w:val="115"/>
        </w:rPr>
        <w:t> </w:t>
      </w:r>
      <w:r>
        <w:rPr>
          <w:color w:val="231F20"/>
          <w:w w:val="115"/>
        </w:rPr>
        <w:t>países</w:t>
      </w:r>
      <w:r>
        <w:rPr>
          <w:color w:val="231F20"/>
          <w:spacing w:val="-19"/>
          <w:w w:val="115"/>
        </w:rPr>
        <w:t> </w:t>
      </w:r>
      <w:r>
        <w:rPr>
          <w:color w:val="231F20"/>
          <w:w w:val="115"/>
        </w:rPr>
        <w:t>que</w:t>
      </w:r>
      <w:r>
        <w:rPr>
          <w:color w:val="231F20"/>
          <w:spacing w:val="-19"/>
          <w:w w:val="115"/>
        </w:rPr>
        <w:t> </w:t>
      </w:r>
      <w:r>
        <w:rPr>
          <w:color w:val="231F20"/>
          <w:w w:val="115"/>
        </w:rPr>
        <w:t>fueron</w:t>
      </w:r>
      <w:r>
        <w:rPr>
          <w:color w:val="231F20"/>
          <w:spacing w:val="-19"/>
          <w:w w:val="115"/>
        </w:rPr>
        <w:t> </w:t>
      </w:r>
      <w:r>
        <w:rPr>
          <w:color w:val="231F20"/>
          <w:w w:val="115"/>
        </w:rPr>
        <w:t>regímenes</w:t>
      </w:r>
      <w:r>
        <w:rPr>
          <w:color w:val="231F20"/>
          <w:spacing w:val="-19"/>
          <w:w w:val="115"/>
        </w:rPr>
        <w:t> </w:t>
      </w:r>
      <w:r>
        <w:rPr>
          <w:color w:val="231F20"/>
          <w:w w:val="115"/>
        </w:rPr>
        <w:t>autoritarios</w:t>
      </w:r>
      <w:r>
        <w:rPr>
          <w:color w:val="231F20"/>
          <w:spacing w:val="-19"/>
          <w:w w:val="115"/>
        </w:rPr>
        <w:t> </w:t>
      </w:r>
      <w:r>
        <w:rPr>
          <w:color w:val="231F20"/>
          <w:w w:val="115"/>
        </w:rPr>
        <w:t>y</w:t>
      </w:r>
      <w:r>
        <w:rPr>
          <w:color w:val="231F20"/>
          <w:spacing w:val="-19"/>
          <w:w w:val="115"/>
        </w:rPr>
        <w:t> </w:t>
      </w:r>
      <w:r>
        <w:rPr>
          <w:color w:val="231F20"/>
          <w:w w:val="115"/>
        </w:rPr>
        <w:t>que</w:t>
      </w:r>
      <w:r>
        <w:rPr>
          <w:color w:val="231F20"/>
          <w:spacing w:val="-19"/>
          <w:w w:val="115"/>
        </w:rPr>
        <w:t> </w:t>
      </w:r>
      <w:r>
        <w:rPr>
          <w:color w:val="231F20"/>
          <w:w w:val="115"/>
        </w:rPr>
        <w:t>ape- nas están experimentando </w:t>
      </w:r>
      <w:r>
        <w:rPr>
          <w:color w:val="231F20"/>
          <w:spacing w:val="2"/>
          <w:w w:val="115"/>
        </w:rPr>
        <w:t>un </w:t>
      </w:r>
      <w:r>
        <w:rPr>
          <w:color w:val="231F20"/>
          <w:w w:val="115"/>
        </w:rPr>
        <w:t>proceso de democratización. El presente proyecto de investigación pretende llenar este vacío en la actual literatura académica del </w:t>
      </w:r>
      <w:r>
        <w:rPr>
          <w:color w:val="231F20"/>
          <w:w w:val="110"/>
        </w:rPr>
        <w:t>federalismo</w:t>
      </w:r>
      <w:r>
        <w:rPr>
          <w:color w:val="231F20"/>
          <w:spacing w:val="-14"/>
          <w:w w:val="110"/>
        </w:rPr>
        <w:t> </w:t>
      </w:r>
      <w:r>
        <w:rPr>
          <w:color w:val="231F20"/>
          <w:w w:val="110"/>
        </w:rPr>
        <w:t>fiscal.</w:t>
      </w:r>
    </w:p>
    <w:p>
      <w:pPr>
        <w:pStyle w:val="BodyText"/>
        <w:spacing w:line="260" w:lineRule="exact"/>
        <w:ind w:left="1550" w:right="1262" w:firstLine="283"/>
        <w:jc w:val="both"/>
      </w:pPr>
      <w:r>
        <w:rPr>
          <w:color w:val="231F20"/>
          <w:w w:val="110"/>
        </w:rPr>
        <w:t>En el presente artículo académico los autores se propusieron investigar la pri- mera de las dos cuestiones: ¿Qué estrategia política puede explicarnos mejor la forma</w:t>
      </w:r>
      <w:r>
        <w:rPr>
          <w:color w:val="231F20"/>
          <w:spacing w:val="-8"/>
          <w:w w:val="110"/>
        </w:rPr>
        <w:t> </w:t>
      </w:r>
      <w:r>
        <w:rPr>
          <w:color w:val="231F20"/>
          <w:w w:val="110"/>
        </w:rPr>
        <w:t>como</w:t>
      </w:r>
      <w:r>
        <w:rPr>
          <w:color w:val="231F20"/>
          <w:spacing w:val="-8"/>
          <w:w w:val="110"/>
        </w:rPr>
        <w:t> </w:t>
      </w:r>
      <w:r>
        <w:rPr>
          <w:color w:val="231F20"/>
          <w:w w:val="110"/>
        </w:rPr>
        <w:t>se</w:t>
      </w:r>
      <w:r>
        <w:rPr>
          <w:color w:val="231F20"/>
          <w:spacing w:val="-8"/>
          <w:w w:val="110"/>
        </w:rPr>
        <w:t> </w:t>
      </w:r>
      <w:r>
        <w:rPr>
          <w:color w:val="231F20"/>
          <w:w w:val="110"/>
        </w:rPr>
        <w:t>ejercieron</w:t>
      </w:r>
      <w:r>
        <w:rPr>
          <w:color w:val="231F20"/>
          <w:spacing w:val="-8"/>
          <w:w w:val="110"/>
        </w:rPr>
        <w:t> </w:t>
      </w:r>
      <w:r>
        <w:rPr>
          <w:color w:val="231F20"/>
          <w:w w:val="110"/>
        </w:rPr>
        <w:t>los</w:t>
      </w:r>
      <w:r>
        <w:rPr>
          <w:color w:val="231F20"/>
          <w:spacing w:val="-8"/>
          <w:w w:val="110"/>
        </w:rPr>
        <w:t> </w:t>
      </w:r>
      <w:r>
        <w:rPr>
          <w:color w:val="231F20"/>
          <w:w w:val="110"/>
        </w:rPr>
        <w:t>gastos</w:t>
      </w:r>
      <w:r>
        <w:rPr>
          <w:color w:val="231F20"/>
          <w:spacing w:val="-8"/>
          <w:w w:val="110"/>
        </w:rPr>
        <w:t> </w:t>
      </w:r>
      <w:r>
        <w:rPr>
          <w:color w:val="231F20"/>
          <w:w w:val="110"/>
        </w:rPr>
        <w:t>federales</w:t>
      </w:r>
      <w:r>
        <w:rPr>
          <w:color w:val="231F20"/>
          <w:spacing w:val="-8"/>
          <w:w w:val="110"/>
        </w:rPr>
        <w:t> </w:t>
      </w:r>
      <w:r>
        <w:rPr>
          <w:color w:val="231F20"/>
          <w:w w:val="110"/>
        </w:rPr>
        <w:t>en</w:t>
      </w:r>
      <w:r>
        <w:rPr>
          <w:color w:val="231F20"/>
          <w:spacing w:val="-8"/>
          <w:w w:val="110"/>
        </w:rPr>
        <w:t> </w:t>
      </w:r>
      <w:r>
        <w:rPr>
          <w:color w:val="231F20"/>
          <w:w w:val="110"/>
        </w:rPr>
        <w:t>México,</w:t>
      </w:r>
      <w:r>
        <w:rPr>
          <w:color w:val="231F20"/>
          <w:spacing w:val="-8"/>
          <w:w w:val="110"/>
        </w:rPr>
        <w:t> </w:t>
      </w:r>
      <w:r>
        <w:rPr>
          <w:color w:val="231F20"/>
          <w:w w:val="110"/>
        </w:rPr>
        <w:t>relativos</w:t>
      </w:r>
      <w:r>
        <w:rPr>
          <w:color w:val="231F20"/>
          <w:spacing w:val="-8"/>
          <w:w w:val="110"/>
        </w:rPr>
        <w:t> </w:t>
      </w:r>
      <w:r>
        <w:rPr>
          <w:color w:val="231F20"/>
          <w:w w:val="110"/>
        </w:rPr>
        <w:t>a</w:t>
      </w:r>
      <w:r>
        <w:rPr>
          <w:color w:val="231F20"/>
          <w:spacing w:val="-8"/>
          <w:w w:val="110"/>
        </w:rPr>
        <w:t> </w:t>
      </w:r>
      <w:r>
        <w:rPr>
          <w:color w:val="231F20"/>
          <w:w w:val="110"/>
        </w:rPr>
        <w:t>uno</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más</w:t>
      </w:r>
    </w:p>
    <w:p>
      <w:pPr>
        <w:spacing w:after="0" w:line="260" w:lineRule="exact"/>
        <w:jc w:val="both"/>
        <w:sectPr>
          <w:footerReference w:type="default" r:id="rId7"/>
          <w:pgSz w:w="10480" w:h="13600"/>
          <w:pgMar w:footer="1096" w:header="0"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spacing w:before="4"/>
        <w:rPr>
          <w:rFonts w:ascii="Times New Roman"/>
          <w:b/>
          <w:i/>
          <w:sz w:val="28"/>
        </w:rPr>
      </w:pPr>
    </w:p>
    <w:p>
      <w:pPr>
        <w:pStyle w:val="BodyText"/>
        <w:spacing w:line="260" w:lineRule="exact" w:before="64"/>
        <w:ind w:left="1279" w:right="1546"/>
        <w:jc w:val="both"/>
      </w:pPr>
      <w:r>
        <w:rPr>
          <w:color w:val="231F20"/>
          <w:w w:val="110"/>
        </w:rPr>
        <w:t>importantes programas sociales (</w:t>
      </w:r>
      <w:r>
        <w:rPr>
          <w:rFonts w:ascii="Cambria" w:hAnsi="Cambria"/>
          <w:i/>
          <w:color w:val="231F20"/>
          <w:w w:val="110"/>
        </w:rPr>
        <w:t>seguro popular</w:t>
      </w:r>
      <w:r>
        <w:rPr>
          <w:color w:val="231F20"/>
          <w:w w:val="110"/>
        </w:rPr>
        <w:t>), de la administración panista (2000-2012)?</w:t>
      </w:r>
    </w:p>
    <w:p>
      <w:pPr>
        <w:pStyle w:val="BodyText"/>
        <w:spacing w:before="10"/>
        <w:rPr>
          <w:sz w:val="16"/>
        </w:rPr>
      </w:pPr>
    </w:p>
    <w:p>
      <w:pPr>
        <w:pStyle w:val="Heading1"/>
        <w:spacing w:before="0"/>
      </w:pPr>
      <w:r>
        <w:rPr>
          <w:color w:val="241A05"/>
          <w:w w:val="110"/>
        </w:rPr>
        <w:t>Objetivo general y objetivos particulares</w:t>
      </w:r>
    </w:p>
    <w:p>
      <w:pPr>
        <w:pStyle w:val="BodyText"/>
        <w:spacing w:line="260" w:lineRule="exact" w:before="220"/>
        <w:ind w:left="1279" w:right="1546"/>
        <w:jc w:val="both"/>
      </w:pPr>
      <w:r>
        <w:rPr>
          <w:color w:val="231F20"/>
          <w:w w:val="110"/>
        </w:rPr>
        <w:t>Después de haber planteado el problema de investigación del presente artículo académico, así como sus antecedentes, ya estamos en condiciones para proceder    a describir el objetivo general del mismo, el cual consistió en discernir las estrate- </w:t>
      </w:r>
      <w:r>
        <w:rPr>
          <w:color w:val="231F20"/>
          <w:spacing w:val="2"/>
          <w:w w:val="110"/>
        </w:rPr>
        <w:t>gias </w:t>
      </w:r>
      <w:r>
        <w:rPr>
          <w:color w:val="231F20"/>
          <w:w w:val="110"/>
        </w:rPr>
        <w:t>políticas reales del gobierno federal mexicano, durante el período de </w:t>
      </w:r>
      <w:r>
        <w:rPr>
          <w:color w:val="231F20"/>
          <w:spacing w:val="4"/>
          <w:w w:val="110"/>
        </w:rPr>
        <w:t>2000- </w:t>
      </w:r>
      <w:r>
        <w:rPr>
          <w:color w:val="231F20"/>
          <w:spacing w:val="-4"/>
          <w:w w:val="110"/>
        </w:rPr>
        <w:t>2012, </w:t>
      </w:r>
      <w:r>
        <w:rPr>
          <w:color w:val="231F20"/>
          <w:w w:val="110"/>
        </w:rPr>
        <w:t>para la distribución de los recursos públicos destinados al programa social </w:t>
      </w:r>
      <w:r>
        <w:rPr>
          <w:rFonts w:ascii="Cambria" w:hAnsi="Cambria"/>
          <w:i/>
          <w:color w:val="231F20"/>
          <w:w w:val="110"/>
        </w:rPr>
        <w:t>seguro popular</w:t>
      </w:r>
      <w:r>
        <w:rPr>
          <w:color w:val="231F20"/>
          <w:w w:val="110"/>
        </w:rPr>
        <w:t>, uno de los más importantes de la administración panista, en </w:t>
      </w:r>
      <w:r>
        <w:rPr>
          <w:color w:val="231F20"/>
          <w:spacing w:val="2"/>
          <w:w w:val="110"/>
        </w:rPr>
        <w:t>to- </w:t>
      </w:r>
      <w:r>
        <w:rPr>
          <w:color w:val="231F20"/>
          <w:w w:val="110"/>
        </w:rPr>
        <w:t>dos</w:t>
      </w:r>
      <w:r>
        <w:rPr>
          <w:color w:val="231F20"/>
          <w:spacing w:val="-9"/>
          <w:w w:val="110"/>
        </w:rPr>
        <w:t> </w:t>
      </w:r>
      <w:r>
        <w:rPr>
          <w:color w:val="231F20"/>
          <w:w w:val="110"/>
        </w:rPr>
        <w:t>y</w:t>
      </w:r>
      <w:r>
        <w:rPr>
          <w:color w:val="231F20"/>
          <w:spacing w:val="-9"/>
          <w:w w:val="110"/>
        </w:rPr>
        <w:t> </w:t>
      </w:r>
      <w:r>
        <w:rPr>
          <w:color w:val="231F20"/>
          <w:w w:val="110"/>
        </w:rPr>
        <w:t>cada</w:t>
      </w:r>
      <w:r>
        <w:rPr>
          <w:color w:val="231F20"/>
          <w:spacing w:val="-9"/>
          <w:w w:val="110"/>
        </w:rPr>
        <w:t> </w:t>
      </w:r>
      <w:r>
        <w:rPr>
          <w:color w:val="231F20"/>
          <w:w w:val="110"/>
        </w:rPr>
        <w:t>uno</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estados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República</w:t>
      </w:r>
      <w:r>
        <w:rPr>
          <w:color w:val="231F20"/>
          <w:spacing w:val="-9"/>
          <w:w w:val="110"/>
        </w:rPr>
        <w:t> </w:t>
      </w:r>
      <w:r>
        <w:rPr>
          <w:color w:val="231F20"/>
          <w:w w:val="110"/>
        </w:rPr>
        <w:t>Mexicana.</w:t>
      </w:r>
    </w:p>
    <w:p>
      <w:pPr>
        <w:pStyle w:val="BodyText"/>
        <w:spacing w:line="260" w:lineRule="exact"/>
        <w:ind w:left="1279" w:right="1546" w:firstLine="283"/>
        <w:jc w:val="both"/>
      </w:pPr>
      <w:r>
        <w:rPr>
          <w:color w:val="231F20"/>
          <w:w w:val="115"/>
        </w:rPr>
        <w:t>Por</w:t>
      </w:r>
      <w:r>
        <w:rPr>
          <w:color w:val="231F20"/>
          <w:spacing w:val="-22"/>
          <w:w w:val="115"/>
        </w:rPr>
        <w:t> </w:t>
      </w:r>
      <w:r>
        <w:rPr>
          <w:color w:val="231F20"/>
          <w:w w:val="115"/>
        </w:rPr>
        <w:t>lograr</w:t>
      </w:r>
      <w:r>
        <w:rPr>
          <w:color w:val="231F20"/>
          <w:spacing w:val="-22"/>
          <w:w w:val="115"/>
        </w:rPr>
        <w:t> </w:t>
      </w:r>
      <w:r>
        <w:rPr>
          <w:color w:val="231F20"/>
          <w:w w:val="115"/>
        </w:rPr>
        <w:t>este</w:t>
      </w:r>
      <w:r>
        <w:rPr>
          <w:color w:val="231F20"/>
          <w:spacing w:val="-22"/>
          <w:w w:val="115"/>
        </w:rPr>
        <w:t> </w:t>
      </w:r>
      <w:r>
        <w:rPr>
          <w:color w:val="231F20"/>
          <w:w w:val="115"/>
        </w:rPr>
        <w:t>objetivo</w:t>
      </w:r>
      <w:r>
        <w:rPr>
          <w:color w:val="231F20"/>
          <w:spacing w:val="-22"/>
          <w:w w:val="115"/>
        </w:rPr>
        <w:t> </w:t>
      </w:r>
      <w:r>
        <w:rPr>
          <w:color w:val="231F20"/>
          <w:w w:val="115"/>
        </w:rPr>
        <w:t>general,</w:t>
      </w:r>
      <w:r>
        <w:rPr>
          <w:color w:val="231F20"/>
          <w:spacing w:val="-22"/>
          <w:w w:val="115"/>
        </w:rPr>
        <w:t> </w:t>
      </w:r>
      <w:r>
        <w:rPr>
          <w:color w:val="231F20"/>
          <w:w w:val="115"/>
        </w:rPr>
        <w:t>los</w:t>
      </w:r>
      <w:r>
        <w:rPr>
          <w:color w:val="231F20"/>
          <w:spacing w:val="-22"/>
          <w:w w:val="115"/>
        </w:rPr>
        <w:t> </w:t>
      </w:r>
      <w:r>
        <w:rPr>
          <w:color w:val="231F20"/>
          <w:w w:val="115"/>
        </w:rPr>
        <w:t>dos</w:t>
      </w:r>
      <w:r>
        <w:rPr>
          <w:color w:val="231F20"/>
          <w:spacing w:val="-22"/>
          <w:w w:val="115"/>
        </w:rPr>
        <w:t> </w:t>
      </w:r>
      <w:r>
        <w:rPr>
          <w:color w:val="231F20"/>
          <w:w w:val="115"/>
        </w:rPr>
        <w:t>objetivos</w:t>
      </w:r>
      <w:r>
        <w:rPr>
          <w:color w:val="231F20"/>
          <w:spacing w:val="-22"/>
          <w:w w:val="115"/>
        </w:rPr>
        <w:t> </w:t>
      </w:r>
      <w:r>
        <w:rPr>
          <w:color w:val="231F20"/>
          <w:w w:val="115"/>
        </w:rPr>
        <w:t>específicos</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presente</w:t>
      </w:r>
      <w:r>
        <w:rPr>
          <w:color w:val="231F20"/>
          <w:spacing w:val="-22"/>
          <w:w w:val="115"/>
        </w:rPr>
        <w:t> </w:t>
      </w:r>
      <w:r>
        <w:rPr>
          <w:color w:val="231F20"/>
          <w:spacing w:val="2"/>
          <w:w w:val="115"/>
        </w:rPr>
        <w:t>in- </w:t>
      </w:r>
      <w:r>
        <w:rPr>
          <w:color w:val="231F20"/>
          <w:w w:val="115"/>
        </w:rPr>
        <w:t>vestigación fueron los siguientes: </w:t>
      </w:r>
      <w:r>
        <w:rPr>
          <w:color w:val="231F20"/>
          <w:spacing w:val="-7"/>
          <w:w w:val="115"/>
        </w:rPr>
        <w:t>a) </w:t>
      </w:r>
      <w:r>
        <w:rPr>
          <w:color w:val="231F20"/>
          <w:w w:val="115"/>
        </w:rPr>
        <w:t>Discernir las estrategias políticas concretas </w:t>
      </w:r>
      <w:r>
        <w:rPr>
          <w:color w:val="231F20"/>
          <w:spacing w:val="2"/>
          <w:w w:val="115"/>
        </w:rPr>
        <w:t>utilizadas</w:t>
      </w:r>
      <w:r>
        <w:rPr>
          <w:color w:val="231F20"/>
          <w:spacing w:val="-10"/>
          <w:w w:val="115"/>
        </w:rPr>
        <w:t> </w:t>
      </w:r>
      <w:r>
        <w:rPr>
          <w:color w:val="231F20"/>
          <w:w w:val="115"/>
        </w:rPr>
        <w:t>en</w:t>
      </w:r>
      <w:r>
        <w:rPr>
          <w:color w:val="231F20"/>
          <w:spacing w:val="-10"/>
          <w:w w:val="115"/>
        </w:rPr>
        <w:t> </w:t>
      </w:r>
      <w:r>
        <w:rPr>
          <w:color w:val="231F20"/>
          <w:w w:val="115"/>
        </w:rPr>
        <w:t>la</w:t>
      </w:r>
      <w:r>
        <w:rPr>
          <w:color w:val="231F20"/>
          <w:spacing w:val="-10"/>
          <w:w w:val="115"/>
        </w:rPr>
        <w:t> </w:t>
      </w:r>
      <w:r>
        <w:rPr>
          <w:color w:val="231F20"/>
          <w:w w:val="115"/>
        </w:rPr>
        <w:t>distribución</w:t>
      </w:r>
      <w:r>
        <w:rPr>
          <w:color w:val="231F20"/>
          <w:spacing w:val="-10"/>
          <w:w w:val="115"/>
        </w:rPr>
        <w:t> </w:t>
      </w:r>
      <w:r>
        <w:rPr>
          <w:color w:val="231F20"/>
          <w:w w:val="115"/>
        </w:rPr>
        <w:t>de</w:t>
      </w:r>
      <w:r>
        <w:rPr>
          <w:color w:val="231F20"/>
          <w:spacing w:val="-10"/>
          <w:w w:val="115"/>
        </w:rPr>
        <w:t> </w:t>
      </w:r>
      <w:r>
        <w:rPr>
          <w:color w:val="231F20"/>
          <w:w w:val="115"/>
        </w:rPr>
        <w:t>recursos</w:t>
      </w:r>
      <w:r>
        <w:rPr>
          <w:color w:val="231F20"/>
          <w:spacing w:val="-10"/>
          <w:w w:val="115"/>
        </w:rPr>
        <w:t> </w:t>
      </w:r>
      <w:r>
        <w:rPr>
          <w:color w:val="231F20"/>
          <w:w w:val="115"/>
        </w:rPr>
        <w:t>públicos</w:t>
      </w:r>
      <w:r>
        <w:rPr>
          <w:color w:val="231F20"/>
          <w:spacing w:val="-10"/>
          <w:w w:val="115"/>
        </w:rPr>
        <w:t> </w:t>
      </w:r>
      <w:r>
        <w:rPr>
          <w:color w:val="231F20"/>
          <w:w w:val="115"/>
        </w:rPr>
        <w:t>del</w:t>
      </w:r>
      <w:r>
        <w:rPr>
          <w:color w:val="231F20"/>
          <w:spacing w:val="-10"/>
          <w:w w:val="115"/>
        </w:rPr>
        <w:t> </w:t>
      </w:r>
      <w:r>
        <w:rPr>
          <w:color w:val="231F20"/>
          <w:w w:val="115"/>
        </w:rPr>
        <w:t>programa</w:t>
      </w:r>
      <w:r>
        <w:rPr>
          <w:color w:val="231F20"/>
          <w:spacing w:val="-10"/>
          <w:w w:val="115"/>
        </w:rPr>
        <w:t> </w:t>
      </w:r>
      <w:r>
        <w:rPr>
          <w:color w:val="231F20"/>
          <w:w w:val="115"/>
        </w:rPr>
        <w:t>social</w:t>
      </w:r>
      <w:r>
        <w:rPr>
          <w:color w:val="231F20"/>
          <w:spacing w:val="-10"/>
          <w:w w:val="115"/>
        </w:rPr>
        <w:t> </w:t>
      </w:r>
      <w:r>
        <w:rPr>
          <w:color w:val="231F20"/>
          <w:w w:val="115"/>
        </w:rPr>
        <w:t>federal</w:t>
      </w:r>
      <w:r>
        <w:rPr>
          <w:color w:val="231F20"/>
          <w:spacing w:val="-10"/>
          <w:w w:val="115"/>
        </w:rPr>
        <w:t> </w:t>
      </w:r>
      <w:r>
        <w:rPr>
          <w:rFonts w:ascii="Cambria" w:hAnsi="Cambria"/>
          <w:i/>
          <w:color w:val="231F20"/>
          <w:w w:val="115"/>
        </w:rPr>
        <w:t>se- </w:t>
      </w:r>
      <w:r>
        <w:rPr>
          <w:rFonts w:ascii="Cambria" w:hAnsi="Cambria"/>
          <w:i/>
          <w:color w:val="231F20"/>
          <w:w w:val="115"/>
        </w:rPr>
        <w:t>guro</w:t>
      </w:r>
      <w:r>
        <w:rPr>
          <w:rFonts w:ascii="Cambria" w:hAnsi="Cambria"/>
          <w:i/>
          <w:color w:val="231F20"/>
          <w:spacing w:val="-19"/>
          <w:w w:val="115"/>
        </w:rPr>
        <w:t> </w:t>
      </w:r>
      <w:r>
        <w:rPr>
          <w:rFonts w:ascii="Cambria" w:hAnsi="Cambria"/>
          <w:i/>
          <w:color w:val="231F20"/>
          <w:w w:val="115"/>
        </w:rPr>
        <w:t>popular</w:t>
      </w:r>
      <w:r>
        <w:rPr>
          <w:rFonts w:ascii="Cambria" w:hAnsi="Cambria"/>
          <w:i/>
          <w:color w:val="231F20"/>
          <w:spacing w:val="-19"/>
          <w:w w:val="115"/>
        </w:rPr>
        <w:t> </w:t>
      </w:r>
      <w:r>
        <w:rPr>
          <w:color w:val="231F20"/>
          <w:w w:val="115"/>
        </w:rPr>
        <w:t>a</w:t>
      </w:r>
      <w:r>
        <w:rPr>
          <w:color w:val="231F20"/>
          <w:spacing w:val="-31"/>
          <w:w w:val="115"/>
        </w:rPr>
        <w:t> </w:t>
      </w:r>
      <w:r>
        <w:rPr>
          <w:color w:val="231F20"/>
          <w:w w:val="115"/>
        </w:rPr>
        <w:t>nivel</w:t>
      </w:r>
      <w:r>
        <w:rPr>
          <w:color w:val="231F20"/>
          <w:spacing w:val="-31"/>
          <w:w w:val="115"/>
        </w:rPr>
        <w:t> </w:t>
      </w:r>
      <w:r>
        <w:rPr>
          <w:color w:val="231F20"/>
          <w:w w:val="115"/>
        </w:rPr>
        <w:t>estatal</w:t>
      </w:r>
      <w:r>
        <w:rPr>
          <w:color w:val="231F20"/>
          <w:spacing w:val="-31"/>
          <w:w w:val="115"/>
        </w:rPr>
        <w:t> </w:t>
      </w:r>
      <w:r>
        <w:rPr>
          <w:color w:val="231F20"/>
          <w:w w:val="115"/>
        </w:rPr>
        <w:t>en</w:t>
      </w:r>
      <w:r>
        <w:rPr>
          <w:color w:val="231F20"/>
          <w:spacing w:val="-31"/>
          <w:w w:val="115"/>
        </w:rPr>
        <w:t> </w:t>
      </w:r>
      <w:r>
        <w:rPr>
          <w:color w:val="231F20"/>
          <w:w w:val="115"/>
        </w:rPr>
        <w:t>México</w:t>
      </w:r>
      <w:r>
        <w:rPr>
          <w:color w:val="231F20"/>
          <w:spacing w:val="-31"/>
          <w:w w:val="115"/>
        </w:rPr>
        <w:t> </w:t>
      </w:r>
      <w:r>
        <w:rPr>
          <w:color w:val="231F20"/>
          <w:w w:val="115"/>
        </w:rPr>
        <w:t>durante</w:t>
      </w:r>
      <w:r>
        <w:rPr>
          <w:color w:val="231F20"/>
          <w:spacing w:val="-31"/>
          <w:w w:val="115"/>
        </w:rPr>
        <w:t> </w:t>
      </w:r>
      <w:r>
        <w:rPr>
          <w:color w:val="231F20"/>
          <w:w w:val="115"/>
        </w:rPr>
        <w:t>el</w:t>
      </w:r>
      <w:r>
        <w:rPr>
          <w:color w:val="231F20"/>
          <w:spacing w:val="-31"/>
          <w:w w:val="115"/>
        </w:rPr>
        <w:t> </w:t>
      </w:r>
      <w:r>
        <w:rPr>
          <w:color w:val="231F20"/>
          <w:w w:val="115"/>
        </w:rPr>
        <w:t>período</w:t>
      </w:r>
      <w:r>
        <w:rPr>
          <w:color w:val="231F20"/>
          <w:spacing w:val="-31"/>
          <w:w w:val="115"/>
        </w:rPr>
        <w:t> </w:t>
      </w:r>
      <w:r>
        <w:rPr>
          <w:color w:val="231F20"/>
          <w:w w:val="115"/>
        </w:rPr>
        <w:t>de</w:t>
      </w:r>
      <w:r>
        <w:rPr>
          <w:color w:val="231F20"/>
          <w:spacing w:val="-31"/>
          <w:w w:val="115"/>
        </w:rPr>
        <w:t> </w:t>
      </w:r>
      <w:r>
        <w:rPr>
          <w:color w:val="231F20"/>
          <w:spacing w:val="2"/>
          <w:w w:val="115"/>
        </w:rPr>
        <w:t>2000</w:t>
      </w:r>
      <w:r>
        <w:rPr>
          <w:color w:val="231F20"/>
          <w:spacing w:val="-31"/>
          <w:w w:val="115"/>
        </w:rPr>
        <w:t> </w:t>
      </w:r>
      <w:r>
        <w:rPr>
          <w:color w:val="231F20"/>
          <w:w w:val="115"/>
        </w:rPr>
        <w:t>a</w:t>
      </w:r>
      <w:r>
        <w:rPr>
          <w:color w:val="231F20"/>
          <w:spacing w:val="-31"/>
          <w:w w:val="115"/>
        </w:rPr>
        <w:t> </w:t>
      </w:r>
      <w:r>
        <w:rPr>
          <w:color w:val="231F20"/>
          <w:spacing w:val="-4"/>
          <w:w w:val="115"/>
        </w:rPr>
        <w:t>2012,</w:t>
      </w:r>
      <w:r>
        <w:rPr>
          <w:color w:val="231F20"/>
          <w:spacing w:val="-31"/>
          <w:w w:val="115"/>
        </w:rPr>
        <w:t> </w:t>
      </w:r>
      <w:r>
        <w:rPr>
          <w:color w:val="231F20"/>
          <w:spacing w:val="-8"/>
          <w:w w:val="115"/>
        </w:rPr>
        <w:t>b)</w:t>
      </w:r>
      <w:r>
        <w:rPr>
          <w:color w:val="231F20"/>
          <w:spacing w:val="-31"/>
          <w:w w:val="115"/>
        </w:rPr>
        <w:t> </w:t>
      </w:r>
      <w:r>
        <w:rPr>
          <w:color w:val="231F20"/>
          <w:w w:val="115"/>
        </w:rPr>
        <w:t>com- probar</w:t>
      </w:r>
      <w:r>
        <w:rPr>
          <w:color w:val="231F20"/>
          <w:spacing w:val="-5"/>
          <w:w w:val="115"/>
        </w:rPr>
        <w:t> </w:t>
      </w:r>
      <w:r>
        <w:rPr>
          <w:color w:val="231F20"/>
          <w:w w:val="115"/>
        </w:rPr>
        <w:t>la</w:t>
      </w:r>
      <w:r>
        <w:rPr>
          <w:color w:val="231F20"/>
          <w:spacing w:val="-5"/>
          <w:w w:val="115"/>
        </w:rPr>
        <w:t> </w:t>
      </w:r>
      <w:r>
        <w:rPr>
          <w:color w:val="231F20"/>
          <w:w w:val="115"/>
        </w:rPr>
        <w:t>validez</w:t>
      </w:r>
      <w:r>
        <w:rPr>
          <w:color w:val="231F20"/>
          <w:spacing w:val="-5"/>
          <w:w w:val="115"/>
        </w:rPr>
        <w:t> </w:t>
      </w:r>
      <w:r>
        <w:rPr>
          <w:color w:val="231F20"/>
          <w:w w:val="115"/>
        </w:rPr>
        <w:t>de</w:t>
      </w:r>
      <w:r>
        <w:rPr>
          <w:color w:val="231F20"/>
          <w:spacing w:val="-5"/>
          <w:w w:val="115"/>
        </w:rPr>
        <w:t> </w:t>
      </w:r>
      <w:r>
        <w:rPr>
          <w:color w:val="231F20"/>
          <w:w w:val="115"/>
        </w:rPr>
        <w:t>cada</w:t>
      </w:r>
      <w:r>
        <w:rPr>
          <w:color w:val="231F20"/>
          <w:spacing w:val="-5"/>
          <w:w w:val="115"/>
        </w:rPr>
        <w:t> </w:t>
      </w:r>
      <w:r>
        <w:rPr>
          <w:color w:val="231F20"/>
          <w:spacing w:val="2"/>
          <w:w w:val="115"/>
        </w:rPr>
        <w:t>una</w:t>
      </w:r>
      <w:r>
        <w:rPr>
          <w:color w:val="231F20"/>
          <w:spacing w:val="-5"/>
          <w:w w:val="115"/>
        </w:rPr>
        <w:t> </w:t>
      </w:r>
      <w:r>
        <w:rPr>
          <w:color w:val="231F20"/>
          <w:w w:val="115"/>
        </w:rPr>
        <w:t>de</w:t>
      </w:r>
      <w:r>
        <w:rPr>
          <w:color w:val="231F20"/>
          <w:spacing w:val="-5"/>
          <w:w w:val="115"/>
        </w:rPr>
        <w:t> </w:t>
      </w:r>
      <w:r>
        <w:rPr>
          <w:color w:val="231F20"/>
          <w:w w:val="115"/>
        </w:rPr>
        <w:t>las</w:t>
      </w:r>
      <w:r>
        <w:rPr>
          <w:color w:val="231F20"/>
          <w:spacing w:val="-5"/>
          <w:w w:val="115"/>
        </w:rPr>
        <w:t> </w:t>
      </w:r>
      <w:r>
        <w:rPr>
          <w:color w:val="231F20"/>
          <w:w w:val="115"/>
        </w:rPr>
        <w:t>tres</w:t>
      </w:r>
      <w:r>
        <w:rPr>
          <w:color w:val="231F20"/>
          <w:spacing w:val="-5"/>
          <w:w w:val="115"/>
        </w:rPr>
        <w:t> </w:t>
      </w:r>
      <w:r>
        <w:rPr>
          <w:color w:val="231F20"/>
          <w:w w:val="115"/>
        </w:rPr>
        <w:t>teorías</w:t>
      </w:r>
      <w:r>
        <w:rPr>
          <w:color w:val="231F20"/>
          <w:spacing w:val="-5"/>
          <w:w w:val="115"/>
        </w:rPr>
        <w:t> </w:t>
      </w:r>
      <w:r>
        <w:rPr>
          <w:color w:val="231F20"/>
          <w:spacing w:val="-9"/>
          <w:w w:val="115"/>
        </w:rPr>
        <w:t>(o</w:t>
      </w:r>
      <w:r>
        <w:rPr>
          <w:color w:val="231F20"/>
          <w:spacing w:val="-5"/>
          <w:w w:val="115"/>
        </w:rPr>
        <w:t> </w:t>
      </w:r>
      <w:r>
        <w:rPr>
          <w:color w:val="231F20"/>
          <w:w w:val="115"/>
        </w:rPr>
        <w:t>hipótesis</w:t>
      </w:r>
      <w:r>
        <w:rPr>
          <w:color w:val="231F20"/>
          <w:spacing w:val="-5"/>
          <w:w w:val="115"/>
        </w:rPr>
        <w:t> </w:t>
      </w:r>
      <w:r>
        <w:rPr>
          <w:color w:val="231F20"/>
          <w:w w:val="115"/>
        </w:rPr>
        <w:t>a</w:t>
      </w:r>
      <w:r>
        <w:rPr>
          <w:color w:val="231F20"/>
          <w:spacing w:val="-5"/>
          <w:w w:val="115"/>
        </w:rPr>
        <w:t> </w:t>
      </w:r>
      <w:r>
        <w:rPr>
          <w:color w:val="231F20"/>
          <w:w w:val="115"/>
        </w:rPr>
        <w:t>comprobar</w:t>
      </w:r>
      <w:r>
        <w:rPr>
          <w:color w:val="231F20"/>
          <w:spacing w:val="-5"/>
          <w:w w:val="115"/>
        </w:rPr>
        <w:t> </w:t>
      </w:r>
      <w:r>
        <w:rPr>
          <w:color w:val="231F20"/>
          <w:w w:val="115"/>
        </w:rPr>
        <w:t>para</w:t>
      </w:r>
      <w:r>
        <w:rPr>
          <w:color w:val="231F20"/>
          <w:spacing w:val="-5"/>
          <w:w w:val="115"/>
        </w:rPr>
        <w:t> </w:t>
      </w:r>
      <w:r>
        <w:rPr>
          <w:color w:val="231F20"/>
          <w:w w:val="115"/>
        </w:rPr>
        <w:t>el presente artículo académico) referidas en el estado del </w:t>
      </w:r>
      <w:r>
        <w:rPr>
          <w:color w:val="231F20"/>
          <w:spacing w:val="2"/>
          <w:w w:val="115"/>
        </w:rPr>
        <w:t>arte </w:t>
      </w:r>
      <w:r>
        <w:rPr>
          <w:color w:val="231F20"/>
          <w:w w:val="115"/>
        </w:rPr>
        <w:t>del presente</w:t>
      </w:r>
      <w:r>
        <w:rPr>
          <w:color w:val="231F20"/>
          <w:spacing w:val="-36"/>
          <w:w w:val="115"/>
        </w:rPr>
        <w:t> </w:t>
      </w:r>
      <w:r>
        <w:rPr>
          <w:color w:val="231F20"/>
          <w:w w:val="115"/>
        </w:rPr>
        <w:t>artículo académico,</w:t>
      </w:r>
      <w:r>
        <w:rPr>
          <w:color w:val="231F20"/>
          <w:spacing w:val="-27"/>
          <w:w w:val="115"/>
        </w:rPr>
        <w:t> </w:t>
      </w:r>
      <w:r>
        <w:rPr>
          <w:color w:val="231F20"/>
          <w:w w:val="115"/>
        </w:rPr>
        <w:t>para</w:t>
      </w:r>
      <w:r>
        <w:rPr>
          <w:color w:val="231F20"/>
          <w:spacing w:val="-27"/>
          <w:w w:val="115"/>
        </w:rPr>
        <w:t> </w:t>
      </w:r>
      <w:r>
        <w:rPr>
          <w:color w:val="231F20"/>
          <w:w w:val="115"/>
        </w:rPr>
        <w:t>explicar</w:t>
      </w:r>
      <w:r>
        <w:rPr>
          <w:color w:val="231F20"/>
          <w:spacing w:val="-27"/>
          <w:w w:val="115"/>
        </w:rPr>
        <w:t> </w:t>
      </w:r>
      <w:r>
        <w:rPr>
          <w:color w:val="231F20"/>
          <w:w w:val="115"/>
        </w:rPr>
        <w:t>la</w:t>
      </w:r>
      <w:r>
        <w:rPr>
          <w:color w:val="231F20"/>
          <w:spacing w:val="-27"/>
          <w:w w:val="115"/>
        </w:rPr>
        <w:t> </w:t>
      </w:r>
      <w:r>
        <w:rPr>
          <w:color w:val="231F20"/>
          <w:w w:val="115"/>
        </w:rPr>
        <w:t>estrategia</w:t>
      </w:r>
      <w:r>
        <w:rPr>
          <w:color w:val="231F20"/>
          <w:spacing w:val="-27"/>
          <w:w w:val="115"/>
        </w:rPr>
        <w:t> </w:t>
      </w:r>
      <w:r>
        <w:rPr>
          <w:color w:val="231F20"/>
          <w:w w:val="115"/>
        </w:rPr>
        <w:t>política</w:t>
      </w:r>
      <w:r>
        <w:rPr>
          <w:color w:val="231F20"/>
          <w:spacing w:val="-27"/>
          <w:w w:val="115"/>
        </w:rPr>
        <w:t> </w:t>
      </w:r>
      <w:r>
        <w:rPr>
          <w:color w:val="231F20"/>
          <w:spacing w:val="2"/>
          <w:w w:val="115"/>
        </w:rPr>
        <w:t>utilizada</w:t>
      </w:r>
      <w:r>
        <w:rPr>
          <w:color w:val="231F20"/>
          <w:spacing w:val="-27"/>
          <w:w w:val="115"/>
        </w:rPr>
        <w:t> </w:t>
      </w:r>
      <w:r>
        <w:rPr>
          <w:color w:val="231F20"/>
          <w:w w:val="115"/>
        </w:rPr>
        <w:t>por</w:t>
      </w:r>
      <w:r>
        <w:rPr>
          <w:color w:val="231F20"/>
          <w:spacing w:val="-27"/>
          <w:w w:val="115"/>
        </w:rPr>
        <w:t> </w:t>
      </w:r>
      <w:r>
        <w:rPr>
          <w:color w:val="231F20"/>
          <w:w w:val="115"/>
        </w:rPr>
        <w:t>el</w:t>
      </w:r>
      <w:r>
        <w:rPr>
          <w:color w:val="231F20"/>
          <w:spacing w:val="-27"/>
          <w:w w:val="115"/>
        </w:rPr>
        <w:t> </w:t>
      </w:r>
      <w:r>
        <w:rPr>
          <w:color w:val="231F20"/>
          <w:w w:val="115"/>
        </w:rPr>
        <w:t>gobierno</w:t>
      </w:r>
      <w:r>
        <w:rPr>
          <w:color w:val="231F20"/>
          <w:spacing w:val="-27"/>
          <w:w w:val="115"/>
        </w:rPr>
        <w:t> </w:t>
      </w:r>
      <w:r>
        <w:rPr>
          <w:color w:val="231F20"/>
          <w:w w:val="115"/>
        </w:rPr>
        <w:t>federal</w:t>
      </w:r>
      <w:r>
        <w:rPr>
          <w:color w:val="231F20"/>
          <w:spacing w:val="-27"/>
          <w:w w:val="115"/>
        </w:rPr>
        <w:t> </w:t>
      </w:r>
      <w:r>
        <w:rPr>
          <w:color w:val="231F20"/>
          <w:w w:val="115"/>
        </w:rPr>
        <w:t>pa- ra</w:t>
      </w:r>
      <w:r>
        <w:rPr>
          <w:color w:val="231F20"/>
          <w:spacing w:val="-34"/>
          <w:w w:val="115"/>
        </w:rPr>
        <w:t> </w:t>
      </w:r>
      <w:r>
        <w:rPr>
          <w:color w:val="231F20"/>
          <w:w w:val="115"/>
        </w:rPr>
        <w:t>distribuir</w:t>
      </w:r>
      <w:r>
        <w:rPr>
          <w:color w:val="231F20"/>
          <w:spacing w:val="-34"/>
          <w:w w:val="115"/>
        </w:rPr>
        <w:t> </w:t>
      </w:r>
      <w:r>
        <w:rPr>
          <w:color w:val="231F20"/>
          <w:w w:val="115"/>
        </w:rPr>
        <w:t>las</w:t>
      </w:r>
      <w:r>
        <w:rPr>
          <w:color w:val="231F20"/>
          <w:spacing w:val="-34"/>
          <w:w w:val="115"/>
        </w:rPr>
        <w:t> </w:t>
      </w:r>
      <w:r>
        <w:rPr>
          <w:color w:val="231F20"/>
          <w:w w:val="115"/>
        </w:rPr>
        <w:t>erogaciones</w:t>
      </w:r>
      <w:r>
        <w:rPr>
          <w:color w:val="231F20"/>
          <w:spacing w:val="-34"/>
          <w:w w:val="115"/>
        </w:rPr>
        <w:t> </w:t>
      </w:r>
      <w:r>
        <w:rPr>
          <w:color w:val="231F20"/>
          <w:w w:val="115"/>
        </w:rPr>
        <w:t>federales</w:t>
      </w:r>
      <w:r>
        <w:rPr>
          <w:color w:val="231F20"/>
          <w:spacing w:val="-34"/>
          <w:w w:val="115"/>
        </w:rPr>
        <w:t> </w:t>
      </w:r>
      <w:r>
        <w:rPr>
          <w:color w:val="231F20"/>
          <w:w w:val="115"/>
        </w:rPr>
        <w:t>relativas</w:t>
      </w:r>
      <w:r>
        <w:rPr>
          <w:color w:val="231F20"/>
          <w:spacing w:val="-34"/>
          <w:w w:val="115"/>
        </w:rPr>
        <w:t> </w:t>
      </w:r>
      <w:r>
        <w:rPr>
          <w:color w:val="231F20"/>
          <w:w w:val="115"/>
        </w:rPr>
        <w:t>a</w:t>
      </w:r>
      <w:r>
        <w:rPr>
          <w:color w:val="231F20"/>
          <w:spacing w:val="-34"/>
          <w:w w:val="115"/>
        </w:rPr>
        <w:t> </w:t>
      </w:r>
      <w:r>
        <w:rPr>
          <w:color w:val="231F20"/>
          <w:w w:val="115"/>
        </w:rPr>
        <w:t>este</w:t>
      </w:r>
      <w:r>
        <w:rPr>
          <w:color w:val="231F20"/>
          <w:spacing w:val="-34"/>
          <w:w w:val="115"/>
        </w:rPr>
        <w:t> </w:t>
      </w:r>
      <w:r>
        <w:rPr>
          <w:color w:val="231F20"/>
          <w:w w:val="115"/>
        </w:rPr>
        <w:t>programa</w:t>
      </w:r>
      <w:r>
        <w:rPr>
          <w:color w:val="231F20"/>
          <w:spacing w:val="-34"/>
          <w:w w:val="115"/>
        </w:rPr>
        <w:t> </w:t>
      </w:r>
      <w:r>
        <w:rPr>
          <w:color w:val="231F20"/>
          <w:w w:val="115"/>
        </w:rPr>
        <w:t>social.</w:t>
      </w:r>
    </w:p>
    <w:p>
      <w:pPr>
        <w:pStyle w:val="BodyText"/>
      </w:pPr>
    </w:p>
    <w:p>
      <w:pPr>
        <w:pStyle w:val="Heading1"/>
      </w:pPr>
      <w:r>
        <w:rPr>
          <w:color w:val="241A05"/>
          <w:w w:val="110"/>
        </w:rPr>
        <w:t>Estado del arte y marco teórico sobre la política del federalismo fiscal</w:t>
      </w:r>
    </w:p>
    <w:p>
      <w:pPr>
        <w:pStyle w:val="BodyText"/>
        <w:spacing w:line="256" w:lineRule="exact" w:before="219"/>
        <w:ind w:left="1279" w:right="1546"/>
        <w:jc w:val="both"/>
      </w:pPr>
      <w:r>
        <w:rPr>
          <w:color w:val="231F20"/>
          <w:w w:val="115"/>
        </w:rPr>
        <w:t>En</w:t>
      </w:r>
      <w:r>
        <w:rPr>
          <w:color w:val="231F20"/>
          <w:spacing w:val="-7"/>
          <w:w w:val="115"/>
        </w:rPr>
        <w:t> </w:t>
      </w:r>
      <w:r>
        <w:rPr>
          <w:color w:val="231F20"/>
          <w:w w:val="115"/>
        </w:rPr>
        <w:t>las</w:t>
      </w:r>
      <w:r>
        <w:rPr>
          <w:color w:val="231F20"/>
          <w:spacing w:val="-7"/>
          <w:w w:val="115"/>
        </w:rPr>
        <w:t> </w:t>
      </w:r>
      <w:r>
        <w:rPr>
          <w:color w:val="231F20"/>
          <w:w w:val="115"/>
        </w:rPr>
        <w:t>últimas</w:t>
      </w:r>
      <w:r>
        <w:rPr>
          <w:color w:val="231F20"/>
          <w:spacing w:val="-7"/>
          <w:w w:val="115"/>
        </w:rPr>
        <w:t> </w:t>
      </w:r>
      <w:r>
        <w:rPr>
          <w:color w:val="231F20"/>
          <w:w w:val="115"/>
        </w:rPr>
        <w:t>dos</w:t>
      </w:r>
      <w:r>
        <w:rPr>
          <w:color w:val="231F20"/>
          <w:spacing w:val="-7"/>
          <w:w w:val="115"/>
        </w:rPr>
        <w:t> </w:t>
      </w:r>
      <w:r>
        <w:rPr>
          <w:color w:val="231F20"/>
          <w:w w:val="115"/>
        </w:rPr>
        <w:t>décadas</w:t>
      </w:r>
      <w:r>
        <w:rPr>
          <w:color w:val="231F20"/>
          <w:spacing w:val="-7"/>
          <w:w w:val="115"/>
        </w:rPr>
        <w:t> </w:t>
      </w:r>
      <w:r>
        <w:rPr>
          <w:color w:val="231F20"/>
          <w:w w:val="115"/>
        </w:rPr>
        <w:t>se</w:t>
      </w:r>
      <w:r>
        <w:rPr>
          <w:color w:val="231F20"/>
          <w:spacing w:val="-7"/>
          <w:w w:val="115"/>
        </w:rPr>
        <w:t> </w:t>
      </w:r>
      <w:r>
        <w:rPr>
          <w:color w:val="231F20"/>
          <w:w w:val="115"/>
        </w:rPr>
        <w:t>ha</w:t>
      </w:r>
      <w:r>
        <w:rPr>
          <w:color w:val="231F20"/>
          <w:spacing w:val="-7"/>
          <w:w w:val="115"/>
        </w:rPr>
        <w:t> </w:t>
      </w:r>
      <w:r>
        <w:rPr>
          <w:color w:val="231F20"/>
          <w:w w:val="115"/>
        </w:rPr>
        <w:t>realizado</w:t>
      </w:r>
      <w:r>
        <w:rPr>
          <w:color w:val="231F20"/>
          <w:spacing w:val="-7"/>
          <w:w w:val="115"/>
        </w:rPr>
        <w:t> </w:t>
      </w:r>
      <w:r>
        <w:rPr>
          <w:color w:val="231F20"/>
          <w:w w:val="115"/>
        </w:rPr>
        <w:t>investigación</w:t>
      </w:r>
      <w:r>
        <w:rPr>
          <w:color w:val="231F20"/>
          <w:spacing w:val="-7"/>
          <w:w w:val="115"/>
        </w:rPr>
        <w:t> </w:t>
      </w:r>
      <w:r>
        <w:rPr>
          <w:color w:val="231F20"/>
          <w:w w:val="115"/>
        </w:rPr>
        <w:t>científica</w:t>
      </w:r>
      <w:r>
        <w:rPr>
          <w:color w:val="231F20"/>
          <w:spacing w:val="-7"/>
          <w:w w:val="115"/>
        </w:rPr>
        <w:t> </w:t>
      </w:r>
      <w:r>
        <w:rPr>
          <w:color w:val="231F20"/>
          <w:w w:val="115"/>
        </w:rPr>
        <w:t>que</w:t>
      </w:r>
      <w:r>
        <w:rPr>
          <w:color w:val="231F20"/>
          <w:spacing w:val="-7"/>
          <w:w w:val="115"/>
        </w:rPr>
        <w:t> </w:t>
      </w:r>
      <w:r>
        <w:rPr>
          <w:color w:val="231F20"/>
          <w:w w:val="115"/>
        </w:rPr>
        <w:t>concluye que</w:t>
      </w:r>
      <w:r>
        <w:rPr>
          <w:color w:val="231F20"/>
          <w:spacing w:val="-7"/>
          <w:w w:val="115"/>
        </w:rPr>
        <w:t> </w:t>
      </w:r>
      <w:r>
        <w:rPr>
          <w:color w:val="231F20"/>
          <w:w w:val="115"/>
        </w:rPr>
        <w:t>la</w:t>
      </w:r>
      <w:r>
        <w:rPr>
          <w:color w:val="231F20"/>
          <w:spacing w:val="-7"/>
          <w:w w:val="115"/>
        </w:rPr>
        <w:t> </w:t>
      </w:r>
      <w:r>
        <w:rPr>
          <w:color w:val="231F20"/>
          <w:w w:val="115"/>
        </w:rPr>
        <w:t>distribución</w:t>
      </w:r>
      <w:r>
        <w:rPr>
          <w:color w:val="231F20"/>
          <w:spacing w:val="-7"/>
          <w:w w:val="115"/>
        </w:rPr>
        <w:t> </w:t>
      </w:r>
      <w:r>
        <w:rPr>
          <w:color w:val="231F20"/>
          <w:w w:val="115"/>
        </w:rPr>
        <w:t>de</w:t>
      </w:r>
      <w:r>
        <w:rPr>
          <w:color w:val="231F20"/>
          <w:spacing w:val="-7"/>
          <w:w w:val="115"/>
        </w:rPr>
        <w:t> </w:t>
      </w:r>
      <w:r>
        <w:rPr>
          <w:color w:val="231F20"/>
          <w:w w:val="115"/>
        </w:rPr>
        <w:t>recursos</w:t>
      </w:r>
      <w:r>
        <w:rPr>
          <w:color w:val="231F20"/>
          <w:spacing w:val="-7"/>
          <w:w w:val="115"/>
        </w:rPr>
        <w:t> </w:t>
      </w:r>
      <w:r>
        <w:rPr>
          <w:color w:val="231F20"/>
          <w:w w:val="115"/>
        </w:rPr>
        <w:t>públicos</w:t>
      </w:r>
      <w:r>
        <w:rPr>
          <w:color w:val="231F20"/>
          <w:spacing w:val="-7"/>
          <w:w w:val="115"/>
        </w:rPr>
        <w:t> </w:t>
      </w:r>
      <w:r>
        <w:rPr>
          <w:color w:val="231F20"/>
          <w:w w:val="115"/>
        </w:rPr>
        <w:t>por</w:t>
      </w:r>
      <w:r>
        <w:rPr>
          <w:color w:val="231F20"/>
          <w:spacing w:val="-7"/>
          <w:w w:val="115"/>
        </w:rPr>
        <w:t> </w:t>
      </w:r>
      <w:r>
        <w:rPr>
          <w:color w:val="231F20"/>
          <w:w w:val="115"/>
        </w:rPr>
        <w:t>parte</w:t>
      </w:r>
      <w:r>
        <w:rPr>
          <w:color w:val="231F20"/>
          <w:spacing w:val="-7"/>
          <w:w w:val="115"/>
        </w:rPr>
        <w:t> </w:t>
      </w:r>
      <w:r>
        <w:rPr>
          <w:color w:val="231F20"/>
          <w:w w:val="115"/>
        </w:rPr>
        <w:t>de</w:t>
      </w:r>
      <w:r>
        <w:rPr>
          <w:color w:val="231F20"/>
          <w:spacing w:val="-7"/>
          <w:w w:val="115"/>
        </w:rPr>
        <w:t> </w:t>
      </w:r>
      <w:r>
        <w:rPr>
          <w:color w:val="231F20"/>
          <w:w w:val="115"/>
        </w:rPr>
        <w:t>gobiernos</w:t>
      </w:r>
      <w:r>
        <w:rPr>
          <w:color w:val="231F20"/>
          <w:spacing w:val="-7"/>
          <w:w w:val="115"/>
        </w:rPr>
        <w:t> </w:t>
      </w:r>
      <w:r>
        <w:rPr>
          <w:color w:val="231F20"/>
          <w:w w:val="115"/>
        </w:rPr>
        <w:t>federales</w:t>
      </w:r>
      <w:r>
        <w:rPr>
          <w:color w:val="231F20"/>
          <w:spacing w:val="-7"/>
          <w:w w:val="115"/>
        </w:rPr>
        <w:t> </w:t>
      </w:r>
      <w:r>
        <w:rPr>
          <w:color w:val="231F20"/>
          <w:w w:val="115"/>
        </w:rPr>
        <w:t>no</w:t>
      </w:r>
      <w:r>
        <w:rPr>
          <w:color w:val="231F20"/>
          <w:spacing w:val="-7"/>
          <w:w w:val="115"/>
        </w:rPr>
        <w:t> </w:t>
      </w:r>
      <w:r>
        <w:rPr>
          <w:color w:val="231F20"/>
          <w:w w:val="115"/>
        </w:rPr>
        <w:t>está primeramente motivada por el bienestar social ó por las necesidades sociales de las</w:t>
      </w:r>
      <w:r>
        <w:rPr>
          <w:color w:val="231F20"/>
          <w:spacing w:val="-28"/>
          <w:w w:val="115"/>
        </w:rPr>
        <w:t> </w:t>
      </w:r>
      <w:r>
        <w:rPr>
          <w:color w:val="231F20"/>
          <w:w w:val="115"/>
        </w:rPr>
        <w:t>distintas</w:t>
      </w:r>
      <w:r>
        <w:rPr>
          <w:color w:val="231F20"/>
          <w:spacing w:val="-28"/>
          <w:w w:val="115"/>
        </w:rPr>
        <w:t> </w:t>
      </w:r>
      <w:r>
        <w:rPr>
          <w:color w:val="231F20"/>
          <w:w w:val="115"/>
        </w:rPr>
        <w:t>entidades</w:t>
      </w:r>
      <w:r>
        <w:rPr>
          <w:color w:val="231F20"/>
          <w:spacing w:val="-28"/>
          <w:w w:val="115"/>
        </w:rPr>
        <w:t> </w:t>
      </w:r>
      <w:r>
        <w:rPr>
          <w:color w:val="231F20"/>
          <w:w w:val="115"/>
        </w:rPr>
        <w:t>federativas</w:t>
      </w:r>
      <w:r>
        <w:rPr>
          <w:color w:val="231F20"/>
          <w:spacing w:val="-28"/>
          <w:w w:val="115"/>
        </w:rPr>
        <w:t> </w:t>
      </w:r>
      <w:r>
        <w:rPr>
          <w:color w:val="231F20"/>
          <w:w w:val="115"/>
        </w:rPr>
        <w:t>que</w:t>
      </w:r>
      <w:r>
        <w:rPr>
          <w:color w:val="231F20"/>
          <w:spacing w:val="-28"/>
          <w:w w:val="115"/>
        </w:rPr>
        <w:t> </w:t>
      </w:r>
      <w:r>
        <w:rPr>
          <w:color w:val="231F20"/>
          <w:w w:val="115"/>
        </w:rPr>
        <w:t>componen</w:t>
      </w:r>
      <w:r>
        <w:rPr>
          <w:color w:val="231F20"/>
          <w:spacing w:val="-28"/>
          <w:w w:val="115"/>
        </w:rPr>
        <w:t> </w:t>
      </w:r>
      <w:r>
        <w:rPr>
          <w:color w:val="231F20"/>
          <w:w w:val="115"/>
        </w:rPr>
        <w:t>el</w:t>
      </w:r>
      <w:r>
        <w:rPr>
          <w:color w:val="231F20"/>
          <w:spacing w:val="-28"/>
          <w:w w:val="115"/>
        </w:rPr>
        <w:t> </w:t>
      </w:r>
      <w:r>
        <w:rPr>
          <w:color w:val="231F20"/>
          <w:w w:val="115"/>
        </w:rPr>
        <w:t>Estado</w:t>
      </w:r>
      <w:r>
        <w:rPr>
          <w:color w:val="231F20"/>
          <w:spacing w:val="-28"/>
          <w:w w:val="115"/>
        </w:rPr>
        <w:t> </w:t>
      </w:r>
      <w:r>
        <w:rPr>
          <w:color w:val="231F20"/>
          <w:w w:val="115"/>
        </w:rPr>
        <w:t>Federal</w:t>
      </w:r>
      <w:r>
        <w:rPr>
          <w:color w:val="231F20"/>
          <w:spacing w:val="-28"/>
          <w:w w:val="115"/>
        </w:rPr>
        <w:t> </w:t>
      </w:r>
      <w:r>
        <w:rPr>
          <w:color w:val="231F20"/>
          <w:w w:val="115"/>
        </w:rPr>
        <w:t>correspondien- te. Más bien se ha argumentado que las consideraciones políticas constituyen la primera</w:t>
      </w:r>
      <w:r>
        <w:rPr>
          <w:color w:val="231F20"/>
          <w:spacing w:val="-26"/>
          <w:w w:val="115"/>
        </w:rPr>
        <w:t> </w:t>
      </w:r>
      <w:r>
        <w:rPr>
          <w:color w:val="231F20"/>
          <w:w w:val="115"/>
        </w:rPr>
        <w:t>motivación</w:t>
      </w:r>
      <w:r>
        <w:rPr>
          <w:color w:val="231F20"/>
          <w:spacing w:val="-26"/>
          <w:w w:val="115"/>
        </w:rPr>
        <w:t> </w:t>
      </w:r>
      <w:r>
        <w:rPr>
          <w:color w:val="231F20"/>
          <w:w w:val="115"/>
        </w:rPr>
        <w:t>para</w:t>
      </w:r>
      <w:r>
        <w:rPr>
          <w:color w:val="231F20"/>
          <w:spacing w:val="-26"/>
          <w:w w:val="115"/>
        </w:rPr>
        <w:t> </w:t>
      </w:r>
      <w:r>
        <w:rPr>
          <w:color w:val="231F20"/>
          <w:w w:val="115"/>
        </w:rPr>
        <w:t>la</w:t>
      </w:r>
      <w:r>
        <w:rPr>
          <w:color w:val="231F20"/>
          <w:spacing w:val="-26"/>
          <w:w w:val="115"/>
        </w:rPr>
        <w:t> </w:t>
      </w:r>
      <w:r>
        <w:rPr>
          <w:color w:val="231F20"/>
          <w:w w:val="115"/>
        </w:rPr>
        <w:t>distribución</w:t>
      </w:r>
      <w:r>
        <w:rPr>
          <w:color w:val="231F20"/>
          <w:spacing w:val="-26"/>
          <w:w w:val="115"/>
        </w:rPr>
        <w:t> </w:t>
      </w:r>
      <w:r>
        <w:rPr>
          <w:color w:val="231F20"/>
          <w:w w:val="115"/>
        </w:rPr>
        <w:t>de</w:t>
      </w:r>
      <w:r>
        <w:rPr>
          <w:color w:val="231F20"/>
          <w:spacing w:val="-26"/>
          <w:w w:val="115"/>
        </w:rPr>
        <w:t> </w:t>
      </w:r>
      <w:r>
        <w:rPr>
          <w:color w:val="231F20"/>
          <w:w w:val="115"/>
        </w:rPr>
        <w:t>estos</w:t>
      </w:r>
      <w:r>
        <w:rPr>
          <w:color w:val="231F20"/>
          <w:spacing w:val="-26"/>
          <w:w w:val="115"/>
        </w:rPr>
        <w:t> </w:t>
      </w:r>
      <w:r>
        <w:rPr>
          <w:color w:val="231F20"/>
          <w:w w:val="115"/>
        </w:rPr>
        <w:t>recursos</w:t>
      </w:r>
      <w:r>
        <w:rPr>
          <w:color w:val="231F20"/>
          <w:spacing w:val="-26"/>
          <w:w w:val="115"/>
        </w:rPr>
        <w:t> </w:t>
      </w:r>
      <w:r>
        <w:rPr>
          <w:color w:val="231F20"/>
          <w:w w:val="115"/>
        </w:rPr>
        <w:t>públicos.</w:t>
      </w:r>
      <w:r>
        <w:rPr>
          <w:color w:val="231F20"/>
          <w:spacing w:val="-26"/>
          <w:w w:val="115"/>
        </w:rPr>
        <w:t> </w:t>
      </w:r>
      <w:r>
        <w:rPr>
          <w:color w:val="231F20"/>
          <w:w w:val="115"/>
        </w:rPr>
        <w:t>Aunque</w:t>
      </w:r>
      <w:r>
        <w:rPr>
          <w:color w:val="231F20"/>
          <w:spacing w:val="-26"/>
          <w:w w:val="115"/>
        </w:rPr>
        <w:t> </w:t>
      </w:r>
      <w:r>
        <w:rPr>
          <w:color w:val="231F20"/>
          <w:w w:val="115"/>
        </w:rPr>
        <w:t>varios artículos</w:t>
      </w:r>
      <w:r>
        <w:rPr>
          <w:color w:val="231F20"/>
          <w:spacing w:val="-9"/>
          <w:w w:val="115"/>
        </w:rPr>
        <w:t> </w:t>
      </w:r>
      <w:r>
        <w:rPr>
          <w:color w:val="231F20"/>
          <w:w w:val="115"/>
        </w:rPr>
        <w:t>científicos</w:t>
      </w:r>
      <w:r>
        <w:rPr>
          <w:color w:val="231F20"/>
          <w:spacing w:val="-9"/>
          <w:w w:val="115"/>
        </w:rPr>
        <w:t> </w:t>
      </w:r>
      <w:r>
        <w:rPr>
          <w:color w:val="231F20"/>
          <w:w w:val="115"/>
        </w:rPr>
        <w:t>se</w:t>
      </w:r>
      <w:r>
        <w:rPr>
          <w:color w:val="231F20"/>
          <w:spacing w:val="-9"/>
          <w:w w:val="115"/>
        </w:rPr>
        <w:t> </w:t>
      </w:r>
      <w:r>
        <w:rPr>
          <w:color w:val="231F20"/>
          <w:w w:val="115"/>
        </w:rPr>
        <w:t>han</w:t>
      </w:r>
      <w:r>
        <w:rPr>
          <w:color w:val="231F20"/>
          <w:spacing w:val="-9"/>
          <w:w w:val="115"/>
        </w:rPr>
        <w:t> </w:t>
      </w:r>
      <w:r>
        <w:rPr>
          <w:color w:val="231F20"/>
          <w:w w:val="115"/>
        </w:rPr>
        <w:t>concentrado</w:t>
      </w:r>
      <w:r>
        <w:rPr>
          <w:color w:val="231F20"/>
          <w:spacing w:val="-9"/>
          <w:w w:val="115"/>
        </w:rPr>
        <w:t> </w:t>
      </w:r>
      <w:r>
        <w:rPr>
          <w:color w:val="231F20"/>
          <w:w w:val="115"/>
        </w:rPr>
        <w:t>en</w:t>
      </w:r>
      <w:r>
        <w:rPr>
          <w:color w:val="231F20"/>
          <w:spacing w:val="-9"/>
          <w:w w:val="115"/>
        </w:rPr>
        <w:t> </w:t>
      </w:r>
      <w:r>
        <w:rPr>
          <w:color w:val="231F20"/>
          <w:w w:val="115"/>
        </w:rPr>
        <w:t>los</w:t>
      </w:r>
      <w:r>
        <w:rPr>
          <w:color w:val="231F20"/>
          <w:spacing w:val="-9"/>
          <w:w w:val="115"/>
        </w:rPr>
        <w:t> </w:t>
      </w:r>
      <w:r>
        <w:rPr>
          <w:color w:val="231F20"/>
          <w:w w:val="115"/>
        </w:rPr>
        <w:t>Estados</w:t>
      </w:r>
      <w:r>
        <w:rPr>
          <w:color w:val="231F20"/>
          <w:spacing w:val="-9"/>
          <w:w w:val="115"/>
        </w:rPr>
        <w:t> </w:t>
      </w:r>
      <w:r>
        <w:rPr>
          <w:color w:val="231F20"/>
          <w:w w:val="115"/>
        </w:rPr>
        <w:t>Unidos,</w:t>
      </w:r>
      <w:r>
        <w:rPr>
          <w:color w:val="231F20"/>
          <w:spacing w:val="-9"/>
          <w:w w:val="115"/>
        </w:rPr>
        <w:t> </w:t>
      </w:r>
      <w:r>
        <w:rPr>
          <w:color w:val="231F20"/>
          <w:spacing w:val="-2"/>
          <w:w w:val="115"/>
        </w:rPr>
        <w:t>con</w:t>
      </w:r>
      <w:r>
        <w:rPr>
          <w:color w:val="231F20"/>
          <w:spacing w:val="-9"/>
          <w:w w:val="115"/>
        </w:rPr>
        <w:t> </w:t>
      </w:r>
      <w:r>
        <w:rPr>
          <w:color w:val="231F20"/>
          <w:w w:val="115"/>
        </w:rPr>
        <w:t>su</w:t>
      </w:r>
      <w:r>
        <w:rPr>
          <w:color w:val="231F20"/>
          <w:spacing w:val="-9"/>
          <w:w w:val="115"/>
        </w:rPr>
        <w:t> </w:t>
      </w:r>
      <w:r>
        <w:rPr>
          <w:color w:val="231F20"/>
          <w:w w:val="115"/>
        </w:rPr>
        <w:t>rica</w:t>
      </w:r>
      <w:r>
        <w:rPr>
          <w:color w:val="231F20"/>
          <w:spacing w:val="-9"/>
          <w:w w:val="115"/>
        </w:rPr>
        <w:t> </w:t>
      </w:r>
      <w:r>
        <w:rPr>
          <w:color w:val="231F20"/>
          <w:spacing w:val="2"/>
          <w:w w:val="115"/>
        </w:rPr>
        <w:t>tradi- </w:t>
      </w:r>
      <w:r>
        <w:rPr>
          <w:color w:val="231F20"/>
          <w:w w:val="115"/>
        </w:rPr>
        <w:t>ción en federalismo, buena parte de los estudios comparativos han demostrado patrones</w:t>
      </w:r>
      <w:r>
        <w:rPr>
          <w:color w:val="231F20"/>
          <w:spacing w:val="-31"/>
          <w:w w:val="115"/>
        </w:rPr>
        <w:t> </w:t>
      </w:r>
      <w:r>
        <w:rPr>
          <w:color w:val="231F20"/>
          <w:w w:val="115"/>
        </w:rPr>
        <w:t>similares</w:t>
      </w:r>
      <w:r>
        <w:rPr>
          <w:color w:val="231F20"/>
          <w:spacing w:val="-31"/>
          <w:w w:val="115"/>
        </w:rPr>
        <w:t> </w:t>
      </w:r>
      <w:r>
        <w:rPr>
          <w:color w:val="231F20"/>
          <w:w w:val="115"/>
        </w:rPr>
        <w:t>de</w:t>
      </w:r>
      <w:r>
        <w:rPr>
          <w:color w:val="231F20"/>
          <w:spacing w:val="-31"/>
          <w:w w:val="115"/>
        </w:rPr>
        <w:t> </w:t>
      </w:r>
      <w:r>
        <w:rPr>
          <w:color w:val="231F20"/>
          <w:w w:val="115"/>
        </w:rPr>
        <w:t>motivaciones</w:t>
      </w:r>
      <w:r>
        <w:rPr>
          <w:color w:val="231F20"/>
          <w:spacing w:val="-31"/>
          <w:w w:val="115"/>
        </w:rPr>
        <w:t> </w:t>
      </w:r>
      <w:r>
        <w:rPr>
          <w:color w:val="231F20"/>
          <w:w w:val="115"/>
        </w:rPr>
        <w:t>políticas</w:t>
      </w:r>
      <w:r>
        <w:rPr>
          <w:color w:val="231F20"/>
          <w:spacing w:val="-31"/>
          <w:w w:val="115"/>
        </w:rPr>
        <w:t> </w:t>
      </w:r>
      <w:r>
        <w:rPr>
          <w:color w:val="231F20"/>
          <w:w w:val="115"/>
        </w:rPr>
        <w:t>para</w:t>
      </w:r>
      <w:r>
        <w:rPr>
          <w:color w:val="231F20"/>
          <w:spacing w:val="-31"/>
          <w:w w:val="115"/>
        </w:rPr>
        <w:t> </w:t>
      </w:r>
      <w:r>
        <w:rPr>
          <w:color w:val="231F20"/>
          <w:w w:val="115"/>
        </w:rPr>
        <w:t>la</w:t>
      </w:r>
      <w:r>
        <w:rPr>
          <w:color w:val="231F20"/>
          <w:spacing w:val="-31"/>
          <w:w w:val="115"/>
        </w:rPr>
        <w:t> </w:t>
      </w:r>
      <w:r>
        <w:rPr>
          <w:color w:val="231F20"/>
          <w:w w:val="115"/>
        </w:rPr>
        <w:t>distribución</w:t>
      </w:r>
      <w:r>
        <w:rPr>
          <w:color w:val="231F20"/>
          <w:spacing w:val="-31"/>
          <w:w w:val="115"/>
        </w:rPr>
        <w:t> </w:t>
      </w:r>
      <w:r>
        <w:rPr>
          <w:color w:val="231F20"/>
          <w:w w:val="115"/>
        </w:rPr>
        <w:t>de</w:t>
      </w:r>
      <w:r>
        <w:rPr>
          <w:color w:val="231F20"/>
          <w:spacing w:val="-31"/>
          <w:w w:val="115"/>
        </w:rPr>
        <w:t> </w:t>
      </w:r>
      <w:r>
        <w:rPr>
          <w:color w:val="231F20"/>
          <w:w w:val="115"/>
        </w:rPr>
        <w:t>recursos</w:t>
      </w:r>
      <w:r>
        <w:rPr>
          <w:color w:val="231F20"/>
          <w:spacing w:val="-31"/>
          <w:w w:val="115"/>
        </w:rPr>
        <w:t> </w:t>
      </w:r>
      <w:r>
        <w:rPr>
          <w:color w:val="231F20"/>
          <w:w w:val="115"/>
        </w:rPr>
        <w:t>públi- cos</w:t>
      </w:r>
      <w:r>
        <w:rPr>
          <w:color w:val="231F20"/>
          <w:spacing w:val="8"/>
          <w:w w:val="115"/>
        </w:rPr>
        <w:t> </w:t>
      </w:r>
      <w:r>
        <w:rPr>
          <w:color w:val="231F20"/>
          <w:w w:val="115"/>
        </w:rPr>
        <w:t>(Case</w:t>
      </w:r>
      <w:r>
        <w:rPr>
          <w:color w:val="231F20"/>
          <w:spacing w:val="-29"/>
          <w:w w:val="115"/>
        </w:rPr>
        <w:t> </w:t>
      </w:r>
      <w:r>
        <w:rPr>
          <w:color w:val="231F20"/>
          <w:spacing w:val="-4"/>
          <w:w w:val="115"/>
        </w:rPr>
        <w:t>2001;</w:t>
      </w:r>
      <w:r>
        <w:rPr>
          <w:color w:val="231F20"/>
          <w:spacing w:val="-29"/>
          <w:w w:val="115"/>
        </w:rPr>
        <w:t> </w:t>
      </w:r>
      <w:r>
        <w:rPr>
          <w:color w:val="231F20"/>
          <w:w w:val="115"/>
        </w:rPr>
        <w:t>Calvo</w:t>
      </w:r>
      <w:r>
        <w:rPr>
          <w:color w:val="231F20"/>
          <w:spacing w:val="-29"/>
          <w:w w:val="115"/>
        </w:rPr>
        <w:t> </w:t>
      </w:r>
      <w:r>
        <w:rPr>
          <w:color w:val="231F20"/>
          <w:w w:val="115"/>
        </w:rPr>
        <w:t>and</w:t>
      </w:r>
      <w:r>
        <w:rPr>
          <w:color w:val="231F20"/>
          <w:spacing w:val="-29"/>
          <w:w w:val="115"/>
        </w:rPr>
        <w:t> </w:t>
      </w:r>
      <w:r>
        <w:rPr>
          <w:color w:val="231F20"/>
          <w:w w:val="115"/>
        </w:rPr>
        <w:t>Murillo</w:t>
      </w:r>
      <w:r>
        <w:rPr>
          <w:color w:val="231F20"/>
          <w:spacing w:val="-29"/>
          <w:w w:val="115"/>
        </w:rPr>
        <w:t> </w:t>
      </w:r>
      <w:r>
        <w:rPr>
          <w:color w:val="231F20"/>
          <w:w w:val="115"/>
        </w:rPr>
        <w:t>2004;</w:t>
      </w:r>
      <w:r>
        <w:rPr>
          <w:color w:val="231F20"/>
          <w:spacing w:val="-29"/>
          <w:w w:val="115"/>
        </w:rPr>
        <w:t> </w:t>
      </w:r>
      <w:r>
        <w:rPr>
          <w:color w:val="231F20"/>
          <w:w w:val="115"/>
        </w:rPr>
        <w:t>Denemark</w:t>
      </w:r>
      <w:r>
        <w:rPr>
          <w:color w:val="231F20"/>
          <w:spacing w:val="-29"/>
          <w:w w:val="115"/>
        </w:rPr>
        <w:t> </w:t>
      </w:r>
      <w:r>
        <w:rPr>
          <w:color w:val="231F20"/>
          <w:w w:val="115"/>
        </w:rPr>
        <w:t>2000;</w:t>
      </w:r>
      <w:r>
        <w:rPr>
          <w:color w:val="231F20"/>
          <w:spacing w:val="-29"/>
          <w:w w:val="115"/>
        </w:rPr>
        <w:t> </w:t>
      </w:r>
      <w:r>
        <w:rPr>
          <w:color w:val="231F20"/>
          <w:w w:val="115"/>
        </w:rPr>
        <w:t>Kneebone</w:t>
      </w:r>
      <w:r>
        <w:rPr>
          <w:color w:val="231F20"/>
          <w:spacing w:val="-29"/>
          <w:w w:val="115"/>
        </w:rPr>
        <w:t> </w:t>
      </w:r>
      <w:r>
        <w:rPr>
          <w:color w:val="231F20"/>
          <w:w w:val="115"/>
        </w:rPr>
        <w:t>and</w:t>
      </w:r>
      <w:r>
        <w:rPr>
          <w:color w:val="231F20"/>
          <w:spacing w:val="-29"/>
          <w:w w:val="115"/>
        </w:rPr>
        <w:t> </w:t>
      </w:r>
      <w:r>
        <w:rPr>
          <w:color w:val="231F20"/>
          <w:w w:val="115"/>
        </w:rPr>
        <w:t>McKen- zie</w:t>
      </w:r>
      <w:r>
        <w:rPr>
          <w:color w:val="231F20"/>
          <w:spacing w:val="-37"/>
          <w:w w:val="115"/>
        </w:rPr>
        <w:t> </w:t>
      </w:r>
      <w:r>
        <w:rPr>
          <w:color w:val="231F20"/>
          <w:spacing w:val="-4"/>
          <w:w w:val="115"/>
        </w:rPr>
        <w:t>2001;</w:t>
      </w:r>
      <w:r>
        <w:rPr>
          <w:color w:val="231F20"/>
          <w:spacing w:val="-37"/>
          <w:w w:val="115"/>
        </w:rPr>
        <w:t> </w:t>
      </w:r>
      <w:r>
        <w:rPr>
          <w:color w:val="231F20"/>
          <w:spacing w:val="3"/>
          <w:w w:val="115"/>
        </w:rPr>
        <w:t>Bruhn</w:t>
      </w:r>
      <w:r>
        <w:rPr>
          <w:color w:val="231F20"/>
          <w:spacing w:val="-37"/>
          <w:w w:val="115"/>
        </w:rPr>
        <w:t> </w:t>
      </w:r>
      <w:r>
        <w:rPr>
          <w:color w:val="231F20"/>
          <w:spacing w:val="-4"/>
          <w:w w:val="115"/>
        </w:rPr>
        <w:t>1996;</w:t>
      </w:r>
      <w:r>
        <w:rPr>
          <w:color w:val="231F20"/>
          <w:spacing w:val="-37"/>
          <w:w w:val="115"/>
        </w:rPr>
        <w:t> </w:t>
      </w:r>
      <w:r>
        <w:rPr>
          <w:color w:val="231F20"/>
          <w:w w:val="115"/>
        </w:rPr>
        <w:t>Treisman</w:t>
      </w:r>
      <w:r>
        <w:rPr>
          <w:color w:val="231F20"/>
          <w:spacing w:val="-37"/>
          <w:w w:val="115"/>
        </w:rPr>
        <w:t> </w:t>
      </w:r>
      <w:r>
        <w:rPr>
          <w:color w:val="231F20"/>
          <w:spacing w:val="-4"/>
          <w:w w:val="115"/>
        </w:rPr>
        <w:t>1996;</w:t>
      </w:r>
      <w:r>
        <w:rPr>
          <w:color w:val="231F20"/>
          <w:spacing w:val="-37"/>
          <w:w w:val="115"/>
        </w:rPr>
        <w:t> </w:t>
      </w:r>
      <w:r>
        <w:rPr>
          <w:color w:val="231F20"/>
          <w:w w:val="115"/>
        </w:rPr>
        <w:t>Dahlberg</w:t>
      </w:r>
      <w:r>
        <w:rPr>
          <w:color w:val="231F20"/>
          <w:spacing w:val="-37"/>
          <w:w w:val="115"/>
        </w:rPr>
        <w:t> </w:t>
      </w:r>
      <w:r>
        <w:rPr>
          <w:color w:val="231F20"/>
          <w:w w:val="115"/>
        </w:rPr>
        <w:t>and</w:t>
      </w:r>
      <w:r>
        <w:rPr>
          <w:color w:val="231F20"/>
          <w:spacing w:val="-37"/>
          <w:w w:val="115"/>
        </w:rPr>
        <w:t> </w:t>
      </w:r>
      <w:r>
        <w:rPr>
          <w:color w:val="231F20"/>
          <w:w w:val="115"/>
        </w:rPr>
        <w:t>Johansson</w:t>
      </w:r>
      <w:r>
        <w:rPr>
          <w:color w:val="231F20"/>
          <w:spacing w:val="-37"/>
          <w:w w:val="115"/>
        </w:rPr>
        <w:t> </w:t>
      </w:r>
      <w:r>
        <w:rPr>
          <w:color w:val="231F20"/>
          <w:spacing w:val="-2"/>
          <w:w w:val="115"/>
        </w:rPr>
        <w:t>2002).</w:t>
      </w:r>
    </w:p>
    <w:p>
      <w:pPr>
        <w:pStyle w:val="BodyText"/>
        <w:spacing w:line="256" w:lineRule="exact"/>
        <w:ind w:left="1279" w:right="1546" w:firstLine="283"/>
        <w:jc w:val="both"/>
      </w:pPr>
      <w:r>
        <w:rPr>
          <w:color w:val="231F20"/>
          <w:w w:val="115"/>
        </w:rPr>
        <w:t>A pesar de que es </w:t>
      </w:r>
      <w:r>
        <w:rPr>
          <w:color w:val="231F20"/>
          <w:spacing w:val="2"/>
          <w:w w:val="115"/>
        </w:rPr>
        <w:t>un </w:t>
      </w:r>
      <w:r>
        <w:rPr>
          <w:color w:val="231F20"/>
          <w:w w:val="115"/>
        </w:rPr>
        <w:t>consenso académico que las consideraciones políticas motivan</w:t>
      </w:r>
      <w:r>
        <w:rPr>
          <w:color w:val="231F20"/>
          <w:spacing w:val="-12"/>
          <w:w w:val="115"/>
        </w:rPr>
        <w:t> </w:t>
      </w:r>
      <w:r>
        <w:rPr>
          <w:color w:val="231F20"/>
          <w:w w:val="115"/>
        </w:rPr>
        <w:t>frecuentemente</w:t>
      </w:r>
      <w:r>
        <w:rPr>
          <w:color w:val="231F20"/>
          <w:spacing w:val="-12"/>
          <w:w w:val="115"/>
        </w:rPr>
        <w:t> </w:t>
      </w:r>
      <w:r>
        <w:rPr>
          <w:color w:val="231F20"/>
          <w:w w:val="115"/>
        </w:rPr>
        <w:t>los</w:t>
      </w:r>
      <w:r>
        <w:rPr>
          <w:color w:val="231F20"/>
          <w:spacing w:val="-12"/>
          <w:w w:val="115"/>
        </w:rPr>
        <w:t> </w:t>
      </w:r>
      <w:r>
        <w:rPr>
          <w:color w:val="231F20"/>
          <w:w w:val="115"/>
        </w:rPr>
        <w:t>gastos</w:t>
      </w:r>
      <w:r>
        <w:rPr>
          <w:color w:val="231F20"/>
          <w:spacing w:val="-12"/>
          <w:w w:val="115"/>
        </w:rPr>
        <w:t> </w:t>
      </w:r>
      <w:r>
        <w:rPr>
          <w:color w:val="231F20"/>
          <w:w w:val="115"/>
        </w:rPr>
        <w:t>federales,</w:t>
      </w:r>
      <w:r>
        <w:rPr>
          <w:color w:val="231F20"/>
          <w:spacing w:val="-12"/>
          <w:w w:val="115"/>
        </w:rPr>
        <w:t> </w:t>
      </w:r>
      <w:r>
        <w:rPr>
          <w:color w:val="231F20"/>
          <w:w w:val="115"/>
        </w:rPr>
        <w:t>todavía</w:t>
      </w:r>
      <w:r>
        <w:rPr>
          <w:color w:val="231F20"/>
          <w:spacing w:val="-12"/>
          <w:w w:val="115"/>
        </w:rPr>
        <w:t> </w:t>
      </w:r>
      <w:r>
        <w:rPr>
          <w:color w:val="231F20"/>
          <w:w w:val="115"/>
        </w:rPr>
        <w:t>se</w:t>
      </w:r>
      <w:r>
        <w:rPr>
          <w:color w:val="231F20"/>
          <w:spacing w:val="-12"/>
          <w:w w:val="115"/>
        </w:rPr>
        <w:t> </w:t>
      </w:r>
      <w:r>
        <w:rPr>
          <w:color w:val="231F20"/>
          <w:w w:val="115"/>
        </w:rPr>
        <w:t>debate</w:t>
      </w:r>
      <w:r>
        <w:rPr>
          <w:color w:val="231F20"/>
          <w:spacing w:val="-12"/>
          <w:w w:val="115"/>
        </w:rPr>
        <w:t> </w:t>
      </w:r>
      <w:r>
        <w:rPr>
          <w:color w:val="231F20"/>
          <w:w w:val="115"/>
        </w:rPr>
        <w:t>en</w:t>
      </w:r>
      <w:r>
        <w:rPr>
          <w:color w:val="231F20"/>
          <w:spacing w:val="-12"/>
          <w:w w:val="115"/>
        </w:rPr>
        <w:t> </w:t>
      </w:r>
      <w:r>
        <w:rPr>
          <w:color w:val="231F20"/>
          <w:w w:val="115"/>
        </w:rPr>
        <w:t>la</w:t>
      </w:r>
      <w:r>
        <w:rPr>
          <w:color w:val="231F20"/>
          <w:spacing w:val="-12"/>
          <w:w w:val="115"/>
        </w:rPr>
        <w:t> </w:t>
      </w:r>
      <w:r>
        <w:rPr>
          <w:color w:val="231F20"/>
          <w:w w:val="115"/>
        </w:rPr>
        <w:t>academia</w:t>
      </w:r>
      <w:r>
        <w:rPr>
          <w:color w:val="231F20"/>
          <w:spacing w:val="-12"/>
          <w:w w:val="115"/>
        </w:rPr>
        <w:t> </w:t>
      </w:r>
      <w:r>
        <w:rPr>
          <w:color w:val="231F20"/>
          <w:w w:val="115"/>
        </w:rPr>
        <w:t>la forma</w:t>
      </w:r>
      <w:r>
        <w:rPr>
          <w:color w:val="231F20"/>
          <w:spacing w:val="-7"/>
          <w:w w:val="115"/>
        </w:rPr>
        <w:t> </w:t>
      </w:r>
      <w:r>
        <w:rPr>
          <w:color w:val="231F20"/>
          <w:w w:val="115"/>
        </w:rPr>
        <w:t>como</w:t>
      </w:r>
      <w:r>
        <w:rPr>
          <w:color w:val="231F20"/>
          <w:spacing w:val="-7"/>
          <w:w w:val="115"/>
        </w:rPr>
        <w:t> </w:t>
      </w:r>
      <w:r>
        <w:rPr>
          <w:color w:val="231F20"/>
          <w:w w:val="115"/>
        </w:rPr>
        <w:t>estas</w:t>
      </w:r>
      <w:r>
        <w:rPr>
          <w:color w:val="231F20"/>
          <w:spacing w:val="-7"/>
          <w:w w:val="115"/>
        </w:rPr>
        <w:t> </w:t>
      </w:r>
      <w:r>
        <w:rPr>
          <w:color w:val="231F20"/>
          <w:w w:val="115"/>
        </w:rPr>
        <w:t>consideraciones</w:t>
      </w:r>
      <w:r>
        <w:rPr>
          <w:color w:val="231F20"/>
          <w:spacing w:val="-7"/>
          <w:w w:val="115"/>
        </w:rPr>
        <w:t> </w:t>
      </w:r>
      <w:r>
        <w:rPr>
          <w:color w:val="231F20"/>
          <w:w w:val="115"/>
        </w:rPr>
        <w:t>políticas</w:t>
      </w:r>
      <w:r>
        <w:rPr>
          <w:color w:val="231F20"/>
          <w:spacing w:val="-7"/>
          <w:w w:val="115"/>
        </w:rPr>
        <w:t> </w:t>
      </w:r>
      <w:r>
        <w:rPr>
          <w:color w:val="231F20"/>
          <w:w w:val="115"/>
        </w:rPr>
        <w:t>impactan</w:t>
      </w:r>
      <w:r>
        <w:rPr>
          <w:color w:val="231F20"/>
          <w:spacing w:val="-7"/>
          <w:w w:val="115"/>
        </w:rPr>
        <w:t> </w:t>
      </w:r>
      <w:r>
        <w:rPr>
          <w:color w:val="231F20"/>
          <w:w w:val="115"/>
        </w:rPr>
        <w:t>la</w:t>
      </w:r>
      <w:r>
        <w:rPr>
          <w:color w:val="231F20"/>
          <w:spacing w:val="-7"/>
          <w:w w:val="115"/>
        </w:rPr>
        <w:t> </w:t>
      </w:r>
      <w:r>
        <w:rPr>
          <w:color w:val="231F20"/>
          <w:w w:val="115"/>
        </w:rPr>
        <w:t>distribución</w:t>
      </w:r>
      <w:r>
        <w:rPr>
          <w:color w:val="231F20"/>
          <w:spacing w:val="-7"/>
          <w:w w:val="115"/>
        </w:rPr>
        <w:t> </w:t>
      </w:r>
      <w:r>
        <w:rPr>
          <w:color w:val="231F20"/>
          <w:w w:val="115"/>
        </w:rPr>
        <w:t>de</w:t>
      </w:r>
      <w:r>
        <w:rPr>
          <w:color w:val="231F20"/>
          <w:spacing w:val="-7"/>
          <w:w w:val="115"/>
        </w:rPr>
        <w:t> </w:t>
      </w:r>
      <w:r>
        <w:rPr>
          <w:color w:val="231F20"/>
          <w:w w:val="115"/>
        </w:rPr>
        <w:t>recursos federales.</w:t>
      </w:r>
      <w:r>
        <w:rPr>
          <w:color w:val="231F20"/>
          <w:spacing w:val="-21"/>
          <w:w w:val="115"/>
        </w:rPr>
        <w:t> </w:t>
      </w:r>
      <w:r>
        <w:rPr>
          <w:color w:val="231F20"/>
          <w:w w:val="115"/>
        </w:rPr>
        <w:t>Por</w:t>
      </w:r>
      <w:r>
        <w:rPr>
          <w:color w:val="231F20"/>
          <w:spacing w:val="-21"/>
          <w:w w:val="115"/>
        </w:rPr>
        <w:t> </w:t>
      </w:r>
      <w:r>
        <w:rPr>
          <w:color w:val="231F20"/>
          <w:spacing w:val="-3"/>
          <w:w w:val="115"/>
        </w:rPr>
        <w:t>ejemplo,</w:t>
      </w:r>
      <w:r>
        <w:rPr>
          <w:color w:val="231F20"/>
          <w:spacing w:val="-21"/>
          <w:w w:val="115"/>
        </w:rPr>
        <w:t> </w:t>
      </w:r>
      <w:r>
        <w:rPr>
          <w:color w:val="231F20"/>
          <w:w w:val="115"/>
        </w:rPr>
        <w:t>McGillivray</w:t>
      </w:r>
      <w:r>
        <w:rPr>
          <w:color w:val="231F20"/>
          <w:spacing w:val="-21"/>
          <w:w w:val="115"/>
        </w:rPr>
        <w:t> </w:t>
      </w:r>
      <w:r>
        <w:rPr>
          <w:color w:val="231F20"/>
          <w:w w:val="115"/>
        </w:rPr>
        <w:t>(2004)</w:t>
      </w:r>
      <w:r>
        <w:rPr>
          <w:color w:val="231F20"/>
          <w:spacing w:val="-21"/>
          <w:w w:val="115"/>
        </w:rPr>
        <w:t> </w:t>
      </w:r>
      <w:r>
        <w:rPr>
          <w:color w:val="231F20"/>
          <w:w w:val="115"/>
        </w:rPr>
        <w:t>encontró</w:t>
      </w:r>
      <w:r>
        <w:rPr>
          <w:color w:val="231F20"/>
          <w:spacing w:val="-21"/>
          <w:w w:val="115"/>
        </w:rPr>
        <w:t> </w:t>
      </w:r>
      <w:r>
        <w:rPr>
          <w:color w:val="231F20"/>
          <w:w w:val="115"/>
        </w:rPr>
        <w:t>en</w:t>
      </w:r>
      <w:r>
        <w:rPr>
          <w:color w:val="231F20"/>
          <w:spacing w:val="-21"/>
          <w:w w:val="115"/>
        </w:rPr>
        <w:t> </w:t>
      </w:r>
      <w:r>
        <w:rPr>
          <w:color w:val="231F20"/>
          <w:w w:val="115"/>
        </w:rPr>
        <w:t>su</w:t>
      </w:r>
      <w:r>
        <w:rPr>
          <w:color w:val="231F20"/>
          <w:spacing w:val="-21"/>
          <w:w w:val="115"/>
        </w:rPr>
        <w:t> </w:t>
      </w:r>
      <w:r>
        <w:rPr>
          <w:color w:val="231F20"/>
          <w:w w:val="115"/>
        </w:rPr>
        <w:t>estudio</w:t>
      </w:r>
      <w:r>
        <w:rPr>
          <w:color w:val="231F20"/>
          <w:spacing w:val="-21"/>
          <w:w w:val="115"/>
        </w:rPr>
        <w:t> </w:t>
      </w:r>
      <w:r>
        <w:rPr>
          <w:color w:val="231F20"/>
          <w:w w:val="115"/>
        </w:rPr>
        <w:t>de</w:t>
      </w:r>
      <w:r>
        <w:rPr>
          <w:color w:val="231F20"/>
          <w:spacing w:val="-21"/>
          <w:w w:val="115"/>
        </w:rPr>
        <w:t> </w:t>
      </w:r>
      <w:r>
        <w:rPr>
          <w:color w:val="231F20"/>
          <w:w w:val="115"/>
        </w:rPr>
        <w:t>caso</w:t>
      </w:r>
      <w:r>
        <w:rPr>
          <w:color w:val="231F20"/>
          <w:spacing w:val="-21"/>
          <w:w w:val="115"/>
        </w:rPr>
        <w:t> </w:t>
      </w:r>
      <w:r>
        <w:rPr>
          <w:color w:val="231F20"/>
          <w:w w:val="115"/>
        </w:rPr>
        <w:t>que</w:t>
      </w:r>
      <w:r>
        <w:rPr>
          <w:color w:val="231F20"/>
          <w:spacing w:val="-21"/>
          <w:w w:val="115"/>
        </w:rPr>
        <w:t> </w:t>
      </w:r>
      <w:r>
        <w:rPr>
          <w:color w:val="231F20"/>
          <w:w w:val="115"/>
        </w:rPr>
        <w:t>los</w:t>
      </w:r>
    </w:p>
    <w:p>
      <w:pPr>
        <w:spacing w:after="0" w:line="256" w:lineRule="exact"/>
        <w:jc w:val="both"/>
        <w:sectPr>
          <w:footerReference w:type="default" r:id="rId8"/>
          <w:pgSz w:w="10480" w:h="13600"/>
          <w:pgMar w:footer="1091" w:header="0"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spacing w:before="7"/>
        <w:rPr>
          <w:rFonts w:ascii="Times New Roman"/>
          <w:b/>
          <w:i/>
          <w:sz w:val="29"/>
        </w:rPr>
      </w:pPr>
    </w:p>
    <w:p>
      <w:pPr>
        <w:pStyle w:val="BodyText"/>
        <w:spacing w:line="256" w:lineRule="exact" w:before="67"/>
        <w:ind w:left="1548" w:right="1274"/>
        <w:jc w:val="both"/>
      </w:pPr>
      <w:r>
        <w:rPr>
          <w:color w:val="231F20"/>
          <w:w w:val="115"/>
        </w:rPr>
        <w:t>recursos</w:t>
      </w:r>
      <w:r>
        <w:rPr>
          <w:color w:val="231F20"/>
          <w:spacing w:val="-17"/>
          <w:w w:val="115"/>
        </w:rPr>
        <w:t> </w:t>
      </w:r>
      <w:r>
        <w:rPr>
          <w:color w:val="231F20"/>
          <w:w w:val="115"/>
        </w:rPr>
        <w:t>públicos</w:t>
      </w:r>
      <w:r>
        <w:rPr>
          <w:color w:val="231F20"/>
          <w:spacing w:val="-17"/>
          <w:w w:val="115"/>
        </w:rPr>
        <w:t> </w:t>
      </w:r>
      <w:r>
        <w:rPr>
          <w:color w:val="231F20"/>
          <w:w w:val="115"/>
        </w:rPr>
        <w:t>federales</w:t>
      </w:r>
      <w:r>
        <w:rPr>
          <w:color w:val="231F20"/>
          <w:spacing w:val="-17"/>
          <w:w w:val="115"/>
        </w:rPr>
        <w:t> </w:t>
      </w:r>
      <w:r>
        <w:rPr>
          <w:color w:val="231F20"/>
          <w:w w:val="115"/>
        </w:rPr>
        <w:t>tienden</w:t>
      </w:r>
      <w:r>
        <w:rPr>
          <w:color w:val="231F20"/>
          <w:spacing w:val="-17"/>
          <w:w w:val="115"/>
        </w:rPr>
        <w:t> </w:t>
      </w:r>
      <w:r>
        <w:rPr>
          <w:color w:val="231F20"/>
          <w:w w:val="115"/>
        </w:rPr>
        <w:t>a</w:t>
      </w:r>
      <w:r>
        <w:rPr>
          <w:color w:val="231F20"/>
          <w:spacing w:val="-17"/>
          <w:w w:val="115"/>
        </w:rPr>
        <w:t> </w:t>
      </w:r>
      <w:r>
        <w:rPr>
          <w:color w:val="231F20"/>
          <w:w w:val="115"/>
        </w:rPr>
        <w:t>gravitar</w:t>
      </w:r>
      <w:r>
        <w:rPr>
          <w:color w:val="231F20"/>
          <w:spacing w:val="-17"/>
          <w:w w:val="115"/>
        </w:rPr>
        <w:t> </w:t>
      </w:r>
      <w:r>
        <w:rPr>
          <w:color w:val="231F20"/>
          <w:w w:val="115"/>
        </w:rPr>
        <w:t>alrededor</w:t>
      </w:r>
      <w:r>
        <w:rPr>
          <w:color w:val="231F20"/>
          <w:spacing w:val="-17"/>
          <w:w w:val="115"/>
        </w:rPr>
        <w:t> </w:t>
      </w:r>
      <w:r>
        <w:rPr>
          <w:color w:val="231F20"/>
          <w:w w:val="115"/>
        </w:rPr>
        <w:t>de</w:t>
      </w:r>
      <w:r>
        <w:rPr>
          <w:color w:val="231F20"/>
          <w:spacing w:val="-17"/>
          <w:w w:val="115"/>
        </w:rPr>
        <w:t> </w:t>
      </w:r>
      <w:r>
        <w:rPr>
          <w:color w:val="231F20"/>
          <w:w w:val="115"/>
        </w:rPr>
        <w:t>distritos</w:t>
      </w:r>
      <w:r>
        <w:rPr>
          <w:color w:val="231F20"/>
          <w:spacing w:val="-17"/>
          <w:w w:val="115"/>
        </w:rPr>
        <w:t> </w:t>
      </w:r>
      <w:r>
        <w:rPr>
          <w:color w:val="231F20"/>
          <w:w w:val="115"/>
        </w:rPr>
        <w:t>uninominales que son electoralmente competidos. De igual forma, Lindbeck y Weibull </w:t>
      </w:r>
      <w:r>
        <w:rPr>
          <w:color w:val="231F20"/>
          <w:spacing w:val="-7"/>
          <w:w w:val="115"/>
        </w:rPr>
        <w:t>(1993) </w:t>
      </w:r>
      <w:r>
        <w:rPr>
          <w:color w:val="231F20"/>
          <w:w w:val="115"/>
        </w:rPr>
        <w:t>argumentan</w:t>
      </w:r>
      <w:r>
        <w:rPr>
          <w:color w:val="231F20"/>
          <w:spacing w:val="-14"/>
          <w:w w:val="115"/>
        </w:rPr>
        <w:t> </w:t>
      </w:r>
      <w:r>
        <w:rPr>
          <w:color w:val="231F20"/>
          <w:w w:val="115"/>
        </w:rPr>
        <w:t>en</w:t>
      </w:r>
      <w:r>
        <w:rPr>
          <w:color w:val="231F20"/>
          <w:spacing w:val="-14"/>
          <w:w w:val="115"/>
        </w:rPr>
        <w:t> </w:t>
      </w:r>
      <w:r>
        <w:rPr>
          <w:color w:val="231F20"/>
          <w:w w:val="115"/>
        </w:rPr>
        <w:t>su</w:t>
      </w:r>
      <w:r>
        <w:rPr>
          <w:color w:val="231F20"/>
          <w:spacing w:val="-14"/>
          <w:w w:val="115"/>
        </w:rPr>
        <w:t> </w:t>
      </w:r>
      <w:r>
        <w:rPr>
          <w:color w:val="231F20"/>
          <w:w w:val="115"/>
        </w:rPr>
        <w:t>propio</w:t>
      </w:r>
      <w:r>
        <w:rPr>
          <w:color w:val="231F20"/>
          <w:spacing w:val="-14"/>
          <w:w w:val="115"/>
        </w:rPr>
        <w:t> </w:t>
      </w:r>
      <w:r>
        <w:rPr>
          <w:color w:val="231F20"/>
          <w:w w:val="115"/>
        </w:rPr>
        <w:t>estudio</w:t>
      </w:r>
      <w:r>
        <w:rPr>
          <w:color w:val="231F20"/>
          <w:spacing w:val="-14"/>
          <w:w w:val="115"/>
        </w:rPr>
        <w:t> </w:t>
      </w:r>
      <w:r>
        <w:rPr>
          <w:color w:val="231F20"/>
          <w:w w:val="115"/>
        </w:rPr>
        <w:t>de</w:t>
      </w:r>
      <w:r>
        <w:rPr>
          <w:color w:val="231F20"/>
          <w:spacing w:val="-14"/>
          <w:w w:val="115"/>
        </w:rPr>
        <w:t> </w:t>
      </w:r>
      <w:r>
        <w:rPr>
          <w:color w:val="231F20"/>
          <w:w w:val="115"/>
        </w:rPr>
        <w:t>caso</w:t>
      </w:r>
      <w:r>
        <w:rPr>
          <w:color w:val="231F20"/>
          <w:spacing w:val="-14"/>
          <w:w w:val="115"/>
        </w:rPr>
        <w:t> </w:t>
      </w:r>
      <w:r>
        <w:rPr>
          <w:color w:val="231F20"/>
          <w:w w:val="115"/>
        </w:rPr>
        <w:t>que</w:t>
      </w:r>
      <w:r>
        <w:rPr>
          <w:color w:val="231F20"/>
          <w:spacing w:val="-14"/>
          <w:w w:val="115"/>
        </w:rPr>
        <w:t> </w:t>
      </w:r>
      <w:r>
        <w:rPr>
          <w:color w:val="231F20"/>
          <w:w w:val="115"/>
        </w:rPr>
        <w:t>la</w:t>
      </w:r>
      <w:r>
        <w:rPr>
          <w:color w:val="231F20"/>
          <w:spacing w:val="-14"/>
          <w:w w:val="115"/>
        </w:rPr>
        <w:t> </w:t>
      </w:r>
      <w:r>
        <w:rPr>
          <w:color w:val="231F20"/>
          <w:w w:val="115"/>
        </w:rPr>
        <w:t>distribución</w:t>
      </w:r>
      <w:r>
        <w:rPr>
          <w:color w:val="231F20"/>
          <w:spacing w:val="-14"/>
          <w:w w:val="115"/>
        </w:rPr>
        <w:t> </w:t>
      </w:r>
      <w:r>
        <w:rPr>
          <w:color w:val="231F20"/>
          <w:w w:val="115"/>
        </w:rPr>
        <w:t>de</w:t>
      </w:r>
      <w:r>
        <w:rPr>
          <w:color w:val="231F20"/>
          <w:spacing w:val="-14"/>
          <w:w w:val="115"/>
        </w:rPr>
        <w:t> </w:t>
      </w:r>
      <w:r>
        <w:rPr>
          <w:color w:val="231F20"/>
          <w:w w:val="115"/>
        </w:rPr>
        <w:t>recursos</w:t>
      </w:r>
      <w:r>
        <w:rPr>
          <w:color w:val="231F20"/>
          <w:spacing w:val="-14"/>
          <w:w w:val="115"/>
        </w:rPr>
        <w:t> </w:t>
      </w:r>
      <w:r>
        <w:rPr>
          <w:color w:val="231F20"/>
          <w:w w:val="115"/>
        </w:rPr>
        <w:t>públicos federales</w:t>
      </w:r>
      <w:r>
        <w:rPr>
          <w:color w:val="231F20"/>
          <w:spacing w:val="-8"/>
          <w:w w:val="115"/>
        </w:rPr>
        <w:t> </w:t>
      </w:r>
      <w:r>
        <w:rPr>
          <w:color w:val="231F20"/>
          <w:w w:val="115"/>
        </w:rPr>
        <w:t>se</w:t>
      </w:r>
      <w:r>
        <w:rPr>
          <w:color w:val="231F20"/>
          <w:spacing w:val="-8"/>
          <w:w w:val="115"/>
        </w:rPr>
        <w:t> </w:t>
      </w:r>
      <w:r>
        <w:rPr>
          <w:color w:val="231F20"/>
          <w:w w:val="115"/>
        </w:rPr>
        <w:t>hace</w:t>
      </w:r>
      <w:r>
        <w:rPr>
          <w:color w:val="231F20"/>
          <w:spacing w:val="-8"/>
          <w:w w:val="115"/>
        </w:rPr>
        <w:t> </w:t>
      </w:r>
      <w:r>
        <w:rPr>
          <w:color w:val="231F20"/>
          <w:w w:val="115"/>
        </w:rPr>
        <w:t>en</w:t>
      </w:r>
      <w:r>
        <w:rPr>
          <w:color w:val="231F20"/>
          <w:spacing w:val="-8"/>
          <w:w w:val="115"/>
        </w:rPr>
        <w:t> </w:t>
      </w:r>
      <w:r>
        <w:rPr>
          <w:color w:val="231F20"/>
          <w:w w:val="115"/>
        </w:rPr>
        <w:t>razón</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preparación</w:t>
      </w:r>
      <w:r>
        <w:rPr>
          <w:color w:val="231F20"/>
          <w:spacing w:val="-8"/>
          <w:w w:val="115"/>
        </w:rPr>
        <w:t> </w:t>
      </w:r>
      <w:r>
        <w:rPr>
          <w:color w:val="231F20"/>
          <w:w w:val="115"/>
        </w:rPr>
        <w:t>de</w:t>
      </w:r>
      <w:r>
        <w:rPr>
          <w:color w:val="231F20"/>
          <w:spacing w:val="-8"/>
          <w:w w:val="115"/>
        </w:rPr>
        <w:t> </w:t>
      </w:r>
      <w:r>
        <w:rPr>
          <w:color w:val="231F20"/>
          <w:spacing w:val="2"/>
          <w:w w:val="115"/>
        </w:rPr>
        <w:t>una</w:t>
      </w:r>
      <w:r>
        <w:rPr>
          <w:color w:val="231F20"/>
          <w:spacing w:val="-8"/>
          <w:w w:val="115"/>
        </w:rPr>
        <w:t> </w:t>
      </w:r>
      <w:r>
        <w:rPr>
          <w:color w:val="231F20"/>
          <w:w w:val="115"/>
        </w:rPr>
        <w:t>elección</w:t>
      </w:r>
      <w:r>
        <w:rPr>
          <w:color w:val="231F20"/>
          <w:spacing w:val="-8"/>
          <w:w w:val="115"/>
        </w:rPr>
        <w:t> </w:t>
      </w:r>
      <w:r>
        <w:rPr>
          <w:color w:val="231F20"/>
          <w:w w:val="115"/>
        </w:rPr>
        <w:t>para</w:t>
      </w:r>
      <w:r>
        <w:rPr>
          <w:color w:val="231F20"/>
          <w:spacing w:val="-8"/>
          <w:w w:val="115"/>
        </w:rPr>
        <w:t> </w:t>
      </w:r>
      <w:r>
        <w:rPr>
          <w:color w:val="231F20"/>
          <w:w w:val="115"/>
        </w:rPr>
        <w:t>comprar</w:t>
      </w:r>
      <w:r>
        <w:rPr>
          <w:color w:val="231F20"/>
          <w:spacing w:val="-8"/>
          <w:w w:val="115"/>
        </w:rPr>
        <w:t> </w:t>
      </w:r>
      <w:r>
        <w:rPr>
          <w:color w:val="231F20"/>
          <w:w w:val="115"/>
        </w:rPr>
        <w:t>aqué- llos</w:t>
      </w:r>
      <w:r>
        <w:rPr>
          <w:color w:val="231F20"/>
          <w:spacing w:val="-22"/>
          <w:w w:val="115"/>
        </w:rPr>
        <w:t> </w:t>
      </w:r>
      <w:r>
        <w:rPr>
          <w:color w:val="231F20"/>
          <w:w w:val="115"/>
        </w:rPr>
        <w:t>distritos</w:t>
      </w:r>
      <w:r>
        <w:rPr>
          <w:color w:val="231F20"/>
          <w:spacing w:val="-22"/>
          <w:w w:val="115"/>
        </w:rPr>
        <w:t> </w:t>
      </w:r>
      <w:r>
        <w:rPr>
          <w:color w:val="231F20"/>
          <w:w w:val="115"/>
        </w:rPr>
        <w:t>electorales</w:t>
      </w:r>
      <w:r>
        <w:rPr>
          <w:color w:val="231F20"/>
          <w:spacing w:val="-22"/>
          <w:w w:val="115"/>
        </w:rPr>
        <w:t> </w:t>
      </w:r>
      <w:r>
        <w:rPr>
          <w:color w:val="231F20"/>
          <w:w w:val="115"/>
        </w:rPr>
        <w:t>que</w:t>
      </w:r>
      <w:r>
        <w:rPr>
          <w:color w:val="231F20"/>
          <w:spacing w:val="-22"/>
          <w:w w:val="115"/>
        </w:rPr>
        <w:t> </w:t>
      </w:r>
      <w:r>
        <w:rPr>
          <w:color w:val="231F20"/>
          <w:w w:val="115"/>
        </w:rPr>
        <w:t>pueden</w:t>
      </w:r>
      <w:r>
        <w:rPr>
          <w:color w:val="231F20"/>
          <w:spacing w:val="-22"/>
          <w:w w:val="115"/>
        </w:rPr>
        <w:t> </w:t>
      </w:r>
      <w:r>
        <w:rPr>
          <w:color w:val="231F20"/>
          <w:w w:val="115"/>
        </w:rPr>
        <w:t>oscilar</w:t>
      </w:r>
      <w:r>
        <w:rPr>
          <w:color w:val="231F20"/>
          <w:spacing w:val="-22"/>
          <w:w w:val="115"/>
        </w:rPr>
        <w:t> </w:t>
      </w:r>
      <w:r>
        <w:rPr>
          <w:color w:val="231F20"/>
          <w:w w:val="115"/>
        </w:rPr>
        <w:t>de</w:t>
      </w:r>
      <w:r>
        <w:rPr>
          <w:color w:val="231F20"/>
          <w:spacing w:val="-22"/>
          <w:w w:val="115"/>
        </w:rPr>
        <w:t> </w:t>
      </w:r>
      <w:r>
        <w:rPr>
          <w:color w:val="231F20"/>
          <w:spacing w:val="2"/>
          <w:w w:val="115"/>
        </w:rPr>
        <w:t>un</w:t>
      </w:r>
      <w:r>
        <w:rPr>
          <w:color w:val="231F20"/>
          <w:spacing w:val="-22"/>
          <w:w w:val="115"/>
        </w:rPr>
        <w:t> </w:t>
      </w:r>
      <w:r>
        <w:rPr>
          <w:color w:val="231F20"/>
          <w:w w:val="115"/>
        </w:rPr>
        <w:t>partido</w:t>
      </w:r>
      <w:r>
        <w:rPr>
          <w:color w:val="231F20"/>
          <w:spacing w:val="-22"/>
          <w:w w:val="115"/>
        </w:rPr>
        <w:t> </w:t>
      </w:r>
      <w:r>
        <w:rPr>
          <w:color w:val="231F20"/>
          <w:w w:val="115"/>
        </w:rPr>
        <w:t>a</w:t>
      </w:r>
      <w:r>
        <w:rPr>
          <w:color w:val="231F20"/>
          <w:spacing w:val="-22"/>
          <w:w w:val="115"/>
        </w:rPr>
        <w:t> </w:t>
      </w:r>
      <w:r>
        <w:rPr>
          <w:color w:val="231F20"/>
          <w:w w:val="115"/>
        </w:rPr>
        <w:t>otro</w:t>
      </w:r>
      <w:r>
        <w:rPr>
          <w:color w:val="231F20"/>
          <w:spacing w:val="-22"/>
          <w:w w:val="115"/>
        </w:rPr>
        <w:t> </w:t>
      </w:r>
      <w:r>
        <w:rPr>
          <w:color w:val="231F20"/>
          <w:spacing w:val="-4"/>
          <w:w w:val="115"/>
        </w:rPr>
        <w:t>(ver</w:t>
      </w:r>
      <w:r>
        <w:rPr>
          <w:color w:val="231F20"/>
          <w:spacing w:val="-22"/>
          <w:w w:val="115"/>
        </w:rPr>
        <w:t> </w:t>
      </w:r>
      <w:r>
        <w:rPr>
          <w:color w:val="231F20"/>
          <w:w w:val="115"/>
        </w:rPr>
        <w:t>también</w:t>
      </w:r>
      <w:r>
        <w:rPr>
          <w:color w:val="231F20"/>
          <w:spacing w:val="-22"/>
          <w:w w:val="115"/>
        </w:rPr>
        <w:t> </w:t>
      </w:r>
      <w:r>
        <w:rPr>
          <w:color w:val="231F20"/>
          <w:w w:val="115"/>
        </w:rPr>
        <w:t>Dixit y</w:t>
      </w:r>
      <w:r>
        <w:rPr>
          <w:color w:val="231F20"/>
          <w:spacing w:val="-18"/>
          <w:w w:val="115"/>
        </w:rPr>
        <w:t> </w:t>
      </w:r>
      <w:r>
        <w:rPr>
          <w:color w:val="231F20"/>
          <w:w w:val="115"/>
        </w:rPr>
        <w:t>Londregan</w:t>
      </w:r>
      <w:r>
        <w:rPr>
          <w:color w:val="231F20"/>
          <w:spacing w:val="-18"/>
          <w:w w:val="115"/>
        </w:rPr>
        <w:t> </w:t>
      </w:r>
      <w:r>
        <w:rPr>
          <w:color w:val="231F20"/>
          <w:spacing w:val="-6"/>
          <w:w w:val="115"/>
        </w:rPr>
        <w:t>1996).</w:t>
      </w:r>
      <w:r>
        <w:rPr>
          <w:color w:val="231F20"/>
          <w:spacing w:val="-18"/>
          <w:w w:val="115"/>
        </w:rPr>
        <w:t> </w:t>
      </w:r>
      <w:r>
        <w:rPr>
          <w:color w:val="231F20"/>
          <w:w w:val="115"/>
        </w:rPr>
        <w:t>Esta</w:t>
      </w:r>
      <w:r>
        <w:rPr>
          <w:color w:val="231F20"/>
          <w:spacing w:val="-18"/>
          <w:w w:val="115"/>
        </w:rPr>
        <w:t> </w:t>
      </w:r>
      <w:r>
        <w:rPr>
          <w:color w:val="231F20"/>
          <w:w w:val="115"/>
        </w:rPr>
        <w:t>teoría</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oscilación</w:t>
      </w:r>
      <w:r>
        <w:rPr>
          <w:color w:val="231F20"/>
          <w:spacing w:val="-18"/>
          <w:w w:val="115"/>
        </w:rPr>
        <w:t> </w:t>
      </w:r>
      <w:r>
        <w:rPr>
          <w:color w:val="231F20"/>
          <w:w w:val="115"/>
        </w:rPr>
        <w:t>electoral</w:t>
      </w:r>
      <w:r>
        <w:rPr>
          <w:color w:val="231F20"/>
          <w:spacing w:val="-18"/>
          <w:w w:val="115"/>
        </w:rPr>
        <w:t> </w:t>
      </w:r>
      <w:r>
        <w:rPr>
          <w:color w:val="231F20"/>
          <w:w w:val="115"/>
        </w:rPr>
        <w:t>sostiene</w:t>
      </w:r>
      <w:r>
        <w:rPr>
          <w:color w:val="231F20"/>
          <w:spacing w:val="-18"/>
          <w:w w:val="115"/>
        </w:rPr>
        <w:t> </w:t>
      </w:r>
      <w:r>
        <w:rPr>
          <w:color w:val="231F20"/>
          <w:w w:val="115"/>
        </w:rPr>
        <w:t>que</w:t>
      </w:r>
      <w:r>
        <w:rPr>
          <w:color w:val="231F20"/>
          <w:spacing w:val="-18"/>
          <w:w w:val="115"/>
        </w:rPr>
        <w:t> </w:t>
      </w:r>
      <w:r>
        <w:rPr>
          <w:color w:val="231F20"/>
          <w:w w:val="115"/>
        </w:rPr>
        <w:t>los</w:t>
      </w:r>
      <w:r>
        <w:rPr>
          <w:color w:val="231F20"/>
          <w:spacing w:val="-18"/>
          <w:w w:val="115"/>
        </w:rPr>
        <w:t> </w:t>
      </w:r>
      <w:r>
        <w:rPr>
          <w:color w:val="231F20"/>
          <w:w w:val="115"/>
        </w:rPr>
        <w:t>recursos públicos</w:t>
      </w:r>
      <w:r>
        <w:rPr>
          <w:color w:val="231F20"/>
          <w:spacing w:val="-30"/>
          <w:w w:val="115"/>
        </w:rPr>
        <w:t> </w:t>
      </w:r>
      <w:r>
        <w:rPr>
          <w:color w:val="231F20"/>
          <w:w w:val="115"/>
        </w:rPr>
        <w:t>federales</w:t>
      </w:r>
      <w:r>
        <w:rPr>
          <w:color w:val="231F20"/>
          <w:spacing w:val="-30"/>
          <w:w w:val="115"/>
        </w:rPr>
        <w:t> </w:t>
      </w:r>
      <w:r>
        <w:rPr>
          <w:color w:val="231F20"/>
          <w:w w:val="115"/>
        </w:rPr>
        <w:t>son</w:t>
      </w:r>
      <w:r>
        <w:rPr>
          <w:color w:val="231F20"/>
          <w:spacing w:val="-30"/>
          <w:w w:val="115"/>
        </w:rPr>
        <w:t> </w:t>
      </w:r>
      <w:r>
        <w:rPr>
          <w:color w:val="231F20"/>
          <w:w w:val="115"/>
        </w:rPr>
        <w:t>transferidos</w:t>
      </w:r>
      <w:r>
        <w:rPr>
          <w:color w:val="231F20"/>
          <w:spacing w:val="-30"/>
          <w:w w:val="115"/>
        </w:rPr>
        <w:t> </w:t>
      </w:r>
      <w:r>
        <w:rPr>
          <w:color w:val="231F20"/>
          <w:w w:val="115"/>
        </w:rPr>
        <w:t>a</w:t>
      </w:r>
      <w:r>
        <w:rPr>
          <w:color w:val="231F20"/>
          <w:spacing w:val="-30"/>
          <w:w w:val="115"/>
        </w:rPr>
        <w:t> </w:t>
      </w:r>
      <w:r>
        <w:rPr>
          <w:color w:val="231F20"/>
          <w:w w:val="115"/>
        </w:rPr>
        <w:t>distritos</w:t>
      </w:r>
      <w:r>
        <w:rPr>
          <w:color w:val="231F20"/>
          <w:spacing w:val="-30"/>
          <w:w w:val="115"/>
        </w:rPr>
        <w:t> </w:t>
      </w:r>
      <w:r>
        <w:rPr>
          <w:color w:val="231F20"/>
          <w:w w:val="115"/>
        </w:rPr>
        <w:t>electorales</w:t>
      </w:r>
      <w:r>
        <w:rPr>
          <w:color w:val="231F20"/>
          <w:spacing w:val="-30"/>
          <w:w w:val="115"/>
        </w:rPr>
        <w:t> </w:t>
      </w:r>
      <w:r>
        <w:rPr>
          <w:color w:val="231F20"/>
          <w:w w:val="115"/>
        </w:rPr>
        <w:t>en</w:t>
      </w:r>
      <w:r>
        <w:rPr>
          <w:color w:val="231F20"/>
          <w:spacing w:val="-30"/>
          <w:w w:val="115"/>
        </w:rPr>
        <w:t> </w:t>
      </w:r>
      <w:r>
        <w:rPr>
          <w:color w:val="231F20"/>
          <w:w w:val="115"/>
        </w:rPr>
        <w:t>los</w:t>
      </w:r>
      <w:r>
        <w:rPr>
          <w:color w:val="231F20"/>
          <w:spacing w:val="-30"/>
          <w:w w:val="115"/>
        </w:rPr>
        <w:t> </w:t>
      </w:r>
      <w:r>
        <w:rPr>
          <w:color w:val="231F20"/>
          <w:w w:val="115"/>
        </w:rPr>
        <w:t>que</w:t>
      </w:r>
      <w:r>
        <w:rPr>
          <w:color w:val="231F20"/>
          <w:spacing w:val="-30"/>
          <w:w w:val="115"/>
        </w:rPr>
        <w:t> </w:t>
      </w:r>
      <w:r>
        <w:rPr>
          <w:color w:val="231F20"/>
          <w:w w:val="115"/>
        </w:rPr>
        <w:t>la</w:t>
      </w:r>
      <w:r>
        <w:rPr>
          <w:color w:val="231F20"/>
          <w:spacing w:val="-30"/>
          <w:w w:val="115"/>
        </w:rPr>
        <w:t> </w:t>
      </w:r>
      <w:r>
        <w:rPr>
          <w:color w:val="231F20"/>
          <w:w w:val="115"/>
        </w:rPr>
        <w:t>competencia política</w:t>
      </w:r>
      <w:r>
        <w:rPr>
          <w:color w:val="231F20"/>
          <w:spacing w:val="-6"/>
          <w:w w:val="115"/>
        </w:rPr>
        <w:t> </w:t>
      </w:r>
      <w:r>
        <w:rPr>
          <w:color w:val="231F20"/>
          <w:w w:val="115"/>
        </w:rPr>
        <w:t>es</w:t>
      </w:r>
      <w:r>
        <w:rPr>
          <w:color w:val="231F20"/>
          <w:spacing w:val="-6"/>
          <w:w w:val="115"/>
        </w:rPr>
        <w:t> </w:t>
      </w:r>
      <w:r>
        <w:rPr>
          <w:color w:val="231F20"/>
          <w:w w:val="115"/>
        </w:rPr>
        <w:t>cerrada,</w:t>
      </w:r>
      <w:r>
        <w:rPr>
          <w:color w:val="231F20"/>
          <w:spacing w:val="-6"/>
          <w:w w:val="115"/>
        </w:rPr>
        <w:t> </w:t>
      </w:r>
      <w:r>
        <w:rPr>
          <w:color w:val="231F20"/>
          <w:w w:val="115"/>
        </w:rPr>
        <w:t>en</w:t>
      </w:r>
      <w:r>
        <w:rPr>
          <w:color w:val="231F20"/>
          <w:spacing w:val="-6"/>
          <w:w w:val="115"/>
        </w:rPr>
        <w:t> </w:t>
      </w:r>
      <w:r>
        <w:rPr>
          <w:color w:val="231F20"/>
          <w:w w:val="115"/>
        </w:rPr>
        <w:t>otras</w:t>
      </w:r>
      <w:r>
        <w:rPr>
          <w:color w:val="231F20"/>
          <w:spacing w:val="-6"/>
          <w:w w:val="115"/>
        </w:rPr>
        <w:t> </w:t>
      </w:r>
      <w:r>
        <w:rPr>
          <w:color w:val="231F20"/>
          <w:w w:val="115"/>
        </w:rPr>
        <w:t>palabras,</w:t>
      </w:r>
      <w:r>
        <w:rPr>
          <w:color w:val="231F20"/>
          <w:spacing w:val="-6"/>
          <w:w w:val="115"/>
        </w:rPr>
        <w:t> </w:t>
      </w:r>
      <w:r>
        <w:rPr>
          <w:color w:val="231F20"/>
          <w:w w:val="115"/>
        </w:rPr>
        <w:t>a</w:t>
      </w:r>
      <w:r>
        <w:rPr>
          <w:color w:val="231F20"/>
          <w:spacing w:val="-6"/>
          <w:w w:val="115"/>
        </w:rPr>
        <w:t> </w:t>
      </w:r>
      <w:r>
        <w:rPr>
          <w:color w:val="231F20"/>
          <w:w w:val="115"/>
        </w:rPr>
        <w:t>regiones</w:t>
      </w:r>
      <w:r>
        <w:rPr>
          <w:color w:val="231F20"/>
          <w:spacing w:val="-6"/>
          <w:w w:val="115"/>
        </w:rPr>
        <w:t> </w:t>
      </w:r>
      <w:r>
        <w:rPr>
          <w:color w:val="231F20"/>
          <w:w w:val="115"/>
        </w:rPr>
        <w:t>oscilantes</w:t>
      </w:r>
      <w:r>
        <w:rPr>
          <w:color w:val="231F20"/>
          <w:spacing w:val="-6"/>
          <w:w w:val="115"/>
        </w:rPr>
        <w:t> </w:t>
      </w:r>
      <w:r>
        <w:rPr>
          <w:color w:val="231F20"/>
          <w:spacing w:val="-9"/>
          <w:w w:val="115"/>
        </w:rPr>
        <w:t>(ó</w:t>
      </w:r>
      <w:r>
        <w:rPr>
          <w:color w:val="231F20"/>
          <w:spacing w:val="-6"/>
          <w:w w:val="115"/>
        </w:rPr>
        <w:t> </w:t>
      </w:r>
      <w:r>
        <w:rPr>
          <w:color w:val="231F20"/>
          <w:w w:val="115"/>
        </w:rPr>
        <w:t>donde</w:t>
      </w:r>
      <w:r>
        <w:rPr>
          <w:color w:val="231F20"/>
          <w:spacing w:val="-6"/>
          <w:w w:val="115"/>
        </w:rPr>
        <w:t> </w:t>
      </w:r>
      <w:r>
        <w:rPr>
          <w:color w:val="231F20"/>
          <w:w w:val="115"/>
        </w:rPr>
        <w:t>hay</w:t>
      </w:r>
      <w:r>
        <w:rPr>
          <w:color w:val="231F20"/>
          <w:spacing w:val="-6"/>
          <w:w w:val="115"/>
        </w:rPr>
        <w:t> </w:t>
      </w:r>
      <w:r>
        <w:rPr>
          <w:color w:val="231F20"/>
          <w:w w:val="115"/>
        </w:rPr>
        <w:t>muchos electores</w:t>
      </w:r>
      <w:r>
        <w:rPr>
          <w:color w:val="231F20"/>
          <w:spacing w:val="-26"/>
          <w:w w:val="115"/>
        </w:rPr>
        <w:t> </w:t>
      </w:r>
      <w:r>
        <w:rPr>
          <w:color w:val="231F20"/>
          <w:w w:val="115"/>
        </w:rPr>
        <w:t>oscilantes)</w:t>
      </w:r>
      <w:r>
        <w:rPr>
          <w:color w:val="231F20"/>
          <w:spacing w:val="-26"/>
          <w:w w:val="115"/>
        </w:rPr>
        <w:t> </w:t>
      </w:r>
      <w:r>
        <w:rPr>
          <w:color w:val="231F20"/>
          <w:w w:val="115"/>
        </w:rPr>
        <w:t>de</w:t>
      </w:r>
      <w:r>
        <w:rPr>
          <w:color w:val="231F20"/>
          <w:spacing w:val="-26"/>
          <w:w w:val="115"/>
        </w:rPr>
        <w:t> </w:t>
      </w:r>
      <w:r>
        <w:rPr>
          <w:color w:val="231F20"/>
          <w:spacing w:val="2"/>
          <w:w w:val="115"/>
        </w:rPr>
        <w:t>un</w:t>
      </w:r>
      <w:r>
        <w:rPr>
          <w:color w:val="231F20"/>
          <w:spacing w:val="-26"/>
          <w:w w:val="115"/>
        </w:rPr>
        <w:t> </w:t>
      </w:r>
      <w:r>
        <w:rPr>
          <w:color w:val="231F20"/>
          <w:w w:val="115"/>
        </w:rPr>
        <w:t>partido</w:t>
      </w:r>
      <w:r>
        <w:rPr>
          <w:color w:val="231F20"/>
          <w:spacing w:val="-26"/>
          <w:w w:val="115"/>
        </w:rPr>
        <w:t> </w:t>
      </w:r>
      <w:r>
        <w:rPr>
          <w:color w:val="231F20"/>
          <w:w w:val="115"/>
        </w:rPr>
        <w:t>político</w:t>
      </w:r>
      <w:r>
        <w:rPr>
          <w:color w:val="231F20"/>
          <w:spacing w:val="-26"/>
          <w:w w:val="115"/>
        </w:rPr>
        <w:t> </w:t>
      </w:r>
      <w:r>
        <w:rPr>
          <w:color w:val="231F20"/>
          <w:w w:val="115"/>
        </w:rPr>
        <w:t>a</w:t>
      </w:r>
      <w:r>
        <w:rPr>
          <w:color w:val="231F20"/>
          <w:spacing w:val="-26"/>
          <w:w w:val="115"/>
        </w:rPr>
        <w:t> </w:t>
      </w:r>
      <w:r>
        <w:rPr>
          <w:color w:val="231F20"/>
          <w:w w:val="115"/>
        </w:rPr>
        <w:t>otro.</w:t>
      </w:r>
    </w:p>
    <w:p>
      <w:pPr>
        <w:pStyle w:val="BodyText"/>
        <w:spacing w:line="256" w:lineRule="exact"/>
        <w:ind w:left="1548" w:right="1274" w:firstLine="283"/>
        <w:jc w:val="both"/>
      </w:pPr>
      <w:r>
        <w:rPr>
          <w:color w:val="231F20"/>
          <w:w w:val="115"/>
        </w:rPr>
        <w:t>Esta</w:t>
      </w:r>
      <w:r>
        <w:rPr>
          <w:color w:val="231F20"/>
          <w:spacing w:val="-12"/>
          <w:w w:val="115"/>
        </w:rPr>
        <w:t> </w:t>
      </w:r>
      <w:r>
        <w:rPr>
          <w:color w:val="231F20"/>
          <w:w w:val="115"/>
        </w:rPr>
        <w:t>estrategia</w:t>
      </w:r>
      <w:r>
        <w:rPr>
          <w:color w:val="231F20"/>
          <w:spacing w:val="-12"/>
          <w:w w:val="115"/>
        </w:rPr>
        <w:t> </w:t>
      </w:r>
      <w:r>
        <w:rPr>
          <w:color w:val="231F20"/>
          <w:w w:val="115"/>
        </w:rPr>
        <w:t>política</w:t>
      </w:r>
      <w:r>
        <w:rPr>
          <w:color w:val="231F20"/>
          <w:spacing w:val="-12"/>
          <w:w w:val="115"/>
        </w:rPr>
        <w:t> </w:t>
      </w:r>
      <w:r>
        <w:rPr>
          <w:color w:val="231F20"/>
          <w:w w:val="115"/>
        </w:rPr>
        <w:t>concreta</w:t>
      </w:r>
      <w:r>
        <w:rPr>
          <w:color w:val="231F20"/>
          <w:spacing w:val="-12"/>
          <w:w w:val="115"/>
        </w:rPr>
        <w:t> </w:t>
      </w:r>
      <w:r>
        <w:rPr>
          <w:color w:val="231F20"/>
          <w:spacing w:val="3"/>
          <w:w w:val="115"/>
        </w:rPr>
        <w:t>maximiza</w:t>
      </w:r>
      <w:r>
        <w:rPr>
          <w:color w:val="231F20"/>
          <w:spacing w:val="-12"/>
          <w:w w:val="115"/>
        </w:rPr>
        <w:t> </w:t>
      </w:r>
      <w:r>
        <w:rPr>
          <w:color w:val="231F20"/>
          <w:w w:val="115"/>
        </w:rPr>
        <w:t>la</w:t>
      </w:r>
      <w:r>
        <w:rPr>
          <w:color w:val="231F20"/>
          <w:spacing w:val="-12"/>
          <w:w w:val="115"/>
        </w:rPr>
        <w:t> </w:t>
      </w:r>
      <w:r>
        <w:rPr>
          <w:color w:val="231F20"/>
          <w:w w:val="115"/>
        </w:rPr>
        <w:t>ganancia</w:t>
      </w:r>
      <w:r>
        <w:rPr>
          <w:color w:val="231F20"/>
          <w:spacing w:val="-12"/>
          <w:w w:val="115"/>
        </w:rPr>
        <w:t> </w:t>
      </w:r>
      <w:r>
        <w:rPr>
          <w:color w:val="231F20"/>
          <w:spacing w:val="2"/>
          <w:w w:val="115"/>
        </w:rPr>
        <w:t>marginal</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transfe- rencia</w:t>
      </w:r>
      <w:r>
        <w:rPr>
          <w:color w:val="231F20"/>
          <w:spacing w:val="-22"/>
          <w:w w:val="115"/>
        </w:rPr>
        <w:t> </w:t>
      </w:r>
      <w:r>
        <w:rPr>
          <w:color w:val="231F20"/>
          <w:w w:val="115"/>
        </w:rPr>
        <w:t>de</w:t>
      </w:r>
      <w:r>
        <w:rPr>
          <w:color w:val="231F20"/>
          <w:spacing w:val="-22"/>
          <w:w w:val="115"/>
        </w:rPr>
        <w:t> </w:t>
      </w:r>
      <w:r>
        <w:rPr>
          <w:color w:val="231F20"/>
          <w:w w:val="115"/>
        </w:rPr>
        <w:t>recursos</w:t>
      </w:r>
      <w:r>
        <w:rPr>
          <w:color w:val="231F20"/>
          <w:spacing w:val="-22"/>
          <w:w w:val="115"/>
        </w:rPr>
        <w:t> </w:t>
      </w:r>
      <w:r>
        <w:rPr>
          <w:color w:val="231F20"/>
          <w:w w:val="115"/>
        </w:rPr>
        <w:t>públicos</w:t>
      </w:r>
      <w:r>
        <w:rPr>
          <w:color w:val="231F20"/>
          <w:spacing w:val="-22"/>
          <w:w w:val="115"/>
        </w:rPr>
        <w:t> </w:t>
      </w:r>
      <w:r>
        <w:rPr>
          <w:color w:val="231F20"/>
          <w:w w:val="115"/>
        </w:rPr>
        <w:t>federales,</w:t>
      </w:r>
      <w:r>
        <w:rPr>
          <w:color w:val="231F20"/>
          <w:spacing w:val="-22"/>
          <w:w w:val="115"/>
        </w:rPr>
        <w:t> </w:t>
      </w:r>
      <w:r>
        <w:rPr>
          <w:color w:val="231F20"/>
          <w:w w:val="115"/>
        </w:rPr>
        <w:t>ya</w:t>
      </w:r>
      <w:r>
        <w:rPr>
          <w:color w:val="231F20"/>
          <w:spacing w:val="-22"/>
          <w:w w:val="115"/>
        </w:rPr>
        <w:t> </w:t>
      </w:r>
      <w:r>
        <w:rPr>
          <w:color w:val="231F20"/>
          <w:w w:val="115"/>
        </w:rPr>
        <w:t>que</w:t>
      </w:r>
      <w:r>
        <w:rPr>
          <w:color w:val="231F20"/>
          <w:spacing w:val="-22"/>
          <w:w w:val="115"/>
        </w:rPr>
        <w:t> </w:t>
      </w:r>
      <w:r>
        <w:rPr>
          <w:color w:val="231F20"/>
          <w:w w:val="115"/>
        </w:rPr>
        <w:t>asumimos</w:t>
      </w:r>
      <w:r>
        <w:rPr>
          <w:color w:val="231F20"/>
          <w:spacing w:val="-22"/>
          <w:w w:val="115"/>
        </w:rPr>
        <w:t> </w:t>
      </w:r>
      <w:r>
        <w:rPr>
          <w:color w:val="231F20"/>
          <w:w w:val="115"/>
        </w:rPr>
        <w:t>que</w:t>
      </w:r>
      <w:r>
        <w:rPr>
          <w:color w:val="231F20"/>
          <w:spacing w:val="-22"/>
          <w:w w:val="115"/>
        </w:rPr>
        <w:t> </w:t>
      </w:r>
      <w:r>
        <w:rPr>
          <w:color w:val="231F20"/>
          <w:w w:val="115"/>
        </w:rPr>
        <w:t>no</w:t>
      </w:r>
      <w:r>
        <w:rPr>
          <w:color w:val="231F20"/>
          <w:spacing w:val="-22"/>
          <w:w w:val="115"/>
        </w:rPr>
        <w:t> </w:t>
      </w:r>
      <w:r>
        <w:rPr>
          <w:color w:val="231F20"/>
          <w:w w:val="115"/>
        </w:rPr>
        <w:t>tendría</w:t>
      </w:r>
      <w:r>
        <w:rPr>
          <w:color w:val="231F20"/>
          <w:spacing w:val="-22"/>
          <w:w w:val="115"/>
        </w:rPr>
        <w:t> </w:t>
      </w:r>
      <w:r>
        <w:rPr>
          <w:color w:val="231F20"/>
          <w:w w:val="115"/>
        </w:rPr>
        <w:t>sentido</w:t>
      </w:r>
      <w:r>
        <w:rPr>
          <w:color w:val="231F20"/>
          <w:spacing w:val="-22"/>
          <w:w w:val="115"/>
        </w:rPr>
        <w:t> </w:t>
      </w:r>
      <w:r>
        <w:rPr>
          <w:color w:val="231F20"/>
          <w:w w:val="115"/>
        </w:rPr>
        <w:t>pa- ra el partido gobernante derrochar estos recursos en estados o distritos que de antemano</w:t>
      </w:r>
      <w:r>
        <w:rPr>
          <w:color w:val="231F20"/>
          <w:spacing w:val="-24"/>
          <w:w w:val="115"/>
        </w:rPr>
        <w:t> </w:t>
      </w:r>
      <w:r>
        <w:rPr>
          <w:color w:val="231F20"/>
          <w:w w:val="115"/>
        </w:rPr>
        <w:t>sabe</w:t>
      </w:r>
      <w:r>
        <w:rPr>
          <w:color w:val="231F20"/>
          <w:spacing w:val="-24"/>
          <w:w w:val="115"/>
        </w:rPr>
        <w:t> </w:t>
      </w:r>
      <w:r>
        <w:rPr>
          <w:color w:val="231F20"/>
          <w:w w:val="115"/>
        </w:rPr>
        <w:t>perderá.</w:t>
      </w:r>
      <w:r>
        <w:rPr>
          <w:color w:val="231F20"/>
          <w:spacing w:val="-24"/>
          <w:w w:val="115"/>
        </w:rPr>
        <w:t> </w:t>
      </w:r>
      <w:r>
        <w:rPr>
          <w:color w:val="231F20"/>
          <w:w w:val="115"/>
        </w:rPr>
        <w:t>Por</w:t>
      </w:r>
      <w:r>
        <w:rPr>
          <w:color w:val="231F20"/>
          <w:spacing w:val="-24"/>
          <w:w w:val="115"/>
        </w:rPr>
        <w:t> </w:t>
      </w:r>
      <w:r>
        <w:rPr>
          <w:color w:val="231F20"/>
          <w:w w:val="115"/>
        </w:rPr>
        <w:t>esta</w:t>
      </w:r>
      <w:r>
        <w:rPr>
          <w:color w:val="231F20"/>
          <w:spacing w:val="-24"/>
          <w:w w:val="115"/>
        </w:rPr>
        <w:t> </w:t>
      </w:r>
      <w:r>
        <w:rPr>
          <w:color w:val="231F20"/>
          <w:w w:val="115"/>
        </w:rPr>
        <w:t>razón</w:t>
      </w:r>
      <w:r>
        <w:rPr>
          <w:color w:val="231F20"/>
          <w:spacing w:val="-24"/>
          <w:w w:val="115"/>
        </w:rPr>
        <w:t> </w:t>
      </w:r>
      <w:r>
        <w:rPr>
          <w:color w:val="231F20"/>
          <w:w w:val="115"/>
        </w:rPr>
        <w:t>la</w:t>
      </w:r>
      <w:r>
        <w:rPr>
          <w:color w:val="231F20"/>
          <w:spacing w:val="-24"/>
          <w:w w:val="115"/>
        </w:rPr>
        <w:t> </w:t>
      </w:r>
      <w:r>
        <w:rPr>
          <w:color w:val="231F20"/>
          <w:w w:val="115"/>
        </w:rPr>
        <w:t>transferencia</w:t>
      </w:r>
      <w:r>
        <w:rPr>
          <w:color w:val="231F20"/>
          <w:spacing w:val="-24"/>
          <w:w w:val="115"/>
        </w:rPr>
        <w:t> </w:t>
      </w:r>
      <w:r>
        <w:rPr>
          <w:color w:val="231F20"/>
          <w:w w:val="115"/>
        </w:rPr>
        <w:t>eficiente</w:t>
      </w:r>
      <w:r>
        <w:rPr>
          <w:color w:val="231F20"/>
          <w:spacing w:val="-24"/>
          <w:w w:val="115"/>
        </w:rPr>
        <w:t> </w:t>
      </w:r>
      <w:r>
        <w:rPr>
          <w:color w:val="231F20"/>
          <w:w w:val="115"/>
        </w:rPr>
        <w:t>de</w:t>
      </w:r>
      <w:r>
        <w:rPr>
          <w:color w:val="231F20"/>
          <w:spacing w:val="-24"/>
          <w:w w:val="115"/>
        </w:rPr>
        <w:t> </w:t>
      </w:r>
      <w:r>
        <w:rPr>
          <w:color w:val="231F20"/>
          <w:w w:val="115"/>
        </w:rPr>
        <w:t>recursos</w:t>
      </w:r>
      <w:r>
        <w:rPr>
          <w:color w:val="231F20"/>
          <w:spacing w:val="-24"/>
          <w:w w:val="115"/>
        </w:rPr>
        <w:t> </w:t>
      </w:r>
      <w:r>
        <w:rPr>
          <w:color w:val="231F20"/>
          <w:w w:val="115"/>
        </w:rPr>
        <w:t>públi- cos</w:t>
      </w:r>
      <w:r>
        <w:rPr>
          <w:color w:val="231F20"/>
          <w:spacing w:val="-10"/>
          <w:w w:val="115"/>
        </w:rPr>
        <w:t> </w:t>
      </w:r>
      <w:r>
        <w:rPr>
          <w:color w:val="231F20"/>
          <w:w w:val="115"/>
        </w:rPr>
        <w:t>a</w:t>
      </w:r>
      <w:r>
        <w:rPr>
          <w:color w:val="231F20"/>
          <w:spacing w:val="-9"/>
          <w:w w:val="115"/>
        </w:rPr>
        <w:t> </w:t>
      </w:r>
      <w:r>
        <w:rPr>
          <w:color w:val="231F20"/>
          <w:w w:val="115"/>
        </w:rPr>
        <w:t>los</w:t>
      </w:r>
      <w:r>
        <w:rPr>
          <w:color w:val="231F20"/>
          <w:spacing w:val="-10"/>
          <w:w w:val="115"/>
        </w:rPr>
        <w:t> </w:t>
      </w:r>
      <w:r>
        <w:rPr>
          <w:color w:val="231F20"/>
          <w:w w:val="115"/>
        </w:rPr>
        <w:t>distritos</w:t>
      </w:r>
      <w:r>
        <w:rPr>
          <w:color w:val="231F20"/>
          <w:spacing w:val="-10"/>
          <w:w w:val="115"/>
        </w:rPr>
        <w:t> </w:t>
      </w:r>
      <w:r>
        <w:rPr>
          <w:color w:val="231F20"/>
          <w:w w:val="115"/>
        </w:rPr>
        <w:t>electorales</w:t>
      </w:r>
      <w:r>
        <w:rPr>
          <w:color w:val="231F20"/>
          <w:spacing w:val="-10"/>
          <w:w w:val="115"/>
        </w:rPr>
        <w:t> </w:t>
      </w:r>
      <w:r>
        <w:rPr>
          <w:color w:val="231F20"/>
          <w:w w:val="115"/>
        </w:rPr>
        <w:t>en</w:t>
      </w:r>
      <w:r>
        <w:rPr>
          <w:color w:val="231F20"/>
          <w:spacing w:val="-10"/>
          <w:w w:val="115"/>
        </w:rPr>
        <w:t> </w:t>
      </w:r>
      <w:r>
        <w:rPr>
          <w:color w:val="231F20"/>
          <w:w w:val="115"/>
        </w:rPr>
        <w:t>los</w:t>
      </w:r>
      <w:r>
        <w:rPr>
          <w:color w:val="231F20"/>
          <w:spacing w:val="-9"/>
          <w:w w:val="115"/>
        </w:rPr>
        <w:t> </w:t>
      </w:r>
      <w:r>
        <w:rPr>
          <w:color w:val="231F20"/>
          <w:w w:val="115"/>
        </w:rPr>
        <w:t>que</w:t>
      </w:r>
      <w:r>
        <w:rPr>
          <w:color w:val="231F20"/>
          <w:spacing w:val="-10"/>
          <w:w w:val="115"/>
        </w:rPr>
        <w:t> </w:t>
      </w:r>
      <w:r>
        <w:rPr>
          <w:color w:val="231F20"/>
          <w:w w:val="115"/>
        </w:rPr>
        <w:t>la</w:t>
      </w:r>
      <w:r>
        <w:rPr>
          <w:color w:val="231F20"/>
          <w:spacing w:val="-9"/>
          <w:w w:val="115"/>
        </w:rPr>
        <w:t> </w:t>
      </w:r>
      <w:r>
        <w:rPr>
          <w:color w:val="231F20"/>
          <w:w w:val="115"/>
        </w:rPr>
        <w:t>competencia</w:t>
      </w:r>
      <w:r>
        <w:rPr>
          <w:color w:val="231F20"/>
          <w:spacing w:val="-10"/>
          <w:w w:val="115"/>
        </w:rPr>
        <w:t> </w:t>
      </w:r>
      <w:r>
        <w:rPr>
          <w:color w:val="231F20"/>
          <w:w w:val="115"/>
        </w:rPr>
        <w:t>política</w:t>
      </w:r>
      <w:r>
        <w:rPr>
          <w:color w:val="231F20"/>
          <w:spacing w:val="-9"/>
          <w:w w:val="115"/>
        </w:rPr>
        <w:t> </w:t>
      </w:r>
      <w:r>
        <w:rPr>
          <w:color w:val="231F20"/>
          <w:w w:val="115"/>
        </w:rPr>
        <w:t>es</w:t>
      </w:r>
      <w:r>
        <w:rPr>
          <w:color w:val="231F20"/>
          <w:spacing w:val="-9"/>
          <w:w w:val="115"/>
        </w:rPr>
        <w:t> </w:t>
      </w:r>
      <w:r>
        <w:rPr>
          <w:color w:val="231F20"/>
          <w:w w:val="115"/>
        </w:rPr>
        <w:t>cerrada</w:t>
      </w:r>
      <w:r>
        <w:rPr>
          <w:color w:val="231F20"/>
          <w:spacing w:val="-10"/>
          <w:w w:val="115"/>
        </w:rPr>
        <w:t> </w:t>
      </w:r>
      <w:r>
        <w:rPr>
          <w:color w:val="231F20"/>
          <w:w w:val="115"/>
        </w:rPr>
        <w:t>puede lograr</w:t>
      </w:r>
      <w:r>
        <w:rPr>
          <w:color w:val="231F20"/>
          <w:spacing w:val="-20"/>
          <w:w w:val="115"/>
        </w:rPr>
        <w:t> </w:t>
      </w:r>
      <w:r>
        <w:rPr>
          <w:color w:val="231F20"/>
          <w:w w:val="115"/>
        </w:rPr>
        <w:t>que</w:t>
      </w:r>
      <w:r>
        <w:rPr>
          <w:color w:val="231F20"/>
          <w:spacing w:val="-20"/>
          <w:w w:val="115"/>
        </w:rPr>
        <w:t> </w:t>
      </w:r>
      <w:r>
        <w:rPr>
          <w:color w:val="231F20"/>
          <w:w w:val="115"/>
        </w:rPr>
        <w:t>el</w:t>
      </w:r>
      <w:r>
        <w:rPr>
          <w:color w:val="231F20"/>
          <w:spacing w:val="-20"/>
          <w:w w:val="115"/>
        </w:rPr>
        <w:t> </w:t>
      </w:r>
      <w:r>
        <w:rPr>
          <w:color w:val="231F20"/>
          <w:w w:val="115"/>
        </w:rPr>
        <w:t>resultado</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elección</w:t>
      </w:r>
      <w:r>
        <w:rPr>
          <w:color w:val="231F20"/>
          <w:spacing w:val="-20"/>
          <w:w w:val="115"/>
        </w:rPr>
        <w:t> </w:t>
      </w:r>
      <w:r>
        <w:rPr>
          <w:color w:val="231F20"/>
          <w:w w:val="115"/>
        </w:rPr>
        <w:t>oscile</w:t>
      </w:r>
      <w:r>
        <w:rPr>
          <w:color w:val="231F20"/>
          <w:spacing w:val="-20"/>
          <w:w w:val="115"/>
        </w:rPr>
        <w:t> </w:t>
      </w:r>
      <w:r>
        <w:rPr>
          <w:color w:val="231F20"/>
          <w:w w:val="115"/>
        </w:rPr>
        <w:t>hacia</w:t>
      </w:r>
      <w:r>
        <w:rPr>
          <w:color w:val="231F20"/>
          <w:spacing w:val="-20"/>
          <w:w w:val="115"/>
        </w:rPr>
        <w:t> </w:t>
      </w:r>
      <w:r>
        <w:rPr>
          <w:color w:val="231F20"/>
          <w:w w:val="115"/>
        </w:rPr>
        <w:t>el</w:t>
      </w:r>
      <w:r>
        <w:rPr>
          <w:color w:val="231F20"/>
          <w:spacing w:val="-20"/>
          <w:w w:val="115"/>
        </w:rPr>
        <w:t> </w:t>
      </w:r>
      <w:r>
        <w:rPr>
          <w:color w:val="231F20"/>
          <w:w w:val="115"/>
        </w:rPr>
        <w:t>partido</w:t>
      </w:r>
      <w:r>
        <w:rPr>
          <w:color w:val="231F20"/>
          <w:spacing w:val="-20"/>
          <w:w w:val="115"/>
        </w:rPr>
        <w:t> </w:t>
      </w:r>
      <w:r>
        <w:rPr>
          <w:color w:val="231F20"/>
          <w:w w:val="115"/>
        </w:rPr>
        <w:t>gobernante</w:t>
      </w:r>
      <w:r>
        <w:rPr>
          <w:color w:val="231F20"/>
          <w:spacing w:val="-20"/>
          <w:w w:val="115"/>
        </w:rPr>
        <w:t> </w:t>
      </w:r>
      <w:r>
        <w:rPr>
          <w:color w:val="231F20"/>
          <w:w w:val="115"/>
        </w:rPr>
        <w:t>(Dahlberg y Johansson </w:t>
      </w:r>
      <w:r>
        <w:rPr>
          <w:color w:val="231F20"/>
          <w:spacing w:val="-2"/>
          <w:w w:val="115"/>
        </w:rPr>
        <w:t>2002). </w:t>
      </w:r>
      <w:r>
        <w:rPr>
          <w:color w:val="231F20"/>
          <w:w w:val="115"/>
        </w:rPr>
        <w:t>De esta forma, concentrar los recursos públicos en distritos oscilantes</w:t>
      </w:r>
      <w:r>
        <w:rPr>
          <w:color w:val="231F20"/>
          <w:spacing w:val="-14"/>
          <w:w w:val="115"/>
        </w:rPr>
        <w:t> </w:t>
      </w:r>
      <w:r>
        <w:rPr>
          <w:color w:val="231F20"/>
          <w:w w:val="115"/>
        </w:rPr>
        <w:t>tiene</w:t>
      </w:r>
      <w:r>
        <w:rPr>
          <w:color w:val="231F20"/>
          <w:spacing w:val="-14"/>
          <w:w w:val="115"/>
        </w:rPr>
        <w:t> </w:t>
      </w:r>
      <w:r>
        <w:rPr>
          <w:color w:val="231F20"/>
          <w:w w:val="115"/>
        </w:rPr>
        <w:t>sentido</w:t>
      </w:r>
      <w:r>
        <w:rPr>
          <w:color w:val="231F20"/>
          <w:spacing w:val="-14"/>
          <w:w w:val="115"/>
        </w:rPr>
        <w:t> </w:t>
      </w:r>
      <w:r>
        <w:rPr>
          <w:color w:val="231F20"/>
          <w:w w:val="115"/>
        </w:rPr>
        <w:t>ya</w:t>
      </w:r>
      <w:r>
        <w:rPr>
          <w:color w:val="231F20"/>
          <w:spacing w:val="-14"/>
          <w:w w:val="115"/>
        </w:rPr>
        <w:t> </w:t>
      </w:r>
      <w:r>
        <w:rPr>
          <w:color w:val="231F20"/>
          <w:w w:val="115"/>
        </w:rPr>
        <w:t>que</w:t>
      </w:r>
      <w:r>
        <w:rPr>
          <w:color w:val="231F20"/>
          <w:spacing w:val="-14"/>
          <w:w w:val="115"/>
        </w:rPr>
        <w:t> </w:t>
      </w:r>
      <w:r>
        <w:rPr>
          <w:color w:val="231F20"/>
          <w:w w:val="115"/>
        </w:rPr>
        <w:t>la</w:t>
      </w:r>
      <w:r>
        <w:rPr>
          <w:color w:val="231F20"/>
          <w:spacing w:val="-14"/>
          <w:w w:val="115"/>
        </w:rPr>
        <w:t> </w:t>
      </w:r>
      <w:r>
        <w:rPr>
          <w:color w:val="231F20"/>
          <w:w w:val="115"/>
        </w:rPr>
        <w:t>ganancia</w:t>
      </w:r>
      <w:r>
        <w:rPr>
          <w:color w:val="231F20"/>
          <w:spacing w:val="-14"/>
          <w:w w:val="115"/>
        </w:rPr>
        <w:t> </w:t>
      </w:r>
      <w:r>
        <w:rPr>
          <w:color w:val="231F20"/>
          <w:w w:val="115"/>
        </w:rPr>
        <w:t>electoral</w:t>
      </w:r>
      <w:r>
        <w:rPr>
          <w:color w:val="231F20"/>
          <w:spacing w:val="-14"/>
          <w:w w:val="115"/>
        </w:rPr>
        <w:t> </w:t>
      </w:r>
      <w:r>
        <w:rPr>
          <w:color w:val="231F20"/>
          <w:spacing w:val="2"/>
          <w:w w:val="115"/>
        </w:rPr>
        <w:t>marginal</w:t>
      </w:r>
      <w:r>
        <w:rPr>
          <w:color w:val="231F20"/>
          <w:spacing w:val="-14"/>
          <w:w w:val="115"/>
        </w:rPr>
        <w:t> </w:t>
      </w:r>
      <w:r>
        <w:rPr>
          <w:color w:val="231F20"/>
          <w:w w:val="115"/>
        </w:rPr>
        <w:t>es</w:t>
      </w:r>
      <w:r>
        <w:rPr>
          <w:color w:val="231F20"/>
          <w:spacing w:val="-14"/>
          <w:w w:val="115"/>
        </w:rPr>
        <w:t> </w:t>
      </w:r>
      <w:r>
        <w:rPr>
          <w:color w:val="231F20"/>
          <w:w w:val="115"/>
        </w:rPr>
        <w:t>muy</w:t>
      </w:r>
      <w:r>
        <w:rPr>
          <w:color w:val="231F20"/>
          <w:spacing w:val="-14"/>
          <w:w w:val="115"/>
        </w:rPr>
        <w:t> </w:t>
      </w:r>
      <w:r>
        <w:rPr>
          <w:color w:val="231F20"/>
          <w:w w:val="115"/>
        </w:rPr>
        <w:t>alta</w:t>
      </w:r>
      <w:r>
        <w:rPr>
          <w:color w:val="231F20"/>
          <w:spacing w:val="-14"/>
          <w:w w:val="115"/>
        </w:rPr>
        <w:t> </w:t>
      </w:r>
      <w:r>
        <w:rPr>
          <w:color w:val="231F20"/>
          <w:w w:val="115"/>
        </w:rPr>
        <w:t>cuando </w:t>
      </w:r>
      <w:r>
        <w:rPr>
          <w:color w:val="231F20"/>
          <w:spacing w:val="2"/>
          <w:w w:val="115"/>
        </w:rPr>
        <w:t>un</w:t>
      </w:r>
      <w:r>
        <w:rPr>
          <w:color w:val="231F20"/>
          <w:spacing w:val="-4"/>
          <w:w w:val="115"/>
        </w:rPr>
        <w:t> </w:t>
      </w:r>
      <w:r>
        <w:rPr>
          <w:color w:val="231F20"/>
          <w:w w:val="115"/>
        </w:rPr>
        <w:t>cambio</w:t>
      </w:r>
      <w:r>
        <w:rPr>
          <w:color w:val="231F20"/>
          <w:spacing w:val="-4"/>
          <w:w w:val="115"/>
        </w:rPr>
        <w:t> </w:t>
      </w:r>
      <w:r>
        <w:rPr>
          <w:color w:val="231F20"/>
          <w:w w:val="115"/>
        </w:rPr>
        <w:t>pequeño</w:t>
      </w:r>
      <w:r>
        <w:rPr>
          <w:color w:val="231F20"/>
          <w:spacing w:val="-4"/>
          <w:w w:val="115"/>
        </w:rPr>
        <w:t> </w:t>
      </w:r>
      <w:r>
        <w:rPr>
          <w:color w:val="231F20"/>
          <w:w w:val="115"/>
        </w:rPr>
        <w:t>en</w:t>
      </w:r>
      <w:r>
        <w:rPr>
          <w:color w:val="231F20"/>
          <w:spacing w:val="-4"/>
          <w:w w:val="115"/>
        </w:rPr>
        <w:t> </w:t>
      </w:r>
      <w:r>
        <w:rPr>
          <w:color w:val="231F20"/>
          <w:w w:val="115"/>
        </w:rPr>
        <w:t>la</w:t>
      </w:r>
      <w:r>
        <w:rPr>
          <w:color w:val="231F20"/>
          <w:spacing w:val="-4"/>
          <w:w w:val="115"/>
        </w:rPr>
        <w:t> </w:t>
      </w:r>
      <w:r>
        <w:rPr>
          <w:color w:val="231F20"/>
          <w:w w:val="115"/>
        </w:rPr>
        <w:t>votación</w:t>
      </w:r>
      <w:r>
        <w:rPr>
          <w:color w:val="231F20"/>
          <w:spacing w:val="-4"/>
          <w:w w:val="115"/>
        </w:rPr>
        <w:t> </w:t>
      </w:r>
      <w:r>
        <w:rPr>
          <w:color w:val="231F20"/>
          <w:w w:val="115"/>
        </w:rPr>
        <w:t>puede</w:t>
      </w:r>
      <w:r>
        <w:rPr>
          <w:color w:val="231F20"/>
          <w:spacing w:val="-4"/>
          <w:w w:val="115"/>
        </w:rPr>
        <w:t> </w:t>
      </w:r>
      <w:r>
        <w:rPr>
          <w:color w:val="231F20"/>
          <w:w w:val="115"/>
        </w:rPr>
        <w:t>determinar</w:t>
      </w:r>
      <w:r>
        <w:rPr>
          <w:color w:val="231F20"/>
          <w:spacing w:val="-4"/>
          <w:w w:val="115"/>
        </w:rPr>
        <w:t> </w:t>
      </w:r>
      <w:r>
        <w:rPr>
          <w:color w:val="231F20"/>
          <w:w w:val="115"/>
        </w:rPr>
        <w:t>si</w:t>
      </w:r>
      <w:r>
        <w:rPr>
          <w:color w:val="231F20"/>
          <w:spacing w:val="-4"/>
          <w:w w:val="115"/>
        </w:rPr>
        <w:t> </w:t>
      </w:r>
      <w:r>
        <w:rPr>
          <w:color w:val="231F20"/>
          <w:w w:val="115"/>
        </w:rPr>
        <w:t>el</w:t>
      </w:r>
      <w:r>
        <w:rPr>
          <w:color w:val="231F20"/>
          <w:spacing w:val="-4"/>
          <w:w w:val="115"/>
        </w:rPr>
        <w:t> </w:t>
      </w:r>
      <w:r>
        <w:rPr>
          <w:color w:val="231F20"/>
          <w:w w:val="115"/>
        </w:rPr>
        <w:t>partido</w:t>
      </w:r>
      <w:r>
        <w:rPr>
          <w:color w:val="231F20"/>
          <w:spacing w:val="-4"/>
          <w:w w:val="115"/>
        </w:rPr>
        <w:t> </w:t>
      </w:r>
      <w:r>
        <w:rPr>
          <w:color w:val="231F20"/>
          <w:w w:val="115"/>
        </w:rPr>
        <w:t>en</w:t>
      </w:r>
      <w:r>
        <w:rPr>
          <w:color w:val="231F20"/>
          <w:spacing w:val="-4"/>
          <w:w w:val="115"/>
        </w:rPr>
        <w:t> </w:t>
      </w:r>
      <w:r>
        <w:rPr>
          <w:color w:val="231F20"/>
          <w:w w:val="115"/>
        </w:rPr>
        <w:t>el</w:t>
      </w:r>
      <w:r>
        <w:rPr>
          <w:color w:val="231F20"/>
          <w:spacing w:val="-4"/>
          <w:w w:val="115"/>
        </w:rPr>
        <w:t> </w:t>
      </w:r>
      <w:r>
        <w:rPr>
          <w:color w:val="231F20"/>
          <w:w w:val="115"/>
        </w:rPr>
        <w:t>gobierno gana</w:t>
      </w:r>
      <w:r>
        <w:rPr>
          <w:color w:val="231F20"/>
          <w:spacing w:val="-13"/>
          <w:w w:val="115"/>
        </w:rPr>
        <w:t> </w:t>
      </w:r>
      <w:r>
        <w:rPr>
          <w:color w:val="231F20"/>
          <w:w w:val="115"/>
        </w:rPr>
        <w:t>ó</w:t>
      </w:r>
      <w:r>
        <w:rPr>
          <w:color w:val="231F20"/>
          <w:spacing w:val="-13"/>
          <w:w w:val="115"/>
        </w:rPr>
        <w:t> </w:t>
      </w:r>
      <w:r>
        <w:rPr>
          <w:color w:val="231F20"/>
          <w:w w:val="115"/>
        </w:rPr>
        <w:t>pierde</w:t>
      </w:r>
      <w:r>
        <w:rPr>
          <w:color w:val="231F20"/>
          <w:spacing w:val="-13"/>
          <w:w w:val="115"/>
        </w:rPr>
        <w:t> </w:t>
      </w:r>
      <w:r>
        <w:rPr>
          <w:color w:val="231F20"/>
          <w:w w:val="115"/>
        </w:rPr>
        <w:t>estos</w:t>
      </w:r>
      <w:r>
        <w:rPr>
          <w:color w:val="231F20"/>
          <w:spacing w:val="-13"/>
          <w:w w:val="115"/>
        </w:rPr>
        <w:t> </w:t>
      </w:r>
      <w:r>
        <w:rPr>
          <w:color w:val="231F20"/>
          <w:w w:val="115"/>
        </w:rPr>
        <w:t>distritos.</w:t>
      </w:r>
      <w:r>
        <w:rPr>
          <w:color w:val="231F20"/>
          <w:spacing w:val="-13"/>
          <w:w w:val="115"/>
        </w:rPr>
        <w:t> </w:t>
      </w:r>
      <w:r>
        <w:rPr>
          <w:color w:val="231F20"/>
          <w:w w:val="115"/>
        </w:rPr>
        <w:t>Aunque</w:t>
      </w:r>
      <w:r>
        <w:rPr>
          <w:color w:val="231F20"/>
          <w:spacing w:val="-13"/>
          <w:w w:val="115"/>
        </w:rPr>
        <w:t> </w:t>
      </w:r>
      <w:r>
        <w:rPr>
          <w:color w:val="231F20"/>
          <w:w w:val="115"/>
        </w:rPr>
        <w:t>todavía</w:t>
      </w:r>
      <w:r>
        <w:rPr>
          <w:color w:val="231F20"/>
          <w:spacing w:val="-13"/>
          <w:w w:val="115"/>
        </w:rPr>
        <w:t> </w:t>
      </w:r>
      <w:r>
        <w:rPr>
          <w:color w:val="231F20"/>
          <w:w w:val="115"/>
        </w:rPr>
        <w:t>no</w:t>
      </w:r>
      <w:r>
        <w:rPr>
          <w:color w:val="231F20"/>
          <w:spacing w:val="-13"/>
          <w:w w:val="115"/>
        </w:rPr>
        <w:t> </w:t>
      </w:r>
      <w:r>
        <w:rPr>
          <w:color w:val="231F20"/>
          <w:w w:val="115"/>
        </w:rPr>
        <w:t>se</w:t>
      </w:r>
      <w:r>
        <w:rPr>
          <w:color w:val="231F20"/>
          <w:spacing w:val="-13"/>
          <w:w w:val="115"/>
        </w:rPr>
        <w:t> </w:t>
      </w:r>
      <w:r>
        <w:rPr>
          <w:color w:val="231F20"/>
          <w:w w:val="115"/>
        </w:rPr>
        <w:t>ha</w:t>
      </w:r>
      <w:r>
        <w:rPr>
          <w:color w:val="231F20"/>
          <w:spacing w:val="-13"/>
          <w:w w:val="115"/>
        </w:rPr>
        <w:t> </w:t>
      </w:r>
      <w:r>
        <w:rPr>
          <w:color w:val="231F20"/>
          <w:w w:val="115"/>
        </w:rPr>
        <w:t>determinado</w:t>
      </w:r>
      <w:r>
        <w:rPr>
          <w:color w:val="231F20"/>
          <w:spacing w:val="-13"/>
          <w:w w:val="115"/>
        </w:rPr>
        <w:t> </w:t>
      </w:r>
      <w:r>
        <w:rPr>
          <w:color w:val="231F20"/>
          <w:spacing w:val="-2"/>
          <w:w w:val="115"/>
        </w:rPr>
        <w:t>con</w:t>
      </w:r>
      <w:r>
        <w:rPr>
          <w:color w:val="231F20"/>
          <w:spacing w:val="-13"/>
          <w:w w:val="115"/>
        </w:rPr>
        <w:t> </w:t>
      </w:r>
      <w:r>
        <w:rPr>
          <w:color w:val="231F20"/>
          <w:w w:val="115"/>
        </w:rPr>
        <w:t>exactitud si</w:t>
      </w:r>
      <w:r>
        <w:rPr>
          <w:color w:val="231F20"/>
          <w:spacing w:val="-21"/>
          <w:w w:val="115"/>
        </w:rPr>
        <w:t> </w:t>
      </w:r>
      <w:r>
        <w:rPr>
          <w:color w:val="231F20"/>
          <w:w w:val="115"/>
        </w:rPr>
        <w:t>los</w:t>
      </w:r>
      <w:r>
        <w:rPr>
          <w:color w:val="231F20"/>
          <w:spacing w:val="-21"/>
          <w:w w:val="115"/>
        </w:rPr>
        <w:t> </w:t>
      </w:r>
      <w:r>
        <w:rPr>
          <w:color w:val="231F20"/>
          <w:w w:val="115"/>
        </w:rPr>
        <w:t>ciudadanos</w:t>
      </w:r>
      <w:r>
        <w:rPr>
          <w:color w:val="231F20"/>
          <w:spacing w:val="-21"/>
          <w:w w:val="115"/>
        </w:rPr>
        <w:t> </w:t>
      </w:r>
      <w:r>
        <w:rPr>
          <w:color w:val="231F20"/>
          <w:w w:val="115"/>
        </w:rPr>
        <w:t>cooptados</w:t>
      </w:r>
      <w:r>
        <w:rPr>
          <w:color w:val="231F20"/>
          <w:spacing w:val="-21"/>
          <w:w w:val="115"/>
        </w:rPr>
        <w:t> </w:t>
      </w:r>
      <w:r>
        <w:rPr>
          <w:color w:val="231F20"/>
          <w:spacing w:val="-2"/>
          <w:w w:val="115"/>
        </w:rPr>
        <w:t>con</w:t>
      </w:r>
      <w:r>
        <w:rPr>
          <w:color w:val="231F20"/>
          <w:spacing w:val="-21"/>
          <w:w w:val="115"/>
        </w:rPr>
        <w:t> </w:t>
      </w:r>
      <w:r>
        <w:rPr>
          <w:color w:val="231F20"/>
          <w:w w:val="115"/>
        </w:rPr>
        <w:t>estos</w:t>
      </w:r>
      <w:r>
        <w:rPr>
          <w:color w:val="231F20"/>
          <w:spacing w:val="-21"/>
          <w:w w:val="115"/>
        </w:rPr>
        <w:t> </w:t>
      </w:r>
      <w:r>
        <w:rPr>
          <w:color w:val="231F20"/>
          <w:w w:val="115"/>
        </w:rPr>
        <w:t>recursos</w:t>
      </w:r>
      <w:r>
        <w:rPr>
          <w:color w:val="231F20"/>
          <w:spacing w:val="-21"/>
          <w:w w:val="115"/>
        </w:rPr>
        <w:t> </w:t>
      </w:r>
      <w:r>
        <w:rPr>
          <w:color w:val="231F20"/>
          <w:w w:val="115"/>
        </w:rPr>
        <w:t>públicos</w:t>
      </w:r>
      <w:r>
        <w:rPr>
          <w:color w:val="231F20"/>
          <w:spacing w:val="-21"/>
          <w:w w:val="115"/>
        </w:rPr>
        <w:t> </w:t>
      </w:r>
      <w:r>
        <w:rPr>
          <w:color w:val="231F20"/>
          <w:w w:val="115"/>
        </w:rPr>
        <w:t>se</w:t>
      </w:r>
      <w:r>
        <w:rPr>
          <w:color w:val="231F20"/>
          <w:spacing w:val="-21"/>
          <w:w w:val="115"/>
        </w:rPr>
        <w:t> </w:t>
      </w:r>
      <w:r>
        <w:rPr>
          <w:color w:val="231F20"/>
          <w:w w:val="115"/>
        </w:rPr>
        <w:t>convierten</w:t>
      </w:r>
      <w:r>
        <w:rPr>
          <w:color w:val="231F20"/>
          <w:spacing w:val="-21"/>
          <w:w w:val="115"/>
        </w:rPr>
        <w:t> </w:t>
      </w:r>
      <w:r>
        <w:rPr>
          <w:color w:val="231F20"/>
          <w:w w:val="115"/>
        </w:rPr>
        <w:t>en</w:t>
      </w:r>
      <w:r>
        <w:rPr>
          <w:color w:val="231F20"/>
          <w:spacing w:val="-21"/>
          <w:w w:val="115"/>
        </w:rPr>
        <w:t> </w:t>
      </w:r>
      <w:r>
        <w:rPr>
          <w:color w:val="231F20"/>
          <w:w w:val="115"/>
        </w:rPr>
        <w:t>seguido- res</w:t>
      </w:r>
      <w:r>
        <w:rPr>
          <w:color w:val="231F20"/>
          <w:spacing w:val="-34"/>
          <w:w w:val="115"/>
        </w:rPr>
        <w:t> </w:t>
      </w:r>
      <w:r>
        <w:rPr>
          <w:color w:val="231F20"/>
          <w:w w:val="115"/>
        </w:rPr>
        <w:t>leales</w:t>
      </w:r>
      <w:r>
        <w:rPr>
          <w:color w:val="231F20"/>
          <w:spacing w:val="-34"/>
          <w:w w:val="115"/>
        </w:rPr>
        <w:t> </w:t>
      </w:r>
      <w:r>
        <w:rPr>
          <w:color w:val="231F20"/>
          <w:w w:val="115"/>
        </w:rPr>
        <w:t>ó</w:t>
      </w:r>
      <w:r>
        <w:rPr>
          <w:color w:val="231F20"/>
          <w:spacing w:val="-34"/>
          <w:w w:val="115"/>
        </w:rPr>
        <w:t> </w:t>
      </w:r>
      <w:r>
        <w:rPr>
          <w:color w:val="231F20"/>
          <w:w w:val="115"/>
        </w:rPr>
        <w:t>marginales</w:t>
      </w:r>
      <w:r>
        <w:rPr>
          <w:color w:val="231F20"/>
          <w:spacing w:val="-34"/>
          <w:w w:val="115"/>
        </w:rPr>
        <w:t> </w:t>
      </w:r>
      <w:r>
        <w:rPr>
          <w:color w:val="231F20"/>
          <w:spacing w:val="-5"/>
          <w:w w:val="115"/>
        </w:rPr>
        <w:t>(Cox</w:t>
      </w:r>
      <w:r>
        <w:rPr>
          <w:color w:val="231F20"/>
          <w:spacing w:val="-34"/>
          <w:w w:val="115"/>
        </w:rPr>
        <w:t> </w:t>
      </w:r>
      <w:r>
        <w:rPr>
          <w:color w:val="231F20"/>
          <w:w w:val="115"/>
        </w:rPr>
        <w:t>y</w:t>
      </w:r>
      <w:r>
        <w:rPr>
          <w:color w:val="231F20"/>
          <w:spacing w:val="-34"/>
          <w:w w:val="115"/>
        </w:rPr>
        <w:t> </w:t>
      </w:r>
      <w:r>
        <w:rPr>
          <w:color w:val="231F20"/>
          <w:w w:val="115"/>
        </w:rPr>
        <w:t>McCubbins</w:t>
      </w:r>
      <w:r>
        <w:rPr>
          <w:color w:val="231F20"/>
          <w:spacing w:val="-34"/>
          <w:w w:val="115"/>
        </w:rPr>
        <w:t> </w:t>
      </w:r>
      <w:r>
        <w:rPr>
          <w:color w:val="231F20"/>
          <w:spacing w:val="-4"/>
          <w:w w:val="115"/>
        </w:rPr>
        <w:t>1986;</w:t>
      </w:r>
      <w:r>
        <w:rPr>
          <w:color w:val="231F20"/>
          <w:spacing w:val="-34"/>
          <w:w w:val="115"/>
        </w:rPr>
        <w:t> </w:t>
      </w:r>
      <w:r>
        <w:rPr>
          <w:color w:val="231F20"/>
          <w:w w:val="115"/>
        </w:rPr>
        <w:t>Dixit</w:t>
      </w:r>
      <w:r>
        <w:rPr>
          <w:color w:val="231F20"/>
          <w:spacing w:val="-34"/>
          <w:w w:val="115"/>
        </w:rPr>
        <w:t> </w:t>
      </w:r>
      <w:r>
        <w:rPr>
          <w:color w:val="231F20"/>
          <w:w w:val="115"/>
        </w:rPr>
        <w:t>y</w:t>
      </w:r>
      <w:r>
        <w:rPr>
          <w:color w:val="231F20"/>
          <w:spacing w:val="-34"/>
          <w:w w:val="115"/>
        </w:rPr>
        <w:t> </w:t>
      </w:r>
      <w:r>
        <w:rPr>
          <w:color w:val="231F20"/>
          <w:w w:val="115"/>
        </w:rPr>
        <w:t>Londregan</w:t>
      </w:r>
      <w:r>
        <w:rPr>
          <w:color w:val="231F20"/>
          <w:spacing w:val="-34"/>
          <w:w w:val="115"/>
        </w:rPr>
        <w:t> </w:t>
      </w:r>
      <w:r>
        <w:rPr>
          <w:color w:val="231F20"/>
          <w:spacing w:val="-4"/>
          <w:w w:val="115"/>
        </w:rPr>
        <w:t>1996;</w:t>
      </w:r>
      <w:r>
        <w:rPr>
          <w:color w:val="231F20"/>
          <w:spacing w:val="-34"/>
          <w:w w:val="115"/>
        </w:rPr>
        <w:t> </w:t>
      </w:r>
      <w:r>
        <w:rPr>
          <w:color w:val="231F20"/>
          <w:w w:val="115"/>
        </w:rPr>
        <w:t>Lindbeck y</w:t>
      </w:r>
      <w:r>
        <w:rPr>
          <w:color w:val="231F20"/>
          <w:spacing w:val="-18"/>
          <w:w w:val="115"/>
        </w:rPr>
        <w:t> </w:t>
      </w:r>
      <w:r>
        <w:rPr>
          <w:color w:val="231F20"/>
          <w:w w:val="115"/>
        </w:rPr>
        <w:t>Weibull</w:t>
      </w:r>
      <w:r>
        <w:rPr>
          <w:color w:val="231F20"/>
          <w:spacing w:val="-18"/>
          <w:w w:val="115"/>
        </w:rPr>
        <w:t> </w:t>
      </w:r>
      <w:r>
        <w:rPr>
          <w:color w:val="231F20"/>
          <w:spacing w:val="-6"/>
          <w:w w:val="115"/>
        </w:rPr>
        <w:t>1993)</w:t>
      </w:r>
      <w:r>
        <w:rPr>
          <w:color w:val="231F20"/>
          <w:spacing w:val="-18"/>
          <w:w w:val="115"/>
        </w:rPr>
        <w:t> </w:t>
      </w:r>
      <w:r>
        <w:rPr>
          <w:color w:val="231F20"/>
          <w:w w:val="115"/>
        </w:rPr>
        <w:t>del</w:t>
      </w:r>
      <w:r>
        <w:rPr>
          <w:color w:val="231F20"/>
          <w:spacing w:val="-18"/>
          <w:w w:val="115"/>
        </w:rPr>
        <w:t> </w:t>
      </w:r>
      <w:r>
        <w:rPr>
          <w:color w:val="231F20"/>
          <w:w w:val="115"/>
        </w:rPr>
        <w:t>partido</w:t>
      </w:r>
      <w:r>
        <w:rPr>
          <w:color w:val="231F20"/>
          <w:spacing w:val="-18"/>
          <w:w w:val="115"/>
        </w:rPr>
        <w:t> </w:t>
      </w:r>
      <w:r>
        <w:rPr>
          <w:color w:val="231F20"/>
          <w:w w:val="115"/>
        </w:rPr>
        <w:t>gobernante,</w:t>
      </w:r>
      <w:r>
        <w:rPr>
          <w:color w:val="231F20"/>
          <w:spacing w:val="-18"/>
          <w:w w:val="115"/>
        </w:rPr>
        <w:t> </w:t>
      </w:r>
      <w:r>
        <w:rPr>
          <w:color w:val="231F20"/>
          <w:w w:val="115"/>
        </w:rPr>
        <w:t>sí</w:t>
      </w:r>
      <w:r>
        <w:rPr>
          <w:color w:val="231F20"/>
          <w:spacing w:val="-18"/>
          <w:w w:val="115"/>
        </w:rPr>
        <w:t> </w:t>
      </w:r>
      <w:r>
        <w:rPr>
          <w:color w:val="231F20"/>
          <w:w w:val="115"/>
        </w:rPr>
        <w:t>se</w:t>
      </w:r>
      <w:r>
        <w:rPr>
          <w:color w:val="231F20"/>
          <w:spacing w:val="-18"/>
          <w:w w:val="115"/>
        </w:rPr>
        <w:t> </w:t>
      </w:r>
      <w:r>
        <w:rPr>
          <w:color w:val="231F20"/>
          <w:w w:val="115"/>
        </w:rPr>
        <w:t>ha</w:t>
      </w:r>
      <w:r>
        <w:rPr>
          <w:color w:val="231F20"/>
          <w:spacing w:val="-18"/>
          <w:w w:val="115"/>
        </w:rPr>
        <w:t> </w:t>
      </w:r>
      <w:r>
        <w:rPr>
          <w:color w:val="231F20"/>
          <w:w w:val="115"/>
        </w:rPr>
        <w:t>encontrado</w:t>
      </w:r>
      <w:r>
        <w:rPr>
          <w:color w:val="231F20"/>
          <w:spacing w:val="-18"/>
          <w:w w:val="115"/>
        </w:rPr>
        <w:t> </w:t>
      </w:r>
      <w:r>
        <w:rPr>
          <w:color w:val="231F20"/>
          <w:w w:val="115"/>
        </w:rPr>
        <w:t>evidencia</w:t>
      </w:r>
      <w:r>
        <w:rPr>
          <w:color w:val="231F20"/>
          <w:spacing w:val="-18"/>
          <w:w w:val="115"/>
        </w:rPr>
        <w:t> </w:t>
      </w:r>
      <w:r>
        <w:rPr>
          <w:color w:val="231F20"/>
          <w:w w:val="115"/>
        </w:rPr>
        <w:t>estadística, particularmente</w:t>
      </w:r>
      <w:r>
        <w:rPr>
          <w:color w:val="231F20"/>
          <w:spacing w:val="-11"/>
          <w:w w:val="115"/>
        </w:rPr>
        <w:t> </w:t>
      </w:r>
      <w:r>
        <w:rPr>
          <w:color w:val="231F20"/>
          <w:w w:val="115"/>
        </w:rPr>
        <w:t>en</w:t>
      </w:r>
      <w:r>
        <w:rPr>
          <w:color w:val="231F20"/>
          <w:spacing w:val="-11"/>
          <w:w w:val="115"/>
        </w:rPr>
        <w:t> </w:t>
      </w:r>
      <w:r>
        <w:rPr>
          <w:color w:val="231F20"/>
          <w:w w:val="115"/>
        </w:rPr>
        <w:t>el</w:t>
      </w:r>
      <w:r>
        <w:rPr>
          <w:color w:val="231F20"/>
          <w:spacing w:val="-11"/>
          <w:w w:val="115"/>
        </w:rPr>
        <w:t> </w:t>
      </w:r>
      <w:r>
        <w:rPr>
          <w:color w:val="231F20"/>
          <w:w w:val="115"/>
        </w:rPr>
        <w:t>caso</w:t>
      </w:r>
      <w:r>
        <w:rPr>
          <w:color w:val="231F20"/>
          <w:spacing w:val="-11"/>
          <w:w w:val="115"/>
        </w:rPr>
        <w:t> </w:t>
      </w:r>
      <w:r>
        <w:rPr>
          <w:color w:val="231F20"/>
          <w:w w:val="115"/>
        </w:rPr>
        <w:t>americano,</w:t>
      </w:r>
      <w:r>
        <w:rPr>
          <w:color w:val="231F20"/>
          <w:spacing w:val="-11"/>
          <w:w w:val="115"/>
        </w:rPr>
        <w:t> </w:t>
      </w:r>
      <w:r>
        <w:rPr>
          <w:color w:val="231F20"/>
          <w:w w:val="115"/>
        </w:rPr>
        <w:t>de</w:t>
      </w:r>
      <w:r>
        <w:rPr>
          <w:color w:val="231F20"/>
          <w:spacing w:val="-11"/>
          <w:w w:val="115"/>
        </w:rPr>
        <w:t> </w:t>
      </w:r>
      <w:r>
        <w:rPr>
          <w:color w:val="231F20"/>
          <w:w w:val="115"/>
        </w:rPr>
        <w:t>que</w:t>
      </w:r>
      <w:r>
        <w:rPr>
          <w:color w:val="231F20"/>
          <w:spacing w:val="-11"/>
          <w:w w:val="115"/>
        </w:rPr>
        <w:t> </w:t>
      </w:r>
      <w:r>
        <w:rPr>
          <w:color w:val="231F20"/>
          <w:w w:val="115"/>
        </w:rPr>
        <w:t>el</w:t>
      </w:r>
      <w:r>
        <w:rPr>
          <w:color w:val="231F20"/>
          <w:spacing w:val="-11"/>
          <w:w w:val="115"/>
        </w:rPr>
        <w:t> </w:t>
      </w:r>
      <w:r>
        <w:rPr>
          <w:color w:val="231F20"/>
          <w:w w:val="115"/>
        </w:rPr>
        <w:t>partido</w:t>
      </w:r>
      <w:r>
        <w:rPr>
          <w:color w:val="231F20"/>
          <w:spacing w:val="-11"/>
          <w:w w:val="115"/>
        </w:rPr>
        <w:t> </w:t>
      </w:r>
      <w:r>
        <w:rPr>
          <w:color w:val="231F20"/>
          <w:w w:val="115"/>
        </w:rPr>
        <w:t>gobernante</w:t>
      </w:r>
      <w:r>
        <w:rPr>
          <w:color w:val="231F20"/>
          <w:spacing w:val="-11"/>
          <w:w w:val="115"/>
        </w:rPr>
        <w:t> </w:t>
      </w:r>
      <w:r>
        <w:rPr>
          <w:color w:val="231F20"/>
          <w:w w:val="115"/>
        </w:rPr>
        <w:t>utiliza</w:t>
      </w:r>
      <w:r>
        <w:rPr>
          <w:color w:val="231F20"/>
          <w:spacing w:val="-11"/>
          <w:w w:val="115"/>
        </w:rPr>
        <w:t> </w:t>
      </w:r>
      <w:r>
        <w:rPr>
          <w:color w:val="231F20"/>
          <w:w w:val="115"/>
        </w:rPr>
        <w:t>los</w:t>
      </w:r>
      <w:r>
        <w:rPr>
          <w:color w:val="231F20"/>
          <w:spacing w:val="-11"/>
          <w:w w:val="115"/>
        </w:rPr>
        <w:t> </w:t>
      </w:r>
      <w:r>
        <w:rPr>
          <w:color w:val="231F20"/>
          <w:w w:val="115"/>
        </w:rPr>
        <w:t>re- cursos</w:t>
      </w:r>
      <w:r>
        <w:rPr>
          <w:color w:val="231F20"/>
          <w:spacing w:val="-28"/>
          <w:w w:val="115"/>
        </w:rPr>
        <w:t> </w:t>
      </w:r>
      <w:r>
        <w:rPr>
          <w:color w:val="231F20"/>
          <w:w w:val="115"/>
        </w:rPr>
        <w:t>públicos</w:t>
      </w:r>
      <w:r>
        <w:rPr>
          <w:color w:val="231F20"/>
          <w:spacing w:val="-28"/>
          <w:w w:val="115"/>
        </w:rPr>
        <w:t> </w:t>
      </w:r>
      <w:r>
        <w:rPr>
          <w:color w:val="231F20"/>
          <w:w w:val="115"/>
        </w:rPr>
        <w:t>en</w:t>
      </w:r>
      <w:r>
        <w:rPr>
          <w:color w:val="231F20"/>
          <w:spacing w:val="-28"/>
          <w:w w:val="115"/>
        </w:rPr>
        <w:t> </w:t>
      </w:r>
      <w:r>
        <w:rPr>
          <w:color w:val="231F20"/>
          <w:w w:val="115"/>
        </w:rPr>
        <w:t>distritos</w:t>
      </w:r>
      <w:r>
        <w:rPr>
          <w:color w:val="231F20"/>
          <w:spacing w:val="-28"/>
          <w:w w:val="115"/>
        </w:rPr>
        <w:t> </w:t>
      </w:r>
      <w:r>
        <w:rPr>
          <w:color w:val="231F20"/>
          <w:w w:val="115"/>
        </w:rPr>
        <w:t>oscilantes.</w:t>
      </w:r>
    </w:p>
    <w:p>
      <w:pPr>
        <w:pStyle w:val="BodyText"/>
        <w:spacing w:line="256" w:lineRule="exact"/>
        <w:ind w:left="1548" w:right="1274" w:firstLine="283"/>
        <w:jc w:val="both"/>
      </w:pPr>
      <w:r>
        <w:rPr>
          <w:color w:val="231F20"/>
          <w:w w:val="110"/>
        </w:rPr>
        <w:t>Sin embargo, los estudios que han encontrado evidencias estadísticas que com- prueban la teoría de oscilación en la distribución de los recursos públicos federa- les, se han concentrado en democracias desarrolladas, estables y competidas. En este tipo de regímenes el gasto público federal generoso en distritos electorales oscilantes tiene sentido para el partido o coalición gobernante, ya que su objetivo primordial es ganar las elecciones relativas con suficiente margen para formar go- bierno de coalición, sobre todo en países pluripartidistas con sistemas de gobierno parlamentario.</w:t>
      </w:r>
    </w:p>
    <w:p>
      <w:pPr>
        <w:pStyle w:val="BodyText"/>
        <w:spacing w:line="213" w:lineRule="auto"/>
        <w:ind w:left="1548" w:right="1274" w:firstLine="283"/>
        <w:jc w:val="both"/>
      </w:pPr>
      <w:r>
        <w:rPr>
          <w:color w:val="231F20"/>
          <w:w w:val="110"/>
        </w:rPr>
        <w:t>En efecto, en estos regímenes se vuelve crucial para el partido o coalición go- bernante invertir recursos públicos federales en distritos electorales competidos para así ganarlos a la oposición. Sin embargo, si en las democracias desarrolladas con intensa competencia partidista tiene sentido premiar a los ciudadanos que vi- ven en distritos electorales de cerrada competencia, en las democracias menos de- sarrolladas, con partidos cuasi hegemónicos, los incentivos son  diferentes.</w:t>
      </w:r>
    </w:p>
    <w:p>
      <w:pPr>
        <w:pStyle w:val="BodyText"/>
        <w:spacing w:line="260" w:lineRule="exact" w:before="13"/>
        <w:ind w:left="1548" w:right="1274" w:firstLine="283"/>
        <w:jc w:val="both"/>
      </w:pPr>
      <w:r>
        <w:rPr>
          <w:color w:val="231F20"/>
          <w:w w:val="110"/>
        </w:rPr>
        <w:t>En efecto, varios estudios han concluido que en este tipo de regímenes los re- cursos públicos federales se ejercen con el deseo de premiar a los electores   leales</w:t>
      </w:r>
    </w:p>
    <w:p>
      <w:pPr>
        <w:spacing w:after="0" w:line="260" w:lineRule="exact"/>
        <w:jc w:val="both"/>
        <w:sectPr>
          <w:footerReference w:type="default" r:id="rId9"/>
          <w:pgSz w:w="10480" w:h="13600"/>
          <w:pgMar w:footer="1091" w:header="0" w:top="420" w:bottom="1280" w:left="0" w:right="0"/>
          <w:pgNumType w:start="231"/>
        </w:sectPr>
      </w:pPr>
    </w:p>
    <w:p>
      <w:pPr>
        <w:pStyle w:val="BodyText"/>
        <w:rPr>
          <w:sz w:val="20"/>
        </w:rPr>
      </w:pPr>
    </w:p>
    <w:p>
      <w:pPr>
        <w:pStyle w:val="BodyText"/>
        <w:rPr>
          <w:sz w:val="20"/>
        </w:rPr>
      </w:pPr>
    </w:p>
    <w:p>
      <w:pPr>
        <w:pStyle w:val="BodyText"/>
        <w:spacing w:before="8"/>
        <w:rPr>
          <w:sz w:val="15"/>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spacing w:before="6"/>
        <w:rPr>
          <w:rFonts w:ascii="Times New Roman"/>
          <w:b/>
          <w:i/>
          <w:sz w:val="29"/>
        </w:rPr>
      </w:pPr>
    </w:p>
    <w:p>
      <w:pPr>
        <w:pStyle w:val="BodyText"/>
        <w:spacing w:line="260" w:lineRule="exact" w:before="64"/>
        <w:ind w:left="1279" w:right="1546"/>
        <w:jc w:val="both"/>
      </w:pPr>
      <w:r>
        <w:rPr>
          <w:color w:val="231F20"/>
          <w:w w:val="110"/>
        </w:rPr>
        <w:t>del partido gobernante. Esta explicación (</w:t>
      </w:r>
      <w:r>
        <w:rPr>
          <w:rFonts w:ascii="Cambria" w:hAnsi="Cambria"/>
          <w:i/>
          <w:color w:val="231F20"/>
          <w:w w:val="110"/>
        </w:rPr>
        <w:t>teoría del premio</w:t>
      </w:r>
      <w:r>
        <w:rPr>
          <w:color w:val="231F20"/>
          <w:w w:val="110"/>
        </w:rPr>
        <w:t>) sostiene que el go- bierno federal transfiere recursos públicos a regiones o entidades federativas en   las que de antemano sabe que tiene muchos partidarios leales. Esta teoría asevera que </w:t>
      </w:r>
      <w:r>
        <w:rPr>
          <w:color w:val="231F20"/>
          <w:spacing w:val="2"/>
          <w:w w:val="110"/>
        </w:rPr>
        <w:t>un </w:t>
      </w:r>
      <w:r>
        <w:rPr>
          <w:color w:val="231F20"/>
          <w:w w:val="110"/>
        </w:rPr>
        <w:t>partido temeroso al riesgo de perder terreno político frente a la oposición, transferirá más recursos públicos federales a sus partidarios leales, menos a las re- giones intermedias (regiones oscilantes) y mucho menos en las regiones donde ha- ya </w:t>
      </w:r>
      <w:r>
        <w:rPr>
          <w:color w:val="231F20"/>
          <w:spacing w:val="2"/>
          <w:w w:val="110"/>
        </w:rPr>
        <w:t>gran </w:t>
      </w:r>
      <w:r>
        <w:rPr>
          <w:color w:val="231F20"/>
          <w:w w:val="110"/>
        </w:rPr>
        <w:t>oposición política a su</w:t>
      </w:r>
      <w:r>
        <w:rPr>
          <w:color w:val="231F20"/>
          <w:spacing w:val="-39"/>
          <w:w w:val="110"/>
        </w:rPr>
        <w:t> </w:t>
      </w:r>
      <w:r>
        <w:rPr>
          <w:color w:val="231F20"/>
          <w:w w:val="110"/>
        </w:rPr>
        <w:t>gobierno.</w:t>
      </w:r>
    </w:p>
    <w:p>
      <w:pPr>
        <w:pStyle w:val="BodyText"/>
        <w:spacing w:line="260" w:lineRule="exact"/>
        <w:ind w:left="1279" w:right="1546" w:firstLine="283"/>
        <w:jc w:val="both"/>
      </w:pPr>
      <w:r>
        <w:rPr>
          <w:color w:val="231F20"/>
          <w:spacing w:val="-4"/>
          <w:w w:val="110"/>
        </w:rPr>
        <w:t>Tal </w:t>
      </w:r>
      <w:r>
        <w:rPr>
          <w:color w:val="231F20"/>
          <w:w w:val="110"/>
        </w:rPr>
        <w:t>y como Boex y Martínez-Vázquez (2004, </w:t>
      </w:r>
      <w:r>
        <w:rPr>
          <w:color w:val="231F20"/>
          <w:spacing w:val="-7"/>
          <w:w w:val="110"/>
        </w:rPr>
        <w:t>470) </w:t>
      </w:r>
      <w:r>
        <w:rPr>
          <w:color w:val="231F20"/>
          <w:spacing w:val="2"/>
          <w:w w:val="110"/>
        </w:rPr>
        <w:t>afirman </w:t>
      </w:r>
      <w:r>
        <w:rPr>
          <w:color w:val="231F20"/>
          <w:w w:val="110"/>
        </w:rPr>
        <w:t>en relación </w:t>
      </w:r>
      <w:r>
        <w:rPr>
          <w:color w:val="231F20"/>
          <w:spacing w:val="-2"/>
          <w:w w:val="110"/>
        </w:rPr>
        <w:t>con </w:t>
      </w:r>
      <w:r>
        <w:rPr>
          <w:color w:val="231F20"/>
          <w:w w:val="110"/>
        </w:rPr>
        <w:t>cier- </w:t>
      </w:r>
      <w:r>
        <w:rPr>
          <w:color w:val="231F20"/>
          <w:spacing w:val="-2"/>
          <w:w w:val="123"/>
        </w:rPr>
        <w:t>t</w:t>
      </w:r>
      <w:r>
        <w:rPr>
          <w:color w:val="231F20"/>
          <w:w w:val="116"/>
        </w:rPr>
        <w:t>o</w:t>
      </w:r>
      <w:r>
        <w:rPr>
          <w:color w:val="231F20"/>
          <w:w w:val="107"/>
        </w:rPr>
        <w:t>s</w:t>
      </w:r>
      <w:r>
        <w:rPr>
          <w:color w:val="231F20"/>
          <w:spacing w:val="-6"/>
        </w:rPr>
        <w:t> </w:t>
      </w:r>
      <w:r>
        <w:rPr>
          <w:color w:val="231F20"/>
          <w:w w:val="117"/>
        </w:rPr>
        <w:t>r</w:t>
      </w:r>
      <w:r>
        <w:rPr>
          <w:color w:val="231F20"/>
          <w:spacing w:val="-1"/>
          <w:w w:val="117"/>
        </w:rPr>
        <w:t>e</w:t>
      </w:r>
      <w:r>
        <w:rPr>
          <w:color w:val="231F20"/>
          <w:spacing w:val="4"/>
          <w:w w:val="107"/>
        </w:rPr>
        <w:t>g</w:t>
      </w:r>
      <w:r>
        <w:rPr>
          <w:color w:val="231F20"/>
          <w:spacing w:val="5"/>
          <w:w w:val="90"/>
        </w:rPr>
        <w:t>í</w:t>
      </w:r>
      <w:r>
        <w:rPr>
          <w:color w:val="231F20"/>
          <w:spacing w:val="-2"/>
          <w:w w:val="112"/>
        </w:rPr>
        <w:t>m</w:t>
      </w:r>
      <w:r>
        <w:rPr>
          <w:color w:val="231F20"/>
          <w:w w:val="117"/>
        </w:rPr>
        <w:t>e</w:t>
      </w:r>
      <w:r>
        <w:rPr>
          <w:color w:val="231F20"/>
          <w:spacing w:val="-2"/>
          <w:w w:val="119"/>
        </w:rPr>
        <w:t>n</w:t>
      </w:r>
      <w:r>
        <w:rPr>
          <w:color w:val="231F20"/>
          <w:w w:val="117"/>
        </w:rPr>
        <w:t>e</w:t>
      </w:r>
      <w:r>
        <w:rPr>
          <w:color w:val="231F20"/>
          <w:w w:val="107"/>
        </w:rPr>
        <w:t>s</w:t>
      </w:r>
      <w:r>
        <w:rPr>
          <w:color w:val="231F20"/>
          <w:spacing w:val="-6"/>
        </w:rPr>
        <w:t> </w:t>
      </w:r>
      <w:r>
        <w:rPr>
          <w:color w:val="231F20"/>
          <w:spacing w:val="-1"/>
          <w:w w:val="116"/>
        </w:rPr>
        <w:t>d</w:t>
      </w:r>
      <w:r>
        <w:rPr>
          <w:color w:val="231F20"/>
          <w:w w:val="117"/>
        </w:rPr>
        <w:t>e</w:t>
      </w:r>
      <w:r>
        <w:rPr>
          <w:color w:val="231F20"/>
          <w:spacing w:val="-6"/>
        </w:rPr>
        <w:t> </w:t>
      </w:r>
      <w:r>
        <w:rPr>
          <w:color w:val="231F20"/>
          <w:spacing w:val="-1"/>
          <w:w w:val="123"/>
        </w:rPr>
        <w:t>p</w:t>
      </w:r>
      <w:r>
        <w:rPr>
          <w:color w:val="231F20"/>
          <w:spacing w:val="3"/>
          <w:w w:val="107"/>
        </w:rPr>
        <w:t>a</w:t>
      </w:r>
      <w:r>
        <w:rPr>
          <w:color w:val="231F20"/>
          <w:spacing w:val="7"/>
          <w:w w:val="117"/>
        </w:rPr>
        <w:t>r</w:t>
      </w:r>
      <w:r>
        <w:rPr>
          <w:color w:val="231F20"/>
          <w:spacing w:val="2"/>
          <w:w w:val="123"/>
        </w:rPr>
        <w:t>t</w:t>
      </w:r>
      <w:r>
        <w:rPr>
          <w:color w:val="231F20"/>
          <w:spacing w:val="-2"/>
          <w:w w:val="101"/>
        </w:rPr>
        <w:t>i</w:t>
      </w:r>
      <w:r>
        <w:rPr>
          <w:color w:val="231F20"/>
          <w:spacing w:val="-1"/>
          <w:w w:val="116"/>
        </w:rPr>
        <w:t>d</w:t>
      </w:r>
      <w:r>
        <w:rPr>
          <w:color w:val="231F20"/>
          <w:w w:val="116"/>
        </w:rPr>
        <w:t>o</w:t>
      </w:r>
      <w:r>
        <w:rPr>
          <w:color w:val="231F20"/>
          <w:spacing w:val="-6"/>
        </w:rPr>
        <w:t> </w:t>
      </w:r>
      <w:r>
        <w:rPr>
          <w:color w:val="231F20"/>
          <w:spacing w:val="-2"/>
          <w:w w:val="120"/>
        </w:rPr>
        <w:t>h</w:t>
      </w:r>
      <w:r>
        <w:rPr>
          <w:color w:val="231F20"/>
          <w:spacing w:val="-1"/>
          <w:w w:val="117"/>
        </w:rPr>
        <w:t>e</w:t>
      </w:r>
      <w:r>
        <w:rPr>
          <w:color w:val="231F20"/>
          <w:spacing w:val="-3"/>
          <w:w w:val="107"/>
        </w:rPr>
        <w:t>g</w:t>
      </w:r>
      <w:r>
        <w:rPr>
          <w:color w:val="231F20"/>
          <w:w w:val="117"/>
        </w:rPr>
        <w:t>e</w:t>
      </w:r>
      <w:r>
        <w:rPr>
          <w:color w:val="231F20"/>
          <w:spacing w:val="-2"/>
          <w:w w:val="112"/>
        </w:rPr>
        <w:t>m</w:t>
      </w:r>
      <w:r>
        <w:rPr>
          <w:color w:val="231F20"/>
          <w:spacing w:val="-2"/>
          <w:w w:val="115"/>
        </w:rPr>
        <w:t>ó</w:t>
      </w:r>
      <w:r>
        <w:rPr>
          <w:color w:val="231F20"/>
          <w:spacing w:val="5"/>
          <w:w w:val="119"/>
        </w:rPr>
        <w:t>n</w:t>
      </w:r>
      <w:r>
        <w:rPr>
          <w:color w:val="231F20"/>
          <w:spacing w:val="-2"/>
          <w:w w:val="101"/>
        </w:rPr>
        <w:t>i</w:t>
      </w:r>
      <w:r>
        <w:rPr>
          <w:color w:val="231F20"/>
          <w:spacing w:val="-4"/>
          <w:w w:val="118"/>
        </w:rPr>
        <w:t>c</w:t>
      </w:r>
      <w:r>
        <w:rPr>
          <w:color w:val="231F20"/>
          <w:spacing w:val="-9"/>
          <w:w w:val="116"/>
        </w:rPr>
        <w:t>o</w:t>
      </w:r>
      <w:r>
        <w:rPr>
          <w:color w:val="231F20"/>
          <w:w w:val="101"/>
        </w:rPr>
        <w:t>:</w:t>
      </w:r>
      <w:r>
        <w:rPr>
          <w:color w:val="231F20"/>
          <w:spacing w:val="-6"/>
        </w:rPr>
        <w:t> </w:t>
      </w:r>
      <w:r>
        <w:rPr>
          <w:color w:val="231F20"/>
          <w:spacing w:val="-10"/>
          <w:w w:val="41"/>
        </w:rPr>
        <w:t>“</w:t>
      </w:r>
      <w:r>
        <w:rPr>
          <w:color w:val="231F20"/>
          <w:spacing w:val="-2"/>
          <w:w w:val="117"/>
        </w:rPr>
        <w:t>e</w:t>
      </w:r>
      <w:r>
        <w:rPr>
          <w:color w:val="231F20"/>
          <w:w w:val="99"/>
        </w:rPr>
        <w:t>l</w:t>
      </w:r>
      <w:r>
        <w:rPr>
          <w:color w:val="231F20"/>
          <w:spacing w:val="-6"/>
        </w:rPr>
        <w:t> </w:t>
      </w:r>
      <w:r>
        <w:rPr>
          <w:color w:val="231F20"/>
          <w:spacing w:val="2"/>
          <w:w w:val="112"/>
        </w:rPr>
        <w:t>m</w:t>
      </w:r>
      <w:r>
        <w:rPr>
          <w:color w:val="231F20"/>
          <w:spacing w:val="-1"/>
          <w:w w:val="107"/>
        </w:rPr>
        <w:t>a</w:t>
      </w:r>
      <w:r>
        <w:rPr>
          <w:color w:val="231F20"/>
          <w:spacing w:val="-4"/>
          <w:w w:val="102"/>
        </w:rPr>
        <w:t>y</w:t>
      </w:r>
      <w:r>
        <w:rPr>
          <w:color w:val="231F20"/>
          <w:spacing w:val="-2"/>
          <w:w w:val="116"/>
        </w:rPr>
        <w:t>o</w:t>
      </w:r>
      <w:r>
        <w:rPr>
          <w:color w:val="231F20"/>
          <w:w w:val="117"/>
        </w:rPr>
        <w:t>r</w:t>
      </w:r>
      <w:r>
        <w:rPr>
          <w:color w:val="231F20"/>
          <w:spacing w:val="-6"/>
        </w:rPr>
        <w:t> </w:t>
      </w:r>
      <w:r>
        <w:rPr>
          <w:color w:val="231F20"/>
          <w:spacing w:val="-3"/>
          <w:w w:val="107"/>
        </w:rPr>
        <w:t>a</w:t>
      </w:r>
      <w:r>
        <w:rPr>
          <w:color w:val="231F20"/>
          <w:w w:val="123"/>
        </w:rPr>
        <w:t>p</w:t>
      </w:r>
      <w:r>
        <w:rPr>
          <w:color w:val="231F20"/>
          <w:spacing w:val="-3"/>
          <w:w w:val="116"/>
        </w:rPr>
        <w:t>o</w:t>
      </w:r>
      <w:r>
        <w:rPr>
          <w:color w:val="231F20"/>
          <w:spacing w:val="-4"/>
          <w:w w:val="102"/>
        </w:rPr>
        <w:t>y</w:t>
      </w:r>
      <w:r>
        <w:rPr>
          <w:color w:val="231F20"/>
          <w:w w:val="116"/>
        </w:rPr>
        <w:t>o</w:t>
      </w:r>
      <w:r>
        <w:rPr>
          <w:color w:val="231F20"/>
          <w:spacing w:val="-6"/>
        </w:rPr>
        <w:t> </w:t>
      </w:r>
      <w:r>
        <w:rPr>
          <w:color w:val="231F20"/>
          <w:w w:val="123"/>
        </w:rPr>
        <w:t>p</w:t>
      </w:r>
      <w:r>
        <w:rPr>
          <w:color w:val="231F20"/>
          <w:spacing w:val="-2"/>
          <w:w w:val="116"/>
        </w:rPr>
        <w:t>o</w:t>
      </w:r>
      <w:r>
        <w:rPr>
          <w:color w:val="231F20"/>
          <w:spacing w:val="5"/>
          <w:w w:val="99"/>
        </w:rPr>
        <w:t>l</w:t>
      </w:r>
      <w:r>
        <w:rPr>
          <w:color w:val="231F20"/>
          <w:spacing w:val="-3"/>
          <w:w w:val="90"/>
        </w:rPr>
        <w:t>í</w:t>
      </w:r>
      <w:r>
        <w:rPr>
          <w:color w:val="231F20"/>
          <w:spacing w:val="2"/>
          <w:w w:val="123"/>
        </w:rPr>
        <w:t>t</w:t>
      </w:r>
      <w:r>
        <w:rPr>
          <w:color w:val="231F20"/>
          <w:spacing w:val="-2"/>
          <w:w w:val="101"/>
        </w:rPr>
        <w:t>i</w:t>
      </w:r>
      <w:r>
        <w:rPr>
          <w:color w:val="231F20"/>
          <w:spacing w:val="-4"/>
          <w:w w:val="118"/>
        </w:rPr>
        <w:t>c</w:t>
      </w:r>
      <w:r>
        <w:rPr>
          <w:color w:val="231F20"/>
          <w:w w:val="116"/>
        </w:rPr>
        <w:t>o</w:t>
      </w:r>
      <w:r>
        <w:rPr>
          <w:color w:val="231F20"/>
          <w:spacing w:val="-6"/>
        </w:rPr>
        <w:t> </w:t>
      </w:r>
      <w:r>
        <w:rPr>
          <w:color w:val="231F20"/>
          <w:spacing w:val="-1"/>
          <w:w w:val="116"/>
        </w:rPr>
        <w:t>d</w:t>
      </w:r>
      <w:r>
        <w:rPr>
          <w:color w:val="231F20"/>
          <w:w w:val="117"/>
        </w:rPr>
        <w:t>e</w:t>
      </w:r>
      <w:r>
        <w:rPr>
          <w:color w:val="231F20"/>
          <w:spacing w:val="-6"/>
        </w:rPr>
        <w:t> </w:t>
      </w:r>
      <w:r>
        <w:rPr>
          <w:color w:val="231F20"/>
          <w:spacing w:val="1"/>
          <w:w w:val="99"/>
        </w:rPr>
        <w:t>l</w:t>
      </w:r>
      <w:r>
        <w:rPr>
          <w:color w:val="231F20"/>
          <w:w w:val="107"/>
        </w:rPr>
        <w:t>a</w:t>
      </w:r>
      <w:r>
        <w:rPr>
          <w:color w:val="231F20"/>
          <w:spacing w:val="-6"/>
        </w:rPr>
        <w:t> </w:t>
      </w:r>
      <w:r>
        <w:rPr>
          <w:color w:val="231F20"/>
          <w:w w:val="123"/>
        </w:rPr>
        <w:t>p</w:t>
      </w:r>
      <w:r>
        <w:rPr>
          <w:color w:val="231F20"/>
          <w:spacing w:val="-2"/>
          <w:w w:val="116"/>
        </w:rPr>
        <w:t>o</w:t>
      </w:r>
      <w:r>
        <w:rPr>
          <w:color w:val="231F20"/>
          <w:spacing w:val="-2"/>
          <w:w w:val="118"/>
        </w:rPr>
        <w:t>b</w:t>
      </w:r>
      <w:r>
        <w:rPr>
          <w:color w:val="231F20"/>
          <w:spacing w:val="1"/>
          <w:w w:val="99"/>
        </w:rPr>
        <w:t>l</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6"/>
        </w:rPr>
        <w:t> </w:t>
      </w:r>
      <w:r>
        <w:rPr>
          <w:color w:val="231F20"/>
          <w:spacing w:val="-1"/>
          <w:w w:val="116"/>
        </w:rPr>
        <w:t>d</w:t>
      </w:r>
      <w:r>
        <w:rPr>
          <w:color w:val="231F20"/>
          <w:w w:val="117"/>
        </w:rPr>
        <w:t>e </w:t>
      </w:r>
      <w:r>
        <w:rPr>
          <w:color w:val="231F20"/>
          <w:spacing w:val="2"/>
          <w:w w:val="110"/>
        </w:rPr>
        <w:t>una </w:t>
      </w:r>
      <w:r>
        <w:rPr>
          <w:color w:val="231F20"/>
          <w:w w:val="110"/>
        </w:rPr>
        <w:t>región al gobierno nacional casi siempre se premiará a través de más presu- </w:t>
      </w:r>
      <w:r>
        <w:rPr>
          <w:color w:val="231F20"/>
          <w:spacing w:val="-4"/>
          <w:w w:val="123"/>
        </w:rPr>
        <w:t>p</w:t>
      </w:r>
      <w:r>
        <w:rPr>
          <w:color w:val="231F20"/>
          <w:w w:val="117"/>
        </w:rPr>
        <w:t>ue</w:t>
      </w:r>
      <w:r>
        <w:rPr>
          <w:color w:val="231F20"/>
          <w:w w:val="107"/>
        </w:rPr>
        <w:t>s</w:t>
      </w:r>
      <w:r>
        <w:rPr>
          <w:color w:val="231F20"/>
          <w:spacing w:val="-2"/>
          <w:w w:val="123"/>
        </w:rPr>
        <w:t>t</w:t>
      </w:r>
      <w:r>
        <w:rPr>
          <w:color w:val="231F20"/>
          <w:w w:val="116"/>
        </w:rPr>
        <w:t>o</w:t>
      </w:r>
      <w:r>
        <w:rPr>
          <w:color w:val="231F20"/>
          <w:spacing w:val="-11"/>
        </w:rPr>
        <w:t> </w:t>
      </w:r>
      <w:r>
        <w:rPr>
          <w:color w:val="231F20"/>
          <w:spacing w:val="-3"/>
          <w:w w:val="97"/>
        </w:rPr>
        <w:t>f</w:t>
      </w:r>
      <w:r>
        <w:rPr>
          <w:color w:val="231F20"/>
          <w:spacing w:val="-1"/>
          <w:w w:val="117"/>
        </w:rPr>
        <w:t>e</w:t>
      </w:r>
      <w:r>
        <w:rPr>
          <w:color w:val="231F20"/>
          <w:spacing w:val="-1"/>
          <w:w w:val="116"/>
        </w:rPr>
        <w:t>d</w:t>
      </w:r>
      <w:r>
        <w:rPr>
          <w:color w:val="231F20"/>
          <w:w w:val="117"/>
        </w:rPr>
        <w:t>e</w:t>
      </w:r>
      <w:r>
        <w:rPr>
          <w:color w:val="231F20"/>
          <w:spacing w:val="4"/>
          <w:w w:val="117"/>
        </w:rPr>
        <w:t>r</w:t>
      </w:r>
      <w:r>
        <w:rPr>
          <w:color w:val="231F20"/>
          <w:spacing w:val="3"/>
          <w:w w:val="107"/>
        </w:rPr>
        <w:t>a</w:t>
      </w:r>
      <w:r>
        <w:rPr>
          <w:color w:val="231F20"/>
          <w:spacing w:val="-6"/>
          <w:w w:val="99"/>
        </w:rPr>
        <w:t>l</w:t>
      </w:r>
      <w:r>
        <w:rPr>
          <w:color w:val="231F20"/>
          <w:spacing w:val="-23"/>
          <w:w w:val="41"/>
        </w:rPr>
        <w:t>”</w:t>
      </w:r>
      <w:r>
        <w:rPr>
          <w:color w:val="231F20"/>
          <w:w w:val="112"/>
        </w:rPr>
        <w:t>.</w:t>
      </w:r>
    </w:p>
    <w:p>
      <w:pPr>
        <w:pStyle w:val="BodyText"/>
        <w:spacing w:line="260" w:lineRule="exact"/>
        <w:ind w:left="1279" w:right="1546" w:firstLine="283"/>
        <w:jc w:val="both"/>
      </w:pPr>
      <w:r>
        <w:rPr>
          <w:color w:val="231F20"/>
          <w:w w:val="115"/>
        </w:rPr>
        <w:t>Esta</w:t>
      </w:r>
      <w:r>
        <w:rPr>
          <w:color w:val="231F20"/>
          <w:spacing w:val="-5"/>
          <w:w w:val="115"/>
        </w:rPr>
        <w:t> </w:t>
      </w:r>
      <w:r>
        <w:rPr>
          <w:color w:val="231F20"/>
          <w:w w:val="115"/>
        </w:rPr>
        <w:t>teoría</w:t>
      </w:r>
      <w:r>
        <w:rPr>
          <w:color w:val="231F20"/>
          <w:spacing w:val="-5"/>
          <w:w w:val="115"/>
        </w:rPr>
        <w:t> </w:t>
      </w:r>
      <w:r>
        <w:rPr>
          <w:color w:val="231F20"/>
          <w:w w:val="115"/>
        </w:rPr>
        <w:t>sobre</w:t>
      </w:r>
      <w:r>
        <w:rPr>
          <w:color w:val="231F20"/>
          <w:spacing w:val="-5"/>
          <w:w w:val="115"/>
        </w:rPr>
        <w:t> </w:t>
      </w:r>
      <w:r>
        <w:rPr>
          <w:color w:val="231F20"/>
          <w:w w:val="115"/>
        </w:rPr>
        <w:t>la</w:t>
      </w:r>
      <w:r>
        <w:rPr>
          <w:color w:val="231F20"/>
          <w:spacing w:val="-5"/>
          <w:w w:val="115"/>
        </w:rPr>
        <w:t> </w:t>
      </w:r>
      <w:r>
        <w:rPr>
          <w:color w:val="231F20"/>
          <w:w w:val="115"/>
        </w:rPr>
        <w:t>distribución</w:t>
      </w:r>
      <w:r>
        <w:rPr>
          <w:color w:val="231F20"/>
          <w:spacing w:val="-5"/>
          <w:w w:val="115"/>
        </w:rPr>
        <w:t> </w:t>
      </w:r>
      <w:r>
        <w:rPr>
          <w:color w:val="231F20"/>
          <w:w w:val="115"/>
        </w:rPr>
        <w:t>de</w:t>
      </w:r>
      <w:r>
        <w:rPr>
          <w:color w:val="231F20"/>
          <w:spacing w:val="-5"/>
          <w:w w:val="115"/>
        </w:rPr>
        <w:t> </w:t>
      </w:r>
      <w:r>
        <w:rPr>
          <w:color w:val="231F20"/>
          <w:w w:val="115"/>
        </w:rPr>
        <w:t>los</w:t>
      </w:r>
      <w:r>
        <w:rPr>
          <w:color w:val="231F20"/>
          <w:spacing w:val="-5"/>
          <w:w w:val="115"/>
        </w:rPr>
        <w:t> </w:t>
      </w:r>
      <w:r>
        <w:rPr>
          <w:color w:val="231F20"/>
          <w:w w:val="115"/>
        </w:rPr>
        <w:t>recursos</w:t>
      </w:r>
      <w:r>
        <w:rPr>
          <w:color w:val="231F20"/>
          <w:spacing w:val="-5"/>
          <w:w w:val="115"/>
        </w:rPr>
        <w:t> </w:t>
      </w:r>
      <w:r>
        <w:rPr>
          <w:color w:val="231F20"/>
          <w:w w:val="115"/>
        </w:rPr>
        <w:t>públicos</w:t>
      </w:r>
      <w:r>
        <w:rPr>
          <w:color w:val="231F20"/>
          <w:spacing w:val="-5"/>
          <w:w w:val="115"/>
        </w:rPr>
        <w:t> </w:t>
      </w:r>
      <w:r>
        <w:rPr>
          <w:color w:val="231F20"/>
          <w:w w:val="115"/>
        </w:rPr>
        <w:t>federales</w:t>
      </w:r>
      <w:r>
        <w:rPr>
          <w:color w:val="231F20"/>
          <w:spacing w:val="-5"/>
          <w:w w:val="115"/>
        </w:rPr>
        <w:t> </w:t>
      </w:r>
      <w:r>
        <w:rPr>
          <w:color w:val="231F20"/>
          <w:w w:val="115"/>
        </w:rPr>
        <w:t>ha</w:t>
      </w:r>
      <w:r>
        <w:rPr>
          <w:color w:val="231F20"/>
          <w:spacing w:val="-5"/>
          <w:w w:val="115"/>
        </w:rPr>
        <w:t> </w:t>
      </w:r>
      <w:r>
        <w:rPr>
          <w:color w:val="231F20"/>
          <w:w w:val="115"/>
        </w:rPr>
        <w:t>demos- </w:t>
      </w:r>
      <w:r>
        <w:rPr>
          <w:color w:val="231F20"/>
          <w:spacing w:val="2"/>
          <w:w w:val="123"/>
        </w:rPr>
        <w:t>t</w:t>
      </w:r>
      <w:r>
        <w:rPr>
          <w:color w:val="231F20"/>
          <w:spacing w:val="4"/>
          <w:w w:val="117"/>
        </w:rPr>
        <w:t>r</w:t>
      </w:r>
      <w:r>
        <w:rPr>
          <w:color w:val="231F20"/>
          <w:w w:val="111"/>
        </w:rPr>
        <w:t>a</w:t>
      </w:r>
      <w:r>
        <w:rPr>
          <w:color w:val="231F20"/>
          <w:spacing w:val="-1"/>
          <w:w w:val="111"/>
        </w:rPr>
        <w:t>d</w:t>
      </w:r>
      <w:r>
        <w:rPr>
          <w:color w:val="231F20"/>
          <w:w w:val="116"/>
        </w:rPr>
        <w:t>o</w:t>
      </w:r>
      <w:r>
        <w:rPr>
          <w:color w:val="231F20"/>
          <w:spacing w:val="6"/>
        </w:rPr>
        <w:t> </w:t>
      </w:r>
      <w:r>
        <w:rPr>
          <w:color w:val="231F20"/>
          <w:spacing w:val="3"/>
          <w:w w:val="123"/>
        </w:rPr>
        <w:t>t</w:t>
      </w:r>
      <w:r>
        <w:rPr>
          <w:color w:val="231F20"/>
          <w:spacing w:val="3"/>
          <w:w w:val="107"/>
        </w:rPr>
        <w:t>a</w:t>
      </w:r>
      <w:r>
        <w:rPr>
          <w:color w:val="231F20"/>
          <w:w w:val="112"/>
        </w:rPr>
        <w:t>m</w:t>
      </w:r>
      <w:r>
        <w:rPr>
          <w:color w:val="231F20"/>
          <w:spacing w:val="-2"/>
          <w:w w:val="118"/>
        </w:rPr>
        <w:t>b</w:t>
      </w:r>
      <w:r>
        <w:rPr>
          <w:color w:val="231F20"/>
          <w:spacing w:val="-2"/>
          <w:w w:val="101"/>
        </w:rPr>
        <w:t>i</w:t>
      </w:r>
      <w:r>
        <w:rPr>
          <w:color w:val="231F20"/>
          <w:w w:val="113"/>
        </w:rPr>
        <w:t>é</w:t>
      </w:r>
      <w:r>
        <w:rPr>
          <w:color w:val="231F20"/>
          <w:w w:val="119"/>
        </w:rPr>
        <w:t>n</w:t>
      </w:r>
      <w:r>
        <w:rPr>
          <w:color w:val="231F20"/>
          <w:spacing w:val="6"/>
        </w:rPr>
        <w:t> </w:t>
      </w:r>
      <w:r>
        <w:rPr>
          <w:color w:val="231F20"/>
          <w:spacing w:val="1"/>
          <w:w w:val="107"/>
        </w:rPr>
        <w:t>s</w:t>
      </w:r>
      <w:r>
        <w:rPr>
          <w:color w:val="231F20"/>
          <w:w w:val="117"/>
        </w:rPr>
        <w:t>e</w:t>
      </w:r>
      <w:r>
        <w:rPr>
          <w:color w:val="231F20"/>
          <w:w w:val="117"/>
        </w:rPr>
        <w:t>r</w:t>
      </w:r>
      <w:r>
        <w:rPr>
          <w:color w:val="231F20"/>
          <w:spacing w:val="6"/>
        </w:rPr>
        <w:t> </w:t>
      </w:r>
      <w:r>
        <w:rPr>
          <w:color w:val="231F20"/>
          <w:spacing w:val="1"/>
          <w:w w:val="104"/>
        </w:rPr>
        <w:t>v</w:t>
      </w:r>
      <w:r>
        <w:rPr>
          <w:color w:val="231F20"/>
          <w:spacing w:val="3"/>
          <w:w w:val="101"/>
        </w:rPr>
        <w:t>á</w:t>
      </w:r>
      <w:r>
        <w:rPr>
          <w:color w:val="231F20"/>
          <w:spacing w:val="5"/>
          <w:w w:val="99"/>
        </w:rPr>
        <w:t>l</w:t>
      </w:r>
      <w:r>
        <w:rPr>
          <w:color w:val="231F20"/>
          <w:spacing w:val="-2"/>
          <w:w w:val="101"/>
        </w:rPr>
        <w:t>i</w:t>
      </w:r>
      <w:r>
        <w:rPr>
          <w:color w:val="231F20"/>
          <w:spacing w:val="3"/>
          <w:w w:val="116"/>
        </w:rPr>
        <w:t>d</w:t>
      </w:r>
      <w:r>
        <w:rPr>
          <w:color w:val="231F20"/>
          <w:w w:val="107"/>
        </w:rPr>
        <w:t>a</w:t>
      </w:r>
      <w:r>
        <w:rPr>
          <w:color w:val="231F20"/>
          <w:spacing w:val="6"/>
        </w:rPr>
        <w:t> </w:t>
      </w:r>
      <w:r>
        <w:rPr>
          <w:color w:val="231F20"/>
          <w:w w:val="117"/>
        </w:rPr>
        <w:t>e</w:t>
      </w:r>
      <w:r>
        <w:rPr>
          <w:color w:val="231F20"/>
          <w:w w:val="119"/>
        </w:rPr>
        <w:t>n</w:t>
      </w:r>
      <w:r>
        <w:rPr>
          <w:color w:val="231F20"/>
          <w:spacing w:val="6"/>
        </w:rPr>
        <w:t> </w:t>
      </w:r>
      <w:r>
        <w:rPr>
          <w:color w:val="231F20"/>
          <w:w w:val="117"/>
        </w:rPr>
        <w:t>r</w:t>
      </w:r>
      <w:r>
        <w:rPr>
          <w:color w:val="231F20"/>
          <w:spacing w:val="-1"/>
          <w:w w:val="117"/>
        </w:rPr>
        <w:t>e</w:t>
      </w:r>
      <w:r>
        <w:rPr>
          <w:color w:val="231F20"/>
          <w:spacing w:val="4"/>
          <w:w w:val="107"/>
        </w:rPr>
        <w:t>g</w:t>
      </w:r>
      <w:r>
        <w:rPr>
          <w:color w:val="231F20"/>
          <w:spacing w:val="5"/>
          <w:w w:val="90"/>
        </w:rPr>
        <w:t>í</w:t>
      </w:r>
      <w:r>
        <w:rPr>
          <w:color w:val="231F20"/>
          <w:spacing w:val="-2"/>
          <w:w w:val="112"/>
        </w:rPr>
        <w:t>m</w:t>
      </w:r>
      <w:r>
        <w:rPr>
          <w:color w:val="231F20"/>
          <w:w w:val="117"/>
        </w:rPr>
        <w:t>e</w:t>
      </w:r>
      <w:r>
        <w:rPr>
          <w:color w:val="231F20"/>
          <w:spacing w:val="-2"/>
          <w:w w:val="119"/>
        </w:rPr>
        <w:t>n</w:t>
      </w:r>
      <w:r>
        <w:rPr>
          <w:color w:val="231F20"/>
          <w:w w:val="117"/>
        </w:rPr>
        <w:t>e</w:t>
      </w:r>
      <w:r>
        <w:rPr>
          <w:color w:val="231F20"/>
          <w:w w:val="107"/>
        </w:rPr>
        <w:t>s</w:t>
      </w:r>
      <w:r>
        <w:rPr>
          <w:color w:val="231F20"/>
          <w:spacing w:val="6"/>
        </w:rPr>
        <w:t> </w:t>
      </w:r>
      <w:r>
        <w:rPr>
          <w:color w:val="231F20"/>
          <w:spacing w:val="-1"/>
          <w:w w:val="116"/>
        </w:rPr>
        <w:t>d</w:t>
      </w:r>
      <w:r>
        <w:rPr>
          <w:color w:val="231F20"/>
          <w:w w:val="117"/>
        </w:rPr>
        <w:t>e</w:t>
      </w:r>
      <w:r>
        <w:rPr>
          <w:color w:val="231F20"/>
          <w:spacing w:val="6"/>
        </w:rPr>
        <w:t> </w:t>
      </w:r>
      <w:r>
        <w:rPr>
          <w:color w:val="231F20"/>
          <w:spacing w:val="-6"/>
          <w:w w:val="26"/>
        </w:rPr>
        <w:t>‘</w:t>
      </w:r>
      <w:r>
        <w:rPr>
          <w:color w:val="231F20"/>
          <w:spacing w:val="-1"/>
          <w:w w:val="105"/>
        </w:rPr>
        <w:t>z</w:t>
      </w:r>
      <w:r>
        <w:rPr>
          <w:color w:val="231F20"/>
          <w:spacing w:val="-2"/>
          <w:w w:val="116"/>
        </w:rPr>
        <w:t>o</w:t>
      </w:r>
      <w:r>
        <w:rPr>
          <w:color w:val="231F20"/>
          <w:spacing w:val="2"/>
          <w:w w:val="119"/>
        </w:rPr>
        <w:t>n</w:t>
      </w:r>
      <w:r>
        <w:rPr>
          <w:color w:val="231F20"/>
          <w:w w:val="107"/>
        </w:rPr>
        <w:t>a</w:t>
      </w:r>
      <w:r>
        <w:rPr>
          <w:color w:val="231F20"/>
          <w:spacing w:val="6"/>
        </w:rPr>
        <w:t> </w:t>
      </w:r>
      <w:r>
        <w:rPr>
          <w:color w:val="231F20"/>
          <w:spacing w:val="4"/>
          <w:w w:val="107"/>
        </w:rPr>
        <w:t>g</w:t>
      </w:r>
      <w:r>
        <w:rPr>
          <w:color w:val="231F20"/>
          <w:spacing w:val="5"/>
          <w:w w:val="117"/>
        </w:rPr>
        <w:t>r</w:t>
      </w:r>
      <w:r>
        <w:rPr>
          <w:color w:val="231F20"/>
          <w:spacing w:val="2"/>
          <w:w w:val="101"/>
        </w:rPr>
        <w:t>i</w:t>
      </w:r>
      <w:r>
        <w:rPr>
          <w:color w:val="231F20"/>
          <w:spacing w:val="-6"/>
          <w:w w:val="107"/>
        </w:rPr>
        <w:t>s</w:t>
      </w:r>
      <w:r>
        <w:rPr>
          <w:color w:val="231F20"/>
          <w:w w:val="26"/>
        </w:rPr>
        <w:t>’</w:t>
      </w:r>
      <w:r>
        <w:rPr>
          <w:color w:val="231F20"/>
          <w:spacing w:val="6"/>
        </w:rPr>
        <w:t> </w:t>
      </w:r>
      <w:r>
        <w:rPr>
          <w:color w:val="231F20"/>
          <w:w w:val="116"/>
        </w:rPr>
        <w:t>o</w:t>
      </w:r>
      <w:r>
        <w:rPr>
          <w:color w:val="231F20"/>
          <w:spacing w:val="6"/>
        </w:rPr>
        <w:t> </w:t>
      </w:r>
      <w:r>
        <w:rPr>
          <w:color w:val="231F20"/>
          <w:w w:val="117"/>
        </w:rPr>
        <w:t>r</w:t>
      </w:r>
      <w:r>
        <w:rPr>
          <w:color w:val="231F20"/>
          <w:spacing w:val="-1"/>
          <w:w w:val="117"/>
        </w:rPr>
        <w:t>e</w:t>
      </w:r>
      <w:r>
        <w:rPr>
          <w:color w:val="231F20"/>
          <w:spacing w:val="4"/>
          <w:w w:val="107"/>
        </w:rPr>
        <w:t>g</w:t>
      </w:r>
      <w:r>
        <w:rPr>
          <w:color w:val="231F20"/>
          <w:spacing w:val="5"/>
          <w:w w:val="90"/>
        </w:rPr>
        <w:t>í</w:t>
      </w:r>
      <w:r>
        <w:rPr>
          <w:color w:val="231F20"/>
          <w:spacing w:val="-2"/>
          <w:w w:val="112"/>
        </w:rPr>
        <w:t>m</w:t>
      </w:r>
      <w:r>
        <w:rPr>
          <w:color w:val="231F20"/>
          <w:w w:val="117"/>
        </w:rPr>
        <w:t>e</w:t>
      </w:r>
      <w:r>
        <w:rPr>
          <w:color w:val="231F20"/>
          <w:spacing w:val="-2"/>
          <w:w w:val="119"/>
        </w:rPr>
        <w:t>n</w:t>
      </w:r>
      <w:r>
        <w:rPr>
          <w:color w:val="231F20"/>
          <w:w w:val="117"/>
        </w:rPr>
        <w:t>e</w:t>
      </w:r>
      <w:r>
        <w:rPr>
          <w:color w:val="231F20"/>
          <w:w w:val="107"/>
        </w:rPr>
        <w:t>s</w:t>
      </w:r>
      <w:r>
        <w:rPr>
          <w:color w:val="231F20"/>
          <w:spacing w:val="6"/>
        </w:rPr>
        <w:t> </w:t>
      </w:r>
      <w:r>
        <w:rPr>
          <w:color w:val="231F20"/>
          <w:spacing w:val="5"/>
          <w:w w:val="120"/>
        </w:rPr>
        <w:t>h</w:t>
      </w:r>
      <w:r>
        <w:rPr>
          <w:color w:val="231F20"/>
          <w:spacing w:val="3"/>
          <w:w w:val="90"/>
        </w:rPr>
        <w:t>í</w:t>
      </w:r>
      <w:r>
        <w:rPr>
          <w:color w:val="231F20"/>
          <w:spacing w:val="-2"/>
          <w:w w:val="118"/>
        </w:rPr>
        <w:t>b</w:t>
      </w:r>
      <w:r>
        <w:rPr>
          <w:color w:val="231F20"/>
          <w:spacing w:val="5"/>
          <w:w w:val="117"/>
        </w:rPr>
        <w:t>r</w:t>
      </w:r>
      <w:r>
        <w:rPr>
          <w:color w:val="231F20"/>
          <w:spacing w:val="-2"/>
          <w:w w:val="101"/>
        </w:rPr>
        <w:t>i</w:t>
      </w:r>
      <w:r>
        <w:rPr>
          <w:color w:val="231F20"/>
          <w:spacing w:val="-1"/>
          <w:w w:val="116"/>
        </w:rPr>
        <w:t>d</w:t>
      </w:r>
      <w:r>
        <w:rPr>
          <w:color w:val="231F20"/>
          <w:w w:val="116"/>
        </w:rPr>
        <w:t>o</w:t>
      </w:r>
      <w:r>
        <w:rPr>
          <w:color w:val="231F20"/>
          <w:spacing w:val="-3"/>
          <w:w w:val="107"/>
        </w:rPr>
        <w:t>s</w:t>
      </w:r>
      <w:r>
        <w:rPr>
          <w:color w:val="231F20"/>
          <w:w w:val="112"/>
        </w:rPr>
        <w:t>.</w:t>
      </w:r>
      <w:r>
        <w:rPr>
          <w:color w:val="231F20"/>
          <w:spacing w:val="6"/>
        </w:rPr>
        <w:t> </w:t>
      </w:r>
      <w:r>
        <w:rPr>
          <w:color w:val="231F20"/>
          <w:spacing w:val="3"/>
          <w:w w:val="91"/>
        </w:rPr>
        <w:t>E</w:t>
      </w:r>
      <w:r>
        <w:rPr>
          <w:color w:val="231F20"/>
          <w:w w:val="119"/>
        </w:rPr>
        <w:t>n</w:t>
      </w:r>
      <w:r>
        <w:rPr>
          <w:color w:val="231F20"/>
          <w:spacing w:val="6"/>
        </w:rPr>
        <w:t> </w:t>
      </w:r>
      <w:r>
        <w:rPr>
          <w:color w:val="231F20"/>
          <w:spacing w:val="3"/>
          <w:w w:val="123"/>
        </w:rPr>
        <w:t>t</w:t>
      </w:r>
      <w:r>
        <w:rPr>
          <w:color w:val="231F20"/>
          <w:spacing w:val="2"/>
          <w:w w:val="107"/>
        </w:rPr>
        <w:t>a</w:t>
      </w:r>
      <w:r>
        <w:rPr>
          <w:color w:val="231F20"/>
          <w:w w:val="69"/>
        </w:rPr>
        <w:t>- </w:t>
      </w:r>
      <w:r>
        <w:rPr>
          <w:color w:val="231F20"/>
          <w:w w:val="115"/>
        </w:rPr>
        <w:t>les regímenes la intención del partido gobernante no es su re elección inmedia- ta</w:t>
      </w:r>
      <w:r>
        <w:rPr>
          <w:color w:val="231F20"/>
          <w:spacing w:val="-6"/>
          <w:w w:val="115"/>
        </w:rPr>
        <w:t> </w:t>
      </w:r>
      <w:r>
        <w:rPr>
          <w:color w:val="231F20"/>
          <w:w w:val="115"/>
        </w:rPr>
        <w:t>(ya</w:t>
      </w:r>
      <w:r>
        <w:rPr>
          <w:color w:val="231F20"/>
          <w:spacing w:val="-6"/>
          <w:w w:val="115"/>
        </w:rPr>
        <w:t> </w:t>
      </w:r>
      <w:r>
        <w:rPr>
          <w:color w:val="231F20"/>
          <w:w w:val="115"/>
        </w:rPr>
        <w:t>que</w:t>
      </w:r>
      <w:r>
        <w:rPr>
          <w:color w:val="231F20"/>
          <w:spacing w:val="-6"/>
          <w:w w:val="115"/>
        </w:rPr>
        <w:t> </w:t>
      </w:r>
      <w:r>
        <w:rPr>
          <w:color w:val="231F20"/>
          <w:w w:val="115"/>
        </w:rPr>
        <w:t>el</w:t>
      </w:r>
      <w:r>
        <w:rPr>
          <w:color w:val="231F20"/>
          <w:spacing w:val="-6"/>
          <w:w w:val="115"/>
        </w:rPr>
        <w:t> </w:t>
      </w:r>
      <w:r>
        <w:rPr>
          <w:color w:val="231F20"/>
          <w:w w:val="115"/>
        </w:rPr>
        <w:t>resultado</w:t>
      </w:r>
      <w:r>
        <w:rPr>
          <w:color w:val="231F20"/>
          <w:spacing w:val="-6"/>
          <w:w w:val="115"/>
        </w:rPr>
        <w:t> </w:t>
      </w:r>
      <w:r>
        <w:rPr>
          <w:color w:val="231F20"/>
          <w:w w:val="115"/>
        </w:rPr>
        <w:t>de</w:t>
      </w:r>
      <w:r>
        <w:rPr>
          <w:color w:val="231F20"/>
          <w:spacing w:val="-6"/>
          <w:w w:val="115"/>
        </w:rPr>
        <w:t> </w:t>
      </w:r>
      <w:r>
        <w:rPr>
          <w:color w:val="231F20"/>
          <w:w w:val="115"/>
        </w:rPr>
        <w:t>las</w:t>
      </w:r>
      <w:r>
        <w:rPr>
          <w:color w:val="231F20"/>
          <w:spacing w:val="-6"/>
          <w:w w:val="115"/>
        </w:rPr>
        <w:t> </w:t>
      </w:r>
      <w:r>
        <w:rPr>
          <w:color w:val="231F20"/>
          <w:w w:val="115"/>
        </w:rPr>
        <w:t>elecciones</w:t>
      </w:r>
      <w:r>
        <w:rPr>
          <w:color w:val="231F20"/>
          <w:spacing w:val="-6"/>
          <w:w w:val="115"/>
        </w:rPr>
        <w:t> </w:t>
      </w:r>
      <w:r>
        <w:rPr>
          <w:color w:val="231F20"/>
          <w:w w:val="115"/>
        </w:rPr>
        <w:t>lo</w:t>
      </w:r>
      <w:r>
        <w:rPr>
          <w:color w:val="231F20"/>
          <w:spacing w:val="-6"/>
          <w:w w:val="115"/>
        </w:rPr>
        <w:t> </w:t>
      </w:r>
      <w:r>
        <w:rPr>
          <w:color w:val="231F20"/>
          <w:w w:val="115"/>
        </w:rPr>
        <w:t>conoce</w:t>
      </w:r>
      <w:r>
        <w:rPr>
          <w:color w:val="231F20"/>
          <w:spacing w:val="-6"/>
          <w:w w:val="115"/>
        </w:rPr>
        <w:t> </w:t>
      </w:r>
      <w:r>
        <w:rPr>
          <w:color w:val="231F20"/>
          <w:w w:val="115"/>
        </w:rPr>
        <w:t>bien</w:t>
      </w:r>
      <w:r>
        <w:rPr>
          <w:color w:val="231F20"/>
          <w:spacing w:val="-6"/>
          <w:w w:val="115"/>
        </w:rPr>
        <w:t> </w:t>
      </w:r>
      <w:r>
        <w:rPr>
          <w:color w:val="231F20"/>
          <w:w w:val="115"/>
        </w:rPr>
        <w:t>la</w:t>
      </w:r>
      <w:r>
        <w:rPr>
          <w:color w:val="231F20"/>
          <w:spacing w:val="-6"/>
          <w:w w:val="115"/>
        </w:rPr>
        <w:t> </w:t>
      </w:r>
      <w:r>
        <w:rPr>
          <w:color w:val="231F20"/>
          <w:w w:val="115"/>
        </w:rPr>
        <w:t>élite</w:t>
      </w:r>
      <w:r>
        <w:rPr>
          <w:color w:val="231F20"/>
          <w:spacing w:val="-6"/>
          <w:w w:val="115"/>
        </w:rPr>
        <w:t> </w:t>
      </w:r>
      <w:r>
        <w:rPr>
          <w:color w:val="231F20"/>
          <w:w w:val="115"/>
        </w:rPr>
        <w:t>gobernante)</w:t>
      </w:r>
      <w:r>
        <w:rPr>
          <w:color w:val="231F20"/>
          <w:spacing w:val="-6"/>
          <w:w w:val="115"/>
        </w:rPr>
        <w:t> </w:t>
      </w:r>
      <w:r>
        <w:rPr>
          <w:color w:val="231F20"/>
          <w:w w:val="115"/>
        </w:rPr>
        <w:t>en</w:t>
      </w:r>
      <w:r>
        <w:rPr>
          <w:color w:val="231F20"/>
          <w:spacing w:val="-6"/>
          <w:w w:val="115"/>
        </w:rPr>
        <w:t> </w:t>
      </w:r>
      <w:r>
        <w:rPr>
          <w:color w:val="231F20"/>
          <w:w w:val="115"/>
        </w:rPr>
        <w:t>el distrito</w:t>
      </w:r>
      <w:r>
        <w:rPr>
          <w:color w:val="231F20"/>
          <w:spacing w:val="-12"/>
          <w:w w:val="115"/>
        </w:rPr>
        <w:t> </w:t>
      </w:r>
      <w:r>
        <w:rPr>
          <w:color w:val="231F20"/>
          <w:w w:val="115"/>
        </w:rPr>
        <w:t>electoral</w:t>
      </w:r>
      <w:r>
        <w:rPr>
          <w:color w:val="231F20"/>
          <w:spacing w:val="-12"/>
          <w:w w:val="115"/>
        </w:rPr>
        <w:t> </w:t>
      </w:r>
      <w:r>
        <w:rPr>
          <w:color w:val="231F20"/>
          <w:w w:val="115"/>
        </w:rPr>
        <w:t>respectivo,</w:t>
      </w:r>
      <w:r>
        <w:rPr>
          <w:color w:val="231F20"/>
          <w:spacing w:val="-12"/>
          <w:w w:val="115"/>
        </w:rPr>
        <w:t> </w:t>
      </w:r>
      <w:r>
        <w:rPr>
          <w:color w:val="231F20"/>
          <w:w w:val="115"/>
        </w:rPr>
        <w:t>sino</w:t>
      </w:r>
      <w:r>
        <w:rPr>
          <w:color w:val="231F20"/>
          <w:spacing w:val="-12"/>
          <w:w w:val="115"/>
        </w:rPr>
        <w:t> </w:t>
      </w:r>
      <w:r>
        <w:rPr>
          <w:color w:val="231F20"/>
          <w:w w:val="115"/>
        </w:rPr>
        <w:t>más</w:t>
      </w:r>
      <w:r>
        <w:rPr>
          <w:color w:val="231F20"/>
          <w:spacing w:val="-12"/>
          <w:w w:val="115"/>
        </w:rPr>
        <w:t> </w:t>
      </w:r>
      <w:r>
        <w:rPr>
          <w:color w:val="231F20"/>
          <w:w w:val="115"/>
        </w:rPr>
        <w:t>bien</w:t>
      </w:r>
      <w:r>
        <w:rPr>
          <w:color w:val="231F20"/>
          <w:spacing w:val="-12"/>
          <w:w w:val="115"/>
        </w:rPr>
        <w:t> </w:t>
      </w:r>
      <w:r>
        <w:rPr>
          <w:color w:val="231F20"/>
          <w:w w:val="115"/>
        </w:rPr>
        <w:t>obtener</w:t>
      </w:r>
      <w:r>
        <w:rPr>
          <w:color w:val="231F20"/>
          <w:spacing w:val="-12"/>
          <w:w w:val="115"/>
        </w:rPr>
        <w:t> </w:t>
      </w:r>
      <w:r>
        <w:rPr>
          <w:color w:val="231F20"/>
          <w:w w:val="115"/>
        </w:rPr>
        <w:t>el</w:t>
      </w:r>
      <w:r>
        <w:rPr>
          <w:color w:val="231F20"/>
          <w:spacing w:val="-12"/>
          <w:w w:val="115"/>
        </w:rPr>
        <w:t> </w:t>
      </w:r>
      <w:r>
        <w:rPr>
          <w:color w:val="231F20"/>
          <w:w w:val="115"/>
        </w:rPr>
        <w:t>margen</w:t>
      </w:r>
      <w:r>
        <w:rPr>
          <w:color w:val="231F20"/>
          <w:spacing w:val="-12"/>
          <w:w w:val="115"/>
        </w:rPr>
        <w:t> </w:t>
      </w:r>
      <w:r>
        <w:rPr>
          <w:color w:val="231F20"/>
          <w:spacing w:val="2"/>
          <w:w w:val="115"/>
        </w:rPr>
        <w:t>máximo</w:t>
      </w:r>
      <w:r>
        <w:rPr>
          <w:color w:val="231F20"/>
          <w:spacing w:val="-12"/>
          <w:w w:val="115"/>
        </w:rPr>
        <w:t> </w:t>
      </w:r>
      <w:r>
        <w:rPr>
          <w:color w:val="231F20"/>
          <w:w w:val="115"/>
        </w:rPr>
        <w:t>posible</w:t>
      </w:r>
      <w:r>
        <w:rPr>
          <w:color w:val="231F20"/>
          <w:spacing w:val="-12"/>
          <w:w w:val="115"/>
        </w:rPr>
        <w:t> </w:t>
      </w:r>
      <w:r>
        <w:rPr>
          <w:color w:val="231F20"/>
          <w:w w:val="115"/>
        </w:rPr>
        <w:t>de victoria</w:t>
      </w:r>
      <w:r>
        <w:rPr>
          <w:color w:val="231F20"/>
          <w:spacing w:val="-49"/>
          <w:w w:val="115"/>
        </w:rPr>
        <w:t> </w:t>
      </w:r>
      <w:r>
        <w:rPr>
          <w:color w:val="231F20"/>
          <w:w w:val="115"/>
        </w:rPr>
        <w:t>electoral.</w:t>
      </w:r>
    </w:p>
    <w:p>
      <w:pPr>
        <w:pStyle w:val="BodyText"/>
        <w:spacing w:line="260" w:lineRule="exact"/>
        <w:ind w:left="1279" w:right="1546" w:firstLine="283"/>
        <w:jc w:val="both"/>
      </w:pPr>
      <w:r>
        <w:rPr>
          <w:color w:val="231F20"/>
          <w:w w:val="115"/>
        </w:rPr>
        <w:t>Magaloni</w:t>
      </w:r>
      <w:r>
        <w:rPr>
          <w:color w:val="231F20"/>
          <w:spacing w:val="-34"/>
          <w:w w:val="115"/>
        </w:rPr>
        <w:t> </w:t>
      </w:r>
      <w:r>
        <w:rPr>
          <w:color w:val="231F20"/>
          <w:w w:val="115"/>
        </w:rPr>
        <w:t>(2006)</w:t>
      </w:r>
      <w:r>
        <w:rPr>
          <w:color w:val="231F20"/>
          <w:spacing w:val="-34"/>
          <w:w w:val="115"/>
        </w:rPr>
        <w:t> </w:t>
      </w:r>
      <w:r>
        <w:rPr>
          <w:color w:val="231F20"/>
          <w:w w:val="115"/>
        </w:rPr>
        <w:t>por</w:t>
      </w:r>
      <w:r>
        <w:rPr>
          <w:color w:val="231F20"/>
          <w:spacing w:val="-34"/>
          <w:w w:val="115"/>
        </w:rPr>
        <w:t> </w:t>
      </w:r>
      <w:r>
        <w:rPr>
          <w:color w:val="231F20"/>
          <w:spacing w:val="-3"/>
          <w:w w:val="115"/>
        </w:rPr>
        <w:t>ejemplo,</w:t>
      </w:r>
      <w:r>
        <w:rPr>
          <w:color w:val="231F20"/>
          <w:spacing w:val="-34"/>
          <w:w w:val="115"/>
        </w:rPr>
        <w:t> </w:t>
      </w:r>
      <w:r>
        <w:rPr>
          <w:color w:val="231F20"/>
          <w:w w:val="115"/>
        </w:rPr>
        <w:t>en</w:t>
      </w:r>
      <w:r>
        <w:rPr>
          <w:color w:val="231F20"/>
          <w:spacing w:val="-34"/>
          <w:w w:val="115"/>
        </w:rPr>
        <w:t> </w:t>
      </w:r>
      <w:r>
        <w:rPr>
          <w:color w:val="231F20"/>
          <w:spacing w:val="2"/>
          <w:w w:val="115"/>
        </w:rPr>
        <w:t>un</w:t>
      </w:r>
      <w:r>
        <w:rPr>
          <w:color w:val="231F20"/>
          <w:spacing w:val="-34"/>
          <w:w w:val="115"/>
        </w:rPr>
        <w:t> </w:t>
      </w:r>
      <w:r>
        <w:rPr>
          <w:color w:val="231F20"/>
          <w:w w:val="115"/>
        </w:rPr>
        <w:t>artículo</w:t>
      </w:r>
      <w:r>
        <w:rPr>
          <w:color w:val="231F20"/>
          <w:spacing w:val="-34"/>
          <w:w w:val="115"/>
        </w:rPr>
        <w:t> </w:t>
      </w:r>
      <w:r>
        <w:rPr>
          <w:color w:val="231F20"/>
          <w:w w:val="115"/>
        </w:rPr>
        <w:t>sobre</w:t>
      </w:r>
      <w:r>
        <w:rPr>
          <w:color w:val="231F20"/>
          <w:spacing w:val="-34"/>
          <w:w w:val="115"/>
        </w:rPr>
        <w:t> </w:t>
      </w:r>
      <w:r>
        <w:rPr>
          <w:color w:val="231F20"/>
          <w:w w:val="115"/>
        </w:rPr>
        <w:t>el</w:t>
      </w:r>
      <w:r>
        <w:rPr>
          <w:color w:val="231F20"/>
          <w:spacing w:val="-34"/>
          <w:w w:val="115"/>
        </w:rPr>
        <w:t> </w:t>
      </w:r>
      <w:r>
        <w:rPr>
          <w:color w:val="231F20"/>
          <w:w w:val="115"/>
        </w:rPr>
        <w:t>PRI</w:t>
      </w:r>
      <w:r>
        <w:rPr>
          <w:color w:val="231F20"/>
          <w:spacing w:val="-34"/>
          <w:w w:val="115"/>
        </w:rPr>
        <w:t> </w:t>
      </w:r>
      <w:r>
        <w:rPr>
          <w:color w:val="231F20"/>
          <w:w w:val="115"/>
        </w:rPr>
        <w:t>en</w:t>
      </w:r>
      <w:r>
        <w:rPr>
          <w:color w:val="231F20"/>
          <w:spacing w:val="-34"/>
          <w:w w:val="115"/>
        </w:rPr>
        <w:t> </w:t>
      </w:r>
      <w:r>
        <w:rPr>
          <w:color w:val="231F20"/>
          <w:w w:val="115"/>
        </w:rPr>
        <w:t>México</w:t>
      </w:r>
      <w:r>
        <w:rPr>
          <w:color w:val="231F20"/>
          <w:spacing w:val="-34"/>
          <w:w w:val="115"/>
        </w:rPr>
        <w:t> </w:t>
      </w:r>
      <w:r>
        <w:rPr>
          <w:color w:val="231F20"/>
          <w:w w:val="115"/>
        </w:rPr>
        <w:t>(cuando</w:t>
      </w:r>
      <w:r>
        <w:rPr>
          <w:color w:val="231F20"/>
          <w:spacing w:val="-34"/>
          <w:w w:val="115"/>
        </w:rPr>
        <w:t> </w:t>
      </w:r>
      <w:r>
        <w:rPr>
          <w:color w:val="231F20"/>
          <w:spacing w:val="2"/>
          <w:w w:val="115"/>
        </w:rPr>
        <w:t>és- </w:t>
      </w:r>
      <w:r>
        <w:rPr>
          <w:color w:val="231F20"/>
          <w:w w:val="115"/>
        </w:rPr>
        <w:t>te</w:t>
      </w:r>
      <w:r>
        <w:rPr>
          <w:color w:val="231F20"/>
          <w:spacing w:val="-22"/>
          <w:w w:val="115"/>
        </w:rPr>
        <w:t> </w:t>
      </w:r>
      <w:r>
        <w:rPr>
          <w:color w:val="231F20"/>
          <w:w w:val="115"/>
        </w:rPr>
        <w:t>era</w:t>
      </w:r>
      <w:r>
        <w:rPr>
          <w:color w:val="231F20"/>
          <w:spacing w:val="-22"/>
          <w:w w:val="115"/>
        </w:rPr>
        <w:t> </w:t>
      </w:r>
      <w:r>
        <w:rPr>
          <w:color w:val="231F20"/>
          <w:w w:val="115"/>
        </w:rPr>
        <w:t>partido</w:t>
      </w:r>
      <w:r>
        <w:rPr>
          <w:color w:val="231F20"/>
          <w:spacing w:val="-22"/>
          <w:w w:val="115"/>
        </w:rPr>
        <w:t> </w:t>
      </w:r>
      <w:r>
        <w:rPr>
          <w:color w:val="231F20"/>
          <w:w w:val="115"/>
        </w:rPr>
        <w:t>hegemónico</w:t>
      </w:r>
      <w:r>
        <w:rPr>
          <w:color w:val="231F20"/>
          <w:spacing w:val="-22"/>
          <w:w w:val="115"/>
        </w:rPr>
        <w:t> </w:t>
      </w:r>
      <w:r>
        <w:rPr>
          <w:color w:val="231F20"/>
          <w:w w:val="115"/>
        </w:rPr>
        <w:t>en</w:t>
      </w:r>
      <w:r>
        <w:rPr>
          <w:color w:val="231F20"/>
          <w:spacing w:val="-22"/>
          <w:w w:val="115"/>
        </w:rPr>
        <w:t> </w:t>
      </w:r>
      <w:r>
        <w:rPr>
          <w:color w:val="231F20"/>
          <w:w w:val="115"/>
        </w:rPr>
        <w:t>nuestro</w:t>
      </w:r>
      <w:r>
        <w:rPr>
          <w:color w:val="231F20"/>
          <w:spacing w:val="-22"/>
          <w:w w:val="115"/>
        </w:rPr>
        <w:t> </w:t>
      </w:r>
      <w:r>
        <w:rPr>
          <w:color w:val="231F20"/>
          <w:spacing w:val="-4"/>
          <w:w w:val="115"/>
        </w:rPr>
        <w:t>país),</w:t>
      </w:r>
      <w:r>
        <w:rPr>
          <w:color w:val="231F20"/>
          <w:spacing w:val="-22"/>
          <w:w w:val="115"/>
        </w:rPr>
        <w:t> </w:t>
      </w:r>
      <w:r>
        <w:rPr>
          <w:color w:val="231F20"/>
          <w:w w:val="115"/>
        </w:rPr>
        <w:t>argumenta</w:t>
      </w:r>
      <w:r>
        <w:rPr>
          <w:color w:val="231F20"/>
          <w:spacing w:val="-22"/>
          <w:w w:val="115"/>
        </w:rPr>
        <w:t> </w:t>
      </w:r>
      <w:r>
        <w:rPr>
          <w:color w:val="231F20"/>
          <w:w w:val="115"/>
        </w:rPr>
        <w:t>que</w:t>
      </w:r>
      <w:r>
        <w:rPr>
          <w:color w:val="231F20"/>
          <w:spacing w:val="-22"/>
          <w:w w:val="115"/>
        </w:rPr>
        <w:t> </w:t>
      </w:r>
      <w:r>
        <w:rPr>
          <w:color w:val="231F20"/>
          <w:w w:val="115"/>
        </w:rPr>
        <w:t>los</w:t>
      </w:r>
      <w:r>
        <w:rPr>
          <w:color w:val="231F20"/>
          <w:spacing w:val="-22"/>
          <w:w w:val="115"/>
        </w:rPr>
        <w:t> </w:t>
      </w:r>
      <w:r>
        <w:rPr>
          <w:color w:val="231F20"/>
          <w:w w:val="115"/>
        </w:rPr>
        <w:t>regímenes</w:t>
      </w:r>
      <w:r>
        <w:rPr>
          <w:color w:val="231F20"/>
          <w:spacing w:val="-22"/>
          <w:w w:val="115"/>
        </w:rPr>
        <w:t> </w:t>
      </w:r>
      <w:r>
        <w:rPr>
          <w:color w:val="231F20"/>
          <w:w w:val="115"/>
        </w:rPr>
        <w:t>de</w:t>
      </w:r>
      <w:r>
        <w:rPr>
          <w:color w:val="231F20"/>
          <w:spacing w:val="-22"/>
          <w:w w:val="115"/>
        </w:rPr>
        <w:t> </w:t>
      </w:r>
      <w:r>
        <w:rPr>
          <w:color w:val="231F20"/>
          <w:spacing w:val="2"/>
          <w:w w:val="115"/>
        </w:rPr>
        <w:t>parti- </w:t>
      </w:r>
      <w:r>
        <w:rPr>
          <w:color w:val="231F20"/>
          <w:w w:val="115"/>
        </w:rPr>
        <w:t>do</w:t>
      </w:r>
      <w:r>
        <w:rPr>
          <w:color w:val="231F20"/>
          <w:spacing w:val="-24"/>
          <w:w w:val="115"/>
        </w:rPr>
        <w:t> </w:t>
      </w:r>
      <w:r>
        <w:rPr>
          <w:color w:val="231F20"/>
          <w:w w:val="115"/>
        </w:rPr>
        <w:t>hegemónico</w:t>
      </w:r>
      <w:r>
        <w:rPr>
          <w:color w:val="231F20"/>
          <w:spacing w:val="-24"/>
          <w:w w:val="115"/>
        </w:rPr>
        <w:t> </w:t>
      </w:r>
      <w:r>
        <w:rPr>
          <w:color w:val="231F20"/>
          <w:w w:val="115"/>
        </w:rPr>
        <w:t>buscan</w:t>
      </w:r>
      <w:r>
        <w:rPr>
          <w:color w:val="231F20"/>
          <w:spacing w:val="-24"/>
          <w:w w:val="115"/>
        </w:rPr>
        <w:t> </w:t>
      </w:r>
      <w:r>
        <w:rPr>
          <w:color w:val="231F20"/>
          <w:w w:val="115"/>
        </w:rPr>
        <w:t>obtener</w:t>
      </w:r>
      <w:r>
        <w:rPr>
          <w:color w:val="231F20"/>
          <w:spacing w:val="-24"/>
          <w:w w:val="115"/>
        </w:rPr>
        <w:t> </w:t>
      </w:r>
      <w:r>
        <w:rPr>
          <w:color w:val="231F20"/>
          <w:w w:val="115"/>
        </w:rPr>
        <w:t>mayorías</w:t>
      </w:r>
      <w:r>
        <w:rPr>
          <w:color w:val="231F20"/>
          <w:spacing w:val="-24"/>
          <w:w w:val="115"/>
        </w:rPr>
        <w:t> </w:t>
      </w:r>
      <w:r>
        <w:rPr>
          <w:color w:val="231F20"/>
          <w:w w:val="115"/>
        </w:rPr>
        <w:t>legislativas</w:t>
      </w:r>
      <w:r>
        <w:rPr>
          <w:color w:val="231F20"/>
          <w:spacing w:val="-24"/>
          <w:w w:val="115"/>
        </w:rPr>
        <w:t> </w:t>
      </w:r>
      <w:r>
        <w:rPr>
          <w:color w:val="231F20"/>
          <w:w w:val="115"/>
        </w:rPr>
        <w:t>calificadas</w:t>
      </w:r>
      <w:r>
        <w:rPr>
          <w:color w:val="231F20"/>
          <w:spacing w:val="-24"/>
          <w:w w:val="115"/>
        </w:rPr>
        <w:t> </w:t>
      </w:r>
      <w:r>
        <w:rPr>
          <w:color w:val="231F20"/>
          <w:w w:val="115"/>
        </w:rPr>
        <w:t>debido</w:t>
      </w:r>
      <w:r>
        <w:rPr>
          <w:color w:val="231F20"/>
          <w:spacing w:val="-24"/>
          <w:w w:val="115"/>
        </w:rPr>
        <w:t> </w:t>
      </w:r>
      <w:r>
        <w:rPr>
          <w:color w:val="231F20"/>
          <w:w w:val="115"/>
        </w:rPr>
        <w:t>a</w:t>
      </w:r>
      <w:r>
        <w:rPr>
          <w:color w:val="231F20"/>
          <w:spacing w:val="-24"/>
          <w:w w:val="115"/>
        </w:rPr>
        <w:t> </w:t>
      </w:r>
      <w:r>
        <w:rPr>
          <w:color w:val="231F20"/>
          <w:w w:val="115"/>
        </w:rPr>
        <w:t>motivos especiales.</w:t>
      </w:r>
      <w:r>
        <w:rPr>
          <w:color w:val="231F20"/>
          <w:spacing w:val="-28"/>
          <w:w w:val="115"/>
        </w:rPr>
        <w:t> </w:t>
      </w:r>
      <w:r>
        <w:rPr>
          <w:color w:val="231F20"/>
          <w:w w:val="115"/>
        </w:rPr>
        <w:t>En</w:t>
      </w:r>
      <w:r>
        <w:rPr>
          <w:color w:val="231F20"/>
          <w:spacing w:val="-28"/>
          <w:w w:val="115"/>
        </w:rPr>
        <w:t> </w:t>
      </w:r>
      <w:r>
        <w:rPr>
          <w:color w:val="231F20"/>
          <w:w w:val="115"/>
        </w:rPr>
        <w:t>primer</w:t>
      </w:r>
      <w:r>
        <w:rPr>
          <w:color w:val="231F20"/>
          <w:spacing w:val="-28"/>
          <w:w w:val="115"/>
        </w:rPr>
        <w:t> </w:t>
      </w:r>
      <w:r>
        <w:rPr>
          <w:color w:val="231F20"/>
          <w:spacing w:val="-2"/>
          <w:w w:val="115"/>
        </w:rPr>
        <w:t>lugar,</w:t>
      </w:r>
      <w:r>
        <w:rPr>
          <w:color w:val="231F20"/>
          <w:spacing w:val="-28"/>
          <w:w w:val="115"/>
        </w:rPr>
        <w:t> </w:t>
      </w:r>
      <w:r>
        <w:rPr>
          <w:color w:val="231F20"/>
          <w:w w:val="115"/>
        </w:rPr>
        <w:t>porque</w:t>
      </w:r>
      <w:r>
        <w:rPr>
          <w:color w:val="231F20"/>
          <w:spacing w:val="-28"/>
          <w:w w:val="115"/>
        </w:rPr>
        <w:t> </w:t>
      </w:r>
      <w:r>
        <w:rPr>
          <w:color w:val="231F20"/>
          <w:w w:val="115"/>
        </w:rPr>
        <w:t>mantener</w:t>
      </w:r>
      <w:r>
        <w:rPr>
          <w:color w:val="231F20"/>
          <w:spacing w:val="-28"/>
          <w:w w:val="115"/>
        </w:rPr>
        <w:t> </w:t>
      </w:r>
      <w:r>
        <w:rPr>
          <w:color w:val="231F20"/>
          <w:spacing w:val="2"/>
          <w:w w:val="115"/>
        </w:rPr>
        <w:t>una</w:t>
      </w:r>
      <w:r>
        <w:rPr>
          <w:color w:val="231F20"/>
          <w:spacing w:val="-28"/>
          <w:w w:val="115"/>
        </w:rPr>
        <w:t> </w:t>
      </w:r>
      <w:r>
        <w:rPr>
          <w:color w:val="231F20"/>
          <w:w w:val="115"/>
        </w:rPr>
        <w:t>mayoría</w:t>
      </w:r>
      <w:r>
        <w:rPr>
          <w:color w:val="231F20"/>
          <w:spacing w:val="-28"/>
          <w:w w:val="115"/>
        </w:rPr>
        <w:t> </w:t>
      </w:r>
      <w:r>
        <w:rPr>
          <w:color w:val="231F20"/>
          <w:w w:val="115"/>
        </w:rPr>
        <w:t>legislativa</w:t>
      </w:r>
      <w:r>
        <w:rPr>
          <w:color w:val="231F20"/>
          <w:spacing w:val="-28"/>
          <w:w w:val="115"/>
        </w:rPr>
        <w:t> </w:t>
      </w:r>
      <w:r>
        <w:rPr>
          <w:color w:val="231F20"/>
          <w:w w:val="115"/>
        </w:rPr>
        <w:t>calificada</w:t>
      </w:r>
      <w:r>
        <w:rPr>
          <w:color w:val="231F20"/>
          <w:spacing w:val="-28"/>
          <w:w w:val="115"/>
        </w:rPr>
        <w:t> </w:t>
      </w:r>
      <w:r>
        <w:rPr>
          <w:color w:val="231F20"/>
          <w:w w:val="115"/>
        </w:rPr>
        <w:t>se vuelve</w:t>
      </w:r>
      <w:r>
        <w:rPr>
          <w:color w:val="231F20"/>
          <w:spacing w:val="-10"/>
          <w:w w:val="115"/>
        </w:rPr>
        <w:t> </w:t>
      </w:r>
      <w:r>
        <w:rPr>
          <w:color w:val="231F20"/>
          <w:w w:val="115"/>
        </w:rPr>
        <w:t>crucial</w:t>
      </w:r>
      <w:r>
        <w:rPr>
          <w:color w:val="231F20"/>
          <w:spacing w:val="-10"/>
          <w:w w:val="115"/>
        </w:rPr>
        <w:t> </w:t>
      </w:r>
      <w:r>
        <w:rPr>
          <w:color w:val="231F20"/>
          <w:w w:val="115"/>
        </w:rPr>
        <w:t>para</w:t>
      </w:r>
      <w:r>
        <w:rPr>
          <w:color w:val="231F20"/>
          <w:spacing w:val="-10"/>
          <w:w w:val="115"/>
        </w:rPr>
        <w:t> </w:t>
      </w:r>
      <w:r>
        <w:rPr>
          <w:color w:val="231F20"/>
          <w:w w:val="115"/>
        </w:rPr>
        <w:t>que</w:t>
      </w:r>
      <w:r>
        <w:rPr>
          <w:color w:val="231F20"/>
          <w:spacing w:val="-10"/>
          <w:w w:val="115"/>
        </w:rPr>
        <w:t> </w:t>
      </w:r>
      <w:r>
        <w:rPr>
          <w:color w:val="231F20"/>
          <w:w w:val="115"/>
        </w:rPr>
        <w:t>el</w:t>
      </w:r>
      <w:r>
        <w:rPr>
          <w:color w:val="231F20"/>
          <w:spacing w:val="-10"/>
          <w:w w:val="115"/>
        </w:rPr>
        <w:t> </w:t>
      </w:r>
      <w:r>
        <w:rPr>
          <w:color w:val="231F20"/>
          <w:w w:val="115"/>
        </w:rPr>
        <w:t>partido</w:t>
      </w:r>
      <w:r>
        <w:rPr>
          <w:color w:val="231F20"/>
          <w:spacing w:val="-10"/>
          <w:w w:val="115"/>
        </w:rPr>
        <w:t> </w:t>
      </w:r>
      <w:r>
        <w:rPr>
          <w:color w:val="231F20"/>
          <w:w w:val="115"/>
        </w:rPr>
        <w:t>gobernante</w:t>
      </w:r>
      <w:r>
        <w:rPr>
          <w:color w:val="231F20"/>
          <w:spacing w:val="-10"/>
          <w:w w:val="115"/>
        </w:rPr>
        <w:t> </w:t>
      </w:r>
      <w:r>
        <w:rPr>
          <w:color w:val="231F20"/>
          <w:w w:val="115"/>
        </w:rPr>
        <w:t>controle</w:t>
      </w:r>
      <w:r>
        <w:rPr>
          <w:color w:val="231F20"/>
          <w:spacing w:val="-10"/>
          <w:w w:val="115"/>
        </w:rPr>
        <w:t> </w:t>
      </w:r>
      <w:r>
        <w:rPr>
          <w:color w:val="231F20"/>
          <w:w w:val="115"/>
        </w:rPr>
        <w:t>las</w:t>
      </w:r>
      <w:r>
        <w:rPr>
          <w:color w:val="231F20"/>
          <w:spacing w:val="-10"/>
          <w:w w:val="115"/>
        </w:rPr>
        <w:t> </w:t>
      </w:r>
      <w:r>
        <w:rPr>
          <w:color w:val="231F20"/>
          <w:w w:val="115"/>
        </w:rPr>
        <w:t>reglas</w:t>
      </w:r>
      <w:r>
        <w:rPr>
          <w:color w:val="231F20"/>
          <w:spacing w:val="-10"/>
          <w:w w:val="115"/>
        </w:rPr>
        <w:t> </w:t>
      </w:r>
      <w:r>
        <w:rPr>
          <w:color w:val="231F20"/>
          <w:w w:val="115"/>
        </w:rPr>
        <w:t>electorales</w:t>
      </w:r>
      <w:r>
        <w:rPr>
          <w:color w:val="231F20"/>
          <w:spacing w:val="-10"/>
          <w:w w:val="115"/>
        </w:rPr>
        <w:t> </w:t>
      </w:r>
      <w:r>
        <w:rPr>
          <w:color w:val="231F20"/>
          <w:w w:val="115"/>
        </w:rPr>
        <w:t>y</w:t>
      </w:r>
      <w:r>
        <w:rPr>
          <w:color w:val="231F20"/>
          <w:spacing w:val="-10"/>
          <w:w w:val="115"/>
        </w:rPr>
        <w:t> </w:t>
      </w:r>
      <w:r>
        <w:rPr>
          <w:color w:val="231F20"/>
          <w:w w:val="115"/>
        </w:rPr>
        <w:t>las demás</w:t>
      </w:r>
      <w:r>
        <w:rPr>
          <w:color w:val="231F20"/>
          <w:spacing w:val="-32"/>
          <w:w w:val="115"/>
        </w:rPr>
        <w:t> </w:t>
      </w:r>
      <w:r>
        <w:rPr>
          <w:color w:val="231F20"/>
          <w:w w:val="115"/>
        </w:rPr>
        <w:t>reglas</w:t>
      </w:r>
      <w:r>
        <w:rPr>
          <w:color w:val="231F20"/>
          <w:spacing w:val="-32"/>
          <w:w w:val="115"/>
        </w:rPr>
        <w:t> </w:t>
      </w:r>
      <w:r>
        <w:rPr>
          <w:color w:val="231F20"/>
          <w:w w:val="115"/>
        </w:rPr>
        <w:t>del</w:t>
      </w:r>
      <w:r>
        <w:rPr>
          <w:color w:val="231F20"/>
          <w:spacing w:val="-32"/>
          <w:w w:val="115"/>
        </w:rPr>
        <w:t> </w:t>
      </w:r>
      <w:r>
        <w:rPr>
          <w:color w:val="231F20"/>
          <w:w w:val="115"/>
        </w:rPr>
        <w:t>juego</w:t>
      </w:r>
      <w:r>
        <w:rPr>
          <w:color w:val="231F20"/>
          <w:spacing w:val="-32"/>
          <w:w w:val="115"/>
        </w:rPr>
        <w:t> </w:t>
      </w:r>
      <w:r>
        <w:rPr>
          <w:color w:val="231F20"/>
          <w:spacing w:val="-3"/>
          <w:w w:val="115"/>
        </w:rPr>
        <w:t>(político)</w:t>
      </w:r>
      <w:r>
        <w:rPr>
          <w:color w:val="231F20"/>
          <w:spacing w:val="-32"/>
          <w:w w:val="115"/>
        </w:rPr>
        <w:t> </w:t>
      </w:r>
      <w:r>
        <w:rPr>
          <w:color w:val="231F20"/>
          <w:w w:val="115"/>
        </w:rPr>
        <w:t>constitucional.</w:t>
      </w:r>
      <w:r>
        <w:rPr>
          <w:color w:val="231F20"/>
          <w:spacing w:val="-32"/>
          <w:w w:val="115"/>
        </w:rPr>
        <w:t> </w:t>
      </w:r>
      <w:r>
        <w:rPr>
          <w:color w:val="231F20"/>
          <w:w w:val="115"/>
        </w:rPr>
        <w:t>En</w:t>
      </w:r>
      <w:r>
        <w:rPr>
          <w:color w:val="231F20"/>
          <w:spacing w:val="-32"/>
          <w:w w:val="115"/>
        </w:rPr>
        <w:t> </w:t>
      </w:r>
      <w:r>
        <w:rPr>
          <w:color w:val="231F20"/>
          <w:w w:val="115"/>
        </w:rPr>
        <w:t>segundo</w:t>
      </w:r>
      <w:r>
        <w:rPr>
          <w:color w:val="231F20"/>
          <w:spacing w:val="-32"/>
          <w:w w:val="115"/>
        </w:rPr>
        <w:t> </w:t>
      </w:r>
      <w:r>
        <w:rPr>
          <w:color w:val="231F20"/>
          <w:spacing w:val="-2"/>
          <w:w w:val="115"/>
        </w:rPr>
        <w:t>lugar,</w:t>
      </w:r>
      <w:r>
        <w:rPr>
          <w:color w:val="231F20"/>
          <w:spacing w:val="-32"/>
          <w:w w:val="115"/>
        </w:rPr>
        <w:t> </w:t>
      </w:r>
      <w:r>
        <w:rPr>
          <w:color w:val="231F20"/>
          <w:w w:val="115"/>
        </w:rPr>
        <w:t>porque</w:t>
      </w:r>
      <w:r>
        <w:rPr>
          <w:color w:val="231F20"/>
          <w:spacing w:val="-32"/>
          <w:w w:val="115"/>
        </w:rPr>
        <w:t> </w:t>
      </w:r>
      <w:r>
        <w:rPr>
          <w:color w:val="231F20"/>
          <w:w w:val="115"/>
        </w:rPr>
        <w:t>ésta</w:t>
      </w:r>
      <w:r>
        <w:rPr>
          <w:color w:val="231F20"/>
          <w:spacing w:val="-32"/>
          <w:w w:val="115"/>
        </w:rPr>
        <w:t> </w:t>
      </w:r>
      <w:r>
        <w:rPr>
          <w:color w:val="231F20"/>
          <w:w w:val="115"/>
        </w:rPr>
        <w:t>ma- yoría calificada le otorga al partido gobernante </w:t>
      </w:r>
      <w:r>
        <w:rPr>
          <w:color w:val="231F20"/>
          <w:spacing w:val="2"/>
          <w:w w:val="115"/>
        </w:rPr>
        <w:t>un </w:t>
      </w:r>
      <w:r>
        <w:rPr>
          <w:color w:val="231F20"/>
          <w:w w:val="115"/>
        </w:rPr>
        <w:t>aura de invencibilidad que le permite</w:t>
      </w:r>
      <w:r>
        <w:rPr>
          <w:color w:val="231F20"/>
          <w:spacing w:val="-27"/>
          <w:w w:val="115"/>
        </w:rPr>
        <w:t> </w:t>
      </w:r>
      <w:r>
        <w:rPr>
          <w:color w:val="231F20"/>
          <w:w w:val="115"/>
        </w:rPr>
        <w:t>desalentar</w:t>
      </w:r>
      <w:r>
        <w:rPr>
          <w:color w:val="231F20"/>
          <w:spacing w:val="-27"/>
          <w:w w:val="115"/>
        </w:rPr>
        <w:t> </w:t>
      </w:r>
      <w:r>
        <w:rPr>
          <w:color w:val="231F20"/>
          <w:w w:val="115"/>
        </w:rPr>
        <w:t>eficazmente</w:t>
      </w:r>
      <w:r>
        <w:rPr>
          <w:color w:val="231F20"/>
          <w:spacing w:val="-27"/>
          <w:w w:val="115"/>
        </w:rPr>
        <w:t> </w:t>
      </w:r>
      <w:r>
        <w:rPr>
          <w:color w:val="231F20"/>
          <w:w w:val="115"/>
        </w:rPr>
        <w:t>la</w:t>
      </w:r>
      <w:r>
        <w:rPr>
          <w:color w:val="231F20"/>
          <w:spacing w:val="-27"/>
          <w:w w:val="115"/>
        </w:rPr>
        <w:t> </w:t>
      </w:r>
      <w:r>
        <w:rPr>
          <w:color w:val="231F20"/>
          <w:w w:val="115"/>
        </w:rPr>
        <w:t>expansión</w:t>
      </w:r>
      <w:r>
        <w:rPr>
          <w:color w:val="231F20"/>
          <w:spacing w:val="-27"/>
          <w:w w:val="115"/>
        </w:rPr>
        <w:t> </w:t>
      </w:r>
      <w:r>
        <w:rPr>
          <w:color w:val="231F20"/>
          <w:w w:val="115"/>
        </w:rPr>
        <w:t>de</w:t>
      </w:r>
      <w:r>
        <w:rPr>
          <w:color w:val="231F20"/>
          <w:spacing w:val="-27"/>
          <w:w w:val="115"/>
        </w:rPr>
        <w:t> </w:t>
      </w:r>
      <w:r>
        <w:rPr>
          <w:color w:val="231F20"/>
          <w:spacing w:val="2"/>
          <w:w w:val="115"/>
        </w:rPr>
        <w:t>una</w:t>
      </w:r>
      <w:r>
        <w:rPr>
          <w:color w:val="231F20"/>
          <w:spacing w:val="-27"/>
          <w:w w:val="115"/>
        </w:rPr>
        <w:t> </w:t>
      </w:r>
      <w:r>
        <w:rPr>
          <w:color w:val="231F20"/>
          <w:w w:val="115"/>
        </w:rPr>
        <w:t>oposición</w:t>
      </w:r>
      <w:r>
        <w:rPr>
          <w:color w:val="231F20"/>
          <w:spacing w:val="-27"/>
          <w:w w:val="115"/>
        </w:rPr>
        <w:t> </w:t>
      </w:r>
      <w:r>
        <w:rPr>
          <w:color w:val="231F20"/>
          <w:w w:val="115"/>
        </w:rPr>
        <w:t>política</w:t>
      </w:r>
      <w:r>
        <w:rPr>
          <w:color w:val="231F20"/>
          <w:spacing w:val="-27"/>
          <w:w w:val="115"/>
        </w:rPr>
        <w:t> </w:t>
      </w:r>
      <w:r>
        <w:rPr>
          <w:color w:val="231F20"/>
          <w:w w:val="115"/>
        </w:rPr>
        <w:t>poderosa.</w:t>
      </w:r>
    </w:p>
    <w:p>
      <w:pPr>
        <w:pStyle w:val="BodyText"/>
        <w:spacing w:line="260" w:lineRule="exact"/>
        <w:ind w:left="1279" w:right="1546" w:firstLine="283"/>
        <w:jc w:val="both"/>
      </w:pPr>
      <w:r>
        <w:rPr>
          <w:color w:val="231F20"/>
          <w:spacing w:val="4"/>
          <w:w w:val="91"/>
        </w:rPr>
        <w:t>A</w:t>
      </w:r>
      <w:r>
        <w:rPr>
          <w:color w:val="231F20"/>
          <w:spacing w:val="-1"/>
          <w:w w:val="107"/>
        </w:rPr>
        <w:t>s</w:t>
      </w:r>
      <w:r>
        <w:rPr>
          <w:color w:val="231F20"/>
          <w:w w:val="90"/>
        </w:rPr>
        <w:t>í</w:t>
      </w:r>
      <w:r>
        <w:rPr>
          <w:color w:val="231F20"/>
          <w:spacing w:val="-3"/>
        </w:rPr>
        <w:t> </w:t>
      </w:r>
      <w:r>
        <w:rPr>
          <w:color w:val="231F20"/>
          <w:spacing w:val="-1"/>
          <w:w w:val="117"/>
        </w:rPr>
        <w:t>q</w:t>
      </w:r>
      <w:r>
        <w:rPr>
          <w:color w:val="231F20"/>
          <w:w w:val="117"/>
        </w:rPr>
        <w:t>ue</w:t>
      </w:r>
      <w:r>
        <w:rPr>
          <w:color w:val="231F20"/>
          <w:spacing w:val="-3"/>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3"/>
        </w:rPr>
        <w:t> </w:t>
      </w:r>
      <w:r>
        <w:rPr>
          <w:color w:val="231F20"/>
          <w:spacing w:val="5"/>
          <w:w w:val="101"/>
        </w:rPr>
        <w:t>i</w:t>
      </w:r>
      <w:r>
        <w:rPr>
          <w:color w:val="231F20"/>
          <w:spacing w:val="-3"/>
          <w:w w:val="112"/>
        </w:rPr>
        <w:t>m</w:t>
      </w:r>
      <w:r>
        <w:rPr>
          <w:color w:val="231F20"/>
          <w:w w:val="123"/>
        </w:rPr>
        <w:t>p</w:t>
      </w:r>
      <w:r>
        <w:rPr>
          <w:color w:val="231F20"/>
          <w:spacing w:val="-1"/>
          <w:w w:val="117"/>
        </w:rPr>
        <w:t>e</w:t>
      </w:r>
      <w:r>
        <w:rPr>
          <w:color w:val="231F20"/>
          <w:spacing w:val="3"/>
          <w:w w:val="116"/>
        </w:rPr>
        <w:t>d</w:t>
      </w:r>
      <w:r>
        <w:rPr>
          <w:color w:val="231F20"/>
          <w:spacing w:val="5"/>
          <w:w w:val="101"/>
        </w:rPr>
        <w:t>i</w:t>
      </w:r>
      <w:r>
        <w:rPr>
          <w:color w:val="231F20"/>
          <w:w w:val="117"/>
        </w:rPr>
        <w:t>r</w:t>
      </w:r>
      <w:r>
        <w:rPr>
          <w:color w:val="231F20"/>
          <w:spacing w:val="-3"/>
        </w:rPr>
        <w:t> </w:t>
      </w:r>
      <w:r>
        <w:rPr>
          <w:color w:val="231F20"/>
          <w:spacing w:val="1"/>
          <w:w w:val="99"/>
        </w:rPr>
        <w:t>l</w:t>
      </w:r>
      <w:r>
        <w:rPr>
          <w:color w:val="231F20"/>
          <w:w w:val="107"/>
        </w:rPr>
        <w:t>a</w:t>
      </w:r>
      <w:r>
        <w:rPr>
          <w:color w:val="231F20"/>
          <w:spacing w:val="-3"/>
        </w:rPr>
        <w:t> </w:t>
      </w:r>
      <w:r>
        <w:rPr>
          <w:color w:val="231F20"/>
          <w:spacing w:val="-10"/>
          <w:w w:val="26"/>
        </w:rPr>
        <w:t>‘</w:t>
      </w:r>
      <w:r>
        <w:rPr>
          <w:color w:val="231F20"/>
          <w:w w:val="117"/>
        </w:rPr>
        <w:t>e</w:t>
      </w:r>
      <w:r>
        <w:rPr>
          <w:color w:val="231F20"/>
          <w:spacing w:val="-3"/>
          <w:w w:val="119"/>
        </w:rPr>
        <w:t>n</w:t>
      </w:r>
      <w:r>
        <w:rPr>
          <w:color w:val="231F20"/>
          <w:spacing w:val="2"/>
          <w:w w:val="123"/>
        </w:rPr>
        <w:t>t</w:t>
      </w:r>
      <w:r>
        <w:rPr>
          <w:color w:val="231F20"/>
          <w:w w:val="117"/>
        </w:rPr>
        <w:t>r</w:t>
      </w:r>
      <w:r>
        <w:rPr>
          <w:color w:val="231F20"/>
          <w:spacing w:val="-2"/>
          <w:w w:val="116"/>
        </w:rPr>
        <w:t>o</w:t>
      </w:r>
      <w:r>
        <w:rPr>
          <w:color w:val="231F20"/>
          <w:spacing w:val="5"/>
          <w:w w:val="119"/>
        </w:rPr>
        <w:t>n</w:t>
      </w:r>
      <w:r>
        <w:rPr>
          <w:color w:val="231F20"/>
          <w:spacing w:val="3"/>
          <w:w w:val="101"/>
        </w:rPr>
        <w:t>i</w:t>
      </w:r>
      <w:r>
        <w:rPr>
          <w:color w:val="231F20"/>
          <w:spacing w:val="1"/>
          <w:w w:val="105"/>
        </w:rPr>
        <w:t>z</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spacing w:val="-8"/>
          <w:w w:val="119"/>
        </w:rPr>
        <w:t>n</w:t>
      </w:r>
      <w:r>
        <w:rPr>
          <w:color w:val="231F20"/>
          <w:w w:val="26"/>
        </w:rPr>
        <w:t>’</w:t>
      </w:r>
      <w:r>
        <w:rPr>
          <w:color w:val="231F20"/>
          <w:spacing w:val="-3"/>
        </w:rPr>
        <w:t> </w:t>
      </w:r>
      <w:r>
        <w:rPr>
          <w:color w:val="231F20"/>
          <w:spacing w:val="-1"/>
          <w:w w:val="116"/>
        </w:rPr>
        <w:t>d</w:t>
      </w:r>
      <w:r>
        <w:rPr>
          <w:color w:val="231F20"/>
          <w:w w:val="117"/>
        </w:rPr>
        <w:t>e</w:t>
      </w:r>
      <w:r>
        <w:rPr>
          <w:color w:val="231F20"/>
          <w:spacing w:val="-3"/>
        </w:rPr>
        <w:t> </w:t>
      </w:r>
      <w:r>
        <w:rPr>
          <w:color w:val="231F20"/>
          <w:spacing w:val="-1"/>
          <w:w w:val="123"/>
        </w:rPr>
        <w:t>p</w:t>
      </w:r>
      <w:r>
        <w:rPr>
          <w:color w:val="231F20"/>
          <w:spacing w:val="3"/>
          <w:w w:val="107"/>
        </w:rPr>
        <w:t>a</w:t>
      </w:r>
      <w:r>
        <w:rPr>
          <w:color w:val="231F20"/>
          <w:spacing w:val="7"/>
          <w:w w:val="117"/>
        </w:rPr>
        <w:t>r</w:t>
      </w:r>
      <w:r>
        <w:rPr>
          <w:color w:val="231F20"/>
          <w:spacing w:val="2"/>
          <w:w w:val="123"/>
        </w:rPr>
        <w:t>t</w:t>
      </w:r>
      <w:r>
        <w:rPr>
          <w:color w:val="231F20"/>
          <w:spacing w:val="-2"/>
          <w:w w:val="101"/>
        </w:rPr>
        <w:t>i</w:t>
      </w:r>
      <w:r>
        <w:rPr>
          <w:color w:val="231F20"/>
          <w:spacing w:val="-1"/>
          <w:w w:val="116"/>
        </w:rPr>
        <w:t>d</w:t>
      </w:r>
      <w:r>
        <w:rPr>
          <w:color w:val="231F20"/>
          <w:w w:val="116"/>
        </w:rPr>
        <w:t>o</w:t>
      </w:r>
      <w:r>
        <w:rPr>
          <w:color w:val="231F20"/>
          <w:w w:val="107"/>
        </w:rPr>
        <w:t>s</w:t>
      </w:r>
      <w:r>
        <w:rPr>
          <w:color w:val="231F20"/>
          <w:spacing w:val="-3"/>
        </w:rPr>
        <w:t> </w:t>
      </w:r>
      <w:r>
        <w:rPr>
          <w:color w:val="231F20"/>
          <w:spacing w:val="-1"/>
          <w:w w:val="116"/>
        </w:rPr>
        <w:t>d</w:t>
      </w:r>
      <w:r>
        <w:rPr>
          <w:color w:val="231F20"/>
          <w:w w:val="117"/>
        </w:rPr>
        <w:t>e</w:t>
      </w:r>
      <w:r>
        <w:rPr>
          <w:color w:val="231F20"/>
          <w:spacing w:val="-3"/>
        </w:rPr>
        <w:t> </w:t>
      </w:r>
      <w:r>
        <w:rPr>
          <w:color w:val="231F20"/>
          <w:spacing w:val="-3"/>
          <w:w w:val="116"/>
        </w:rPr>
        <w:t>o</w:t>
      </w:r>
      <w:r>
        <w:rPr>
          <w:color w:val="231F20"/>
          <w:w w:val="123"/>
        </w:rPr>
        <w:t>p</w:t>
      </w:r>
      <w:r>
        <w:rPr>
          <w:color w:val="231F20"/>
          <w:w w:val="116"/>
        </w:rPr>
        <w:t>o</w:t>
      </w:r>
      <w:r>
        <w:rPr>
          <w:color w:val="231F20"/>
          <w:spacing w:val="-1"/>
          <w:w w:val="107"/>
        </w:rPr>
        <w:t>s</w:t>
      </w:r>
      <w:r>
        <w:rPr>
          <w:color w:val="231F20"/>
          <w:spacing w:val="-2"/>
          <w:w w:val="101"/>
        </w:rPr>
        <w:t>i</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3"/>
        </w:rPr>
        <w:t> </w:t>
      </w:r>
      <w:r>
        <w:rPr>
          <w:color w:val="231F20"/>
          <w:spacing w:val="3"/>
          <w:w w:val="107"/>
        </w:rPr>
        <w:t>a</w:t>
      </w:r>
      <w:r>
        <w:rPr>
          <w:color w:val="231F20"/>
          <w:w w:val="99"/>
        </w:rPr>
        <w:t>l</w:t>
      </w:r>
      <w:r>
        <w:rPr>
          <w:color w:val="231F20"/>
          <w:spacing w:val="-3"/>
        </w:rPr>
        <w:t> </w:t>
      </w:r>
      <w:r>
        <w:rPr>
          <w:color w:val="231F20"/>
          <w:spacing w:val="-3"/>
          <w:w w:val="107"/>
        </w:rPr>
        <w:t>g</w:t>
      </w:r>
      <w:r>
        <w:rPr>
          <w:color w:val="231F20"/>
          <w:spacing w:val="-2"/>
          <w:w w:val="116"/>
        </w:rPr>
        <w:t>o</w:t>
      </w:r>
      <w:r>
        <w:rPr>
          <w:color w:val="231F20"/>
          <w:spacing w:val="-2"/>
          <w:w w:val="118"/>
        </w:rPr>
        <w:t>b</w:t>
      </w:r>
      <w:r>
        <w:rPr>
          <w:color w:val="231F20"/>
          <w:spacing w:val="-2"/>
          <w:w w:val="101"/>
        </w:rPr>
        <w:t>i</w:t>
      </w:r>
      <w:r>
        <w:rPr>
          <w:color w:val="231F20"/>
          <w:w w:val="117"/>
        </w:rPr>
        <w:t>e</w:t>
      </w:r>
      <w:r>
        <w:rPr>
          <w:color w:val="231F20"/>
          <w:spacing w:val="5"/>
          <w:w w:val="117"/>
        </w:rPr>
        <w:t>r</w:t>
      </w:r>
      <w:r>
        <w:rPr>
          <w:color w:val="231F20"/>
          <w:spacing w:val="-2"/>
          <w:w w:val="119"/>
        </w:rPr>
        <w:t>n</w:t>
      </w:r>
      <w:r>
        <w:rPr>
          <w:color w:val="231F20"/>
          <w:spacing w:val="-7"/>
          <w:w w:val="116"/>
        </w:rPr>
        <w:t>o</w:t>
      </w:r>
      <w:r>
        <w:rPr>
          <w:color w:val="231F20"/>
          <w:w w:val="112"/>
        </w:rPr>
        <w:t>,</w:t>
      </w:r>
      <w:r>
        <w:rPr>
          <w:color w:val="231F20"/>
          <w:spacing w:val="-3"/>
        </w:rPr>
        <w:t> </w:t>
      </w:r>
      <w:r>
        <w:rPr>
          <w:color w:val="231F20"/>
          <w:spacing w:val="-2"/>
          <w:w w:val="117"/>
        </w:rPr>
        <w:t>e</w:t>
      </w:r>
      <w:r>
        <w:rPr>
          <w:color w:val="231F20"/>
          <w:w w:val="99"/>
        </w:rPr>
        <w:t>l </w:t>
      </w:r>
      <w:r>
        <w:rPr>
          <w:color w:val="231F20"/>
          <w:w w:val="117"/>
        </w:rPr>
        <w:t>r</w:t>
      </w:r>
      <w:r>
        <w:rPr>
          <w:color w:val="231F20"/>
          <w:spacing w:val="-1"/>
          <w:w w:val="113"/>
        </w:rPr>
        <w:t>é</w:t>
      </w:r>
      <w:r>
        <w:rPr>
          <w:color w:val="231F20"/>
          <w:spacing w:val="4"/>
          <w:w w:val="107"/>
        </w:rPr>
        <w:t>g</w:t>
      </w:r>
      <w:r>
        <w:rPr>
          <w:color w:val="231F20"/>
          <w:spacing w:val="5"/>
          <w:w w:val="101"/>
        </w:rPr>
        <w:t>i</w:t>
      </w:r>
      <w:r>
        <w:rPr>
          <w:color w:val="231F20"/>
          <w:spacing w:val="-2"/>
          <w:w w:val="112"/>
        </w:rPr>
        <w:t>m</w:t>
      </w:r>
      <w:r>
        <w:rPr>
          <w:color w:val="231F20"/>
          <w:w w:val="117"/>
        </w:rPr>
        <w:t>e</w:t>
      </w:r>
      <w:r>
        <w:rPr>
          <w:color w:val="231F20"/>
          <w:w w:val="119"/>
        </w:rPr>
        <w:t>n</w:t>
      </w:r>
      <w:r>
        <w:rPr>
          <w:color w:val="231F20"/>
          <w:spacing w:val="-2"/>
        </w:rPr>
        <w:t> </w:t>
      </w:r>
      <w:r>
        <w:rPr>
          <w:color w:val="231F20"/>
          <w:w w:val="118"/>
        </w:rPr>
        <w:t>c</w:t>
      </w:r>
      <w:r>
        <w:rPr>
          <w:color w:val="231F20"/>
          <w:spacing w:val="3"/>
          <w:w w:val="107"/>
        </w:rPr>
        <w:t>a</w:t>
      </w:r>
      <w:r>
        <w:rPr>
          <w:color w:val="231F20"/>
          <w:spacing w:val="2"/>
          <w:w w:val="119"/>
        </w:rPr>
        <w:t>n</w:t>
      </w:r>
      <w:r>
        <w:rPr>
          <w:color w:val="231F20"/>
          <w:spacing w:val="3"/>
          <w:w w:val="107"/>
        </w:rPr>
        <w:t>a</w:t>
      </w:r>
      <w:r>
        <w:rPr>
          <w:color w:val="231F20"/>
          <w:spacing w:val="5"/>
          <w:w w:val="99"/>
        </w:rPr>
        <w:t>l</w:t>
      </w:r>
      <w:r>
        <w:rPr>
          <w:color w:val="231F20"/>
          <w:spacing w:val="3"/>
          <w:w w:val="101"/>
        </w:rPr>
        <w:t>i</w:t>
      </w:r>
      <w:r>
        <w:rPr>
          <w:color w:val="231F20"/>
          <w:spacing w:val="1"/>
          <w:w w:val="105"/>
        </w:rPr>
        <w:t>z</w:t>
      </w:r>
      <w:r>
        <w:rPr>
          <w:color w:val="231F20"/>
          <w:w w:val="107"/>
        </w:rPr>
        <w:t>a</w:t>
      </w:r>
      <w:r>
        <w:rPr>
          <w:color w:val="231F20"/>
          <w:spacing w:val="-2"/>
        </w:rPr>
        <w:t> </w:t>
      </w:r>
      <w:r>
        <w:rPr>
          <w:color w:val="231F20"/>
          <w:w w:val="117"/>
        </w:rPr>
        <w:t>r</w:t>
      </w:r>
      <w:r>
        <w:rPr>
          <w:color w:val="231F20"/>
          <w:spacing w:val="-1"/>
          <w:w w:val="117"/>
        </w:rPr>
        <w:t>e</w:t>
      </w:r>
      <w:r>
        <w:rPr>
          <w:color w:val="231F20"/>
          <w:spacing w:val="1"/>
          <w:w w:val="118"/>
        </w:rPr>
        <w:t>c</w:t>
      </w:r>
      <w:r>
        <w:rPr>
          <w:color w:val="231F20"/>
          <w:spacing w:val="5"/>
          <w:w w:val="116"/>
        </w:rPr>
        <w:t>u</w:t>
      </w:r>
      <w:r>
        <w:rPr>
          <w:color w:val="231F20"/>
          <w:spacing w:val="3"/>
          <w:w w:val="117"/>
        </w:rPr>
        <w:t>r</w:t>
      </w:r>
      <w:r>
        <w:rPr>
          <w:color w:val="231F20"/>
          <w:spacing w:val="1"/>
          <w:w w:val="107"/>
        </w:rPr>
        <w:t>s</w:t>
      </w:r>
      <w:r>
        <w:rPr>
          <w:color w:val="231F20"/>
          <w:w w:val="116"/>
        </w:rPr>
        <w:t>o</w:t>
      </w:r>
      <w:r>
        <w:rPr>
          <w:color w:val="231F20"/>
          <w:w w:val="107"/>
        </w:rPr>
        <w:t>s</w:t>
      </w:r>
      <w:r>
        <w:rPr>
          <w:color w:val="231F20"/>
          <w:spacing w:val="-2"/>
        </w:rPr>
        <w:t> </w:t>
      </w:r>
      <w:r>
        <w:rPr>
          <w:color w:val="231F20"/>
          <w:spacing w:val="-4"/>
          <w:w w:val="123"/>
        </w:rPr>
        <w:t>p</w:t>
      </w:r>
      <w:r>
        <w:rPr>
          <w:color w:val="231F20"/>
          <w:spacing w:val="-1"/>
          <w:w w:val="109"/>
        </w:rPr>
        <w:t>ú</w:t>
      </w:r>
      <w:r>
        <w:rPr>
          <w:color w:val="231F20"/>
          <w:spacing w:val="-2"/>
          <w:w w:val="118"/>
        </w:rPr>
        <w:t>b</w:t>
      </w:r>
      <w:r>
        <w:rPr>
          <w:color w:val="231F20"/>
          <w:spacing w:val="5"/>
          <w:w w:val="99"/>
        </w:rPr>
        <w:t>l</w:t>
      </w:r>
      <w:r>
        <w:rPr>
          <w:color w:val="231F20"/>
          <w:spacing w:val="-2"/>
          <w:w w:val="101"/>
        </w:rPr>
        <w:t>i</w:t>
      </w:r>
      <w:r>
        <w:rPr>
          <w:color w:val="231F20"/>
          <w:spacing w:val="-4"/>
          <w:w w:val="118"/>
        </w:rPr>
        <w:t>c</w:t>
      </w:r>
      <w:r>
        <w:rPr>
          <w:color w:val="231F20"/>
          <w:w w:val="116"/>
        </w:rPr>
        <w:t>o</w:t>
      </w:r>
      <w:r>
        <w:rPr>
          <w:color w:val="231F20"/>
          <w:w w:val="107"/>
        </w:rPr>
        <w:t>s</w:t>
      </w:r>
      <w:r>
        <w:rPr>
          <w:color w:val="231F20"/>
          <w:spacing w:val="-2"/>
        </w:rPr>
        <w:t> </w:t>
      </w:r>
      <w:r>
        <w:rPr>
          <w:color w:val="231F20"/>
          <w:spacing w:val="-3"/>
          <w:w w:val="97"/>
        </w:rPr>
        <w:t>f</w:t>
      </w:r>
      <w:r>
        <w:rPr>
          <w:color w:val="231F20"/>
          <w:spacing w:val="-1"/>
          <w:w w:val="117"/>
        </w:rPr>
        <w:t>e</w:t>
      </w:r>
      <w:r>
        <w:rPr>
          <w:color w:val="231F20"/>
          <w:spacing w:val="-1"/>
          <w:w w:val="116"/>
        </w:rPr>
        <w:t>d</w:t>
      </w:r>
      <w:r>
        <w:rPr>
          <w:color w:val="231F20"/>
          <w:w w:val="117"/>
        </w:rPr>
        <w:t>e</w:t>
      </w:r>
      <w:r>
        <w:rPr>
          <w:color w:val="231F20"/>
          <w:spacing w:val="4"/>
          <w:w w:val="117"/>
        </w:rPr>
        <w:t>r</w:t>
      </w:r>
      <w:r>
        <w:rPr>
          <w:color w:val="231F20"/>
          <w:spacing w:val="3"/>
          <w:w w:val="107"/>
        </w:rPr>
        <w:t>a</w:t>
      </w:r>
      <w:r>
        <w:rPr>
          <w:color w:val="231F20"/>
          <w:spacing w:val="-2"/>
          <w:w w:val="99"/>
        </w:rPr>
        <w:t>l</w:t>
      </w:r>
      <w:r>
        <w:rPr>
          <w:color w:val="231F20"/>
          <w:w w:val="117"/>
        </w:rPr>
        <w:t>e</w:t>
      </w:r>
      <w:r>
        <w:rPr>
          <w:color w:val="231F20"/>
          <w:w w:val="107"/>
        </w:rPr>
        <w:t>s</w:t>
      </w:r>
      <w:r>
        <w:rPr>
          <w:color w:val="231F20"/>
          <w:spacing w:val="-2"/>
        </w:rPr>
        <w:t> </w:t>
      </w:r>
      <w:r>
        <w:rPr>
          <w:color w:val="231F20"/>
          <w:w w:val="107"/>
        </w:rPr>
        <w:t>a</w:t>
      </w:r>
      <w:r>
        <w:rPr>
          <w:color w:val="231F20"/>
          <w:spacing w:val="-2"/>
        </w:rPr>
        <w:t> </w:t>
      </w:r>
      <w:r>
        <w:rPr>
          <w:color w:val="231F20"/>
          <w:spacing w:val="3"/>
          <w:w w:val="116"/>
        </w:rPr>
        <w:t>d</w:t>
      </w:r>
      <w:r>
        <w:rPr>
          <w:color w:val="231F20"/>
          <w:spacing w:val="2"/>
          <w:w w:val="101"/>
        </w:rPr>
        <w:t>i</w:t>
      </w:r>
      <w:r>
        <w:rPr>
          <w:color w:val="231F20"/>
          <w:w w:val="107"/>
        </w:rPr>
        <w:t>s</w:t>
      </w:r>
      <w:r>
        <w:rPr>
          <w:color w:val="231F20"/>
          <w:spacing w:val="2"/>
          <w:w w:val="123"/>
        </w:rPr>
        <w:t>t</w:t>
      </w:r>
      <w:r>
        <w:rPr>
          <w:color w:val="231F20"/>
          <w:spacing w:val="5"/>
          <w:w w:val="117"/>
        </w:rPr>
        <w:t>r</w:t>
      </w:r>
      <w:r>
        <w:rPr>
          <w:color w:val="231F20"/>
          <w:spacing w:val="-3"/>
          <w:w w:val="101"/>
        </w:rPr>
        <w:t>i</w:t>
      </w:r>
      <w:r>
        <w:rPr>
          <w:color w:val="231F20"/>
          <w:spacing w:val="-2"/>
          <w:w w:val="123"/>
        </w:rPr>
        <w:t>t</w:t>
      </w:r>
      <w:r>
        <w:rPr>
          <w:color w:val="231F20"/>
          <w:w w:val="116"/>
        </w:rPr>
        <w:t>o</w:t>
      </w:r>
      <w:r>
        <w:rPr>
          <w:color w:val="231F20"/>
          <w:w w:val="107"/>
        </w:rPr>
        <w:t>s</w:t>
      </w:r>
      <w:r>
        <w:rPr>
          <w:color w:val="231F20"/>
          <w:spacing w:val="-2"/>
        </w:rPr>
        <w:t> </w:t>
      </w:r>
      <w:r>
        <w:rPr>
          <w:color w:val="231F20"/>
          <w:spacing w:val="-2"/>
          <w:w w:val="117"/>
        </w:rPr>
        <w:t>e</w:t>
      </w:r>
      <w:r>
        <w:rPr>
          <w:color w:val="231F20"/>
          <w:spacing w:val="-2"/>
          <w:w w:val="99"/>
        </w:rPr>
        <w:t>l</w:t>
      </w:r>
      <w:r>
        <w:rPr>
          <w:color w:val="231F20"/>
          <w:spacing w:val="-1"/>
          <w:w w:val="117"/>
        </w:rPr>
        <w:t>e</w:t>
      </w:r>
      <w:r>
        <w:rPr>
          <w:color w:val="231F20"/>
          <w:spacing w:val="1"/>
          <w:w w:val="118"/>
        </w:rPr>
        <w:t>c</w:t>
      </w:r>
      <w:r>
        <w:rPr>
          <w:color w:val="231F20"/>
          <w:spacing w:val="-2"/>
          <w:w w:val="123"/>
        </w:rPr>
        <w:t>t</w:t>
      </w:r>
      <w:r>
        <w:rPr>
          <w:color w:val="231F20"/>
          <w:spacing w:val="-2"/>
          <w:w w:val="116"/>
        </w:rPr>
        <w:t>o</w:t>
      </w:r>
      <w:r>
        <w:rPr>
          <w:color w:val="231F20"/>
          <w:spacing w:val="4"/>
          <w:w w:val="117"/>
        </w:rPr>
        <w:t>r</w:t>
      </w:r>
      <w:r>
        <w:rPr>
          <w:color w:val="231F20"/>
          <w:spacing w:val="3"/>
          <w:w w:val="107"/>
        </w:rPr>
        <w:t>a</w:t>
      </w:r>
      <w:r>
        <w:rPr>
          <w:color w:val="231F20"/>
          <w:spacing w:val="-2"/>
          <w:w w:val="99"/>
        </w:rPr>
        <w:t>l</w:t>
      </w:r>
      <w:r>
        <w:rPr>
          <w:color w:val="231F20"/>
          <w:w w:val="117"/>
        </w:rPr>
        <w:t>e</w:t>
      </w:r>
      <w:r>
        <w:rPr>
          <w:color w:val="231F20"/>
          <w:w w:val="107"/>
        </w:rPr>
        <w:t>s</w:t>
      </w:r>
      <w:r>
        <w:rPr>
          <w:color w:val="231F20"/>
          <w:spacing w:val="-2"/>
        </w:rPr>
        <w:t> </w:t>
      </w:r>
      <w:r>
        <w:rPr>
          <w:color w:val="231F20"/>
          <w:spacing w:val="-5"/>
          <w:w w:val="26"/>
        </w:rPr>
        <w:t>‘</w:t>
      </w:r>
      <w:r>
        <w:rPr>
          <w:color w:val="231F20"/>
          <w:spacing w:val="-2"/>
          <w:w w:val="99"/>
        </w:rPr>
        <w:t>l</w:t>
      </w:r>
      <w:r>
        <w:rPr>
          <w:color w:val="231F20"/>
          <w:spacing w:val="1"/>
          <w:w w:val="117"/>
        </w:rPr>
        <w:t>e</w:t>
      </w:r>
      <w:r>
        <w:rPr>
          <w:color w:val="231F20"/>
          <w:spacing w:val="3"/>
          <w:w w:val="107"/>
        </w:rPr>
        <w:t>a</w:t>
      </w:r>
      <w:r>
        <w:rPr>
          <w:color w:val="231F20"/>
          <w:spacing w:val="-2"/>
          <w:w w:val="99"/>
        </w:rPr>
        <w:t>l</w:t>
      </w:r>
      <w:r>
        <w:rPr>
          <w:color w:val="231F20"/>
          <w:w w:val="117"/>
        </w:rPr>
        <w:t>e</w:t>
      </w:r>
      <w:r>
        <w:rPr>
          <w:color w:val="231F20"/>
          <w:spacing w:val="-6"/>
          <w:w w:val="107"/>
        </w:rPr>
        <w:t>s</w:t>
      </w:r>
      <w:r>
        <w:rPr>
          <w:color w:val="231F20"/>
          <w:w w:val="26"/>
        </w:rPr>
        <w:t>’</w:t>
      </w:r>
      <w:r>
        <w:rPr>
          <w:color w:val="231F20"/>
          <w:spacing w:val="-2"/>
        </w:rPr>
        <w:t> </w:t>
      </w:r>
      <w:r>
        <w:rPr>
          <w:color w:val="231F20"/>
          <w:w w:val="102"/>
        </w:rPr>
        <w:t>y</w:t>
      </w:r>
      <w:r>
        <w:rPr>
          <w:color w:val="231F20"/>
          <w:spacing w:val="-2"/>
        </w:rPr>
        <w:t> </w:t>
      </w:r>
      <w:r>
        <w:rPr>
          <w:color w:val="231F20"/>
          <w:w w:val="117"/>
        </w:rPr>
        <w:t>r</w:t>
      </w:r>
      <w:r>
        <w:rPr>
          <w:color w:val="231F20"/>
          <w:spacing w:val="-1"/>
          <w:w w:val="117"/>
        </w:rPr>
        <w:t>e</w:t>
      </w:r>
      <w:r>
        <w:rPr>
          <w:color w:val="231F20"/>
          <w:spacing w:val="2"/>
          <w:w w:val="123"/>
        </w:rPr>
        <w:t>t</w:t>
      </w:r>
      <w:r>
        <w:rPr>
          <w:color w:val="231F20"/>
          <w:spacing w:val="4"/>
          <w:w w:val="101"/>
        </w:rPr>
        <w:t>i</w:t>
      </w:r>
      <w:r>
        <w:rPr>
          <w:color w:val="231F20"/>
          <w:spacing w:val="4"/>
          <w:w w:val="117"/>
        </w:rPr>
        <w:t>r</w:t>
      </w:r>
      <w:r>
        <w:rPr>
          <w:color w:val="231F20"/>
          <w:w w:val="107"/>
        </w:rPr>
        <w:t>a </w:t>
      </w:r>
      <w:r>
        <w:rPr>
          <w:color w:val="231F20"/>
          <w:w w:val="110"/>
        </w:rPr>
        <w:t>estos recursos a aquéllos distritos que eligen a los partidos de oposición (por tanto castiga a los electores de estos distritos por su osadía </w:t>
      </w:r>
      <w:r>
        <w:rPr>
          <w:color w:val="231F20"/>
          <w:spacing w:val="-3"/>
          <w:w w:val="110"/>
        </w:rPr>
        <w:t>política). </w:t>
      </w:r>
      <w:r>
        <w:rPr>
          <w:color w:val="231F20"/>
          <w:w w:val="110"/>
        </w:rPr>
        <w:t>Sin embargo, aun- que esta estrategia política es frecuente en regímenes de partido hegemónico, no  se </w:t>
      </w:r>
      <w:r>
        <w:rPr>
          <w:color w:val="231F20"/>
          <w:spacing w:val="2"/>
          <w:w w:val="110"/>
        </w:rPr>
        <w:t>limita </w:t>
      </w:r>
      <w:r>
        <w:rPr>
          <w:color w:val="231F20"/>
          <w:w w:val="110"/>
        </w:rPr>
        <w:t>solamente a ellos, por </w:t>
      </w:r>
      <w:r>
        <w:rPr>
          <w:color w:val="231F20"/>
          <w:spacing w:val="-3"/>
          <w:w w:val="110"/>
        </w:rPr>
        <w:t>ejemplo, </w:t>
      </w:r>
      <w:r>
        <w:rPr>
          <w:color w:val="231F20"/>
          <w:spacing w:val="2"/>
          <w:w w:val="110"/>
        </w:rPr>
        <w:t>Arulampalam, </w:t>
      </w:r>
      <w:r>
        <w:rPr>
          <w:color w:val="231F20"/>
          <w:w w:val="110"/>
        </w:rPr>
        <w:t>et. al, (2009) han encontra- do que el Partido Congresista de la India también </w:t>
      </w:r>
      <w:r>
        <w:rPr>
          <w:color w:val="231F20"/>
          <w:spacing w:val="2"/>
          <w:w w:val="110"/>
        </w:rPr>
        <w:t>utiliza </w:t>
      </w:r>
      <w:r>
        <w:rPr>
          <w:color w:val="231F20"/>
          <w:w w:val="110"/>
        </w:rPr>
        <w:t>la estrategia de desalentar la entronización de los partidos de oposición en el</w:t>
      </w:r>
      <w:r>
        <w:rPr>
          <w:color w:val="231F20"/>
          <w:spacing w:val="18"/>
          <w:w w:val="110"/>
        </w:rPr>
        <w:t> </w:t>
      </w:r>
      <w:r>
        <w:rPr>
          <w:color w:val="231F20"/>
          <w:w w:val="110"/>
        </w:rPr>
        <w:t>gobierno.</w:t>
      </w:r>
    </w:p>
    <w:p>
      <w:pPr>
        <w:pStyle w:val="BodyText"/>
        <w:spacing w:line="260" w:lineRule="exact"/>
        <w:ind w:left="1279" w:right="1546" w:firstLine="283"/>
        <w:jc w:val="both"/>
      </w:pPr>
      <w:r>
        <w:rPr>
          <w:color w:val="231F20"/>
          <w:w w:val="110"/>
        </w:rPr>
        <w:t>Una tercera explicación, que va más allá de las conjeturas del electorado osci- lante y leal, es la que nosotros referiremos como la teoría de la conciliación o paci- ficación. Esta teoría la desarrollaron académicos que percibieron las transferencias de recursos públicos federales como el reflejo de la intención del gobierno federal de comprar la docilidad de regiones separatistas o potencialmente separatistas, pa- ra así evitar precisamente su independencia del gobierno federal.</w:t>
      </w:r>
    </w:p>
    <w:p>
      <w:pPr>
        <w:spacing w:after="0" w:line="260" w:lineRule="exact"/>
        <w:jc w:val="both"/>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spacing w:line="260" w:lineRule="exact" w:before="188"/>
        <w:ind w:left="1548" w:right="1274" w:firstLine="283"/>
        <w:jc w:val="both"/>
      </w:pPr>
      <w:r>
        <w:rPr>
          <w:color w:val="231F20"/>
          <w:w w:val="110"/>
        </w:rPr>
        <w:t>Por </w:t>
      </w:r>
      <w:r>
        <w:rPr>
          <w:color w:val="231F20"/>
          <w:spacing w:val="-3"/>
          <w:w w:val="110"/>
        </w:rPr>
        <w:t>ejemplo, </w:t>
      </w:r>
      <w:r>
        <w:rPr>
          <w:color w:val="231F20"/>
          <w:w w:val="110"/>
        </w:rPr>
        <w:t>Daniel Treisman </w:t>
      </w:r>
      <w:r>
        <w:rPr>
          <w:color w:val="231F20"/>
          <w:spacing w:val="-6"/>
          <w:w w:val="110"/>
        </w:rPr>
        <w:t>(1996) </w:t>
      </w:r>
      <w:r>
        <w:rPr>
          <w:color w:val="231F20"/>
          <w:w w:val="110"/>
        </w:rPr>
        <w:t>argumenta que en Rusia el gobierno fede- </w:t>
      </w:r>
      <w:r>
        <w:rPr>
          <w:color w:val="231F20"/>
          <w:spacing w:val="4"/>
          <w:w w:val="117"/>
        </w:rPr>
        <w:t>r</w:t>
      </w:r>
      <w:r>
        <w:rPr>
          <w:color w:val="231F20"/>
          <w:spacing w:val="3"/>
          <w:w w:val="107"/>
        </w:rPr>
        <w:t>a</w:t>
      </w:r>
      <w:r>
        <w:rPr>
          <w:color w:val="231F20"/>
          <w:w w:val="99"/>
        </w:rPr>
        <w:t>l</w:t>
      </w:r>
      <w:r>
        <w:rPr>
          <w:color w:val="231F20"/>
        </w:rPr>
        <w:t> </w:t>
      </w:r>
      <w:r>
        <w:rPr>
          <w:color w:val="231F20"/>
          <w:spacing w:val="12"/>
        </w:rPr>
        <w:t> </w:t>
      </w:r>
      <w:r>
        <w:rPr>
          <w:color w:val="231F20"/>
          <w:spacing w:val="-3"/>
          <w:w w:val="107"/>
        </w:rPr>
        <w:t>a</w:t>
      </w:r>
      <w:r>
        <w:rPr>
          <w:color w:val="231F20"/>
          <w:spacing w:val="-3"/>
          <w:w w:val="123"/>
        </w:rPr>
        <w:t>p</w:t>
      </w:r>
      <w:r>
        <w:rPr>
          <w:color w:val="231F20"/>
          <w:spacing w:val="4"/>
          <w:w w:val="99"/>
        </w:rPr>
        <w:t>l</w:t>
      </w:r>
      <w:r>
        <w:rPr>
          <w:color w:val="231F20"/>
          <w:spacing w:val="-2"/>
          <w:w w:val="101"/>
        </w:rPr>
        <w:t>i</w:t>
      </w:r>
      <w:r>
        <w:rPr>
          <w:color w:val="231F20"/>
          <w:spacing w:val="-4"/>
          <w:w w:val="118"/>
        </w:rPr>
        <w:t>c</w:t>
      </w:r>
      <w:r>
        <w:rPr>
          <w:color w:val="231F20"/>
          <w:w w:val="115"/>
        </w:rPr>
        <w:t>ó</w:t>
      </w:r>
      <w:r>
        <w:rPr>
          <w:color w:val="231F20"/>
          <w:spacing w:val="6"/>
        </w:rPr>
        <w:t> </w:t>
      </w:r>
      <w:r>
        <w:rPr>
          <w:color w:val="231F20"/>
          <w:spacing w:val="5"/>
          <w:w w:val="116"/>
        </w:rPr>
        <w:t>u</w:t>
      </w:r>
      <w:r>
        <w:rPr>
          <w:color w:val="231F20"/>
          <w:spacing w:val="2"/>
          <w:w w:val="119"/>
        </w:rPr>
        <w:t>n</w:t>
      </w:r>
      <w:r>
        <w:rPr>
          <w:color w:val="231F20"/>
          <w:w w:val="107"/>
        </w:rPr>
        <w:t>a</w:t>
      </w:r>
      <w:r>
        <w:rPr>
          <w:color w:val="231F20"/>
          <w:spacing w:val="6"/>
        </w:rPr>
        <w:t> </w:t>
      </w:r>
      <w:r>
        <w:rPr>
          <w:color w:val="231F20"/>
          <w:w w:val="123"/>
        </w:rPr>
        <w:t>p</w:t>
      </w:r>
      <w:r>
        <w:rPr>
          <w:color w:val="231F20"/>
          <w:spacing w:val="-2"/>
          <w:w w:val="116"/>
        </w:rPr>
        <w:t>o</w:t>
      </w:r>
      <w:r>
        <w:rPr>
          <w:color w:val="231F20"/>
          <w:spacing w:val="5"/>
          <w:w w:val="99"/>
        </w:rPr>
        <w:t>l</w:t>
      </w:r>
      <w:r>
        <w:rPr>
          <w:color w:val="231F20"/>
          <w:spacing w:val="-3"/>
          <w:w w:val="90"/>
        </w:rPr>
        <w:t>í</w:t>
      </w:r>
      <w:r>
        <w:rPr>
          <w:color w:val="231F20"/>
          <w:spacing w:val="2"/>
          <w:w w:val="123"/>
        </w:rPr>
        <w:t>t</w:t>
      </w:r>
      <w:r>
        <w:rPr>
          <w:color w:val="231F20"/>
          <w:spacing w:val="-2"/>
          <w:w w:val="101"/>
        </w:rPr>
        <w:t>i</w:t>
      </w:r>
      <w:r>
        <w:rPr>
          <w:color w:val="231F20"/>
          <w:w w:val="118"/>
        </w:rPr>
        <w:t>c</w:t>
      </w:r>
      <w:r>
        <w:rPr>
          <w:color w:val="231F20"/>
          <w:w w:val="107"/>
        </w:rPr>
        <w:t>a</w:t>
      </w:r>
      <w:r>
        <w:rPr>
          <w:color w:val="231F20"/>
          <w:spacing w:val="6"/>
        </w:rPr>
        <w:t> </w:t>
      </w:r>
      <w:r>
        <w:rPr>
          <w:color w:val="231F20"/>
          <w:spacing w:val="-1"/>
          <w:w w:val="116"/>
        </w:rPr>
        <w:t>d</w:t>
      </w:r>
      <w:r>
        <w:rPr>
          <w:color w:val="231F20"/>
          <w:w w:val="117"/>
        </w:rPr>
        <w:t>e</w:t>
      </w:r>
      <w:r>
        <w:rPr>
          <w:color w:val="231F20"/>
          <w:spacing w:val="6"/>
        </w:rPr>
        <w:t> </w:t>
      </w:r>
      <w:r>
        <w:rPr>
          <w:color w:val="231F20"/>
          <w:spacing w:val="-10"/>
          <w:w w:val="26"/>
        </w:rPr>
        <w:t>‘</w:t>
      </w:r>
      <w:r>
        <w:rPr>
          <w:color w:val="231F20"/>
          <w:spacing w:val="-4"/>
          <w:w w:val="118"/>
        </w:rPr>
        <w:t>c</w:t>
      </w:r>
      <w:r>
        <w:rPr>
          <w:color w:val="231F20"/>
          <w:spacing w:val="-2"/>
          <w:w w:val="116"/>
        </w:rPr>
        <w:t>o</w:t>
      </w:r>
      <w:r>
        <w:rPr>
          <w:color w:val="231F20"/>
          <w:spacing w:val="-2"/>
          <w:w w:val="119"/>
        </w:rPr>
        <w:t>n</w:t>
      </w:r>
      <w:r>
        <w:rPr>
          <w:color w:val="231F20"/>
          <w:w w:val="118"/>
        </w:rPr>
        <w:t>c</w:t>
      </w:r>
      <w:r>
        <w:rPr>
          <w:color w:val="231F20"/>
          <w:spacing w:val="5"/>
          <w:w w:val="101"/>
        </w:rPr>
        <w:t>i</w:t>
      </w:r>
      <w:r>
        <w:rPr>
          <w:color w:val="231F20"/>
          <w:spacing w:val="5"/>
          <w:w w:val="99"/>
        </w:rPr>
        <w:t>l</w:t>
      </w:r>
      <w:r>
        <w:rPr>
          <w:color w:val="231F20"/>
          <w:spacing w:val="1"/>
          <w:w w:val="101"/>
        </w:rPr>
        <w:t>i</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spacing w:val="-8"/>
          <w:w w:val="119"/>
        </w:rPr>
        <w:t>n</w:t>
      </w:r>
      <w:r>
        <w:rPr>
          <w:color w:val="231F20"/>
          <w:w w:val="26"/>
        </w:rPr>
        <w:t>’</w:t>
      </w:r>
      <w:r>
        <w:rPr>
          <w:color w:val="231F20"/>
          <w:spacing w:val="6"/>
        </w:rPr>
        <w:t> </w:t>
      </w:r>
      <w:r>
        <w:rPr>
          <w:color w:val="231F20"/>
          <w:w w:val="95"/>
        </w:rPr>
        <w:t>f</w:t>
      </w:r>
      <w:r>
        <w:rPr>
          <w:color w:val="231F20"/>
          <w:spacing w:val="2"/>
          <w:w w:val="95"/>
        </w:rPr>
        <w:t>i</w:t>
      </w:r>
      <w:r>
        <w:rPr>
          <w:color w:val="231F20"/>
          <w:spacing w:val="1"/>
          <w:w w:val="107"/>
        </w:rPr>
        <w:t>s</w:t>
      </w:r>
      <w:r>
        <w:rPr>
          <w:color w:val="231F20"/>
          <w:w w:val="118"/>
        </w:rPr>
        <w:t>c</w:t>
      </w:r>
      <w:r>
        <w:rPr>
          <w:color w:val="231F20"/>
          <w:spacing w:val="3"/>
          <w:w w:val="107"/>
        </w:rPr>
        <w:t>a</w:t>
      </w:r>
      <w:r>
        <w:rPr>
          <w:color w:val="231F20"/>
          <w:w w:val="99"/>
        </w:rPr>
        <w:t>l</w:t>
      </w:r>
      <w:r>
        <w:rPr>
          <w:color w:val="231F20"/>
          <w:spacing w:val="6"/>
        </w:rPr>
        <w:t> </w:t>
      </w:r>
      <w:r>
        <w:rPr>
          <w:color w:val="231F20"/>
          <w:w w:val="117"/>
        </w:rPr>
        <w:t>e</w:t>
      </w:r>
      <w:r>
        <w:rPr>
          <w:color w:val="231F20"/>
          <w:w w:val="119"/>
        </w:rPr>
        <w:t>n</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spacing w:val="3"/>
          <w:w w:val="107"/>
        </w:rPr>
        <w:t>a</w:t>
      </w:r>
      <w:r>
        <w:rPr>
          <w:color w:val="231F20"/>
          <w:spacing w:val="-2"/>
          <w:w w:val="111"/>
        </w:rPr>
        <w:t>ñ</w:t>
      </w:r>
      <w:r>
        <w:rPr>
          <w:color w:val="231F20"/>
          <w:w w:val="116"/>
        </w:rPr>
        <w:t>o</w:t>
      </w:r>
      <w:r>
        <w:rPr>
          <w:color w:val="231F20"/>
          <w:w w:val="107"/>
        </w:rPr>
        <w:t>s</w:t>
      </w:r>
      <w:r>
        <w:rPr>
          <w:color w:val="231F20"/>
          <w:spacing w:val="6"/>
        </w:rPr>
        <w:t> </w:t>
      </w:r>
      <w:r>
        <w:rPr>
          <w:color w:val="231F20"/>
          <w:spacing w:val="-2"/>
          <w:w w:val="119"/>
        </w:rPr>
        <w:t>n</w:t>
      </w:r>
      <w:r>
        <w:rPr>
          <w:color w:val="231F20"/>
          <w:spacing w:val="-4"/>
          <w:w w:val="116"/>
        </w:rPr>
        <w:t>o</w:t>
      </w:r>
      <w:r>
        <w:rPr>
          <w:color w:val="231F20"/>
          <w:spacing w:val="-3"/>
          <w:w w:val="104"/>
        </w:rPr>
        <w:t>v</w:t>
      </w:r>
      <w:r>
        <w:rPr>
          <w:color w:val="231F20"/>
          <w:w w:val="117"/>
        </w:rPr>
        <w:t>e</w:t>
      </w:r>
      <w:r>
        <w:rPr>
          <w:color w:val="231F20"/>
          <w:spacing w:val="-3"/>
          <w:w w:val="119"/>
        </w:rPr>
        <w:t>n</w:t>
      </w:r>
      <w:r>
        <w:rPr>
          <w:color w:val="231F20"/>
          <w:spacing w:val="3"/>
          <w:w w:val="123"/>
        </w:rPr>
        <w:t>t</w:t>
      </w:r>
      <w:r>
        <w:rPr>
          <w:color w:val="231F20"/>
          <w:w w:val="107"/>
        </w:rPr>
        <w:t>a</w:t>
      </w:r>
      <w:r>
        <w:rPr>
          <w:color w:val="231F20"/>
          <w:w w:val="112"/>
        </w:rPr>
        <w:t>,</w:t>
      </w:r>
      <w:r>
        <w:rPr>
          <w:color w:val="231F20"/>
          <w:spacing w:val="6"/>
        </w:rPr>
        <w:t> </w:t>
      </w:r>
      <w:r>
        <w:rPr>
          <w:color w:val="231F20"/>
          <w:w w:val="117"/>
        </w:rPr>
        <w:t>e</w:t>
      </w:r>
      <w:r>
        <w:rPr>
          <w:color w:val="231F20"/>
          <w:spacing w:val="-2"/>
          <w:w w:val="107"/>
        </w:rPr>
        <w:t>s</w:t>
      </w:r>
      <w:r>
        <w:rPr>
          <w:color w:val="231F20"/>
          <w:w w:val="123"/>
        </w:rPr>
        <w:t>p</w:t>
      </w:r>
      <w:r>
        <w:rPr>
          <w:color w:val="231F20"/>
          <w:spacing w:val="-1"/>
          <w:w w:val="117"/>
        </w:rPr>
        <w:t>e</w:t>
      </w:r>
      <w:r>
        <w:rPr>
          <w:color w:val="231F20"/>
          <w:w w:val="118"/>
        </w:rPr>
        <w:t>c</w:t>
      </w:r>
      <w:r>
        <w:rPr>
          <w:color w:val="231F20"/>
          <w:spacing w:val="1"/>
          <w:w w:val="101"/>
        </w:rPr>
        <w:t>i</w:t>
      </w:r>
      <w:r>
        <w:rPr>
          <w:color w:val="231F20"/>
          <w:spacing w:val="3"/>
          <w:w w:val="107"/>
        </w:rPr>
        <w:t>a</w:t>
      </w:r>
      <w:r>
        <w:rPr>
          <w:color w:val="231F20"/>
          <w:spacing w:val="5"/>
          <w:w w:val="99"/>
        </w:rPr>
        <w:t>l</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 </w:t>
      </w:r>
      <w:r>
        <w:rPr>
          <w:color w:val="231F20"/>
          <w:w w:val="110"/>
        </w:rPr>
        <w:t>para las Repúblicas que no eran étnicamente rusas, para así mantener la Federa- </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3"/>
        </w:rPr>
        <w:t> </w:t>
      </w:r>
      <w:r>
        <w:rPr>
          <w:color w:val="231F20"/>
          <w:spacing w:val="-4"/>
          <w:w w:val="96"/>
        </w:rPr>
        <w:t>R</w:t>
      </w:r>
      <w:r>
        <w:rPr>
          <w:color w:val="231F20"/>
          <w:spacing w:val="2"/>
          <w:w w:val="116"/>
        </w:rPr>
        <w:t>u</w:t>
      </w:r>
      <w:r>
        <w:rPr>
          <w:color w:val="231F20"/>
          <w:spacing w:val="1"/>
          <w:w w:val="107"/>
        </w:rPr>
        <w:t>s</w:t>
      </w:r>
      <w:r>
        <w:rPr>
          <w:color w:val="231F20"/>
          <w:w w:val="107"/>
        </w:rPr>
        <w:t>a</w:t>
      </w:r>
      <w:r>
        <w:rPr>
          <w:color w:val="231F20"/>
          <w:spacing w:val="-3"/>
        </w:rPr>
        <w:t> </w:t>
      </w:r>
      <w:r>
        <w:rPr>
          <w:color w:val="231F20"/>
          <w:spacing w:val="-1"/>
          <w:w w:val="107"/>
        </w:rPr>
        <w:t>s</w:t>
      </w:r>
      <w:r>
        <w:rPr>
          <w:color w:val="231F20"/>
          <w:spacing w:val="5"/>
          <w:w w:val="101"/>
        </w:rPr>
        <w:t>i</w:t>
      </w:r>
      <w:r>
        <w:rPr>
          <w:color w:val="231F20"/>
          <w:w w:val="119"/>
        </w:rPr>
        <w:t>n</w:t>
      </w:r>
      <w:r>
        <w:rPr>
          <w:color w:val="231F20"/>
          <w:spacing w:val="-3"/>
        </w:rPr>
        <w:t> </w:t>
      </w:r>
      <w:r>
        <w:rPr>
          <w:color w:val="231F20"/>
          <w:spacing w:val="3"/>
          <w:w w:val="116"/>
        </w:rPr>
        <w:t>d</w:t>
      </w:r>
      <w:r>
        <w:rPr>
          <w:color w:val="231F20"/>
          <w:w w:val="103"/>
        </w:rPr>
        <w:t>i</w:t>
      </w:r>
      <w:r>
        <w:rPr>
          <w:color w:val="231F20"/>
          <w:spacing w:val="3"/>
          <w:w w:val="103"/>
        </w:rPr>
        <w:t>v</w:t>
      </w:r>
      <w:r>
        <w:rPr>
          <w:color w:val="231F20"/>
          <w:spacing w:val="2"/>
          <w:w w:val="101"/>
        </w:rPr>
        <w:t>i</w:t>
      </w:r>
      <w:r>
        <w:rPr>
          <w:color w:val="231F20"/>
          <w:spacing w:val="-1"/>
          <w:w w:val="107"/>
        </w:rPr>
        <w:t>s</w:t>
      </w:r>
      <w:r>
        <w:rPr>
          <w:color w:val="231F20"/>
          <w:spacing w:val="-3"/>
          <w:w w:val="101"/>
        </w:rPr>
        <w:t>i</w:t>
      </w:r>
      <w:r>
        <w:rPr>
          <w:color w:val="231F20"/>
          <w:spacing w:val="-2"/>
          <w:w w:val="116"/>
        </w:rPr>
        <w:t>o</w:t>
      </w:r>
      <w:r>
        <w:rPr>
          <w:color w:val="231F20"/>
          <w:spacing w:val="-2"/>
          <w:w w:val="119"/>
        </w:rPr>
        <w:t>n</w:t>
      </w:r>
      <w:r>
        <w:rPr>
          <w:color w:val="231F20"/>
          <w:w w:val="117"/>
        </w:rPr>
        <w:t>e</w:t>
      </w:r>
      <w:r>
        <w:rPr>
          <w:color w:val="231F20"/>
          <w:spacing w:val="-3"/>
          <w:w w:val="107"/>
        </w:rPr>
        <w:t>s</w:t>
      </w:r>
      <w:r>
        <w:rPr>
          <w:color w:val="231F20"/>
          <w:w w:val="112"/>
        </w:rPr>
        <w:t>.</w:t>
      </w:r>
      <w:r>
        <w:rPr>
          <w:color w:val="231F20"/>
          <w:spacing w:val="-3"/>
        </w:rPr>
        <w:t> </w:t>
      </w:r>
      <w:r>
        <w:rPr>
          <w:color w:val="231F20"/>
          <w:spacing w:val="4"/>
          <w:w w:val="91"/>
        </w:rPr>
        <w:t>E</w:t>
      </w:r>
      <w:r>
        <w:rPr>
          <w:color w:val="231F20"/>
          <w:w w:val="107"/>
        </w:rPr>
        <w:t>s</w:t>
      </w:r>
      <w:r>
        <w:rPr>
          <w:color w:val="231F20"/>
          <w:spacing w:val="3"/>
          <w:w w:val="123"/>
        </w:rPr>
        <w:t>t</w:t>
      </w:r>
      <w:r>
        <w:rPr>
          <w:color w:val="231F20"/>
          <w:w w:val="107"/>
        </w:rPr>
        <w:t>a</w:t>
      </w:r>
      <w:r>
        <w:rPr>
          <w:color w:val="231F20"/>
          <w:spacing w:val="-3"/>
        </w:rPr>
        <w:t> </w:t>
      </w:r>
      <w:r>
        <w:rPr>
          <w:color w:val="231F20"/>
          <w:spacing w:val="-1"/>
          <w:w w:val="116"/>
        </w:rPr>
        <w:t>d</w:t>
      </w:r>
      <w:r>
        <w:rPr>
          <w:color w:val="231F20"/>
          <w:spacing w:val="-1"/>
          <w:w w:val="117"/>
        </w:rPr>
        <w:t>e</w:t>
      </w:r>
      <w:r>
        <w:rPr>
          <w:color w:val="231F20"/>
          <w:w w:val="118"/>
        </w:rPr>
        <w:t>c</w:t>
      </w:r>
      <w:r>
        <w:rPr>
          <w:color w:val="231F20"/>
          <w:spacing w:val="2"/>
          <w:w w:val="101"/>
        </w:rPr>
        <w:t>i</w:t>
      </w:r>
      <w:r>
        <w:rPr>
          <w:color w:val="231F20"/>
          <w:spacing w:val="-1"/>
          <w:w w:val="107"/>
        </w:rPr>
        <w:t>s</w:t>
      </w:r>
      <w:r>
        <w:rPr>
          <w:color w:val="231F20"/>
          <w:spacing w:val="-3"/>
          <w:w w:val="101"/>
        </w:rPr>
        <w:t>i</w:t>
      </w:r>
      <w:r>
        <w:rPr>
          <w:color w:val="231F20"/>
          <w:spacing w:val="-2"/>
          <w:w w:val="115"/>
        </w:rPr>
        <w:t>ó</w:t>
      </w:r>
      <w:r>
        <w:rPr>
          <w:color w:val="231F20"/>
          <w:w w:val="119"/>
        </w:rPr>
        <w:t>n</w:t>
      </w:r>
      <w:r>
        <w:rPr>
          <w:color w:val="231F20"/>
          <w:spacing w:val="-3"/>
        </w:rPr>
        <w:t> </w:t>
      </w:r>
      <w:r>
        <w:rPr>
          <w:color w:val="231F20"/>
          <w:w w:val="123"/>
        </w:rPr>
        <w:t>p</w:t>
      </w:r>
      <w:r>
        <w:rPr>
          <w:color w:val="231F20"/>
          <w:spacing w:val="-2"/>
          <w:w w:val="116"/>
        </w:rPr>
        <w:t>o</w:t>
      </w:r>
      <w:r>
        <w:rPr>
          <w:color w:val="231F20"/>
          <w:spacing w:val="5"/>
          <w:w w:val="99"/>
        </w:rPr>
        <w:t>l</w:t>
      </w:r>
      <w:r>
        <w:rPr>
          <w:color w:val="231F20"/>
          <w:spacing w:val="-3"/>
          <w:w w:val="90"/>
        </w:rPr>
        <w:t>í</w:t>
      </w:r>
      <w:r>
        <w:rPr>
          <w:color w:val="231F20"/>
          <w:spacing w:val="2"/>
          <w:w w:val="123"/>
        </w:rPr>
        <w:t>t</w:t>
      </w:r>
      <w:r>
        <w:rPr>
          <w:color w:val="231F20"/>
          <w:spacing w:val="-2"/>
          <w:w w:val="101"/>
        </w:rPr>
        <w:t>i</w:t>
      </w:r>
      <w:r>
        <w:rPr>
          <w:color w:val="231F20"/>
          <w:w w:val="118"/>
        </w:rPr>
        <w:t>c</w:t>
      </w:r>
      <w:r>
        <w:rPr>
          <w:color w:val="231F20"/>
          <w:w w:val="107"/>
        </w:rPr>
        <w:t>a</w:t>
      </w:r>
      <w:r>
        <w:rPr>
          <w:color w:val="231F20"/>
          <w:spacing w:val="-3"/>
        </w:rPr>
        <w:t> </w:t>
      </w:r>
      <w:r>
        <w:rPr>
          <w:color w:val="231F20"/>
          <w:spacing w:val="5"/>
          <w:w w:val="101"/>
        </w:rPr>
        <w:t>i</w:t>
      </w:r>
      <w:r>
        <w:rPr>
          <w:color w:val="231F20"/>
          <w:spacing w:val="-3"/>
          <w:w w:val="112"/>
        </w:rPr>
        <w:t>m</w:t>
      </w:r>
      <w:r>
        <w:rPr>
          <w:color w:val="231F20"/>
          <w:spacing w:val="-3"/>
          <w:w w:val="123"/>
        </w:rPr>
        <w:t>p</w:t>
      </w:r>
      <w:r>
        <w:rPr>
          <w:color w:val="231F20"/>
          <w:spacing w:val="5"/>
          <w:w w:val="99"/>
        </w:rPr>
        <w:t>l</w:t>
      </w:r>
      <w:r>
        <w:rPr>
          <w:color w:val="231F20"/>
          <w:spacing w:val="-2"/>
          <w:w w:val="101"/>
        </w:rPr>
        <w:t>i</w:t>
      </w:r>
      <w:r>
        <w:rPr>
          <w:color w:val="231F20"/>
          <w:spacing w:val="-4"/>
          <w:w w:val="118"/>
        </w:rPr>
        <w:t>c</w:t>
      </w:r>
      <w:r>
        <w:rPr>
          <w:color w:val="231F20"/>
          <w:w w:val="115"/>
        </w:rPr>
        <w:t>ó</w:t>
      </w:r>
      <w:r>
        <w:rPr>
          <w:color w:val="231F20"/>
          <w:spacing w:val="-3"/>
        </w:rPr>
        <w:t> </w:t>
      </w:r>
      <w:r>
        <w:rPr>
          <w:color w:val="231F20"/>
          <w:spacing w:val="1"/>
          <w:w w:val="99"/>
        </w:rPr>
        <w:t>l</w:t>
      </w:r>
      <w:r>
        <w:rPr>
          <w:color w:val="231F20"/>
          <w:w w:val="107"/>
        </w:rPr>
        <w:t>a</w:t>
      </w:r>
      <w:r>
        <w:rPr>
          <w:color w:val="231F20"/>
          <w:spacing w:val="-3"/>
        </w:rPr>
        <w:t> </w:t>
      </w:r>
      <w:r>
        <w:rPr>
          <w:color w:val="231F20"/>
          <w:w w:val="117"/>
        </w:rPr>
        <w:t>e</w:t>
      </w:r>
      <w:r>
        <w:rPr>
          <w:color w:val="231F20"/>
          <w:w w:val="107"/>
        </w:rPr>
        <w:t>s</w:t>
      </w:r>
      <w:r>
        <w:rPr>
          <w:color w:val="231F20"/>
          <w:spacing w:val="2"/>
          <w:w w:val="123"/>
        </w:rPr>
        <w:t>t</w:t>
      </w:r>
      <w:r>
        <w:rPr>
          <w:color w:val="231F20"/>
          <w:spacing w:val="4"/>
          <w:w w:val="117"/>
        </w:rPr>
        <w:t>r</w:t>
      </w:r>
      <w:r>
        <w:rPr>
          <w:color w:val="231F20"/>
          <w:spacing w:val="-2"/>
          <w:w w:val="107"/>
        </w:rPr>
        <w:t>a</w:t>
      </w:r>
      <w:r>
        <w:rPr>
          <w:color w:val="231F20"/>
          <w:spacing w:val="-1"/>
          <w:w w:val="123"/>
        </w:rPr>
        <w:t>t</w:t>
      </w:r>
      <w:r>
        <w:rPr>
          <w:color w:val="231F20"/>
          <w:spacing w:val="-1"/>
          <w:w w:val="117"/>
        </w:rPr>
        <w:t>e</w:t>
      </w:r>
      <w:r>
        <w:rPr>
          <w:color w:val="231F20"/>
          <w:spacing w:val="4"/>
          <w:w w:val="107"/>
        </w:rPr>
        <w:t>g</w:t>
      </w:r>
      <w:r>
        <w:rPr>
          <w:color w:val="231F20"/>
          <w:spacing w:val="1"/>
          <w:w w:val="101"/>
        </w:rPr>
        <w:t>i</w:t>
      </w:r>
      <w:r>
        <w:rPr>
          <w:color w:val="231F20"/>
          <w:w w:val="107"/>
        </w:rPr>
        <w:t>a</w:t>
      </w:r>
      <w:r>
        <w:rPr>
          <w:color w:val="231F20"/>
          <w:spacing w:val="-3"/>
        </w:rPr>
        <w:t> </w:t>
      </w:r>
      <w:r>
        <w:rPr>
          <w:color w:val="231F20"/>
          <w:spacing w:val="-1"/>
          <w:w w:val="116"/>
        </w:rPr>
        <w:t>d</w:t>
      </w:r>
      <w:r>
        <w:rPr>
          <w:color w:val="231F20"/>
          <w:w w:val="117"/>
        </w:rPr>
        <w:t>e</w:t>
      </w:r>
      <w:r>
        <w:rPr>
          <w:color w:val="231F20"/>
          <w:spacing w:val="-3"/>
        </w:rPr>
        <w:t> </w:t>
      </w:r>
      <w:r>
        <w:rPr>
          <w:color w:val="231F20"/>
          <w:spacing w:val="-10"/>
          <w:w w:val="26"/>
        </w:rPr>
        <w:t>‘</w:t>
      </w:r>
      <w:r>
        <w:rPr>
          <w:color w:val="231F20"/>
          <w:spacing w:val="-4"/>
          <w:w w:val="118"/>
        </w:rPr>
        <w:t>c</w:t>
      </w:r>
      <w:r>
        <w:rPr>
          <w:color w:val="231F20"/>
          <w:spacing w:val="-2"/>
          <w:w w:val="116"/>
        </w:rPr>
        <w:t>o</w:t>
      </w:r>
      <w:r>
        <w:rPr>
          <w:color w:val="231F20"/>
          <w:spacing w:val="-3"/>
          <w:w w:val="112"/>
        </w:rPr>
        <w:t>m</w:t>
      </w:r>
      <w:r>
        <w:rPr>
          <w:color w:val="231F20"/>
          <w:spacing w:val="-2"/>
          <w:w w:val="123"/>
        </w:rPr>
        <w:t>p</w:t>
      </w:r>
      <w:r>
        <w:rPr>
          <w:color w:val="231F20"/>
          <w:spacing w:val="4"/>
          <w:w w:val="117"/>
        </w:rPr>
        <w:t>r</w:t>
      </w:r>
      <w:r>
        <w:rPr>
          <w:color w:val="231F20"/>
          <w:spacing w:val="3"/>
          <w:w w:val="107"/>
        </w:rPr>
        <w:t>a</w:t>
      </w:r>
      <w:r>
        <w:rPr>
          <w:color w:val="231F20"/>
          <w:w w:val="117"/>
        </w:rPr>
        <w:t>r</w:t>
      </w:r>
      <w:r>
        <w:rPr>
          <w:color w:val="231F20"/>
          <w:w w:val="26"/>
        </w:rPr>
        <w:t>’</w:t>
      </w:r>
      <w:r>
        <w:rPr>
          <w:color w:val="231F20"/>
          <w:spacing w:val="-3"/>
        </w:rPr>
        <w:t> </w:t>
      </w:r>
      <w:r>
        <w:rPr>
          <w:color w:val="231F20"/>
          <w:w w:val="116"/>
        </w:rPr>
        <w:t>o </w:t>
      </w:r>
      <w:r>
        <w:rPr>
          <w:color w:val="231F20"/>
          <w:spacing w:val="-10"/>
          <w:w w:val="26"/>
        </w:rPr>
        <w:t>‘</w:t>
      </w:r>
      <w:r>
        <w:rPr>
          <w:color w:val="231F20"/>
          <w:spacing w:val="-4"/>
          <w:w w:val="118"/>
        </w:rPr>
        <w:t>c</w:t>
      </w:r>
      <w:r>
        <w:rPr>
          <w:color w:val="231F20"/>
          <w:w w:val="116"/>
        </w:rPr>
        <w:t>o</w:t>
      </w:r>
      <w:r>
        <w:rPr>
          <w:color w:val="231F20"/>
          <w:spacing w:val="-3"/>
          <w:w w:val="116"/>
        </w:rPr>
        <w:t>o</w:t>
      </w:r>
      <w:r>
        <w:rPr>
          <w:color w:val="231F20"/>
          <w:spacing w:val="-2"/>
          <w:w w:val="123"/>
        </w:rPr>
        <w:t>p</w:t>
      </w:r>
      <w:r>
        <w:rPr>
          <w:color w:val="231F20"/>
          <w:spacing w:val="3"/>
          <w:w w:val="123"/>
        </w:rPr>
        <w:t>t</w:t>
      </w:r>
      <w:r>
        <w:rPr>
          <w:color w:val="231F20"/>
          <w:spacing w:val="3"/>
          <w:w w:val="107"/>
        </w:rPr>
        <w:t>a</w:t>
      </w:r>
      <w:r>
        <w:rPr>
          <w:color w:val="231F20"/>
          <w:w w:val="117"/>
        </w:rPr>
        <w:t>r</w:t>
      </w:r>
      <w:r>
        <w:rPr>
          <w:color w:val="231F20"/>
          <w:w w:val="26"/>
        </w:rPr>
        <w:t>’</w:t>
      </w:r>
      <w:r>
        <w:rPr>
          <w:color w:val="231F20"/>
          <w:spacing w:val="6"/>
        </w:rPr>
        <w:t> </w:t>
      </w:r>
      <w:r>
        <w:rPr>
          <w:color w:val="231F20"/>
          <w:spacing w:val="-4"/>
          <w:w w:val="118"/>
        </w:rPr>
        <w:t>c</w:t>
      </w:r>
      <w:r>
        <w:rPr>
          <w:color w:val="231F20"/>
          <w:spacing w:val="-2"/>
          <w:w w:val="116"/>
        </w:rPr>
        <w:t>o</w:t>
      </w:r>
      <w:r>
        <w:rPr>
          <w:color w:val="231F20"/>
          <w:w w:val="119"/>
        </w:rPr>
        <w:t>n</w:t>
      </w:r>
      <w:r>
        <w:rPr>
          <w:color w:val="231F20"/>
          <w:spacing w:val="6"/>
        </w:rPr>
        <w:t> </w:t>
      </w:r>
      <w:r>
        <w:rPr>
          <w:color w:val="231F20"/>
          <w:spacing w:val="2"/>
          <w:w w:val="123"/>
        </w:rPr>
        <w:t>t</w:t>
      </w:r>
      <w:r>
        <w:rPr>
          <w:color w:val="231F20"/>
          <w:spacing w:val="4"/>
          <w:w w:val="117"/>
        </w:rPr>
        <w:t>r</w:t>
      </w:r>
      <w:r>
        <w:rPr>
          <w:color w:val="231F20"/>
          <w:spacing w:val="3"/>
          <w:w w:val="107"/>
        </w:rPr>
        <w:t>a</w:t>
      </w:r>
      <w:r>
        <w:rPr>
          <w:color w:val="231F20"/>
          <w:spacing w:val="2"/>
          <w:w w:val="119"/>
        </w:rPr>
        <w:t>n</w:t>
      </w:r>
      <w:r>
        <w:rPr>
          <w:color w:val="231F20"/>
          <w:spacing w:val="-1"/>
          <w:w w:val="107"/>
        </w:rPr>
        <w:t>s</w:t>
      </w:r>
      <w:r>
        <w:rPr>
          <w:color w:val="231F20"/>
          <w:spacing w:val="-3"/>
          <w:w w:val="97"/>
        </w:rPr>
        <w:t>f</w:t>
      </w:r>
      <w:r>
        <w:rPr>
          <w:color w:val="231F20"/>
          <w:w w:val="117"/>
        </w:rPr>
        <w:t>e</w:t>
      </w:r>
      <w:r>
        <w:rPr>
          <w:color w:val="231F20"/>
          <w:w w:val="117"/>
        </w:rPr>
        <w:t>r</w:t>
      </w:r>
      <w:r>
        <w:rPr>
          <w:color w:val="231F20"/>
          <w:w w:val="117"/>
        </w:rPr>
        <w:t>e</w:t>
      </w:r>
      <w:r>
        <w:rPr>
          <w:color w:val="231F20"/>
          <w:spacing w:val="-2"/>
          <w:w w:val="119"/>
        </w:rPr>
        <w:t>n</w:t>
      </w:r>
      <w:r>
        <w:rPr>
          <w:color w:val="231F20"/>
          <w:w w:val="118"/>
        </w:rPr>
        <w:t>c</w:t>
      </w:r>
      <w:r>
        <w:rPr>
          <w:color w:val="231F20"/>
          <w:spacing w:val="1"/>
          <w:w w:val="101"/>
        </w:rPr>
        <w:t>i</w:t>
      </w:r>
      <w:r>
        <w:rPr>
          <w:color w:val="231F20"/>
          <w:spacing w:val="3"/>
          <w:w w:val="107"/>
        </w:rPr>
        <w:t>a</w:t>
      </w:r>
      <w:r>
        <w:rPr>
          <w:color w:val="231F20"/>
          <w:w w:val="107"/>
        </w:rPr>
        <w:t>s</w:t>
      </w:r>
      <w:r>
        <w:rPr>
          <w:color w:val="231F20"/>
          <w:spacing w:val="6"/>
        </w:rPr>
        <w:t> </w:t>
      </w:r>
      <w:r>
        <w:rPr>
          <w:color w:val="231F20"/>
          <w:w w:val="95"/>
        </w:rPr>
        <w:t>f</w:t>
      </w:r>
      <w:r>
        <w:rPr>
          <w:color w:val="231F20"/>
          <w:spacing w:val="2"/>
          <w:w w:val="95"/>
        </w:rPr>
        <w:t>i</w:t>
      </w:r>
      <w:r>
        <w:rPr>
          <w:color w:val="231F20"/>
          <w:spacing w:val="1"/>
          <w:w w:val="107"/>
        </w:rPr>
        <w:t>s</w:t>
      </w:r>
      <w:r>
        <w:rPr>
          <w:color w:val="231F20"/>
          <w:w w:val="118"/>
        </w:rPr>
        <w:t>c</w:t>
      </w:r>
      <w:r>
        <w:rPr>
          <w:color w:val="231F20"/>
          <w:spacing w:val="3"/>
          <w:w w:val="107"/>
        </w:rPr>
        <w:t>a</w:t>
      </w:r>
      <w:r>
        <w:rPr>
          <w:color w:val="231F20"/>
          <w:spacing w:val="-2"/>
          <w:w w:val="99"/>
        </w:rPr>
        <w:t>l</w:t>
      </w:r>
      <w:r>
        <w:rPr>
          <w:color w:val="231F20"/>
          <w:w w:val="117"/>
        </w:rPr>
        <w:t>e</w:t>
      </w:r>
      <w:r>
        <w:rPr>
          <w:color w:val="231F20"/>
          <w:w w:val="107"/>
        </w:rPr>
        <w:t>s</w:t>
      </w:r>
      <w:r>
        <w:rPr>
          <w:color w:val="231F20"/>
          <w:spacing w:val="6"/>
        </w:rPr>
        <w:t> </w:t>
      </w:r>
      <w:r>
        <w:rPr>
          <w:color w:val="231F20"/>
          <w:spacing w:val="-3"/>
          <w:w w:val="97"/>
        </w:rPr>
        <w:t>f</w:t>
      </w:r>
      <w:r>
        <w:rPr>
          <w:color w:val="231F20"/>
          <w:spacing w:val="-1"/>
          <w:w w:val="117"/>
        </w:rPr>
        <w:t>e</w:t>
      </w:r>
      <w:r>
        <w:rPr>
          <w:color w:val="231F20"/>
          <w:spacing w:val="-1"/>
          <w:w w:val="116"/>
        </w:rPr>
        <w:t>d</w:t>
      </w:r>
      <w:r>
        <w:rPr>
          <w:color w:val="231F20"/>
          <w:w w:val="117"/>
        </w:rPr>
        <w:t>e</w:t>
      </w:r>
      <w:r>
        <w:rPr>
          <w:color w:val="231F20"/>
          <w:spacing w:val="4"/>
          <w:w w:val="117"/>
        </w:rPr>
        <w:t>r</w:t>
      </w:r>
      <w:r>
        <w:rPr>
          <w:color w:val="231F20"/>
          <w:spacing w:val="3"/>
          <w:w w:val="107"/>
        </w:rPr>
        <w:t>a</w:t>
      </w:r>
      <w:r>
        <w:rPr>
          <w:color w:val="231F20"/>
          <w:spacing w:val="-2"/>
          <w:w w:val="99"/>
        </w:rPr>
        <w:t>l</w:t>
      </w:r>
      <w:r>
        <w:rPr>
          <w:color w:val="231F20"/>
          <w:w w:val="117"/>
        </w:rPr>
        <w:t>e</w:t>
      </w:r>
      <w:r>
        <w:rPr>
          <w:color w:val="231F20"/>
          <w:w w:val="107"/>
        </w:rPr>
        <w:t>s</w:t>
      </w:r>
      <w:r>
        <w:rPr>
          <w:color w:val="231F20"/>
          <w:spacing w:val="6"/>
        </w:rPr>
        <w:t> </w:t>
      </w:r>
      <w:r>
        <w:rPr>
          <w:color w:val="231F20"/>
          <w:spacing w:val="1"/>
          <w:w w:val="99"/>
        </w:rPr>
        <w:t>l</w:t>
      </w:r>
      <w:r>
        <w:rPr>
          <w:color w:val="231F20"/>
          <w:spacing w:val="3"/>
          <w:w w:val="107"/>
        </w:rPr>
        <w:t>a</w:t>
      </w:r>
      <w:r>
        <w:rPr>
          <w:color w:val="231F20"/>
          <w:w w:val="107"/>
        </w:rPr>
        <w:t>s</w:t>
      </w:r>
      <w:r>
        <w:rPr>
          <w:color w:val="231F20"/>
          <w:spacing w:val="6"/>
        </w:rPr>
        <w:t> </w:t>
      </w:r>
      <w:r>
        <w:rPr>
          <w:color w:val="231F20"/>
          <w:w w:val="117"/>
        </w:rPr>
        <w:t>r</w:t>
      </w:r>
      <w:r>
        <w:rPr>
          <w:color w:val="231F20"/>
          <w:spacing w:val="-1"/>
          <w:w w:val="117"/>
        </w:rPr>
        <w:t>e</w:t>
      </w:r>
      <w:r>
        <w:rPr>
          <w:color w:val="231F20"/>
          <w:spacing w:val="4"/>
          <w:w w:val="107"/>
        </w:rPr>
        <w:t>g</w:t>
      </w:r>
      <w:r>
        <w:rPr>
          <w:color w:val="231F20"/>
          <w:spacing w:val="-3"/>
          <w:w w:val="101"/>
        </w:rPr>
        <w:t>i</w:t>
      </w:r>
      <w:r>
        <w:rPr>
          <w:color w:val="231F20"/>
          <w:spacing w:val="-2"/>
          <w:w w:val="116"/>
        </w:rPr>
        <w:t>o</w:t>
      </w:r>
      <w:r>
        <w:rPr>
          <w:color w:val="231F20"/>
          <w:spacing w:val="-2"/>
          <w:w w:val="119"/>
        </w:rPr>
        <w:t>n</w:t>
      </w:r>
      <w:r>
        <w:rPr>
          <w:color w:val="231F20"/>
          <w:w w:val="117"/>
        </w:rPr>
        <w:t>e</w:t>
      </w:r>
      <w:r>
        <w:rPr>
          <w:color w:val="231F20"/>
          <w:w w:val="107"/>
        </w:rPr>
        <w:t>s</w:t>
      </w:r>
      <w:r>
        <w:rPr>
          <w:color w:val="231F20"/>
          <w:spacing w:val="6"/>
        </w:rPr>
        <w:t> </w:t>
      </w:r>
      <w:r>
        <w:rPr>
          <w:color w:val="231F20"/>
          <w:spacing w:val="1"/>
          <w:w w:val="107"/>
        </w:rPr>
        <w:t>s</w:t>
      </w:r>
      <w:r>
        <w:rPr>
          <w:color w:val="231F20"/>
          <w:w w:val="121"/>
        </w:rPr>
        <w:t>e</w:t>
      </w:r>
      <w:r>
        <w:rPr>
          <w:color w:val="231F20"/>
          <w:spacing w:val="-1"/>
          <w:w w:val="121"/>
        </w:rPr>
        <w:t>p</w:t>
      </w:r>
      <w:r>
        <w:rPr>
          <w:color w:val="231F20"/>
          <w:spacing w:val="3"/>
          <w:w w:val="107"/>
        </w:rPr>
        <w:t>a</w:t>
      </w:r>
      <w:r>
        <w:rPr>
          <w:color w:val="231F20"/>
          <w:spacing w:val="4"/>
          <w:w w:val="117"/>
        </w:rPr>
        <w:t>r</w:t>
      </w:r>
      <w:r>
        <w:rPr>
          <w:color w:val="231F20"/>
          <w:spacing w:val="-2"/>
          <w:w w:val="107"/>
        </w:rPr>
        <w:t>a</w:t>
      </w:r>
      <w:r>
        <w:rPr>
          <w:color w:val="231F20"/>
          <w:spacing w:val="2"/>
          <w:w w:val="123"/>
        </w:rPr>
        <w:t>t</w:t>
      </w:r>
      <w:r>
        <w:rPr>
          <w:color w:val="231F20"/>
          <w:spacing w:val="2"/>
          <w:w w:val="101"/>
        </w:rPr>
        <w:t>i</w:t>
      </w:r>
      <w:r>
        <w:rPr>
          <w:color w:val="231F20"/>
          <w:w w:val="107"/>
        </w:rPr>
        <w:t>s</w:t>
      </w:r>
      <w:r>
        <w:rPr>
          <w:color w:val="231F20"/>
          <w:spacing w:val="3"/>
          <w:w w:val="123"/>
        </w:rPr>
        <w:t>t</w:t>
      </w:r>
      <w:r>
        <w:rPr>
          <w:color w:val="231F20"/>
          <w:spacing w:val="3"/>
          <w:w w:val="107"/>
        </w:rPr>
        <w:t>a</w:t>
      </w:r>
      <w:r>
        <w:rPr>
          <w:color w:val="231F20"/>
          <w:spacing w:val="-3"/>
          <w:w w:val="107"/>
        </w:rPr>
        <w:t>s</w:t>
      </w:r>
      <w:r>
        <w:rPr>
          <w:color w:val="231F20"/>
          <w:w w:val="112"/>
        </w:rPr>
        <w:t>.</w:t>
      </w:r>
      <w:r>
        <w:rPr>
          <w:color w:val="231F20"/>
          <w:spacing w:val="6"/>
        </w:rPr>
        <w:t> </w:t>
      </w:r>
      <w:r>
        <w:rPr>
          <w:color w:val="231F20"/>
          <w:spacing w:val="4"/>
          <w:w w:val="91"/>
        </w:rPr>
        <w:t>E</w:t>
      </w:r>
      <w:r>
        <w:rPr>
          <w:color w:val="231F20"/>
          <w:w w:val="107"/>
        </w:rPr>
        <w:t>s</w:t>
      </w:r>
      <w:r>
        <w:rPr>
          <w:color w:val="231F20"/>
          <w:spacing w:val="3"/>
          <w:w w:val="123"/>
        </w:rPr>
        <w:t>t</w:t>
      </w:r>
      <w:r>
        <w:rPr>
          <w:color w:val="231F20"/>
          <w:w w:val="107"/>
        </w:rPr>
        <w:t>a</w:t>
      </w:r>
      <w:r>
        <w:rPr>
          <w:color w:val="231F20"/>
          <w:spacing w:val="6"/>
        </w:rPr>
        <w:t> </w:t>
      </w:r>
      <w:r>
        <w:rPr>
          <w:color w:val="231F20"/>
          <w:w w:val="117"/>
        </w:rPr>
        <w:t>e</w:t>
      </w:r>
      <w:r>
        <w:rPr>
          <w:color w:val="231F20"/>
          <w:w w:val="107"/>
        </w:rPr>
        <w:t>s</w:t>
      </w:r>
      <w:r>
        <w:rPr>
          <w:color w:val="231F20"/>
          <w:spacing w:val="2"/>
          <w:w w:val="123"/>
        </w:rPr>
        <w:t>t</w:t>
      </w:r>
      <w:r>
        <w:rPr>
          <w:color w:val="231F20"/>
          <w:spacing w:val="4"/>
          <w:w w:val="117"/>
        </w:rPr>
        <w:t>r</w:t>
      </w:r>
      <w:r>
        <w:rPr>
          <w:color w:val="231F20"/>
          <w:spacing w:val="3"/>
          <w:w w:val="107"/>
        </w:rPr>
        <w:t>a</w:t>
      </w:r>
      <w:r>
        <w:rPr>
          <w:color w:val="231F20"/>
          <w:w w:val="69"/>
        </w:rPr>
        <w:t>- </w:t>
      </w:r>
      <w:r>
        <w:rPr>
          <w:color w:val="231F20"/>
          <w:spacing w:val="-1"/>
          <w:w w:val="123"/>
        </w:rPr>
        <w:t>t</w:t>
      </w:r>
      <w:r>
        <w:rPr>
          <w:color w:val="231F20"/>
          <w:spacing w:val="-1"/>
          <w:w w:val="117"/>
        </w:rPr>
        <w:t>e</w:t>
      </w:r>
      <w:r>
        <w:rPr>
          <w:color w:val="231F20"/>
          <w:spacing w:val="4"/>
          <w:w w:val="107"/>
        </w:rPr>
        <w:t>g</w:t>
      </w:r>
      <w:r>
        <w:rPr>
          <w:color w:val="231F20"/>
          <w:spacing w:val="2"/>
          <w:w w:val="101"/>
        </w:rPr>
        <w:t>i</w:t>
      </w:r>
      <w:r>
        <w:rPr>
          <w:color w:val="231F20"/>
          <w:w w:val="107"/>
        </w:rPr>
        <w:t>a</w:t>
      </w:r>
      <w:r>
        <w:rPr>
          <w:color w:val="231F20"/>
          <w:spacing w:val="-5"/>
        </w:rPr>
        <w:t> </w:t>
      </w:r>
      <w:r>
        <w:rPr>
          <w:color w:val="231F20"/>
          <w:spacing w:val="-1"/>
          <w:w w:val="116"/>
        </w:rPr>
        <w:t>d</w:t>
      </w:r>
      <w:r>
        <w:rPr>
          <w:color w:val="231F20"/>
          <w:w w:val="117"/>
        </w:rPr>
        <w:t>e</w:t>
      </w:r>
      <w:r>
        <w:rPr>
          <w:color w:val="231F20"/>
          <w:spacing w:val="-5"/>
        </w:rPr>
        <w:t> </w:t>
      </w:r>
      <w:r>
        <w:rPr>
          <w:color w:val="231F20"/>
          <w:spacing w:val="-10"/>
          <w:w w:val="26"/>
        </w:rPr>
        <w:t>‘</w:t>
      </w:r>
      <w:r>
        <w:rPr>
          <w:color w:val="231F20"/>
          <w:spacing w:val="-4"/>
          <w:w w:val="118"/>
        </w:rPr>
        <w:t>c</w:t>
      </w:r>
      <w:r>
        <w:rPr>
          <w:color w:val="231F20"/>
          <w:spacing w:val="-2"/>
          <w:w w:val="116"/>
        </w:rPr>
        <w:t>o</w:t>
      </w:r>
      <w:r>
        <w:rPr>
          <w:color w:val="231F20"/>
          <w:spacing w:val="-2"/>
          <w:w w:val="119"/>
        </w:rPr>
        <w:t>n</w:t>
      </w:r>
      <w:r>
        <w:rPr>
          <w:color w:val="231F20"/>
          <w:w w:val="118"/>
        </w:rPr>
        <w:t>c</w:t>
      </w:r>
      <w:r>
        <w:rPr>
          <w:color w:val="231F20"/>
          <w:spacing w:val="5"/>
          <w:w w:val="101"/>
        </w:rPr>
        <w:t>i</w:t>
      </w:r>
      <w:r>
        <w:rPr>
          <w:color w:val="231F20"/>
          <w:spacing w:val="4"/>
          <w:w w:val="99"/>
        </w:rPr>
        <w:t>l</w:t>
      </w:r>
      <w:r>
        <w:rPr>
          <w:color w:val="231F20"/>
          <w:spacing w:val="1"/>
          <w:w w:val="101"/>
        </w:rPr>
        <w:t>i</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5"/>
        </w:rPr>
        <w:t> </w:t>
      </w:r>
      <w:r>
        <w:rPr>
          <w:color w:val="231F20"/>
          <w:w w:val="95"/>
        </w:rPr>
        <w:t>f</w:t>
      </w:r>
      <w:r>
        <w:rPr>
          <w:color w:val="231F20"/>
          <w:spacing w:val="2"/>
          <w:w w:val="95"/>
        </w:rPr>
        <w:t>i</w:t>
      </w:r>
      <w:r>
        <w:rPr>
          <w:color w:val="231F20"/>
          <w:spacing w:val="1"/>
          <w:w w:val="107"/>
        </w:rPr>
        <w:t>s</w:t>
      </w:r>
      <w:r>
        <w:rPr>
          <w:color w:val="231F20"/>
          <w:w w:val="118"/>
        </w:rPr>
        <w:t>c</w:t>
      </w:r>
      <w:r>
        <w:rPr>
          <w:color w:val="231F20"/>
          <w:spacing w:val="3"/>
          <w:w w:val="107"/>
        </w:rPr>
        <w:t>a</w:t>
      </w:r>
      <w:r>
        <w:rPr>
          <w:color w:val="231F20"/>
          <w:spacing w:val="-6"/>
          <w:w w:val="99"/>
        </w:rPr>
        <w:t>l</w:t>
      </w:r>
      <w:r>
        <w:rPr>
          <w:color w:val="231F20"/>
          <w:spacing w:val="-22"/>
          <w:w w:val="26"/>
        </w:rPr>
        <w:t>’</w:t>
      </w:r>
      <w:r>
        <w:rPr>
          <w:color w:val="231F20"/>
          <w:w w:val="112"/>
        </w:rPr>
        <w:t>,</w:t>
      </w:r>
      <w:r>
        <w:rPr>
          <w:color w:val="231F20"/>
          <w:spacing w:val="-5"/>
        </w:rPr>
        <w:t> </w:t>
      </w:r>
      <w:r>
        <w:rPr>
          <w:color w:val="231F20"/>
          <w:spacing w:val="-1"/>
          <w:w w:val="117"/>
        </w:rPr>
        <w:t>q</w:t>
      </w:r>
      <w:r>
        <w:rPr>
          <w:color w:val="231F20"/>
          <w:w w:val="117"/>
        </w:rPr>
        <w:t>ue</w:t>
      </w:r>
      <w:r>
        <w:rPr>
          <w:color w:val="231F20"/>
          <w:spacing w:val="-5"/>
        </w:rPr>
        <w:t> </w:t>
      </w:r>
      <w:r>
        <w:rPr>
          <w:color w:val="231F20"/>
          <w:w w:val="117"/>
        </w:rPr>
        <w:t>e</w:t>
      </w:r>
      <w:r>
        <w:rPr>
          <w:color w:val="231F20"/>
          <w:spacing w:val="4"/>
          <w:w w:val="117"/>
        </w:rPr>
        <w:t>r</w:t>
      </w:r>
      <w:r>
        <w:rPr>
          <w:color w:val="231F20"/>
          <w:w w:val="107"/>
        </w:rPr>
        <w:t>a</w:t>
      </w:r>
      <w:r>
        <w:rPr>
          <w:color w:val="231F20"/>
          <w:spacing w:val="-5"/>
        </w:rPr>
        <w:t> </w:t>
      </w:r>
      <w:r>
        <w:rPr>
          <w:color w:val="231F20"/>
          <w:spacing w:val="3"/>
          <w:w w:val="97"/>
        </w:rPr>
        <w:t>f</w:t>
      </w:r>
      <w:r>
        <w:rPr>
          <w:color w:val="231F20"/>
          <w:w w:val="117"/>
        </w:rPr>
        <w:t>r</w:t>
      </w:r>
      <w:r>
        <w:rPr>
          <w:color w:val="231F20"/>
          <w:spacing w:val="-1"/>
          <w:w w:val="117"/>
        </w:rPr>
        <w:t>e</w:t>
      </w:r>
      <w:r>
        <w:rPr>
          <w:color w:val="231F20"/>
          <w:spacing w:val="1"/>
          <w:w w:val="118"/>
        </w:rPr>
        <w:t>c</w:t>
      </w:r>
      <w:r>
        <w:rPr>
          <w:color w:val="231F20"/>
          <w:w w:val="117"/>
        </w:rPr>
        <w:t>ue</w:t>
      </w:r>
      <w:r>
        <w:rPr>
          <w:color w:val="231F20"/>
          <w:spacing w:val="-3"/>
          <w:w w:val="119"/>
        </w:rPr>
        <w:t>n</w:t>
      </w:r>
      <w:r>
        <w:rPr>
          <w:color w:val="231F20"/>
          <w:spacing w:val="-1"/>
          <w:w w:val="123"/>
        </w:rPr>
        <w:t>t</w:t>
      </w:r>
      <w:r>
        <w:rPr>
          <w:color w:val="231F20"/>
          <w:w w:val="117"/>
        </w:rPr>
        <w:t>e</w:t>
      </w:r>
      <w:r>
        <w:rPr>
          <w:color w:val="231F20"/>
          <w:spacing w:val="-5"/>
        </w:rPr>
        <w:t> </w:t>
      </w:r>
      <w:r>
        <w:rPr>
          <w:color w:val="231F20"/>
          <w:w w:val="118"/>
        </w:rPr>
        <w:t>b</w:t>
      </w:r>
      <w:r>
        <w:rPr>
          <w:color w:val="231F20"/>
          <w:spacing w:val="-3"/>
          <w:w w:val="107"/>
        </w:rPr>
        <w:t>a</w:t>
      </w:r>
      <w:r>
        <w:rPr>
          <w:color w:val="231F20"/>
          <w:spacing w:val="-2"/>
          <w:w w:val="97"/>
        </w:rPr>
        <w:t>j</w:t>
      </w:r>
      <w:r>
        <w:rPr>
          <w:color w:val="231F20"/>
          <w:w w:val="116"/>
        </w:rPr>
        <w:t>o</w:t>
      </w:r>
      <w:r>
        <w:rPr>
          <w:color w:val="231F20"/>
          <w:spacing w:val="-5"/>
        </w:rPr>
        <w:t> </w:t>
      </w:r>
      <w:r>
        <w:rPr>
          <w:color w:val="231F20"/>
          <w:spacing w:val="1"/>
          <w:w w:val="99"/>
        </w:rPr>
        <w:t>l</w:t>
      </w:r>
      <w:r>
        <w:rPr>
          <w:color w:val="231F20"/>
          <w:w w:val="107"/>
        </w:rPr>
        <w:t>a</w:t>
      </w:r>
      <w:r>
        <w:rPr>
          <w:color w:val="231F20"/>
          <w:spacing w:val="-5"/>
        </w:rPr>
        <w:t> </w:t>
      </w:r>
      <w:r>
        <w:rPr>
          <w:color w:val="231F20"/>
          <w:spacing w:val="-2"/>
          <w:w w:val="123"/>
        </w:rPr>
        <w:t>p</w:t>
      </w:r>
      <w:r>
        <w:rPr>
          <w:color w:val="231F20"/>
          <w:w w:val="117"/>
        </w:rPr>
        <w:t>r</w:t>
      </w:r>
      <w:r>
        <w:rPr>
          <w:color w:val="231F20"/>
          <w:w w:val="117"/>
        </w:rPr>
        <w:t>e</w:t>
      </w:r>
      <w:r>
        <w:rPr>
          <w:color w:val="231F20"/>
          <w:spacing w:val="-1"/>
          <w:w w:val="107"/>
        </w:rPr>
        <w:t>s</w:t>
      </w:r>
      <w:r>
        <w:rPr>
          <w:color w:val="231F20"/>
          <w:spacing w:val="-2"/>
          <w:w w:val="101"/>
        </w:rPr>
        <w:t>i</w:t>
      </w:r>
      <w:r>
        <w:rPr>
          <w:color w:val="231F20"/>
          <w:spacing w:val="-1"/>
          <w:w w:val="116"/>
        </w:rPr>
        <w:t>d</w:t>
      </w:r>
      <w:r>
        <w:rPr>
          <w:color w:val="231F20"/>
          <w:w w:val="117"/>
        </w:rPr>
        <w:t>e</w:t>
      </w:r>
      <w:r>
        <w:rPr>
          <w:color w:val="231F20"/>
          <w:spacing w:val="-2"/>
          <w:w w:val="119"/>
        </w:rPr>
        <w:t>n</w:t>
      </w:r>
      <w:r>
        <w:rPr>
          <w:color w:val="231F20"/>
          <w:w w:val="118"/>
        </w:rPr>
        <w:t>c</w:t>
      </w:r>
      <w:r>
        <w:rPr>
          <w:color w:val="231F20"/>
          <w:spacing w:val="1"/>
          <w:w w:val="101"/>
        </w:rPr>
        <w:t>i</w:t>
      </w:r>
      <w:r>
        <w:rPr>
          <w:color w:val="231F20"/>
          <w:w w:val="107"/>
        </w:rPr>
        <w:t>a</w:t>
      </w:r>
      <w:r>
        <w:rPr>
          <w:color w:val="231F20"/>
          <w:spacing w:val="-5"/>
        </w:rPr>
        <w:t> </w:t>
      </w:r>
      <w:r>
        <w:rPr>
          <w:color w:val="231F20"/>
          <w:spacing w:val="-1"/>
          <w:w w:val="116"/>
        </w:rPr>
        <w:t>d</w:t>
      </w:r>
      <w:r>
        <w:rPr>
          <w:color w:val="231F20"/>
          <w:w w:val="117"/>
        </w:rPr>
        <w:t>e</w:t>
      </w:r>
      <w:r>
        <w:rPr>
          <w:color w:val="231F20"/>
          <w:spacing w:val="-5"/>
        </w:rPr>
        <w:t> </w:t>
      </w:r>
      <w:r>
        <w:rPr>
          <w:color w:val="231F20"/>
          <w:spacing w:val="2"/>
          <w:w w:val="92"/>
        </w:rPr>
        <w:t>B</w:t>
      </w:r>
      <w:r>
        <w:rPr>
          <w:color w:val="231F20"/>
          <w:spacing w:val="-2"/>
          <w:w w:val="116"/>
        </w:rPr>
        <w:t>o</w:t>
      </w:r>
      <w:r>
        <w:rPr>
          <w:color w:val="231F20"/>
          <w:spacing w:val="5"/>
          <w:w w:val="117"/>
        </w:rPr>
        <w:t>r</w:t>
      </w:r>
      <w:r>
        <w:rPr>
          <w:color w:val="231F20"/>
          <w:spacing w:val="2"/>
          <w:w w:val="101"/>
        </w:rPr>
        <w:t>i</w:t>
      </w:r>
      <w:r>
        <w:rPr>
          <w:color w:val="231F20"/>
          <w:w w:val="107"/>
        </w:rPr>
        <w:t>s</w:t>
      </w:r>
      <w:r>
        <w:rPr>
          <w:color w:val="231F20"/>
          <w:spacing w:val="-5"/>
        </w:rPr>
        <w:t> </w:t>
      </w:r>
      <w:r>
        <w:rPr>
          <w:color w:val="231F20"/>
          <w:spacing w:val="-17"/>
          <w:w w:val="96"/>
        </w:rPr>
        <w:t>Y</w:t>
      </w:r>
      <w:r>
        <w:rPr>
          <w:color w:val="231F20"/>
          <w:spacing w:val="-2"/>
          <w:w w:val="117"/>
        </w:rPr>
        <w:t>e</w:t>
      </w:r>
      <w:r>
        <w:rPr>
          <w:color w:val="231F20"/>
          <w:spacing w:val="-3"/>
          <w:w w:val="99"/>
        </w:rPr>
        <w:t>l</w:t>
      </w:r>
      <w:r>
        <w:rPr>
          <w:color w:val="231F20"/>
          <w:spacing w:val="2"/>
          <w:w w:val="123"/>
        </w:rPr>
        <w:t>t</w:t>
      </w:r>
      <w:r>
        <w:rPr>
          <w:color w:val="231F20"/>
          <w:spacing w:val="-1"/>
          <w:w w:val="107"/>
        </w:rPr>
        <w:t>s</w:t>
      </w:r>
      <w:r>
        <w:rPr>
          <w:color w:val="231F20"/>
          <w:spacing w:val="5"/>
          <w:w w:val="101"/>
        </w:rPr>
        <w:t>i</w:t>
      </w:r>
      <w:r>
        <w:rPr>
          <w:color w:val="231F20"/>
          <w:spacing w:val="-1"/>
          <w:w w:val="119"/>
        </w:rPr>
        <w:t>n</w:t>
      </w:r>
      <w:r>
        <w:rPr>
          <w:color w:val="231F20"/>
          <w:w w:val="112"/>
        </w:rPr>
        <w:t>, </w:t>
      </w:r>
      <w:r>
        <w:rPr>
          <w:color w:val="231F20"/>
          <w:spacing w:val="-3"/>
          <w:w w:val="110"/>
        </w:rPr>
        <w:t>(aunque </w:t>
      </w:r>
      <w:r>
        <w:rPr>
          <w:color w:val="231F20"/>
          <w:w w:val="110"/>
        </w:rPr>
        <w:t>menos frecuente durante las administraciones de </w:t>
      </w:r>
      <w:r>
        <w:rPr>
          <w:color w:val="231F20"/>
          <w:spacing w:val="3"/>
          <w:w w:val="110"/>
        </w:rPr>
        <w:t>Vladimir </w:t>
      </w:r>
      <w:r>
        <w:rPr>
          <w:color w:val="231F20"/>
          <w:spacing w:val="2"/>
          <w:w w:val="110"/>
        </w:rPr>
        <w:t>Putin </w:t>
      </w:r>
      <w:r>
        <w:rPr>
          <w:color w:val="231F20"/>
          <w:w w:val="110"/>
        </w:rPr>
        <w:t>y Dmitri Medvedev) tenía como principal objetivo </w:t>
      </w:r>
      <w:r>
        <w:rPr>
          <w:color w:val="231F20"/>
          <w:spacing w:val="2"/>
          <w:w w:val="110"/>
        </w:rPr>
        <w:t>asegurar </w:t>
      </w:r>
      <w:r>
        <w:rPr>
          <w:color w:val="231F20"/>
          <w:w w:val="110"/>
        </w:rPr>
        <w:t>la lealtad política de las </w:t>
      </w:r>
      <w:r>
        <w:rPr>
          <w:color w:val="231F20"/>
          <w:spacing w:val="2"/>
          <w:w w:val="110"/>
        </w:rPr>
        <w:t>distin- </w:t>
      </w:r>
      <w:r>
        <w:rPr>
          <w:color w:val="231F20"/>
          <w:w w:val="110"/>
        </w:rPr>
        <w:t>tas entidades federativas a la federación</w:t>
      </w:r>
      <w:r>
        <w:rPr>
          <w:color w:val="231F20"/>
          <w:spacing w:val="-14"/>
          <w:w w:val="110"/>
        </w:rPr>
        <w:t> </w:t>
      </w:r>
      <w:r>
        <w:rPr>
          <w:color w:val="231F20"/>
          <w:w w:val="110"/>
        </w:rPr>
        <w:t>rusa.</w:t>
      </w:r>
    </w:p>
    <w:p>
      <w:pPr>
        <w:pStyle w:val="BodyText"/>
        <w:spacing w:line="260" w:lineRule="exact"/>
        <w:ind w:left="1548" w:right="1273" w:firstLine="283"/>
        <w:jc w:val="both"/>
      </w:pPr>
      <w:r>
        <w:rPr>
          <w:color w:val="231F20"/>
          <w:w w:val="115"/>
        </w:rPr>
        <w:t>Aunque</w:t>
      </w:r>
      <w:r>
        <w:rPr>
          <w:color w:val="231F20"/>
          <w:spacing w:val="-21"/>
          <w:w w:val="115"/>
        </w:rPr>
        <w:t> </w:t>
      </w:r>
      <w:r>
        <w:rPr>
          <w:color w:val="231F20"/>
          <w:w w:val="115"/>
        </w:rPr>
        <w:t>Treisman</w:t>
      </w:r>
      <w:r>
        <w:rPr>
          <w:color w:val="231F20"/>
          <w:spacing w:val="-21"/>
          <w:w w:val="115"/>
        </w:rPr>
        <w:t> </w:t>
      </w:r>
      <w:r>
        <w:rPr>
          <w:color w:val="231F20"/>
          <w:w w:val="115"/>
        </w:rPr>
        <w:t>argumenta</w:t>
      </w:r>
      <w:r>
        <w:rPr>
          <w:color w:val="231F20"/>
          <w:spacing w:val="-21"/>
          <w:w w:val="115"/>
        </w:rPr>
        <w:t> </w:t>
      </w:r>
      <w:r>
        <w:rPr>
          <w:color w:val="231F20"/>
          <w:w w:val="115"/>
        </w:rPr>
        <w:t>que</w:t>
      </w:r>
      <w:r>
        <w:rPr>
          <w:color w:val="231F20"/>
          <w:spacing w:val="-21"/>
          <w:w w:val="115"/>
        </w:rPr>
        <w:t> </w:t>
      </w:r>
      <w:r>
        <w:rPr>
          <w:color w:val="231F20"/>
          <w:w w:val="115"/>
        </w:rPr>
        <w:t>la</w:t>
      </w:r>
      <w:r>
        <w:rPr>
          <w:color w:val="231F20"/>
          <w:spacing w:val="-21"/>
          <w:w w:val="115"/>
        </w:rPr>
        <w:t> </w:t>
      </w:r>
      <w:r>
        <w:rPr>
          <w:color w:val="231F20"/>
          <w:w w:val="115"/>
        </w:rPr>
        <w:t>conciliación</w:t>
      </w:r>
      <w:r>
        <w:rPr>
          <w:color w:val="231F20"/>
          <w:spacing w:val="-21"/>
          <w:w w:val="115"/>
        </w:rPr>
        <w:t> </w:t>
      </w:r>
      <w:r>
        <w:rPr>
          <w:color w:val="231F20"/>
          <w:w w:val="115"/>
        </w:rPr>
        <w:t>fiscal</w:t>
      </w:r>
      <w:r>
        <w:rPr>
          <w:color w:val="231F20"/>
          <w:spacing w:val="-21"/>
          <w:w w:val="115"/>
        </w:rPr>
        <w:t> </w:t>
      </w:r>
      <w:r>
        <w:rPr>
          <w:color w:val="231F20"/>
          <w:w w:val="115"/>
        </w:rPr>
        <w:t>ha</w:t>
      </w:r>
      <w:r>
        <w:rPr>
          <w:color w:val="231F20"/>
          <w:spacing w:val="-21"/>
          <w:w w:val="115"/>
        </w:rPr>
        <w:t> </w:t>
      </w:r>
      <w:r>
        <w:rPr>
          <w:color w:val="231F20"/>
          <w:w w:val="115"/>
        </w:rPr>
        <w:t>tenido</w:t>
      </w:r>
      <w:r>
        <w:rPr>
          <w:color w:val="231F20"/>
          <w:spacing w:val="-21"/>
          <w:w w:val="115"/>
        </w:rPr>
        <w:t> </w:t>
      </w:r>
      <w:r>
        <w:rPr>
          <w:color w:val="231F20"/>
          <w:w w:val="115"/>
        </w:rPr>
        <w:t>éxito</w:t>
      </w:r>
      <w:r>
        <w:rPr>
          <w:color w:val="231F20"/>
          <w:spacing w:val="-21"/>
          <w:w w:val="115"/>
        </w:rPr>
        <w:t> </w:t>
      </w:r>
      <w:r>
        <w:rPr>
          <w:color w:val="231F20"/>
          <w:w w:val="115"/>
        </w:rPr>
        <w:t>en</w:t>
      </w:r>
      <w:r>
        <w:rPr>
          <w:color w:val="231F20"/>
          <w:spacing w:val="-21"/>
          <w:w w:val="115"/>
        </w:rPr>
        <w:t> </w:t>
      </w:r>
      <w:r>
        <w:rPr>
          <w:color w:val="231F20"/>
          <w:w w:val="115"/>
        </w:rPr>
        <w:t>man- tener la federación </w:t>
      </w:r>
      <w:r>
        <w:rPr>
          <w:color w:val="231F20"/>
          <w:spacing w:val="2"/>
          <w:w w:val="115"/>
        </w:rPr>
        <w:t>rusa </w:t>
      </w:r>
      <w:r>
        <w:rPr>
          <w:color w:val="231F20"/>
          <w:w w:val="115"/>
        </w:rPr>
        <w:t>unida, otros académicos han cuestionado su efectividad en</w:t>
      </w:r>
      <w:r>
        <w:rPr>
          <w:color w:val="231F20"/>
          <w:spacing w:val="-24"/>
          <w:w w:val="115"/>
        </w:rPr>
        <w:t> </w:t>
      </w:r>
      <w:r>
        <w:rPr>
          <w:color w:val="231F20"/>
          <w:w w:val="115"/>
        </w:rPr>
        <w:t>otros</w:t>
      </w:r>
      <w:r>
        <w:rPr>
          <w:color w:val="231F20"/>
          <w:spacing w:val="-24"/>
          <w:w w:val="115"/>
        </w:rPr>
        <w:t> </w:t>
      </w:r>
      <w:r>
        <w:rPr>
          <w:color w:val="231F20"/>
          <w:w w:val="115"/>
        </w:rPr>
        <w:t>estudios</w:t>
      </w:r>
      <w:r>
        <w:rPr>
          <w:color w:val="231F20"/>
          <w:spacing w:val="-24"/>
          <w:w w:val="115"/>
        </w:rPr>
        <w:t> </w:t>
      </w:r>
      <w:r>
        <w:rPr>
          <w:color w:val="231F20"/>
          <w:w w:val="115"/>
        </w:rPr>
        <w:t>de</w:t>
      </w:r>
      <w:r>
        <w:rPr>
          <w:color w:val="231F20"/>
          <w:spacing w:val="-24"/>
          <w:w w:val="115"/>
        </w:rPr>
        <w:t> </w:t>
      </w:r>
      <w:r>
        <w:rPr>
          <w:color w:val="231F20"/>
          <w:w w:val="115"/>
        </w:rPr>
        <w:t>caso.</w:t>
      </w:r>
      <w:r>
        <w:rPr>
          <w:color w:val="231F20"/>
          <w:spacing w:val="-24"/>
          <w:w w:val="115"/>
        </w:rPr>
        <w:t> </w:t>
      </w:r>
      <w:r>
        <w:rPr>
          <w:color w:val="231F20"/>
          <w:w w:val="115"/>
        </w:rPr>
        <w:t>Por</w:t>
      </w:r>
      <w:r>
        <w:rPr>
          <w:color w:val="231F20"/>
          <w:spacing w:val="-24"/>
          <w:w w:val="115"/>
        </w:rPr>
        <w:t> </w:t>
      </w:r>
      <w:r>
        <w:rPr>
          <w:color w:val="231F20"/>
          <w:spacing w:val="-3"/>
          <w:w w:val="115"/>
        </w:rPr>
        <w:t>ejemplo,</w:t>
      </w:r>
      <w:r>
        <w:rPr>
          <w:color w:val="231F20"/>
          <w:spacing w:val="-24"/>
          <w:w w:val="115"/>
        </w:rPr>
        <w:t> </w:t>
      </w:r>
      <w:r>
        <w:rPr>
          <w:color w:val="231F20"/>
          <w:w w:val="115"/>
        </w:rPr>
        <w:t>Bakke</w:t>
      </w:r>
      <w:r>
        <w:rPr>
          <w:color w:val="231F20"/>
          <w:spacing w:val="-24"/>
          <w:w w:val="115"/>
        </w:rPr>
        <w:t> </w:t>
      </w:r>
      <w:r>
        <w:rPr>
          <w:color w:val="231F20"/>
          <w:w w:val="115"/>
        </w:rPr>
        <w:t>y</w:t>
      </w:r>
      <w:r>
        <w:rPr>
          <w:color w:val="231F20"/>
          <w:spacing w:val="-24"/>
          <w:w w:val="115"/>
        </w:rPr>
        <w:t> </w:t>
      </w:r>
      <w:r>
        <w:rPr>
          <w:color w:val="231F20"/>
          <w:w w:val="115"/>
        </w:rPr>
        <w:t>Wibbels,</w:t>
      </w:r>
      <w:r>
        <w:rPr>
          <w:color w:val="231F20"/>
          <w:spacing w:val="-24"/>
          <w:w w:val="115"/>
        </w:rPr>
        <w:t> </w:t>
      </w:r>
      <w:r>
        <w:rPr>
          <w:color w:val="231F20"/>
          <w:w w:val="115"/>
        </w:rPr>
        <w:t>estudiando</w:t>
      </w:r>
      <w:r>
        <w:rPr>
          <w:color w:val="231F20"/>
          <w:spacing w:val="-24"/>
          <w:w w:val="115"/>
        </w:rPr>
        <w:t> </w:t>
      </w:r>
      <w:r>
        <w:rPr>
          <w:color w:val="231F20"/>
          <w:w w:val="115"/>
        </w:rPr>
        <w:t>veintidós</w:t>
      </w:r>
      <w:r>
        <w:rPr>
          <w:color w:val="231F20"/>
          <w:spacing w:val="-24"/>
          <w:w w:val="115"/>
        </w:rPr>
        <w:t> </w:t>
      </w:r>
      <w:r>
        <w:rPr>
          <w:color w:val="231F20"/>
          <w:spacing w:val="3"/>
          <w:w w:val="115"/>
        </w:rPr>
        <w:t>Es- </w:t>
      </w:r>
      <w:r>
        <w:rPr>
          <w:color w:val="231F20"/>
          <w:spacing w:val="3"/>
          <w:w w:val="123"/>
        </w:rPr>
        <w:t>t</w:t>
      </w:r>
      <w:r>
        <w:rPr>
          <w:color w:val="231F20"/>
          <w:w w:val="111"/>
        </w:rPr>
        <w:t>a</w:t>
      </w:r>
      <w:r>
        <w:rPr>
          <w:color w:val="231F20"/>
          <w:spacing w:val="-1"/>
          <w:w w:val="111"/>
        </w:rPr>
        <w:t>d</w:t>
      </w:r>
      <w:r>
        <w:rPr>
          <w:color w:val="231F20"/>
          <w:w w:val="116"/>
        </w:rPr>
        <w:t>o</w:t>
      </w:r>
      <w:r>
        <w:rPr>
          <w:color w:val="231F20"/>
          <w:w w:val="107"/>
        </w:rPr>
        <w:t>s</w:t>
      </w:r>
      <w:r>
        <w:rPr>
          <w:color w:val="231F20"/>
          <w:spacing w:val="15"/>
        </w:rPr>
        <w:t> </w:t>
      </w:r>
      <w:r>
        <w:rPr>
          <w:color w:val="231F20"/>
          <w:spacing w:val="-4"/>
          <w:w w:val="96"/>
        </w:rPr>
        <w:t>F</w:t>
      </w:r>
      <w:r>
        <w:rPr>
          <w:color w:val="231F20"/>
          <w:spacing w:val="-1"/>
          <w:w w:val="117"/>
        </w:rPr>
        <w:t>e</w:t>
      </w:r>
      <w:r>
        <w:rPr>
          <w:color w:val="231F20"/>
          <w:spacing w:val="-1"/>
          <w:w w:val="116"/>
        </w:rPr>
        <w:t>d</w:t>
      </w:r>
      <w:r>
        <w:rPr>
          <w:color w:val="231F20"/>
          <w:w w:val="117"/>
        </w:rPr>
        <w:t>e</w:t>
      </w:r>
      <w:r>
        <w:rPr>
          <w:color w:val="231F20"/>
          <w:spacing w:val="4"/>
          <w:w w:val="117"/>
        </w:rPr>
        <w:t>r</w:t>
      </w:r>
      <w:r>
        <w:rPr>
          <w:color w:val="231F20"/>
          <w:spacing w:val="3"/>
          <w:w w:val="107"/>
        </w:rPr>
        <w:t>a</w:t>
      </w:r>
      <w:r>
        <w:rPr>
          <w:color w:val="231F20"/>
          <w:spacing w:val="-2"/>
          <w:w w:val="99"/>
        </w:rPr>
        <w:t>l</w:t>
      </w:r>
      <w:r>
        <w:rPr>
          <w:color w:val="231F20"/>
          <w:w w:val="117"/>
        </w:rPr>
        <w:t>e</w:t>
      </w:r>
      <w:r>
        <w:rPr>
          <w:color w:val="231F20"/>
          <w:spacing w:val="-2"/>
          <w:w w:val="107"/>
        </w:rPr>
        <w:t>s</w:t>
      </w:r>
      <w:r>
        <w:rPr>
          <w:color w:val="231F20"/>
          <w:w w:val="112"/>
        </w:rPr>
        <w:t>,</w:t>
      </w:r>
      <w:r>
        <w:rPr>
          <w:color w:val="231F20"/>
          <w:spacing w:val="15"/>
        </w:rPr>
        <w:t> </w:t>
      </w:r>
      <w:r>
        <w:rPr>
          <w:color w:val="231F20"/>
          <w:spacing w:val="-1"/>
          <w:w w:val="116"/>
        </w:rPr>
        <w:t>d</w:t>
      </w:r>
      <w:r>
        <w:rPr>
          <w:color w:val="231F20"/>
          <w:w w:val="117"/>
        </w:rPr>
        <w:t>e</w:t>
      </w:r>
      <w:r>
        <w:rPr>
          <w:color w:val="231F20"/>
          <w:spacing w:val="15"/>
        </w:rPr>
        <w:t> </w:t>
      </w:r>
      <w:r>
        <w:rPr>
          <w:color w:val="231F20"/>
          <w:spacing w:val="-16"/>
          <w:w w:val="112"/>
        </w:rPr>
        <w:t>1</w:t>
      </w:r>
      <w:r>
        <w:rPr>
          <w:color w:val="231F20"/>
          <w:spacing w:val="-4"/>
          <w:w w:val="112"/>
        </w:rPr>
        <w:t>9</w:t>
      </w:r>
      <w:r>
        <w:rPr>
          <w:color w:val="231F20"/>
          <w:spacing w:val="-6"/>
          <w:w w:val="112"/>
        </w:rPr>
        <w:t>7</w:t>
      </w:r>
      <w:r>
        <w:rPr>
          <w:color w:val="231F20"/>
          <w:w w:val="112"/>
        </w:rPr>
        <w:t>8</w:t>
      </w:r>
      <w:r>
        <w:rPr>
          <w:color w:val="231F20"/>
          <w:spacing w:val="15"/>
        </w:rPr>
        <w:t> </w:t>
      </w:r>
      <w:r>
        <w:rPr>
          <w:color w:val="231F20"/>
          <w:w w:val="107"/>
        </w:rPr>
        <w:t>a</w:t>
      </w:r>
      <w:r>
        <w:rPr>
          <w:color w:val="231F20"/>
          <w:spacing w:val="15"/>
        </w:rPr>
        <w:t> </w:t>
      </w:r>
      <w:r>
        <w:rPr>
          <w:color w:val="231F20"/>
          <w:spacing w:val="1"/>
          <w:w w:val="112"/>
        </w:rPr>
        <w:t>2</w:t>
      </w:r>
      <w:r>
        <w:rPr>
          <w:color w:val="231F20"/>
          <w:spacing w:val="5"/>
          <w:w w:val="112"/>
        </w:rPr>
        <w:t>00</w:t>
      </w:r>
      <w:r>
        <w:rPr>
          <w:color w:val="231F20"/>
          <w:spacing w:val="-4"/>
          <w:w w:val="112"/>
        </w:rPr>
        <w:t>0</w:t>
      </w:r>
      <w:r>
        <w:rPr>
          <w:color w:val="231F20"/>
          <w:w w:val="112"/>
        </w:rPr>
        <w:t>,</w:t>
      </w:r>
      <w:r>
        <w:rPr>
          <w:color w:val="231F20"/>
          <w:spacing w:val="15"/>
        </w:rPr>
        <w:t> </w:t>
      </w:r>
      <w:r>
        <w:rPr>
          <w:color w:val="231F20"/>
          <w:spacing w:val="-2"/>
          <w:w w:val="119"/>
        </w:rPr>
        <w:t>n</w:t>
      </w:r>
      <w:r>
        <w:rPr>
          <w:color w:val="231F20"/>
          <w:w w:val="116"/>
        </w:rPr>
        <w:t>o</w:t>
      </w:r>
      <w:r>
        <w:rPr>
          <w:color w:val="231F20"/>
          <w:spacing w:val="15"/>
        </w:rPr>
        <w:t> </w:t>
      </w:r>
      <w:r>
        <w:rPr>
          <w:color w:val="231F20"/>
          <w:w w:val="117"/>
        </w:rPr>
        <w:t>e</w:t>
      </w:r>
      <w:r>
        <w:rPr>
          <w:color w:val="231F20"/>
          <w:spacing w:val="-2"/>
          <w:w w:val="119"/>
        </w:rPr>
        <w:t>n</w:t>
      </w:r>
      <w:r>
        <w:rPr>
          <w:color w:val="231F20"/>
          <w:spacing w:val="-4"/>
          <w:w w:val="118"/>
        </w:rPr>
        <w:t>c</w:t>
      </w:r>
      <w:r>
        <w:rPr>
          <w:color w:val="231F20"/>
          <w:spacing w:val="-2"/>
          <w:w w:val="116"/>
        </w:rPr>
        <w:t>o</w:t>
      </w:r>
      <w:r>
        <w:rPr>
          <w:color w:val="231F20"/>
          <w:spacing w:val="-3"/>
          <w:w w:val="119"/>
        </w:rPr>
        <w:t>n</w:t>
      </w:r>
      <w:r>
        <w:rPr>
          <w:color w:val="231F20"/>
          <w:spacing w:val="2"/>
          <w:w w:val="123"/>
        </w:rPr>
        <w:t>t</w:t>
      </w:r>
      <w:r>
        <w:rPr>
          <w:color w:val="231F20"/>
          <w:w w:val="117"/>
        </w:rPr>
        <w:t>r</w:t>
      </w:r>
      <w:r>
        <w:rPr>
          <w:color w:val="231F20"/>
          <w:w w:val="115"/>
        </w:rPr>
        <w:t>ó</w:t>
      </w:r>
      <w:r>
        <w:rPr>
          <w:color w:val="231F20"/>
          <w:spacing w:val="15"/>
        </w:rPr>
        <w:t> </w:t>
      </w:r>
      <w:r>
        <w:rPr>
          <w:color w:val="231F20"/>
          <w:spacing w:val="5"/>
          <w:w w:val="116"/>
        </w:rPr>
        <w:t>u</w:t>
      </w:r>
      <w:r>
        <w:rPr>
          <w:color w:val="231F20"/>
          <w:w w:val="119"/>
        </w:rPr>
        <w:t>n</w:t>
      </w:r>
      <w:r>
        <w:rPr>
          <w:color w:val="231F20"/>
          <w:spacing w:val="15"/>
        </w:rPr>
        <w:t> </w:t>
      </w:r>
      <w:r>
        <w:rPr>
          <w:color w:val="231F20"/>
          <w:spacing w:val="-1"/>
          <w:w w:val="117"/>
        </w:rPr>
        <w:t>e</w:t>
      </w:r>
      <w:r>
        <w:rPr>
          <w:color w:val="231F20"/>
          <w:spacing w:val="-3"/>
          <w:w w:val="97"/>
        </w:rPr>
        <w:t>f</w:t>
      </w:r>
      <w:r>
        <w:rPr>
          <w:color w:val="231F20"/>
          <w:spacing w:val="-1"/>
          <w:w w:val="117"/>
        </w:rPr>
        <w:t>e</w:t>
      </w:r>
      <w:r>
        <w:rPr>
          <w:color w:val="231F20"/>
          <w:spacing w:val="1"/>
          <w:w w:val="118"/>
        </w:rPr>
        <w:t>c</w:t>
      </w:r>
      <w:r>
        <w:rPr>
          <w:color w:val="231F20"/>
          <w:spacing w:val="-2"/>
          <w:w w:val="123"/>
        </w:rPr>
        <w:t>t</w:t>
      </w:r>
      <w:r>
        <w:rPr>
          <w:color w:val="231F20"/>
          <w:w w:val="116"/>
        </w:rPr>
        <w:t>o</w:t>
      </w:r>
      <w:r>
        <w:rPr>
          <w:color w:val="231F20"/>
          <w:spacing w:val="15"/>
        </w:rPr>
        <w:t> </w:t>
      </w:r>
      <w:r>
        <w:rPr>
          <w:color w:val="231F20"/>
          <w:w w:val="117"/>
        </w:rPr>
        <w:t>r</w:t>
      </w:r>
      <w:r>
        <w:rPr>
          <w:color w:val="231F20"/>
          <w:spacing w:val="1"/>
          <w:w w:val="117"/>
        </w:rPr>
        <w:t>e</w:t>
      </w:r>
      <w:r>
        <w:rPr>
          <w:color w:val="231F20"/>
          <w:spacing w:val="3"/>
          <w:w w:val="107"/>
        </w:rPr>
        <w:t>a</w:t>
      </w:r>
      <w:r>
        <w:rPr>
          <w:color w:val="231F20"/>
          <w:w w:val="99"/>
        </w:rPr>
        <w:t>l</w:t>
      </w:r>
      <w:r>
        <w:rPr>
          <w:color w:val="231F20"/>
          <w:spacing w:val="15"/>
        </w:rPr>
        <w:t> </w:t>
      </w:r>
      <w:r>
        <w:rPr>
          <w:color w:val="231F20"/>
          <w:spacing w:val="-1"/>
          <w:w w:val="116"/>
        </w:rPr>
        <w:t>d</w:t>
      </w:r>
      <w:r>
        <w:rPr>
          <w:color w:val="231F20"/>
          <w:w w:val="117"/>
        </w:rPr>
        <w:t>e</w:t>
      </w:r>
      <w:r>
        <w:rPr>
          <w:color w:val="231F20"/>
          <w:spacing w:val="15"/>
        </w:rPr>
        <w:t> </w:t>
      </w:r>
      <w:r>
        <w:rPr>
          <w:color w:val="231F20"/>
          <w:spacing w:val="-10"/>
          <w:w w:val="26"/>
        </w:rPr>
        <w:t>‘</w:t>
      </w:r>
      <w:r>
        <w:rPr>
          <w:color w:val="231F20"/>
          <w:spacing w:val="-4"/>
          <w:w w:val="118"/>
        </w:rPr>
        <w:t>c</w:t>
      </w:r>
      <w:r>
        <w:rPr>
          <w:color w:val="231F20"/>
          <w:spacing w:val="-2"/>
          <w:w w:val="116"/>
        </w:rPr>
        <w:t>o</w:t>
      </w:r>
      <w:r>
        <w:rPr>
          <w:color w:val="231F20"/>
          <w:spacing w:val="-2"/>
          <w:w w:val="119"/>
        </w:rPr>
        <w:t>n</w:t>
      </w:r>
      <w:r>
        <w:rPr>
          <w:color w:val="231F20"/>
          <w:w w:val="118"/>
        </w:rPr>
        <w:t>c</w:t>
      </w:r>
      <w:r>
        <w:rPr>
          <w:color w:val="231F20"/>
          <w:spacing w:val="5"/>
          <w:w w:val="101"/>
        </w:rPr>
        <w:t>i</w:t>
      </w:r>
      <w:r>
        <w:rPr>
          <w:color w:val="231F20"/>
          <w:spacing w:val="5"/>
          <w:w w:val="99"/>
        </w:rPr>
        <w:t>l</w:t>
      </w:r>
      <w:r>
        <w:rPr>
          <w:color w:val="231F20"/>
          <w:spacing w:val="1"/>
          <w:w w:val="101"/>
        </w:rPr>
        <w:t>i</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spacing w:val="-8"/>
          <w:w w:val="119"/>
        </w:rPr>
        <w:t>n</w:t>
      </w:r>
      <w:r>
        <w:rPr>
          <w:color w:val="231F20"/>
          <w:w w:val="26"/>
        </w:rPr>
        <w:t>’</w:t>
      </w:r>
      <w:r>
        <w:rPr>
          <w:color w:val="231F20"/>
          <w:spacing w:val="15"/>
        </w:rPr>
        <w:t> </w:t>
      </w:r>
      <w:r>
        <w:rPr>
          <w:color w:val="231F20"/>
          <w:spacing w:val="-1"/>
          <w:w w:val="116"/>
        </w:rPr>
        <w:t>d</w:t>
      </w:r>
      <w:r>
        <w:rPr>
          <w:color w:val="231F20"/>
          <w:w w:val="117"/>
        </w:rPr>
        <w:t>e </w:t>
      </w:r>
      <w:r>
        <w:rPr>
          <w:color w:val="231F20"/>
          <w:w w:val="115"/>
        </w:rPr>
        <w:t>los</w:t>
      </w:r>
      <w:r>
        <w:rPr>
          <w:color w:val="231F20"/>
          <w:spacing w:val="-15"/>
          <w:w w:val="115"/>
        </w:rPr>
        <w:t> </w:t>
      </w:r>
      <w:r>
        <w:rPr>
          <w:color w:val="231F20"/>
          <w:w w:val="115"/>
        </w:rPr>
        <w:t>diversos</w:t>
      </w:r>
      <w:r>
        <w:rPr>
          <w:color w:val="231F20"/>
          <w:spacing w:val="-15"/>
          <w:w w:val="115"/>
        </w:rPr>
        <w:t> </w:t>
      </w:r>
      <w:r>
        <w:rPr>
          <w:color w:val="231F20"/>
          <w:w w:val="115"/>
        </w:rPr>
        <w:t>conflictos</w:t>
      </w:r>
      <w:r>
        <w:rPr>
          <w:color w:val="231F20"/>
          <w:spacing w:val="-15"/>
          <w:w w:val="115"/>
        </w:rPr>
        <w:t> </w:t>
      </w:r>
      <w:r>
        <w:rPr>
          <w:color w:val="231F20"/>
          <w:w w:val="115"/>
        </w:rPr>
        <w:t>entre</w:t>
      </w:r>
      <w:r>
        <w:rPr>
          <w:color w:val="231F20"/>
          <w:spacing w:val="-15"/>
          <w:w w:val="115"/>
        </w:rPr>
        <w:t> </w:t>
      </w:r>
      <w:r>
        <w:rPr>
          <w:color w:val="231F20"/>
          <w:w w:val="115"/>
        </w:rPr>
        <w:t>las</w:t>
      </w:r>
      <w:r>
        <w:rPr>
          <w:color w:val="231F20"/>
          <w:spacing w:val="-15"/>
          <w:w w:val="115"/>
        </w:rPr>
        <w:t> </w:t>
      </w:r>
      <w:r>
        <w:rPr>
          <w:color w:val="231F20"/>
          <w:w w:val="115"/>
        </w:rPr>
        <w:t>distintas</w:t>
      </w:r>
      <w:r>
        <w:rPr>
          <w:color w:val="231F20"/>
          <w:spacing w:val="-15"/>
          <w:w w:val="115"/>
        </w:rPr>
        <w:t> </w:t>
      </w:r>
      <w:r>
        <w:rPr>
          <w:color w:val="231F20"/>
          <w:w w:val="115"/>
        </w:rPr>
        <w:t>federaciones</w:t>
      </w:r>
      <w:r>
        <w:rPr>
          <w:color w:val="231F20"/>
          <w:spacing w:val="-15"/>
          <w:w w:val="115"/>
        </w:rPr>
        <w:t> </w:t>
      </w:r>
      <w:r>
        <w:rPr>
          <w:color w:val="231F20"/>
          <w:w w:val="115"/>
        </w:rPr>
        <w:t>y</w:t>
      </w:r>
      <w:r>
        <w:rPr>
          <w:color w:val="231F20"/>
          <w:spacing w:val="-15"/>
          <w:w w:val="115"/>
        </w:rPr>
        <w:t> </w:t>
      </w:r>
      <w:r>
        <w:rPr>
          <w:color w:val="231F20"/>
          <w:w w:val="115"/>
        </w:rPr>
        <w:t>sus</w:t>
      </w:r>
      <w:r>
        <w:rPr>
          <w:color w:val="231F20"/>
          <w:spacing w:val="-15"/>
          <w:w w:val="115"/>
        </w:rPr>
        <w:t> </w:t>
      </w:r>
      <w:r>
        <w:rPr>
          <w:color w:val="231F20"/>
          <w:w w:val="115"/>
        </w:rPr>
        <w:t>respectivas</w:t>
      </w:r>
      <w:r>
        <w:rPr>
          <w:color w:val="231F20"/>
          <w:spacing w:val="-15"/>
          <w:w w:val="115"/>
        </w:rPr>
        <w:t> </w:t>
      </w:r>
      <w:r>
        <w:rPr>
          <w:color w:val="231F20"/>
          <w:w w:val="115"/>
        </w:rPr>
        <w:t>entidades </w:t>
      </w:r>
      <w:r>
        <w:rPr>
          <w:color w:val="231F20"/>
          <w:spacing w:val="-3"/>
          <w:w w:val="97"/>
        </w:rPr>
        <w:t>f</w:t>
      </w:r>
      <w:r>
        <w:rPr>
          <w:color w:val="231F20"/>
          <w:spacing w:val="-1"/>
          <w:w w:val="117"/>
        </w:rPr>
        <w:t>e</w:t>
      </w:r>
      <w:r>
        <w:rPr>
          <w:color w:val="231F20"/>
          <w:spacing w:val="-1"/>
          <w:w w:val="116"/>
        </w:rPr>
        <w:t>d</w:t>
      </w:r>
      <w:r>
        <w:rPr>
          <w:color w:val="231F20"/>
          <w:w w:val="117"/>
        </w:rPr>
        <w:t>e</w:t>
      </w:r>
      <w:r>
        <w:rPr>
          <w:color w:val="231F20"/>
          <w:spacing w:val="4"/>
          <w:w w:val="117"/>
        </w:rPr>
        <w:t>r</w:t>
      </w:r>
      <w:r>
        <w:rPr>
          <w:color w:val="231F20"/>
          <w:spacing w:val="-2"/>
          <w:w w:val="107"/>
        </w:rPr>
        <w:t>a</w:t>
      </w:r>
      <w:r>
        <w:rPr>
          <w:color w:val="231F20"/>
          <w:spacing w:val="2"/>
          <w:w w:val="123"/>
        </w:rPr>
        <w:t>t</w:t>
      </w:r>
      <w:r>
        <w:rPr>
          <w:color w:val="231F20"/>
          <w:w w:val="103"/>
        </w:rPr>
        <w:t>i</w:t>
      </w:r>
      <w:r>
        <w:rPr>
          <w:color w:val="231F20"/>
          <w:spacing w:val="1"/>
          <w:w w:val="103"/>
        </w:rPr>
        <w:t>v</w:t>
      </w:r>
      <w:r>
        <w:rPr>
          <w:color w:val="231F20"/>
          <w:spacing w:val="3"/>
          <w:w w:val="107"/>
        </w:rPr>
        <w:t>a</w:t>
      </w:r>
      <w:r>
        <w:rPr>
          <w:color w:val="231F20"/>
          <w:spacing w:val="-3"/>
          <w:w w:val="107"/>
        </w:rPr>
        <w:t>s</w:t>
      </w:r>
      <w:r>
        <w:rPr>
          <w:color w:val="231F20"/>
          <w:w w:val="112"/>
        </w:rPr>
        <w:t>.</w:t>
      </w:r>
      <w:r>
        <w:rPr>
          <w:color w:val="231F20"/>
          <w:spacing w:val="-2"/>
        </w:rPr>
        <w:t> </w:t>
      </w:r>
      <w:r>
        <w:rPr>
          <w:color w:val="231F20"/>
          <w:spacing w:val="1"/>
          <w:w w:val="96"/>
        </w:rPr>
        <w:t>M</w:t>
      </w:r>
      <w:r>
        <w:rPr>
          <w:color w:val="231F20"/>
          <w:spacing w:val="3"/>
          <w:w w:val="101"/>
        </w:rPr>
        <w:t>á</w:t>
      </w:r>
      <w:r>
        <w:rPr>
          <w:color w:val="231F20"/>
          <w:w w:val="107"/>
        </w:rPr>
        <w:t>s</w:t>
      </w:r>
      <w:r>
        <w:rPr>
          <w:color w:val="231F20"/>
          <w:spacing w:val="-2"/>
        </w:rPr>
        <w:t> </w:t>
      </w:r>
      <w:r>
        <w:rPr>
          <w:color w:val="231F20"/>
          <w:spacing w:val="-2"/>
          <w:w w:val="118"/>
        </w:rPr>
        <w:t>b</w:t>
      </w:r>
      <w:r>
        <w:rPr>
          <w:color w:val="231F20"/>
          <w:spacing w:val="-2"/>
          <w:w w:val="101"/>
        </w:rPr>
        <w:t>i</w:t>
      </w:r>
      <w:r>
        <w:rPr>
          <w:color w:val="231F20"/>
          <w:w w:val="117"/>
        </w:rPr>
        <w:t>e</w:t>
      </w:r>
      <w:r>
        <w:rPr>
          <w:color w:val="231F20"/>
          <w:w w:val="119"/>
        </w:rPr>
        <w:t>n</w:t>
      </w:r>
      <w:r>
        <w:rPr>
          <w:color w:val="231F20"/>
          <w:spacing w:val="-2"/>
        </w:rPr>
        <w:t> </w:t>
      </w:r>
      <w:r>
        <w:rPr>
          <w:color w:val="231F20"/>
          <w:w w:val="117"/>
        </w:rPr>
        <w:t>e</w:t>
      </w:r>
      <w:r>
        <w:rPr>
          <w:color w:val="231F20"/>
          <w:spacing w:val="-2"/>
          <w:w w:val="119"/>
        </w:rPr>
        <w:t>n</w:t>
      </w:r>
      <w:r>
        <w:rPr>
          <w:color w:val="231F20"/>
          <w:spacing w:val="-4"/>
          <w:w w:val="118"/>
        </w:rPr>
        <w:t>c</w:t>
      </w:r>
      <w:r>
        <w:rPr>
          <w:color w:val="231F20"/>
          <w:spacing w:val="-2"/>
          <w:w w:val="116"/>
        </w:rPr>
        <w:t>o</w:t>
      </w:r>
      <w:r>
        <w:rPr>
          <w:color w:val="231F20"/>
          <w:spacing w:val="-3"/>
          <w:w w:val="119"/>
        </w:rPr>
        <w:t>n</w:t>
      </w:r>
      <w:r>
        <w:rPr>
          <w:color w:val="231F20"/>
          <w:spacing w:val="2"/>
          <w:w w:val="123"/>
        </w:rPr>
        <w:t>t</w:t>
      </w:r>
      <w:r>
        <w:rPr>
          <w:color w:val="231F20"/>
          <w:spacing w:val="4"/>
          <w:w w:val="117"/>
        </w:rPr>
        <w:t>r</w:t>
      </w:r>
      <w:r>
        <w:rPr>
          <w:color w:val="231F20"/>
          <w:spacing w:val="3"/>
          <w:w w:val="107"/>
        </w:rPr>
        <w:t>a</w:t>
      </w:r>
      <w:r>
        <w:rPr>
          <w:color w:val="231F20"/>
          <w:w w:val="117"/>
        </w:rPr>
        <w:t>r</w:t>
      </w:r>
      <w:r>
        <w:rPr>
          <w:color w:val="231F20"/>
          <w:spacing w:val="-2"/>
          <w:w w:val="116"/>
        </w:rPr>
        <w:t>o</w:t>
      </w:r>
      <w:r>
        <w:rPr>
          <w:color w:val="231F20"/>
          <w:w w:val="119"/>
        </w:rPr>
        <w:t>n</w:t>
      </w:r>
      <w:r>
        <w:rPr>
          <w:color w:val="231F20"/>
          <w:spacing w:val="-2"/>
        </w:rPr>
        <w:t> </w:t>
      </w:r>
      <w:r>
        <w:rPr>
          <w:color w:val="231F20"/>
          <w:spacing w:val="-1"/>
          <w:w w:val="117"/>
        </w:rPr>
        <w:t>q</w:t>
      </w:r>
      <w:r>
        <w:rPr>
          <w:color w:val="231F20"/>
          <w:w w:val="117"/>
        </w:rPr>
        <w:t>ue</w:t>
      </w:r>
      <w:r>
        <w:rPr>
          <w:color w:val="231F20"/>
          <w:spacing w:val="-2"/>
        </w:rPr>
        <w:t> </w:t>
      </w:r>
      <w:r>
        <w:rPr>
          <w:color w:val="231F20"/>
          <w:w w:val="117"/>
        </w:rPr>
        <w:t>e</w:t>
      </w:r>
      <w:r>
        <w:rPr>
          <w:color w:val="231F20"/>
          <w:w w:val="119"/>
        </w:rPr>
        <w:t>n</w:t>
      </w:r>
      <w:r>
        <w:rPr>
          <w:color w:val="231F20"/>
          <w:spacing w:val="-2"/>
        </w:rPr>
        <w:t> </w:t>
      </w:r>
      <w:r>
        <w:rPr>
          <w:color w:val="231F20"/>
          <w:spacing w:val="-3"/>
          <w:w w:val="99"/>
        </w:rPr>
        <w:t>l</w:t>
      </w:r>
      <w:r>
        <w:rPr>
          <w:color w:val="231F20"/>
          <w:spacing w:val="-1"/>
          <w:w w:val="116"/>
        </w:rPr>
        <w:t>u</w:t>
      </w:r>
      <w:r>
        <w:rPr>
          <w:color w:val="231F20"/>
          <w:w w:val="107"/>
        </w:rPr>
        <w:t>g</w:t>
      </w:r>
      <w:r>
        <w:rPr>
          <w:color w:val="231F20"/>
          <w:spacing w:val="3"/>
          <w:w w:val="107"/>
        </w:rPr>
        <w:t>a</w:t>
      </w:r>
      <w:r>
        <w:rPr>
          <w:color w:val="231F20"/>
          <w:w w:val="117"/>
        </w:rPr>
        <w:t>r</w:t>
      </w:r>
      <w:r>
        <w:rPr>
          <w:color w:val="231F20"/>
          <w:spacing w:val="-2"/>
        </w:rPr>
        <w:t> </w:t>
      </w:r>
      <w:r>
        <w:rPr>
          <w:color w:val="231F20"/>
          <w:spacing w:val="-1"/>
          <w:w w:val="116"/>
        </w:rPr>
        <w:t>d</w:t>
      </w:r>
      <w:r>
        <w:rPr>
          <w:color w:val="231F20"/>
          <w:w w:val="117"/>
        </w:rPr>
        <w:t>e</w:t>
      </w:r>
      <w:r>
        <w:rPr>
          <w:color w:val="231F20"/>
          <w:spacing w:val="-2"/>
        </w:rPr>
        <w:t> </w:t>
      </w:r>
      <w:r>
        <w:rPr>
          <w:color w:val="231F20"/>
          <w:spacing w:val="2"/>
          <w:w w:val="120"/>
        </w:rPr>
        <w:t>h</w:t>
      </w:r>
      <w:r>
        <w:rPr>
          <w:color w:val="231F20"/>
          <w:w w:val="113"/>
        </w:rPr>
        <w:t>a</w:t>
      </w:r>
      <w:r>
        <w:rPr>
          <w:color w:val="231F20"/>
          <w:spacing w:val="1"/>
          <w:w w:val="113"/>
        </w:rPr>
        <w:t>b</w:t>
      </w:r>
      <w:r>
        <w:rPr>
          <w:color w:val="231F20"/>
          <w:w w:val="117"/>
        </w:rPr>
        <w:t>e</w:t>
      </w:r>
      <w:r>
        <w:rPr>
          <w:color w:val="231F20"/>
          <w:w w:val="117"/>
        </w:rPr>
        <w:t>r</w:t>
      </w:r>
      <w:r>
        <w:rPr>
          <w:color w:val="231F20"/>
          <w:spacing w:val="-2"/>
        </w:rPr>
        <w:t> </w:t>
      </w:r>
      <w:r>
        <w:rPr>
          <w:color w:val="231F20"/>
          <w:spacing w:val="-7"/>
          <w:w w:val="26"/>
        </w:rPr>
        <w:t>‘</w:t>
      </w:r>
      <w:r>
        <w:rPr>
          <w:color w:val="231F20"/>
          <w:spacing w:val="-1"/>
          <w:w w:val="123"/>
        </w:rPr>
        <w:t>p</w:t>
      </w:r>
      <w:r>
        <w:rPr>
          <w:color w:val="231F20"/>
          <w:spacing w:val="-1"/>
          <w:w w:val="107"/>
        </w:rPr>
        <w:t>a</w:t>
      </w:r>
      <w:r>
        <w:rPr>
          <w:color w:val="231F20"/>
          <w:w w:val="118"/>
        </w:rPr>
        <w:t>c</w:t>
      </w:r>
      <w:r>
        <w:rPr>
          <w:color w:val="231F20"/>
          <w:spacing w:val="6"/>
          <w:w w:val="101"/>
        </w:rPr>
        <w:t>i</w:t>
      </w:r>
      <w:r>
        <w:rPr>
          <w:color w:val="231F20"/>
          <w:w w:val="95"/>
        </w:rPr>
        <w:t>f</w:t>
      </w:r>
      <w:r>
        <w:rPr>
          <w:color w:val="231F20"/>
          <w:spacing w:val="-2"/>
          <w:w w:val="95"/>
        </w:rPr>
        <w:t>i</w:t>
      </w:r>
      <w:r>
        <w:rPr>
          <w:color w:val="231F20"/>
          <w:w w:val="118"/>
        </w:rPr>
        <w:t>c</w:t>
      </w:r>
      <w:r>
        <w:rPr>
          <w:color w:val="231F20"/>
          <w:w w:val="111"/>
        </w:rPr>
        <w:t>a</w:t>
      </w:r>
      <w:r>
        <w:rPr>
          <w:color w:val="231F20"/>
          <w:spacing w:val="-1"/>
          <w:w w:val="111"/>
        </w:rPr>
        <w:t>d</w:t>
      </w:r>
      <w:r>
        <w:rPr>
          <w:color w:val="231F20"/>
          <w:spacing w:val="-7"/>
          <w:w w:val="116"/>
        </w:rPr>
        <w:t>o</w:t>
      </w:r>
      <w:r>
        <w:rPr>
          <w:color w:val="231F20"/>
          <w:w w:val="26"/>
        </w:rPr>
        <w:t>’</w:t>
      </w:r>
      <w:r>
        <w:rPr>
          <w:color w:val="231F20"/>
          <w:spacing w:val="-2"/>
        </w:rPr>
        <w:t> </w:t>
      </w:r>
      <w:r>
        <w:rPr>
          <w:color w:val="231F20"/>
          <w:w w:val="107"/>
        </w:rPr>
        <w:t>a</w:t>
      </w:r>
      <w:r>
        <w:rPr>
          <w:color w:val="231F20"/>
          <w:spacing w:val="-2"/>
        </w:rPr>
        <w:t> </w:t>
      </w:r>
      <w:r>
        <w:rPr>
          <w:color w:val="231F20"/>
          <w:w w:val="117"/>
        </w:rPr>
        <w:t>e</w:t>
      </w:r>
      <w:r>
        <w:rPr>
          <w:color w:val="231F20"/>
          <w:w w:val="107"/>
        </w:rPr>
        <w:t>s</w:t>
      </w:r>
      <w:r>
        <w:rPr>
          <w:color w:val="231F20"/>
          <w:spacing w:val="3"/>
          <w:w w:val="123"/>
        </w:rPr>
        <w:t>t</w:t>
      </w:r>
      <w:r>
        <w:rPr>
          <w:color w:val="231F20"/>
          <w:spacing w:val="3"/>
          <w:w w:val="107"/>
        </w:rPr>
        <w:t>a</w:t>
      </w:r>
      <w:r>
        <w:rPr>
          <w:color w:val="231F20"/>
          <w:w w:val="107"/>
        </w:rPr>
        <w:t>s</w:t>
      </w:r>
      <w:r>
        <w:rPr>
          <w:color w:val="231F20"/>
          <w:spacing w:val="-2"/>
        </w:rPr>
        <w:t> </w:t>
      </w:r>
      <w:r>
        <w:rPr>
          <w:color w:val="231F20"/>
          <w:w w:val="117"/>
        </w:rPr>
        <w:t>r</w:t>
      </w:r>
      <w:r>
        <w:rPr>
          <w:color w:val="231F20"/>
          <w:spacing w:val="-1"/>
          <w:w w:val="117"/>
        </w:rPr>
        <w:t>e</w:t>
      </w:r>
      <w:r>
        <w:rPr>
          <w:color w:val="231F20"/>
          <w:spacing w:val="4"/>
          <w:w w:val="107"/>
        </w:rPr>
        <w:t>g</w:t>
      </w:r>
      <w:r>
        <w:rPr>
          <w:color w:val="231F20"/>
          <w:spacing w:val="-3"/>
          <w:w w:val="101"/>
        </w:rPr>
        <w:t>i</w:t>
      </w:r>
      <w:r>
        <w:rPr>
          <w:color w:val="231F20"/>
          <w:spacing w:val="7"/>
          <w:w w:val="116"/>
        </w:rPr>
        <w:t>o</w:t>
      </w:r>
      <w:r>
        <w:rPr>
          <w:color w:val="231F20"/>
          <w:w w:val="69"/>
        </w:rPr>
        <w:t>- </w:t>
      </w:r>
      <w:r>
        <w:rPr>
          <w:color w:val="231F20"/>
          <w:w w:val="115"/>
        </w:rPr>
        <w:t>nes,</w:t>
      </w:r>
      <w:r>
        <w:rPr>
          <w:color w:val="231F20"/>
          <w:spacing w:val="-34"/>
          <w:w w:val="115"/>
        </w:rPr>
        <w:t> </w:t>
      </w:r>
      <w:r>
        <w:rPr>
          <w:color w:val="231F20"/>
          <w:w w:val="115"/>
        </w:rPr>
        <w:t>las</w:t>
      </w:r>
      <w:r>
        <w:rPr>
          <w:color w:val="231F20"/>
          <w:spacing w:val="-34"/>
          <w:w w:val="115"/>
        </w:rPr>
        <w:t> </w:t>
      </w:r>
      <w:r>
        <w:rPr>
          <w:color w:val="231F20"/>
          <w:w w:val="115"/>
        </w:rPr>
        <w:t>transferencias</w:t>
      </w:r>
      <w:r>
        <w:rPr>
          <w:color w:val="231F20"/>
          <w:spacing w:val="-34"/>
          <w:w w:val="115"/>
        </w:rPr>
        <w:t> </w:t>
      </w:r>
      <w:r>
        <w:rPr>
          <w:color w:val="231F20"/>
          <w:w w:val="115"/>
        </w:rPr>
        <w:t>fiscales</w:t>
      </w:r>
      <w:r>
        <w:rPr>
          <w:color w:val="231F20"/>
          <w:spacing w:val="-34"/>
          <w:w w:val="115"/>
        </w:rPr>
        <w:t> </w:t>
      </w:r>
      <w:r>
        <w:rPr>
          <w:color w:val="231F20"/>
          <w:w w:val="115"/>
        </w:rPr>
        <w:t>federales</w:t>
      </w:r>
      <w:r>
        <w:rPr>
          <w:color w:val="231F20"/>
          <w:spacing w:val="-34"/>
          <w:w w:val="115"/>
        </w:rPr>
        <w:t> </w:t>
      </w:r>
      <w:r>
        <w:rPr>
          <w:color w:val="231F20"/>
          <w:w w:val="115"/>
        </w:rPr>
        <w:t>estuvieron</w:t>
      </w:r>
      <w:r>
        <w:rPr>
          <w:color w:val="231F20"/>
          <w:spacing w:val="-34"/>
          <w:w w:val="115"/>
        </w:rPr>
        <w:t> </w:t>
      </w:r>
      <w:r>
        <w:rPr>
          <w:color w:val="231F20"/>
          <w:w w:val="115"/>
        </w:rPr>
        <w:t>acompañadas</w:t>
      </w:r>
      <w:r>
        <w:rPr>
          <w:color w:val="231F20"/>
          <w:spacing w:val="-34"/>
          <w:w w:val="115"/>
        </w:rPr>
        <w:t> </w:t>
      </w:r>
      <w:r>
        <w:rPr>
          <w:color w:val="231F20"/>
          <w:w w:val="115"/>
        </w:rPr>
        <w:t>en</w:t>
      </w:r>
      <w:r>
        <w:rPr>
          <w:color w:val="231F20"/>
          <w:spacing w:val="-34"/>
          <w:w w:val="115"/>
        </w:rPr>
        <w:t> </w:t>
      </w:r>
      <w:r>
        <w:rPr>
          <w:color w:val="231F20"/>
          <w:w w:val="115"/>
        </w:rPr>
        <w:t>la</w:t>
      </w:r>
      <w:r>
        <w:rPr>
          <w:color w:val="231F20"/>
          <w:spacing w:val="-34"/>
          <w:w w:val="115"/>
        </w:rPr>
        <w:t> </w:t>
      </w:r>
      <w:r>
        <w:rPr>
          <w:color w:val="231F20"/>
          <w:w w:val="115"/>
        </w:rPr>
        <w:t>realidad</w:t>
      </w:r>
      <w:r>
        <w:rPr>
          <w:color w:val="231F20"/>
          <w:spacing w:val="-34"/>
          <w:w w:val="115"/>
        </w:rPr>
        <w:t> </w:t>
      </w:r>
      <w:r>
        <w:rPr>
          <w:color w:val="231F20"/>
          <w:spacing w:val="-2"/>
          <w:w w:val="115"/>
        </w:rPr>
        <w:t>con </w:t>
      </w:r>
      <w:r>
        <w:rPr>
          <w:color w:val="231F20"/>
          <w:spacing w:val="2"/>
          <w:w w:val="115"/>
        </w:rPr>
        <w:t>un</w:t>
      </w:r>
      <w:r>
        <w:rPr>
          <w:color w:val="231F20"/>
          <w:spacing w:val="-23"/>
          <w:w w:val="115"/>
        </w:rPr>
        <w:t> </w:t>
      </w:r>
      <w:r>
        <w:rPr>
          <w:color w:val="231F20"/>
          <w:w w:val="115"/>
        </w:rPr>
        <w:t>incremento</w:t>
      </w:r>
      <w:r>
        <w:rPr>
          <w:color w:val="231F20"/>
          <w:spacing w:val="-23"/>
          <w:w w:val="115"/>
        </w:rPr>
        <w:t> </w:t>
      </w:r>
      <w:r>
        <w:rPr>
          <w:color w:val="231F20"/>
          <w:w w:val="115"/>
        </w:rPr>
        <w:t>en</w:t>
      </w:r>
      <w:r>
        <w:rPr>
          <w:color w:val="231F20"/>
          <w:spacing w:val="-23"/>
          <w:w w:val="115"/>
        </w:rPr>
        <w:t> </w:t>
      </w:r>
      <w:r>
        <w:rPr>
          <w:color w:val="231F20"/>
          <w:w w:val="115"/>
        </w:rPr>
        <w:t>los</w:t>
      </w:r>
      <w:r>
        <w:rPr>
          <w:color w:val="231F20"/>
          <w:spacing w:val="-23"/>
          <w:w w:val="115"/>
        </w:rPr>
        <w:t> </w:t>
      </w:r>
      <w:r>
        <w:rPr>
          <w:color w:val="231F20"/>
          <w:w w:val="115"/>
        </w:rPr>
        <w:t>conflictos</w:t>
      </w:r>
      <w:r>
        <w:rPr>
          <w:color w:val="231F20"/>
          <w:spacing w:val="-23"/>
          <w:w w:val="115"/>
        </w:rPr>
        <w:t> </w:t>
      </w:r>
      <w:r>
        <w:rPr>
          <w:color w:val="231F20"/>
          <w:w w:val="115"/>
        </w:rPr>
        <w:t>armados,</w:t>
      </w:r>
      <w:r>
        <w:rPr>
          <w:color w:val="231F20"/>
          <w:spacing w:val="-23"/>
          <w:w w:val="115"/>
        </w:rPr>
        <w:t> </w:t>
      </w:r>
      <w:r>
        <w:rPr>
          <w:color w:val="231F20"/>
          <w:w w:val="115"/>
        </w:rPr>
        <w:t>el</w:t>
      </w:r>
      <w:r>
        <w:rPr>
          <w:color w:val="231F20"/>
          <w:spacing w:val="-23"/>
          <w:w w:val="115"/>
        </w:rPr>
        <w:t> </w:t>
      </w:r>
      <w:r>
        <w:rPr>
          <w:color w:val="231F20"/>
          <w:w w:val="115"/>
        </w:rPr>
        <w:t>surgimiento</w:t>
      </w:r>
      <w:r>
        <w:rPr>
          <w:color w:val="231F20"/>
          <w:spacing w:val="-23"/>
          <w:w w:val="115"/>
        </w:rPr>
        <w:t> </w:t>
      </w:r>
      <w:r>
        <w:rPr>
          <w:color w:val="231F20"/>
          <w:w w:val="115"/>
        </w:rPr>
        <w:t>de</w:t>
      </w:r>
      <w:r>
        <w:rPr>
          <w:color w:val="231F20"/>
          <w:spacing w:val="-23"/>
          <w:w w:val="115"/>
        </w:rPr>
        <w:t> </w:t>
      </w:r>
      <w:r>
        <w:rPr>
          <w:color w:val="231F20"/>
          <w:w w:val="115"/>
        </w:rPr>
        <w:t>movimientos</w:t>
      </w:r>
      <w:r>
        <w:rPr>
          <w:color w:val="231F20"/>
          <w:spacing w:val="-23"/>
          <w:w w:val="115"/>
        </w:rPr>
        <w:t> </w:t>
      </w:r>
      <w:r>
        <w:rPr>
          <w:color w:val="231F20"/>
          <w:w w:val="115"/>
        </w:rPr>
        <w:t>armados de autodeterminación, y de altos niveles de protesta étnica (resultados opuestos </w:t>
      </w:r>
      <w:r>
        <w:rPr>
          <w:color w:val="231F20"/>
          <w:w w:val="107"/>
        </w:rPr>
        <w:t>a</w:t>
      </w:r>
      <w:r>
        <w:rPr>
          <w:color w:val="231F20"/>
          <w:spacing w:val="23"/>
        </w:rPr>
        <w:t> </w:t>
      </w:r>
      <w:r>
        <w:rPr>
          <w:color w:val="231F20"/>
          <w:spacing w:val="-3"/>
          <w:w w:val="99"/>
        </w:rPr>
        <w:t>l</w:t>
      </w:r>
      <w:r>
        <w:rPr>
          <w:color w:val="231F20"/>
          <w:w w:val="116"/>
        </w:rPr>
        <w:t>o</w:t>
      </w:r>
      <w:r>
        <w:rPr>
          <w:color w:val="231F20"/>
          <w:w w:val="107"/>
        </w:rPr>
        <w:t>s</w:t>
      </w:r>
      <w:r>
        <w:rPr>
          <w:color w:val="231F20"/>
          <w:spacing w:val="23"/>
        </w:rPr>
        <w:t> </w:t>
      </w:r>
      <w:r>
        <w:rPr>
          <w:color w:val="231F20"/>
          <w:spacing w:val="-1"/>
          <w:w w:val="117"/>
        </w:rPr>
        <w:t>q</w:t>
      </w:r>
      <w:r>
        <w:rPr>
          <w:color w:val="231F20"/>
          <w:w w:val="117"/>
        </w:rPr>
        <w:t>ue</w:t>
      </w:r>
      <w:r>
        <w:rPr>
          <w:color w:val="231F20"/>
          <w:spacing w:val="23"/>
        </w:rPr>
        <w:t> </w:t>
      </w:r>
      <w:r>
        <w:rPr>
          <w:color w:val="231F20"/>
          <w:spacing w:val="2"/>
          <w:w w:val="120"/>
        </w:rPr>
        <w:t>h</w:t>
      </w:r>
      <w:r>
        <w:rPr>
          <w:color w:val="231F20"/>
          <w:w w:val="113"/>
        </w:rPr>
        <w:t>a</w:t>
      </w:r>
      <w:r>
        <w:rPr>
          <w:color w:val="231F20"/>
          <w:spacing w:val="-2"/>
          <w:w w:val="113"/>
        </w:rPr>
        <w:t>b</w:t>
      </w:r>
      <w:r>
        <w:rPr>
          <w:color w:val="231F20"/>
          <w:spacing w:val="1"/>
          <w:w w:val="90"/>
        </w:rPr>
        <w:t>í</w:t>
      </w:r>
      <w:r>
        <w:rPr>
          <w:color w:val="231F20"/>
          <w:spacing w:val="3"/>
          <w:w w:val="107"/>
        </w:rPr>
        <w:t>a</w:t>
      </w:r>
      <w:r>
        <w:rPr>
          <w:color w:val="231F20"/>
          <w:w w:val="119"/>
        </w:rPr>
        <w:t>n</w:t>
      </w:r>
      <w:r>
        <w:rPr>
          <w:color w:val="231F20"/>
          <w:spacing w:val="23"/>
        </w:rPr>
        <w:t> </w:t>
      </w:r>
      <w:r>
        <w:rPr>
          <w:color w:val="231F20"/>
          <w:spacing w:val="-1"/>
          <w:w w:val="107"/>
        </w:rPr>
        <w:t>s</w:t>
      </w:r>
      <w:r>
        <w:rPr>
          <w:color w:val="231F20"/>
          <w:spacing w:val="-2"/>
          <w:w w:val="101"/>
        </w:rPr>
        <w:t>i</w:t>
      </w:r>
      <w:r>
        <w:rPr>
          <w:color w:val="231F20"/>
          <w:spacing w:val="-1"/>
          <w:w w:val="116"/>
        </w:rPr>
        <w:t>d</w:t>
      </w:r>
      <w:r>
        <w:rPr>
          <w:color w:val="231F20"/>
          <w:w w:val="116"/>
        </w:rPr>
        <w:t>o</w:t>
      </w:r>
      <w:r>
        <w:rPr>
          <w:color w:val="231F20"/>
          <w:spacing w:val="23"/>
        </w:rPr>
        <w:t> </w:t>
      </w:r>
      <w:r>
        <w:rPr>
          <w:color w:val="231F20"/>
          <w:w w:val="107"/>
        </w:rPr>
        <w:t>s</w:t>
      </w:r>
      <w:r>
        <w:rPr>
          <w:color w:val="231F20"/>
          <w:spacing w:val="-2"/>
          <w:w w:val="116"/>
        </w:rPr>
        <w:t>u</w:t>
      </w:r>
      <w:r>
        <w:rPr>
          <w:color w:val="231F20"/>
          <w:spacing w:val="-4"/>
          <w:w w:val="123"/>
        </w:rPr>
        <w:t>p</w:t>
      </w:r>
      <w:r>
        <w:rPr>
          <w:color w:val="231F20"/>
          <w:w w:val="117"/>
        </w:rPr>
        <w:t>ue</w:t>
      </w:r>
      <w:r>
        <w:rPr>
          <w:color w:val="231F20"/>
          <w:w w:val="107"/>
        </w:rPr>
        <w:t>s</w:t>
      </w:r>
      <w:r>
        <w:rPr>
          <w:color w:val="231F20"/>
          <w:spacing w:val="-2"/>
          <w:w w:val="123"/>
        </w:rPr>
        <w:t>t</w:t>
      </w:r>
      <w:r>
        <w:rPr>
          <w:color w:val="231F20"/>
          <w:w w:val="116"/>
        </w:rPr>
        <w:t>o</w:t>
      </w:r>
      <w:r>
        <w:rPr>
          <w:color w:val="231F20"/>
          <w:w w:val="107"/>
        </w:rPr>
        <w:t>s</w:t>
      </w:r>
      <w:r>
        <w:rPr>
          <w:color w:val="231F20"/>
          <w:spacing w:val="23"/>
        </w:rPr>
        <w:t> </w:t>
      </w:r>
      <w:r>
        <w:rPr>
          <w:color w:val="231F20"/>
          <w:w w:val="123"/>
        </w:rPr>
        <w:t>p</w:t>
      </w:r>
      <w:r>
        <w:rPr>
          <w:color w:val="231F20"/>
          <w:spacing w:val="-2"/>
          <w:w w:val="116"/>
        </w:rPr>
        <w:t>o</w:t>
      </w:r>
      <w:r>
        <w:rPr>
          <w:color w:val="231F20"/>
          <w:w w:val="117"/>
        </w:rPr>
        <w:t>r</w:t>
      </w:r>
      <w:r>
        <w:rPr>
          <w:color w:val="231F20"/>
          <w:spacing w:val="23"/>
        </w:rPr>
        <w:t> </w:t>
      </w:r>
      <w:r>
        <w:rPr>
          <w:color w:val="231F20"/>
          <w:w w:val="117"/>
        </w:rPr>
        <w:t>e</w:t>
      </w:r>
      <w:r>
        <w:rPr>
          <w:color w:val="231F20"/>
          <w:w w:val="107"/>
        </w:rPr>
        <w:t>s</w:t>
      </w:r>
      <w:r>
        <w:rPr>
          <w:color w:val="231F20"/>
          <w:spacing w:val="3"/>
          <w:w w:val="123"/>
        </w:rPr>
        <w:t>t</w:t>
      </w:r>
      <w:r>
        <w:rPr>
          <w:color w:val="231F20"/>
          <w:w w:val="107"/>
        </w:rPr>
        <w:t>a</w:t>
      </w:r>
      <w:r>
        <w:rPr>
          <w:color w:val="231F20"/>
          <w:spacing w:val="23"/>
        </w:rPr>
        <w:t> </w:t>
      </w:r>
      <w:r>
        <w:rPr>
          <w:color w:val="231F20"/>
          <w:spacing w:val="-1"/>
          <w:w w:val="123"/>
        </w:rPr>
        <w:t>t</w:t>
      </w:r>
      <w:r>
        <w:rPr>
          <w:color w:val="231F20"/>
          <w:spacing w:val="-1"/>
          <w:w w:val="117"/>
        </w:rPr>
        <w:t>e</w:t>
      </w:r>
      <w:r>
        <w:rPr>
          <w:color w:val="231F20"/>
          <w:spacing w:val="-2"/>
          <w:w w:val="116"/>
        </w:rPr>
        <w:t>o</w:t>
      </w:r>
      <w:r>
        <w:rPr>
          <w:color w:val="231F20"/>
          <w:spacing w:val="5"/>
          <w:w w:val="117"/>
        </w:rPr>
        <w:t>r</w:t>
      </w:r>
      <w:r>
        <w:rPr>
          <w:color w:val="231F20"/>
          <w:spacing w:val="1"/>
          <w:w w:val="90"/>
        </w:rPr>
        <w:t>í</w:t>
      </w:r>
      <w:r>
        <w:rPr>
          <w:color w:val="231F20"/>
          <w:w w:val="107"/>
        </w:rPr>
        <w:t>a</w:t>
      </w:r>
      <w:r>
        <w:rPr>
          <w:color w:val="231F20"/>
          <w:spacing w:val="23"/>
        </w:rPr>
        <w:t> </w:t>
      </w:r>
      <w:r>
        <w:rPr>
          <w:color w:val="231F20"/>
          <w:spacing w:val="-1"/>
          <w:w w:val="116"/>
        </w:rPr>
        <w:t>d</w:t>
      </w:r>
      <w:r>
        <w:rPr>
          <w:color w:val="231F20"/>
          <w:w w:val="117"/>
        </w:rPr>
        <w:t>e</w:t>
      </w:r>
      <w:r>
        <w:rPr>
          <w:color w:val="231F20"/>
          <w:spacing w:val="23"/>
        </w:rPr>
        <w:t> </w:t>
      </w:r>
      <w:r>
        <w:rPr>
          <w:color w:val="231F20"/>
          <w:spacing w:val="-10"/>
          <w:w w:val="26"/>
        </w:rPr>
        <w:t>‘</w:t>
      </w:r>
      <w:r>
        <w:rPr>
          <w:color w:val="231F20"/>
          <w:spacing w:val="-4"/>
          <w:w w:val="118"/>
        </w:rPr>
        <w:t>c</w:t>
      </w:r>
      <w:r>
        <w:rPr>
          <w:color w:val="231F20"/>
          <w:spacing w:val="-2"/>
          <w:w w:val="116"/>
        </w:rPr>
        <w:t>o</w:t>
      </w:r>
      <w:r>
        <w:rPr>
          <w:color w:val="231F20"/>
          <w:spacing w:val="-2"/>
          <w:w w:val="119"/>
        </w:rPr>
        <w:t>n</w:t>
      </w:r>
      <w:r>
        <w:rPr>
          <w:color w:val="231F20"/>
          <w:w w:val="118"/>
        </w:rPr>
        <w:t>c</w:t>
      </w:r>
      <w:r>
        <w:rPr>
          <w:color w:val="231F20"/>
          <w:spacing w:val="5"/>
          <w:w w:val="101"/>
        </w:rPr>
        <w:t>i</w:t>
      </w:r>
      <w:r>
        <w:rPr>
          <w:color w:val="231F20"/>
          <w:spacing w:val="5"/>
          <w:w w:val="99"/>
        </w:rPr>
        <w:t>l</w:t>
      </w:r>
      <w:r>
        <w:rPr>
          <w:color w:val="231F20"/>
          <w:spacing w:val="1"/>
          <w:w w:val="101"/>
        </w:rPr>
        <w:t>i</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spacing w:val="-8"/>
          <w:w w:val="119"/>
        </w:rPr>
        <w:t>n</w:t>
      </w:r>
      <w:r>
        <w:rPr>
          <w:color w:val="231F20"/>
          <w:w w:val="26"/>
        </w:rPr>
        <w:t>’</w:t>
      </w:r>
      <w:r>
        <w:rPr>
          <w:color w:val="231F20"/>
          <w:spacing w:val="23"/>
        </w:rPr>
        <w:t> </w:t>
      </w:r>
      <w:r>
        <w:rPr>
          <w:color w:val="231F20"/>
          <w:w w:val="95"/>
        </w:rPr>
        <w:t>f</w:t>
      </w:r>
      <w:r>
        <w:rPr>
          <w:color w:val="231F20"/>
          <w:spacing w:val="2"/>
          <w:w w:val="95"/>
        </w:rPr>
        <w:t>i</w:t>
      </w:r>
      <w:r>
        <w:rPr>
          <w:color w:val="231F20"/>
          <w:spacing w:val="1"/>
          <w:w w:val="107"/>
        </w:rPr>
        <w:t>s</w:t>
      </w:r>
      <w:r>
        <w:rPr>
          <w:color w:val="231F20"/>
          <w:w w:val="118"/>
        </w:rPr>
        <w:t>c</w:t>
      </w:r>
      <w:r>
        <w:rPr>
          <w:color w:val="231F20"/>
          <w:spacing w:val="3"/>
          <w:w w:val="107"/>
        </w:rPr>
        <w:t>a</w:t>
      </w:r>
      <w:r>
        <w:rPr>
          <w:color w:val="231F20"/>
          <w:w w:val="99"/>
        </w:rPr>
        <w:t>l</w:t>
      </w:r>
      <w:r>
        <w:rPr>
          <w:color w:val="231F20"/>
          <w:spacing w:val="23"/>
        </w:rPr>
        <w:t> </w:t>
      </w:r>
      <w:r>
        <w:rPr>
          <w:color w:val="231F20"/>
          <w:spacing w:val="6"/>
          <w:w w:val="114"/>
        </w:rPr>
        <w:t>(</w:t>
      </w:r>
      <w:r>
        <w:rPr>
          <w:color w:val="231F20"/>
          <w:spacing w:val="2"/>
          <w:w w:val="92"/>
        </w:rPr>
        <w:t>B</w:t>
      </w:r>
      <w:r>
        <w:rPr>
          <w:color w:val="231F20"/>
          <w:spacing w:val="4"/>
          <w:w w:val="107"/>
        </w:rPr>
        <w:t>a</w:t>
      </w:r>
      <w:r>
        <w:rPr>
          <w:color w:val="231F20"/>
          <w:spacing w:val="6"/>
          <w:w w:val="110"/>
        </w:rPr>
        <w:t>k</w:t>
      </w:r>
      <w:r>
        <w:rPr>
          <w:color w:val="231F20"/>
          <w:spacing w:val="-5"/>
          <w:w w:val="110"/>
        </w:rPr>
        <w:t>k</w:t>
      </w:r>
      <w:r>
        <w:rPr>
          <w:color w:val="231F20"/>
          <w:w w:val="117"/>
        </w:rPr>
        <w:t>e</w:t>
      </w:r>
      <w:r>
        <w:rPr>
          <w:color w:val="231F20"/>
          <w:spacing w:val="23"/>
        </w:rPr>
        <w:t> </w:t>
      </w:r>
      <w:r>
        <w:rPr>
          <w:color w:val="231F20"/>
          <w:w w:val="102"/>
        </w:rPr>
        <w:t>y </w:t>
      </w:r>
      <w:r>
        <w:rPr>
          <w:color w:val="231F20"/>
          <w:w w:val="110"/>
        </w:rPr>
        <w:t>Wibbels</w:t>
      </w:r>
      <w:r>
        <w:rPr>
          <w:color w:val="231F20"/>
          <w:spacing w:val="4"/>
          <w:w w:val="110"/>
        </w:rPr>
        <w:t> </w:t>
      </w:r>
      <w:r>
        <w:rPr>
          <w:color w:val="231F20"/>
          <w:spacing w:val="-4"/>
          <w:w w:val="110"/>
        </w:rPr>
        <w:t>2006)).</w:t>
      </w:r>
    </w:p>
    <w:p>
      <w:pPr>
        <w:pStyle w:val="BodyText"/>
        <w:spacing w:line="260" w:lineRule="exact"/>
        <w:ind w:left="1548" w:right="1274" w:firstLine="283"/>
        <w:jc w:val="both"/>
      </w:pPr>
      <w:r>
        <w:rPr>
          <w:color w:val="231F20"/>
          <w:w w:val="110"/>
        </w:rPr>
        <w:t>Por otro lado, más allá de las explicaciones que sostienen que los desembolsos públicos federales derivan de estrategias bien pensadas para lograr impacto políti- co, existen otros factores a nivel regional, estatal y distrital que han influido en el patrón de estos gastos financieros. Por ejemplo, una teoría estructural de la políti- ca afirma que los patrones de gastos públicos están relacionados con patrones de representación. En otras palabras, esta posición doctrinal argumenta que aquéllas regiones geográficas que obtienen mayor representación política tienden a recibir más beneficios fiscales.</w:t>
      </w:r>
    </w:p>
    <w:p>
      <w:pPr>
        <w:pStyle w:val="BodyText"/>
        <w:spacing w:line="260" w:lineRule="exact"/>
        <w:ind w:left="1548" w:right="1273" w:firstLine="283"/>
        <w:jc w:val="both"/>
      </w:pPr>
      <w:r>
        <w:rPr>
          <w:color w:val="231F20"/>
          <w:spacing w:val="4"/>
          <w:w w:val="91"/>
        </w:rPr>
        <w:t>A</w:t>
      </w:r>
      <w:r>
        <w:rPr>
          <w:color w:val="231F20"/>
          <w:spacing w:val="-1"/>
          <w:w w:val="107"/>
        </w:rPr>
        <w:t>s</w:t>
      </w:r>
      <w:r>
        <w:rPr>
          <w:color w:val="231F20"/>
          <w:w w:val="90"/>
        </w:rPr>
        <w:t>í</w:t>
      </w:r>
      <w:r>
        <w:rPr>
          <w:color w:val="231F20"/>
          <w:spacing w:val="-10"/>
        </w:rPr>
        <w:t> </w:t>
      </w:r>
      <w:r>
        <w:rPr>
          <w:color w:val="231F20"/>
          <w:spacing w:val="-4"/>
          <w:w w:val="123"/>
        </w:rPr>
        <w:t>p</w:t>
      </w:r>
      <w:r>
        <w:rPr>
          <w:color w:val="231F20"/>
          <w:w w:val="117"/>
        </w:rPr>
        <w:t>ue</w:t>
      </w:r>
      <w:r>
        <w:rPr>
          <w:color w:val="231F20"/>
          <w:spacing w:val="-2"/>
          <w:w w:val="107"/>
        </w:rPr>
        <w:t>s</w:t>
      </w:r>
      <w:r>
        <w:rPr>
          <w:color w:val="231F20"/>
          <w:w w:val="112"/>
        </w:rPr>
        <w:t>,</w:t>
      </w:r>
      <w:r>
        <w:rPr>
          <w:color w:val="231F20"/>
          <w:spacing w:val="-10"/>
        </w:rPr>
        <w:t> </w:t>
      </w:r>
      <w:r>
        <w:rPr>
          <w:color w:val="231F20"/>
          <w:spacing w:val="2"/>
          <w:w w:val="92"/>
        </w:rPr>
        <w:t>B</w:t>
      </w:r>
      <w:r>
        <w:rPr>
          <w:color w:val="231F20"/>
          <w:spacing w:val="1"/>
          <w:w w:val="116"/>
        </w:rPr>
        <w:t>o</w:t>
      </w:r>
      <w:r>
        <w:rPr>
          <w:color w:val="231F20"/>
          <w:spacing w:val="-2"/>
          <w:w w:val="117"/>
        </w:rPr>
        <w:t>e</w:t>
      </w:r>
      <w:r>
        <w:rPr>
          <w:color w:val="231F20"/>
          <w:w w:val="118"/>
        </w:rPr>
        <w:t>x</w:t>
      </w:r>
      <w:r>
        <w:rPr>
          <w:color w:val="231F20"/>
          <w:spacing w:val="-10"/>
        </w:rPr>
        <w:t> </w:t>
      </w:r>
      <w:r>
        <w:rPr>
          <w:color w:val="231F20"/>
          <w:w w:val="102"/>
        </w:rPr>
        <w:t>y</w:t>
      </w:r>
      <w:r>
        <w:rPr>
          <w:color w:val="231F20"/>
          <w:spacing w:val="-10"/>
        </w:rPr>
        <w:t> </w:t>
      </w:r>
      <w:r>
        <w:rPr>
          <w:color w:val="231F20"/>
          <w:spacing w:val="1"/>
          <w:w w:val="96"/>
        </w:rPr>
        <w:t>M</w:t>
      </w:r>
      <w:r>
        <w:rPr>
          <w:color w:val="231F20"/>
          <w:spacing w:val="3"/>
          <w:w w:val="107"/>
        </w:rPr>
        <w:t>a</w:t>
      </w:r>
      <w:r>
        <w:rPr>
          <w:color w:val="231F20"/>
          <w:spacing w:val="7"/>
          <w:w w:val="117"/>
        </w:rPr>
        <w:t>r</w:t>
      </w:r>
      <w:r>
        <w:rPr>
          <w:color w:val="231F20"/>
          <w:spacing w:val="2"/>
          <w:w w:val="123"/>
        </w:rPr>
        <w:t>t</w:t>
      </w:r>
      <w:r>
        <w:rPr>
          <w:color w:val="231F20"/>
          <w:spacing w:val="5"/>
          <w:w w:val="90"/>
        </w:rPr>
        <w:t>í</w:t>
      </w:r>
      <w:r>
        <w:rPr>
          <w:color w:val="231F20"/>
          <w:spacing w:val="-2"/>
          <w:w w:val="119"/>
        </w:rPr>
        <w:t>n</w:t>
      </w:r>
      <w:r>
        <w:rPr>
          <w:color w:val="231F20"/>
          <w:w w:val="111"/>
        </w:rPr>
        <w:t>e</w:t>
      </w:r>
      <w:r>
        <w:rPr>
          <w:color w:val="231F20"/>
          <w:spacing w:val="2"/>
          <w:w w:val="111"/>
        </w:rPr>
        <w:t>z</w:t>
      </w:r>
      <w:r>
        <w:rPr>
          <w:color w:val="231F20"/>
          <w:spacing w:val="-8"/>
          <w:w w:val="69"/>
        </w:rPr>
        <w:t>-</w:t>
      </w:r>
      <w:r>
        <w:rPr>
          <w:color w:val="231F20"/>
          <w:spacing w:val="-7"/>
          <w:w w:val="93"/>
        </w:rPr>
        <w:t>V</w:t>
      </w:r>
      <w:r>
        <w:rPr>
          <w:color w:val="231F20"/>
          <w:spacing w:val="3"/>
          <w:w w:val="101"/>
        </w:rPr>
        <w:t>á</w:t>
      </w:r>
      <w:r>
        <w:rPr>
          <w:color w:val="231F20"/>
          <w:w w:val="111"/>
        </w:rPr>
        <w:t>z</w:t>
      </w:r>
      <w:r>
        <w:rPr>
          <w:color w:val="231F20"/>
          <w:spacing w:val="-1"/>
          <w:w w:val="111"/>
        </w:rPr>
        <w:t>q</w:t>
      </w:r>
      <w:r>
        <w:rPr>
          <w:color w:val="231F20"/>
          <w:w w:val="113"/>
        </w:rPr>
        <w:t>uez</w:t>
      </w:r>
      <w:r>
        <w:rPr>
          <w:color w:val="231F20"/>
          <w:spacing w:val="-10"/>
        </w:rPr>
        <w:t> </w:t>
      </w:r>
      <w:r>
        <w:rPr>
          <w:color w:val="231F20"/>
          <w:spacing w:val="-6"/>
          <w:w w:val="114"/>
        </w:rPr>
        <w:t>(</w:t>
      </w:r>
      <w:r>
        <w:rPr>
          <w:color w:val="231F20"/>
          <w:spacing w:val="1"/>
          <w:w w:val="112"/>
        </w:rPr>
        <w:t>2</w:t>
      </w:r>
      <w:r>
        <w:rPr>
          <w:color w:val="231F20"/>
          <w:spacing w:val="5"/>
          <w:w w:val="112"/>
        </w:rPr>
        <w:t>0</w:t>
      </w:r>
      <w:r>
        <w:rPr>
          <w:color w:val="231F20"/>
          <w:spacing w:val="1"/>
          <w:w w:val="112"/>
        </w:rPr>
        <w:t>0</w:t>
      </w:r>
      <w:r>
        <w:rPr>
          <w:color w:val="231F20"/>
          <w:spacing w:val="-4"/>
          <w:w w:val="112"/>
        </w:rPr>
        <w:t>4</w:t>
      </w:r>
      <w:r>
        <w:rPr>
          <w:color w:val="231F20"/>
          <w:w w:val="114"/>
        </w:rPr>
        <w:t>)</w:t>
      </w:r>
      <w:r>
        <w:rPr>
          <w:color w:val="231F20"/>
          <w:spacing w:val="-10"/>
        </w:rPr>
        <w:t> </w:t>
      </w:r>
      <w:r>
        <w:rPr>
          <w:color w:val="231F20"/>
          <w:w w:val="107"/>
        </w:rPr>
        <w:t>s</w:t>
      </w:r>
      <w:r>
        <w:rPr>
          <w:color w:val="231F20"/>
          <w:spacing w:val="-1"/>
          <w:w w:val="116"/>
        </w:rPr>
        <w:t>u</w:t>
      </w:r>
      <w:r>
        <w:rPr>
          <w:color w:val="231F20"/>
          <w:spacing w:val="-2"/>
          <w:w w:val="118"/>
        </w:rPr>
        <w:t>b</w:t>
      </w:r>
      <w:r>
        <w:rPr>
          <w:color w:val="231F20"/>
          <w:spacing w:val="4"/>
          <w:w w:val="117"/>
        </w:rPr>
        <w:t>r</w:t>
      </w:r>
      <w:r>
        <w:rPr>
          <w:color w:val="231F20"/>
          <w:spacing w:val="-1"/>
          <w:w w:val="107"/>
        </w:rPr>
        <w:t>a</w:t>
      </w:r>
      <w:r>
        <w:rPr>
          <w:color w:val="231F20"/>
          <w:w w:val="102"/>
        </w:rPr>
        <w:t>y</w:t>
      </w:r>
      <w:r>
        <w:rPr>
          <w:color w:val="231F20"/>
          <w:spacing w:val="3"/>
          <w:w w:val="107"/>
        </w:rPr>
        <w:t>a</w:t>
      </w:r>
      <w:r>
        <w:rPr>
          <w:color w:val="231F20"/>
          <w:w w:val="119"/>
        </w:rPr>
        <w:t>n</w:t>
      </w:r>
      <w:r>
        <w:rPr>
          <w:color w:val="231F20"/>
          <w:spacing w:val="-10"/>
        </w:rPr>
        <w:t> </w:t>
      </w:r>
      <w:r>
        <w:rPr>
          <w:color w:val="231F20"/>
          <w:spacing w:val="-1"/>
          <w:w w:val="117"/>
        </w:rPr>
        <w:t>q</w:t>
      </w:r>
      <w:r>
        <w:rPr>
          <w:color w:val="231F20"/>
          <w:w w:val="117"/>
        </w:rPr>
        <w:t>ue</w:t>
      </w:r>
      <w:r>
        <w:rPr>
          <w:color w:val="231F20"/>
          <w:spacing w:val="-10"/>
        </w:rPr>
        <w:t> </w:t>
      </w:r>
      <w:r>
        <w:rPr>
          <w:color w:val="231F20"/>
          <w:w w:val="41"/>
        </w:rPr>
        <w:t>“</w:t>
      </w:r>
      <w:r>
        <w:rPr>
          <w:color w:val="231F20"/>
          <w:spacing w:val="3"/>
          <w:w w:val="104"/>
        </w:rPr>
        <w:t>v</w:t>
      </w:r>
      <w:r>
        <w:rPr>
          <w:color w:val="231F20"/>
          <w:spacing w:val="5"/>
          <w:w w:val="101"/>
        </w:rPr>
        <w:t>i</w:t>
      </w:r>
      <w:r>
        <w:rPr>
          <w:color w:val="231F20"/>
          <w:spacing w:val="7"/>
          <w:w w:val="117"/>
        </w:rPr>
        <w:t>r</w:t>
      </w:r>
      <w:r>
        <w:rPr>
          <w:color w:val="231F20"/>
          <w:spacing w:val="3"/>
          <w:w w:val="123"/>
        </w:rPr>
        <w:t>t</w:t>
      </w:r>
      <w:r>
        <w:rPr>
          <w:color w:val="231F20"/>
          <w:spacing w:val="3"/>
          <w:w w:val="116"/>
        </w:rPr>
        <w:t>u</w:t>
      </w:r>
      <w:r>
        <w:rPr>
          <w:color w:val="231F20"/>
          <w:spacing w:val="3"/>
          <w:w w:val="107"/>
        </w:rPr>
        <w:t>a</w:t>
      </w:r>
      <w:r>
        <w:rPr>
          <w:color w:val="231F20"/>
          <w:spacing w:val="5"/>
          <w:w w:val="99"/>
        </w:rPr>
        <w:t>l</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10"/>
        </w:rPr>
        <w:t> </w:t>
      </w:r>
      <w:r>
        <w:rPr>
          <w:color w:val="231F20"/>
          <w:w w:val="117"/>
        </w:rPr>
        <w:t>e</w:t>
      </w:r>
      <w:r>
        <w:rPr>
          <w:color w:val="231F20"/>
          <w:w w:val="119"/>
        </w:rPr>
        <w:t>n</w:t>
      </w:r>
      <w:r>
        <w:rPr>
          <w:color w:val="231F20"/>
          <w:spacing w:val="-10"/>
        </w:rPr>
        <w:t> </w:t>
      </w:r>
      <w:r>
        <w:rPr>
          <w:color w:val="231F20"/>
          <w:spacing w:val="-2"/>
          <w:w w:val="123"/>
        </w:rPr>
        <w:t>t</w:t>
      </w:r>
      <w:r>
        <w:rPr>
          <w:color w:val="231F20"/>
          <w:spacing w:val="1"/>
          <w:w w:val="116"/>
        </w:rPr>
        <w:t>o</w:t>
      </w:r>
      <w:r>
        <w:rPr>
          <w:color w:val="231F20"/>
          <w:spacing w:val="-1"/>
          <w:w w:val="116"/>
        </w:rPr>
        <w:t>d</w:t>
      </w:r>
      <w:r>
        <w:rPr>
          <w:color w:val="231F20"/>
          <w:w w:val="116"/>
        </w:rPr>
        <w:t>o</w:t>
      </w:r>
      <w:r>
        <w:rPr>
          <w:color w:val="231F20"/>
          <w:w w:val="107"/>
        </w:rPr>
        <w:t>s </w:t>
      </w:r>
      <w:r>
        <w:rPr>
          <w:color w:val="231F20"/>
          <w:w w:val="110"/>
        </w:rPr>
        <w:t>los países </w:t>
      </w:r>
      <w:r>
        <w:rPr>
          <w:color w:val="231F20"/>
          <w:spacing w:val="-2"/>
          <w:w w:val="110"/>
        </w:rPr>
        <w:t>con </w:t>
      </w:r>
      <w:r>
        <w:rPr>
          <w:color w:val="231F20"/>
          <w:w w:val="110"/>
        </w:rPr>
        <w:t>sistemas electorales basados en distritos uninominales, la sobre re- presentación política </w:t>
      </w:r>
      <w:r>
        <w:rPr>
          <w:color w:val="231F20"/>
          <w:spacing w:val="-3"/>
          <w:w w:val="110"/>
        </w:rPr>
        <w:t>(mayor </w:t>
      </w:r>
      <w:r>
        <w:rPr>
          <w:color w:val="231F20"/>
          <w:w w:val="110"/>
        </w:rPr>
        <w:t>representación per </w:t>
      </w:r>
      <w:r>
        <w:rPr>
          <w:color w:val="231F20"/>
          <w:spacing w:val="-3"/>
          <w:w w:val="110"/>
        </w:rPr>
        <w:t>cápita) </w:t>
      </w:r>
      <w:r>
        <w:rPr>
          <w:color w:val="231F20"/>
          <w:w w:val="110"/>
        </w:rPr>
        <w:t>provoca consistentemente </w:t>
      </w:r>
      <w:r>
        <w:rPr>
          <w:color w:val="231F20"/>
          <w:spacing w:val="2"/>
          <w:w w:val="112"/>
        </w:rPr>
        <w:t>m</w:t>
      </w:r>
      <w:r>
        <w:rPr>
          <w:color w:val="231F20"/>
          <w:spacing w:val="-1"/>
          <w:w w:val="107"/>
        </w:rPr>
        <w:t>a</w:t>
      </w:r>
      <w:r>
        <w:rPr>
          <w:color w:val="231F20"/>
          <w:spacing w:val="-4"/>
          <w:w w:val="102"/>
        </w:rPr>
        <w:t>y</w:t>
      </w:r>
      <w:r>
        <w:rPr>
          <w:color w:val="231F20"/>
          <w:spacing w:val="-2"/>
          <w:w w:val="116"/>
        </w:rPr>
        <w:t>o</w:t>
      </w:r>
      <w:r>
        <w:rPr>
          <w:color w:val="231F20"/>
          <w:w w:val="117"/>
        </w:rPr>
        <w:t>r</w:t>
      </w:r>
      <w:r>
        <w:rPr>
          <w:color w:val="231F20"/>
          <w:w w:val="117"/>
        </w:rPr>
        <w:t>e</w:t>
      </w:r>
      <w:r>
        <w:rPr>
          <w:color w:val="231F20"/>
          <w:w w:val="107"/>
        </w:rPr>
        <w:t>s</w:t>
      </w:r>
      <w:r>
        <w:rPr>
          <w:color w:val="231F20"/>
          <w:spacing w:val="7"/>
        </w:rPr>
        <w:t> </w:t>
      </w:r>
      <w:r>
        <w:rPr>
          <w:color w:val="231F20"/>
          <w:spacing w:val="2"/>
          <w:w w:val="123"/>
        </w:rPr>
        <w:t>t</w:t>
      </w:r>
      <w:r>
        <w:rPr>
          <w:color w:val="231F20"/>
          <w:spacing w:val="4"/>
          <w:w w:val="117"/>
        </w:rPr>
        <w:t>r</w:t>
      </w:r>
      <w:r>
        <w:rPr>
          <w:color w:val="231F20"/>
          <w:spacing w:val="3"/>
          <w:w w:val="107"/>
        </w:rPr>
        <w:t>a</w:t>
      </w:r>
      <w:r>
        <w:rPr>
          <w:color w:val="231F20"/>
          <w:spacing w:val="2"/>
          <w:w w:val="119"/>
        </w:rPr>
        <w:t>n</w:t>
      </w:r>
      <w:r>
        <w:rPr>
          <w:color w:val="231F20"/>
          <w:spacing w:val="-1"/>
          <w:w w:val="107"/>
        </w:rPr>
        <w:t>s</w:t>
      </w:r>
      <w:r>
        <w:rPr>
          <w:color w:val="231F20"/>
          <w:spacing w:val="-3"/>
          <w:w w:val="97"/>
        </w:rPr>
        <w:t>f</w:t>
      </w:r>
      <w:r>
        <w:rPr>
          <w:color w:val="231F20"/>
          <w:w w:val="117"/>
        </w:rPr>
        <w:t>e</w:t>
      </w:r>
      <w:r>
        <w:rPr>
          <w:color w:val="231F20"/>
          <w:w w:val="117"/>
        </w:rPr>
        <w:t>r</w:t>
      </w:r>
      <w:r>
        <w:rPr>
          <w:color w:val="231F20"/>
          <w:w w:val="117"/>
        </w:rPr>
        <w:t>e</w:t>
      </w:r>
      <w:r>
        <w:rPr>
          <w:color w:val="231F20"/>
          <w:spacing w:val="-2"/>
          <w:w w:val="119"/>
        </w:rPr>
        <w:t>n</w:t>
      </w:r>
      <w:r>
        <w:rPr>
          <w:color w:val="231F20"/>
          <w:w w:val="118"/>
        </w:rPr>
        <w:t>c</w:t>
      </w:r>
      <w:r>
        <w:rPr>
          <w:color w:val="231F20"/>
          <w:spacing w:val="1"/>
          <w:w w:val="101"/>
        </w:rPr>
        <w:t>i</w:t>
      </w:r>
      <w:r>
        <w:rPr>
          <w:color w:val="231F20"/>
          <w:spacing w:val="3"/>
          <w:w w:val="107"/>
        </w:rPr>
        <w:t>a</w:t>
      </w:r>
      <w:r>
        <w:rPr>
          <w:color w:val="231F20"/>
          <w:w w:val="107"/>
        </w:rPr>
        <w:t>s</w:t>
      </w:r>
      <w:r>
        <w:rPr>
          <w:color w:val="231F20"/>
          <w:spacing w:val="7"/>
        </w:rPr>
        <w:t> </w:t>
      </w:r>
      <w:r>
        <w:rPr>
          <w:color w:val="231F20"/>
          <w:spacing w:val="-1"/>
          <w:w w:val="116"/>
        </w:rPr>
        <w:t>d</w:t>
      </w:r>
      <w:r>
        <w:rPr>
          <w:color w:val="231F20"/>
          <w:w w:val="117"/>
        </w:rPr>
        <w:t>e</w:t>
      </w:r>
      <w:r>
        <w:rPr>
          <w:color w:val="231F20"/>
          <w:spacing w:val="7"/>
        </w:rPr>
        <w:t> </w:t>
      </w:r>
      <w:r>
        <w:rPr>
          <w:color w:val="231F20"/>
          <w:w w:val="117"/>
        </w:rPr>
        <w:t>r</w:t>
      </w:r>
      <w:r>
        <w:rPr>
          <w:color w:val="231F20"/>
          <w:spacing w:val="-1"/>
          <w:w w:val="117"/>
        </w:rPr>
        <w:t>e</w:t>
      </w:r>
      <w:r>
        <w:rPr>
          <w:color w:val="231F20"/>
          <w:spacing w:val="1"/>
          <w:w w:val="118"/>
        </w:rPr>
        <w:t>c</w:t>
      </w:r>
      <w:r>
        <w:rPr>
          <w:color w:val="231F20"/>
          <w:spacing w:val="5"/>
          <w:w w:val="116"/>
        </w:rPr>
        <w:t>u</w:t>
      </w:r>
      <w:r>
        <w:rPr>
          <w:color w:val="231F20"/>
          <w:spacing w:val="3"/>
          <w:w w:val="117"/>
        </w:rPr>
        <w:t>r</w:t>
      </w:r>
      <w:r>
        <w:rPr>
          <w:color w:val="231F20"/>
          <w:spacing w:val="1"/>
          <w:w w:val="107"/>
        </w:rPr>
        <w:t>s</w:t>
      </w:r>
      <w:r>
        <w:rPr>
          <w:color w:val="231F20"/>
          <w:w w:val="116"/>
        </w:rPr>
        <w:t>o</w:t>
      </w:r>
      <w:r>
        <w:rPr>
          <w:color w:val="231F20"/>
          <w:w w:val="107"/>
        </w:rPr>
        <w:t>s</w:t>
      </w:r>
      <w:r>
        <w:rPr>
          <w:color w:val="231F20"/>
          <w:spacing w:val="7"/>
        </w:rPr>
        <w:t> </w:t>
      </w:r>
      <w:r>
        <w:rPr>
          <w:color w:val="231F20"/>
          <w:spacing w:val="-4"/>
          <w:w w:val="123"/>
        </w:rPr>
        <w:t>p</w:t>
      </w:r>
      <w:r>
        <w:rPr>
          <w:color w:val="231F20"/>
          <w:spacing w:val="-1"/>
          <w:w w:val="109"/>
        </w:rPr>
        <w:t>ú</w:t>
      </w:r>
      <w:r>
        <w:rPr>
          <w:color w:val="231F20"/>
          <w:spacing w:val="-2"/>
          <w:w w:val="118"/>
        </w:rPr>
        <w:t>b</w:t>
      </w:r>
      <w:r>
        <w:rPr>
          <w:color w:val="231F20"/>
          <w:spacing w:val="5"/>
          <w:w w:val="99"/>
        </w:rPr>
        <w:t>l</w:t>
      </w:r>
      <w:r>
        <w:rPr>
          <w:color w:val="231F20"/>
          <w:spacing w:val="-2"/>
          <w:w w:val="101"/>
        </w:rPr>
        <w:t>i</w:t>
      </w:r>
      <w:r>
        <w:rPr>
          <w:color w:val="231F20"/>
          <w:spacing w:val="-4"/>
          <w:w w:val="118"/>
        </w:rPr>
        <w:t>c</w:t>
      </w:r>
      <w:r>
        <w:rPr>
          <w:color w:val="231F20"/>
          <w:w w:val="116"/>
        </w:rPr>
        <w:t>o</w:t>
      </w:r>
      <w:r>
        <w:rPr>
          <w:color w:val="231F20"/>
          <w:w w:val="107"/>
        </w:rPr>
        <w:t>s</w:t>
      </w:r>
      <w:r>
        <w:rPr>
          <w:color w:val="231F20"/>
          <w:spacing w:val="7"/>
        </w:rPr>
        <w:t> </w:t>
      </w:r>
      <w:r>
        <w:rPr>
          <w:color w:val="231F20"/>
          <w:spacing w:val="5"/>
          <w:w w:val="101"/>
        </w:rPr>
        <w:t>i</w:t>
      </w:r>
      <w:r>
        <w:rPr>
          <w:color w:val="231F20"/>
          <w:spacing w:val="-3"/>
          <w:w w:val="119"/>
        </w:rPr>
        <w:t>n</w:t>
      </w:r>
      <w:r>
        <w:rPr>
          <w:color w:val="231F20"/>
          <w:spacing w:val="-1"/>
          <w:w w:val="123"/>
        </w:rPr>
        <w:t>t</w:t>
      </w:r>
      <w:r>
        <w:rPr>
          <w:color w:val="231F20"/>
          <w:w w:val="117"/>
        </w:rPr>
        <w:t>e</w:t>
      </w:r>
      <w:r>
        <w:rPr>
          <w:color w:val="231F20"/>
          <w:w w:val="117"/>
        </w:rPr>
        <w:t>r</w:t>
      </w:r>
      <w:r>
        <w:rPr>
          <w:color w:val="231F20"/>
          <w:spacing w:val="7"/>
        </w:rPr>
        <w:t> </w:t>
      </w:r>
      <w:r>
        <w:rPr>
          <w:color w:val="231F20"/>
          <w:spacing w:val="4"/>
          <w:w w:val="107"/>
        </w:rPr>
        <w:t>g</w:t>
      </w:r>
      <w:r>
        <w:rPr>
          <w:color w:val="231F20"/>
          <w:spacing w:val="-1"/>
          <w:w w:val="116"/>
        </w:rPr>
        <w:t>u</w:t>
      </w:r>
      <w:r>
        <w:rPr>
          <w:color w:val="231F20"/>
          <w:spacing w:val="1"/>
          <w:w w:val="118"/>
        </w:rPr>
        <w:t>b</w:t>
      </w:r>
      <w:r>
        <w:rPr>
          <w:color w:val="231F20"/>
          <w:w w:val="117"/>
        </w:rPr>
        <w:t>e</w:t>
      </w:r>
      <w:r>
        <w:rPr>
          <w:color w:val="231F20"/>
          <w:spacing w:val="5"/>
          <w:w w:val="117"/>
        </w:rPr>
        <w:t>r</w:t>
      </w:r>
      <w:r>
        <w:rPr>
          <w:color w:val="231F20"/>
          <w:spacing w:val="2"/>
          <w:w w:val="119"/>
        </w:rPr>
        <w:t>n</w:t>
      </w:r>
      <w:r>
        <w:rPr>
          <w:color w:val="231F20"/>
          <w:spacing w:val="3"/>
          <w:w w:val="107"/>
        </w:rPr>
        <w:t>a</w:t>
      </w:r>
      <w:r>
        <w:rPr>
          <w:color w:val="231F20"/>
          <w:spacing w:val="-2"/>
          <w:w w:val="112"/>
        </w:rPr>
        <w:t>m</w:t>
      </w:r>
      <w:r>
        <w:rPr>
          <w:color w:val="231F20"/>
          <w:w w:val="117"/>
        </w:rPr>
        <w:t>e</w:t>
      </w:r>
      <w:r>
        <w:rPr>
          <w:color w:val="231F20"/>
          <w:spacing w:val="-3"/>
          <w:w w:val="119"/>
        </w:rPr>
        <w:t>n</w:t>
      </w:r>
      <w:r>
        <w:rPr>
          <w:color w:val="231F20"/>
          <w:spacing w:val="3"/>
          <w:w w:val="123"/>
        </w:rPr>
        <w:t>t</w:t>
      </w:r>
      <w:r>
        <w:rPr>
          <w:color w:val="231F20"/>
          <w:spacing w:val="3"/>
          <w:w w:val="107"/>
        </w:rPr>
        <w:t>a</w:t>
      </w:r>
      <w:r>
        <w:rPr>
          <w:color w:val="231F20"/>
          <w:spacing w:val="-2"/>
          <w:w w:val="99"/>
        </w:rPr>
        <w:t>l</w:t>
      </w:r>
      <w:r>
        <w:rPr>
          <w:color w:val="231F20"/>
          <w:w w:val="117"/>
        </w:rPr>
        <w:t>e</w:t>
      </w:r>
      <w:r>
        <w:rPr>
          <w:color w:val="231F20"/>
          <w:spacing w:val="-6"/>
          <w:w w:val="107"/>
        </w:rPr>
        <w:t>s</w:t>
      </w:r>
      <w:r>
        <w:rPr>
          <w:color w:val="231F20"/>
          <w:spacing w:val="-23"/>
          <w:w w:val="41"/>
        </w:rPr>
        <w:t>”</w:t>
      </w:r>
      <w:r>
        <w:rPr>
          <w:color w:val="231F20"/>
          <w:w w:val="112"/>
        </w:rPr>
        <w:t>.</w:t>
      </w:r>
      <w:r>
        <w:rPr>
          <w:color w:val="231F20"/>
          <w:spacing w:val="7"/>
        </w:rPr>
        <w:t> </w:t>
      </w:r>
      <w:r>
        <w:rPr>
          <w:color w:val="231F20"/>
          <w:spacing w:val="3"/>
          <w:w w:val="86"/>
        </w:rPr>
        <w:t>L</w:t>
      </w:r>
      <w:r>
        <w:rPr>
          <w:color w:val="231F20"/>
          <w:w w:val="107"/>
        </w:rPr>
        <w:t>a</w:t>
      </w:r>
      <w:r>
        <w:rPr>
          <w:color w:val="231F20"/>
          <w:spacing w:val="7"/>
        </w:rPr>
        <w:t> </w:t>
      </w:r>
      <w:r>
        <w:rPr>
          <w:color w:val="231F20"/>
          <w:spacing w:val="1"/>
          <w:w w:val="107"/>
        </w:rPr>
        <w:t>s</w:t>
      </w:r>
      <w:r>
        <w:rPr>
          <w:color w:val="231F20"/>
          <w:spacing w:val="-2"/>
          <w:w w:val="116"/>
        </w:rPr>
        <w:t>o</w:t>
      </w:r>
      <w:r>
        <w:rPr>
          <w:color w:val="231F20"/>
          <w:spacing w:val="-2"/>
          <w:w w:val="118"/>
        </w:rPr>
        <w:t>b</w:t>
      </w:r>
      <w:r>
        <w:rPr>
          <w:color w:val="231F20"/>
          <w:w w:val="117"/>
        </w:rPr>
        <w:t>r</w:t>
      </w:r>
      <w:r>
        <w:rPr>
          <w:color w:val="231F20"/>
          <w:w w:val="117"/>
        </w:rPr>
        <w:t>e</w:t>
      </w:r>
      <w:r>
        <w:rPr>
          <w:color w:val="231F20"/>
          <w:spacing w:val="7"/>
        </w:rPr>
        <w:t> </w:t>
      </w:r>
      <w:r>
        <w:rPr>
          <w:color w:val="231F20"/>
          <w:w w:val="117"/>
        </w:rPr>
        <w:t>r</w:t>
      </w:r>
      <w:r>
        <w:rPr>
          <w:color w:val="231F20"/>
          <w:spacing w:val="4"/>
          <w:w w:val="117"/>
        </w:rPr>
        <w:t>e</w:t>
      </w:r>
      <w:r>
        <w:rPr>
          <w:color w:val="231F20"/>
          <w:w w:val="69"/>
        </w:rPr>
        <w:t>- </w:t>
      </w:r>
      <w:r>
        <w:rPr>
          <w:color w:val="231F20"/>
          <w:w w:val="110"/>
        </w:rPr>
        <w:t>presentación política puede concebirse como el grado que los distritos electorales están mal representados, cuando no siendo tan populosos, tienen la misma repre- sentación política en comparación </w:t>
      </w:r>
      <w:r>
        <w:rPr>
          <w:color w:val="231F20"/>
          <w:spacing w:val="-2"/>
          <w:w w:val="110"/>
        </w:rPr>
        <w:t>con </w:t>
      </w:r>
      <w:r>
        <w:rPr>
          <w:color w:val="231F20"/>
          <w:w w:val="110"/>
        </w:rPr>
        <w:t>distritos </w:t>
      </w:r>
      <w:r>
        <w:rPr>
          <w:color w:val="231F20"/>
          <w:spacing w:val="-2"/>
          <w:w w:val="110"/>
        </w:rPr>
        <w:t>con </w:t>
      </w:r>
      <w:r>
        <w:rPr>
          <w:color w:val="231F20"/>
          <w:w w:val="110"/>
        </w:rPr>
        <w:t>poblaciones más numerosas. Aunque la literatura académica se ha concentrado en la representación regional o estatal </w:t>
      </w:r>
      <w:r>
        <w:rPr>
          <w:color w:val="231F20"/>
          <w:spacing w:val="-5"/>
          <w:w w:val="110"/>
        </w:rPr>
        <w:t>(ver, </w:t>
      </w:r>
      <w:r>
        <w:rPr>
          <w:color w:val="231F20"/>
          <w:w w:val="110"/>
        </w:rPr>
        <w:t>por </w:t>
      </w:r>
      <w:r>
        <w:rPr>
          <w:color w:val="231F20"/>
          <w:spacing w:val="-3"/>
          <w:w w:val="110"/>
        </w:rPr>
        <w:t>ejemplo, </w:t>
      </w:r>
      <w:r>
        <w:rPr>
          <w:color w:val="231F20"/>
          <w:w w:val="110"/>
        </w:rPr>
        <w:t>Atlas, et al. </w:t>
      </w:r>
      <w:r>
        <w:rPr>
          <w:color w:val="231F20"/>
          <w:spacing w:val="-6"/>
          <w:w w:val="110"/>
        </w:rPr>
        <w:t>1995; </w:t>
      </w:r>
      <w:r>
        <w:rPr>
          <w:color w:val="231F20"/>
          <w:w w:val="110"/>
        </w:rPr>
        <w:t>Porto and Sanguinetti </w:t>
      </w:r>
      <w:r>
        <w:rPr>
          <w:color w:val="231F20"/>
          <w:spacing w:val="-5"/>
          <w:w w:val="110"/>
        </w:rPr>
        <w:t>2001), </w:t>
      </w:r>
      <w:r>
        <w:rPr>
          <w:color w:val="231F20"/>
          <w:w w:val="110"/>
        </w:rPr>
        <w:t>la lógica  de la sobre representación puede aplicarse también a los distritos electorales de mayoría</w:t>
      </w:r>
      <w:r>
        <w:rPr>
          <w:color w:val="231F20"/>
          <w:spacing w:val="-26"/>
          <w:w w:val="110"/>
        </w:rPr>
        <w:t> </w:t>
      </w:r>
      <w:r>
        <w:rPr>
          <w:color w:val="231F20"/>
          <w:w w:val="110"/>
        </w:rPr>
        <w:t>relativa.</w:t>
      </w:r>
    </w:p>
    <w:p>
      <w:pPr>
        <w:spacing w:after="0" w:line="260" w:lineRule="exact"/>
        <w:jc w:val="both"/>
        <w:sectPr>
          <w:footerReference w:type="default" r:id="rId10"/>
          <w:pgSz w:w="10480" w:h="13600"/>
          <w:pgMar w:footer="1091" w:header="0" w:top="420" w:bottom="1280" w:left="0" w:right="0"/>
          <w:pgNumType w:start="233"/>
        </w:sectPr>
      </w:pPr>
    </w:p>
    <w:p>
      <w:pPr>
        <w:pStyle w:val="BodyText"/>
        <w:rPr>
          <w:sz w:val="20"/>
        </w:rPr>
      </w:pPr>
    </w:p>
    <w:p>
      <w:pPr>
        <w:pStyle w:val="BodyText"/>
        <w:rPr>
          <w:sz w:val="20"/>
        </w:rPr>
      </w:pPr>
    </w:p>
    <w:p>
      <w:pPr>
        <w:pStyle w:val="BodyText"/>
        <w:spacing w:before="8"/>
        <w:rPr>
          <w:sz w:val="15"/>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279" w:right="1546" w:firstLine="283"/>
        <w:jc w:val="both"/>
      </w:pPr>
      <w:r>
        <w:rPr>
          <w:color w:val="231F20"/>
          <w:w w:val="110"/>
        </w:rPr>
        <w:t>Otro factor que podría impactar el nivel de gasto público es la cantidad de po- blación que existe en un distrito electoral. Por ejemplo, Boex y Martínez-Vázquez (2004, 470) afirman que la cantidad de población en un distrito impacta en su ni- vel de gasto público, sin embargo, algunas veces este gasto tiende a ser mayor en distritos con bajas densidades de población. También argumentan que la baja den- sidad de población incrementa el costo </w:t>
      </w:r>
      <w:r>
        <w:rPr>
          <w:rFonts w:ascii="Cambria" w:hAnsi="Cambria"/>
          <w:i/>
          <w:color w:val="231F20"/>
          <w:w w:val="110"/>
        </w:rPr>
        <w:t>per cápita </w:t>
      </w:r>
      <w:r>
        <w:rPr>
          <w:color w:val="231F20"/>
          <w:w w:val="110"/>
        </w:rPr>
        <w:t>de los servicios públicos, en consecuencia, una distribución geográficamente uniforme de servicios públicos requiere transferencias mayores </w:t>
      </w:r>
      <w:r>
        <w:rPr>
          <w:rFonts w:ascii="Cambria" w:hAnsi="Cambria"/>
          <w:i/>
          <w:color w:val="231F20"/>
          <w:w w:val="110"/>
        </w:rPr>
        <w:t>per cápita </w:t>
      </w:r>
      <w:r>
        <w:rPr>
          <w:color w:val="231F20"/>
          <w:w w:val="110"/>
        </w:rPr>
        <w:t>a distritos menos populosos, especial- mente si el distrito electoral relativo se encuentra lejos de zonas urbanas.</w:t>
      </w:r>
    </w:p>
    <w:p>
      <w:pPr>
        <w:pStyle w:val="BodyText"/>
        <w:spacing w:line="260" w:lineRule="exact"/>
        <w:ind w:left="1279" w:right="1546" w:firstLine="283"/>
        <w:jc w:val="both"/>
      </w:pPr>
      <w:r>
        <w:rPr>
          <w:color w:val="231F20"/>
          <w:w w:val="110"/>
        </w:rPr>
        <w:t>Finalmente, más </w:t>
      </w:r>
      <w:r>
        <w:rPr>
          <w:color w:val="231F20"/>
          <w:spacing w:val="2"/>
          <w:w w:val="110"/>
        </w:rPr>
        <w:t>allá </w:t>
      </w:r>
      <w:r>
        <w:rPr>
          <w:color w:val="231F20"/>
          <w:w w:val="110"/>
        </w:rPr>
        <w:t>de las características regionales o distritales, también las características nacionales pueden </w:t>
      </w:r>
      <w:r>
        <w:rPr>
          <w:color w:val="231F20"/>
          <w:spacing w:val="2"/>
          <w:w w:val="110"/>
        </w:rPr>
        <w:t>influir </w:t>
      </w:r>
      <w:r>
        <w:rPr>
          <w:color w:val="231F20"/>
          <w:w w:val="110"/>
        </w:rPr>
        <w:t>en la distribución de los recursos públi- cos. Así, tal y como Liphart </w:t>
      </w:r>
      <w:r>
        <w:rPr>
          <w:color w:val="231F20"/>
          <w:spacing w:val="-5"/>
          <w:w w:val="110"/>
        </w:rPr>
        <w:t>(1999) </w:t>
      </w:r>
      <w:r>
        <w:rPr>
          <w:color w:val="231F20"/>
          <w:w w:val="110"/>
        </w:rPr>
        <w:t>subraya en su estudio clásico sobre la democra- cia, los sistemas federales congruentes </w:t>
      </w:r>
      <w:r>
        <w:rPr>
          <w:color w:val="231F20"/>
          <w:spacing w:val="-4"/>
          <w:w w:val="110"/>
        </w:rPr>
        <w:t>(donde </w:t>
      </w:r>
      <w:r>
        <w:rPr>
          <w:color w:val="231F20"/>
          <w:w w:val="110"/>
        </w:rPr>
        <w:t>la población de cada distrito refle-   ja más o menos fielmente la composición y la pluralidad de la población del país en su conjunto, como en Estados Unidos o </w:t>
      </w:r>
      <w:r>
        <w:rPr>
          <w:color w:val="231F20"/>
          <w:spacing w:val="-3"/>
          <w:w w:val="110"/>
        </w:rPr>
        <w:t>México) </w:t>
      </w:r>
      <w:r>
        <w:rPr>
          <w:color w:val="231F20"/>
          <w:w w:val="110"/>
        </w:rPr>
        <w:t>tienen patrones de compor- tamiento diferente a los estados federales no congruentes </w:t>
      </w:r>
      <w:r>
        <w:rPr>
          <w:color w:val="231F20"/>
          <w:spacing w:val="-4"/>
          <w:w w:val="110"/>
        </w:rPr>
        <w:t>(donde </w:t>
      </w:r>
      <w:r>
        <w:rPr>
          <w:color w:val="231F20"/>
          <w:w w:val="110"/>
        </w:rPr>
        <w:t>la población de cada distrito está organizada en repúblicas étnicas ó regiones mono étnicas, como en</w:t>
      </w:r>
      <w:r>
        <w:rPr>
          <w:color w:val="231F20"/>
          <w:spacing w:val="-4"/>
          <w:w w:val="110"/>
        </w:rPr>
        <w:t> </w:t>
      </w:r>
      <w:r>
        <w:rPr>
          <w:color w:val="231F20"/>
          <w:w w:val="110"/>
        </w:rPr>
        <w:t>Rusia</w:t>
      </w:r>
      <w:r>
        <w:rPr>
          <w:color w:val="231F20"/>
          <w:spacing w:val="-4"/>
          <w:w w:val="110"/>
        </w:rPr>
        <w:t> </w:t>
      </w:r>
      <w:r>
        <w:rPr>
          <w:color w:val="231F20"/>
          <w:w w:val="110"/>
        </w:rPr>
        <w:t>y</w:t>
      </w:r>
      <w:r>
        <w:rPr>
          <w:color w:val="231F20"/>
          <w:spacing w:val="-4"/>
          <w:w w:val="110"/>
        </w:rPr>
        <w:t> </w:t>
      </w:r>
      <w:r>
        <w:rPr>
          <w:color w:val="231F20"/>
          <w:spacing w:val="-3"/>
          <w:w w:val="110"/>
        </w:rPr>
        <w:t>Etiopía),</w:t>
      </w:r>
      <w:r>
        <w:rPr>
          <w:color w:val="231F20"/>
          <w:spacing w:val="-4"/>
          <w:w w:val="110"/>
        </w:rPr>
        <w:t> </w:t>
      </w:r>
      <w:r>
        <w:rPr>
          <w:color w:val="231F20"/>
          <w:w w:val="110"/>
        </w:rPr>
        <w:t>y</w:t>
      </w:r>
      <w:r>
        <w:rPr>
          <w:color w:val="231F20"/>
          <w:spacing w:val="-4"/>
          <w:w w:val="110"/>
        </w:rPr>
        <w:t> </w:t>
      </w:r>
      <w:r>
        <w:rPr>
          <w:color w:val="231F20"/>
          <w:w w:val="110"/>
        </w:rPr>
        <w:t>esta</w:t>
      </w:r>
      <w:r>
        <w:rPr>
          <w:color w:val="231F20"/>
          <w:spacing w:val="-4"/>
          <w:w w:val="110"/>
        </w:rPr>
        <w:t> </w:t>
      </w:r>
      <w:r>
        <w:rPr>
          <w:color w:val="231F20"/>
          <w:w w:val="110"/>
        </w:rPr>
        <w:t>diferencia</w:t>
      </w:r>
      <w:r>
        <w:rPr>
          <w:color w:val="231F20"/>
          <w:spacing w:val="-4"/>
          <w:w w:val="110"/>
        </w:rPr>
        <w:t> </w:t>
      </w:r>
      <w:r>
        <w:rPr>
          <w:color w:val="231F20"/>
          <w:w w:val="110"/>
        </w:rPr>
        <w:t>de</w:t>
      </w:r>
      <w:r>
        <w:rPr>
          <w:color w:val="231F20"/>
          <w:spacing w:val="-4"/>
          <w:w w:val="110"/>
        </w:rPr>
        <w:t> </w:t>
      </w:r>
      <w:r>
        <w:rPr>
          <w:color w:val="231F20"/>
          <w:w w:val="110"/>
        </w:rPr>
        <w:t>actuación</w:t>
      </w:r>
      <w:r>
        <w:rPr>
          <w:color w:val="231F20"/>
          <w:spacing w:val="-4"/>
          <w:w w:val="110"/>
        </w:rPr>
        <w:t> </w:t>
      </w:r>
      <w:r>
        <w:rPr>
          <w:color w:val="231F20"/>
          <w:w w:val="110"/>
        </w:rPr>
        <w:t>impacta</w:t>
      </w:r>
      <w:r>
        <w:rPr>
          <w:color w:val="231F20"/>
          <w:spacing w:val="-4"/>
          <w:w w:val="110"/>
        </w:rPr>
        <w:t> </w:t>
      </w:r>
      <w:r>
        <w:rPr>
          <w:color w:val="231F20"/>
          <w:w w:val="110"/>
        </w:rPr>
        <w:t>la</w:t>
      </w:r>
      <w:r>
        <w:rPr>
          <w:color w:val="231F20"/>
          <w:spacing w:val="-4"/>
          <w:w w:val="110"/>
        </w:rPr>
        <w:t> </w:t>
      </w:r>
      <w:r>
        <w:rPr>
          <w:color w:val="231F20"/>
          <w:w w:val="110"/>
        </w:rPr>
        <w:t>distribución</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re- cursos públicos de la federación a los</w:t>
      </w:r>
      <w:r>
        <w:rPr>
          <w:color w:val="231F20"/>
          <w:spacing w:val="-25"/>
          <w:w w:val="110"/>
        </w:rPr>
        <w:t> </w:t>
      </w:r>
      <w:r>
        <w:rPr>
          <w:color w:val="231F20"/>
          <w:w w:val="110"/>
        </w:rPr>
        <w:t>estados.</w:t>
      </w:r>
    </w:p>
    <w:p>
      <w:pPr>
        <w:pStyle w:val="BodyText"/>
      </w:pPr>
    </w:p>
    <w:p>
      <w:pPr>
        <w:pStyle w:val="Heading1"/>
      </w:pPr>
      <w:r>
        <w:rPr>
          <w:color w:val="241A05"/>
          <w:w w:val="115"/>
        </w:rPr>
        <w:t>Pregunta de investigación e hipótesis</w:t>
      </w:r>
    </w:p>
    <w:p>
      <w:pPr>
        <w:pStyle w:val="BodyText"/>
        <w:spacing w:line="260" w:lineRule="exact" w:before="220"/>
        <w:ind w:left="1279" w:right="1546"/>
        <w:jc w:val="both"/>
      </w:pPr>
      <w:r>
        <w:rPr>
          <w:color w:val="231F20"/>
          <w:w w:val="110"/>
        </w:rPr>
        <w:t>A </w:t>
      </w:r>
      <w:r>
        <w:rPr>
          <w:color w:val="231F20"/>
          <w:spacing w:val="2"/>
          <w:w w:val="110"/>
        </w:rPr>
        <w:t>partir </w:t>
      </w:r>
      <w:r>
        <w:rPr>
          <w:color w:val="231F20"/>
          <w:w w:val="110"/>
        </w:rPr>
        <w:t>del estudio del estado de la cuestión y del marco teórico sobre la política del federalismo fiscal, la pregunta específica de investigación que se diseñó pa-   ra el presente texto fue la siguiente: ¿Que teoría específica sobre la política del federalismo fiscal, fundamentada en los diversos estudios de caso de la literatu-    ra académica, podría explicar mejor la estrategia política en la distribución de re- cursos públicos federales, relativos al </w:t>
      </w:r>
      <w:r>
        <w:rPr>
          <w:rFonts w:ascii="Cambria" w:hAnsi="Cambria"/>
          <w:i/>
          <w:color w:val="231F20"/>
          <w:w w:val="110"/>
        </w:rPr>
        <w:t>seguro popular</w:t>
      </w:r>
      <w:r>
        <w:rPr>
          <w:color w:val="231F20"/>
          <w:w w:val="110"/>
        </w:rPr>
        <w:t>, del régimen </w:t>
      </w:r>
      <w:r>
        <w:rPr>
          <w:rFonts w:ascii="Cambria" w:hAnsi="Cambria"/>
          <w:i/>
          <w:color w:val="231F20"/>
          <w:w w:val="110"/>
        </w:rPr>
        <w:t>panista</w:t>
      </w:r>
      <w:r>
        <w:rPr>
          <w:color w:val="231F20"/>
          <w:w w:val="110"/>
        </w:rPr>
        <w:t>, entre </w:t>
      </w:r>
      <w:r>
        <w:rPr>
          <w:color w:val="231F20"/>
          <w:spacing w:val="2"/>
          <w:w w:val="110"/>
        </w:rPr>
        <w:t>2000 </w:t>
      </w:r>
      <w:r>
        <w:rPr>
          <w:color w:val="231F20"/>
          <w:w w:val="110"/>
        </w:rPr>
        <w:t>y</w:t>
      </w:r>
      <w:r>
        <w:rPr>
          <w:color w:val="231F20"/>
          <w:spacing w:val="-40"/>
          <w:w w:val="110"/>
        </w:rPr>
        <w:t> </w:t>
      </w:r>
      <w:r>
        <w:rPr>
          <w:color w:val="231F20"/>
          <w:spacing w:val="-5"/>
          <w:w w:val="110"/>
        </w:rPr>
        <w:t>2012?</w:t>
      </w:r>
    </w:p>
    <w:p>
      <w:pPr>
        <w:pStyle w:val="BodyText"/>
        <w:spacing w:before="11"/>
        <w:rPr>
          <w:sz w:val="19"/>
        </w:rPr>
      </w:pPr>
    </w:p>
    <w:p>
      <w:pPr>
        <w:pStyle w:val="BodyText"/>
        <w:spacing w:line="260" w:lineRule="exact"/>
        <w:ind w:left="1279" w:right="1546" w:firstLine="283"/>
        <w:jc w:val="both"/>
      </w:pPr>
      <w:r>
        <w:rPr>
          <w:color w:val="231F20"/>
          <w:w w:val="110"/>
        </w:rPr>
        <w:t>Para responder esta pregunta de investigación, se formularon las siguientes hi- pótesis basadas en la teoría de oscilación:</w:t>
      </w:r>
    </w:p>
    <w:p>
      <w:pPr>
        <w:pStyle w:val="BodyText"/>
        <w:spacing w:before="11"/>
        <w:rPr>
          <w:sz w:val="19"/>
        </w:rPr>
      </w:pPr>
    </w:p>
    <w:p>
      <w:pPr>
        <w:pStyle w:val="BodyText"/>
        <w:spacing w:line="260" w:lineRule="exact"/>
        <w:ind w:left="1279" w:right="1546" w:firstLine="283"/>
        <w:jc w:val="both"/>
      </w:pPr>
      <w:r>
        <w:rPr>
          <w:color w:val="231F20"/>
          <w:spacing w:val="-7"/>
          <w:w w:val="115"/>
        </w:rPr>
        <w:t>H1. </w:t>
      </w:r>
      <w:r>
        <w:rPr>
          <w:color w:val="231F20"/>
          <w:w w:val="115"/>
        </w:rPr>
        <w:t>Las entidades federativas donde haya existido </w:t>
      </w:r>
      <w:r>
        <w:rPr>
          <w:color w:val="231F20"/>
          <w:spacing w:val="2"/>
          <w:w w:val="115"/>
        </w:rPr>
        <w:t>una </w:t>
      </w:r>
      <w:r>
        <w:rPr>
          <w:color w:val="231F20"/>
          <w:w w:val="115"/>
        </w:rPr>
        <w:t>competencia electoral cerrada</w:t>
      </w:r>
      <w:r>
        <w:rPr>
          <w:color w:val="231F20"/>
          <w:spacing w:val="-35"/>
          <w:w w:val="115"/>
        </w:rPr>
        <w:t> </w:t>
      </w:r>
      <w:r>
        <w:rPr>
          <w:color w:val="231F20"/>
          <w:w w:val="115"/>
        </w:rPr>
        <w:t>entre</w:t>
      </w:r>
      <w:r>
        <w:rPr>
          <w:color w:val="231F20"/>
          <w:spacing w:val="-35"/>
          <w:w w:val="115"/>
        </w:rPr>
        <w:t> </w:t>
      </w:r>
      <w:r>
        <w:rPr>
          <w:color w:val="231F20"/>
          <w:w w:val="115"/>
        </w:rPr>
        <w:t>el</w:t>
      </w:r>
      <w:r>
        <w:rPr>
          <w:color w:val="231F20"/>
          <w:spacing w:val="-35"/>
          <w:w w:val="115"/>
        </w:rPr>
        <w:t> </w:t>
      </w:r>
      <w:r>
        <w:rPr>
          <w:color w:val="231F20"/>
          <w:spacing w:val="-2"/>
          <w:w w:val="115"/>
        </w:rPr>
        <w:t>PAN</w:t>
      </w:r>
      <w:r>
        <w:rPr>
          <w:color w:val="231F20"/>
          <w:spacing w:val="-35"/>
          <w:w w:val="115"/>
        </w:rPr>
        <w:t> </w:t>
      </w:r>
      <w:r>
        <w:rPr>
          <w:color w:val="231F20"/>
          <w:w w:val="115"/>
        </w:rPr>
        <w:t>y</w:t>
      </w:r>
      <w:r>
        <w:rPr>
          <w:color w:val="231F20"/>
          <w:spacing w:val="-35"/>
          <w:w w:val="115"/>
        </w:rPr>
        <w:t> </w:t>
      </w:r>
      <w:r>
        <w:rPr>
          <w:color w:val="231F20"/>
          <w:w w:val="115"/>
        </w:rPr>
        <w:t>el</w:t>
      </w:r>
      <w:r>
        <w:rPr>
          <w:color w:val="231F20"/>
          <w:spacing w:val="-35"/>
          <w:w w:val="115"/>
        </w:rPr>
        <w:t> </w:t>
      </w:r>
      <w:r>
        <w:rPr>
          <w:color w:val="231F20"/>
          <w:w w:val="115"/>
        </w:rPr>
        <w:t>PRI</w:t>
      </w:r>
      <w:r>
        <w:rPr>
          <w:color w:val="231F20"/>
          <w:spacing w:val="-35"/>
          <w:w w:val="115"/>
        </w:rPr>
        <w:t> </w:t>
      </w:r>
      <w:r>
        <w:rPr>
          <w:color w:val="231F20"/>
          <w:w w:val="115"/>
        </w:rPr>
        <w:t>o</w:t>
      </w:r>
      <w:r>
        <w:rPr>
          <w:color w:val="231F20"/>
          <w:spacing w:val="-35"/>
          <w:w w:val="115"/>
        </w:rPr>
        <w:t> </w:t>
      </w:r>
      <w:r>
        <w:rPr>
          <w:color w:val="231F20"/>
          <w:w w:val="115"/>
        </w:rPr>
        <w:t>el</w:t>
      </w:r>
      <w:r>
        <w:rPr>
          <w:color w:val="231F20"/>
          <w:spacing w:val="-35"/>
          <w:w w:val="115"/>
        </w:rPr>
        <w:t> </w:t>
      </w:r>
      <w:r>
        <w:rPr>
          <w:color w:val="231F20"/>
          <w:w w:val="115"/>
        </w:rPr>
        <w:t>PRD,</w:t>
      </w:r>
      <w:r>
        <w:rPr>
          <w:color w:val="231F20"/>
          <w:spacing w:val="-35"/>
          <w:w w:val="115"/>
        </w:rPr>
        <w:t> </w:t>
      </w:r>
      <w:r>
        <w:rPr>
          <w:color w:val="231F20"/>
          <w:w w:val="115"/>
        </w:rPr>
        <w:t>habrán</w:t>
      </w:r>
      <w:r>
        <w:rPr>
          <w:color w:val="231F20"/>
          <w:spacing w:val="-35"/>
          <w:w w:val="115"/>
        </w:rPr>
        <w:t> </w:t>
      </w:r>
      <w:r>
        <w:rPr>
          <w:color w:val="231F20"/>
          <w:w w:val="115"/>
        </w:rPr>
        <w:t>experimentado</w:t>
      </w:r>
      <w:r>
        <w:rPr>
          <w:color w:val="231F20"/>
          <w:spacing w:val="-35"/>
          <w:w w:val="115"/>
        </w:rPr>
        <w:t> </w:t>
      </w:r>
      <w:r>
        <w:rPr>
          <w:color w:val="231F20"/>
          <w:spacing w:val="2"/>
          <w:w w:val="115"/>
        </w:rPr>
        <w:t>un</w:t>
      </w:r>
      <w:r>
        <w:rPr>
          <w:color w:val="231F20"/>
          <w:spacing w:val="-35"/>
          <w:w w:val="115"/>
        </w:rPr>
        <w:t> </w:t>
      </w:r>
      <w:r>
        <w:rPr>
          <w:color w:val="231F20"/>
          <w:w w:val="115"/>
        </w:rPr>
        <w:t>mayor</w:t>
      </w:r>
      <w:r>
        <w:rPr>
          <w:color w:val="231F20"/>
          <w:spacing w:val="-35"/>
          <w:w w:val="115"/>
        </w:rPr>
        <w:t> </w:t>
      </w:r>
      <w:r>
        <w:rPr>
          <w:color w:val="231F20"/>
          <w:w w:val="115"/>
        </w:rPr>
        <w:t>desembol- so</w:t>
      </w:r>
      <w:r>
        <w:rPr>
          <w:color w:val="231F20"/>
          <w:spacing w:val="-26"/>
          <w:w w:val="115"/>
        </w:rPr>
        <w:t> </w:t>
      </w:r>
      <w:r>
        <w:rPr>
          <w:color w:val="231F20"/>
          <w:w w:val="115"/>
        </w:rPr>
        <w:t>de</w:t>
      </w:r>
      <w:r>
        <w:rPr>
          <w:color w:val="231F20"/>
          <w:spacing w:val="-26"/>
          <w:w w:val="115"/>
        </w:rPr>
        <w:t> </w:t>
      </w:r>
      <w:r>
        <w:rPr>
          <w:color w:val="231F20"/>
          <w:w w:val="115"/>
        </w:rPr>
        <w:t>recursos</w:t>
      </w:r>
      <w:r>
        <w:rPr>
          <w:color w:val="231F20"/>
          <w:spacing w:val="-26"/>
          <w:w w:val="115"/>
        </w:rPr>
        <w:t> </w:t>
      </w:r>
      <w:r>
        <w:rPr>
          <w:color w:val="231F20"/>
          <w:w w:val="115"/>
        </w:rPr>
        <w:t>públicos</w:t>
      </w:r>
      <w:r>
        <w:rPr>
          <w:color w:val="231F20"/>
          <w:spacing w:val="-26"/>
          <w:w w:val="115"/>
        </w:rPr>
        <w:t> </w:t>
      </w:r>
      <w:r>
        <w:rPr>
          <w:color w:val="231F20"/>
          <w:w w:val="115"/>
        </w:rPr>
        <w:t>federales</w:t>
      </w:r>
      <w:r>
        <w:rPr>
          <w:color w:val="231F20"/>
          <w:spacing w:val="-26"/>
          <w:w w:val="115"/>
        </w:rPr>
        <w:t> </w:t>
      </w:r>
      <w:r>
        <w:rPr>
          <w:color w:val="231F20"/>
          <w:w w:val="115"/>
        </w:rPr>
        <w:t>relativos</w:t>
      </w:r>
      <w:r>
        <w:rPr>
          <w:color w:val="231F20"/>
          <w:spacing w:val="-26"/>
          <w:w w:val="115"/>
        </w:rPr>
        <w:t> </w:t>
      </w:r>
      <w:r>
        <w:rPr>
          <w:color w:val="231F20"/>
          <w:w w:val="115"/>
        </w:rPr>
        <w:t>al</w:t>
      </w:r>
      <w:r>
        <w:rPr>
          <w:color w:val="231F20"/>
          <w:spacing w:val="-26"/>
          <w:w w:val="115"/>
        </w:rPr>
        <w:t> </w:t>
      </w:r>
      <w:r>
        <w:rPr>
          <w:color w:val="231F20"/>
          <w:w w:val="115"/>
        </w:rPr>
        <w:t>seguro</w:t>
      </w:r>
      <w:r>
        <w:rPr>
          <w:color w:val="231F20"/>
          <w:spacing w:val="-26"/>
          <w:w w:val="115"/>
        </w:rPr>
        <w:t> </w:t>
      </w:r>
      <w:r>
        <w:rPr>
          <w:color w:val="231F20"/>
          <w:w w:val="115"/>
        </w:rPr>
        <w:t>popular</w:t>
      </w:r>
      <w:r>
        <w:rPr>
          <w:color w:val="231F20"/>
          <w:spacing w:val="-26"/>
          <w:w w:val="115"/>
        </w:rPr>
        <w:t> </w:t>
      </w:r>
      <w:r>
        <w:rPr>
          <w:color w:val="231F20"/>
          <w:w w:val="115"/>
        </w:rPr>
        <w:t>en</w:t>
      </w:r>
      <w:r>
        <w:rPr>
          <w:color w:val="231F20"/>
          <w:spacing w:val="-26"/>
          <w:w w:val="115"/>
        </w:rPr>
        <w:t> </w:t>
      </w:r>
      <w:r>
        <w:rPr>
          <w:color w:val="231F20"/>
          <w:w w:val="115"/>
        </w:rPr>
        <w:t>los</w:t>
      </w:r>
      <w:r>
        <w:rPr>
          <w:color w:val="231F20"/>
          <w:spacing w:val="-26"/>
          <w:w w:val="115"/>
        </w:rPr>
        <w:t> </w:t>
      </w:r>
      <w:r>
        <w:rPr>
          <w:color w:val="231F20"/>
          <w:w w:val="115"/>
        </w:rPr>
        <w:t>años</w:t>
      </w:r>
      <w:r>
        <w:rPr>
          <w:color w:val="231F20"/>
          <w:spacing w:val="-26"/>
          <w:w w:val="115"/>
        </w:rPr>
        <w:t> </w:t>
      </w:r>
      <w:r>
        <w:rPr>
          <w:color w:val="231F20"/>
          <w:w w:val="115"/>
        </w:rPr>
        <w:t>anteriores y</w:t>
      </w:r>
      <w:r>
        <w:rPr>
          <w:color w:val="231F20"/>
          <w:spacing w:val="-30"/>
          <w:w w:val="115"/>
        </w:rPr>
        <w:t> </w:t>
      </w:r>
      <w:r>
        <w:rPr>
          <w:color w:val="231F20"/>
          <w:w w:val="115"/>
        </w:rPr>
        <w:t>posteriores</w:t>
      </w:r>
      <w:r>
        <w:rPr>
          <w:color w:val="231F20"/>
          <w:spacing w:val="-30"/>
          <w:w w:val="115"/>
        </w:rPr>
        <w:t> </w:t>
      </w:r>
      <w:r>
        <w:rPr>
          <w:color w:val="231F20"/>
          <w:w w:val="115"/>
        </w:rPr>
        <w:t>a</w:t>
      </w:r>
      <w:r>
        <w:rPr>
          <w:color w:val="231F20"/>
          <w:spacing w:val="-30"/>
          <w:w w:val="115"/>
        </w:rPr>
        <w:t> </w:t>
      </w:r>
      <w:r>
        <w:rPr>
          <w:color w:val="231F20"/>
          <w:w w:val="115"/>
        </w:rPr>
        <w:t>los</w:t>
      </w:r>
      <w:r>
        <w:rPr>
          <w:color w:val="231F20"/>
          <w:spacing w:val="-30"/>
          <w:w w:val="115"/>
        </w:rPr>
        <w:t> </w:t>
      </w:r>
      <w:r>
        <w:rPr>
          <w:color w:val="231F20"/>
          <w:w w:val="115"/>
        </w:rPr>
        <w:t>procesos</w:t>
      </w:r>
      <w:r>
        <w:rPr>
          <w:color w:val="231F20"/>
          <w:spacing w:val="-30"/>
          <w:w w:val="115"/>
        </w:rPr>
        <w:t> </w:t>
      </w:r>
      <w:r>
        <w:rPr>
          <w:color w:val="231F20"/>
          <w:w w:val="115"/>
        </w:rPr>
        <w:t>electorales</w:t>
      </w:r>
      <w:r>
        <w:rPr>
          <w:color w:val="231F20"/>
          <w:spacing w:val="-30"/>
          <w:w w:val="115"/>
        </w:rPr>
        <w:t> </w:t>
      </w:r>
      <w:r>
        <w:rPr>
          <w:color w:val="231F20"/>
          <w:w w:val="115"/>
        </w:rPr>
        <w:t>estatales</w:t>
      </w:r>
      <w:r>
        <w:rPr>
          <w:color w:val="231F20"/>
          <w:spacing w:val="-30"/>
          <w:w w:val="115"/>
        </w:rPr>
        <w:t> </w:t>
      </w:r>
      <w:r>
        <w:rPr>
          <w:color w:val="231F20"/>
          <w:w w:val="115"/>
        </w:rPr>
        <w:t>y</w:t>
      </w:r>
      <w:r>
        <w:rPr>
          <w:color w:val="231F20"/>
          <w:spacing w:val="-30"/>
          <w:w w:val="115"/>
        </w:rPr>
        <w:t> </w:t>
      </w:r>
      <w:r>
        <w:rPr>
          <w:color w:val="231F20"/>
          <w:w w:val="115"/>
        </w:rPr>
        <w:t>federales</w:t>
      </w:r>
      <w:r>
        <w:rPr>
          <w:color w:val="231F20"/>
          <w:spacing w:val="-30"/>
          <w:w w:val="115"/>
        </w:rPr>
        <w:t> </w:t>
      </w:r>
      <w:r>
        <w:rPr>
          <w:color w:val="231F20"/>
          <w:w w:val="115"/>
        </w:rPr>
        <w:t>correspondientes.</w:t>
      </w:r>
    </w:p>
    <w:p>
      <w:pPr>
        <w:spacing w:after="0" w:line="260" w:lineRule="exact"/>
        <w:jc w:val="both"/>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548" w:right="1274" w:firstLine="283"/>
        <w:jc w:val="both"/>
      </w:pPr>
      <w:r>
        <w:rPr>
          <w:color w:val="231F20"/>
          <w:w w:val="110"/>
        </w:rPr>
        <w:t>Por otra parte, para el mismo objetivo, también se formularon las siguientes hi- pótesis basadas en la teoría del premio:</w:t>
      </w:r>
    </w:p>
    <w:p>
      <w:pPr>
        <w:pStyle w:val="BodyText"/>
        <w:spacing w:before="11"/>
        <w:rPr>
          <w:sz w:val="19"/>
        </w:rPr>
      </w:pPr>
    </w:p>
    <w:p>
      <w:pPr>
        <w:pStyle w:val="BodyText"/>
        <w:spacing w:line="260" w:lineRule="exact"/>
        <w:ind w:left="1548" w:right="1274" w:firstLine="283"/>
        <w:jc w:val="both"/>
      </w:pPr>
      <w:r>
        <w:rPr>
          <w:color w:val="231F20"/>
          <w:w w:val="115"/>
        </w:rPr>
        <w:t>H2. Las entidades federativas que hubieran sido electoralmente más leales al régimen</w:t>
      </w:r>
      <w:r>
        <w:rPr>
          <w:color w:val="231F20"/>
          <w:spacing w:val="-17"/>
          <w:w w:val="115"/>
        </w:rPr>
        <w:t> </w:t>
      </w:r>
      <w:r>
        <w:rPr>
          <w:color w:val="231F20"/>
          <w:w w:val="115"/>
        </w:rPr>
        <w:t>panista</w:t>
      </w:r>
      <w:r>
        <w:rPr>
          <w:color w:val="231F20"/>
          <w:spacing w:val="-17"/>
          <w:w w:val="115"/>
        </w:rPr>
        <w:t> </w:t>
      </w:r>
      <w:r>
        <w:rPr>
          <w:color w:val="231F20"/>
          <w:w w:val="115"/>
        </w:rPr>
        <w:t>habrán</w:t>
      </w:r>
      <w:r>
        <w:rPr>
          <w:color w:val="231F20"/>
          <w:spacing w:val="-17"/>
          <w:w w:val="115"/>
        </w:rPr>
        <w:t> </w:t>
      </w:r>
      <w:r>
        <w:rPr>
          <w:color w:val="231F20"/>
          <w:w w:val="115"/>
        </w:rPr>
        <w:t>experimentado</w:t>
      </w:r>
      <w:r>
        <w:rPr>
          <w:color w:val="231F20"/>
          <w:spacing w:val="-17"/>
          <w:w w:val="115"/>
        </w:rPr>
        <w:t> </w:t>
      </w:r>
      <w:r>
        <w:rPr>
          <w:color w:val="231F20"/>
          <w:spacing w:val="2"/>
          <w:w w:val="115"/>
        </w:rPr>
        <w:t>un</w:t>
      </w:r>
      <w:r>
        <w:rPr>
          <w:color w:val="231F20"/>
          <w:spacing w:val="-17"/>
          <w:w w:val="115"/>
        </w:rPr>
        <w:t> </w:t>
      </w:r>
      <w:r>
        <w:rPr>
          <w:color w:val="231F20"/>
          <w:w w:val="115"/>
        </w:rPr>
        <w:t>mayor</w:t>
      </w:r>
      <w:r>
        <w:rPr>
          <w:color w:val="231F20"/>
          <w:spacing w:val="-17"/>
          <w:w w:val="115"/>
        </w:rPr>
        <w:t> </w:t>
      </w:r>
      <w:r>
        <w:rPr>
          <w:color w:val="231F20"/>
          <w:w w:val="115"/>
        </w:rPr>
        <w:t>gasto</w:t>
      </w:r>
      <w:r>
        <w:rPr>
          <w:color w:val="231F20"/>
          <w:spacing w:val="-17"/>
          <w:w w:val="115"/>
        </w:rPr>
        <w:t> </w:t>
      </w:r>
      <w:r>
        <w:rPr>
          <w:color w:val="231F20"/>
          <w:w w:val="115"/>
        </w:rPr>
        <w:t>del</w:t>
      </w:r>
      <w:r>
        <w:rPr>
          <w:color w:val="231F20"/>
          <w:spacing w:val="-17"/>
          <w:w w:val="115"/>
        </w:rPr>
        <w:t> </w:t>
      </w:r>
      <w:r>
        <w:rPr>
          <w:color w:val="231F20"/>
          <w:w w:val="115"/>
        </w:rPr>
        <w:t>seguro</w:t>
      </w:r>
      <w:r>
        <w:rPr>
          <w:color w:val="231F20"/>
          <w:spacing w:val="-17"/>
          <w:w w:val="115"/>
        </w:rPr>
        <w:t> </w:t>
      </w:r>
      <w:r>
        <w:rPr>
          <w:color w:val="231F20"/>
          <w:w w:val="115"/>
        </w:rPr>
        <w:t>popular,</w:t>
      </w:r>
      <w:r>
        <w:rPr>
          <w:color w:val="231F20"/>
          <w:spacing w:val="-17"/>
          <w:w w:val="115"/>
        </w:rPr>
        <w:t> </w:t>
      </w:r>
      <w:r>
        <w:rPr>
          <w:color w:val="231F20"/>
          <w:w w:val="115"/>
        </w:rPr>
        <w:t>en</w:t>
      </w:r>
      <w:r>
        <w:rPr>
          <w:color w:val="231F20"/>
          <w:spacing w:val="-17"/>
          <w:w w:val="115"/>
        </w:rPr>
        <w:t> </w:t>
      </w:r>
      <w:r>
        <w:rPr>
          <w:color w:val="231F20"/>
          <w:w w:val="115"/>
        </w:rPr>
        <w:t>los años anteriores y posteriores a los procesos electorales estatales y federales, en comparación</w:t>
      </w:r>
      <w:r>
        <w:rPr>
          <w:color w:val="231F20"/>
          <w:spacing w:val="-12"/>
          <w:w w:val="115"/>
        </w:rPr>
        <w:t> </w:t>
      </w:r>
      <w:r>
        <w:rPr>
          <w:color w:val="231F20"/>
          <w:spacing w:val="-2"/>
          <w:w w:val="115"/>
        </w:rPr>
        <w:t>con</w:t>
      </w:r>
      <w:r>
        <w:rPr>
          <w:color w:val="231F20"/>
          <w:spacing w:val="-12"/>
          <w:w w:val="115"/>
        </w:rPr>
        <w:t> </w:t>
      </w:r>
      <w:r>
        <w:rPr>
          <w:color w:val="231F20"/>
          <w:w w:val="115"/>
        </w:rPr>
        <w:t>aquellas</w:t>
      </w:r>
      <w:r>
        <w:rPr>
          <w:color w:val="231F20"/>
          <w:spacing w:val="-12"/>
          <w:w w:val="115"/>
        </w:rPr>
        <w:t> </w:t>
      </w:r>
      <w:r>
        <w:rPr>
          <w:color w:val="231F20"/>
          <w:w w:val="115"/>
        </w:rPr>
        <w:t>entidades</w:t>
      </w:r>
      <w:r>
        <w:rPr>
          <w:color w:val="231F20"/>
          <w:spacing w:val="-12"/>
          <w:w w:val="115"/>
        </w:rPr>
        <w:t> </w:t>
      </w:r>
      <w:r>
        <w:rPr>
          <w:color w:val="231F20"/>
          <w:w w:val="115"/>
        </w:rPr>
        <w:t>federativas</w:t>
      </w:r>
      <w:r>
        <w:rPr>
          <w:color w:val="231F20"/>
          <w:spacing w:val="-12"/>
          <w:w w:val="115"/>
        </w:rPr>
        <w:t> </w:t>
      </w:r>
      <w:r>
        <w:rPr>
          <w:color w:val="231F20"/>
          <w:w w:val="115"/>
        </w:rPr>
        <w:t>que</w:t>
      </w:r>
      <w:r>
        <w:rPr>
          <w:color w:val="231F20"/>
          <w:spacing w:val="-12"/>
          <w:w w:val="115"/>
        </w:rPr>
        <w:t> </w:t>
      </w:r>
      <w:r>
        <w:rPr>
          <w:color w:val="231F20"/>
          <w:w w:val="115"/>
        </w:rPr>
        <w:t>hubieran</w:t>
      </w:r>
      <w:r>
        <w:rPr>
          <w:color w:val="231F20"/>
          <w:spacing w:val="-12"/>
          <w:w w:val="115"/>
        </w:rPr>
        <w:t> </w:t>
      </w:r>
      <w:r>
        <w:rPr>
          <w:color w:val="231F20"/>
          <w:w w:val="115"/>
        </w:rPr>
        <w:t>sido</w:t>
      </w:r>
      <w:r>
        <w:rPr>
          <w:color w:val="231F20"/>
          <w:spacing w:val="-12"/>
          <w:w w:val="115"/>
        </w:rPr>
        <w:t> </w:t>
      </w:r>
      <w:r>
        <w:rPr>
          <w:color w:val="231F20"/>
          <w:w w:val="115"/>
        </w:rPr>
        <w:t>más</w:t>
      </w:r>
      <w:r>
        <w:rPr>
          <w:color w:val="231F20"/>
          <w:spacing w:val="-12"/>
          <w:w w:val="115"/>
        </w:rPr>
        <w:t> </w:t>
      </w:r>
      <w:r>
        <w:rPr>
          <w:color w:val="231F20"/>
          <w:w w:val="115"/>
        </w:rPr>
        <w:t>electoral- mente</w:t>
      </w:r>
      <w:r>
        <w:rPr>
          <w:color w:val="231F20"/>
          <w:spacing w:val="-35"/>
          <w:w w:val="115"/>
        </w:rPr>
        <w:t> </w:t>
      </w:r>
      <w:r>
        <w:rPr>
          <w:color w:val="231F20"/>
          <w:w w:val="115"/>
        </w:rPr>
        <w:t>leales</w:t>
      </w:r>
      <w:r>
        <w:rPr>
          <w:color w:val="231F20"/>
          <w:spacing w:val="-35"/>
          <w:w w:val="115"/>
        </w:rPr>
        <w:t> </w:t>
      </w:r>
      <w:r>
        <w:rPr>
          <w:color w:val="231F20"/>
          <w:w w:val="115"/>
        </w:rPr>
        <w:t>a</w:t>
      </w:r>
      <w:r>
        <w:rPr>
          <w:color w:val="231F20"/>
          <w:spacing w:val="-35"/>
          <w:w w:val="115"/>
        </w:rPr>
        <w:t> </w:t>
      </w:r>
      <w:r>
        <w:rPr>
          <w:color w:val="231F20"/>
          <w:w w:val="115"/>
        </w:rPr>
        <w:t>la</w:t>
      </w:r>
      <w:r>
        <w:rPr>
          <w:color w:val="231F20"/>
          <w:spacing w:val="-35"/>
          <w:w w:val="115"/>
        </w:rPr>
        <w:t> </w:t>
      </w:r>
      <w:r>
        <w:rPr>
          <w:color w:val="231F20"/>
          <w:w w:val="115"/>
        </w:rPr>
        <w:t>oposición.</w:t>
      </w:r>
    </w:p>
    <w:p>
      <w:pPr>
        <w:pStyle w:val="BodyText"/>
        <w:spacing w:line="260" w:lineRule="exact"/>
        <w:ind w:left="1548" w:right="1274" w:firstLine="283"/>
        <w:jc w:val="both"/>
      </w:pPr>
      <w:r>
        <w:rPr>
          <w:color w:val="231F20"/>
          <w:w w:val="110"/>
        </w:rPr>
        <w:t>Por último, para el mismo objetivo, también se formularon las siguientes hipó- tesis basadas en la teoría de pacificación:</w:t>
      </w:r>
    </w:p>
    <w:p>
      <w:pPr>
        <w:pStyle w:val="BodyText"/>
        <w:spacing w:line="260" w:lineRule="exact"/>
        <w:ind w:left="1548" w:right="1274" w:firstLine="283"/>
        <w:jc w:val="both"/>
      </w:pPr>
      <w:r>
        <w:rPr>
          <w:color w:val="231F20"/>
          <w:w w:val="110"/>
        </w:rPr>
        <w:t>H3. Las entidades federativas que hubieran sido más conflictivas y opuestas al régimen panista federal habrán experimentado </w:t>
      </w:r>
      <w:r>
        <w:rPr>
          <w:color w:val="231F20"/>
          <w:spacing w:val="2"/>
          <w:w w:val="110"/>
        </w:rPr>
        <w:t>un </w:t>
      </w:r>
      <w:r>
        <w:rPr>
          <w:color w:val="231F20"/>
          <w:w w:val="110"/>
        </w:rPr>
        <w:t>mayor gasto del seguro popu-  lar, en los años anteriores y posteriores a los procesos electorales estatales y fede- rales, en comparación </w:t>
      </w:r>
      <w:r>
        <w:rPr>
          <w:color w:val="231F20"/>
          <w:spacing w:val="-2"/>
          <w:w w:val="110"/>
        </w:rPr>
        <w:t>con </w:t>
      </w:r>
      <w:r>
        <w:rPr>
          <w:color w:val="231F20"/>
          <w:w w:val="110"/>
        </w:rPr>
        <w:t>las demás entidades federativas, debido al esfuerzo del gobierno federal para cooptarlas al régimen y evitar su</w:t>
      </w:r>
      <w:r>
        <w:rPr>
          <w:color w:val="231F20"/>
          <w:spacing w:val="-5"/>
          <w:w w:val="110"/>
        </w:rPr>
        <w:t> </w:t>
      </w:r>
      <w:r>
        <w:rPr>
          <w:color w:val="231F20"/>
          <w:w w:val="110"/>
        </w:rPr>
        <w:t>alienación.</w:t>
      </w:r>
    </w:p>
    <w:p>
      <w:pPr>
        <w:pStyle w:val="BodyText"/>
        <w:spacing w:line="260" w:lineRule="exact"/>
        <w:ind w:left="1548" w:right="1274" w:firstLine="283"/>
        <w:jc w:val="both"/>
      </w:pPr>
      <w:r>
        <w:rPr>
          <w:color w:val="231F20"/>
          <w:w w:val="110"/>
        </w:rPr>
        <w:t>Una vez establecidas las tres principales hipótesis, obtenidas del marco teórico sobre el federalismo fiscal, y para responder a la principal pregunta de investiga- ción del presente texto científico, se procederá ahora a describir los:</w:t>
      </w:r>
    </w:p>
    <w:p>
      <w:pPr>
        <w:pStyle w:val="BodyText"/>
      </w:pPr>
    </w:p>
    <w:p>
      <w:pPr>
        <w:pStyle w:val="Heading1"/>
        <w:ind w:left="1548"/>
      </w:pPr>
      <w:r>
        <w:rPr>
          <w:color w:val="241A05"/>
          <w:w w:val="110"/>
        </w:rPr>
        <w:t>Métodos de recolección y análisis de información primaria</w:t>
      </w:r>
    </w:p>
    <w:p>
      <w:pPr>
        <w:pStyle w:val="BodyText"/>
        <w:spacing w:line="260" w:lineRule="exact" w:before="220"/>
        <w:ind w:left="1548" w:right="1273"/>
        <w:jc w:val="both"/>
      </w:pPr>
      <w:r>
        <w:rPr>
          <w:color w:val="231F20"/>
          <w:w w:val="115"/>
        </w:rPr>
        <w:t>Se</w:t>
      </w:r>
      <w:r>
        <w:rPr>
          <w:color w:val="231F20"/>
          <w:spacing w:val="-20"/>
          <w:w w:val="115"/>
        </w:rPr>
        <w:t> </w:t>
      </w:r>
      <w:r>
        <w:rPr>
          <w:color w:val="231F20"/>
          <w:w w:val="115"/>
        </w:rPr>
        <w:t>identificaron</w:t>
      </w:r>
      <w:r>
        <w:rPr>
          <w:color w:val="231F20"/>
          <w:spacing w:val="-20"/>
          <w:w w:val="115"/>
        </w:rPr>
        <w:t> </w:t>
      </w:r>
      <w:r>
        <w:rPr>
          <w:color w:val="231F20"/>
          <w:w w:val="115"/>
        </w:rPr>
        <w:t>datos</w:t>
      </w:r>
      <w:r>
        <w:rPr>
          <w:color w:val="231F20"/>
          <w:spacing w:val="-20"/>
          <w:w w:val="115"/>
        </w:rPr>
        <w:t> </w:t>
      </w:r>
      <w:r>
        <w:rPr>
          <w:color w:val="231F20"/>
          <w:w w:val="115"/>
        </w:rPr>
        <w:t>cuantitativos</w:t>
      </w:r>
      <w:r>
        <w:rPr>
          <w:color w:val="231F20"/>
          <w:spacing w:val="-20"/>
          <w:w w:val="115"/>
        </w:rPr>
        <w:t> </w:t>
      </w:r>
      <w:r>
        <w:rPr>
          <w:color w:val="231F20"/>
          <w:w w:val="115"/>
        </w:rPr>
        <w:t>y</w:t>
      </w:r>
      <w:r>
        <w:rPr>
          <w:color w:val="231F20"/>
          <w:spacing w:val="-20"/>
          <w:w w:val="115"/>
        </w:rPr>
        <w:t> </w:t>
      </w:r>
      <w:r>
        <w:rPr>
          <w:color w:val="231F20"/>
          <w:w w:val="115"/>
        </w:rPr>
        <w:t>descriptivos</w:t>
      </w:r>
      <w:r>
        <w:rPr>
          <w:color w:val="231F20"/>
          <w:spacing w:val="-20"/>
          <w:w w:val="115"/>
        </w:rPr>
        <w:t> </w:t>
      </w:r>
      <w:r>
        <w:rPr>
          <w:color w:val="231F20"/>
          <w:w w:val="115"/>
        </w:rPr>
        <w:t>sobre</w:t>
      </w:r>
      <w:r>
        <w:rPr>
          <w:color w:val="231F20"/>
          <w:spacing w:val="-20"/>
          <w:w w:val="115"/>
        </w:rPr>
        <w:t> </w:t>
      </w:r>
      <w:r>
        <w:rPr>
          <w:color w:val="231F20"/>
          <w:w w:val="115"/>
        </w:rPr>
        <w:t>las</w:t>
      </w:r>
      <w:r>
        <w:rPr>
          <w:color w:val="231F20"/>
          <w:spacing w:val="-20"/>
          <w:w w:val="115"/>
        </w:rPr>
        <w:t> </w:t>
      </w:r>
      <w:r>
        <w:rPr>
          <w:color w:val="231F20"/>
          <w:w w:val="115"/>
        </w:rPr>
        <w:t>transferencias</w:t>
      </w:r>
      <w:r>
        <w:rPr>
          <w:color w:val="231F20"/>
          <w:spacing w:val="-20"/>
          <w:w w:val="115"/>
        </w:rPr>
        <w:t> </w:t>
      </w:r>
      <w:r>
        <w:rPr>
          <w:color w:val="231F20"/>
          <w:w w:val="115"/>
        </w:rPr>
        <w:t>federa- les</w:t>
      </w:r>
      <w:r>
        <w:rPr>
          <w:color w:val="231F20"/>
          <w:spacing w:val="-28"/>
          <w:w w:val="115"/>
        </w:rPr>
        <w:t> </w:t>
      </w:r>
      <w:r>
        <w:rPr>
          <w:color w:val="231F20"/>
          <w:w w:val="115"/>
        </w:rPr>
        <w:t>de</w:t>
      </w:r>
      <w:r>
        <w:rPr>
          <w:color w:val="231F20"/>
          <w:spacing w:val="-28"/>
          <w:w w:val="115"/>
        </w:rPr>
        <w:t> </w:t>
      </w:r>
      <w:r>
        <w:rPr>
          <w:color w:val="231F20"/>
          <w:w w:val="115"/>
        </w:rPr>
        <w:t>fondos</w:t>
      </w:r>
      <w:r>
        <w:rPr>
          <w:color w:val="231F20"/>
          <w:spacing w:val="-28"/>
          <w:w w:val="115"/>
        </w:rPr>
        <w:t> </w:t>
      </w:r>
      <w:r>
        <w:rPr>
          <w:color w:val="231F20"/>
          <w:w w:val="115"/>
        </w:rPr>
        <w:t>públicos,</w:t>
      </w:r>
      <w:r>
        <w:rPr>
          <w:color w:val="231F20"/>
          <w:spacing w:val="-28"/>
          <w:w w:val="115"/>
        </w:rPr>
        <w:t> </w:t>
      </w:r>
      <w:r>
        <w:rPr>
          <w:color w:val="231F20"/>
          <w:w w:val="115"/>
        </w:rPr>
        <w:t>etiquetados</w:t>
      </w:r>
      <w:r>
        <w:rPr>
          <w:color w:val="231F20"/>
          <w:spacing w:val="-28"/>
          <w:w w:val="115"/>
        </w:rPr>
        <w:t> </w:t>
      </w:r>
      <w:r>
        <w:rPr>
          <w:color w:val="231F20"/>
          <w:w w:val="115"/>
        </w:rPr>
        <w:t>al</w:t>
      </w:r>
      <w:r>
        <w:rPr>
          <w:color w:val="231F20"/>
          <w:spacing w:val="-28"/>
          <w:w w:val="115"/>
        </w:rPr>
        <w:t> </w:t>
      </w:r>
      <w:r>
        <w:rPr>
          <w:rFonts w:ascii="Cambria" w:hAnsi="Cambria"/>
          <w:i/>
          <w:color w:val="231F20"/>
          <w:w w:val="115"/>
        </w:rPr>
        <w:t>seguro</w:t>
      </w:r>
      <w:r>
        <w:rPr>
          <w:rFonts w:ascii="Cambria" w:hAnsi="Cambria"/>
          <w:i/>
          <w:color w:val="231F20"/>
          <w:spacing w:val="-16"/>
          <w:w w:val="115"/>
        </w:rPr>
        <w:t> </w:t>
      </w:r>
      <w:r>
        <w:rPr>
          <w:rFonts w:ascii="Cambria" w:hAnsi="Cambria"/>
          <w:i/>
          <w:color w:val="231F20"/>
          <w:w w:val="115"/>
        </w:rPr>
        <w:t>popular</w:t>
      </w:r>
      <w:r>
        <w:rPr>
          <w:color w:val="231F20"/>
          <w:w w:val="115"/>
        </w:rPr>
        <w:t>,</w:t>
      </w:r>
      <w:r>
        <w:rPr>
          <w:color w:val="231F20"/>
          <w:spacing w:val="-28"/>
          <w:w w:val="115"/>
        </w:rPr>
        <w:t> </w:t>
      </w:r>
      <w:r>
        <w:rPr>
          <w:color w:val="231F20"/>
          <w:w w:val="115"/>
        </w:rPr>
        <w:t>a</w:t>
      </w:r>
      <w:r>
        <w:rPr>
          <w:color w:val="231F20"/>
          <w:spacing w:val="-28"/>
          <w:w w:val="115"/>
        </w:rPr>
        <w:t> </w:t>
      </w:r>
      <w:r>
        <w:rPr>
          <w:color w:val="231F20"/>
          <w:w w:val="115"/>
        </w:rPr>
        <w:t>las</w:t>
      </w:r>
      <w:r>
        <w:rPr>
          <w:color w:val="231F20"/>
          <w:spacing w:val="-28"/>
          <w:w w:val="115"/>
        </w:rPr>
        <w:t> </w:t>
      </w:r>
      <w:r>
        <w:rPr>
          <w:color w:val="231F20"/>
          <w:w w:val="115"/>
        </w:rPr>
        <w:t>diversas</w:t>
      </w:r>
      <w:r>
        <w:rPr>
          <w:color w:val="231F20"/>
          <w:spacing w:val="-28"/>
          <w:w w:val="115"/>
        </w:rPr>
        <w:t> </w:t>
      </w:r>
      <w:r>
        <w:rPr>
          <w:color w:val="231F20"/>
          <w:w w:val="115"/>
        </w:rPr>
        <w:t>entidades</w:t>
      </w:r>
      <w:r>
        <w:rPr>
          <w:color w:val="231F20"/>
          <w:spacing w:val="-28"/>
          <w:w w:val="115"/>
        </w:rPr>
        <w:t> </w:t>
      </w:r>
      <w:r>
        <w:rPr>
          <w:color w:val="231F20"/>
          <w:w w:val="115"/>
        </w:rPr>
        <w:t>fe- derativas</w:t>
      </w:r>
      <w:r>
        <w:rPr>
          <w:color w:val="231F20"/>
          <w:spacing w:val="-9"/>
          <w:w w:val="115"/>
        </w:rPr>
        <w:t> </w:t>
      </w:r>
      <w:r>
        <w:rPr>
          <w:color w:val="231F20"/>
          <w:w w:val="115"/>
        </w:rPr>
        <w:t>de</w:t>
      </w:r>
      <w:r>
        <w:rPr>
          <w:color w:val="231F20"/>
          <w:spacing w:val="-9"/>
          <w:w w:val="115"/>
        </w:rPr>
        <w:t> </w:t>
      </w:r>
      <w:r>
        <w:rPr>
          <w:color w:val="231F20"/>
          <w:w w:val="115"/>
        </w:rPr>
        <w:t>México</w:t>
      </w:r>
      <w:r>
        <w:rPr>
          <w:color w:val="231F20"/>
          <w:spacing w:val="-9"/>
          <w:w w:val="115"/>
        </w:rPr>
        <w:t> </w:t>
      </w:r>
      <w:r>
        <w:rPr>
          <w:color w:val="231F20"/>
          <w:w w:val="115"/>
        </w:rPr>
        <w:t>desde</w:t>
      </w:r>
      <w:r>
        <w:rPr>
          <w:color w:val="231F20"/>
          <w:spacing w:val="-9"/>
          <w:w w:val="115"/>
        </w:rPr>
        <w:t> </w:t>
      </w:r>
      <w:r>
        <w:rPr>
          <w:color w:val="231F20"/>
          <w:w w:val="115"/>
        </w:rPr>
        <w:t>2004</w:t>
      </w:r>
      <w:r>
        <w:rPr>
          <w:color w:val="231F20"/>
          <w:spacing w:val="-9"/>
          <w:w w:val="115"/>
        </w:rPr>
        <w:t> </w:t>
      </w:r>
      <w:r>
        <w:rPr>
          <w:color w:val="231F20"/>
          <w:spacing w:val="-4"/>
          <w:w w:val="115"/>
        </w:rPr>
        <w:t>(año</w:t>
      </w:r>
      <w:r>
        <w:rPr>
          <w:color w:val="231F20"/>
          <w:spacing w:val="-9"/>
          <w:w w:val="115"/>
        </w:rPr>
        <w:t> </w:t>
      </w:r>
      <w:r>
        <w:rPr>
          <w:color w:val="231F20"/>
          <w:w w:val="115"/>
        </w:rPr>
        <w:t>en</w:t>
      </w:r>
      <w:r>
        <w:rPr>
          <w:color w:val="231F20"/>
          <w:spacing w:val="-9"/>
          <w:w w:val="115"/>
        </w:rPr>
        <w:t> </w:t>
      </w:r>
      <w:r>
        <w:rPr>
          <w:color w:val="231F20"/>
          <w:w w:val="115"/>
        </w:rPr>
        <w:t>que</w:t>
      </w:r>
      <w:r>
        <w:rPr>
          <w:color w:val="231F20"/>
          <w:spacing w:val="-9"/>
          <w:w w:val="115"/>
        </w:rPr>
        <w:t> </w:t>
      </w:r>
      <w:r>
        <w:rPr>
          <w:color w:val="231F20"/>
          <w:w w:val="115"/>
        </w:rPr>
        <w:t>por</w:t>
      </w:r>
      <w:r>
        <w:rPr>
          <w:color w:val="231F20"/>
          <w:spacing w:val="-9"/>
          <w:w w:val="115"/>
        </w:rPr>
        <w:t> </w:t>
      </w:r>
      <w:r>
        <w:rPr>
          <w:color w:val="231F20"/>
          <w:w w:val="115"/>
        </w:rPr>
        <w:t>primera</w:t>
      </w:r>
      <w:r>
        <w:rPr>
          <w:color w:val="231F20"/>
          <w:spacing w:val="-9"/>
          <w:w w:val="115"/>
        </w:rPr>
        <w:t> </w:t>
      </w:r>
      <w:r>
        <w:rPr>
          <w:color w:val="231F20"/>
          <w:w w:val="115"/>
        </w:rPr>
        <w:t>vez</w:t>
      </w:r>
      <w:r>
        <w:rPr>
          <w:color w:val="231F20"/>
          <w:spacing w:val="-9"/>
          <w:w w:val="115"/>
        </w:rPr>
        <w:t> </w:t>
      </w:r>
      <w:r>
        <w:rPr>
          <w:color w:val="231F20"/>
          <w:w w:val="115"/>
        </w:rPr>
        <w:t>se</w:t>
      </w:r>
      <w:r>
        <w:rPr>
          <w:color w:val="231F20"/>
          <w:spacing w:val="-9"/>
          <w:w w:val="115"/>
        </w:rPr>
        <w:t> </w:t>
      </w:r>
      <w:r>
        <w:rPr>
          <w:color w:val="231F20"/>
          <w:w w:val="115"/>
        </w:rPr>
        <w:t>publicaron</w:t>
      </w:r>
      <w:r>
        <w:rPr>
          <w:color w:val="231F20"/>
          <w:spacing w:val="-9"/>
          <w:w w:val="115"/>
        </w:rPr>
        <w:t> </w:t>
      </w:r>
      <w:r>
        <w:rPr>
          <w:color w:val="231F20"/>
          <w:w w:val="115"/>
        </w:rPr>
        <w:t>estos </w:t>
      </w:r>
      <w:r>
        <w:rPr>
          <w:color w:val="231F20"/>
          <w:spacing w:val="-4"/>
          <w:w w:val="115"/>
        </w:rPr>
        <w:t>datos),</w:t>
      </w:r>
      <w:r>
        <w:rPr>
          <w:color w:val="231F20"/>
          <w:spacing w:val="-14"/>
          <w:w w:val="115"/>
        </w:rPr>
        <w:t> </w:t>
      </w:r>
      <w:r>
        <w:rPr>
          <w:color w:val="231F20"/>
          <w:w w:val="115"/>
        </w:rPr>
        <w:t>así</w:t>
      </w:r>
      <w:r>
        <w:rPr>
          <w:color w:val="231F20"/>
          <w:spacing w:val="-14"/>
          <w:w w:val="115"/>
        </w:rPr>
        <w:t> </w:t>
      </w:r>
      <w:r>
        <w:rPr>
          <w:color w:val="231F20"/>
          <w:w w:val="115"/>
        </w:rPr>
        <w:t>como</w:t>
      </w:r>
      <w:r>
        <w:rPr>
          <w:color w:val="231F20"/>
          <w:spacing w:val="-14"/>
          <w:w w:val="115"/>
        </w:rPr>
        <w:t> </w:t>
      </w:r>
      <w:r>
        <w:rPr>
          <w:color w:val="231F20"/>
          <w:w w:val="115"/>
        </w:rPr>
        <w:t>los</w:t>
      </w:r>
      <w:r>
        <w:rPr>
          <w:color w:val="231F20"/>
          <w:spacing w:val="-14"/>
          <w:w w:val="115"/>
        </w:rPr>
        <w:t> </w:t>
      </w:r>
      <w:r>
        <w:rPr>
          <w:color w:val="231F20"/>
          <w:w w:val="115"/>
        </w:rPr>
        <w:t>diversos</w:t>
      </w:r>
      <w:r>
        <w:rPr>
          <w:color w:val="231F20"/>
          <w:spacing w:val="-14"/>
          <w:w w:val="115"/>
        </w:rPr>
        <w:t> </w:t>
      </w:r>
      <w:r>
        <w:rPr>
          <w:color w:val="231F20"/>
          <w:w w:val="115"/>
        </w:rPr>
        <w:t>resultados</w:t>
      </w:r>
      <w:r>
        <w:rPr>
          <w:color w:val="231F20"/>
          <w:spacing w:val="-14"/>
          <w:w w:val="115"/>
        </w:rPr>
        <w:t> </w:t>
      </w:r>
      <w:r>
        <w:rPr>
          <w:color w:val="231F20"/>
          <w:w w:val="115"/>
        </w:rPr>
        <w:t>electorales</w:t>
      </w:r>
      <w:r>
        <w:rPr>
          <w:color w:val="231F20"/>
          <w:spacing w:val="-14"/>
          <w:w w:val="115"/>
        </w:rPr>
        <w:t> </w:t>
      </w:r>
      <w:r>
        <w:rPr>
          <w:color w:val="231F20"/>
          <w:w w:val="115"/>
        </w:rPr>
        <w:t>a</w:t>
      </w:r>
      <w:r>
        <w:rPr>
          <w:color w:val="231F20"/>
          <w:spacing w:val="-14"/>
          <w:w w:val="115"/>
        </w:rPr>
        <w:t> </w:t>
      </w:r>
      <w:r>
        <w:rPr>
          <w:color w:val="231F20"/>
          <w:w w:val="115"/>
        </w:rPr>
        <w:t>nivel</w:t>
      </w:r>
      <w:r>
        <w:rPr>
          <w:color w:val="231F20"/>
          <w:spacing w:val="-14"/>
          <w:w w:val="115"/>
        </w:rPr>
        <w:t> </w:t>
      </w:r>
      <w:r>
        <w:rPr>
          <w:color w:val="231F20"/>
          <w:w w:val="115"/>
        </w:rPr>
        <w:t>estatal</w:t>
      </w:r>
      <w:r>
        <w:rPr>
          <w:color w:val="231F20"/>
          <w:spacing w:val="-14"/>
          <w:w w:val="115"/>
        </w:rPr>
        <w:t> </w:t>
      </w:r>
      <w:r>
        <w:rPr>
          <w:color w:val="231F20"/>
          <w:w w:val="115"/>
        </w:rPr>
        <w:t>en</w:t>
      </w:r>
      <w:r>
        <w:rPr>
          <w:color w:val="231F20"/>
          <w:spacing w:val="-14"/>
          <w:w w:val="115"/>
        </w:rPr>
        <w:t> </w:t>
      </w:r>
      <w:r>
        <w:rPr>
          <w:color w:val="231F20"/>
          <w:w w:val="115"/>
        </w:rPr>
        <w:t>México</w:t>
      </w:r>
      <w:r>
        <w:rPr>
          <w:color w:val="231F20"/>
          <w:spacing w:val="-14"/>
          <w:w w:val="115"/>
        </w:rPr>
        <w:t> </w:t>
      </w:r>
      <w:r>
        <w:rPr>
          <w:color w:val="231F20"/>
          <w:w w:val="115"/>
        </w:rPr>
        <w:t>des- de</w:t>
      </w:r>
      <w:r>
        <w:rPr>
          <w:color w:val="231F20"/>
          <w:spacing w:val="-9"/>
          <w:w w:val="115"/>
        </w:rPr>
        <w:t> </w:t>
      </w:r>
      <w:r>
        <w:rPr>
          <w:color w:val="231F20"/>
          <w:w w:val="115"/>
        </w:rPr>
        <w:t>el</w:t>
      </w:r>
      <w:r>
        <w:rPr>
          <w:color w:val="231F20"/>
          <w:spacing w:val="-9"/>
          <w:w w:val="115"/>
        </w:rPr>
        <w:t> </w:t>
      </w:r>
      <w:r>
        <w:rPr>
          <w:color w:val="231F20"/>
          <w:w w:val="115"/>
        </w:rPr>
        <w:t>año</w:t>
      </w:r>
      <w:r>
        <w:rPr>
          <w:color w:val="231F20"/>
          <w:spacing w:val="-9"/>
          <w:w w:val="115"/>
        </w:rPr>
        <w:t> </w:t>
      </w:r>
      <w:r>
        <w:rPr>
          <w:color w:val="231F20"/>
          <w:spacing w:val="2"/>
          <w:w w:val="115"/>
        </w:rPr>
        <w:t>2000</w:t>
      </w:r>
      <w:r>
        <w:rPr>
          <w:color w:val="231F20"/>
          <w:spacing w:val="-9"/>
          <w:w w:val="115"/>
        </w:rPr>
        <w:t> </w:t>
      </w:r>
      <w:r>
        <w:rPr>
          <w:color w:val="231F20"/>
          <w:w w:val="115"/>
        </w:rPr>
        <w:t>hasta</w:t>
      </w:r>
      <w:r>
        <w:rPr>
          <w:color w:val="231F20"/>
          <w:spacing w:val="-9"/>
          <w:w w:val="115"/>
        </w:rPr>
        <w:t> </w:t>
      </w:r>
      <w:r>
        <w:rPr>
          <w:color w:val="231F20"/>
          <w:w w:val="115"/>
        </w:rPr>
        <w:t>el</w:t>
      </w:r>
      <w:r>
        <w:rPr>
          <w:color w:val="231F20"/>
          <w:spacing w:val="-9"/>
          <w:w w:val="115"/>
        </w:rPr>
        <w:t> </w:t>
      </w:r>
      <w:r>
        <w:rPr>
          <w:color w:val="231F20"/>
          <w:w w:val="115"/>
        </w:rPr>
        <w:t>2009.</w:t>
      </w:r>
      <w:r>
        <w:rPr>
          <w:color w:val="231F20"/>
          <w:spacing w:val="-9"/>
          <w:w w:val="115"/>
        </w:rPr>
        <w:t> </w:t>
      </w:r>
      <w:r>
        <w:rPr>
          <w:color w:val="231F20"/>
          <w:w w:val="115"/>
        </w:rPr>
        <w:t>Una</w:t>
      </w:r>
      <w:r>
        <w:rPr>
          <w:color w:val="231F20"/>
          <w:spacing w:val="-9"/>
          <w:w w:val="115"/>
        </w:rPr>
        <w:t> </w:t>
      </w:r>
      <w:r>
        <w:rPr>
          <w:color w:val="231F20"/>
          <w:w w:val="115"/>
        </w:rPr>
        <w:t>vez</w:t>
      </w:r>
      <w:r>
        <w:rPr>
          <w:color w:val="231F20"/>
          <w:spacing w:val="-9"/>
          <w:w w:val="115"/>
        </w:rPr>
        <w:t> </w:t>
      </w:r>
      <w:r>
        <w:rPr>
          <w:color w:val="231F20"/>
          <w:w w:val="115"/>
        </w:rPr>
        <w:t>identificados</w:t>
      </w:r>
      <w:r>
        <w:rPr>
          <w:color w:val="231F20"/>
          <w:spacing w:val="-9"/>
          <w:w w:val="115"/>
        </w:rPr>
        <w:t> </w:t>
      </w:r>
      <w:r>
        <w:rPr>
          <w:color w:val="231F20"/>
          <w:w w:val="115"/>
        </w:rPr>
        <w:t>diacrónicamente</w:t>
      </w:r>
      <w:r>
        <w:rPr>
          <w:color w:val="231F20"/>
          <w:spacing w:val="-9"/>
          <w:w w:val="115"/>
        </w:rPr>
        <w:t> </w:t>
      </w:r>
      <w:r>
        <w:rPr>
          <w:color w:val="231F20"/>
          <w:w w:val="115"/>
        </w:rPr>
        <w:t>todos</w:t>
      </w:r>
      <w:r>
        <w:rPr>
          <w:color w:val="231F20"/>
          <w:spacing w:val="-9"/>
          <w:w w:val="115"/>
        </w:rPr>
        <w:t> </w:t>
      </w:r>
      <w:r>
        <w:rPr>
          <w:color w:val="231F20"/>
          <w:w w:val="115"/>
        </w:rPr>
        <w:t>estos datos,</w:t>
      </w:r>
      <w:r>
        <w:rPr>
          <w:color w:val="231F20"/>
          <w:spacing w:val="-25"/>
          <w:w w:val="115"/>
        </w:rPr>
        <w:t> </w:t>
      </w:r>
      <w:r>
        <w:rPr>
          <w:color w:val="231F20"/>
          <w:w w:val="115"/>
        </w:rPr>
        <w:t>éstos</w:t>
      </w:r>
      <w:r>
        <w:rPr>
          <w:color w:val="231F20"/>
          <w:spacing w:val="-25"/>
          <w:w w:val="115"/>
        </w:rPr>
        <w:t> </w:t>
      </w:r>
      <w:r>
        <w:rPr>
          <w:color w:val="231F20"/>
          <w:w w:val="115"/>
        </w:rPr>
        <w:t>se</w:t>
      </w:r>
      <w:r>
        <w:rPr>
          <w:color w:val="231F20"/>
          <w:spacing w:val="-25"/>
          <w:w w:val="115"/>
        </w:rPr>
        <w:t> </w:t>
      </w:r>
      <w:r>
        <w:rPr>
          <w:color w:val="231F20"/>
          <w:w w:val="115"/>
        </w:rPr>
        <w:t>utilizaron</w:t>
      </w:r>
      <w:r>
        <w:rPr>
          <w:color w:val="231F20"/>
          <w:spacing w:val="-25"/>
          <w:w w:val="115"/>
        </w:rPr>
        <w:t> </w:t>
      </w:r>
      <w:r>
        <w:rPr>
          <w:color w:val="231F20"/>
          <w:w w:val="115"/>
        </w:rPr>
        <w:t>para</w:t>
      </w:r>
      <w:r>
        <w:rPr>
          <w:color w:val="231F20"/>
          <w:spacing w:val="-25"/>
          <w:w w:val="115"/>
        </w:rPr>
        <w:t> </w:t>
      </w:r>
      <w:r>
        <w:rPr>
          <w:color w:val="231F20"/>
          <w:w w:val="115"/>
        </w:rPr>
        <w:t>llevar</w:t>
      </w:r>
      <w:r>
        <w:rPr>
          <w:color w:val="231F20"/>
          <w:spacing w:val="-25"/>
          <w:w w:val="115"/>
        </w:rPr>
        <w:t> </w:t>
      </w:r>
      <w:r>
        <w:rPr>
          <w:color w:val="231F20"/>
          <w:w w:val="115"/>
        </w:rPr>
        <w:t>a</w:t>
      </w:r>
      <w:r>
        <w:rPr>
          <w:color w:val="231F20"/>
          <w:spacing w:val="-25"/>
          <w:w w:val="115"/>
        </w:rPr>
        <w:t> </w:t>
      </w:r>
      <w:r>
        <w:rPr>
          <w:color w:val="231F20"/>
          <w:w w:val="115"/>
        </w:rPr>
        <w:t>cabo</w:t>
      </w:r>
      <w:r>
        <w:rPr>
          <w:color w:val="231F20"/>
          <w:spacing w:val="-25"/>
          <w:w w:val="115"/>
        </w:rPr>
        <w:t> </w:t>
      </w:r>
      <w:r>
        <w:rPr>
          <w:color w:val="231F20"/>
          <w:spacing w:val="2"/>
          <w:w w:val="115"/>
        </w:rPr>
        <w:t>un</w:t>
      </w:r>
      <w:r>
        <w:rPr>
          <w:color w:val="231F20"/>
          <w:spacing w:val="-24"/>
          <w:w w:val="115"/>
        </w:rPr>
        <w:t> </w:t>
      </w:r>
      <w:r>
        <w:rPr>
          <w:rFonts w:ascii="Cambria" w:hAnsi="Cambria"/>
          <w:i/>
          <w:color w:val="231F20"/>
          <w:w w:val="115"/>
        </w:rPr>
        <w:t>análisis</w:t>
      </w:r>
      <w:r>
        <w:rPr>
          <w:rFonts w:ascii="Cambria" w:hAnsi="Cambria"/>
          <w:i/>
          <w:color w:val="231F20"/>
          <w:spacing w:val="-12"/>
          <w:w w:val="115"/>
        </w:rPr>
        <w:t> </w:t>
      </w:r>
      <w:r>
        <w:rPr>
          <w:rFonts w:ascii="Cambria" w:hAnsi="Cambria"/>
          <w:i/>
          <w:color w:val="231F20"/>
          <w:w w:val="115"/>
        </w:rPr>
        <w:t>comparativo</w:t>
      </w:r>
      <w:r>
        <w:rPr>
          <w:rFonts w:ascii="Cambria" w:hAnsi="Cambria"/>
          <w:i/>
          <w:color w:val="231F20"/>
          <w:spacing w:val="-12"/>
          <w:w w:val="115"/>
        </w:rPr>
        <w:t> </w:t>
      </w:r>
      <w:r>
        <w:rPr>
          <w:rFonts w:ascii="Cambria" w:hAnsi="Cambria"/>
          <w:i/>
          <w:color w:val="231F20"/>
          <w:w w:val="115"/>
        </w:rPr>
        <w:t>cualitativo </w:t>
      </w:r>
      <w:r>
        <w:rPr>
          <w:color w:val="231F20"/>
          <w:spacing w:val="-4"/>
          <w:w w:val="115"/>
        </w:rPr>
        <w:t>(QCA)</w:t>
      </w:r>
      <w:r>
        <w:rPr>
          <w:color w:val="231F20"/>
          <w:spacing w:val="-27"/>
          <w:w w:val="115"/>
        </w:rPr>
        <w:t> </w:t>
      </w:r>
      <w:r>
        <w:rPr>
          <w:color w:val="231F20"/>
          <w:w w:val="115"/>
        </w:rPr>
        <w:t>de</w:t>
      </w:r>
      <w:r>
        <w:rPr>
          <w:color w:val="231F20"/>
          <w:spacing w:val="-27"/>
          <w:w w:val="115"/>
        </w:rPr>
        <w:t> </w:t>
      </w:r>
      <w:r>
        <w:rPr>
          <w:color w:val="231F20"/>
          <w:w w:val="115"/>
        </w:rPr>
        <w:t>las</w:t>
      </w:r>
      <w:r>
        <w:rPr>
          <w:color w:val="231F20"/>
          <w:spacing w:val="-27"/>
          <w:w w:val="115"/>
        </w:rPr>
        <w:t> </w:t>
      </w:r>
      <w:r>
        <w:rPr>
          <w:color w:val="231F20"/>
          <w:w w:val="115"/>
        </w:rPr>
        <w:t>transferencias</w:t>
      </w:r>
      <w:r>
        <w:rPr>
          <w:color w:val="231F20"/>
          <w:spacing w:val="-27"/>
          <w:w w:val="115"/>
        </w:rPr>
        <w:t> </w:t>
      </w:r>
      <w:r>
        <w:rPr>
          <w:color w:val="231F20"/>
          <w:w w:val="115"/>
        </w:rPr>
        <w:t>federales</w:t>
      </w:r>
      <w:r>
        <w:rPr>
          <w:color w:val="231F20"/>
          <w:spacing w:val="-27"/>
          <w:w w:val="115"/>
        </w:rPr>
        <w:t> </w:t>
      </w:r>
      <w:r>
        <w:rPr>
          <w:color w:val="231F20"/>
          <w:w w:val="115"/>
        </w:rPr>
        <w:t>de</w:t>
      </w:r>
      <w:r>
        <w:rPr>
          <w:color w:val="231F20"/>
          <w:spacing w:val="-27"/>
          <w:w w:val="115"/>
        </w:rPr>
        <w:t> </w:t>
      </w:r>
      <w:r>
        <w:rPr>
          <w:color w:val="231F20"/>
          <w:w w:val="115"/>
        </w:rPr>
        <w:t>fondos</w:t>
      </w:r>
      <w:r>
        <w:rPr>
          <w:color w:val="231F20"/>
          <w:spacing w:val="-27"/>
          <w:w w:val="115"/>
        </w:rPr>
        <w:t> </w:t>
      </w:r>
      <w:r>
        <w:rPr>
          <w:color w:val="231F20"/>
          <w:w w:val="115"/>
        </w:rPr>
        <w:t>públicos</w:t>
      </w:r>
      <w:r>
        <w:rPr>
          <w:color w:val="231F20"/>
          <w:spacing w:val="-27"/>
          <w:w w:val="115"/>
        </w:rPr>
        <w:t> </w:t>
      </w:r>
      <w:r>
        <w:rPr>
          <w:color w:val="231F20"/>
          <w:w w:val="115"/>
        </w:rPr>
        <w:t>al</w:t>
      </w:r>
      <w:r>
        <w:rPr>
          <w:color w:val="231F20"/>
          <w:spacing w:val="-27"/>
          <w:w w:val="115"/>
        </w:rPr>
        <w:t> </w:t>
      </w:r>
      <w:r>
        <w:rPr>
          <w:color w:val="231F20"/>
          <w:w w:val="115"/>
        </w:rPr>
        <w:t>seguro</w:t>
      </w:r>
      <w:r>
        <w:rPr>
          <w:color w:val="231F20"/>
          <w:spacing w:val="-27"/>
          <w:w w:val="115"/>
        </w:rPr>
        <w:t> </w:t>
      </w:r>
      <w:r>
        <w:rPr>
          <w:color w:val="231F20"/>
          <w:w w:val="115"/>
        </w:rPr>
        <w:t>popular,</w:t>
      </w:r>
      <w:r>
        <w:rPr>
          <w:color w:val="231F20"/>
          <w:spacing w:val="-27"/>
          <w:w w:val="115"/>
        </w:rPr>
        <w:t> </w:t>
      </w:r>
      <w:r>
        <w:rPr>
          <w:color w:val="231F20"/>
          <w:w w:val="115"/>
        </w:rPr>
        <w:t>así</w:t>
      </w:r>
      <w:r>
        <w:rPr>
          <w:color w:val="231F20"/>
          <w:spacing w:val="-27"/>
          <w:w w:val="115"/>
        </w:rPr>
        <w:t> </w:t>
      </w:r>
      <w:r>
        <w:rPr>
          <w:color w:val="231F20"/>
          <w:w w:val="115"/>
        </w:rPr>
        <w:t>co- mo</w:t>
      </w:r>
      <w:r>
        <w:rPr>
          <w:color w:val="231F20"/>
          <w:spacing w:val="-11"/>
          <w:w w:val="115"/>
        </w:rPr>
        <w:t> </w:t>
      </w:r>
      <w:r>
        <w:rPr>
          <w:color w:val="231F20"/>
          <w:w w:val="115"/>
        </w:rPr>
        <w:t>de</w:t>
      </w:r>
      <w:r>
        <w:rPr>
          <w:color w:val="231F20"/>
          <w:spacing w:val="-11"/>
          <w:w w:val="115"/>
        </w:rPr>
        <w:t> </w:t>
      </w:r>
      <w:r>
        <w:rPr>
          <w:color w:val="231F20"/>
          <w:w w:val="115"/>
        </w:rPr>
        <w:t>los</w:t>
      </w:r>
      <w:r>
        <w:rPr>
          <w:color w:val="231F20"/>
          <w:spacing w:val="-11"/>
          <w:w w:val="115"/>
        </w:rPr>
        <w:t> </w:t>
      </w:r>
      <w:r>
        <w:rPr>
          <w:color w:val="231F20"/>
          <w:w w:val="115"/>
        </w:rPr>
        <w:t>resultados</w:t>
      </w:r>
      <w:r>
        <w:rPr>
          <w:color w:val="231F20"/>
          <w:spacing w:val="-11"/>
          <w:w w:val="115"/>
        </w:rPr>
        <w:t> </w:t>
      </w:r>
      <w:r>
        <w:rPr>
          <w:color w:val="231F20"/>
          <w:w w:val="115"/>
        </w:rPr>
        <w:t>electorales</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w w:val="115"/>
        </w:rPr>
        <w:t>diversos</w:t>
      </w:r>
      <w:r>
        <w:rPr>
          <w:color w:val="231F20"/>
          <w:spacing w:val="-11"/>
          <w:w w:val="115"/>
        </w:rPr>
        <w:t> </w:t>
      </w:r>
      <w:r>
        <w:rPr>
          <w:color w:val="231F20"/>
          <w:w w:val="115"/>
        </w:rPr>
        <w:t>estados</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República,</w:t>
      </w:r>
      <w:r>
        <w:rPr>
          <w:color w:val="231F20"/>
          <w:spacing w:val="-11"/>
          <w:w w:val="115"/>
        </w:rPr>
        <w:t> </w:t>
      </w:r>
      <w:r>
        <w:rPr>
          <w:color w:val="231F20"/>
          <w:w w:val="115"/>
        </w:rPr>
        <w:t>desde</w:t>
      </w:r>
      <w:r>
        <w:rPr>
          <w:color w:val="231F20"/>
          <w:spacing w:val="-11"/>
          <w:w w:val="115"/>
        </w:rPr>
        <w:t> </w:t>
      </w:r>
      <w:r>
        <w:rPr>
          <w:color w:val="231F20"/>
          <w:w w:val="115"/>
        </w:rPr>
        <w:t>el año </w:t>
      </w:r>
      <w:r>
        <w:rPr>
          <w:color w:val="231F20"/>
          <w:spacing w:val="2"/>
          <w:w w:val="115"/>
        </w:rPr>
        <w:t>2000 </w:t>
      </w:r>
      <w:r>
        <w:rPr>
          <w:color w:val="231F20"/>
          <w:w w:val="115"/>
        </w:rPr>
        <w:t>hasta el </w:t>
      </w:r>
      <w:r>
        <w:rPr>
          <w:color w:val="231F20"/>
          <w:spacing w:val="-4"/>
          <w:w w:val="115"/>
        </w:rPr>
        <w:t>2012, </w:t>
      </w:r>
      <w:r>
        <w:rPr>
          <w:color w:val="231F20"/>
          <w:w w:val="115"/>
        </w:rPr>
        <w:t>para poder comprobar cualquiera de las tres principales hipótesis,</w:t>
      </w:r>
      <w:r>
        <w:rPr>
          <w:color w:val="231F20"/>
          <w:spacing w:val="-28"/>
          <w:w w:val="115"/>
        </w:rPr>
        <w:t> </w:t>
      </w:r>
      <w:r>
        <w:rPr>
          <w:color w:val="231F20"/>
          <w:w w:val="115"/>
        </w:rPr>
        <w:t>previamente</w:t>
      </w:r>
      <w:r>
        <w:rPr>
          <w:color w:val="231F20"/>
          <w:spacing w:val="-28"/>
          <w:w w:val="115"/>
        </w:rPr>
        <w:t> </w:t>
      </w:r>
      <w:r>
        <w:rPr>
          <w:color w:val="231F20"/>
          <w:w w:val="115"/>
        </w:rPr>
        <w:t>descritas,</w:t>
      </w:r>
      <w:r>
        <w:rPr>
          <w:color w:val="231F20"/>
          <w:spacing w:val="-28"/>
          <w:w w:val="115"/>
        </w:rPr>
        <w:t> </w:t>
      </w:r>
      <w:r>
        <w:rPr>
          <w:color w:val="231F20"/>
          <w:w w:val="115"/>
        </w:rPr>
        <w:t>del</w:t>
      </w:r>
      <w:r>
        <w:rPr>
          <w:color w:val="231F20"/>
          <w:spacing w:val="-28"/>
          <w:w w:val="115"/>
        </w:rPr>
        <w:t> </w:t>
      </w:r>
      <w:r>
        <w:rPr>
          <w:color w:val="231F20"/>
          <w:w w:val="115"/>
        </w:rPr>
        <w:t>presente</w:t>
      </w:r>
      <w:r>
        <w:rPr>
          <w:color w:val="231F20"/>
          <w:spacing w:val="-28"/>
          <w:w w:val="115"/>
        </w:rPr>
        <w:t> </w:t>
      </w:r>
      <w:r>
        <w:rPr>
          <w:color w:val="231F20"/>
          <w:w w:val="115"/>
        </w:rPr>
        <w:t>proyecto</w:t>
      </w:r>
      <w:r>
        <w:rPr>
          <w:color w:val="231F20"/>
          <w:spacing w:val="-28"/>
          <w:w w:val="115"/>
        </w:rPr>
        <w:t> </w:t>
      </w:r>
      <w:r>
        <w:rPr>
          <w:color w:val="231F20"/>
          <w:w w:val="115"/>
        </w:rPr>
        <w:t>de</w:t>
      </w:r>
      <w:r>
        <w:rPr>
          <w:color w:val="231F20"/>
          <w:spacing w:val="-28"/>
          <w:w w:val="115"/>
        </w:rPr>
        <w:t> </w:t>
      </w:r>
      <w:r>
        <w:rPr>
          <w:color w:val="231F20"/>
          <w:w w:val="115"/>
        </w:rPr>
        <w:t>investigación.</w:t>
      </w:r>
    </w:p>
    <w:p>
      <w:pPr>
        <w:pStyle w:val="BodyText"/>
      </w:pPr>
    </w:p>
    <w:p>
      <w:pPr>
        <w:pStyle w:val="Heading1"/>
        <w:ind w:left="1548"/>
      </w:pPr>
      <w:r>
        <w:rPr>
          <w:color w:val="241A05"/>
          <w:w w:val="110"/>
        </w:rPr>
        <w:t>Análisis cualitativo comparado (QCA)</w:t>
      </w:r>
    </w:p>
    <w:p>
      <w:pPr>
        <w:spacing w:line="242" w:lineRule="auto" w:before="219"/>
        <w:ind w:left="1548" w:right="1274" w:firstLine="0"/>
        <w:jc w:val="both"/>
        <w:rPr>
          <w:rFonts w:ascii="Cambria" w:hAnsi="Cambria"/>
          <w:i/>
          <w:sz w:val="22"/>
        </w:rPr>
      </w:pPr>
      <w:r>
        <w:rPr>
          <w:rFonts w:ascii="Cambria" w:hAnsi="Cambria"/>
          <w:i/>
          <w:color w:val="231F20"/>
          <w:w w:val="105"/>
          <w:sz w:val="22"/>
        </w:rPr>
        <w:t>Diversos modelos de variables independientes que podrían explicar la política  </w:t>
      </w:r>
      <w:r>
        <w:rPr>
          <w:rFonts w:ascii="Cambria" w:hAnsi="Cambria"/>
          <w:i/>
          <w:color w:val="231F20"/>
          <w:w w:val="105"/>
          <w:sz w:val="22"/>
        </w:rPr>
        <w:t>de gastos federales del seguro popular en</w:t>
      </w:r>
      <w:r>
        <w:rPr>
          <w:rFonts w:ascii="Cambria" w:hAnsi="Cambria"/>
          <w:i/>
          <w:color w:val="231F20"/>
          <w:spacing w:val="-31"/>
          <w:w w:val="105"/>
          <w:sz w:val="22"/>
        </w:rPr>
        <w:t> </w:t>
      </w:r>
      <w:r>
        <w:rPr>
          <w:rFonts w:ascii="Cambria" w:hAnsi="Cambria"/>
          <w:i/>
          <w:color w:val="231F20"/>
          <w:w w:val="105"/>
          <w:sz w:val="22"/>
        </w:rPr>
        <w:t>México</w:t>
      </w:r>
    </w:p>
    <w:p>
      <w:pPr>
        <w:spacing w:after="0" w:line="242" w:lineRule="auto"/>
        <w:jc w:val="both"/>
        <w:rPr>
          <w:rFonts w:ascii="Cambria" w:hAnsi="Cambria"/>
          <w:sz w:val="22"/>
        </w:rPr>
        <w:sectPr>
          <w:footerReference w:type="default" r:id="rId11"/>
          <w:pgSz w:w="10480" w:h="13600"/>
          <w:pgMar w:footer="1091" w:header="0" w:top="420" w:bottom="1280" w:left="0" w:right="0"/>
          <w:pgNumType w:start="235"/>
        </w:sectPr>
      </w:pPr>
    </w:p>
    <w:p>
      <w:pPr>
        <w:pStyle w:val="BodyText"/>
        <w:rPr>
          <w:rFonts w:ascii="Cambria"/>
          <w:i/>
          <w:sz w:val="20"/>
        </w:rPr>
      </w:pPr>
    </w:p>
    <w:p>
      <w:pPr>
        <w:pStyle w:val="BodyText"/>
        <w:rPr>
          <w:rFonts w:ascii="Cambria"/>
          <w:i/>
          <w:sz w:val="20"/>
        </w:rPr>
      </w:pPr>
    </w:p>
    <w:p>
      <w:pPr>
        <w:pStyle w:val="BodyText"/>
        <w:spacing w:before="1"/>
        <w:rPr>
          <w:rFonts w:ascii="Cambria"/>
          <w:i/>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line="260" w:lineRule="exact" w:before="227"/>
        <w:ind w:left="1264" w:right="1545" w:firstLine="283"/>
        <w:jc w:val="both"/>
        <w:rPr>
          <w:sz w:val="16"/>
        </w:rPr>
      </w:pPr>
      <w:r>
        <w:rPr>
          <w:color w:val="231F20"/>
          <w:w w:val="115"/>
        </w:rPr>
        <w:t>Se</w:t>
      </w:r>
      <w:r>
        <w:rPr>
          <w:color w:val="231F20"/>
          <w:spacing w:val="-13"/>
          <w:w w:val="115"/>
        </w:rPr>
        <w:t> </w:t>
      </w:r>
      <w:r>
        <w:rPr>
          <w:color w:val="231F20"/>
          <w:w w:val="115"/>
        </w:rPr>
        <w:t>asumió</w:t>
      </w:r>
      <w:r>
        <w:rPr>
          <w:color w:val="231F20"/>
          <w:spacing w:val="-13"/>
          <w:w w:val="115"/>
        </w:rPr>
        <w:t> </w:t>
      </w:r>
      <w:r>
        <w:rPr>
          <w:color w:val="231F20"/>
          <w:w w:val="115"/>
        </w:rPr>
        <w:t>que</w:t>
      </w:r>
      <w:r>
        <w:rPr>
          <w:color w:val="231F20"/>
          <w:spacing w:val="-13"/>
          <w:w w:val="115"/>
        </w:rPr>
        <w:t> </w:t>
      </w:r>
      <w:r>
        <w:rPr>
          <w:color w:val="231F20"/>
          <w:w w:val="115"/>
        </w:rPr>
        <w:t>las</w:t>
      </w:r>
      <w:r>
        <w:rPr>
          <w:color w:val="231F20"/>
          <w:spacing w:val="-13"/>
          <w:w w:val="115"/>
        </w:rPr>
        <w:t> </w:t>
      </w:r>
      <w:r>
        <w:rPr>
          <w:color w:val="231F20"/>
          <w:w w:val="115"/>
        </w:rPr>
        <w:t>principales</w:t>
      </w:r>
      <w:r>
        <w:rPr>
          <w:color w:val="231F20"/>
          <w:spacing w:val="-13"/>
          <w:w w:val="115"/>
        </w:rPr>
        <w:t> </w:t>
      </w:r>
      <w:r>
        <w:rPr>
          <w:color w:val="231F20"/>
          <w:w w:val="115"/>
        </w:rPr>
        <w:t>cuatro</w:t>
      </w:r>
      <w:r>
        <w:rPr>
          <w:color w:val="231F20"/>
          <w:spacing w:val="-13"/>
          <w:w w:val="115"/>
        </w:rPr>
        <w:t> </w:t>
      </w:r>
      <w:r>
        <w:rPr>
          <w:color w:val="231F20"/>
          <w:w w:val="115"/>
        </w:rPr>
        <w:t>variables</w:t>
      </w:r>
      <w:r>
        <w:rPr>
          <w:color w:val="231F20"/>
          <w:spacing w:val="-13"/>
          <w:w w:val="115"/>
        </w:rPr>
        <w:t> </w:t>
      </w:r>
      <w:r>
        <w:rPr>
          <w:color w:val="231F20"/>
          <w:w w:val="115"/>
        </w:rPr>
        <w:t>independientes</w:t>
      </w:r>
      <w:r>
        <w:rPr>
          <w:color w:val="231F20"/>
          <w:spacing w:val="-13"/>
          <w:w w:val="115"/>
        </w:rPr>
        <w:t> </w:t>
      </w:r>
      <w:r>
        <w:rPr>
          <w:color w:val="231F20"/>
          <w:w w:val="115"/>
        </w:rPr>
        <w:t>que</w:t>
      </w:r>
      <w:r>
        <w:rPr>
          <w:color w:val="231F20"/>
          <w:spacing w:val="-13"/>
          <w:w w:val="115"/>
        </w:rPr>
        <w:t> </w:t>
      </w:r>
      <w:r>
        <w:rPr>
          <w:color w:val="231F20"/>
          <w:w w:val="115"/>
        </w:rPr>
        <w:t>podrían</w:t>
      </w:r>
      <w:r>
        <w:rPr>
          <w:color w:val="231F20"/>
          <w:spacing w:val="-13"/>
          <w:w w:val="115"/>
        </w:rPr>
        <w:t> </w:t>
      </w:r>
      <w:r>
        <w:rPr>
          <w:color w:val="231F20"/>
          <w:spacing w:val="-3"/>
          <w:w w:val="115"/>
        </w:rPr>
        <w:t>ex- </w:t>
      </w:r>
      <w:r>
        <w:rPr>
          <w:color w:val="231F20"/>
          <w:w w:val="115"/>
        </w:rPr>
        <w:t>plicar el crecimiento de la distribución del programa social del </w:t>
      </w:r>
      <w:r>
        <w:rPr>
          <w:rFonts w:ascii="Cambria" w:hAnsi="Cambria"/>
          <w:i/>
          <w:color w:val="231F20"/>
          <w:w w:val="115"/>
        </w:rPr>
        <w:t>seguro</w:t>
      </w:r>
      <w:r>
        <w:rPr>
          <w:rFonts w:ascii="Cambria" w:hAnsi="Cambria"/>
          <w:i/>
          <w:color w:val="231F20"/>
          <w:spacing w:val="-29"/>
          <w:w w:val="115"/>
        </w:rPr>
        <w:t> </w:t>
      </w:r>
      <w:r>
        <w:rPr>
          <w:rFonts w:ascii="Cambria" w:hAnsi="Cambria"/>
          <w:i/>
          <w:color w:val="231F20"/>
          <w:w w:val="115"/>
        </w:rPr>
        <w:t>popular </w:t>
      </w:r>
      <w:r>
        <w:rPr>
          <w:color w:val="231F20"/>
          <w:w w:val="115"/>
        </w:rPr>
        <w:t>(SP)</w:t>
      </w:r>
      <w:r>
        <w:rPr>
          <w:color w:val="231F20"/>
          <w:spacing w:val="-24"/>
          <w:w w:val="115"/>
        </w:rPr>
        <w:t> </w:t>
      </w:r>
      <w:r>
        <w:rPr>
          <w:color w:val="231F20"/>
          <w:w w:val="115"/>
        </w:rPr>
        <w:t>durante</w:t>
      </w:r>
      <w:r>
        <w:rPr>
          <w:color w:val="231F20"/>
          <w:spacing w:val="-24"/>
          <w:w w:val="115"/>
        </w:rPr>
        <w:t> </w:t>
      </w:r>
      <w:r>
        <w:rPr>
          <w:color w:val="231F20"/>
          <w:w w:val="115"/>
        </w:rPr>
        <w:t>el</w:t>
      </w:r>
      <w:r>
        <w:rPr>
          <w:color w:val="231F20"/>
          <w:spacing w:val="-24"/>
          <w:w w:val="115"/>
        </w:rPr>
        <w:t> </w:t>
      </w:r>
      <w:r>
        <w:rPr>
          <w:color w:val="231F20"/>
          <w:w w:val="115"/>
        </w:rPr>
        <w:t>régimen</w:t>
      </w:r>
      <w:r>
        <w:rPr>
          <w:color w:val="231F20"/>
          <w:spacing w:val="-24"/>
          <w:w w:val="115"/>
        </w:rPr>
        <w:t> </w:t>
      </w:r>
      <w:r>
        <w:rPr>
          <w:rFonts w:ascii="Cambria" w:hAnsi="Cambria"/>
          <w:i/>
          <w:color w:val="231F20"/>
          <w:w w:val="115"/>
        </w:rPr>
        <w:t>panista</w:t>
      </w:r>
      <w:r>
        <w:rPr>
          <w:rFonts w:ascii="Cambria" w:hAnsi="Cambria"/>
          <w:i/>
          <w:color w:val="231F20"/>
          <w:spacing w:val="-14"/>
          <w:w w:val="115"/>
        </w:rPr>
        <w:t> </w:t>
      </w:r>
      <w:r>
        <w:rPr>
          <w:color w:val="231F20"/>
          <w:w w:val="115"/>
        </w:rPr>
        <w:t>en</w:t>
      </w:r>
      <w:r>
        <w:rPr>
          <w:color w:val="231F20"/>
          <w:spacing w:val="-24"/>
          <w:w w:val="115"/>
        </w:rPr>
        <w:t> </w:t>
      </w:r>
      <w:r>
        <w:rPr>
          <w:color w:val="231F20"/>
          <w:w w:val="115"/>
        </w:rPr>
        <w:t>México</w:t>
      </w:r>
      <w:r>
        <w:rPr>
          <w:color w:val="231F20"/>
          <w:spacing w:val="-24"/>
          <w:w w:val="115"/>
        </w:rPr>
        <w:t> </w:t>
      </w:r>
      <w:r>
        <w:rPr>
          <w:color w:val="231F20"/>
          <w:w w:val="115"/>
        </w:rPr>
        <w:t>(2000-2012)</w:t>
      </w:r>
      <w:r>
        <w:rPr>
          <w:color w:val="231F20"/>
          <w:spacing w:val="-24"/>
          <w:w w:val="115"/>
        </w:rPr>
        <w:t> </w:t>
      </w:r>
      <w:r>
        <w:rPr>
          <w:color w:val="231F20"/>
          <w:w w:val="115"/>
        </w:rPr>
        <w:t>en</w:t>
      </w:r>
      <w:r>
        <w:rPr>
          <w:color w:val="231F20"/>
          <w:spacing w:val="-24"/>
          <w:w w:val="115"/>
        </w:rPr>
        <w:t> </w:t>
      </w:r>
      <w:r>
        <w:rPr>
          <w:color w:val="231F20"/>
          <w:w w:val="115"/>
        </w:rPr>
        <w:t>las</w:t>
      </w:r>
      <w:r>
        <w:rPr>
          <w:color w:val="231F20"/>
          <w:spacing w:val="-24"/>
          <w:w w:val="115"/>
        </w:rPr>
        <w:t> </w:t>
      </w:r>
      <w:r>
        <w:rPr>
          <w:color w:val="231F20"/>
          <w:w w:val="115"/>
        </w:rPr>
        <w:t>diversas</w:t>
      </w:r>
      <w:r>
        <w:rPr>
          <w:color w:val="231F20"/>
          <w:spacing w:val="-24"/>
          <w:w w:val="115"/>
        </w:rPr>
        <w:t> </w:t>
      </w:r>
      <w:r>
        <w:rPr>
          <w:color w:val="231F20"/>
          <w:w w:val="115"/>
        </w:rPr>
        <w:t>entidades federativas</w:t>
      </w:r>
      <w:r>
        <w:rPr>
          <w:color w:val="231F20"/>
          <w:spacing w:val="-24"/>
          <w:w w:val="115"/>
        </w:rPr>
        <w:t> </w:t>
      </w:r>
      <w:r>
        <w:rPr>
          <w:color w:val="231F20"/>
          <w:w w:val="115"/>
        </w:rPr>
        <w:t>fueron:</w:t>
      </w:r>
      <w:r>
        <w:rPr>
          <w:color w:val="231F20"/>
          <w:spacing w:val="-24"/>
          <w:w w:val="115"/>
        </w:rPr>
        <w:t> </w:t>
      </w:r>
      <w:r>
        <w:rPr>
          <w:color w:val="231F20"/>
          <w:spacing w:val="-7"/>
          <w:w w:val="115"/>
        </w:rPr>
        <w:t>a)</w:t>
      </w:r>
      <w:r>
        <w:rPr>
          <w:color w:val="231F20"/>
          <w:spacing w:val="-24"/>
          <w:w w:val="115"/>
        </w:rPr>
        <w:t> </w:t>
      </w:r>
      <w:r>
        <w:rPr>
          <w:color w:val="231F20"/>
          <w:w w:val="115"/>
        </w:rPr>
        <w:t>El</w:t>
      </w:r>
      <w:r>
        <w:rPr>
          <w:color w:val="231F20"/>
          <w:spacing w:val="-24"/>
          <w:w w:val="115"/>
        </w:rPr>
        <w:t> </w:t>
      </w:r>
      <w:r>
        <w:rPr>
          <w:color w:val="231F20"/>
          <w:w w:val="115"/>
        </w:rPr>
        <w:t>nivel</w:t>
      </w:r>
      <w:r>
        <w:rPr>
          <w:color w:val="231F20"/>
          <w:spacing w:val="-24"/>
          <w:w w:val="115"/>
        </w:rPr>
        <w:t> </w:t>
      </w:r>
      <w:r>
        <w:rPr>
          <w:color w:val="231F20"/>
          <w:w w:val="115"/>
        </w:rPr>
        <w:t>de</w:t>
      </w:r>
      <w:r>
        <w:rPr>
          <w:color w:val="231F20"/>
          <w:spacing w:val="-24"/>
          <w:w w:val="115"/>
        </w:rPr>
        <w:t> </w:t>
      </w:r>
      <w:r>
        <w:rPr>
          <w:color w:val="231F20"/>
          <w:w w:val="115"/>
        </w:rPr>
        <w:t>pobreza</w:t>
      </w:r>
      <w:r>
        <w:rPr>
          <w:color w:val="231F20"/>
          <w:spacing w:val="-24"/>
          <w:w w:val="115"/>
        </w:rPr>
        <w:t> </w:t>
      </w:r>
      <w:r>
        <w:rPr>
          <w:color w:val="231F20"/>
          <w:w w:val="115"/>
        </w:rPr>
        <w:t>(LP),</w:t>
      </w:r>
      <w:r>
        <w:rPr>
          <w:color w:val="231F20"/>
          <w:spacing w:val="-24"/>
          <w:w w:val="115"/>
        </w:rPr>
        <w:t> </w:t>
      </w:r>
      <w:r>
        <w:rPr>
          <w:color w:val="231F20"/>
          <w:spacing w:val="-8"/>
          <w:w w:val="115"/>
        </w:rPr>
        <w:t>b)</w:t>
      </w:r>
      <w:r>
        <w:rPr>
          <w:color w:val="231F20"/>
          <w:spacing w:val="-24"/>
          <w:w w:val="115"/>
        </w:rPr>
        <w:t> </w:t>
      </w:r>
      <w:r>
        <w:rPr>
          <w:color w:val="231F20"/>
          <w:w w:val="115"/>
        </w:rPr>
        <w:t>la</w:t>
      </w:r>
      <w:r>
        <w:rPr>
          <w:color w:val="231F20"/>
          <w:spacing w:val="-24"/>
          <w:w w:val="115"/>
        </w:rPr>
        <w:t> </w:t>
      </w:r>
      <w:r>
        <w:rPr>
          <w:color w:val="231F20"/>
          <w:w w:val="115"/>
        </w:rPr>
        <w:t>presencia</w:t>
      </w:r>
      <w:r>
        <w:rPr>
          <w:color w:val="231F20"/>
          <w:spacing w:val="-24"/>
          <w:w w:val="115"/>
        </w:rPr>
        <w:t> </w:t>
      </w:r>
      <w:r>
        <w:rPr>
          <w:color w:val="231F20"/>
          <w:w w:val="115"/>
        </w:rPr>
        <w:t>de</w:t>
      </w:r>
      <w:r>
        <w:rPr>
          <w:color w:val="231F20"/>
          <w:spacing w:val="-24"/>
          <w:w w:val="115"/>
        </w:rPr>
        <w:t> </w:t>
      </w:r>
      <w:r>
        <w:rPr>
          <w:color w:val="231F20"/>
          <w:spacing w:val="2"/>
          <w:w w:val="115"/>
        </w:rPr>
        <w:t>un</w:t>
      </w:r>
      <w:r>
        <w:rPr>
          <w:color w:val="231F20"/>
          <w:spacing w:val="-24"/>
          <w:w w:val="115"/>
        </w:rPr>
        <w:t> </w:t>
      </w:r>
      <w:r>
        <w:rPr>
          <w:color w:val="231F20"/>
          <w:w w:val="115"/>
        </w:rPr>
        <w:t>ciclo</w:t>
      </w:r>
      <w:r>
        <w:rPr>
          <w:color w:val="231F20"/>
          <w:spacing w:val="-24"/>
          <w:w w:val="115"/>
        </w:rPr>
        <w:t> </w:t>
      </w:r>
      <w:r>
        <w:rPr>
          <w:color w:val="231F20"/>
          <w:w w:val="115"/>
        </w:rPr>
        <w:t>electoral estatal</w:t>
      </w:r>
      <w:r>
        <w:rPr>
          <w:color w:val="231F20"/>
          <w:spacing w:val="-23"/>
          <w:w w:val="115"/>
        </w:rPr>
        <w:t> </w:t>
      </w:r>
      <w:r>
        <w:rPr>
          <w:color w:val="231F20"/>
          <w:w w:val="115"/>
        </w:rPr>
        <w:t>(EC),</w:t>
      </w:r>
      <w:r>
        <w:rPr>
          <w:color w:val="231F20"/>
          <w:spacing w:val="-23"/>
          <w:w w:val="115"/>
        </w:rPr>
        <w:t> </w:t>
      </w:r>
      <w:r>
        <w:rPr>
          <w:color w:val="231F20"/>
          <w:spacing w:val="-9"/>
          <w:w w:val="115"/>
        </w:rPr>
        <w:t>c)</w:t>
      </w:r>
      <w:r>
        <w:rPr>
          <w:color w:val="231F20"/>
          <w:spacing w:val="-23"/>
          <w:w w:val="115"/>
        </w:rPr>
        <w:t> </w:t>
      </w:r>
      <w:r>
        <w:rPr>
          <w:color w:val="231F20"/>
          <w:w w:val="115"/>
        </w:rPr>
        <w:t>el</w:t>
      </w:r>
      <w:r>
        <w:rPr>
          <w:color w:val="231F20"/>
          <w:spacing w:val="-23"/>
          <w:w w:val="115"/>
        </w:rPr>
        <w:t> </w:t>
      </w:r>
      <w:r>
        <w:rPr>
          <w:color w:val="231F20"/>
          <w:w w:val="115"/>
        </w:rPr>
        <w:t>grado</w:t>
      </w:r>
      <w:r>
        <w:rPr>
          <w:color w:val="231F20"/>
          <w:spacing w:val="-23"/>
          <w:w w:val="115"/>
        </w:rPr>
        <w:t> </w:t>
      </w:r>
      <w:r>
        <w:rPr>
          <w:color w:val="231F20"/>
          <w:w w:val="115"/>
        </w:rPr>
        <w:t>de</w:t>
      </w:r>
      <w:r>
        <w:rPr>
          <w:color w:val="231F20"/>
          <w:spacing w:val="-23"/>
          <w:w w:val="115"/>
        </w:rPr>
        <w:t> </w:t>
      </w:r>
      <w:r>
        <w:rPr>
          <w:color w:val="231F20"/>
          <w:w w:val="115"/>
        </w:rPr>
        <w:t>crecimiento</w:t>
      </w:r>
      <w:r>
        <w:rPr>
          <w:color w:val="231F20"/>
          <w:spacing w:val="-23"/>
          <w:w w:val="115"/>
        </w:rPr>
        <w:t> </w:t>
      </w:r>
      <w:r>
        <w:rPr>
          <w:color w:val="231F20"/>
          <w:w w:val="115"/>
        </w:rPr>
        <w:t>poblacional</w:t>
      </w:r>
      <w:r>
        <w:rPr>
          <w:color w:val="231F20"/>
          <w:spacing w:val="-23"/>
          <w:w w:val="115"/>
        </w:rPr>
        <w:t> </w:t>
      </w:r>
      <w:r>
        <w:rPr>
          <w:color w:val="231F20"/>
          <w:w w:val="115"/>
        </w:rPr>
        <w:t>(PG)</w:t>
      </w:r>
      <w:r>
        <w:rPr>
          <w:color w:val="231F20"/>
          <w:spacing w:val="-23"/>
          <w:w w:val="115"/>
        </w:rPr>
        <w:t> </w:t>
      </w:r>
      <w:r>
        <w:rPr>
          <w:color w:val="231F20"/>
          <w:w w:val="115"/>
        </w:rPr>
        <w:t>estatal</w:t>
      </w:r>
      <w:r>
        <w:rPr>
          <w:color w:val="231F20"/>
          <w:spacing w:val="-23"/>
          <w:w w:val="115"/>
        </w:rPr>
        <w:t> </w:t>
      </w:r>
      <w:r>
        <w:rPr>
          <w:color w:val="231F20"/>
          <w:w w:val="115"/>
        </w:rPr>
        <w:t>y</w:t>
      </w:r>
      <w:r>
        <w:rPr>
          <w:color w:val="231F20"/>
          <w:spacing w:val="-23"/>
          <w:w w:val="115"/>
        </w:rPr>
        <w:t> </w:t>
      </w:r>
      <w:r>
        <w:rPr>
          <w:color w:val="231F20"/>
          <w:spacing w:val="-9"/>
          <w:w w:val="115"/>
        </w:rPr>
        <w:t>c)</w:t>
      </w:r>
      <w:r>
        <w:rPr>
          <w:color w:val="231F20"/>
          <w:spacing w:val="-23"/>
          <w:w w:val="115"/>
        </w:rPr>
        <w:t> </w:t>
      </w:r>
      <w:r>
        <w:rPr>
          <w:color w:val="231F20"/>
          <w:w w:val="115"/>
        </w:rPr>
        <w:t>el</w:t>
      </w:r>
      <w:r>
        <w:rPr>
          <w:color w:val="231F20"/>
          <w:spacing w:val="-23"/>
          <w:w w:val="115"/>
        </w:rPr>
        <w:t> </w:t>
      </w:r>
      <w:r>
        <w:rPr>
          <w:color w:val="231F20"/>
          <w:w w:val="115"/>
        </w:rPr>
        <w:t>desempeño electoral</w:t>
      </w:r>
      <w:r>
        <w:rPr>
          <w:color w:val="231F20"/>
          <w:spacing w:val="-37"/>
          <w:w w:val="115"/>
        </w:rPr>
        <w:t> </w:t>
      </w:r>
      <w:r>
        <w:rPr>
          <w:color w:val="231F20"/>
          <w:w w:val="115"/>
        </w:rPr>
        <w:t>(EP)</w:t>
      </w:r>
      <w:r>
        <w:rPr>
          <w:color w:val="231F20"/>
          <w:spacing w:val="-37"/>
          <w:w w:val="115"/>
        </w:rPr>
        <w:t> </w:t>
      </w:r>
      <w:r>
        <w:rPr>
          <w:color w:val="231F20"/>
          <w:w w:val="115"/>
        </w:rPr>
        <w:t>del</w:t>
      </w:r>
      <w:r>
        <w:rPr>
          <w:color w:val="231F20"/>
          <w:spacing w:val="-37"/>
          <w:w w:val="115"/>
        </w:rPr>
        <w:t> </w:t>
      </w:r>
      <w:r>
        <w:rPr>
          <w:color w:val="231F20"/>
          <w:spacing w:val="-2"/>
          <w:w w:val="115"/>
        </w:rPr>
        <w:t>PAN</w:t>
      </w:r>
      <w:r>
        <w:rPr>
          <w:color w:val="231F20"/>
          <w:spacing w:val="-37"/>
          <w:w w:val="115"/>
        </w:rPr>
        <w:t> </w:t>
      </w:r>
      <w:r>
        <w:rPr>
          <w:color w:val="231F20"/>
          <w:w w:val="115"/>
        </w:rPr>
        <w:t>en</w:t>
      </w:r>
      <w:r>
        <w:rPr>
          <w:color w:val="231F20"/>
          <w:spacing w:val="-37"/>
          <w:w w:val="115"/>
        </w:rPr>
        <w:t> </w:t>
      </w:r>
      <w:r>
        <w:rPr>
          <w:color w:val="231F20"/>
          <w:w w:val="115"/>
        </w:rPr>
        <w:t>la</w:t>
      </w:r>
      <w:r>
        <w:rPr>
          <w:color w:val="231F20"/>
          <w:spacing w:val="-37"/>
          <w:w w:val="115"/>
        </w:rPr>
        <w:t> </w:t>
      </w:r>
      <w:r>
        <w:rPr>
          <w:color w:val="231F20"/>
          <w:w w:val="115"/>
        </w:rPr>
        <w:t>entidad</w:t>
      </w:r>
      <w:r>
        <w:rPr>
          <w:color w:val="231F20"/>
          <w:spacing w:val="-37"/>
          <w:w w:val="115"/>
        </w:rPr>
        <w:t> </w:t>
      </w:r>
      <w:r>
        <w:rPr>
          <w:color w:val="231F20"/>
          <w:w w:val="115"/>
        </w:rPr>
        <w:t>federativa</w:t>
      </w:r>
      <w:r>
        <w:rPr>
          <w:color w:val="231F20"/>
          <w:spacing w:val="-37"/>
          <w:w w:val="115"/>
        </w:rPr>
        <w:t> </w:t>
      </w:r>
      <w:r>
        <w:rPr>
          <w:color w:val="231F20"/>
          <w:w w:val="115"/>
        </w:rPr>
        <w:t>en</w:t>
      </w:r>
      <w:r>
        <w:rPr>
          <w:color w:val="231F20"/>
          <w:spacing w:val="-37"/>
          <w:w w:val="115"/>
        </w:rPr>
        <w:t> </w:t>
      </w:r>
      <w:r>
        <w:rPr>
          <w:color w:val="231F20"/>
          <w:w w:val="115"/>
        </w:rPr>
        <w:t>cuestión.</w:t>
      </w:r>
      <w:r>
        <w:rPr>
          <w:color w:val="231F20"/>
          <w:w w:val="115"/>
          <w:position w:val="9"/>
          <w:sz w:val="16"/>
        </w:rPr>
        <w:t>4</w:t>
      </w:r>
    </w:p>
    <w:p>
      <w:pPr>
        <w:pStyle w:val="BodyText"/>
        <w:spacing w:line="260" w:lineRule="exact"/>
        <w:ind w:left="1264" w:right="1546" w:firstLine="283"/>
        <w:jc w:val="both"/>
      </w:pPr>
      <w:r>
        <w:rPr>
          <w:color w:val="231F20"/>
          <w:w w:val="110"/>
        </w:rPr>
        <w:t>Sin embargo, </w:t>
      </w:r>
      <w:r>
        <w:rPr>
          <w:color w:val="231F20"/>
          <w:spacing w:val="2"/>
          <w:w w:val="110"/>
        </w:rPr>
        <w:t>algunas </w:t>
      </w:r>
      <w:r>
        <w:rPr>
          <w:color w:val="231F20"/>
          <w:w w:val="110"/>
        </w:rPr>
        <w:t>restricciones oficiales se pusieron en marcha para evitar  la manipulación electoral de los programas sociales federales, previo acuerdo de  las tres principales fuerzas políticas (PRI, PRD y PAN), por </w:t>
      </w:r>
      <w:r>
        <w:rPr>
          <w:color w:val="231F20"/>
          <w:spacing w:val="-3"/>
          <w:w w:val="110"/>
        </w:rPr>
        <w:t>ejemplo, </w:t>
      </w:r>
      <w:r>
        <w:rPr>
          <w:color w:val="231F20"/>
          <w:w w:val="110"/>
        </w:rPr>
        <w:t>la suspensión del registro de personas para el programa </w:t>
      </w:r>
      <w:r>
        <w:rPr>
          <w:rFonts w:ascii="Cambria" w:hAnsi="Cambria"/>
          <w:i/>
          <w:color w:val="231F20"/>
          <w:w w:val="110"/>
        </w:rPr>
        <w:t>seguro popular </w:t>
      </w:r>
      <w:r>
        <w:rPr>
          <w:color w:val="231F20"/>
          <w:spacing w:val="2"/>
          <w:w w:val="110"/>
        </w:rPr>
        <w:t>un </w:t>
      </w:r>
      <w:r>
        <w:rPr>
          <w:color w:val="231F20"/>
          <w:w w:val="110"/>
        </w:rPr>
        <w:t>año antes de la jor- nada electoral estatal respectiva y su reinicio algunos meses después de dicha jor- nada electoral. Creemos que esta medida oficial concreta sí tuvo </w:t>
      </w:r>
      <w:r>
        <w:rPr>
          <w:color w:val="231F20"/>
          <w:spacing w:val="2"/>
          <w:w w:val="110"/>
        </w:rPr>
        <w:t>un </w:t>
      </w:r>
      <w:r>
        <w:rPr>
          <w:color w:val="231F20"/>
          <w:w w:val="110"/>
        </w:rPr>
        <w:t>impacto en     la distribución del programa social </w:t>
      </w:r>
      <w:r>
        <w:rPr>
          <w:rFonts w:ascii="Cambria" w:hAnsi="Cambria"/>
          <w:i/>
          <w:color w:val="231F20"/>
          <w:w w:val="110"/>
        </w:rPr>
        <w:t>seguro popular </w:t>
      </w:r>
      <w:r>
        <w:rPr>
          <w:color w:val="231F20"/>
          <w:w w:val="110"/>
        </w:rPr>
        <w:t>a lo largo y ancho de México durante el período histórico que se </w:t>
      </w:r>
      <w:r>
        <w:rPr>
          <w:color w:val="231F20"/>
          <w:spacing w:val="2"/>
          <w:w w:val="110"/>
        </w:rPr>
        <w:t>analiza </w:t>
      </w:r>
      <w:r>
        <w:rPr>
          <w:color w:val="231F20"/>
          <w:w w:val="110"/>
        </w:rPr>
        <w:t>en la presente</w:t>
      </w:r>
      <w:r>
        <w:rPr>
          <w:color w:val="231F20"/>
          <w:spacing w:val="32"/>
          <w:w w:val="110"/>
        </w:rPr>
        <w:t> </w:t>
      </w:r>
      <w:r>
        <w:rPr>
          <w:color w:val="231F20"/>
          <w:w w:val="110"/>
        </w:rPr>
        <w:t>investigación.</w:t>
      </w:r>
    </w:p>
    <w:p>
      <w:pPr>
        <w:pStyle w:val="BodyText"/>
        <w:spacing w:line="260" w:lineRule="exact"/>
        <w:ind w:left="1264" w:right="1546" w:firstLine="283"/>
        <w:jc w:val="both"/>
      </w:pPr>
      <w:r>
        <w:rPr>
          <w:color w:val="231F20"/>
          <w:w w:val="115"/>
        </w:rPr>
        <w:t>Así</w:t>
      </w:r>
      <w:r>
        <w:rPr>
          <w:color w:val="231F20"/>
          <w:spacing w:val="-21"/>
          <w:w w:val="115"/>
        </w:rPr>
        <w:t> </w:t>
      </w:r>
      <w:r>
        <w:rPr>
          <w:color w:val="231F20"/>
          <w:w w:val="115"/>
        </w:rPr>
        <w:t>pues,</w:t>
      </w:r>
      <w:r>
        <w:rPr>
          <w:color w:val="231F20"/>
          <w:spacing w:val="-21"/>
          <w:w w:val="115"/>
        </w:rPr>
        <w:t> </w:t>
      </w:r>
      <w:r>
        <w:rPr>
          <w:color w:val="231F20"/>
          <w:w w:val="115"/>
        </w:rPr>
        <w:t>el</w:t>
      </w:r>
      <w:r>
        <w:rPr>
          <w:color w:val="231F20"/>
          <w:spacing w:val="-21"/>
          <w:w w:val="115"/>
        </w:rPr>
        <w:t> </w:t>
      </w:r>
      <w:r>
        <w:rPr>
          <w:color w:val="231F20"/>
          <w:w w:val="115"/>
        </w:rPr>
        <w:t>modelo</w:t>
      </w:r>
      <w:r>
        <w:rPr>
          <w:color w:val="231F20"/>
          <w:spacing w:val="-21"/>
          <w:w w:val="115"/>
        </w:rPr>
        <w:t> </w:t>
      </w:r>
      <w:r>
        <w:rPr>
          <w:color w:val="231F20"/>
          <w:spacing w:val="-3"/>
          <w:w w:val="115"/>
        </w:rPr>
        <w:t>completo</w:t>
      </w:r>
      <w:r>
        <w:rPr>
          <w:color w:val="231F20"/>
          <w:spacing w:val="-21"/>
          <w:w w:val="115"/>
        </w:rPr>
        <w:t> </w:t>
      </w:r>
      <w:r>
        <w:rPr>
          <w:color w:val="231F20"/>
          <w:w w:val="115"/>
        </w:rPr>
        <w:t>de</w:t>
      </w:r>
      <w:r>
        <w:rPr>
          <w:color w:val="231F20"/>
          <w:spacing w:val="-21"/>
          <w:w w:val="115"/>
        </w:rPr>
        <w:t> </w:t>
      </w:r>
      <w:r>
        <w:rPr>
          <w:color w:val="231F20"/>
          <w:w w:val="115"/>
        </w:rPr>
        <w:t>variables</w:t>
      </w:r>
      <w:r>
        <w:rPr>
          <w:color w:val="231F20"/>
          <w:spacing w:val="-21"/>
          <w:w w:val="115"/>
        </w:rPr>
        <w:t> </w:t>
      </w:r>
      <w:r>
        <w:rPr>
          <w:color w:val="231F20"/>
          <w:w w:val="115"/>
        </w:rPr>
        <w:t>independientes</w:t>
      </w:r>
      <w:r>
        <w:rPr>
          <w:color w:val="231F20"/>
          <w:spacing w:val="-21"/>
          <w:w w:val="115"/>
        </w:rPr>
        <w:t> </w:t>
      </w:r>
      <w:r>
        <w:rPr>
          <w:color w:val="231F20"/>
          <w:w w:val="115"/>
        </w:rPr>
        <w:t>que</w:t>
      </w:r>
      <w:r>
        <w:rPr>
          <w:color w:val="231F20"/>
          <w:spacing w:val="-21"/>
          <w:w w:val="115"/>
        </w:rPr>
        <w:t> </w:t>
      </w:r>
      <w:r>
        <w:rPr>
          <w:color w:val="231F20"/>
          <w:w w:val="115"/>
        </w:rPr>
        <w:t>se</w:t>
      </w:r>
      <w:r>
        <w:rPr>
          <w:color w:val="231F20"/>
          <w:spacing w:val="-21"/>
          <w:w w:val="115"/>
        </w:rPr>
        <w:t> </w:t>
      </w:r>
      <w:r>
        <w:rPr>
          <w:color w:val="231F20"/>
          <w:w w:val="115"/>
        </w:rPr>
        <w:t>concibió</w:t>
      </w:r>
      <w:r>
        <w:rPr>
          <w:color w:val="231F20"/>
          <w:spacing w:val="-21"/>
          <w:w w:val="115"/>
        </w:rPr>
        <w:t> </w:t>
      </w:r>
      <w:r>
        <w:rPr>
          <w:color w:val="231F20"/>
          <w:w w:val="115"/>
        </w:rPr>
        <w:t>para comprobar</w:t>
      </w:r>
      <w:r>
        <w:rPr>
          <w:color w:val="231F20"/>
          <w:spacing w:val="-6"/>
          <w:w w:val="115"/>
        </w:rPr>
        <w:t> </w:t>
      </w:r>
      <w:r>
        <w:rPr>
          <w:color w:val="231F20"/>
          <w:w w:val="115"/>
        </w:rPr>
        <w:t>las</w:t>
      </w:r>
      <w:r>
        <w:rPr>
          <w:color w:val="231F20"/>
          <w:spacing w:val="-6"/>
          <w:w w:val="115"/>
        </w:rPr>
        <w:t> </w:t>
      </w:r>
      <w:r>
        <w:rPr>
          <w:color w:val="231F20"/>
          <w:w w:val="115"/>
        </w:rPr>
        <w:t>tres</w:t>
      </w:r>
      <w:r>
        <w:rPr>
          <w:color w:val="231F20"/>
          <w:spacing w:val="-6"/>
          <w:w w:val="115"/>
        </w:rPr>
        <w:t> </w:t>
      </w:r>
      <w:r>
        <w:rPr>
          <w:color w:val="231F20"/>
          <w:w w:val="115"/>
        </w:rPr>
        <w:t>hipótesis</w:t>
      </w:r>
      <w:r>
        <w:rPr>
          <w:color w:val="231F20"/>
          <w:spacing w:val="-6"/>
          <w:w w:val="115"/>
        </w:rPr>
        <w:t> </w:t>
      </w:r>
      <w:r>
        <w:rPr>
          <w:color w:val="231F20"/>
          <w:w w:val="115"/>
        </w:rPr>
        <w:t>formuladas</w:t>
      </w:r>
      <w:r>
        <w:rPr>
          <w:color w:val="231F20"/>
          <w:spacing w:val="-6"/>
          <w:w w:val="115"/>
        </w:rPr>
        <w:t> </w:t>
      </w:r>
      <w:r>
        <w:rPr>
          <w:color w:val="231F20"/>
          <w:w w:val="115"/>
        </w:rPr>
        <w:t>en</w:t>
      </w:r>
      <w:r>
        <w:rPr>
          <w:color w:val="231F20"/>
          <w:spacing w:val="-6"/>
          <w:w w:val="115"/>
        </w:rPr>
        <w:t> </w:t>
      </w:r>
      <w:r>
        <w:rPr>
          <w:color w:val="231F20"/>
          <w:w w:val="115"/>
        </w:rPr>
        <w:t>este</w:t>
      </w:r>
      <w:r>
        <w:rPr>
          <w:color w:val="231F20"/>
          <w:spacing w:val="-6"/>
          <w:w w:val="115"/>
        </w:rPr>
        <w:t> </w:t>
      </w:r>
      <w:r>
        <w:rPr>
          <w:color w:val="231F20"/>
          <w:w w:val="115"/>
        </w:rPr>
        <w:t>texto,</w:t>
      </w:r>
      <w:r>
        <w:rPr>
          <w:color w:val="231F20"/>
          <w:spacing w:val="-6"/>
          <w:w w:val="115"/>
        </w:rPr>
        <w:t> </w:t>
      </w:r>
      <w:r>
        <w:rPr>
          <w:color w:val="231F20"/>
          <w:w w:val="115"/>
        </w:rPr>
        <w:t>sobre</w:t>
      </w:r>
      <w:r>
        <w:rPr>
          <w:color w:val="231F20"/>
          <w:spacing w:val="-6"/>
          <w:w w:val="115"/>
        </w:rPr>
        <w:t> </w:t>
      </w:r>
      <w:r>
        <w:rPr>
          <w:color w:val="231F20"/>
          <w:w w:val="115"/>
        </w:rPr>
        <w:t>la</w:t>
      </w:r>
      <w:r>
        <w:rPr>
          <w:color w:val="231F20"/>
          <w:spacing w:val="-6"/>
          <w:w w:val="115"/>
        </w:rPr>
        <w:t> </w:t>
      </w:r>
      <w:r>
        <w:rPr>
          <w:color w:val="231F20"/>
          <w:w w:val="115"/>
        </w:rPr>
        <w:t>política</w:t>
      </w:r>
      <w:r>
        <w:rPr>
          <w:color w:val="231F20"/>
          <w:spacing w:val="-6"/>
          <w:w w:val="115"/>
        </w:rPr>
        <w:t> </w:t>
      </w:r>
      <w:r>
        <w:rPr>
          <w:color w:val="231F20"/>
          <w:w w:val="115"/>
        </w:rPr>
        <w:t>de</w:t>
      </w:r>
      <w:r>
        <w:rPr>
          <w:color w:val="231F20"/>
          <w:spacing w:val="-6"/>
          <w:w w:val="115"/>
        </w:rPr>
        <w:t> </w:t>
      </w:r>
      <w:r>
        <w:rPr>
          <w:color w:val="231F20"/>
          <w:w w:val="115"/>
        </w:rPr>
        <w:t>gastos federales</w:t>
      </w:r>
      <w:r>
        <w:rPr>
          <w:color w:val="231F20"/>
          <w:spacing w:val="-13"/>
          <w:w w:val="115"/>
        </w:rPr>
        <w:t> </w:t>
      </w:r>
      <w:r>
        <w:rPr>
          <w:color w:val="231F20"/>
          <w:w w:val="115"/>
        </w:rPr>
        <w:t>del</w:t>
      </w:r>
      <w:r>
        <w:rPr>
          <w:color w:val="231F20"/>
          <w:spacing w:val="-13"/>
          <w:w w:val="115"/>
        </w:rPr>
        <w:t> </w:t>
      </w:r>
      <w:r>
        <w:rPr>
          <w:rFonts w:ascii="Cambria" w:hAnsi="Cambria"/>
          <w:i/>
          <w:color w:val="231F20"/>
          <w:w w:val="115"/>
        </w:rPr>
        <w:t>seguro</w:t>
      </w:r>
      <w:r>
        <w:rPr>
          <w:rFonts w:ascii="Cambria" w:hAnsi="Cambria"/>
          <w:i/>
          <w:color w:val="231F20"/>
          <w:spacing w:val="-1"/>
          <w:w w:val="115"/>
        </w:rPr>
        <w:t> </w:t>
      </w:r>
      <w:r>
        <w:rPr>
          <w:rFonts w:ascii="Cambria" w:hAnsi="Cambria"/>
          <w:i/>
          <w:color w:val="231F20"/>
          <w:w w:val="115"/>
        </w:rPr>
        <w:t>popular</w:t>
      </w:r>
      <w:r>
        <w:rPr>
          <w:color w:val="231F20"/>
          <w:w w:val="115"/>
        </w:rPr>
        <w:t>,</w:t>
      </w:r>
      <w:r>
        <w:rPr>
          <w:color w:val="231F20"/>
          <w:spacing w:val="-13"/>
          <w:w w:val="115"/>
        </w:rPr>
        <w:t> </w:t>
      </w:r>
      <w:r>
        <w:rPr>
          <w:color w:val="231F20"/>
          <w:w w:val="115"/>
        </w:rPr>
        <w:t>durante</w:t>
      </w:r>
      <w:r>
        <w:rPr>
          <w:color w:val="231F20"/>
          <w:spacing w:val="-13"/>
          <w:w w:val="115"/>
        </w:rPr>
        <w:t> </w:t>
      </w:r>
      <w:r>
        <w:rPr>
          <w:color w:val="231F20"/>
          <w:w w:val="115"/>
        </w:rPr>
        <w:t>los</w:t>
      </w:r>
      <w:r>
        <w:rPr>
          <w:color w:val="231F20"/>
          <w:spacing w:val="-13"/>
          <w:w w:val="115"/>
        </w:rPr>
        <w:t> </w:t>
      </w:r>
      <w:r>
        <w:rPr>
          <w:color w:val="231F20"/>
          <w:w w:val="115"/>
        </w:rPr>
        <w:t>doce</w:t>
      </w:r>
      <w:r>
        <w:rPr>
          <w:color w:val="231F20"/>
          <w:spacing w:val="-13"/>
          <w:w w:val="115"/>
        </w:rPr>
        <w:t> </w:t>
      </w:r>
      <w:r>
        <w:rPr>
          <w:color w:val="231F20"/>
          <w:w w:val="115"/>
        </w:rPr>
        <w:t>años</w:t>
      </w:r>
      <w:r>
        <w:rPr>
          <w:color w:val="231F20"/>
          <w:spacing w:val="-13"/>
          <w:w w:val="115"/>
        </w:rPr>
        <w:t> </w:t>
      </w:r>
      <w:r>
        <w:rPr>
          <w:color w:val="231F20"/>
          <w:w w:val="115"/>
        </w:rPr>
        <w:t>del</w:t>
      </w:r>
      <w:r>
        <w:rPr>
          <w:color w:val="231F20"/>
          <w:spacing w:val="-13"/>
          <w:w w:val="115"/>
        </w:rPr>
        <w:t> </w:t>
      </w:r>
      <w:r>
        <w:rPr>
          <w:color w:val="231F20"/>
          <w:w w:val="115"/>
        </w:rPr>
        <w:t>régimen</w:t>
      </w:r>
      <w:r>
        <w:rPr>
          <w:color w:val="231F20"/>
          <w:spacing w:val="-13"/>
          <w:w w:val="115"/>
        </w:rPr>
        <w:t> </w:t>
      </w:r>
      <w:r>
        <w:rPr>
          <w:color w:val="231F20"/>
          <w:w w:val="115"/>
        </w:rPr>
        <w:t>panista,</w:t>
      </w:r>
      <w:r>
        <w:rPr>
          <w:color w:val="231F20"/>
          <w:spacing w:val="-13"/>
          <w:w w:val="115"/>
        </w:rPr>
        <w:t> </w:t>
      </w:r>
      <w:r>
        <w:rPr>
          <w:color w:val="231F20"/>
          <w:w w:val="115"/>
        </w:rPr>
        <w:t>podría ser</w:t>
      </w:r>
      <w:r>
        <w:rPr>
          <w:color w:val="231F20"/>
          <w:spacing w:val="-33"/>
          <w:w w:val="115"/>
        </w:rPr>
        <w:t> </w:t>
      </w:r>
      <w:r>
        <w:rPr>
          <w:color w:val="231F20"/>
          <w:w w:val="115"/>
        </w:rPr>
        <w:t>expresado</w:t>
      </w:r>
      <w:r>
        <w:rPr>
          <w:color w:val="231F20"/>
          <w:spacing w:val="-33"/>
          <w:w w:val="115"/>
        </w:rPr>
        <w:t> </w:t>
      </w:r>
      <w:r>
        <w:rPr>
          <w:color w:val="231F20"/>
          <w:w w:val="115"/>
        </w:rPr>
        <w:t>a</w:t>
      </w:r>
      <w:r>
        <w:rPr>
          <w:color w:val="231F20"/>
          <w:spacing w:val="-33"/>
          <w:w w:val="115"/>
        </w:rPr>
        <w:t> </w:t>
      </w:r>
      <w:r>
        <w:rPr>
          <w:color w:val="231F20"/>
          <w:w w:val="115"/>
        </w:rPr>
        <w:t>través</w:t>
      </w:r>
      <w:r>
        <w:rPr>
          <w:color w:val="231F20"/>
          <w:spacing w:val="-33"/>
          <w:w w:val="115"/>
        </w:rPr>
        <w:t> </w:t>
      </w:r>
      <w:r>
        <w:rPr>
          <w:color w:val="231F20"/>
          <w:w w:val="115"/>
        </w:rPr>
        <w:t>de</w:t>
      </w:r>
      <w:r>
        <w:rPr>
          <w:color w:val="231F20"/>
          <w:spacing w:val="-33"/>
          <w:w w:val="115"/>
        </w:rPr>
        <w:t> </w:t>
      </w:r>
      <w:r>
        <w:rPr>
          <w:color w:val="231F20"/>
          <w:w w:val="115"/>
        </w:rPr>
        <w:t>la</w:t>
      </w:r>
      <w:r>
        <w:rPr>
          <w:color w:val="231F20"/>
          <w:spacing w:val="-33"/>
          <w:w w:val="115"/>
        </w:rPr>
        <w:t> </w:t>
      </w:r>
      <w:r>
        <w:rPr>
          <w:color w:val="231F20"/>
          <w:w w:val="115"/>
        </w:rPr>
        <w:t>siguiente</w:t>
      </w:r>
      <w:r>
        <w:rPr>
          <w:color w:val="231F20"/>
          <w:spacing w:val="-33"/>
          <w:w w:val="115"/>
        </w:rPr>
        <w:t> </w:t>
      </w:r>
      <w:r>
        <w:rPr>
          <w:color w:val="231F20"/>
          <w:w w:val="115"/>
        </w:rPr>
        <w:t>fórmula</w:t>
      </w:r>
      <w:r>
        <w:rPr>
          <w:color w:val="231F20"/>
          <w:spacing w:val="-33"/>
          <w:w w:val="115"/>
        </w:rPr>
        <w:t> </w:t>
      </w:r>
      <w:r>
        <w:rPr>
          <w:color w:val="231F20"/>
          <w:w w:val="115"/>
        </w:rPr>
        <w:t>sencilla:</w:t>
      </w:r>
    </w:p>
    <w:p>
      <w:pPr>
        <w:pStyle w:val="BodyText"/>
        <w:spacing w:before="4"/>
        <w:rPr>
          <w:sz w:val="15"/>
        </w:rPr>
      </w:pPr>
    </w:p>
    <w:p>
      <w:pPr>
        <w:pStyle w:val="BodyText"/>
        <w:ind w:left="2436" w:right="2436"/>
        <w:jc w:val="center"/>
        <w:rPr>
          <w:sz w:val="16"/>
        </w:rPr>
      </w:pPr>
      <w:r>
        <w:rPr>
          <w:color w:val="231F20"/>
        </w:rPr>
        <w:t>SP = (LP) * (EC) * (EP) * (PG)</w:t>
      </w:r>
      <w:r>
        <w:rPr>
          <w:color w:val="231F20"/>
          <w:position w:val="9"/>
          <w:sz w:val="16"/>
        </w:rPr>
        <w:t>5</w:t>
      </w:r>
    </w:p>
    <w:p>
      <w:pPr>
        <w:pStyle w:val="BodyText"/>
        <w:spacing w:before="6"/>
        <w:rPr>
          <w:sz w:val="20"/>
        </w:rPr>
      </w:pPr>
    </w:p>
    <w:p>
      <w:pPr>
        <w:pStyle w:val="BodyText"/>
        <w:spacing w:line="260" w:lineRule="exact"/>
        <w:ind w:left="1264" w:right="1546" w:firstLine="283"/>
        <w:jc w:val="both"/>
        <w:rPr>
          <w:rFonts w:ascii="Cambria" w:hAnsi="Cambria"/>
          <w:i/>
        </w:rPr>
      </w:pPr>
      <w:r>
        <w:rPr>
          <w:color w:val="231F20"/>
          <w:w w:val="115"/>
        </w:rPr>
        <w:t>La</w:t>
      </w:r>
      <w:r>
        <w:rPr>
          <w:color w:val="231F20"/>
          <w:spacing w:val="-20"/>
          <w:w w:val="115"/>
        </w:rPr>
        <w:t> </w:t>
      </w:r>
      <w:r>
        <w:rPr>
          <w:color w:val="231F20"/>
          <w:w w:val="115"/>
        </w:rPr>
        <w:t>interpretación</w:t>
      </w:r>
      <w:r>
        <w:rPr>
          <w:color w:val="231F20"/>
          <w:spacing w:val="-20"/>
          <w:w w:val="115"/>
        </w:rPr>
        <w:t> </w:t>
      </w:r>
      <w:r>
        <w:rPr>
          <w:color w:val="231F20"/>
          <w:w w:val="115"/>
        </w:rPr>
        <w:t>original</w:t>
      </w:r>
      <w:r>
        <w:rPr>
          <w:color w:val="231F20"/>
          <w:spacing w:val="-20"/>
          <w:w w:val="115"/>
        </w:rPr>
        <w:t> </w:t>
      </w:r>
      <w:r>
        <w:rPr>
          <w:color w:val="231F20"/>
          <w:w w:val="115"/>
        </w:rPr>
        <w:t>de</w:t>
      </w:r>
      <w:r>
        <w:rPr>
          <w:color w:val="231F20"/>
          <w:spacing w:val="-20"/>
          <w:w w:val="115"/>
        </w:rPr>
        <w:t> </w:t>
      </w:r>
      <w:r>
        <w:rPr>
          <w:color w:val="231F20"/>
          <w:w w:val="115"/>
        </w:rPr>
        <w:t>esta</w:t>
      </w:r>
      <w:r>
        <w:rPr>
          <w:color w:val="231F20"/>
          <w:spacing w:val="-20"/>
          <w:w w:val="115"/>
        </w:rPr>
        <w:t> </w:t>
      </w:r>
      <w:r>
        <w:rPr>
          <w:color w:val="231F20"/>
          <w:w w:val="115"/>
        </w:rPr>
        <w:t>fórmula</w:t>
      </w:r>
      <w:r>
        <w:rPr>
          <w:color w:val="231F20"/>
          <w:spacing w:val="-20"/>
          <w:w w:val="115"/>
        </w:rPr>
        <w:t> </w:t>
      </w:r>
      <w:r>
        <w:rPr>
          <w:color w:val="231F20"/>
          <w:w w:val="115"/>
        </w:rPr>
        <w:t>es</w:t>
      </w:r>
      <w:r>
        <w:rPr>
          <w:color w:val="231F20"/>
          <w:spacing w:val="-20"/>
          <w:w w:val="115"/>
        </w:rPr>
        <w:t> </w:t>
      </w:r>
      <w:r>
        <w:rPr>
          <w:color w:val="231F20"/>
          <w:w w:val="115"/>
        </w:rPr>
        <w:t>la</w:t>
      </w:r>
      <w:r>
        <w:rPr>
          <w:color w:val="231F20"/>
          <w:spacing w:val="-20"/>
          <w:w w:val="115"/>
        </w:rPr>
        <w:t> </w:t>
      </w:r>
      <w:r>
        <w:rPr>
          <w:color w:val="231F20"/>
          <w:w w:val="115"/>
        </w:rPr>
        <w:t>siguiente:</w:t>
      </w:r>
      <w:r>
        <w:rPr>
          <w:color w:val="231F20"/>
          <w:spacing w:val="-20"/>
          <w:w w:val="115"/>
        </w:rPr>
        <w:t> </w:t>
      </w:r>
      <w:r>
        <w:rPr>
          <w:color w:val="231F20"/>
          <w:w w:val="115"/>
        </w:rPr>
        <w:t>Las</w:t>
      </w:r>
      <w:r>
        <w:rPr>
          <w:color w:val="231F20"/>
          <w:spacing w:val="-20"/>
          <w:w w:val="115"/>
        </w:rPr>
        <w:t> </w:t>
      </w:r>
      <w:r>
        <w:rPr>
          <w:color w:val="231F20"/>
          <w:w w:val="115"/>
        </w:rPr>
        <w:t>variables</w:t>
      </w:r>
      <w:r>
        <w:rPr>
          <w:color w:val="231F20"/>
          <w:spacing w:val="-20"/>
          <w:w w:val="115"/>
        </w:rPr>
        <w:t> </w:t>
      </w:r>
      <w:r>
        <w:rPr>
          <w:color w:val="231F20"/>
          <w:w w:val="115"/>
        </w:rPr>
        <w:t>coloca- das</w:t>
      </w:r>
      <w:r>
        <w:rPr>
          <w:color w:val="231F20"/>
          <w:spacing w:val="-27"/>
          <w:w w:val="115"/>
        </w:rPr>
        <w:t> </w:t>
      </w:r>
      <w:r>
        <w:rPr>
          <w:color w:val="231F20"/>
          <w:w w:val="115"/>
        </w:rPr>
        <w:t>al</w:t>
      </w:r>
      <w:r>
        <w:rPr>
          <w:color w:val="231F20"/>
          <w:spacing w:val="-27"/>
          <w:w w:val="115"/>
        </w:rPr>
        <w:t> </w:t>
      </w:r>
      <w:r>
        <w:rPr>
          <w:color w:val="231F20"/>
          <w:w w:val="115"/>
        </w:rPr>
        <w:t>lado</w:t>
      </w:r>
      <w:r>
        <w:rPr>
          <w:color w:val="231F20"/>
          <w:spacing w:val="-27"/>
          <w:w w:val="115"/>
        </w:rPr>
        <w:t> </w:t>
      </w:r>
      <w:r>
        <w:rPr>
          <w:color w:val="231F20"/>
          <w:w w:val="115"/>
        </w:rPr>
        <w:t>derecho</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w w:val="115"/>
        </w:rPr>
        <w:t>ecuación</w:t>
      </w:r>
      <w:r>
        <w:rPr>
          <w:color w:val="231F20"/>
          <w:spacing w:val="-27"/>
          <w:w w:val="115"/>
        </w:rPr>
        <w:t> </w:t>
      </w:r>
      <w:r>
        <w:rPr>
          <w:color w:val="231F20"/>
          <w:w w:val="115"/>
        </w:rPr>
        <w:t>constituyen</w:t>
      </w:r>
      <w:r>
        <w:rPr>
          <w:color w:val="231F20"/>
          <w:spacing w:val="-27"/>
          <w:w w:val="115"/>
        </w:rPr>
        <w:t> </w:t>
      </w:r>
      <w:r>
        <w:rPr>
          <w:color w:val="231F20"/>
          <w:w w:val="115"/>
        </w:rPr>
        <w:t>en</w:t>
      </w:r>
      <w:r>
        <w:rPr>
          <w:color w:val="231F20"/>
          <w:spacing w:val="-27"/>
          <w:w w:val="115"/>
        </w:rPr>
        <w:t> </w:t>
      </w:r>
      <w:r>
        <w:rPr>
          <w:color w:val="231F20"/>
          <w:w w:val="115"/>
        </w:rPr>
        <w:t>su</w:t>
      </w:r>
      <w:r>
        <w:rPr>
          <w:color w:val="231F20"/>
          <w:spacing w:val="-27"/>
          <w:w w:val="115"/>
        </w:rPr>
        <w:t> </w:t>
      </w:r>
      <w:r>
        <w:rPr>
          <w:color w:val="231F20"/>
          <w:w w:val="115"/>
        </w:rPr>
        <w:t>conjunto</w:t>
      </w:r>
      <w:r>
        <w:rPr>
          <w:color w:val="231F20"/>
          <w:spacing w:val="-27"/>
          <w:w w:val="115"/>
        </w:rPr>
        <w:t> </w:t>
      </w:r>
      <w:r>
        <w:rPr>
          <w:rFonts w:ascii="Cambria" w:hAnsi="Cambria"/>
          <w:i/>
          <w:color w:val="231F20"/>
          <w:w w:val="115"/>
        </w:rPr>
        <w:t>una</w:t>
      </w:r>
      <w:r>
        <w:rPr>
          <w:rFonts w:ascii="Cambria" w:hAnsi="Cambria"/>
          <w:i/>
          <w:color w:val="231F20"/>
          <w:spacing w:val="-15"/>
          <w:w w:val="115"/>
        </w:rPr>
        <w:t> </w:t>
      </w:r>
      <w:r>
        <w:rPr>
          <w:rFonts w:ascii="Cambria" w:hAnsi="Cambria"/>
          <w:i/>
          <w:color w:val="231F20"/>
          <w:w w:val="115"/>
        </w:rPr>
        <w:t>condición</w:t>
      </w:r>
      <w:r>
        <w:rPr>
          <w:rFonts w:ascii="Cambria" w:hAnsi="Cambria"/>
          <w:i/>
          <w:color w:val="231F20"/>
          <w:spacing w:val="-15"/>
          <w:w w:val="115"/>
        </w:rPr>
        <w:t> </w:t>
      </w:r>
      <w:r>
        <w:rPr>
          <w:rFonts w:ascii="Cambria" w:hAnsi="Cambria"/>
          <w:i/>
          <w:color w:val="231F20"/>
          <w:w w:val="115"/>
        </w:rPr>
        <w:t>sufi- </w:t>
      </w:r>
      <w:r>
        <w:rPr>
          <w:rFonts w:ascii="Cambria" w:hAnsi="Cambria"/>
          <w:i/>
          <w:color w:val="231F20"/>
          <w:w w:val="115"/>
        </w:rPr>
        <w:t>ciente</w:t>
      </w:r>
      <w:r>
        <w:rPr>
          <w:rFonts w:ascii="Cambria" w:hAnsi="Cambria"/>
          <w:i/>
          <w:color w:val="231F20"/>
          <w:spacing w:val="-15"/>
          <w:w w:val="115"/>
        </w:rPr>
        <w:t> </w:t>
      </w:r>
      <w:r>
        <w:rPr>
          <w:color w:val="231F20"/>
          <w:w w:val="115"/>
        </w:rPr>
        <w:t>para</w:t>
      </w:r>
      <w:r>
        <w:rPr>
          <w:color w:val="231F20"/>
          <w:spacing w:val="-25"/>
          <w:w w:val="115"/>
        </w:rPr>
        <w:t> </w:t>
      </w:r>
      <w:r>
        <w:rPr>
          <w:color w:val="231F20"/>
          <w:w w:val="115"/>
        </w:rPr>
        <w:t>el</w:t>
      </w:r>
      <w:r>
        <w:rPr>
          <w:color w:val="231F20"/>
          <w:spacing w:val="-25"/>
          <w:w w:val="115"/>
        </w:rPr>
        <w:t> </w:t>
      </w:r>
      <w:r>
        <w:rPr>
          <w:color w:val="231F20"/>
          <w:w w:val="115"/>
        </w:rPr>
        <w:t>incremento</w:t>
      </w:r>
      <w:r>
        <w:rPr>
          <w:color w:val="231F20"/>
          <w:spacing w:val="-25"/>
          <w:w w:val="115"/>
        </w:rPr>
        <w:t> </w:t>
      </w:r>
      <w:r>
        <w:rPr>
          <w:color w:val="231F20"/>
          <w:w w:val="115"/>
        </w:rPr>
        <w:t>del</w:t>
      </w:r>
      <w:r>
        <w:rPr>
          <w:color w:val="231F20"/>
          <w:spacing w:val="-25"/>
          <w:w w:val="115"/>
        </w:rPr>
        <w:t> </w:t>
      </w:r>
      <w:r>
        <w:rPr>
          <w:rFonts w:ascii="Cambria" w:hAnsi="Cambria"/>
          <w:i/>
          <w:color w:val="231F20"/>
          <w:w w:val="115"/>
        </w:rPr>
        <w:t>seguro</w:t>
      </w:r>
      <w:r>
        <w:rPr>
          <w:rFonts w:ascii="Cambria" w:hAnsi="Cambria"/>
          <w:i/>
          <w:color w:val="231F20"/>
          <w:spacing w:val="-13"/>
          <w:w w:val="115"/>
        </w:rPr>
        <w:t> </w:t>
      </w:r>
      <w:r>
        <w:rPr>
          <w:rFonts w:ascii="Cambria" w:hAnsi="Cambria"/>
          <w:i/>
          <w:color w:val="231F20"/>
          <w:w w:val="115"/>
        </w:rPr>
        <w:t>popular</w:t>
      </w:r>
      <w:r>
        <w:rPr>
          <w:rFonts w:ascii="Cambria" w:hAnsi="Cambria"/>
          <w:i/>
          <w:color w:val="231F20"/>
          <w:spacing w:val="-13"/>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respectiva</w:t>
      </w:r>
      <w:r>
        <w:rPr>
          <w:color w:val="231F20"/>
          <w:spacing w:val="-25"/>
          <w:w w:val="115"/>
        </w:rPr>
        <w:t> </w:t>
      </w:r>
      <w:r>
        <w:rPr>
          <w:color w:val="231F20"/>
          <w:w w:val="115"/>
        </w:rPr>
        <w:t>entidad</w:t>
      </w:r>
      <w:r>
        <w:rPr>
          <w:color w:val="231F20"/>
          <w:spacing w:val="-25"/>
          <w:w w:val="115"/>
        </w:rPr>
        <w:t> </w:t>
      </w:r>
      <w:r>
        <w:rPr>
          <w:color w:val="231F20"/>
          <w:w w:val="115"/>
        </w:rPr>
        <w:t>federativa, esto</w:t>
      </w:r>
      <w:r>
        <w:rPr>
          <w:color w:val="231F20"/>
          <w:spacing w:val="-30"/>
          <w:w w:val="115"/>
        </w:rPr>
        <w:t> </w:t>
      </w:r>
      <w:r>
        <w:rPr>
          <w:color w:val="231F20"/>
          <w:w w:val="115"/>
        </w:rPr>
        <w:t>es,</w:t>
      </w:r>
      <w:r>
        <w:rPr>
          <w:color w:val="231F20"/>
          <w:spacing w:val="-30"/>
          <w:w w:val="115"/>
        </w:rPr>
        <w:t> </w:t>
      </w:r>
      <w:r>
        <w:rPr>
          <w:color w:val="231F20"/>
          <w:w w:val="115"/>
        </w:rPr>
        <w:t>constituye</w:t>
      </w:r>
      <w:r>
        <w:rPr>
          <w:color w:val="231F20"/>
          <w:spacing w:val="-30"/>
          <w:w w:val="115"/>
        </w:rPr>
        <w:t> </w:t>
      </w:r>
      <w:r>
        <w:rPr>
          <w:color w:val="231F20"/>
          <w:spacing w:val="2"/>
          <w:w w:val="115"/>
        </w:rPr>
        <w:t>una</w:t>
      </w:r>
      <w:r>
        <w:rPr>
          <w:color w:val="231F20"/>
          <w:spacing w:val="-30"/>
          <w:w w:val="115"/>
        </w:rPr>
        <w:t> </w:t>
      </w:r>
      <w:r>
        <w:rPr>
          <w:color w:val="231F20"/>
          <w:w w:val="115"/>
        </w:rPr>
        <w:t>suma</w:t>
      </w:r>
      <w:r>
        <w:rPr>
          <w:color w:val="231F20"/>
          <w:spacing w:val="-30"/>
          <w:w w:val="115"/>
        </w:rPr>
        <w:t> </w:t>
      </w:r>
      <w:r>
        <w:rPr>
          <w:color w:val="231F20"/>
          <w:w w:val="115"/>
        </w:rPr>
        <w:t>de</w:t>
      </w:r>
      <w:r>
        <w:rPr>
          <w:color w:val="231F20"/>
          <w:spacing w:val="-30"/>
          <w:w w:val="115"/>
        </w:rPr>
        <w:t> </w:t>
      </w:r>
      <w:r>
        <w:rPr>
          <w:color w:val="231F20"/>
          <w:w w:val="115"/>
        </w:rPr>
        <w:t>condiciones</w:t>
      </w:r>
      <w:r>
        <w:rPr>
          <w:color w:val="231F20"/>
          <w:spacing w:val="-30"/>
          <w:w w:val="115"/>
        </w:rPr>
        <w:t> </w:t>
      </w:r>
      <w:r>
        <w:rPr>
          <w:rFonts w:ascii="Cambria" w:hAnsi="Cambria"/>
          <w:i/>
          <w:color w:val="231F20"/>
          <w:w w:val="115"/>
        </w:rPr>
        <w:t>necesarias</w:t>
      </w:r>
      <w:r>
        <w:rPr>
          <w:rFonts w:ascii="Cambria" w:hAnsi="Cambria"/>
          <w:i/>
          <w:color w:val="231F20"/>
          <w:spacing w:val="-18"/>
          <w:w w:val="115"/>
        </w:rPr>
        <w:t> </w:t>
      </w:r>
      <w:r>
        <w:rPr>
          <w:rFonts w:ascii="Cambria" w:hAnsi="Cambria"/>
          <w:i/>
          <w:color w:val="231F20"/>
          <w:w w:val="115"/>
        </w:rPr>
        <w:t>pero</w:t>
      </w:r>
      <w:r>
        <w:rPr>
          <w:rFonts w:ascii="Cambria" w:hAnsi="Cambria"/>
          <w:i/>
          <w:color w:val="231F20"/>
          <w:spacing w:val="-18"/>
          <w:w w:val="115"/>
        </w:rPr>
        <w:t> </w:t>
      </w:r>
      <w:r>
        <w:rPr>
          <w:rFonts w:ascii="Cambria" w:hAnsi="Cambria"/>
          <w:i/>
          <w:color w:val="231F20"/>
          <w:w w:val="115"/>
        </w:rPr>
        <w:t>no</w:t>
      </w:r>
      <w:r>
        <w:rPr>
          <w:rFonts w:ascii="Cambria" w:hAnsi="Cambria"/>
          <w:i/>
          <w:color w:val="231F20"/>
          <w:spacing w:val="-18"/>
          <w:w w:val="115"/>
        </w:rPr>
        <w:t> </w:t>
      </w:r>
      <w:r>
        <w:rPr>
          <w:rFonts w:ascii="Cambria" w:hAnsi="Cambria"/>
          <w:i/>
          <w:color w:val="231F20"/>
          <w:w w:val="115"/>
        </w:rPr>
        <w:t>suficientes</w:t>
      </w:r>
      <w:r>
        <w:rPr>
          <w:rFonts w:ascii="Cambria" w:hAnsi="Cambria"/>
          <w:i/>
          <w:color w:val="231F20"/>
          <w:spacing w:val="-18"/>
          <w:w w:val="115"/>
        </w:rPr>
        <w:t> </w:t>
      </w:r>
      <w:r>
        <w:rPr>
          <w:rFonts w:ascii="Cambria" w:hAnsi="Cambria"/>
          <w:i/>
          <w:color w:val="231F20"/>
          <w:w w:val="115"/>
        </w:rPr>
        <w:t>en</w:t>
      </w:r>
      <w:r>
        <w:rPr>
          <w:rFonts w:ascii="Cambria" w:hAnsi="Cambria"/>
          <w:i/>
          <w:color w:val="231F20"/>
          <w:spacing w:val="-18"/>
          <w:w w:val="115"/>
        </w:rPr>
        <w:t> </w:t>
      </w:r>
      <w:r>
        <w:rPr>
          <w:rFonts w:ascii="Cambria" w:hAnsi="Cambria"/>
          <w:i/>
          <w:color w:val="231F20"/>
          <w:w w:val="115"/>
        </w:rPr>
        <w:t>sí </w:t>
      </w:r>
      <w:r>
        <w:rPr>
          <w:rFonts w:ascii="Cambria" w:hAnsi="Cambria"/>
          <w:i/>
          <w:color w:val="231F20"/>
          <w:w w:val="115"/>
        </w:rPr>
        <w:t>mismas</w:t>
      </w:r>
      <w:r>
        <w:rPr>
          <w:color w:val="231F20"/>
          <w:w w:val="115"/>
        </w:rPr>
        <w:t>,</w:t>
      </w:r>
      <w:r>
        <w:rPr>
          <w:color w:val="231F20"/>
          <w:spacing w:val="-21"/>
          <w:w w:val="115"/>
        </w:rPr>
        <w:t> </w:t>
      </w:r>
      <w:r>
        <w:rPr>
          <w:color w:val="231F20"/>
          <w:w w:val="115"/>
        </w:rPr>
        <w:t>que</w:t>
      </w:r>
      <w:r>
        <w:rPr>
          <w:color w:val="231F20"/>
          <w:spacing w:val="-21"/>
          <w:w w:val="115"/>
        </w:rPr>
        <w:t> </w:t>
      </w:r>
      <w:r>
        <w:rPr>
          <w:color w:val="231F20"/>
          <w:w w:val="115"/>
        </w:rPr>
        <w:t>en</w:t>
      </w:r>
      <w:r>
        <w:rPr>
          <w:color w:val="231F20"/>
          <w:spacing w:val="-21"/>
          <w:w w:val="115"/>
        </w:rPr>
        <w:t> </w:t>
      </w:r>
      <w:r>
        <w:rPr>
          <w:color w:val="231F20"/>
          <w:w w:val="115"/>
        </w:rPr>
        <w:t>conjunto</w:t>
      </w:r>
      <w:r>
        <w:rPr>
          <w:color w:val="231F20"/>
          <w:spacing w:val="-21"/>
          <w:w w:val="115"/>
        </w:rPr>
        <w:t> </w:t>
      </w:r>
      <w:r>
        <w:rPr>
          <w:color w:val="231F20"/>
          <w:w w:val="115"/>
        </w:rPr>
        <w:t>se</w:t>
      </w:r>
      <w:r>
        <w:rPr>
          <w:color w:val="231F20"/>
          <w:spacing w:val="-21"/>
          <w:w w:val="115"/>
        </w:rPr>
        <w:t> </w:t>
      </w:r>
      <w:r>
        <w:rPr>
          <w:color w:val="231F20"/>
          <w:w w:val="115"/>
        </w:rPr>
        <w:t>convierten</w:t>
      </w:r>
      <w:r>
        <w:rPr>
          <w:color w:val="231F20"/>
          <w:spacing w:val="-21"/>
          <w:w w:val="115"/>
        </w:rPr>
        <w:t> </w:t>
      </w:r>
      <w:r>
        <w:rPr>
          <w:color w:val="231F20"/>
          <w:w w:val="115"/>
        </w:rPr>
        <w:t>en</w:t>
      </w:r>
      <w:r>
        <w:rPr>
          <w:color w:val="231F20"/>
          <w:spacing w:val="-20"/>
          <w:w w:val="115"/>
        </w:rPr>
        <w:t> </w:t>
      </w:r>
      <w:r>
        <w:rPr>
          <w:rFonts w:ascii="Cambria" w:hAnsi="Cambria"/>
          <w:i/>
          <w:color w:val="231F20"/>
          <w:w w:val="115"/>
        </w:rPr>
        <w:t>suficientes</w:t>
      </w:r>
      <w:r>
        <w:rPr>
          <w:rFonts w:ascii="Cambria" w:hAnsi="Cambria"/>
          <w:i/>
          <w:color w:val="231F20"/>
          <w:spacing w:val="-7"/>
          <w:w w:val="115"/>
        </w:rPr>
        <w:t> </w:t>
      </w:r>
      <w:r>
        <w:rPr>
          <w:color w:val="231F20"/>
          <w:w w:val="115"/>
        </w:rPr>
        <w:t>para</w:t>
      </w:r>
      <w:r>
        <w:rPr>
          <w:color w:val="231F20"/>
          <w:spacing w:val="-21"/>
          <w:w w:val="115"/>
        </w:rPr>
        <w:t> </w:t>
      </w:r>
      <w:r>
        <w:rPr>
          <w:color w:val="231F20"/>
          <w:w w:val="115"/>
        </w:rPr>
        <w:t>producir</w:t>
      </w:r>
      <w:r>
        <w:rPr>
          <w:color w:val="231F20"/>
          <w:spacing w:val="-21"/>
          <w:w w:val="115"/>
        </w:rPr>
        <w:t> </w:t>
      </w:r>
      <w:r>
        <w:rPr>
          <w:color w:val="231F20"/>
          <w:w w:val="115"/>
        </w:rPr>
        <w:t>el</w:t>
      </w:r>
      <w:r>
        <w:rPr>
          <w:color w:val="231F20"/>
          <w:spacing w:val="-21"/>
          <w:w w:val="115"/>
        </w:rPr>
        <w:t> </w:t>
      </w:r>
      <w:r>
        <w:rPr>
          <w:color w:val="231F20"/>
          <w:w w:val="115"/>
        </w:rPr>
        <w:t>incremen- to</w:t>
      </w:r>
      <w:r>
        <w:rPr>
          <w:color w:val="231F20"/>
          <w:spacing w:val="-22"/>
          <w:w w:val="115"/>
        </w:rPr>
        <w:t> </w:t>
      </w:r>
      <w:r>
        <w:rPr>
          <w:color w:val="231F20"/>
          <w:w w:val="115"/>
        </w:rPr>
        <w:t>de</w:t>
      </w:r>
      <w:r>
        <w:rPr>
          <w:color w:val="231F20"/>
          <w:spacing w:val="-22"/>
          <w:w w:val="115"/>
        </w:rPr>
        <w:t> </w:t>
      </w:r>
      <w:r>
        <w:rPr>
          <w:color w:val="231F20"/>
          <w:w w:val="115"/>
        </w:rPr>
        <w:t>recursos</w:t>
      </w:r>
      <w:r>
        <w:rPr>
          <w:color w:val="231F20"/>
          <w:spacing w:val="-22"/>
          <w:w w:val="115"/>
        </w:rPr>
        <w:t> </w:t>
      </w:r>
      <w:r>
        <w:rPr>
          <w:color w:val="231F20"/>
          <w:w w:val="115"/>
        </w:rPr>
        <w:t>públicos</w:t>
      </w:r>
      <w:r>
        <w:rPr>
          <w:color w:val="231F20"/>
          <w:spacing w:val="-22"/>
          <w:w w:val="115"/>
        </w:rPr>
        <w:t> </w:t>
      </w:r>
      <w:r>
        <w:rPr>
          <w:color w:val="231F20"/>
          <w:w w:val="115"/>
        </w:rPr>
        <w:t>para</w:t>
      </w:r>
      <w:r>
        <w:rPr>
          <w:color w:val="231F20"/>
          <w:spacing w:val="-22"/>
          <w:w w:val="115"/>
        </w:rPr>
        <w:t> </w:t>
      </w:r>
      <w:r>
        <w:rPr>
          <w:color w:val="231F20"/>
          <w:w w:val="115"/>
        </w:rPr>
        <w:t>el</w:t>
      </w:r>
      <w:r>
        <w:rPr>
          <w:color w:val="231F20"/>
          <w:spacing w:val="-22"/>
          <w:w w:val="115"/>
        </w:rPr>
        <w:t> </w:t>
      </w:r>
      <w:r>
        <w:rPr>
          <w:color w:val="231F20"/>
          <w:w w:val="115"/>
        </w:rPr>
        <w:t>seguro</w:t>
      </w:r>
      <w:r>
        <w:rPr>
          <w:color w:val="231F20"/>
          <w:spacing w:val="-22"/>
          <w:w w:val="115"/>
        </w:rPr>
        <w:t> </w:t>
      </w:r>
      <w:r>
        <w:rPr>
          <w:color w:val="231F20"/>
          <w:w w:val="115"/>
        </w:rPr>
        <w:t>popular.</w:t>
      </w:r>
      <w:r>
        <w:rPr>
          <w:color w:val="231F20"/>
          <w:spacing w:val="-22"/>
          <w:w w:val="115"/>
        </w:rPr>
        <w:t> </w:t>
      </w:r>
      <w:r>
        <w:rPr>
          <w:color w:val="231F20"/>
          <w:w w:val="115"/>
        </w:rPr>
        <w:t>En</w:t>
      </w:r>
      <w:r>
        <w:rPr>
          <w:color w:val="231F20"/>
          <w:spacing w:val="-22"/>
          <w:w w:val="115"/>
        </w:rPr>
        <w:t> </w:t>
      </w:r>
      <w:r>
        <w:rPr>
          <w:color w:val="231F20"/>
          <w:w w:val="115"/>
        </w:rPr>
        <w:t>esta</w:t>
      </w:r>
      <w:r>
        <w:rPr>
          <w:color w:val="231F20"/>
          <w:spacing w:val="-22"/>
          <w:w w:val="115"/>
        </w:rPr>
        <w:t> </w:t>
      </w:r>
      <w:r>
        <w:rPr>
          <w:color w:val="231F20"/>
          <w:w w:val="115"/>
        </w:rPr>
        <w:t>fórmula,</w:t>
      </w:r>
      <w:r>
        <w:rPr>
          <w:color w:val="231F20"/>
          <w:spacing w:val="-22"/>
          <w:w w:val="115"/>
        </w:rPr>
        <w:t> </w:t>
      </w:r>
      <w:r>
        <w:rPr>
          <w:color w:val="231F20"/>
          <w:w w:val="115"/>
        </w:rPr>
        <w:t>el</w:t>
      </w:r>
      <w:r>
        <w:rPr>
          <w:color w:val="231F20"/>
          <w:spacing w:val="-22"/>
          <w:w w:val="115"/>
        </w:rPr>
        <w:t> </w:t>
      </w:r>
      <w:r>
        <w:rPr>
          <w:color w:val="231F20"/>
          <w:w w:val="115"/>
        </w:rPr>
        <w:t>término</w:t>
      </w:r>
      <w:r>
        <w:rPr>
          <w:color w:val="231F20"/>
          <w:spacing w:val="-22"/>
          <w:w w:val="115"/>
        </w:rPr>
        <w:t> </w:t>
      </w:r>
      <w:r>
        <w:rPr>
          <w:color w:val="231F20"/>
          <w:spacing w:val="-8"/>
          <w:w w:val="115"/>
        </w:rPr>
        <w:t>SP,</w:t>
      </w:r>
      <w:r>
        <w:rPr>
          <w:color w:val="231F20"/>
          <w:spacing w:val="-22"/>
          <w:w w:val="115"/>
        </w:rPr>
        <w:t> </w:t>
      </w:r>
      <w:r>
        <w:rPr>
          <w:color w:val="231F20"/>
          <w:w w:val="115"/>
        </w:rPr>
        <w:t>que constituye</w:t>
      </w:r>
      <w:r>
        <w:rPr>
          <w:color w:val="231F20"/>
          <w:spacing w:val="-16"/>
          <w:w w:val="115"/>
        </w:rPr>
        <w:t> </w:t>
      </w:r>
      <w:r>
        <w:rPr>
          <w:color w:val="231F20"/>
          <w:w w:val="115"/>
        </w:rPr>
        <w:t>la</w:t>
      </w:r>
      <w:r>
        <w:rPr>
          <w:color w:val="231F20"/>
          <w:spacing w:val="-16"/>
          <w:w w:val="115"/>
        </w:rPr>
        <w:t> </w:t>
      </w:r>
      <w:r>
        <w:rPr>
          <w:color w:val="231F20"/>
          <w:w w:val="115"/>
        </w:rPr>
        <w:t>variable</w:t>
      </w:r>
      <w:r>
        <w:rPr>
          <w:color w:val="231F20"/>
          <w:spacing w:val="-16"/>
          <w:w w:val="115"/>
        </w:rPr>
        <w:t> </w:t>
      </w:r>
      <w:r>
        <w:rPr>
          <w:color w:val="231F20"/>
          <w:w w:val="115"/>
        </w:rPr>
        <w:t>dependiente,</w:t>
      </w:r>
      <w:r>
        <w:rPr>
          <w:color w:val="231F20"/>
          <w:spacing w:val="-16"/>
          <w:w w:val="115"/>
        </w:rPr>
        <w:t> </w:t>
      </w:r>
      <w:r>
        <w:rPr>
          <w:color w:val="231F20"/>
          <w:w w:val="115"/>
        </w:rPr>
        <w:t>significa</w:t>
      </w:r>
      <w:r>
        <w:rPr>
          <w:color w:val="231F20"/>
          <w:spacing w:val="-16"/>
          <w:w w:val="115"/>
        </w:rPr>
        <w:t> </w:t>
      </w:r>
      <w:r>
        <w:rPr>
          <w:color w:val="231F20"/>
          <w:w w:val="115"/>
        </w:rPr>
        <w:t>el</w:t>
      </w:r>
      <w:r>
        <w:rPr>
          <w:color w:val="231F20"/>
          <w:spacing w:val="-16"/>
          <w:w w:val="115"/>
        </w:rPr>
        <w:t> </w:t>
      </w:r>
      <w:r>
        <w:rPr>
          <w:color w:val="231F20"/>
          <w:w w:val="115"/>
        </w:rPr>
        <w:t>incremento</w:t>
      </w:r>
      <w:r>
        <w:rPr>
          <w:color w:val="231F20"/>
          <w:spacing w:val="-16"/>
          <w:w w:val="115"/>
        </w:rPr>
        <w:t> </w:t>
      </w:r>
      <w:r>
        <w:rPr>
          <w:color w:val="231F20"/>
          <w:w w:val="115"/>
        </w:rPr>
        <w:t>de</w:t>
      </w:r>
      <w:r>
        <w:rPr>
          <w:color w:val="231F20"/>
          <w:spacing w:val="-16"/>
          <w:w w:val="115"/>
        </w:rPr>
        <w:t> </w:t>
      </w:r>
      <w:r>
        <w:rPr>
          <w:color w:val="231F20"/>
          <w:w w:val="115"/>
        </w:rPr>
        <w:t>personas</w:t>
      </w:r>
      <w:r>
        <w:rPr>
          <w:color w:val="231F20"/>
          <w:spacing w:val="-16"/>
          <w:w w:val="115"/>
        </w:rPr>
        <w:t> </w:t>
      </w:r>
      <w:r>
        <w:rPr>
          <w:color w:val="231F20"/>
          <w:w w:val="115"/>
        </w:rPr>
        <w:t>beneficia- das</w:t>
      </w:r>
      <w:r>
        <w:rPr>
          <w:color w:val="231F20"/>
          <w:spacing w:val="-47"/>
          <w:w w:val="115"/>
        </w:rPr>
        <w:t> </w:t>
      </w:r>
      <w:r>
        <w:rPr>
          <w:color w:val="231F20"/>
          <w:w w:val="115"/>
        </w:rPr>
        <w:t>por</w:t>
      </w:r>
      <w:r>
        <w:rPr>
          <w:color w:val="231F20"/>
          <w:spacing w:val="-47"/>
          <w:w w:val="115"/>
        </w:rPr>
        <w:t> </w:t>
      </w:r>
      <w:r>
        <w:rPr>
          <w:color w:val="231F20"/>
          <w:w w:val="115"/>
        </w:rPr>
        <w:t>el</w:t>
      </w:r>
      <w:r>
        <w:rPr>
          <w:color w:val="231F20"/>
          <w:spacing w:val="-47"/>
          <w:w w:val="115"/>
        </w:rPr>
        <w:t> </w:t>
      </w:r>
      <w:r>
        <w:rPr>
          <w:color w:val="231F20"/>
          <w:w w:val="115"/>
        </w:rPr>
        <w:t>programa</w:t>
      </w:r>
      <w:r>
        <w:rPr>
          <w:color w:val="231F20"/>
          <w:spacing w:val="-47"/>
          <w:w w:val="115"/>
        </w:rPr>
        <w:t> </w:t>
      </w:r>
      <w:r>
        <w:rPr>
          <w:color w:val="231F20"/>
          <w:w w:val="115"/>
        </w:rPr>
        <w:t>social</w:t>
      </w:r>
      <w:r>
        <w:rPr>
          <w:color w:val="231F20"/>
          <w:spacing w:val="-47"/>
          <w:w w:val="115"/>
        </w:rPr>
        <w:t> </w:t>
      </w:r>
      <w:r>
        <w:rPr>
          <w:rFonts w:ascii="Cambria" w:hAnsi="Cambria"/>
          <w:i/>
          <w:color w:val="231F20"/>
          <w:w w:val="115"/>
        </w:rPr>
        <w:t>seguro</w:t>
      </w:r>
      <w:r>
        <w:rPr>
          <w:rFonts w:ascii="Cambria" w:hAnsi="Cambria"/>
          <w:i/>
          <w:color w:val="231F20"/>
          <w:spacing w:val="-36"/>
          <w:w w:val="115"/>
        </w:rPr>
        <w:t> </w:t>
      </w:r>
      <w:r>
        <w:rPr>
          <w:rFonts w:ascii="Cambria" w:hAnsi="Cambria"/>
          <w:i/>
          <w:color w:val="231F20"/>
          <w:w w:val="115"/>
        </w:rPr>
        <w:t>popular.</w:t>
      </w:r>
    </w:p>
    <w:p>
      <w:pPr>
        <w:pStyle w:val="BodyText"/>
        <w:spacing w:line="260" w:lineRule="exact"/>
        <w:ind w:left="1264" w:right="1546" w:firstLine="283"/>
        <w:jc w:val="both"/>
        <w:rPr>
          <w:rFonts w:ascii="Cambria" w:hAnsi="Cambria"/>
          <w:i/>
        </w:rPr>
      </w:pPr>
      <w:r>
        <w:rPr>
          <w:color w:val="231F20"/>
          <w:w w:val="110"/>
        </w:rPr>
        <w:t>Ahora bien, la presente investigación estudió también si dos variables indepen- dientes o incluso una sola variable independiente, contenidas en el modelo origi- nalmente pensado, podrían convertirse en sí mismas en condiciones </w:t>
      </w:r>
      <w:r>
        <w:rPr>
          <w:rFonts w:ascii="Cambria" w:hAnsi="Cambria"/>
          <w:i/>
          <w:color w:val="231F20"/>
          <w:w w:val="110"/>
        </w:rPr>
        <w:t>suficientes</w:t>
      </w:r>
    </w:p>
    <w:p>
      <w:pPr>
        <w:pStyle w:val="BodyText"/>
        <w:spacing w:before="4"/>
        <w:rPr>
          <w:rFonts w:ascii="Cambria"/>
          <w:i/>
          <w:sz w:val="17"/>
        </w:rPr>
      </w:pPr>
      <w:r>
        <w:rPr/>
        <w:pict>
          <v:line style="position:absolute;mso-position-horizontal-relative:page;mso-position-vertical-relative:paragraph;z-index:1096;mso-wrap-distance-left:0;mso-wrap-distance-right:0" from="63.222pt,12.412599pt" to="157.946pt,12.412599pt" stroked="true" strokeweight=".5pt" strokecolor="#241a05">
            <w10:wrap type="topAndBottom"/>
          </v:line>
        </w:pict>
      </w:r>
    </w:p>
    <w:p>
      <w:pPr>
        <w:pStyle w:val="ListParagraph"/>
        <w:numPr>
          <w:ilvl w:val="0"/>
          <w:numId w:val="1"/>
        </w:numPr>
        <w:tabs>
          <w:tab w:pos="1553" w:val="left" w:leader="none"/>
        </w:tabs>
        <w:spacing w:line="220" w:lineRule="exact" w:before="56" w:after="0"/>
        <w:ind w:left="1552" w:right="1541" w:hanging="284"/>
        <w:jc w:val="both"/>
        <w:rPr>
          <w:sz w:val="18"/>
        </w:rPr>
      </w:pPr>
      <w:r>
        <w:rPr>
          <w:color w:val="241A05"/>
          <w:spacing w:val="2"/>
          <w:w w:val="110"/>
          <w:sz w:val="18"/>
        </w:rPr>
        <w:t>Las </w:t>
      </w:r>
      <w:r>
        <w:rPr>
          <w:color w:val="241A05"/>
          <w:w w:val="110"/>
          <w:sz w:val="18"/>
        </w:rPr>
        <w:t>siglas de estas variables independientes </w:t>
      </w:r>
      <w:r>
        <w:rPr>
          <w:color w:val="241A05"/>
          <w:spacing w:val="2"/>
          <w:w w:val="110"/>
          <w:sz w:val="18"/>
        </w:rPr>
        <w:t>derivan </w:t>
      </w:r>
      <w:r>
        <w:rPr>
          <w:color w:val="241A05"/>
          <w:w w:val="110"/>
          <w:sz w:val="18"/>
        </w:rPr>
        <w:t>de sus nombres en inglés, así, nivel de </w:t>
      </w:r>
      <w:r>
        <w:rPr>
          <w:color w:val="241A05"/>
          <w:spacing w:val="3"/>
          <w:w w:val="110"/>
          <w:sz w:val="18"/>
        </w:rPr>
        <w:t>po- </w:t>
      </w:r>
      <w:r>
        <w:rPr>
          <w:color w:val="241A05"/>
          <w:w w:val="110"/>
          <w:sz w:val="18"/>
        </w:rPr>
        <w:t>breza en inglés se expresa </w:t>
      </w:r>
      <w:r>
        <w:rPr>
          <w:rFonts w:ascii="Cambria" w:hAnsi="Cambria"/>
          <w:i/>
          <w:color w:val="241A05"/>
          <w:w w:val="110"/>
          <w:sz w:val="18"/>
        </w:rPr>
        <w:t>level of </w:t>
      </w:r>
      <w:r>
        <w:rPr>
          <w:rFonts w:ascii="Cambria" w:hAnsi="Cambria"/>
          <w:i/>
          <w:color w:val="241A05"/>
          <w:spacing w:val="2"/>
          <w:w w:val="110"/>
          <w:sz w:val="18"/>
        </w:rPr>
        <w:t>poverty </w:t>
      </w:r>
      <w:r>
        <w:rPr>
          <w:color w:val="241A05"/>
          <w:w w:val="110"/>
          <w:sz w:val="18"/>
        </w:rPr>
        <w:t>(</w:t>
      </w:r>
      <w:r>
        <w:rPr>
          <w:rFonts w:ascii="Cambria" w:hAnsi="Cambria"/>
          <w:i/>
          <w:color w:val="241A05"/>
          <w:w w:val="110"/>
          <w:sz w:val="18"/>
        </w:rPr>
        <w:t>LP</w:t>
      </w:r>
      <w:r>
        <w:rPr>
          <w:color w:val="241A05"/>
          <w:w w:val="110"/>
          <w:sz w:val="18"/>
        </w:rPr>
        <w:t>), ciclo electoral se expresa en inglés </w:t>
      </w:r>
      <w:r>
        <w:rPr>
          <w:rFonts w:ascii="Cambria" w:hAnsi="Cambria"/>
          <w:i/>
          <w:color w:val="241A05"/>
          <w:w w:val="110"/>
          <w:sz w:val="18"/>
        </w:rPr>
        <w:t>electoral </w:t>
      </w:r>
      <w:r>
        <w:rPr>
          <w:rFonts w:ascii="Cambria" w:hAnsi="Cambria"/>
          <w:i/>
          <w:color w:val="241A05"/>
          <w:w w:val="110"/>
          <w:sz w:val="18"/>
        </w:rPr>
        <w:t>cicle </w:t>
      </w:r>
      <w:r>
        <w:rPr>
          <w:color w:val="241A05"/>
          <w:w w:val="110"/>
          <w:sz w:val="18"/>
        </w:rPr>
        <w:t>(</w:t>
      </w:r>
      <w:r>
        <w:rPr>
          <w:rFonts w:ascii="Cambria" w:hAnsi="Cambria"/>
          <w:i/>
          <w:color w:val="241A05"/>
          <w:w w:val="110"/>
          <w:sz w:val="18"/>
        </w:rPr>
        <w:t>EC</w:t>
      </w:r>
      <w:r>
        <w:rPr>
          <w:color w:val="241A05"/>
          <w:w w:val="110"/>
          <w:sz w:val="18"/>
        </w:rPr>
        <w:t>), crecimiento poblacional se expresa en inglés </w:t>
      </w:r>
      <w:r>
        <w:rPr>
          <w:rFonts w:ascii="Cambria" w:hAnsi="Cambria"/>
          <w:i/>
          <w:color w:val="241A05"/>
          <w:w w:val="110"/>
          <w:sz w:val="18"/>
        </w:rPr>
        <w:t>population growth </w:t>
      </w:r>
      <w:r>
        <w:rPr>
          <w:color w:val="241A05"/>
          <w:w w:val="110"/>
          <w:sz w:val="18"/>
        </w:rPr>
        <w:t>(</w:t>
      </w:r>
      <w:r>
        <w:rPr>
          <w:rFonts w:ascii="Cambria" w:hAnsi="Cambria"/>
          <w:i/>
          <w:color w:val="241A05"/>
          <w:w w:val="110"/>
          <w:sz w:val="18"/>
        </w:rPr>
        <w:t>PG</w:t>
      </w:r>
      <w:r>
        <w:rPr>
          <w:color w:val="241A05"/>
          <w:w w:val="110"/>
          <w:sz w:val="18"/>
        </w:rPr>
        <w:t>), y desempeño electoral</w:t>
      </w:r>
      <w:r>
        <w:rPr>
          <w:color w:val="241A05"/>
          <w:spacing w:val="-11"/>
          <w:w w:val="110"/>
          <w:sz w:val="18"/>
        </w:rPr>
        <w:t> </w:t>
      </w:r>
      <w:r>
        <w:rPr>
          <w:color w:val="241A05"/>
          <w:w w:val="110"/>
          <w:sz w:val="18"/>
        </w:rPr>
        <w:t>se</w:t>
      </w:r>
      <w:r>
        <w:rPr>
          <w:color w:val="241A05"/>
          <w:spacing w:val="-11"/>
          <w:w w:val="110"/>
          <w:sz w:val="18"/>
        </w:rPr>
        <w:t> </w:t>
      </w:r>
      <w:r>
        <w:rPr>
          <w:color w:val="241A05"/>
          <w:w w:val="110"/>
          <w:sz w:val="18"/>
        </w:rPr>
        <w:t>expresa</w:t>
      </w:r>
      <w:r>
        <w:rPr>
          <w:color w:val="241A05"/>
          <w:spacing w:val="-11"/>
          <w:w w:val="110"/>
          <w:sz w:val="18"/>
        </w:rPr>
        <w:t> </w:t>
      </w:r>
      <w:r>
        <w:rPr>
          <w:color w:val="241A05"/>
          <w:w w:val="110"/>
          <w:sz w:val="18"/>
        </w:rPr>
        <w:t>en</w:t>
      </w:r>
      <w:r>
        <w:rPr>
          <w:color w:val="241A05"/>
          <w:spacing w:val="-11"/>
          <w:w w:val="110"/>
          <w:sz w:val="18"/>
        </w:rPr>
        <w:t> </w:t>
      </w:r>
      <w:r>
        <w:rPr>
          <w:color w:val="241A05"/>
          <w:w w:val="110"/>
          <w:sz w:val="18"/>
        </w:rPr>
        <w:t>inglés</w:t>
      </w:r>
      <w:r>
        <w:rPr>
          <w:color w:val="241A05"/>
          <w:spacing w:val="-11"/>
          <w:w w:val="110"/>
          <w:sz w:val="18"/>
        </w:rPr>
        <w:t> </w:t>
      </w:r>
      <w:r>
        <w:rPr>
          <w:rFonts w:ascii="Cambria" w:hAnsi="Cambria"/>
          <w:i/>
          <w:color w:val="241A05"/>
          <w:w w:val="110"/>
          <w:sz w:val="18"/>
        </w:rPr>
        <w:t>electoral</w:t>
      </w:r>
      <w:r>
        <w:rPr>
          <w:rFonts w:ascii="Cambria" w:hAnsi="Cambria"/>
          <w:i/>
          <w:color w:val="241A05"/>
          <w:spacing w:val="-2"/>
          <w:w w:val="110"/>
          <w:sz w:val="18"/>
        </w:rPr>
        <w:t> </w:t>
      </w:r>
      <w:r>
        <w:rPr>
          <w:rFonts w:ascii="Cambria" w:hAnsi="Cambria"/>
          <w:i/>
          <w:color w:val="241A05"/>
          <w:w w:val="110"/>
          <w:sz w:val="18"/>
        </w:rPr>
        <w:t>performance</w:t>
      </w:r>
      <w:r>
        <w:rPr>
          <w:rFonts w:ascii="Cambria" w:hAnsi="Cambria"/>
          <w:i/>
          <w:color w:val="241A05"/>
          <w:spacing w:val="-4"/>
          <w:w w:val="110"/>
          <w:sz w:val="18"/>
        </w:rPr>
        <w:t> </w:t>
      </w:r>
      <w:r>
        <w:rPr>
          <w:color w:val="241A05"/>
          <w:w w:val="110"/>
          <w:sz w:val="18"/>
        </w:rPr>
        <w:t>(</w:t>
      </w:r>
      <w:r>
        <w:rPr>
          <w:rFonts w:ascii="Cambria" w:hAnsi="Cambria"/>
          <w:i/>
          <w:color w:val="241A05"/>
          <w:w w:val="110"/>
          <w:sz w:val="18"/>
        </w:rPr>
        <w:t>EP</w:t>
      </w:r>
      <w:r>
        <w:rPr>
          <w:color w:val="241A05"/>
          <w:w w:val="110"/>
          <w:sz w:val="18"/>
        </w:rPr>
        <w:t>).</w:t>
      </w:r>
    </w:p>
    <w:p>
      <w:pPr>
        <w:pStyle w:val="ListParagraph"/>
        <w:numPr>
          <w:ilvl w:val="0"/>
          <w:numId w:val="1"/>
        </w:numPr>
        <w:tabs>
          <w:tab w:pos="1553" w:val="left" w:leader="none"/>
        </w:tabs>
        <w:spacing w:line="220" w:lineRule="exact" w:before="0" w:after="0"/>
        <w:ind w:left="1552" w:right="1541" w:hanging="284"/>
        <w:jc w:val="both"/>
        <w:rPr>
          <w:sz w:val="18"/>
        </w:rPr>
      </w:pPr>
      <w:r>
        <w:rPr>
          <w:color w:val="241A05"/>
          <w:spacing w:val="4"/>
          <w:w w:val="91"/>
          <w:sz w:val="18"/>
        </w:rPr>
        <w:t>E</w:t>
      </w:r>
      <w:r>
        <w:rPr>
          <w:color w:val="241A05"/>
          <w:w w:val="99"/>
          <w:sz w:val="18"/>
        </w:rPr>
        <w:t>l</w:t>
      </w:r>
      <w:r>
        <w:rPr>
          <w:color w:val="241A05"/>
          <w:spacing w:val="21"/>
          <w:sz w:val="18"/>
        </w:rPr>
        <w:t> </w:t>
      </w:r>
      <w:r>
        <w:rPr>
          <w:color w:val="241A05"/>
          <w:spacing w:val="1"/>
          <w:w w:val="107"/>
          <w:sz w:val="18"/>
        </w:rPr>
        <w:t>s</w:t>
      </w:r>
      <w:r>
        <w:rPr>
          <w:color w:val="241A05"/>
          <w:spacing w:val="5"/>
          <w:w w:val="90"/>
          <w:sz w:val="18"/>
        </w:rPr>
        <w:t>í</w:t>
      </w:r>
      <w:r>
        <w:rPr>
          <w:color w:val="241A05"/>
          <w:spacing w:val="1"/>
          <w:w w:val="112"/>
          <w:sz w:val="18"/>
        </w:rPr>
        <w:t>m</w:t>
      </w:r>
      <w:r>
        <w:rPr>
          <w:color w:val="241A05"/>
          <w:spacing w:val="2"/>
          <w:w w:val="118"/>
          <w:sz w:val="18"/>
        </w:rPr>
        <w:t>b</w:t>
      </w:r>
      <w:r>
        <w:rPr>
          <w:color w:val="241A05"/>
          <w:spacing w:val="-1"/>
          <w:w w:val="116"/>
          <w:sz w:val="18"/>
        </w:rPr>
        <w:t>o</w:t>
      </w:r>
      <w:r>
        <w:rPr>
          <w:color w:val="241A05"/>
          <w:spacing w:val="-1"/>
          <w:w w:val="99"/>
          <w:sz w:val="18"/>
        </w:rPr>
        <w:t>l</w:t>
      </w:r>
      <w:r>
        <w:rPr>
          <w:color w:val="241A05"/>
          <w:w w:val="116"/>
          <w:sz w:val="18"/>
        </w:rPr>
        <w:t>o</w:t>
      </w:r>
      <w:r>
        <w:rPr>
          <w:color w:val="241A05"/>
          <w:spacing w:val="21"/>
          <w:sz w:val="18"/>
        </w:rPr>
        <w:t> </w:t>
      </w:r>
      <w:r>
        <w:rPr>
          <w:color w:val="241A05"/>
          <w:w w:val="71"/>
          <w:sz w:val="18"/>
        </w:rPr>
        <w:t>*</w:t>
      </w:r>
      <w:r>
        <w:rPr>
          <w:color w:val="241A05"/>
          <w:spacing w:val="21"/>
          <w:sz w:val="18"/>
        </w:rPr>
        <w:t> </w:t>
      </w:r>
      <w:r>
        <w:rPr>
          <w:color w:val="241A05"/>
          <w:spacing w:val="1"/>
          <w:w w:val="117"/>
          <w:sz w:val="18"/>
        </w:rPr>
        <w:t>e</w:t>
      </w:r>
      <w:r>
        <w:rPr>
          <w:color w:val="241A05"/>
          <w:w w:val="107"/>
          <w:sz w:val="18"/>
        </w:rPr>
        <w:t>s</w:t>
      </w:r>
      <w:r>
        <w:rPr>
          <w:color w:val="241A05"/>
          <w:spacing w:val="21"/>
          <w:sz w:val="18"/>
        </w:rPr>
        <w:t> </w:t>
      </w:r>
      <w:r>
        <w:rPr>
          <w:color w:val="241A05"/>
          <w:spacing w:val="5"/>
          <w:w w:val="116"/>
          <w:sz w:val="18"/>
        </w:rPr>
        <w:t>u</w:t>
      </w:r>
      <w:r>
        <w:rPr>
          <w:color w:val="241A05"/>
          <w:spacing w:val="3"/>
          <w:w w:val="119"/>
          <w:sz w:val="18"/>
        </w:rPr>
        <w:t>n</w:t>
      </w:r>
      <w:r>
        <w:rPr>
          <w:color w:val="241A05"/>
          <w:w w:val="107"/>
          <w:sz w:val="18"/>
        </w:rPr>
        <w:t>a</w:t>
      </w:r>
      <w:r>
        <w:rPr>
          <w:color w:val="241A05"/>
          <w:spacing w:val="21"/>
          <w:sz w:val="18"/>
        </w:rPr>
        <w:t> </w:t>
      </w:r>
      <w:r>
        <w:rPr>
          <w:color w:val="241A05"/>
          <w:spacing w:val="-2"/>
          <w:w w:val="118"/>
          <w:sz w:val="18"/>
        </w:rPr>
        <w:t>c</w:t>
      </w:r>
      <w:r>
        <w:rPr>
          <w:color w:val="241A05"/>
          <w:w w:val="116"/>
          <w:sz w:val="18"/>
        </w:rPr>
        <w:t>o</w:t>
      </w:r>
      <w:r>
        <w:rPr>
          <w:color w:val="241A05"/>
          <w:spacing w:val="-1"/>
          <w:w w:val="119"/>
          <w:sz w:val="18"/>
        </w:rPr>
        <w:t>n</w:t>
      </w:r>
      <w:r>
        <w:rPr>
          <w:color w:val="241A05"/>
          <w:w w:val="97"/>
          <w:sz w:val="18"/>
        </w:rPr>
        <w:t>j</w:t>
      </w:r>
      <w:r>
        <w:rPr>
          <w:color w:val="241A05"/>
          <w:spacing w:val="5"/>
          <w:w w:val="116"/>
          <w:sz w:val="18"/>
        </w:rPr>
        <w:t>u</w:t>
      </w:r>
      <w:r>
        <w:rPr>
          <w:color w:val="241A05"/>
          <w:spacing w:val="-1"/>
          <w:w w:val="119"/>
          <w:sz w:val="18"/>
        </w:rPr>
        <w:t>n</w:t>
      </w:r>
      <w:r>
        <w:rPr>
          <w:color w:val="241A05"/>
          <w:spacing w:val="1"/>
          <w:w w:val="118"/>
          <w:sz w:val="18"/>
        </w:rPr>
        <w:t>c</w:t>
      </w:r>
      <w:r>
        <w:rPr>
          <w:color w:val="241A05"/>
          <w:spacing w:val="-1"/>
          <w:w w:val="101"/>
          <w:sz w:val="18"/>
        </w:rPr>
        <w:t>i</w:t>
      </w:r>
      <w:r>
        <w:rPr>
          <w:color w:val="241A05"/>
          <w:w w:val="115"/>
          <w:sz w:val="18"/>
        </w:rPr>
        <w:t>ó</w:t>
      </w:r>
      <w:r>
        <w:rPr>
          <w:color w:val="241A05"/>
          <w:w w:val="119"/>
          <w:sz w:val="18"/>
        </w:rPr>
        <w:t>n</w:t>
      </w:r>
      <w:r>
        <w:rPr>
          <w:color w:val="241A05"/>
          <w:spacing w:val="21"/>
          <w:sz w:val="18"/>
        </w:rPr>
        <w:t> </w:t>
      </w:r>
      <w:r>
        <w:rPr>
          <w:color w:val="241A05"/>
          <w:spacing w:val="-2"/>
          <w:w w:val="118"/>
          <w:sz w:val="18"/>
        </w:rPr>
        <w:t>c</w:t>
      </w:r>
      <w:r>
        <w:rPr>
          <w:color w:val="241A05"/>
          <w:spacing w:val="-1"/>
          <w:w w:val="116"/>
          <w:sz w:val="18"/>
        </w:rPr>
        <w:t>o</w:t>
      </w:r>
      <w:r>
        <w:rPr>
          <w:color w:val="241A05"/>
          <w:spacing w:val="-2"/>
          <w:w w:val="123"/>
          <w:sz w:val="18"/>
        </w:rPr>
        <w:t>p</w:t>
      </w:r>
      <w:r>
        <w:rPr>
          <w:color w:val="241A05"/>
          <w:spacing w:val="5"/>
          <w:w w:val="116"/>
          <w:sz w:val="18"/>
        </w:rPr>
        <w:t>u</w:t>
      </w:r>
      <w:r>
        <w:rPr>
          <w:color w:val="241A05"/>
          <w:spacing w:val="2"/>
          <w:w w:val="99"/>
          <w:sz w:val="18"/>
        </w:rPr>
        <w:t>l</w:t>
      </w:r>
      <w:r>
        <w:rPr>
          <w:color w:val="241A05"/>
          <w:w w:val="107"/>
          <w:sz w:val="18"/>
        </w:rPr>
        <w:t>a</w:t>
      </w:r>
      <w:r>
        <w:rPr>
          <w:color w:val="241A05"/>
          <w:spacing w:val="3"/>
          <w:w w:val="123"/>
          <w:sz w:val="18"/>
        </w:rPr>
        <w:t>t</w:t>
      </w:r>
      <w:r>
        <w:rPr>
          <w:color w:val="241A05"/>
          <w:spacing w:val="1"/>
          <w:w w:val="101"/>
          <w:sz w:val="18"/>
        </w:rPr>
        <w:t>i</w:t>
      </w:r>
      <w:r>
        <w:rPr>
          <w:color w:val="241A05"/>
          <w:spacing w:val="2"/>
          <w:w w:val="104"/>
          <w:sz w:val="18"/>
        </w:rPr>
        <w:t>v</w:t>
      </w:r>
      <w:r>
        <w:rPr>
          <w:color w:val="241A05"/>
          <w:w w:val="107"/>
          <w:sz w:val="18"/>
        </w:rPr>
        <w:t>a</w:t>
      </w:r>
      <w:r>
        <w:rPr>
          <w:color w:val="241A05"/>
          <w:spacing w:val="21"/>
          <w:sz w:val="18"/>
        </w:rPr>
        <w:t> </w:t>
      </w:r>
      <w:r>
        <w:rPr>
          <w:color w:val="241A05"/>
          <w:w w:val="117"/>
          <w:sz w:val="18"/>
        </w:rPr>
        <w:t>q</w:t>
      </w:r>
      <w:r>
        <w:rPr>
          <w:color w:val="241A05"/>
          <w:spacing w:val="1"/>
          <w:w w:val="116"/>
          <w:sz w:val="18"/>
        </w:rPr>
        <w:t>u</w:t>
      </w:r>
      <w:r>
        <w:rPr>
          <w:color w:val="241A05"/>
          <w:w w:val="117"/>
          <w:sz w:val="18"/>
        </w:rPr>
        <w:t>e</w:t>
      </w:r>
      <w:r>
        <w:rPr>
          <w:color w:val="241A05"/>
          <w:spacing w:val="21"/>
          <w:sz w:val="18"/>
        </w:rPr>
        <w:t> </w:t>
      </w:r>
      <w:r>
        <w:rPr>
          <w:color w:val="241A05"/>
          <w:spacing w:val="-2"/>
          <w:w w:val="123"/>
          <w:sz w:val="18"/>
        </w:rPr>
        <w:t>p</w:t>
      </w:r>
      <w:r>
        <w:rPr>
          <w:color w:val="241A05"/>
          <w:spacing w:val="1"/>
          <w:w w:val="116"/>
          <w:sz w:val="18"/>
        </w:rPr>
        <w:t>u</w:t>
      </w:r>
      <w:r>
        <w:rPr>
          <w:color w:val="241A05"/>
          <w:spacing w:val="1"/>
          <w:w w:val="117"/>
          <w:sz w:val="18"/>
        </w:rPr>
        <w:t>e</w:t>
      </w:r>
      <w:r>
        <w:rPr>
          <w:color w:val="241A05"/>
          <w:spacing w:val="1"/>
          <w:w w:val="116"/>
          <w:sz w:val="18"/>
        </w:rPr>
        <w:t>d</w:t>
      </w:r>
      <w:r>
        <w:rPr>
          <w:color w:val="241A05"/>
          <w:w w:val="117"/>
          <w:sz w:val="18"/>
        </w:rPr>
        <w:t>e</w:t>
      </w:r>
      <w:r>
        <w:rPr>
          <w:color w:val="241A05"/>
          <w:spacing w:val="21"/>
          <w:sz w:val="18"/>
        </w:rPr>
        <w:t> </w:t>
      </w:r>
      <w:r>
        <w:rPr>
          <w:color w:val="241A05"/>
          <w:spacing w:val="1"/>
          <w:w w:val="107"/>
          <w:sz w:val="18"/>
        </w:rPr>
        <w:t>s</w:t>
      </w:r>
      <w:r>
        <w:rPr>
          <w:color w:val="241A05"/>
          <w:spacing w:val="3"/>
          <w:w w:val="116"/>
          <w:sz w:val="18"/>
        </w:rPr>
        <w:t>u</w:t>
      </w:r>
      <w:r>
        <w:rPr>
          <w:color w:val="241A05"/>
          <w:spacing w:val="1"/>
          <w:w w:val="107"/>
          <w:sz w:val="18"/>
        </w:rPr>
        <w:t>s</w:t>
      </w:r>
      <w:r>
        <w:rPr>
          <w:color w:val="241A05"/>
          <w:spacing w:val="3"/>
          <w:w w:val="123"/>
          <w:sz w:val="18"/>
        </w:rPr>
        <w:t>t</w:t>
      </w:r>
      <w:r>
        <w:rPr>
          <w:color w:val="241A05"/>
          <w:spacing w:val="-1"/>
          <w:w w:val="101"/>
          <w:sz w:val="18"/>
        </w:rPr>
        <w:t>i</w:t>
      </w:r>
      <w:r>
        <w:rPr>
          <w:color w:val="241A05"/>
          <w:spacing w:val="4"/>
          <w:w w:val="123"/>
          <w:sz w:val="18"/>
        </w:rPr>
        <w:t>t</w:t>
      </w:r>
      <w:r>
        <w:rPr>
          <w:color w:val="241A05"/>
          <w:spacing w:val="5"/>
          <w:w w:val="116"/>
          <w:sz w:val="18"/>
        </w:rPr>
        <w:t>u</w:t>
      </w:r>
      <w:r>
        <w:rPr>
          <w:color w:val="241A05"/>
          <w:spacing w:val="5"/>
          <w:w w:val="101"/>
          <w:sz w:val="18"/>
        </w:rPr>
        <w:t>i</w:t>
      </w:r>
      <w:r>
        <w:rPr>
          <w:color w:val="241A05"/>
          <w:spacing w:val="3"/>
          <w:w w:val="117"/>
          <w:sz w:val="18"/>
        </w:rPr>
        <w:t>r</w:t>
      </w:r>
      <w:r>
        <w:rPr>
          <w:color w:val="241A05"/>
          <w:spacing w:val="2"/>
          <w:w w:val="107"/>
          <w:sz w:val="18"/>
        </w:rPr>
        <w:t>s</w:t>
      </w:r>
      <w:r>
        <w:rPr>
          <w:color w:val="241A05"/>
          <w:w w:val="117"/>
          <w:sz w:val="18"/>
        </w:rPr>
        <w:t>e</w:t>
      </w:r>
      <w:r>
        <w:rPr>
          <w:color w:val="241A05"/>
          <w:spacing w:val="21"/>
          <w:sz w:val="18"/>
        </w:rPr>
        <w:t> </w:t>
      </w:r>
      <w:r>
        <w:rPr>
          <w:color w:val="241A05"/>
          <w:spacing w:val="1"/>
          <w:w w:val="123"/>
          <w:sz w:val="18"/>
        </w:rPr>
        <w:t>p</w:t>
      </w:r>
      <w:r>
        <w:rPr>
          <w:color w:val="241A05"/>
          <w:w w:val="116"/>
          <w:sz w:val="18"/>
        </w:rPr>
        <w:t>or</w:t>
      </w:r>
      <w:r>
        <w:rPr>
          <w:color w:val="241A05"/>
          <w:spacing w:val="21"/>
          <w:sz w:val="18"/>
        </w:rPr>
        <w:t> </w:t>
      </w:r>
      <w:r>
        <w:rPr>
          <w:color w:val="241A05"/>
          <w:spacing w:val="2"/>
          <w:w w:val="99"/>
          <w:sz w:val="18"/>
        </w:rPr>
        <w:t>l</w:t>
      </w:r>
      <w:r>
        <w:rPr>
          <w:color w:val="241A05"/>
          <w:spacing w:val="3"/>
          <w:w w:val="107"/>
          <w:sz w:val="18"/>
        </w:rPr>
        <w:t>a</w:t>
      </w:r>
      <w:r>
        <w:rPr>
          <w:color w:val="241A05"/>
          <w:w w:val="107"/>
          <w:sz w:val="18"/>
        </w:rPr>
        <w:t>s</w:t>
      </w:r>
      <w:r>
        <w:rPr>
          <w:color w:val="241A05"/>
          <w:spacing w:val="21"/>
          <w:sz w:val="18"/>
        </w:rPr>
        <w:t> </w:t>
      </w:r>
      <w:r>
        <w:rPr>
          <w:color w:val="241A05"/>
          <w:spacing w:val="-1"/>
          <w:w w:val="123"/>
          <w:sz w:val="18"/>
        </w:rPr>
        <w:t>p</w:t>
      </w:r>
      <w:r>
        <w:rPr>
          <w:color w:val="241A05"/>
          <w:spacing w:val="1"/>
          <w:w w:val="117"/>
          <w:sz w:val="18"/>
        </w:rPr>
        <w:t>r</w:t>
      </w:r>
      <w:r>
        <w:rPr>
          <w:color w:val="241A05"/>
          <w:spacing w:val="1"/>
          <w:w w:val="117"/>
          <w:sz w:val="18"/>
        </w:rPr>
        <w:t>e</w:t>
      </w:r>
      <w:r>
        <w:rPr>
          <w:color w:val="241A05"/>
          <w:spacing w:val="1"/>
          <w:w w:val="123"/>
          <w:sz w:val="18"/>
        </w:rPr>
        <w:t>p</w:t>
      </w:r>
      <w:r>
        <w:rPr>
          <w:color w:val="241A05"/>
          <w:spacing w:val="1"/>
          <w:w w:val="116"/>
          <w:sz w:val="18"/>
        </w:rPr>
        <w:t>o</w:t>
      </w:r>
      <w:r>
        <w:rPr>
          <w:color w:val="241A05"/>
          <w:spacing w:val="1"/>
          <w:w w:val="107"/>
          <w:sz w:val="18"/>
        </w:rPr>
        <w:t>s</w:t>
      </w:r>
      <w:r>
        <w:rPr>
          <w:color w:val="241A05"/>
          <w:w w:val="101"/>
          <w:sz w:val="18"/>
        </w:rPr>
        <w:t>i</w:t>
      </w:r>
      <w:r>
        <w:rPr>
          <w:color w:val="241A05"/>
          <w:spacing w:val="1"/>
          <w:w w:val="118"/>
          <w:sz w:val="18"/>
        </w:rPr>
        <w:t>c</w:t>
      </w:r>
      <w:r>
        <w:rPr>
          <w:color w:val="241A05"/>
          <w:spacing w:val="-1"/>
          <w:w w:val="101"/>
          <w:sz w:val="18"/>
        </w:rPr>
        <w:t>i</w:t>
      </w:r>
      <w:r>
        <w:rPr>
          <w:color w:val="241A05"/>
          <w:w w:val="116"/>
          <w:sz w:val="18"/>
        </w:rPr>
        <w:t>o</w:t>
      </w:r>
      <w:r>
        <w:rPr>
          <w:color w:val="241A05"/>
          <w:w w:val="119"/>
          <w:sz w:val="18"/>
        </w:rPr>
        <w:t>n</w:t>
      </w:r>
      <w:r>
        <w:rPr>
          <w:color w:val="241A05"/>
          <w:spacing w:val="1"/>
          <w:w w:val="117"/>
          <w:sz w:val="18"/>
        </w:rPr>
        <w:t>e</w:t>
      </w:r>
      <w:r>
        <w:rPr>
          <w:color w:val="241A05"/>
          <w:w w:val="107"/>
          <w:sz w:val="18"/>
        </w:rPr>
        <w:t>s</w:t>
      </w:r>
      <w:r>
        <w:rPr>
          <w:color w:val="241A05"/>
          <w:spacing w:val="21"/>
          <w:sz w:val="18"/>
        </w:rPr>
        <w:t> </w:t>
      </w:r>
      <w:r>
        <w:rPr>
          <w:color w:val="241A05"/>
          <w:spacing w:val="1"/>
          <w:w w:val="41"/>
          <w:sz w:val="18"/>
        </w:rPr>
        <w:t>“</w:t>
      </w:r>
      <w:r>
        <w:rPr>
          <w:color w:val="241A05"/>
          <w:spacing w:val="1"/>
          <w:w w:val="102"/>
          <w:sz w:val="18"/>
        </w:rPr>
        <w:t>y</w:t>
      </w:r>
      <w:r>
        <w:rPr>
          <w:color w:val="241A05"/>
          <w:w w:val="41"/>
          <w:sz w:val="18"/>
        </w:rPr>
        <w:t>”</w:t>
      </w:r>
      <w:r>
        <w:rPr>
          <w:color w:val="241A05"/>
          <w:spacing w:val="21"/>
          <w:sz w:val="18"/>
        </w:rPr>
        <w:t> </w:t>
      </w:r>
      <w:r>
        <w:rPr>
          <w:color w:val="241A05"/>
          <w:w w:val="116"/>
          <w:sz w:val="18"/>
        </w:rPr>
        <w:t>o </w:t>
      </w:r>
      <w:r>
        <w:rPr>
          <w:color w:val="241A05"/>
          <w:spacing w:val="-4"/>
          <w:w w:val="41"/>
          <w:sz w:val="18"/>
        </w:rPr>
        <w:t>“</w:t>
      </w:r>
      <w:r>
        <w:rPr>
          <w:color w:val="241A05"/>
          <w:spacing w:val="3"/>
          <w:w w:val="112"/>
          <w:sz w:val="18"/>
        </w:rPr>
        <w:t>m</w:t>
      </w:r>
      <w:r>
        <w:rPr>
          <w:color w:val="241A05"/>
          <w:spacing w:val="3"/>
          <w:w w:val="107"/>
          <w:sz w:val="18"/>
        </w:rPr>
        <w:t>a</w:t>
      </w:r>
      <w:r>
        <w:rPr>
          <w:color w:val="241A05"/>
          <w:spacing w:val="-4"/>
          <w:w w:val="107"/>
          <w:sz w:val="18"/>
        </w:rPr>
        <w:t>s</w:t>
      </w:r>
      <w:r>
        <w:rPr>
          <w:color w:val="241A05"/>
          <w:spacing w:val="-16"/>
          <w:w w:val="41"/>
          <w:sz w:val="18"/>
        </w:rPr>
        <w:t>”</w:t>
      </w:r>
      <w:r>
        <w:rPr>
          <w:color w:val="241A05"/>
          <w:w w:val="112"/>
          <w:sz w:val="18"/>
        </w:rPr>
        <w:t>,</w:t>
      </w:r>
      <w:r>
        <w:rPr>
          <w:color w:val="241A05"/>
          <w:spacing w:val="-3"/>
          <w:sz w:val="18"/>
        </w:rPr>
        <w:t> </w:t>
      </w:r>
      <w:r>
        <w:rPr>
          <w:color w:val="241A05"/>
          <w:spacing w:val="-1"/>
          <w:w w:val="99"/>
          <w:sz w:val="18"/>
        </w:rPr>
        <w:t>l</w:t>
      </w:r>
      <w:r>
        <w:rPr>
          <w:color w:val="241A05"/>
          <w:w w:val="116"/>
          <w:sz w:val="18"/>
        </w:rPr>
        <w:t>o</w:t>
      </w:r>
      <w:r>
        <w:rPr>
          <w:color w:val="241A05"/>
          <w:spacing w:val="-3"/>
          <w:sz w:val="18"/>
        </w:rPr>
        <w:t> </w:t>
      </w:r>
      <w:r>
        <w:rPr>
          <w:color w:val="241A05"/>
          <w:w w:val="117"/>
          <w:sz w:val="18"/>
        </w:rPr>
        <w:t>q</w:t>
      </w:r>
      <w:r>
        <w:rPr>
          <w:color w:val="241A05"/>
          <w:spacing w:val="1"/>
          <w:w w:val="116"/>
          <w:sz w:val="18"/>
        </w:rPr>
        <w:t>u</w:t>
      </w:r>
      <w:r>
        <w:rPr>
          <w:color w:val="241A05"/>
          <w:w w:val="117"/>
          <w:sz w:val="18"/>
        </w:rPr>
        <w:t>e</w:t>
      </w:r>
      <w:r>
        <w:rPr>
          <w:color w:val="241A05"/>
          <w:spacing w:val="-3"/>
          <w:sz w:val="18"/>
        </w:rPr>
        <w:t> </w:t>
      </w:r>
      <w:r>
        <w:rPr>
          <w:color w:val="241A05"/>
          <w:spacing w:val="1"/>
          <w:w w:val="107"/>
          <w:sz w:val="18"/>
        </w:rPr>
        <w:t>s</w:t>
      </w:r>
      <w:r>
        <w:rPr>
          <w:color w:val="241A05"/>
          <w:w w:val="105"/>
          <w:sz w:val="18"/>
        </w:rPr>
        <w:t>i</w:t>
      </w:r>
      <w:r>
        <w:rPr>
          <w:color w:val="241A05"/>
          <w:spacing w:val="5"/>
          <w:w w:val="105"/>
          <w:sz w:val="18"/>
        </w:rPr>
        <w:t>g</w:t>
      </w:r>
      <w:r>
        <w:rPr>
          <w:color w:val="241A05"/>
          <w:spacing w:val="5"/>
          <w:w w:val="119"/>
          <w:sz w:val="18"/>
        </w:rPr>
        <w:t>n</w:t>
      </w:r>
      <w:r>
        <w:rPr>
          <w:color w:val="241A05"/>
          <w:spacing w:val="6"/>
          <w:w w:val="101"/>
          <w:sz w:val="18"/>
        </w:rPr>
        <w:t>i</w:t>
      </w:r>
      <w:r>
        <w:rPr>
          <w:color w:val="241A05"/>
          <w:w w:val="95"/>
          <w:sz w:val="18"/>
        </w:rPr>
        <w:t>fi</w:t>
      </w:r>
      <w:r>
        <w:rPr>
          <w:color w:val="241A05"/>
          <w:spacing w:val="1"/>
          <w:w w:val="118"/>
          <w:sz w:val="18"/>
        </w:rPr>
        <w:t>c</w:t>
      </w:r>
      <w:r>
        <w:rPr>
          <w:color w:val="241A05"/>
          <w:w w:val="107"/>
          <w:sz w:val="18"/>
        </w:rPr>
        <w:t>a</w:t>
      </w:r>
      <w:r>
        <w:rPr>
          <w:color w:val="241A05"/>
          <w:spacing w:val="-3"/>
          <w:sz w:val="18"/>
        </w:rPr>
        <w:t> </w:t>
      </w:r>
      <w:r>
        <w:rPr>
          <w:color w:val="241A05"/>
          <w:w w:val="117"/>
          <w:sz w:val="18"/>
        </w:rPr>
        <w:t>q</w:t>
      </w:r>
      <w:r>
        <w:rPr>
          <w:color w:val="241A05"/>
          <w:spacing w:val="1"/>
          <w:w w:val="116"/>
          <w:sz w:val="18"/>
        </w:rPr>
        <w:t>u</w:t>
      </w:r>
      <w:r>
        <w:rPr>
          <w:color w:val="241A05"/>
          <w:w w:val="117"/>
          <w:sz w:val="18"/>
        </w:rPr>
        <w:t>e</w:t>
      </w:r>
      <w:r>
        <w:rPr>
          <w:color w:val="241A05"/>
          <w:spacing w:val="-3"/>
          <w:sz w:val="18"/>
        </w:rPr>
        <w:t> </w:t>
      </w:r>
      <w:r>
        <w:rPr>
          <w:color w:val="241A05"/>
          <w:spacing w:val="2"/>
          <w:w w:val="107"/>
          <w:sz w:val="18"/>
        </w:rPr>
        <w:t>s</w:t>
      </w:r>
      <w:r>
        <w:rPr>
          <w:color w:val="241A05"/>
          <w:spacing w:val="-1"/>
          <w:w w:val="116"/>
          <w:sz w:val="18"/>
        </w:rPr>
        <w:t>o</w:t>
      </w:r>
      <w:r>
        <w:rPr>
          <w:color w:val="241A05"/>
          <w:spacing w:val="2"/>
          <w:w w:val="99"/>
          <w:sz w:val="18"/>
        </w:rPr>
        <w:t>l</w:t>
      </w:r>
      <w:r>
        <w:rPr>
          <w:color w:val="241A05"/>
          <w:spacing w:val="4"/>
          <w:w w:val="107"/>
          <w:sz w:val="18"/>
        </w:rPr>
        <w:t>a</w:t>
      </w:r>
      <w:r>
        <w:rPr>
          <w:color w:val="241A05"/>
          <w:w w:val="112"/>
          <w:sz w:val="18"/>
        </w:rPr>
        <w:t>m</w:t>
      </w:r>
      <w:r>
        <w:rPr>
          <w:color w:val="241A05"/>
          <w:spacing w:val="1"/>
          <w:w w:val="117"/>
          <w:sz w:val="18"/>
        </w:rPr>
        <w:t>e</w:t>
      </w:r>
      <w:r>
        <w:rPr>
          <w:color w:val="241A05"/>
          <w:spacing w:val="-1"/>
          <w:w w:val="119"/>
          <w:sz w:val="18"/>
        </w:rPr>
        <w:t>n</w:t>
      </w:r>
      <w:r>
        <w:rPr>
          <w:color w:val="241A05"/>
          <w:w w:val="123"/>
          <w:sz w:val="18"/>
        </w:rPr>
        <w:t>t</w:t>
      </w:r>
      <w:r>
        <w:rPr>
          <w:color w:val="241A05"/>
          <w:w w:val="117"/>
          <w:sz w:val="18"/>
        </w:rPr>
        <w:t>e</w:t>
      </w:r>
      <w:r>
        <w:rPr>
          <w:color w:val="241A05"/>
          <w:spacing w:val="-3"/>
          <w:sz w:val="18"/>
        </w:rPr>
        <w:t> </w:t>
      </w:r>
      <w:r>
        <w:rPr>
          <w:color w:val="241A05"/>
          <w:spacing w:val="2"/>
          <w:w w:val="99"/>
          <w:sz w:val="18"/>
        </w:rPr>
        <w:t>l</w:t>
      </w:r>
      <w:r>
        <w:rPr>
          <w:color w:val="241A05"/>
          <w:w w:val="107"/>
          <w:sz w:val="18"/>
        </w:rPr>
        <w:t>a</w:t>
      </w:r>
      <w:r>
        <w:rPr>
          <w:color w:val="241A05"/>
          <w:spacing w:val="-3"/>
          <w:sz w:val="18"/>
        </w:rPr>
        <w:t> </w:t>
      </w:r>
      <w:r>
        <w:rPr>
          <w:color w:val="241A05"/>
          <w:spacing w:val="-1"/>
          <w:w w:val="123"/>
          <w:sz w:val="18"/>
        </w:rPr>
        <w:t>p</w:t>
      </w:r>
      <w:r>
        <w:rPr>
          <w:color w:val="241A05"/>
          <w:spacing w:val="1"/>
          <w:w w:val="117"/>
          <w:sz w:val="18"/>
        </w:rPr>
        <w:t>r</w:t>
      </w:r>
      <w:r>
        <w:rPr>
          <w:color w:val="241A05"/>
          <w:spacing w:val="1"/>
          <w:w w:val="117"/>
          <w:sz w:val="18"/>
        </w:rPr>
        <w:t>e</w:t>
      </w:r>
      <w:r>
        <w:rPr>
          <w:color w:val="241A05"/>
          <w:spacing w:val="2"/>
          <w:w w:val="107"/>
          <w:sz w:val="18"/>
        </w:rPr>
        <w:t>s</w:t>
      </w:r>
      <w:r>
        <w:rPr>
          <w:color w:val="241A05"/>
          <w:spacing w:val="1"/>
          <w:w w:val="117"/>
          <w:sz w:val="18"/>
        </w:rPr>
        <w:t>e</w:t>
      </w:r>
      <w:r>
        <w:rPr>
          <w:color w:val="241A05"/>
          <w:spacing w:val="-1"/>
          <w:w w:val="119"/>
          <w:sz w:val="18"/>
        </w:rPr>
        <w:t>n</w:t>
      </w:r>
      <w:r>
        <w:rPr>
          <w:color w:val="241A05"/>
          <w:spacing w:val="1"/>
          <w:w w:val="118"/>
          <w:sz w:val="18"/>
        </w:rPr>
        <w:t>c</w:t>
      </w:r>
      <w:r>
        <w:rPr>
          <w:color w:val="241A05"/>
          <w:spacing w:val="2"/>
          <w:w w:val="101"/>
          <w:sz w:val="18"/>
        </w:rPr>
        <w:t>i</w:t>
      </w:r>
      <w:r>
        <w:rPr>
          <w:color w:val="241A05"/>
          <w:w w:val="107"/>
          <w:sz w:val="18"/>
        </w:rPr>
        <w:t>a</w:t>
      </w:r>
      <w:r>
        <w:rPr>
          <w:color w:val="241A05"/>
          <w:spacing w:val="-3"/>
          <w:sz w:val="18"/>
        </w:rPr>
        <w:t> </w:t>
      </w:r>
      <w:r>
        <w:rPr>
          <w:color w:val="241A05"/>
          <w:spacing w:val="-2"/>
          <w:w w:val="118"/>
          <w:sz w:val="18"/>
        </w:rPr>
        <w:t>c</w:t>
      </w:r>
      <w:r>
        <w:rPr>
          <w:color w:val="241A05"/>
          <w:w w:val="116"/>
          <w:sz w:val="18"/>
        </w:rPr>
        <w:t>o</w:t>
      </w:r>
      <w:r>
        <w:rPr>
          <w:color w:val="241A05"/>
          <w:spacing w:val="-1"/>
          <w:w w:val="119"/>
          <w:sz w:val="18"/>
        </w:rPr>
        <w:t>n</w:t>
      </w:r>
      <w:r>
        <w:rPr>
          <w:color w:val="241A05"/>
          <w:w w:val="97"/>
          <w:sz w:val="18"/>
        </w:rPr>
        <w:t>j</w:t>
      </w:r>
      <w:r>
        <w:rPr>
          <w:color w:val="241A05"/>
          <w:spacing w:val="5"/>
          <w:w w:val="116"/>
          <w:sz w:val="18"/>
        </w:rPr>
        <w:t>u</w:t>
      </w:r>
      <w:r>
        <w:rPr>
          <w:color w:val="241A05"/>
          <w:spacing w:val="-1"/>
          <w:w w:val="119"/>
          <w:sz w:val="18"/>
        </w:rPr>
        <w:t>n</w:t>
      </w:r>
      <w:r>
        <w:rPr>
          <w:color w:val="241A05"/>
          <w:spacing w:val="3"/>
          <w:w w:val="123"/>
          <w:sz w:val="18"/>
        </w:rPr>
        <w:t>t</w:t>
      </w:r>
      <w:r>
        <w:rPr>
          <w:color w:val="241A05"/>
          <w:w w:val="107"/>
          <w:sz w:val="18"/>
        </w:rPr>
        <w:t>a</w:t>
      </w:r>
      <w:r>
        <w:rPr>
          <w:color w:val="241A05"/>
          <w:spacing w:val="-3"/>
          <w:sz w:val="18"/>
        </w:rPr>
        <w:t> </w:t>
      </w:r>
      <w:r>
        <w:rPr>
          <w:color w:val="241A05"/>
          <w:spacing w:val="1"/>
          <w:w w:val="116"/>
          <w:sz w:val="18"/>
        </w:rPr>
        <w:t>d</w:t>
      </w:r>
      <w:r>
        <w:rPr>
          <w:color w:val="241A05"/>
          <w:w w:val="117"/>
          <w:sz w:val="18"/>
        </w:rPr>
        <w:t>e</w:t>
      </w:r>
      <w:r>
        <w:rPr>
          <w:color w:val="241A05"/>
          <w:spacing w:val="-3"/>
          <w:sz w:val="18"/>
        </w:rPr>
        <w:t> </w:t>
      </w:r>
      <w:r>
        <w:rPr>
          <w:color w:val="241A05"/>
          <w:spacing w:val="2"/>
          <w:w w:val="99"/>
          <w:sz w:val="18"/>
        </w:rPr>
        <w:t>l</w:t>
      </w:r>
      <w:r>
        <w:rPr>
          <w:color w:val="241A05"/>
          <w:spacing w:val="3"/>
          <w:w w:val="107"/>
          <w:sz w:val="18"/>
        </w:rPr>
        <w:t>a</w:t>
      </w:r>
      <w:r>
        <w:rPr>
          <w:color w:val="241A05"/>
          <w:w w:val="107"/>
          <w:sz w:val="18"/>
        </w:rPr>
        <w:t>s</w:t>
      </w:r>
      <w:r>
        <w:rPr>
          <w:color w:val="241A05"/>
          <w:spacing w:val="-3"/>
          <w:sz w:val="18"/>
        </w:rPr>
        <w:t> </w:t>
      </w:r>
      <w:r>
        <w:rPr>
          <w:color w:val="241A05"/>
          <w:spacing w:val="2"/>
          <w:w w:val="118"/>
          <w:sz w:val="18"/>
        </w:rPr>
        <w:t>c</w:t>
      </w:r>
      <w:r>
        <w:rPr>
          <w:color w:val="241A05"/>
          <w:spacing w:val="3"/>
          <w:w w:val="116"/>
          <w:sz w:val="18"/>
        </w:rPr>
        <w:t>u</w:t>
      </w:r>
      <w:r>
        <w:rPr>
          <w:color w:val="241A05"/>
          <w:w w:val="107"/>
          <w:sz w:val="18"/>
        </w:rPr>
        <w:t>a</w:t>
      </w:r>
      <w:r>
        <w:rPr>
          <w:color w:val="241A05"/>
          <w:spacing w:val="3"/>
          <w:w w:val="123"/>
          <w:sz w:val="18"/>
        </w:rPr>
        <w:t>t</w:t>
      </w:r>
      <w:r>
        <w:rPr>
          <w:color w:val="241A05"/>
          <w:spacing w:val="1"/>
          <w:w w:val="117"/>
          <w:sz w:val="18"/>
        </w:rPr>
        <w:t>r</w:t>
      </w:r>
      <w:r>
        <w:rPr>
          <w:color w:val="241A05"/>
          <w:w w:val="116"/>
          <w:sz w:val="18"/>
        </w:rPr>
        <w:t>o</w:t>
      </w:r>
      <w:r>
        <w:rPr>
          <w:color w:val="241A05"/>
          <w:spacing w:val="-3"/>
          <w:sz w:val="18"/>
        </w:rPr>
        <w:t> </w:t>
      </w:r>
      <w:r>
        <w:rPr>
          <w:color w:val="241A05"/>
          <w:spacing w:val="2"/>
          <w:w w:val="104"/>
          <w:sz w:val="18"/>
        </w:rPr>
        <w:t>v</w:t>
      </w:r>
      <w:r>
        <w:rPr>
          <w:color w:val="241A05"/>
          <w:spacing w:val="4"/>
          <w:w w:val="107"/>
          <w:sz w:val="18"/>
        </w:rPr>
        <w:t>a</w:t>
      </w:r>
      <w:r>
        <w:rPr>
          <w:color w:val="241A05"/>
          <w:spacing w:val="6"/>
          <w:w w:val="117"/>
          <w:sz w:val="18"/>
        </w:rPr>
        <w:t>r</w:t>
      </w:r>
      <w:r>
        <w:rPr>
          <w:color w:val="241A05"/>
          <w:spacing w:val="2"/>
          <w:w w:val="101"/>
          <w:sz w:val="18"/>
        </w:rPr>
        <w:t>i</w:t>
      </w:r>
      <w:r>
        <w:rPr>
          <w:color w:val="241A05"/>
          <w:spacing w:val="1"/>
          <w:w w:val="107"/>
          <w:sz w:val="18"/>
        </w:rPr>
        <w:t>a</w:t>
      </w:r>
      <w:r>
        <w:rPr>
          <w:color w:val="241A05"/>
          <w:spacing w:val="-1"/>
          <w:w w:val="118"/>
          <w:sz w:val="18"/>
        </w:rPr>
        <w:t>b</w:t>
      </w:r>
      <w:r>
        <w:rPr>
          <w:color w:val="241A05"/>
          <w:w w:val="99"/>
          <w:sz w:val="18"/>
        </w:rPr>
        <w:t>l</w:t>
      </w:r>
      <w:r>
        <w:rPr>
          <w:color w:val="241A05"/>
          <w:spacing w:val="1"/>
          <w:w w:val="117"/>
          <w:sz w:val="18"/>
        </w:rPr>
        <w:t>e</w:t>
      </w:r>
      <w:r>
        <w:rPr>
          <w:color w:val="241A05"/>
          <w:w w:val="107"/>
          <w:sz w:val="18"/>
        </w:rPr>
        <w:t>s</w:t>
      </w:r>
      <w:r>
        <w:rPr>
          <w:color w:val="241A05"/>
          <w:spacing w:val="-3"/>
          <w:sz w:val="18"/>
        </w:rPr>
        <w:t> </w:t>
      </w:r>
      <w:r>
        <w:rPr>
          <w:color w:val="241A05"/>
          <w:spacing w:val="5"/>
          <w:w w:val="101"/>
          <w:sz w:val="18"/>
        </w:rPr>
        <w:t>i</w:t>
      </w:r>
      <w:r>
        <w:rPr>
          <w:color w:val="241A05"/>
          <w:w w:val="119"/>
          <w:sz w:val="18"/>
        </w:rPr>
        <w:t>n</w:t>
      </w:r>
      <w:r>
        <w:rPr>
          <w:color w:val="241A05"/>
          <w:spacing w:val="1"/>
          <w:w w:val="116"/>
          <w:sz w:val="18"/>
        </w:rPr>
        <w:t>d</w:t>
      </w:r>
      <w:r>
        <w:rPr>
          <w:color w:val="241A05"/>
          <w:spacing w:val="1"/>
          <w:w w:val="117"/>
          <w:sz w:val="18"/>
        </w:rPr>
        <w:t>e</w:t>
      </w:r>
      <w:r>
        <w:rPr>
          <w:color w:val="241A05"/>
          <w:spacing w:val="1"/>
          <w:w w:val="123"/>
          <w:sz w:val="18"/>
        </w:rPr>
        <w:t>p</w:t>
      </w:r>
      <w:r>
        <w:rPr>
          <w:color w:val="241A05"/>
          <w:spacing w:val="1"/>
          <w:w w:val="117"/>
          <w:sz w:val="18"/>
        </w:rPr>
        <w:t>e</w:t>
      </w:r>
      <w:r>
        <w:rPr>
          <w:color w:val="241A05"/>
          <w:w w:val="119"/>
          <w:sz w:val="18"/>
        </w:rPr>
        <w:t>n</w:t>
      </w:r>
      <w:r>
        <w:rPr>
          <w:color w:val="241A05"/>
          <w:spacing w:val="3"/>
          <w:w w:val="116"/>
          <w:sz w:val="18"/>
        </w:rPr>
        <w:t>d</w:t>
      </w:r>
      <w:r>
        <w:rPr>
          <w:color w:val="241A05"/>
          <w:w w:val="101"/>
          <w:sz w:val="18"/>
        </w:rPr>
        <w:t>i</w:t>
      </w:r>
      <w:r>
        <w:rPr>
          <w:color w:val="241A05"/>
          <w:spacing w:val="1"/>
          <w:w w:val="117"/>
          <w:sz w:val="18"/>
        </w:rPr>
        <w:t>e</w:t>
      </w:r>
      <w:r>
        <w:rPr>
          <w:color w:val="241A05"/>
          <w:spacing w:val="5"/>
          <w:w w:val="119"/>
          <w:sz w:val="18"/>
        </w:rPr>
        <w:t>n</w:t>
      </w:r>
      <w:r>
        <w:rPr>
          <w:color w:val="241A05"/>
          <w:w w:val="69"/>
          <w:sz w:val="18"/>
        </w:rPr>
        <w:t>- </w:t>
      </w:r>
      <w:r>
        <w:rPr>
          <w:color w:val="241A05"/>
          <w:w w:val="105"/>
          <w:sz w:val="18"/>
        </w:rPr>
        <w:t>tes</w:t>
      </w:r>
      <w:r>
        <w:rPr>
          <w:color w:val="241A05"/>
          <w:spacing w:val="29"/>
          <w:w w:val="105"/>
          <w:sz w:val="18"/>
        </w:rPr>
        <w:t> </w:t>
      </w:r>
      <w:r>
        <w:rPr>
          <w:color w:val="241A05"/>
          <w:spacing w:val="2"/>
          <w:w w:val="105"/>
          <w:sz w:val="18"/>
        </w:rPr>
        <w:t>podría</w:t>
      </w:r>
      <w:r>
        <w:rPr>
          <w:color w:val="241A05"/>
          <w:spacing w:val="29"/>
          <w:w w:val="105"/>
          <w:sz w:val="18"/>
        </w:rPr>
        <w:t> </w:t>
      </w:r>
      <w:r>
        <w:rPr>
          <w:color w:val="241A05"/>
          <w:w w:val="105"/>
          <w:sz w:val="18"/>
        </w:rPr>
        <w:t>producir</w:t>
      </w:r>
      <w:r>
        <w:rPr>
          <w:color w:val="241A05"/>
          <w:spacing w:val="29"/>
          <w:w w:val="105"/>
          <w:sz w:val="18"/>
        </w:rPr>
        <w:t> </w:t>
      </w:r>
      <w:r>
        <w:rPr>
          <w:color w:val="241A05"/>
          <w:spacing w:val="2"/>
          <w:w w:val="105"/>
          <w:sz w:val="18"/>
        </w:rPr>
        <w:t>un</w:t>
      </w:r>
      <w:r>
        <w:rPr>
          <w:color w:val="241A05"/>
          <w:spacing w:val="29"/>
          <w:w w:val="105"/>
          <w:sz w:val="18"/>
        </w:rPr>
        <w:t> </w:t>
      </w:r>
      <w:r>
        <w:rPr>
          <w:color w:val="241A05"/>
          <w:w w:val="105"/>
          <w:sz w:val="18"/>
        </w:rPr>
        <w:t>cambio</w:t>
      </w:r>
      <w:r>
        <w:rPr>
          <w:color w:val="241A05"/>
          <w:spacing w:val="29"/>
          <w:w w:val="105"/>
          <w:sz w:val="18"/>
        </w:rPr>
        <w:t> </w:t>
      </w:r>
      <w:r>
        <w:rPr>
          <w:color w:val="241A05"/>
          <w:w w:val="105"/>
          <w:sz w:val="18"/>
        </w:rPr>
        <w:t>en</w:t>
      </w:r>
      <w:r>
        <w:rPr>
          <w:color w:val="241A05"/>
          <w:spacing w:val="29"/>
          <w:w w:val="105"/>
          <w:sz w:val="18"/>
        </w:rPr>
        <w:t> </w:t>
      </w:r>
      <w:r>
        <w:rPr>
          <w:color w:val="241A05"/>
          <w:w w:val="105"/>
          <w:sz w:val="18"/>
        </w:rPr>
        <w:t>la</w:t>
      </w:r>
      <w:r>
        <w:rPr>
          <w:color w:val="241A05"/>
          <w:spacing w:val="29"/>
          <w:w w:val="105"/>
          <w:sz w:val="18"/>
        </w:rPr>
        <w:t> </w:t>
      </w:r>
      <w:r>
        <w:rPr>
          <w:color w:val="241A05"/>
          <w:w w:val="105"/>
          <w:sz w:val="18"/>
        </w:rPr>
        <w:t>variable</w:t>
      </w:r>
      <w:r>
        <w:rPr>
          <w:color w:val="241A05"/>
          <w:spacing w:val="29"/>
          <w:w w:val="105"/>
          <w:sz w:val="18"/>
        </w:rPr>
        <w:t> </w:t>
      </w:r>
      <w:r>
        <w:rPr>
          <w:color w:val="241A05"/>
          <w:w w:val="105"/>
          <w:sz w:val="18"/>
        </w:rPr>
        <w:t>dependiente</w:t>
      </w:r>
      <w:r>
        <w:rPr>
          <w:color w:val="241A05"/>
          <w:spacing w:val="29"/>
          <w:w w:val="105"/>
          <w:sz w:val="18"/>
        </w:rPr>
        <w:t> </w:t>
      </w:r>
      <w:r>
        <w:rPr>
          <w:color w:val="241A05"/>
          <w:w w:val="105"/>
          <w:sz w:val="18"/>
        </w:rPr>
        <w:t>(SP).</w:t>
      </w:r>
    </w:p>
    <w:p>
      <w:pPr>
        <w:spacing w:after="0" w:line="220" w:lineRule="exact"/>
        <w:jc w:val="both"/>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spacing w:before="4"/>
        <w:rPr>
          <w:rFonts w:ascii="Times New Roman"/>
          <w:b/>
          <w:i/>
          <w:sz w:val="29"/>
        </w:rPr>
      </w:pPr>
    </w:p>
    <w:p>
      <w:pPr>
        <w:pStyle w:val="BodyText"/>
        <w:spacing w:line="260" w:lineRule="exact" w:before="64"/>
        <w:ind w:left="1548" w:right="797"/>
      </w:pPr>
      <w:r>
        <w:rPr>
          <w:color w:val="231F20"/>
          <w:w w:val="110"/>
        </w:rPr>
        <w:t>para incrementar el número de familias beneficiadas por el </w:t>
      </w:r>
      <w:r>
        <w:rPr>
          <w:rFonts w:ascii="Cambria" w:hAnsi="Cambria"/>
          <w:i/>
          <w:color w:val="231F20"/>
          <w:w w:val="110"/>
        </w:rPr>
        <w:t>seguro popular </w:t>
      </w:r>
      <w:r>
        <w:rPr>
          <w:color w:val="231F20"/>
          <w:w w:val="110"/>
        </w:rPr>
        <w:t>en la entidad federativa respectiva.</w:t>
      </w:r>
    </w:p>
    <w:p>
      <w:pPr>
        <w:pStyle w:val="BodyText"/>
        <w:spacing w:line="260" w:lineRule="exact"/>
        <w:ind w:left="1548" w:right="1287" w:firstLine="283"/>
        <w:jc w:val="both"/>
      </w:pPr>
      <w:r>
        <w:rPr>
          <w:color w:val="231F20"/>
          <w:w w:val="115"/>
        </w:rPr>
        <w:t>Por</w:t>
      </w:r>
      <w:r>
        <w:rPr>
          <w:color w:val="231F20"/>
          <w:spacing w:val="-8"/>
          <w:w w:val="115"/>
        </w:rPr>
        <w:t> </w:t>
      </w:r>
      <w:r>
        <w:rPr>
          <w:color w:val="231F20"/>
          <w:spacing w:val="-3"/>
          <w:w w:val="115"/>
        </w:rPr>
        <w:t>ejemplo,</w:t>
      </w:r>
      <w:r>
        <w:rPr>
          <w:color w:val="231F20"/>
          <w:spacing w:val="-8"/>
          <w:w w:val="115"/>
        </w:rPr>
        <w:t> </w:t>
      </w:r>
      <w:r>
        <w:rPr>
          <w:color w:val="231F20"/>
          <w:w w:val="115"/>
        </w:rPr>
        <w:t>si</w:t>
      </w:r>
      <w:r>
        <w:rPr>
          <w:color w:val="231F20"/>
          <w:spacing w:val="-8"/>
          <w:w w:val="115"/>
        </w:rPr>
        <w:t> </w:t>
      </w:r>
      <w:r>
        <w:rPr>
          <w:color w:val="231F20"/>
          <w:w w:val="115"/>
        </w:rPr>
        <w:t>se</w:t>
      </w:r>
      <w:r>
        <w:rPr>
          <w:color w:val="231F20"/>
          <w:spacing w:val="-8"/>
          <w:w w:val="115"/>
        </w:rPr>
        <w:t> </w:t>
      </w:r>
      <w:r>
        <w:rPr>
          <w:color w:val="231F20"/>
          <w:w w:val="115"/>
        </w:rPr>
        <w:t>observa</w:t>
      </w:r>
      <w:r>
        <w:rPr>
          <w:color w:val="231F20"/>
          <w:spacing w:val="-8"/>
          <w:w w:val="115"/>
        </w:rPr>
        <w:t> </w:t>
      </w:r>
      <w:r>
        <w:rPr>
          <w:color w:val="231F20"/>
          <w:w w:val="115"/>
        </w:rPr>
        <w:t>que</w:t>
      </w:r>
      <w:r>
        <w:rPr>
          <w:color w:val="231F20"/>
          <w:spacing w:val="-8"/>
          <w:w w:val="115"/>
        </w:rPr>
        <w:t> </w:t>
      </w:r>
      <w:r>
        <w:rPr>
          <w:color w:val="231F20"/>
          <w:w w:val="115"/>
        </w:rPr>
        <w:t>en</w:t>
      </w:r>
      <w:r>
        <w:rPr>
          <w:color w:val="231F20"/>
          <w:spacing w:val="-8"/>
          <w:w w:val="115"/>
        </w:rPr>
        <w:t> </w:t>
      </w:r>
      <w:r>
        <w:rPr>
          <w:color w:val="231F20"/>
          <w:spacing w:val="2"/>
          <w:w w:val="115"/>
        </w:rPr>
        <w:t>una</w:t>
      </w:r>
      <w:r>
        <w:rPr>
          <w:color w:val="231F20"/>
          <w:spacing w:val="-8"/>
          <w:w w:val="115"/>
        </w:rPr>
        <w:t> </w:t>
      </w:r>
      <w:r>
        <w:rPr>
          <w:color w:val="231F20"/>
          <w:w w:val="115"/>
        </w:rPr>
        <w:t>entidad</w:t>
      </w:r>
      <w:r>
        <w:rPr>
          <w:color w:val="231F20"/>
          <w:spacing w:val="-8"/>
          <w:w w:val="115"/>
        </w:rPr>
        <w:t> </w:t>
      </w:r>
      <w:r>
        <w:rPr>
          <w:color w:val="231F20"/>
          <w:w w:val="115"/>
        </w:rPr>
        <w:t>federativa</w:t>
      </w:r>
      <w:r>
        <w:rPr>
          <w:color w:val="231F20"/>
          <w:spacing w:val="-8"/>
          <w:w w:val="115"/>
        </w:rPr>
        <w:t> </w:t>
      </w:r>
      <w:r>
        <w:rPr>
          <w:color w:val="231F20"/>
          <w:w w:val="115"/>
        </w:rPr>
        <w:t>tanto</w:t>
      </w:r>
      <w:r>
        <w:rPr>
          <w:color w:val="231F20"/>
          <w:spacing w:val="-8"/>
          <w:w w:val="115"/>
        </w:rPr>
        <w:t> </w:t>
      </w:r>
      <w:r>
        <w:rPr>
          <w:color w:val="231F20"/>
          <w:w w:val="115"/>
        </w:rPr>
        <w:t>la</w:t>
      </w:r>
      <w:r>
        <w:rPr>
          <w:color w:val="231F20"/>
          <w:spacing w:val="-8"/>
          <w:w w:val="115"/>
        </w:rPr>
        <w:t> </w:t>
      </w:r>
      <w:r>
        <w:rPr>
          <w:color w:val="231F20"/>
          <w:w w:val="115"/>
        </w:rPr>
        <w:t>presencia</w:t>
      </w:r>
      <w:r>
        <w:rPr>
          <w:color w:val="231F20"/>
          <w:spacing w:val="-8"/>
          <w:w w:val="115"/>
        </w:rPr>
        <w:t> </w:t>
      </w:r>
      <w:r>
        <w:rPr>
          <w:color w:val="231F20"/>
          <w:w w:val="115"/>
        </w:rPr>
        <w:t>de </w:t>
      </w:r>
      <w:r>
        <w:rPr>
          <w:color w:val="231F20"/>
          <w:spacing w:val="2"/>
          <w:w w:val="115"/>
        </w:rPr>
        <w:t>un</w:t>
      </w:r>
      <w:r>
        <w:rPr>
          <w:color w:val="231F20"/>
          <w:spacing w:val="-17"/>
          <w:w w:val="115"/>
        </w:rPr>
        <w:t> </w:t>
      </w:r>
      <w:r>
        <w:rPr>
          <w:color w:val="231F20"/>
          <w:w w:val="115"/>
        </w:rPr>
        <w:t>alto</w:t>
      </w:r>
      <w:r>
        <w:rPr>
          <w:color w:val="231F20"/>
          <w:spacing w:val="-17"/>
          <w:w w:val="115"/>
        </w:rPr>
        <w:t> </w:t>
      </w:r>
      <w:r>
        <w:rPr>
          <w:color w:val="231F20"/>
          <w:w w:val="115"/>
        </w:rPr>
        <w:t>nivel</w:t>
      </w:r>
      <w:r>
        <w:rPr>
          <w:color w:val="231F20"/>
          <w:spacing w:val="-17"/>
          <w:w w:val="115"/>
        </w:rPr>
        <w:t> </w:t>
      </w:r>
      <w:r>
        <w:rPr>
          <w:color w:val="231F20"/>
          <w:w w:val="115"/>
        </w:rPr>
        <w:t>de</w:t>
      </w:r>
      <w:r>
        <w:rPr>
          <w:color w:val="231F20"/>
          <w:spacing w:val="-17"/>
          <w:w w:val="115"/>
        </w:rPr>
        <w:t> </w:t>
      </w:r>
      <w:r>
        <w:rPr>
          <w:color w:val="231F20"/>
          <w:w w:val="115"/>
        </w:rPr>
        <w:t>pobreza</w:t>
      </w:r>
      <w:r>
        <w:rPr>
          <w:color w:val="231F20"/>
          <w:spacing w:val="-17"/>
          <w:w w:val="115"/>
        </w:rPr>
        <w:t> </w:t>
      </w:r>
      <w:r>
        <w:rPr>
          <w:color w:val="231F20"/>
          <w:spacing w:val="2"/>
          <w:w w:val="115"/>
        </w:rPr>
        <w:t>(LP)</w:t>
      </w:r>
      <w:r>
        <w:rPr>
          <w:color w:val="231F20"/>
          <w:spacing w:val="-17"/>
          <w:w w:val="115"/>
        </w:rPr>
        <w:t> </w:t>
      </w:r>
      <w:r>
        <w:rPr>
          <w:color w:val="231F20"/>
          <w:w w:val="115"/>
        </w:rPr>
        <w:t>como</w:t>
      </w:r>
      <w:r>
        <w:rPr>
          <w:color w:val="231F20"/>
          <w:spacing w:val="-17"/>
          <w:w w:val="115"/>
        </w:rPr>
        <w:t> </w:t>
      </w:r>
      <w:r>
        <w:rPr>
          <w:color w:val="231F20"/>
          <w:w w:val="115"/>
        </w:rPr>
        <w:t>de</w:t>
      </w:r>
      <w:r>
        <w:rPr>
          <w:color w:val="231F20"/>
          <w:spacing w:val="-17"/>
          <w:w w:val="115"/>
        </w:rPr>
        <w:t> </w:t>
      </w:r>
      <w:r>
        <w:rPr>
          <w:color w:val="231F20"/>
          <w:spacing w:val="2"/>
          <w:w w:val="115"/>
        </w:rPr>
        <w:t>un</w:t>
      </w:r>
      <w:r>
        <w:rPr>
          <w:color w:val="231F20"/>
          <w:spacing w:val="-17"/>
          <w:w w:val="115"/>
        </w:rPr>
        <w:t> </w:t>
      </w:r>
      <w:r>
        <w:rPr>
          <w:color w:val="231F20"/>
          <w:w w:val="115"/>
        </w:rPr>
        <w:t>ciclo</w:t>
      </w:r>
      <w:r>
        <w:rPr>
          <w:color w:val="231F20"/>
          <w:spacing w:val="-17"/>
          <w:w w:val="115"/>
        </w:rPr>
        <w:t> </w:t>
      </w:r>
      <w:r>
        <w:rPr>
          <w:color w:val="231F20"/>
          <w:w w:val="115"/>
        </w:rPr>
        <w:t>electoral</w:t>
      </w:r>
      <w:r>
        <w:rPr>
          <w:color w:val="231F20"/>
          <w:spacing w:val="-17"/>
          <w:w w:val="115"/>
        </w:rPr>
        <w:t> </w:t>
      </w:r>
      <w:r>
        <w:rPr>
          <w:color w:val="231F20"/>
          <w:w w:val="115"/>
        </w:rPr>
        <w:t>(EC)</w:t>
      </w:r>
      <w:r>
        <w:rPr>
          <w:color w:val="231F20"/>
          <w:spacing w:val="-17"/>
          <w:w w:val="115"/>
        </w:rPr>
        <w:t> </w:t>
      </w:r>
      <w:r>
        <w:rPr>
          <w:color w:val="231F20"/>
          <w:w w:val="115"/>
        </w:rPr>
        <w:t>pudieron</w:t>
      </w:r>
      <w:r>
        <w:rPr>
          <w:color w:val="231F20"/>
          <w:spacing w:val="-17"/>
          <w:w w:val="115"/>
        </w:rPr>
        <w:t> </w:t>
      </w:r>
      <w:r>
        <w:rPr>
          <w:color w:val="231F20"/>
          <w:w w:val="115"/>
        </w:rPr>
        <w:t>constituir condiciones</w:t>
      </w:r>
      <w:r>
        <w:rPr>
          <w:color w:val="231F20"/>
          <w:spacing w:val="-25"/>
          <w:w w:val="115"/>
        </w:rPr>
        <w:t> </w:t>
      </w:r>
      <w:r>
        <w:rPr>
          <w:rFonts w:ascii="Cambria" w:hAnsi="Cambria"/>
          <w:i/>
          <w:color w:val="231F20"/>
          <w:w w:val="115"/>
        </w:rPr>
        <w:t>suficientes</w:t>
      </w:r>
      <w:r>
        <w:rPr>
          <w:rFonts w:ascii="Cambria" w:hAnsi="Cambria"/>
          <w:i/>
          <w:color w:val="231F20"/>
          <w:spacing w:val="-16"/>
          <w:w w:val="115"/>
        </w:rPr>
        <w:t> </w:t>
      </w:r>
      <w:r>
        <w:rPr>
          <w:color w:val="231F20"/>
          <w:w w:val="115"/>
        </w:rPr>
        <w:t>para</w:t>
      </w:r>
      <w:r>
        <w:rPr>
          <w:color w:val="231F20"/>
          <w:spacing w:val="-26"/>
          <w:w w:val="115"/>
        </w:rPr>
        <w:t> </w:t>
      </w:r>
      <w:r>
        <w:rPr>
          <w:color w:val="231F20"/>
          <w:w w:val="115"/>
        </w:rPr>
        <w:t>incrementar</w:t>
      </w:r>
      <w:r>
        <w:rPr>
          <w:color w:val="231F20"/>
          <w:spacing w:val="-26"/>
          <w:w w:val="115"/>
        </w:rPr>
        <w:t> </w:t>
      </w:r>
      <w:r>
        <w:rPr>
          <w:color w:val="231F20"/>
          <w:w w:val="115"/>
        </w:rPr>
        <w:t>el</w:t>
      </w:r>
      <w:r>
        <w:rPr>
          <w:color w:val="231F20"/>
          <w:spacing w:val="-26"/>
          <w:w w:val="115"/>
        </w:rPr>
        <w:t> </w:t>
      </w:r>
      <w:r>
        <w:rPr>
          <w:color w:val="231F20"/>
          <w:w w:val="115"/>
        </w:rPr>
        <w:t>número</w:t>
      </w:r>
      <w:r>
        <w:rPr>
          <w:color w:val="231F20"/>
          <w:spacing w:val="-26"/>
          <w:w w:val="115"/>
        </w:rPr>
        <w:t> </w:t>
      </w:r>
      <w:r>
        <w:rPr>
          <w:color w:val="231F20"/>
          <w:w w:val="115"/>
        </w:rPr>
        <w:t>de</w:t>
      </w:r>
      <w:r>
        <w:rPr>
          <w:color w:val="231F20"/>
          <w:spacing w:val="-26"/>
          <w:w w:val="115"/>
        </w:rPr>
        <w:t> </w:t>
      </w:r>
      <w:r>
        <w:rPr>
          <w:color w:val="231F20"/>
          <w:w w:val="115"/>
        </w:rPr>
        <w:t>personas</w:t>
      </w:r>
      <w:r>
        <w:rPr>
          <w:color w:val="231F20"/>
          <w:spacing w:val="-26"/>
          <w:w w:val="115"/>
        </w:rPr>
        <w:t> </w:t>
      </w:r>
      <w:r>
        <w:rPr>
          <w:color w:val="231F20"/>
          <w:w w:val="115"/>
        </w:rPr>
        <w:t>beneficiadas</w:t>
      </w:r>
      <w:r>
        <w:rPr>
          <w:color w:val="231F20"/>
          <w:spacing w:val="-26"/>
          <w:w w:val="115"/>
        </w:rPr>
        <w:t> </w:t>
      </w:r>
      <w:r>
        <w:rPr>
          <w:color w:val="231F20"/>
          <w:w w:val="115"/>
        </w:rPr>
        <w:t>por </w:t>
      </w:r>
      <w:r>
        <w:rPr>
          <w:color w:val="231F20"/>
          <w:spacing w:val="-2"/>
          <w:w w:val="117"/>
        </w:rPr>
        <w:t>e</w:t>
      </w:r>
      <w:r>
        <w:rPr>
          <w:color w:val="231F20"/>
          <w:w w:val="99"/>
        </w:rPr>
        <w:t>l</w:t>
      </w:r>
      <w:r>
        <w:rPr>
          <w:color w:val="231F20"/>
          <w:spacing w:val="-4"/>
        </w:rPr>
        <w:t> </w:t>
      </w:r>
      <w:r>
        <w:rPr>
          <w:rFonts w:ascii="Cambria" w:hAnsi="Cambria"/>
          <w:i/>
          <w:color w:val="231F20"/>
          <w:spacing w:val="1"/>
          <w:w w:val="100"/>
        </w:rPr>
        <w:t>s</w:t>
      </w:r>
      <w:r>
        <w:rPr>
          <w:rFonts w:ascii="Cambria" w:hAnsi="Cambria"/>
          <w:i/>
          <w:color w:val="231F20"/>
          <w:w w:val="97"/>
        </w:rPr>
        <w:t>e</w:t>
      </w:r>
      <w:r>
        <w:rPr>
          <w:rFonts w:ascii="Cambria" w:hAnsi="Cambria"/>
          <w:i/>
          <w:color w:val="231F20"/>
          <w:spacing w:val="-2"/>
          <w:w w:val="97"/>
        </w:rPr>
        <w:t>g</w:t>
      </w:r>
      <w:r>
        <w:rPr>
          <w:rFonts w:ascii="Cambria" w:hAnsi="Cambria"/>
          <w:i/>
          <w:color w:val="231F20"/>
          <w:w w:val="115"/>
        </w:rPr>
        <w:t>u</w:t>
      </w:r>
      <w:r>
        <w:rPr>
          <w:rFonts w:ascii="Cambria" w:hAnsi="Cambria"/>
          <w:i/>
          <w:color w:val="231F20"/>
          <w:w w:val="102"/>
        </w:rPr>
        <w:t>r</w:t>
      </w:r>
      <w:r>
        <w:rPr>
          <w:rFonts w:ascii="Cambria" w:hAnsi="Cambria"/>
          <w:i/>
          <w:color w:val="231F20"/>
          <w:w w:val="107"/>
        </w:rPr>
        <w:t>o</w:t>
      </w:r>
      <w:r>
        <w:rPr>
          <w:rFonts w:ascii="Cambria" w:hAnsi="Cambria"/>
          <w:i/>
          <w:color w:val="231F20"/>
          <w:spacing w:val="8"/>
        </w:rPr>
        <w:t> </w:t>
      </w:r>
      <w:r>
        <w:rPr>
          <w:rFonts w:ascii="Cambria" w:hAnsi="Cambria"/>
          <w:i/>
          <w:color w:val="231F20"/>
          <w:spacing w:val="1"/>
          <w:w w:val="102"/>
        </w:rPr>
        <w:t>p</w:t>
      </w:r>
      <w:r>
        <w:rPr>
          <w:rFonts w:ascii="Cambria" w:hAnsi="Cambria"/>
          <w:i/>
          <w:color w:val="231F20"/>
          <w:spacing w:val="-1"/>
          <w:w w:val="107"/>
        </w:rPr>
        <w:t>o</w:t>
      </w:r>
      <w:r>
        <w:rPr>
          <w:rFonts w:ascii="Cambria" w:hAnsi="Cambria"/>
          <w:i/>
          <w:color w:val="231F20"/>
          <w:spacing w:val="1"/>
          <w:w w:val="102"/>
        </w:rPr>
        <w:t>p</w:t>
      </w:r>
      <w:r>
        <w:rPr>
          <w:rFonts w:ascii="Cambria" w:hAnsi="Cambria"/>
          <w:i/>
          <w:color w:val="231F20"/>
          <w:spacing w:val="1"/>
          <w:w w:val="115"/>
        </w:rPr>
        <w:t>u</w:t>
      </w:r>
      <w:r>
        <w:rPr>
          <w:rFonts w:ascii="Cambria" w:hAnsi="Cambria"/>
          <w:i/>
          <w:color w:val="231F20"/>
          <w:spacing w:val="3"/>
          <w:w w:val="101"/>
        </w:rPr>
        <w:t>l</w:t>
      </w:r>
      <w:r>
        <w:rPr>
          <w:rFonts w:ascii="Cambria" w:hAnsi="Cambria"/>
          <w:i/>
          <w:color w:val="231F20"/>
          <w:spacing w:val="1"/>
          <w:w w:val="109"/>
        </w:rPr>
        <w:t>a</w:t>
      </w:r>
      <w:r>
        <w:rPr>
          <w:rFonts w:ascii="Cambria" w:hAnsi="Cambria"/>
          <w:i/>
          <w:color w:val="231F20"/>
          <w:spacing w:val="-14"/>
          <w:w w:val="102"/>
        </w:rPr>
        <w:t>r</w:t>
      </w:r>
      <w:r>
        <w:rPr>
          <w:color w:val="231F20"/>
          <w:w w:val="112"/>
        </w:rPr>
        <w:t>,</w:t>
      </w:r>
      <w:r>
        <w:rPr>
          <w:color w:val="231F20"/>
          <w:spacing w:val="-4"/>
        </w:rPr>
        <w:t> </w:t>
      </w:r>
      <w:r>
        <w:rPr>
          <w:color w:val="231F20"/>
          <w:w w:val="117"/>
        </w:rPr>
        <w:t>e</w:t>
      </w:r>
      <w:r>
        <w:rPr>
          <w:color w:val="231F20"/>
          <w:w w:val="107"/>
        </w:rPr>
        <w:t>s</w:t>
      </w:r>
      <w:r>
        <w:rPr>
          <w:color w:val="231F20"/>
          <w:spacing w:val="3"/>
          <w:w w:val="123"/>
        </w:rPr>
        <w:t>t</w:t>
      </w:r>
      <w:r>
        <w:rPr>
          <w:color w:val="231F20"/>
          <w:w w:val="107"/>
        </w:rPr>
        <w:t>a</w:t>
      </w:r>
      <w:r>
        <w:rPr>
          <w:color w:val="231F20"/>
          <w:spacing w:val="-4"/>
        </w:rPr>
        <w:t> </w:t>
      </w:r>
      <w:r>
        <w:rPr>
          <w:color w:val="231F20"/>
          <w:spacing w:val="-1"/>
          <w:w w:val="107"/>
        </w:rPr>
        <w:t>s</w:t>
      </w:r>
      <w:r>
        <w:rPr>
          <w:color w:val="231F20"/>
          <w:spacing w:val="-3"/>
          <w:w w:val="101"/>
        </w:rPr>
        <w:t>i</w:t>
      </w:r>
      <w:r>
        <w:rPr>
          <w:color w:val="231F20"/>
          <w:spacing w:val="3"/>
          <w:w w:val="123"/>
        </w:rPr>
        <w:t>t</w:t>
      </w:r>
      <w:r>
        <w:rPr>
          <w:color w:val="231F20"/>
          <w:spacing w:val="3"/>
          <w:w w:val="116"/>
        </w:rPr>
        <w:t>u</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4"/>
        </w:rPr>
        <w:t> </w:t>
      </w:r>
      <w:r>
        <w:rPr>
          <w:color w:val="231F20"/>
          <w:w w:val="123"/>
        </w:rPr>
        <w:t>p</w:t>
      </w:r>
      <w:r>
        <w:rPr>
          <w:color w:val="231F20"/>
          <w:spacing w:val="1"/>
          <w:w w:val="116"/>
        </w:rPr>
        <w:t>o</w:t>
      </w:r>
      <w:r>
        <w:rPr>
          <w:color w:val="231F20"/>
          <w:spacing w:val="3"/>
          <w:w w:val="116"/>
        </w:rPr>
        <w:t>d</w:t>
      </w:r>
      <w:r>
        <w:rPr>
          <w:color w:val="231F20"/>
          <w:spacing w:val="5"/>
          <w:w w:val="117"/>
        </w:rPr>
        <w:t>r</w:t>
      </w:r>
      <w:r>
        <w:rPr>
          <w:color w:val="231F20"/>
          <w:spacing w:val="1"/>
          <w:w w:val="90"/>
        </w:rPr>
        <w:t>í</w:t>
      </w:r>
      <w:r>
        <w:rPr>
          <w:color w:val="231F20"/>
          <w:w w:val="107"/>
        </w:rPr>
        <w:t>a</w:t>
      </w:r>
      <w:r>
        <w:rPr>
          <w:color w:val="231F20"/>
          <w:spacing w:val="-4"/>
        </w:rPr>
        <w:t> </w:t>
      </w:r>
      <w:r>
        <w:rPr>
          <w:color w:val="231F20"/>
          <w:spacing w:val="-2"/>
          <w:w w:val="123"/>
        </w:rPr>
        <w:t>p</w:t>
      </w:r>
      <w:r>
        <w:rPr>
          <w:color w:val="231F20"/>
          <w:w w:val="117"/>
        </w:rPr>
        <w:t>r</w:t>
      </w:r>
      <w:r>
        <w:rPr>
          <w:color w:val="231F20"/>
          <w:spacing w:val="-2"/>
          <w:w w:val="116"/>
        </w:rPr>
        <w:t>o</w:t>
      </w:r>
      <w:r>
        <w:rPr>
          <w:color w:val="231F20"/>
          <w:w w:val="118"/>
        </w:rPr>
        <w:t>b</w:t>
      </w:r>
      <w:r>
        <w:rPr>
          <w:color w:val="231F20"/>
          <w:spacing w:val="3"/>
          <w:w w:val="107"/>
        </w:rPr>
        <w:t>a</w:t>
      </w:r>
      <w:r>
        <w:rPr>
          <w:color w:val="231F20"/>
          <w:w w:val="117"/>
        </w:rPr>
        <w:t>r</w:t>
      </w:r>
      <w:r>
        <w:rPr>
          <w:color w:val="231F20"/>
          <w:spacing w:val="-4"/>
        </w:rPr>
        <w:t> </w:t>
      </w:r>
      <w:r>
        <w:rPr>
          <w:color w:val="231F20"/>
          <w:spacing w:val="5"/>
          <w:w w:val="116"/>
        </w:rPr>
        <w:t>u</w:t>
      </w:r>
      <w:r>
        <w:rPr>
          <w:color w:val="231F20"/>
          <w:spacing w:val="2"/>
          <w:w w:val="119"/>
        </w:rPr>
        <w:t>n</w:t>
      </w:r>
      <w:r>
        <w:rPr>
          <w:color w:val="231F20"/>
          <w:w w:val="107"/>
        </w:rPr>
        <w:t>a</w:t>
      </w:r>
      <w:r>
        <w:rPr>
          <w:color w:val="231F20"/>
          <w:spacing w:val="-4"/>
        </w:rPr>
        <w:t> </w:t>
      </w:r>
      <w:r>
        <w:rPr>
          <w:color w:val="231F20"/>
          <w:w w:val="117"/>
        </w:rPr>
        <w:t>e</w:t>
      </w:r>
      <w:r>
        <w:rPr>
          <w:color w:val="231F20"/>
          <w:w w:val="107"/>
        </w:rPr>
        <w:t>s</w:t>
      </w:r>
      <w:r>
        <w:rPr>
          <w:color w:val="231F20"/>
          <w:spacing w:val="2"/>
          <w:w w:val="123"/>
        </w:rPr>
        <w:t>t</w:t>
      </w:r>
      <w:r>
        <w:rPr>
          <w:color w:val="231F20"/>
          <w:spacing w:val="4"/>
          <w:w w:val="117"/>
        </w:rPr>
        <w:t>r</w:t>
      </w:r>
      <w:r>
        <w:rPr>
          <w:color w:val="231F20"/>
          <w:spacing w:val="-2"/>
          <w:w w:val="107"/>
        </w:rPr>
        <w:t>a</w:t>
      </w:r>
      <w:r>
        <w:rPr>
          <w:color w:val="231F20"/>
          <w:spacing w:val="-1"/>
          <w:w w:val="123"/>
        </w:rPr>
        <w:t>t</w:t>
      </w:r>
      <w:r>
        <w:rPr>
          <w:color w:val="231F20"/>
          <w:spacing w:val="-1"/>
          <w:w w:val="117"/>
        </w:rPr>
        <w:t>e</w:t>
      </w:r>
      <w:r>
        <w:rPr>
          <w:color w:val="231F20"/>
          <w:spacing w:val="4"/>
          <w:w w:val="107"/>
        </w:rPr>
        <w:t>g</w:t>
      </w:r>
      <w:r>
        <w:rPr>
          <w:color w:val="231F20"/>
          <w:spacing w:val="1"/>
          <w:w w:val="101"/>
        </w:rPr>
        <w:t>i</w:t>
      </w:r>
      <w:r>
        <w:rPr>
          <w:color w:val="231F20"/>
          <w:w w:val="107"/>
        </w:rPr>
        <w:t>a</w:t>
      </w:r>
      <w:r>
        <w:rPr>
          <w:color w:val="231F20"/>
          <w:spacing w:val="-4"/>
        </w:rPr>
        <w:t> </w:t>
      </w:r>
      <w:r>
        <w:rPr>
          <w:color w:val="231F20"/>
          <w:spacing w:val="-1"/>
          <w:w w:val="116"/>
        </w:rPr>
        <w:t>d</w:t>
      </w:r>
      <w:r>
        <w:rPr>
          <w:color w:val="231F20"/>
          <w:w w:val="117"/>
        </w:rPr>
        <w:t>e</w:t>
      </w:r>
      <w:r>
        <w:rPr>
          <w:color w:val="231F20"/>
          <w:spacing w:val="-4"/>
        </w:rPr>
        <w:t> </w:t>
      </w:r>
      <w:r>
        <w:rPr>
          <w:color w:val="231F20"/>
          <w:spacing w:val="-10"/>
          <w:w w:val="26"/>
        </w:rPr>
        <w:t>‘</w:t>
      </w:r>
      <w:r>
        <w:rPr>
          <w:color w:val="231F20"/>
          <w:w w:val="116"/>
        </w:rPr>
        <w:t>o</w:t>
      </w:r>
      <w:r>
        <w:rPr>
          <w:color w:val="231F20"/>
          <w:spacing w:val="1"/>
          <w:w w:val="107"/>
        </w:rPr>
        <w:t>s</w:t>
      </w:r>
      <w:r>
        <w:rPr>
          <w:color w:val="231F20"/>
          <w:w w:val="118"/>
        </w:rPr>
        <w:t>c</w:t>
      </w:r>
      <w:r>
        <w:rPr>
          <w:color w:val="231F20"/>
          <w:spacing w:val="5"/>
          <w:w w:val="101"/>
        </w:rPr>
        <w:t>i</w:t>
      </w:r>
      <w:r>
        <w:rPr>
          <w:color w:val="231F20"/>
          <w:spacing w:val="1"/>
          <w:w w:val="99"/>
        </w:rPr>
        <w:t>l</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spacing w:val="-8"/>
          <w:w w:val="119"/>
        </w:rPr>
        <w:t>n</w:t>
      </w:r>
      <w:r>
        <w:rPr>
          <w:color w:val="231F20"/>
          <w:w w:val="26"/>
        </w:rPr>
        <w:t>’</w:t>
      </w:r>
      <w:r>
        <w:rPr>
          <w:color w:val="231F20"/>
          <w:spacing w:val="-4"/>
        </w:rPr>
        <w:t> </w:t>
      </w:r>
      <w:r>
        <w:rPr>
          <w:color w:val="231F20"/>
          <w:spacing w:val="-2"/>
          <w:w w:val="117"/>
        </w:rPr>
        <w:t>e</w:t>
      </w:r>
      <w:r>
        <w:rPr>
          <w:color w:val="231F20"/>
          <w:spacing w:val="-2"/>
          <w:w w:val="99"/>
        </w:rPr>
        <w:t>l</w:t>
      </w:r>
      <w:r>
        <w:rPr>
          <w:color w:val="231F20"/>
          <w:spacing w:val="-1"/>
          <w:w w:val="117"/>
        </w:rPr>
        <w:t>e</w:t>
      </w:r>
      <w:r>
        <w:rPr>
          <w:color w:val="231F20"/>
          <w:spacing w:val="-1"/>
          <w:w w:val="118"/>
        </w:rPr>
        <w:t>c</w:t>
      </w:r>
      <w:r>
        <w:rPr>
          <w:color w:val="231F20"/>
          <w:w w:val="69"/>
        </w:rPr>
        <w:t>- </w:t>
      </w:r>
      <w:r>
        <w:rPr>
          <w:color w:val="231F20"/>
          <w:w w:val="115"/>
        </w:rPr>
        <w:t>toral</w:t>
      </w:r>
      <w:r>
        <w:rPr>
          <w:color w:val="231F20"/>
          <w:spacing w:val="-9"/>
          <w:w w:val="115"/>
        </w:rPr>
        <w:t> </w:t>
      </w:r>
      <w:r>
        <w:rPr>
          <w:color w:val="231F20"/>
          <w:w w:val="115"/>
        </w:rPr>
        <w:t>en</w:t>
      </w:r>
      <w:r>
        <w:rPr>
          <w:color w:val="231F20"/>
          <w:spacing w:val="-9"/>
          <w:w w:val="115"/>
        </w:rPr>
        <w:t> </w:t>
      </w:r>
      <w:r>
        <w:rPr>
          <w:color w:val="231F20"/>
          <w:w w:val="115"/>
        </w:rPr>
        <w:t>la</w:t>
      </w:r>
      <w:r>
        <w:rPr>
          <w:color w:val="231F20"/>
          <w:spacing w:val="-9"/>
          <w:w w:val="115"/>
        </w:rPr>
        <w:t> </w:t>
      </w:r>
      <w:r>
        <w:rPr>
          <w:color w:val="231F20"/>
          <w:w w:val="115"/>
        </w:rPr>
        <w:t>distribución</w:t>
      </w:r>
      <w:r>
        <w:rPr>
          <w:color w:val="231F20"/>
          <w:spacing w:val="-9"/>
          <w:w w:val="115"/>
        </w:rPr>
        <w:t> </w:t>
      </w:r>
      <w:r>
        <w:rPr>
          <w:color w:val="231F20"/>
          <w:w w:val="115"/>
        </w:rPr>
        <w:t>de</w:t>
      </w:r>
      <w:r>
        <w:rPr>
          <w:color w:val="231F20"/>
          <w:spacing w:val="-9"/>
          <w:w w:val="115"/>
        </w:rPr>
        <w:t> </w:t>
      </w:r>
      <w:r>
        <w:rPr>
          <w:color w:val="231F20"/>
          <w:w w:val="115"/>
        </w:rPr>
        <w:t>los</w:t>
      </w:r>
      <w:r>
        <w:rPr>
          <w:color w:val="231F20"/>
          <w:spacing w:val="-9"/>
          <w:w w:val="115"/>
        </w:rPr>
        <w:t> </w:t>
      </w:r>
      <w:r>
        <w:rPr>
          <w:color w:val="231F20"/>
          <w:w w:val="115"/>
        </w:rPr>
        <w:t>recursos</w:t>
      </w:r>
      <w:r>
        <w:rPr>
          <w:color w:val="231F20"/>
          <w:spacing w:val="-9"/>
          <w:w w:val="115"/>
        </w:rPr>
        <w:t> </w:t>
      </w:r>
      <w:r>
        <w:rPr>
          <w:color w:val="231F20"/>
          <w:w w:val="115"/>
        </w:rPr>
        <w:t>correspondientes,</w:t>
      </w:r>
      <w:r>
        <w:rPr>
          <w:color w:val="231F20"/>
          <w:spacing w:val="-9"/>
          <w:w w:val="115"/>
        </w:rPr>
        <w:t> </w:t>
      </w:r>
      <w:r>
        <w:rPr>
          <w:color w:val="231F20"/>
          <w:w w:val="115"/>
        </w:rPr>
        <w:t>o</w:t>
      </w:r>
      <w:r>
        <w:rPr>
          <w:color w:val="231F20"/>
          <w:spacing w:val="-9"/>
          <w:w w:val="115"/>
        </w:rPr>
        <w:t> </w:t>
      </w:r>
      <w:r>
        <w:rPr>
          <w:color w:val="231F20"/>
          <w:w w:val="115"/>
        </w:rPr>
        <w:t>si</w:t>
      </w:r>
      <w:r>
        <w:rPr>
          <w:color w:val="231F20"/>
          <w:spacing w:val="-9"/>
          <w:w w:val="115"/>
        </w:rPr>
        <w:t> </w:t>
      </w:r>
      <w:r>
        <w:rPr>
          <w:color w:val="231F20"/>
          <w:w w:val="115"/>
        </w:rPr>
        <w:t>observamos</w:t>
      </w:r>
      <w:r>
        <w:rPr>
          <w:color w:val="231F20"/>
          <w:spacing w:val="-9"/>
          <w:w w:val="115"/>
        </w:rPr>
        <w:t> </w:t>
      </w:r>
      <w:r>
        <w:rPr>
          <w:color w:val="231F20"/>
          <w:w w:val="115"/>
        </w:rPr>
        <w:t>que</w:t>
      </w:r>
      <w:r>
        <w:rPr>
          <w:color w:val="231F20"/>
          <w:spacing w:val="-9"/>
          <w:w w:val="115"/>
        </w:rPr>
        <w:t> </w:t>
      </w:r>
      <w:r>
        <w:rPr>
          <w:color w:val="231F20"/>
          <w:w w:val="115"/>
        </w:rPr>
        <w:t>en otra</w:t>
      </w:r>
      <w:r>
        <w:rPr>
          <w:color w:val="231F20"/>
          <w:spacing w:val="-14"/>
          <w:w w:val="115"/>
        </w:rPr>
        <w:t> </w:t>
      </w:r>
      <w:r>
        <w:rPr>
          <w:color w:val="231F20"/>
          <w:w w:val="115"/>
        </w:rPr>
        <w:t>entidad</w:t>
      </w:r>
      <w:r>
        <w:rPr>
          <w:color w:val="231F20"/>
          <w:spacing w:val="-14"/>
          <w:w w:val="115"/>
        </w:rPr>
        <w:t> </w:t>
      </w:r>
      <w:r>
        <w:rPr>
          <w:color w:val="231F20"/>
          <w:w w:val="115"/>
        </w:rPr>
        <w:t>federativa</w:t>
      </w:r>
      <w:r>
        <w:rPr>
          <w:color w:val="231F20"/>
          <w:spacing w:val="-14"/>
          <w:w w:val="115"/>
        </w:rPr>
        <w:t> </w:t>
      </w:r>
      <w:r>
        <w:rPr>
          <w:color w:val="231F20"/>
          <w:w w:val="115"/>
        </w:rPr>
        <w:t>la</w:t>
      </w:r>
      <w:r>
        <w:rPr>
          <w:color w:val="231F20"/>
          <w:spacing w:val="-14"/>
          <w:w w:val="115"/>
        </w:rPr>
        <w:t> </w:t>
      </w:r>
      <w:r>
        <w:rPr>
          <w:color w:val="231F20"/>
          <w:w w:val="115"/>
        </w:rPr>
        <w:t>presencia</w:t>
      </w:r>
      <w:r>
        <w:rPr>
          <w:color w:val="231F20"/>
          <w:spacing w:val="-14"/>
          <w:w w:val="115"/>
        </w:rPr>
        <w:t> </w:t>
      </w:r>
      <w:r>
        <w:rPr>
          <w:color w:val="231F20"/>
          <w:w w:val="115"/>
        </w:rPr>
        <w:t>de</w:t>
      </w:r>
      <w:r>
        <w:rPr>
          <w:color w:val="231F20"/>
          <w:spacing w:val="-14"/>
          <w:w w:val="115"/>
        </w:rPr>
        <w:t> </w:t>
      </w:r>
      <w:r>
        <w:rPr>
          <w:color w:val="231F20"/>
          <w:spacing w:val="2"/>
          <w:w w:val="115"/>
        </w:rPr>
        <w:t>un</w:t>
      </w:r>
      <w:r>
        <w:rPr>
          <w:color w:val="231F20"/>
          <w:spacing w:val="-14"/>
          <w:w w:val="115"/>
        </w:rPr>
        <w:t> </w:t>
      </w:r>
      <w:r>
        <w:rPr>
          <w:color w:val="231F20"/>
          <w:w w:val="115"/>
        </w:rPr>
        <w:t>alto</w:t>
      </w:r>
      <w:r>
        <w:rPr>
          <w:color w:val="231F20"/>
          <w:spacing w:val="-14"/>
          <w:w w:val="115"/>
        </w:rPr>
        <w:t> </w:t>
      </w:r>
      <w:r>
        <w:rPr>
          <w:color w:val="231F20"/>
          <w:w w:val="115"/>
        </w:rPr>
        <w:t>nivel</w:t>
      </w:r>
      <w:r>
        <w:rPr>
          <w:color w:val="231F20"/>
          <w:spacing w:val="-14"/>
          <w:w w:val="115"/>
        </w:rPr>
        <w:t> </w:t>
      </w:r>
      <w:r>
        <w:rPr>
          <w:color w:val="231F20"/>
          <w:w w:val="115"/>
        </w:rPr>
        <w:t>de</w:t>
      </w:r>
      <w:r>
        <w:rPr>
          <w:color w:val="231F20"/>
          <w:spacing w:val="-14"/>
          <w:w w:val="115"/>
        </w:rPr>
        <w:t> </w:t>
      </w:r>
      <w:r>
        <w:rPr>
          <w:color w:val="231F20"/>
          <w:w w:val="115"/>
        </w:rPr>
        <w:t>pobreza</w:t>
      </w:r>
      <w:r>
        <w:rPr>
          <w:color w:val="231F20"/>
          <w:spacing w:val="-14"/>
          <w:w w:val="115"/>
        </w:rPr>
        <w:t> </w:t>
      </w:r>
      <w:r>
        <w:rPr>
          <w:color w:val="231F20"/>
          <w:spacing w:val="2"/>
          <w:w w:val="115"/>
        </w:rPr>
        <w:t>(LP)</w:t>
      </w:r>
      <w:r>
        <w:rPr>
          <w:color w:val="231F20"/>
          <w:spacing w:val="-14"/>
          <w:w w:val="115"/>
        </w:rPr>
        <w:t> </w:t>
      </w:r>
      <w:r>
        <w:rPr>
          <w:color w:val="231F20"/>
          <w:w w:val="115"/>
        </w:rPr>
        <w:t>junto</w:t>
      </w:r>
      <w:r>
        <w:rPr>
          <w:color w:val="231F20"/>
          <w:spacing w:val="-14"/>
          <w:w w:val="115"/>
        </w:rPr>
        <w:t> </w:t>
      </w:r>
      <w:r>
        <w:rPr>
          <w:color w:val="231F20"/>
          <w:spacing w:val="-2"/>
          <w:w w:val="115"/>
        </w:rPr>
        <w:t>con</w:t>
      </w:r>
      <w:r>
        <w:rPr>
          <w:color w:val="231F20"/>
          <w:spacing w:val="-14"/>
          <w:w w:val="115"/>
        </w:rPr>
        <w:t> </w:t>
      </w:r>
      <w:r>
        <w:rPr>
          <w:color w:val="231F20"/>
          <w:spacing w:val="2"/>
          <w:w w:val="115"/>
        </w:rPr>
        <w:t>un </w:t>
      </w:r>
      <w:r>
        <w:rPr>
          <w:color w:val="231F20"/>
          <w:w w:val="115"/>
        </w:rPr>
        <w:t>desempeño</w:t>
      </w:r>
      <w:r>
        <w:rPr>
          <w:color w:val="231F20"/>
          <w:spacing w:val="-34"/>
          <w:w w:val="115"/>
        </w:rPr>
        <w:t> </w:t>
      </w:r>
      <w:r>
        <w:rPr>
          <w:color w:val="231F20"/>
          <w:w w:val="115"/>
        </w:rPr>
        <w:t>relativamente</w:t>
      </w:r>
      <w:r>
        <w:rPr>
          <w:color w:val="231F20"/>
          <w:spacing w:val="-34"/>
          <w:w w:val="115"/>
        </w:rPr>
        <w:t> </w:t>
      </w:r>
      <w:r>
        <w:rPr>
          <w:color w:val="231F20"/>
          <w:w w:val="115"/>
        </w:rPr>
        <w:t>bueno</w:t>
      </w:r>
      <w:r>
        <w:rPr>
          <w:color w:val="231F20"/>
          <w:spacing w:val="-34"/>
          <w:w w:val="115"/>
        </w:rPr>
        <w:t> </w:t>
      </w:r>
      <w:r>
        <w:rPr>
          <w:color w:val="231F20"/>
          <w:w w:val="115"/>
        </w:rPr>
        <w:t>del</w:t>
      </w:r>
      <w:r>
        <w:rPr>
          <w:color w:val="231F20"/>
          <w:spacing w:val="-34"/>
          <w:w w:val="115"/>
        </w:rPr>
        <w:t> </w:t>
      </w:r>
      <w:r>
        <w:rPr>
          <w:color w:val="231F20"/>
          <w:spacing w:val="-2"/>
          <w:w w:val="115"/>
        </w:rPr>
        <w:t>PAN</w:t>
      </w:r>
      <w:r>
        <w:rPr>
          <w:color w:val="231F20"/>
          <w:spacing w:val="-34"/>
          <w:w w:val="115"/>
        </w:rPr>
        <w:t> </w:t>
      </w:r>
      <w:r>
        <w:rPr>
          <w:color w:val="231F20"/>
          <w:w w:val="115"/>
        </w:rPr>
        <w:t>(EP)</w:t>
      </w:r>
      <w:r>
        <w:rPr>
          <w:color w:val="231F20"/>
          <w:spacing w:val="-34"/>
          <w:w w:val="115"/>
        </w:rPr>
        <w:t> </w:t>
      </w:r>
      <w:r>
        <w:rPr>
          <w:color w:val="231F20"/>
          <w:w w:val="115"/>
        </w:rPr>
        <w:t>pudieron</w:t>
      </w:r>
      <w:r>
        <w:rPr>
          <w:color w:val="231F20"/>
          <w:spacing w:val="-34"/>
          <w:w w:val="115"/>
        </w:rPr>
        <w:t> </w:t>
      </w:r>
      <w:r>
        <w:rPr>
          <w:color w:val="231F20"/>
          <w:w w:val="115"/>
        </w:rPr>
        <w:t>constituir</w:t>
      </w:r>
      <w:r>
        <w:rPr>
          <w:color w:val="231F20"/>
          <w:spacing w:val="-34"/>
          <w:w w:val="115"/>
        </w:rPr>
        <w:t> </w:t>
      </w:r>
      <w:r>
        <w:rPr>
          <w:color w:val="231F20"/>
          <w:w w:val="115"/>
        </w:rPr>
        <w:t>condiciones</w:t>
      </w:r>
      <w:r>
        <w:rPr>
          <w:color w:val="231F20"/>
          <w:spacing w:val="-34"/>
          <w:w w:val="115"/>
        </w:rPr>
        <w:t> </w:t>
      </w:r>
      <w:r>
        <w:rPr>
          <w:color w:val="231F20"/>
          <w:w w:val="115"/>
        </w:rPr>
        <w:t>s</w:t>
      </w:r>
      <w:r>
        <w:rPr>
          <w:rFonts w:ascii="Cambria" w:hAnsi="Cambria"/>
          <w:i/>
          <w:color w:val="231F20"/>
          <w:w w:val="115"/>
        </w:rPr>
        <w:t>u- </w:t>
      </w:r>
      <w:r>
        <w:rPr>
          <w:rFonts w:ascii="Cambria" w:hAnsi="Cambria"/>
          <w:i/>
          <w:color w:val="231F20"/>
          <w:w w:val="115"/>
        </w:rPr>
        <w:t>ficientes</w:t>
      </w:r>
      <w:r>
        <w:rPr>
          <w:rFonts w:ascii="Cambria" w:hAnsi="Cambria"/>
          <w:i/>
          <w:color w:val="231F20"/>
          <w:spacing w:val="-28"/>
          <w:w w:val="115"/>
        </w:rPr>
        <w:t> </w:t>
      </w:r>
      <w:r>
        <w:rPr>
          <w:color w:val="231F20"/>
          <w:w w:val="115"/>
        </w:rPr>
        <w:t>para</w:t>
      </w:r>
      <w:r>
        <w:rPr>
          <w:color w:val="231F20"/>
          <w:spacing w:val="-40"/>
          <w:w w:val="115"/>
        </w:rPr>
        <w:t> </w:t>
      </w:r>
      <w:r>
        <w:rPr>
          <w:color w:val="231F20"/>
          <w:w w:val="115"/>
        </w:rPr>
        <w:t>incrementar</w:t>
      </w:r>
      <w:r>
        <w:rPr>
          <w:color w:val="231F20"/>
          <w:spacing w:val="-40"/>
          <w:w w:val="115"/>
        </w:rPr>
        <w:t> </w:t>
      </w:r>
      <w:r>
        <w:rPr>
          <w:color w:val="231F20"/>
          <w:w w:val="115"/>
        </w:rPr>
        <w:t>el</w:t>
      </w:r>
      <w:r>
        <w:rPr>
          <w:color w:val="231F20"/>
          <w:spacing w:val="-40"/>
          <w:w w:val="115"/>
        </w:rPr>
        <w:t> </w:t>
      </w:r>
      <w:r>
        <w:rPr>
          <w:color w:val="231F20"/>
          <w:w w:val="115"/>
        </w:rPr>
        <w:t>número</w:t>
      </w:r>
      <w:r>
        <w:rPr>
          <w:color w:val="231F20"/>
          <w:spacing w:val="-40"/>
          <w:w w:val="115"/>
        </w:rPr>
        <w:t> </w:t>
      </w:r>
      <w:r>
        <w:rPr>
          <w:color w:val="231F20"/>
          <w:w w:val="115"/>
        </w:rPr>
        <w:t>de</w:t>
      </w:r>
      <w:r>
        <w:rPr>
          <w:color w:val="231F20"/>
          <w:spacing w:val="-40"/>
          <w:w w:val="115"/>
        </w:rPr>
        <w:t> </w:t>
      </w:r>
      <w:r>
        <w:rPr>
          <w:color w:val="231F20"/>
          <w:spacing w:val="2"/>
          <w:w w:val="115"/>
        </w:rPr>
        <w:t>familias</w:t>
      </w:r>
      <w:r>
        <w:rPr>
          <w:color w:val="231F20"/>
          <w:spacing w:val="-40"/>
          <w:w w:val="115"/>
        </w:rPr>
        <w:t> </w:t>
      </w:r>
      <w:r>
        <w:rPr>
          <w:color w:val="231F20"/>
          <w:w w:val="115"/>
        </w:rPr>
        <w:t>beneficiadas</w:t>
      </w:r>
      <w:r>
        <w:rPr>
          <w:color w:val="231F20"/>
          <w:spacing w:val="-40"/>
          <w:w w:val="115"/>
        </w:rPr>
        <w:t> </w:t>
      </w:r>
      <w:r>
        <w:rPr>
          <w:color w:val="231F20"/>
          <w:w w:val="115"/>
        </w:rPr>
        <w:t>por</w:t>
      </w:r>
      <w:r>
        <w:rPr>
          <w:color w:val="231F20"/>
          <w:spacing w:val="-40"/>
          <w:w w:val="115"/>
        </w:rPr>
        <w:t> </w:t>
      </w:r>
      <w:r>
        <w:rPr>
          <w:color w:val="231F20"/>
          <w:w w:val="115"/>
        </w:rPr>
        <w:t>el</w:t>
      </w:r>
      <w:r>
        <w:rPr>
          <w:color w:val="231F20"/>
          <w:spacing w:val="-38"/>
          <w:w w:val="115"/>
        </w:rPr>
        <w:t> </w:t>
      </w:r>
      <w:r>
        <w:rPr>
          <w:rFonts w:ascii="Cambria" w:hAnsi="Cambria"/>
          <w:i/>
          <w:color w:val="231F20"/>
          <w:w w:val="115"/>
        </w:rPr>
        <w:t>seguro</w:t>
      </w:r>
      <w:r>
        <w:rPr>
          <w:rFonts w:ascii="Cambria" w:hAnsi="Cambria"/>
          <w:i/>
          <w:color w:val="231F20"/>
          <w:spacing w:val="-28"/>
          <w:w w:val="115"/>
        </w:rPr>
        <w:t> </w:t>
      </w:r>
      <w:r>
        <w:rPr>
          <w:rFonts w:ascii="Cambria" w:hAnsi="Cambria"/>
          <w:i/>
          <w:color w:val="231F20"/>
          <w:w w:val="115"/>
        </w:rPr>
        <w:t>popu- </w:t>
      </w:r>
      <w:r>
        <w:rPr>
          <w:rFonts w:ascii="Cambria" w:hAnsi="Cambria"/>
          <w:i/>
          <w:color w:val="231F20"/>
          <w:spacing w:val="-3"/>
          <w:w w:val="115"/>
        </w:rPr>
        <w:t>lar</w:t>
      </w:r>
      <w:r>
        <w:rPr>
          <w:color w:val="231F20"/>
          <w:spacing w:val="-3"/>
          <w:w w:val="115"/>
        </w:rPr>
        <w:t>,</w:t>
      </w:r>
      <w:r>
        <w:rPr>
          <w:color w:val="231F20"/>
          <w:spacing w:val="-18"/>
          <w:w w:val="115"/>
        </w:rPr>
        <w:t> </w:t>
      </w:r>
      <w:r>
        <w:rPr>
          <w:color w:val="231F20"/>
          <w:w w:val="115"/>
        </w:rPr>
        <w:t>esta</w:t>
      </w:r>
      <w:r>
        <w:rPr>
          <w:color w:val="231F20"/>
          <w:spacing w:val="-18"/>
          <w:w w:val="115"/>
        </w:rPr>
        <w:t> </w:t>
      </w:r>
      <w:r>
        <w:rPr>
          <w:color w:val="231F20"/>
          <w:w w:val="115"/>
        </w:rPr>
        <w:t>situación</w:t>
      </w:r>
      <w:r>
        <w:rPr>
          <w:color w:val="231F20"/>
          <w:spacing w:val="-18"/>
          <w:w w:val="115"/>
        </w:rPr>
        <w:t> </w:t>
      </w:r>
      <w:r>
        <w:rPr>
          <w:color w:val="231F20"/>
          <w:w w:val="115"/>
        </w:rPr>
        <w:t>podría</w:t>
      </w:r>
      <w:r>
        <w:rPr>
          <w:color w:val="231F20"/>
          <w:spacing w:val="-18"/>
          <w:w w:val="115"/>
        </w:rPr>
        <w:t> </w:t>
      </w:r>
      <w:r>
        <w:rPr>
          <w:color w:val="231F20"/>
          <w:w w:val="115"/>
        </w:rPr>
        <w:t>probar</w:t>
      </w:r>
      <w:r>
        <w:rPr>
          <w:color w:val="231F20"/>
          <w:spacing w:val="-18"/>
          <w:w w:val="115"/>
        </w:rPr>
        <w:t> </w:t>
      </w:r>
      <w:r>
        <w:rPr>
          <w:color w:val="231F20"/>
          <w:w w:val="115"/>
        </w:rPr>
        <w:t>también</w:t>
      </w:r>
      <w:r>
        <w:rPr>
          <w:color w:val="231F20"/>
          <w:spacing w:val="-18"/>
          <w:w w:val="115"/>
        </w:rPr>
        <w:t> </w:t>
      </w:r>
      <w:r>
        <w:rPr>
          <w:color w:val="231F20"/>
          <w:spacing w:val="2"/>
          <w:w w:val="115"/>
        </w:rPr>
        <w:t>una</w:t>
      </w:r>
      <w:r>
        <w:rPr>
          <w:color w:val="231F20"/>
          <w:spacing w:val="-18"/>
          <w:w w:val="115"/>
        </w:rPr>
        <w:t> </w:t>
      </w:r>
      <w:r>
        <w:rPr>
          <w:color w:val="231F20"/>
          <w:w w:val="115"/>
        </w:rPr>
        <w:t>estrategia</w:t>
      </w:r>
      <w:r>
        <w:rPr>
          <w:color w:val="231F20"/>
          <w:spacing w:val="-18"/>
          <w:w w:val="115"/>
        </w:rPr>
        <w:t> </w:t>
      </w:r>
      <w:r>
        <w:rPr>
          <w:color w:val="231F20"/>
          <w:w w:val="115"/>
        </w:rPr>
        <w:t>de</w:t>
      </w:r>
      <w:r>
        <w:rPr>
          <w:color w:val="231F20"/>
          <w:spacing w:val="-18"/>
          <w:w w:val="115"/>
        </w:rPr>
        <w:t> </w:t>
      </w:r>
      <w:r>
        <w:rPr>
          <w:color w:val="231F20"/>
          <w:w w:val="115"/>
        </w:rPr>
        <w:t>oscilación</w:t>
      </w:r>
      <w:r>
        <w:rPr>
          <w:color w:val="231F20"/>
          <w:spacing w:val="-18"/>
          <w:w w:val="115"/>
        </w:rPr>
        <w:t> </w:t>
      </w:r>
      <w:r>
        <w:rPr>
          <w:color w:val="231F20"/>
          <w:w w:val="115"/>
        </w:rPr>
        <w:t>electoral</w:t>
      </w:r>
      <w:r>
        <w:rPr>
          <w:color w:val="231F20"/>
          <w:spacing w:val="-18"/>
          <w:w w:val="115"/>
        </w:rPr>
        <w:t> </w:t>
      </w:r>
      <w:r>
        <w:rPr>
          <w:color w:val="231F20"/>
          <w:w w:val="115"/>
        </w:rPr>
        <w:t>en la</w:t>
      </w:r>
      <w:r>
        <w:rPr>
          <w:color w:val="231F20"/>
          <w:spacing w:val="-24"/>
          <w:w w:val="115"/>
        </w:rPr>
        <w:t> </w:t>
      </w:r>
      <w:r>
        <w:rPr>
          <w:color w:val="231F20"/>
          <w:w w:val="115"/>
        </w:rPr>
        <w:t>distribución</w:t>
      </w:r>
      <w:r>
        <w:rPr>
          <w:color w:val="231F20"/>
          <w:spacing w:val="-24"/>
          <w:w w:val="115"/>
        </w:rPr>
        <w:t> </w:t>
      </w:r>
      <w:r>
        <w:rPr>
          <w:color w:val="231F20"/>
          <w:w w:val="115"/>
        </w:rPr>
        <w:t>de</w:t>
      </w:r>
      <w:r>
        <w:rPr>
          <w:color w:val="231F20"/>
          <w:spacing w:val="-24"/>
          <w:w w:val="115"/>
        </w:rPr>
        <w:t> </w:t>
      </w:r>
      <w:r>
        <w:rPr>
          <w:color w:val="231F20"/>
          <w:w w:val="115"/>
        </w:rPr>
        <w:t>los</w:t>
      </w:r>
      <w:r>
        <w:rPr>
          <w:color w:val="231F20"/>
          <w:spacing w:val="-24"/>
          <w:w w:val="115"/>
        </w:rPr>
        <w:t> </w:t>
      </w:r>
      <w:r>
        <w:rPr>
          <w:color w:val="231F20"/>
          <w:w w:val="115"/>
        </w:rPr>
        <w:t>recursos</w:t>
      </w:r>
      <w:r>
        <w:rPr>
          <w:color w:val="231F20"/>
          <w:spacing w:val="-24"/>
          <w:w w:val="115"/>
        </w:rPr>
        <w:t> </w:t>
      </w:r>
      <w:r>
        <w:rPr>
          <w:color w:val="231F20"/>
          <w:w w:val="115"/>
        </w:rPr>
        <w:t>correspondientes.</w:t>
      </w:r>
    </w:p>
    <w:p>
      <w:pPr>
        <w:pStyle w:val="BodyText"/>
        <w:spacing w:line="260" w:lineRule="exact"/>
        <w:ind w:left="1548" w:right="1287" w:firstLine="283"/>
        <w:jc w:val="both"/>
      </w:pPr>
      <w:r>
        <w:rPr>
          <w:color w:val="231F20"/>
          <w:w w:val="110"/>
        </w:rPr>
        <w:t>Por medio de </w:t>
      </w:r>
      <w:r>
        <w:rPr>
          <w:color w:val="231F20"/>
          <w:spacing w:val="2"/>
          <w:w w:val="110"/>
        </w:rPr>
        <w:t>un </w:t>
      </w:r>
      <w:r>
        <w:rPr>
          <w:color w:val="231F20"/>
          <w:w w:val="110"/>
        </w:rPr>
        <w:t>análisis comparativo cualitativo </w:t>
      </w:r>
      <w:r>
        <w:rPr>
          <w:color w:val="231F20"/>
          <w:spacing w:val="-4"/>
          <w:w w:val="110"/>
        </w:rPr>
        <w:t>(QCA) </w:t>
      </w:r>
      <w:r>
        <w:rPr>
          <w:color w:val="231F20"/>
          <w:w w:val="110"/>
        </w:rPr>
        <w:t>también se intentó </w:t>
      </w:r>
      <w:r>
        <w:rPr>
          <w:color w:val="231F20"/>
          <w:spacing w:val="2"/>
          <w:w w:val="110"/>
        </w:rPr>
        <w:t>dis- </w:t>
      </w:r>
      <w:r>
        <w:rPr>
          <w:color w:val="231F20"/>
          <w:w w:val="110"/>
        </w:rPr>
        <w:t>cernir cual fórmula específica </w:t>
      </w:r>
      <w:r>
        <w:rPr>
          <w:color w:val="231F20"/>
          <w:spacing w:val="-9"/>
          <w:w w:val="110"/>
        </w:rPr>
        <w:t>(o </w:t>
      </w:r>
      <w:r>
        <w:rPr>
          <w:color w:val="231F20"/>
          <w:w w:val="110"/>
        </w:rPr>
        <w:t>variable independiente singular) demostró </w:t>
      </w:r>
      <w:r>
        <w:rPr>
          <w:color w:val="231F20"/>
          <w:spacing w:val="-2"/>
          <w:w w:val="110"/>
        </w:rPr>
        <w:t>con </w:t>
      </w:r>
      <w:r>
        <w:rPr>
          <w:color w:val="231F20"/>
          <w:w w:val="110"/>
        </w:rPr>
        <w:t>mayor consistencia </w:t>
      </w:r>
      <w:r>
        <w:rPr>
          <w:color w:val="231F20"/>
          <w:spacing w:val="2"/>
          <w:w w:val="110"/>
        </w:rPr>
        <w:t>una </w:t>
      </w:r>
      <w:r>
        <w:rPr>
          <w:color w:val="231F20"/>
          <w:w w:val="110"/>
        </w:rPr>
        <w:t>relación de suficiencia </w:t>
      </w:r>
      <w:r>
        <w:rPr>
          <w:color w:val="231F20"/>
          <w:spacing w:val="-9"/>
          <w:w w:val="110"/>
        </w:rPr>
        <w:t>y/o </w:t>
      </w:r>
      <w:r>
        <w:rPr>
          <w:color w:val="231F20"/>
          <w:w w:val="110"/>
        </w:rPr>
        <w:t>necesidad </w:t>
      </w:r>
      <w:r>
        <w:rPr>
          <w:color w:val="231F20"/>
          <w:spacing w:val="-2"/>
          <w:w w:val="110"/>
        </w:rPr>
        <w:t>con </w:t>
      </w:r>
      <w:r>
        <w:rPr>
          <w:color w:val="231F20"/>
          <w:w w:val="110"/>
        </w:rPr>
        <w:t>respecto al incre- mento</w:t>
      </w:r>
      <w:r>
        <w:rPr>
          <w:color w:val="231F20"/>
          <w:spacing w:val="-20"/>
          <w:w w:val="110"/>
        </w:rPr>
        <w:t> </w:t>
      </w:r>
      <w:r>
        <w:rPr>
          <w:color w:val="231F20"/>
          <w:w w:val="110"/>
        </w:rPr>
        <w:t>de</w:t>
      </w:r>
      <w:r>
        <w:rPr>
          <w:color w:val="231F20"/>
          <w:spacing w:val="-20"/>
          <w:w w:val="110"/>
        </w:rPr>
        <w:t> </w:t>
      </w:r>
      <w:r>
        <w:rPr>
          <w:color w:val="231F20"/>
          <w:w w:val="110"/>
        </w:rPr>
        <w:t>número</w:t>
      </w:r>
      <w:r>
        <w:rPr>
          <w:color w:val="231F20"/>
          <w:spacing w:val="-20"/>
          <w:w w:val="110"/>
        </w:rPr>
        <w:t> </w:t>
      </w:r>
      <w:r>
        <w:rPr>
          <w:color w:val="231F20"/>
          <w:w w:val="110"/>
        </w:rPr>
        <w:t>de</w:t>
      </w:r>
      <w:r>
        <w:rPr>
          <w:color w:val="231F20"/>
          <w:spacing w:val="-20"/>
          <w:w w:val="110"/>
        </w:rPr>
        <w:t> </w:t>
      </w:r>
      <w:r>
        <w:rPr>
          <w:color w:val="231F20"/>
          <w:spacing w:val="2"/>
          <w:w w:val="110"/>
        </w:rPr>
        <w:t>familias</w:t>
      </w:r>
      <w:r>
        <w:rPr>
          <w:color w:val="231F20"/>
          <w:spacing w:val="-20"/>
          <w:w w:val="110"/>
        </w:rPr>
        <w:t> </w:t>
      </w:r>
      <w:r>
        <w:rPr>
          <w:color w:val="231F20"/>
          <w:w w:val="110"/>
        </w:rPr>
        <w:t>beneficiadas</w:t>
      </w:r>
      <w:r>
        <w:rPr>
          <w:color w:val="231F20"/>
          <w:spacing w:val="-20"/>
          <w:w w:val="110"/>
        </w:rPr>
        <w:t> </w:t>
      </w:r>
      <w:r>
        <w:rPr>
          <w:color w:val="231F20"/>
          <w:w w:val="110"/>
        </w:rPr>
        <w:t>por</w:t>
      </w:r>
      <w:r>
        <w:rPr>
          <w:color w:val="231F20"/>
          <w:spacing w:val="-20"/>
          <w:w w:val="110"/>
        </w:rPr>
        <w:t> </w:t>
      </w:r>
      <w:r>
        <w:rPr>
          <w:color w:val="231F20"/>
          <w:w w:val="110"/>
        </w:rPr>
        <w:t>el</w:t>
      </w:r>
      <w:r>
        <w:rPr>
          <w:color w:val="231F20"/>
          <w:spacing w:val="-17"/>
          <w:w w:val="110"/>
        </w:rPr>
        <w:t> </w:t>
      </w:r>
      <w:r>
        <w:rPr>
          <w:rFonts w:ascii="Cambria" w:hAnsi="Cambria"/>
          <w:i/>
          <w:color w:val="231F20"/>
          <w:w w:val="110"/>
        </w:rPr>
        <w:t>seguro</w:t>
      </w:r>
      <w:r>
        <w:rPr>
          <w:rFonts w:ascii="Cambria" w:hAnsi="Cambria"/>
          <w:i/>
          <w:color w:val="231F20"/>
          <w:spacing w:val="-7"/>
          <w:w w:val="110"/>
        </w:rPr>
        <w:t> </w:t>
      </w:r>
      <w:r>
        <w:rPr>
          <w:rFonts w:ascii="Cambria" w:hAnsi="Cambria"/>
          <w:i/>
          <w:color w:val="231F20"/>
          <w:w w:val="110"/>
        </w:rPr>
        <w:t>popular</w:t>
      </w:r>
      <w:r>
        <w:rPr>
          <w:rFonts w:ascii="Cambria" w:hAnsi="Cambria"/>
          <w:i/>
          <w:color w:val="231F20"/>
          <w:spacing w:val="-7"/>
          <w:w w:val="110"/>
        </w:rPr>
        <w:t> </w:t>
      </w:r>
      <w:r>
        <w:rPr>
          <w:color w:val="231F20"/>
          <w:w w:val="110"/>
        </w:rPr>
        <w:t>(</w:t>
      </w:r>
      <w:r>
        <w:rPr>
          <w:rFonts w:ascii="Cambria" w:hAnsi="Cambria"/>
          <w:i/>
          <w:color w:val="231F20"/>
          <w:w w:val="110"/>
        </w:rPr>
        <w:t>variable</w:t>
      </w:r>
      <w:r>
        <w:rPr>
          <w:rFonts w:ascii="Cambria" w:hAnsi="Cambria"/>
          <w:i/>
          <w:color w:val="231F20"/>
          <w:spacing w:val="-7"/>
          <w:w w:val="110"/>
        </w:rPr>
        <w:t> </w:t>
      </w:r>
      <w:r>
        <w:rPr>
          <w:rFonts w:ascii="Cambria" w:hAnsi="Cambria"/>
          <w:i/>
          <w:color w:val="231F20"/>
          <w:w w:val="110"/>
        </w:rPr>
        <w:t>depen- </w:t>
      </w:r>
      <w:r>
        <w:rPr>
          <w:rFonts w:ascii="Cambria" w:hAnsi="Cambria"/>
          <w:i/>
          <w:color w:val="231F20"/>
          <w:spacing w:val="-3"/>
          <w:w w:val="110"/>
        </w:rPr>
        <w:t>diente</w:t>
      </w:r>
      <w:r>
        <w:rPr>
          <w:color w:val="231F20"/>
          <w:spacing w:val="-3"/>
          <w:w w:val="110"/>
        </w:rPr>
        <w:t>).</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presente</w:t>
      </w:r>
      <w:r>
        <w:rPr>
          <w:color w:val="231F20"/>
          <w:spacing w:val="-11"/>
          <w:w w:val="110"/>
        </w:rPr>
        <w:t> </w:t>
      </w:r>
      <w:r>
        <w:rPr>
          <w:color w:val="231F20"/>
          <w:w w:val="110"/>
        </w:rPr>
        <w:t>investigación</w:t>
      </w:r>
      <w:r>
        <w:rPr>
          <w:color w:val="231F20"/>
          <w:spacing w:val="-11"/>
          <w:w w:val="110"/>
        </w:rPr>
        <w:t> </w:t>
      </w:r>
      <w:r>
        <w:rPr>
          <w:color w:val="231F20"/>
          <w:w w:val="110"/>
        </w:rPr>
        <w:t>se</w:t>
      </w:r>
      <w:r>
        <w:rPr>
          <w:color w:val="231F20"/>
          <w:spacing w:val="-11"/>
          <w:w w:val="110"/>
        </w:rPr>
        <w:t> </w:t>
      </w:r>
      <w:r>
        <w:rPr>
          <w:color w:val="231F20"/>
          <w:w w:val="110"/>
        </w:rPr>
        <w:t>puso</w:t>
      </w:r>
      <w:r>
        <w:rPr>
          <w:color w:val="231F20"/>
          <w:spacing w:val="-11"/>
          <w:w w:val="110"/>
        </w:rPr>
        <w:t> </w:t>
      </w:r>
      <w:r>
        <w:rPr>
          <w:color w:val="231F20"/>
          <w:w w:val="110"/>
        </w:rPr>
        <w:t>especial</w:t>
      </w:r>
      <w:r>
        <w:rPr>
          <w:color w:val="231F20"/>
          <w:spacing w:val="-11"/>
          <w:w w:val="110"/>
        </w:rPr>
        <w:t> </w:t>
      </w:r>
      <w:r>
        <w:rPr>
          <w:color w:val="231F20"/>
          <w:w w:val="110"/>
        </w:rPr>
        <w:t>énfasis</w:t>
      </w:r>
      <w:r>
        <w:rPr>
          <w:color w:val="231F20"/>
          <w:spacing w:val="-11"/>
          <w:w w:val="110"/>
        </w:rPr>
        <w:t> </w:t>
      </w:r>
      <w:r>
        <w:rPr>
          <w:color w:val="231F20"/>
          <w:w w:val="110"/>
        </w:rPr>
        <w:t>en</w:t>
      </w:r>
      <w:r>
        <w:rPr>
          <w:color w:val="231F20"/>
          <w:spacing w:val="-11"/>
          <w:w w:val="110"/>
        </w:rPr>
        <w:t> </w:t>
      </w:r>
      <w:r>
        <w:rPr>
          <w:color w:val="231F20"/>
          <w:spacing w:val="2"/>
          <w:w w:val="110"/>
        </w:rPr>
        <w:t>analizar</w:t>
      </w:r>
      <w:r>
        <w:rPr>
          <w:color w:val="231F20"/>
          <w:spacing w:val="-11"/>
          <w:w w:val="110"/>
        </w:rPr>
        <w:t> </w:t>
      </w:r>
      <w:r>
        <w:rPr>
          <w:color w:val="231F20"/>
          <w:w w:val="110"/>
        </w:rPr>
        <w:t>la</w:t>
      </w:r>
      <w:r>
        <w:rPr>
          <w:color w:val="231F20"/>
          <w:spacing w:val="-11"/>
          <w:w w:val="110"/>
        </w:rPr>
        <w:t> </w:t>
      </w:r>
      <w:r>
        <w:rPr>
          <w:color w:val="231F20"/>
          <w:w w:val="110"/>
        </w:rPr>
        <w:t>relación de necesidad </w:t>
      </w:r>
      <w:r>
        <w:rPr>
          <w:color w:val="231F20"/>
          <w:spacing w:val="-9"/>
          <w:w w:val="110"/>
        </w:rPr>
        <w:t>y/o </w:t>
      </w:r>
      <w:r>
        <w:rPr>
          <w:color w:val="231F20"/>
          <w:w w:val="110"/>
        </w:rPr>
        <w:t>suficiencia entre la variable independiente EP </w:t>
      </w:r>
      <w:r>
        <w:rPr>
          <w:color w:val="231F20"/>
          <w:spacing w:val="-3"/>
          <w:w w:val="110"/>
        </w:rPr>
        <w:t>(desempeño </w:t>
      </w:r>
      <w:r>
        <w:rPr>
          <w:color w:val="231F20"/>
          <w:w w:val="110"/>
        </w:rPr>
        <w:t>elec- toral del PAN) y la variable dependiente SP (número de </w:t>
      </w:r>
      <w:r>
        <w:rPr>
          <w:color w:val="231F20"/>
          <w:spacing w:val="2"/>
          <w:w w:val="110"/>
        </w:rPr>
        <w:t>familias </w:t>
      </w:r>
      <w:r>
        <w:rPr>
          <w:color w:val="231F20"/>
          <w:w w:val="110"/>
        </w:rPr>
        <w:t>beneficiadas por el </w:t>
      </w:r>
      <w:r>
        <w:rPr>
          <w:rFonts w:ascii="Cambria" w:hAnsi="Cambria"/>
          <w:i/>
          <w:color w:val="231F20"/>
          <w:w w:val="110"/>
        </w:rPr>
        <w:t>seguro popular</w:t>
      </w:r>
      <w:r>
        <w:rPr>
          <w:color w:val="231F20"/>
          <w:w w:val="110"/>
        </w:rPr>
        <w:t>), ya que esta potencial relación de necesidad </w:t>
      </w:r>
      <w:r>
        <w:rPr>
          <w:color w:val="231F20"/>
          <w:spacing w:val="-9"/>
          <w:w w:val="110"/>
        </w:rPr>
        <w:t>y/o </w:t>
      </w:r>
      <w:r>
        <w:rPr>
          <w:color w:val="231F20"/>
          <w:w w:val="110"/>
        </w:rPr>
        <w:t>suficiencia </w:t>
      </w:r>
      <w:r>
        <w:rPr>
          <w:color w:val="231F20"/>
          <w:spacing w:val="2"/>
          <w:w w:val="110"/>
        </w:rPr>
        <w:t>po- dría </w:t>
      </w:r>
      <w:r>
        <w:rPr>
          <w:color w:val="231F20"/>
          <w:w w:val="110"/>
        </w:rPr>
        <w:t>aclararnos mejor la estrategia del gobierno federal panista en la distribución  de</w:t>
      </w:r>
      <w:r>
        <w:rPr>
          <w:color w:val="231F20"/>
          <w:spacing w:val="-7"/>
          <w:w w:val="110"/>
        </w:rPr>
        <w:t> </w:t>
      </w:r>
      <w:r>
        <w:rPr>
          <w:color w:val="231F20"/>
          <w:w w:val="110"/>
        </w:rPr>
        <w:t>los</w:t>
      </w:r>
      <w:r>
        <w:rPr>
          <w:color w:val="231F20"/>
          <w:spacing w:val="-7"/>
          <w:w w:val="110"/>
        </w:rPr>
        <w:t> </w:t>
      </w:r>
      <w:r>
        <w:rPr>
          <w:color w:val="231F20"/>
          <w:w w:val="110"/>
        </w:rPr>
        <w:t>recursos</w:t>
      </w:r>
      <w:r>
        <w:rPr>
          <w:color w:val="231F20"/>
          <w:spacing w:val="-7"/>
          <w:w w:val="110"/>
        </w:rPr>
        <w:t> </w:t>
      </w:r>
      <w:r>
        <w:rPr>
          <w:color w:val="231F20"/>
          <w:w w:val="110"/>
        </w:rPr>
        <w:t>públicos</w:t>
      </w:r>
      <w:r>
        <w:rPr>
          <w:color w:val="231F20"/>
          <w:spacing w:val="-7"/>
          <w:w w:val="110"/>
        </w:rPr>
        <w:t> </w:t>
      </w:r>
      <w:r>
        <w:rPr>
          <w:color w:val="231F20"/>
          <w:w w:val="110"/>
        </w:rPr>
        <w:t>del</w:t>
      </w:r>
      <w:r>
        <w:rPr>
          <w:color w:val="231F20"/>
          <w:spacing w:val="-7"/>
          <w:w w:val="110"/>
        </w:rPr>
        <w:t> </w:t>
      </w:r>
      <w:r>
        <w:rPr>
          <w:rFonts w:ascii="Cambria" w:hAnsi="Cambria"/>
          <w:i/>
          <w:color w:val="231F20"/>
          <w:w w:val="110"/>
        </w:rPr>
        <w:t>seguro</w:t>
      </w:r>
      <w:r>
        <w:rPr>
          <w:rFonts w:ascii="Cambria" w:hAnsi="Cambria"/>
          <w:i/>
          <w:color w:val="231F20"/>
          <w:spacing w:val="6"/>
          <w:w w:val="110"/>
        </w:rPr>
        <w:t> </w:t>
      </w:r>
      <w:r>
        <w:rPr>
          <w:rFonts w:ascii="Cambria" w:hAnsi="Cambria"/>
          <w:i/>
          <w:color w:val="231F20"/>
          <w:w w:val="110"/>
        </w:rPr>
        <w:t>popular</w:t>
      </w:r>
      <w:r>
        <w:rPr>
          <w:rFonts w:ascii="Cambria" w:hAnsi="Cambria"/>
          <w:i/>
          <w:color w:val="231F20"/>
          <w:spacing w:val="3"/>
          <w:w w:val="110"/>
        </w:rPr>
        <w:t> </w:t>
      </w:r>
      <w:r>
        <w:rPr>
          <w:color w:val="231F20"/>
          <w:w w:val="110"/>
        </w:rPr>
        <w:t>durante</w:t>
      </w:r>
      <w:r>
        <w:rPr>
          <w:color w:val="231F20"/>
          <w:spacing w:val="-7"/>
          <w:w w:val="110"/>
        </w:rPr>
        <w:t> </w:t>
      </w:r>
      <w:r>
        <w:rPr>
          <w:color w:val="231F20"/>
          <w:w w:val="110"/>
        </w:rPr>
        <w:t>los</w:t>
      </w:r>
      <w:r>
        <w:rPr>
          <w:color w:val="231F20"/>
          <w:spacing w:val="-7"/>
          <w:w w:val="110"/>
        </w:rPr>
        <w:t> </w:t>
      </w:r>
      <w:r>
        <w:rPr>
          <w:color w:val="231F20"/>
          <w:w w:val="110"/>
        </w:rPr>
        <w:t>dos</w:t>
      </w:r>
      <w:r>
        <w:rPr>
          <w:color w:val="231F20"/>
          <w:spacing w:val="-7"/>
          <w:w w:val="110"/>
        </w:rPr>
        <w:t> </w:t>
      </w:r>
      <w:r>
        <w:rPr>
          <w:color w:val="231F20"/>
          <w:w w:val="110"/>
        </w:rPr>
        <w:t>sexenios</w:t>
      </w:r>
      <w:r>
        <w:rPr>
          <w:color w:val="231F20"/>
          <w:spacing w:val="-7"/>
          <w:w w:val="110"/>
        </w:rPr>
        <w:t> </w:t>
      </w:r>
      <w:r>
        <w:rPr>
          <w:color w:val="231F20"/>
          <w:w w:val="110"/>
        </w:rPr>
        <w:t>panistas.</w:t>
      </w:r>
    </w:p>
    <w:p>
      <w:pPr>
        <w:pStyle w:val="BodyText"/>
        <w:spacing w:before="10"/>
        <w:rPr>
          <w:sz w:val="18"/>
        </w:rPr>
      </w:pPr>
    </w:p>
    <w:p>
      <w:pPr>
        <w:spacing w:before="83"/>
        <w:ind w:left="2691" w:right="2436" w:firstLine="0"/>
        <w:jc w:val="center"/>
        <w:rPr>
          <w:rFonts w:ascii="Arial" w:hAnsi="Arial"/>
          <w:sz w:val="17"/>
        </w:rPr>
      </w:pPr>
      <w:r>
        <w:rPr>
          <w:rFonts w:ascii="Arial" w:hAnsi="Arial"/>
          <w:color w:val="231F20"/>
          <w:w w:val="90"/>
          <w:sz w:val="18"/>
        </w:rPr>
        <w:t>Tabla de Análisis </w:t>
      </w:r>
      <w:r>
        <w:rPr>
          <w:rFonts w:ascii="Arial" w:hAnsi="Arial"/>
          <w:color w:val="231F20"/>
          <w:w w:val="90"/>
          <w:position w:val="10"/>
          <w:sz w:val="17"/>
        </w:rPr>
        <w:t>6</w:t>
      </w:r>
    </w:p>
    <w:p>
      <w:pPr>
        <w:pStyle w:val="BodyText"/>
        <w:spacing w:before="6"/>
        <w:rPr>
          <w:rFonts w:ascii="Arial"/>
          <w:sz w:val="9"/>
        </w:rPr>
      </w:pPr>
      <w:r>
        <w:rPr/>
        <w:pict>
          <v:shape style="position:absolute;margin-left:77.526497pt;margin-top:7.439967pt;width:387.45pt;height:105.4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06"/>
                    <w:gridCol w:w="888"/>
                    <w:gridCol w:w="1294"/>
                    <w:gridCol w:w="954"/>
                    <w:gridCol w:w="1054"/>
                    <w:gridCol w:w="1257"/>
                    <w:gridCol w:w="1182"/>
                  </w:tblGrid>
                  <w:tr>
                    <w:trPr>
                      <w:trHeight w:val="1037" w:hRule="exact"/>
                    </w:trPr>
                    <w:tc>
                      <w:tcPr>
                        <w:tcW w:w="1106" w:type="dxa"/>
                        <w:shd w:val="clear" w:color="auto" w:fill="BEB6A6"/>
                      </w:tcPr>
                      <w:p>
                        <w:pPr>
                          <w:pStyle w:val="TableParagraph"/>
                          <w:spacing w:line="249" w:lineRule="auto" w:before="52"/>
                          <w:ind w:left="186" w:right="167" w:firstLine="101"/>
                          <w:jc w:val="left"/>
                          <w:rPr>
                            <w:sz w:val="18"/>
                          </w:rPr>
                        </w:pPr>
                        <w:r>
                          <w:rPr>
                            <w:color w:val="231F20"/>
                            <w:w w:val="95"/>
                            <w:sz w:val="18"/>
                          </w:rPr>
                          <w:t>Entidad </w:t>
                        </w:r>
                        <w:r>
                          <w:rPr>
                            <w:color w:val="231F20"/>
                            <w:w w:val="85"/>
                            <w:sz w:val="18"/>
                          </w:rPr>
                          <w:t>Federativa</w:t>
                        </w:r>
                      </w:p>
                    </w:tc>
                    <w:tc>
                      <w:tcPr>
                        <w:tcW w:w="888" w:type="dxa"/>
                        <w:shd w:val="clear" w:color="auto" w:fill="BEB6A6"/>
                      </w:tcPr>
                      <w:p>
                        <w:pPr>
                          <w:pStyle w:val="TableParagraph"/>
                          <w:spacing w:line="249" w:lineRule="auto" w:before="52"/>
                          <w:ind w:left="163" w:hanging="3"/>
                          <w:jc w:val="left"/>
                          <w:rPr>
                            <w:sz w:val="18"/>
                          </w:rPr>
                        </w:pPr>
                        <w:r>
                          <w:rPr>
                            <w:color w:val="231F20"/>
                            <w:w w:val="90"/>
                            <w:sz w:val="18"/>
                          </w:rPr>
                          <w:t>Nivel de</w:t>
                        </w:r>
                        <w:r>
                          <w:rPr>
                            <w:color w:val="231F20"/>
                            <w:w w:val="84"/>
                            <w:sz w:val="18"/>
                          </w:rPr>
                          <w:t> </w:t>
                        </w:r>
                        <w:r>
                          <w:rPr>
                            <w:color w:val="231F20"/>
                            <w:w w:val="85"/>
                            <w:sz w:val="18"/>
                          </w:rPr>
                          <w:t>pobreza</w:t>
                        </w:r>
                      </w:p>
                    </w:tc>
                    <w:tc>
                      <w:tcPr>
                        <w:tcW w:w="1294" w:type="dxa"/>
                        <w:shd w:val="clear" w:color="auto" w:fill="BEB6A6"/>
                      </w:tcPr>
                      <w:p>
                        <w:pPr>
                          <w:pStyle w:val="TableParagraph"/>
                          <w:spacing w:line="249" w:lineRule="auto" w:before="52"/>
                          <w:ind w:left="12" w:right="10"/>
                          <w:rPr>
                            <w:sz w:val="18"/>
                          </w:rPr>
                        </w:pPr>
                        <w:r>
                          <w:rPr>
                            <w:color w:val="231F20"/>
                            <w:w w:val="90"/>
                            <w:sz w:val="18"/>
                          </w:rPr>
                          <w:t>Presencia</w:t>
                        </w:r>
                        <w:r>
                          <w:rPr>
                            <w:color w:val="231F20"/>
                            <w:spacing w:val="-29"/>
                            <w:w w:val="90"/>
                            <w:sz w:val="18"/>
                          </w:rPr>
                          <w:t> </w:t>
                        </w:r>
                        <w:r>
                          <w:rPr>
                            <w:color w:val="231F20"/>
                            <w:w w:val="90"/>
                            <w:sz w:val="18"/>
                          </w:rPr>
                          <w:t>de</w:t>
                        </w:r>
                        <w:r>
                          <w:rPr>
                            <w:color w:val="231F20"/>
                            <w:spacing w:val="-29"/>
                            <w:w w:val="90"/>
                            <w:sz w:val="18"/>
                          </w:rPr>
                          <w:t> </w:t>
                        </w:r>
                        <w:r>
                          <w:rPr>
                            <w:color w:val="231F20"/>
                            <w:w w:val="90"/>
                            <w:sz w:val="18"/>
                          </w:rPr>
                          <w:t>ciclo</w:t>
                        </w:r>
                        <w:r>
                          <w:rPr>
                            <w:color w:val="231F20"/>
                            <w:w w:val="89"/>
                            <w:sz w:val="18"/>
                          </w:rPr>
                          <w:t> </w:t>
                        </w:r>
                        <w:r>
                          <w:rPr>
                            <w:color w:val="231F20"/>
                            <w:w w:val="95"/>
                            <w:sz w:val="18"/>
                          </w:rPr>
                          <w:t>electoral</w:t>
                        </w:r>
                        <w:r>
                          <w:rPr>
                            <w:color w:val="231F20"/>
                            <w:spacing w:val="-27"/>
                            <w:w w:val="95"/>
                            <w:sz w:val="18"/>
                          </w:rPr>
                          <w:t> </w:t>
                        </w:r>
                        <w:r>
                          <w:rPr>
                            <w:color w:val="231F20"/>
                            <w:w w:val="95"/>
                            <w:sz w:val="18"/>
                          </w:rPr>
                          <w:t>a</w:t>
                        </w:r>
                        <w:r>
                          <w:rPr>
                            <w:color w:val="231F20"/>
                            <w:spacing w:val="-27"/>
                            <w:w w:val="95"/>
                            <w:sz w:val="18"/>
                          </w:rPr>
                          <w:t> </w:t>
                        </w:r>
                        <w:r>
                          <w:rPr>
                            <w:color w:val="231F20"/>
                            <w:w w:val="95"/>
                            <w:sz w:val="18"/>
                          </w:rPr>
                          <w:t>nivel estatal</w:t>
                        </w:r>
                      </w:p>
                      <w:p>
                        <w:pPr>
                          <w:pStyle w:val="TableParagraph"/>
                          <w:spacing w:before="1"/>
                          <w:ind w:left="10" w:right="10"/>
                          <w:rPr>
                            <w:sz w:val="18"/>
                          </w:rPr>
                        </w:pPr>
                        <w:r>
                          <w:rPr>
                            <w:color w:val="231F20"/>
                            <w:w w:val="95"/>
                            <w:sz w:val="18"/>
                          </w:rPr>
                          <w:t>(2009)</w:t>
                        </w:r>
                      </w:p>
                    </w:tc>
                    <w:tc>
                      <w:tcPr>
                        <w:tcW w:w="954" w:type="dxa"/>
                        <w:shd w:val="clear" w:color="auto" w:fill="BEB6A6"/>
                      </w:tcPr>
                      <w:p>
                        <w:pPr>
                          <w:pStyle w:val="TableParagraph"/>
                          <w:spacing w:line="249" w:lineRule="auto" w:before="52"/>
                          <w:ind w:left="46" w:right="44" w:firstLine="17"/>
                          <w:jc w:val="both"/>
                          <w:rPr>
                            <w:sz w:val="18"/>
                          </w:rPr>
                        </w:pPr>
                        <w:r>
                          <w:rPr>
                            <w:color w:val="231F20"/>
                            <w:w w:val="85"/>
                            <w:sz w:val="18"/>
                          </w:rPr>
                          <w:t>Desempeño </w:t>
                        </w:r>
                        <w:r>
                          <w:rPr>
                            <w:color w:val="231F20"/>
                            <w:w w:val="90"/>
                            <w:sz w:val="18"/>
                          </w:rPr>
                          <w:t>electoral</w:t>
                        </w:r>
                        <w:r>
                          <w:rPr>
                            <w:color w:val="231F20"/>
                            <w:spacing w:val="-22"/>
                            <w:w w:val="90"/>
                            <w:sz w:val="18"/>
                          </w:rPr>
                          <w:t> </w:t>
                        </w:r>
                        <w:r>
                          <w:rPr>
                            <w:color w:val="231F20"/>
                            <w:w w:val="90"/>
                            <w:sz w:val="18"/>
                          </w:rPr>
                          <w:t>del</w:t>
                        </w:r>
                        <w:r>
                          <w:rPr>
                            <w:color w:val="231F20"/>
                            <w:w w:val="87"/>
                            <w:sz w:val="18"/>
                          </w:rPr>
                          <w:t> </w:t>
                        </w:r>
                        <w:r>
                          <w:rPr>
                            <w:color w:val="231F20"/>
                            <w:spacing w:val="-3"/>
                            <w:w w:val="80"/>
                            <w:sz w:val="18"/>
                          </w:rPr>
                          <w:t>PAN</w:t>
                        </w:r>
                        <w:r>
                          <w:rPr>
                            <w:color w:val="231F20"/>
                            <w:spacing w:val="18"/>
                            <w:w w:val="80"/>
                            <w:sz w:val="18"/>
                          </w:rPr>
                          <w:t> </w:t>
                        </w:r>
                        <w:r>
                          <w:rPr>
                            <w:color w:val="231F20"/>
                            <w:w w:val="80"/>
                            <w:sz w:val="18"/>
                          </w:rPr>
                          <w:t>(2009)</w:t>
                        </w:r>
                      </w:p>
                    </w:tc>
                    <w:tc>
                      <w:tcPr>
                        <w:tcW w:w="1054" w:type="dxa"/>
                        <w:shd w:val="clear" w:color="auto" w:fill="BEB6A6"/>
                      </w:tcPr>
                      <w:p>
                        <w:pPr>
                          <w:pStyle w:val="TableParagraph"/>
                          <w:spacing w:line="249" w:lineRule="auto" w:before="52"/>
                          <w:ind w:left="22" w:right="20"/>
                          <w:rPr>
                            <w:sz w:val="18"/>
                          </w:rPr>
                        </w:pPr>
                        <w:r>
                          <w:rPr>
                            <w:color w:val="231F20"/>
                            <w:w w:val="85"/>
                            <w:sz w:val="18"/>
                          </w:rPr>
                          <w:t>Crecimiento poblacional </w:t>
                        </w:r>
                        <w:r>
                          <w:rPr>
                            <w:color w:val="231F20"/>
                            <w:w w:val="95"/>
                            <w:sz w:val="18"/>
                          </w:rPr>
                          <w:t>(2009)</w:t>
                        </w:r>
                      </w:p>
                    </w:tc>
                    <w:tc>
                      <w:tcPr>
                        <w:tcW w:w="1257" w:type="dxa"/>
                        <w:shd w:val="clear" w:color="auto" w:fill="BEB6A6"/>
                      </w:tcPr>
                      <w:p>
                        <w:pPr>
                          <w:pStyle w:val="TableParagraph"/>
                          <w:spacing w:line="249" w:lineRule="auto" w:before="52"/>
                          <w:ind w:left="21" w:right="19"/>
                          <w:rPr>
                            <w:sz w:val="18"/>
                          </w:rPr>
                        </w:pPr>
                        <w:r>
                          <w:rPr>
                            <w:color w:val="231F20"/>
                            <w:w w:val="90"/>
                            <w:sz w:val="18"/>
                          </w:rPr>
                          <w:t>Calificación total</w:t>
                        </w:r>
                        <w:r>
                          <w:rPr>
                            <w:color w:val="231F20"/>
                            <w:w w:val="90"/>
                            <w:sz w:val="18"/>
                          </w:rPr>
                          <w:t> </w:t>
                        </w:r>
                        <w:r>
                          <w:rPr>
                            <w:color w:val="231F20"/>
                            <w:w w:val="95"/>
                            <w:sz w:val="18"/>
                          </w:rPr>
                          <w:t>de variables </w:t>
                        </w:r>
                        <w:r>
                          <w:rPr>
                            <w:color w:val="231F20"/>
                            <w:w w:val="85"/>
                            <w:sz w:val="18"/>
                          </w:rPr>
                          <w:t>independientes</w:t>
                        </w:r>
                      </w:p>
                    </w:tc>
                    <w:tc>
                      <w:tcPr>
                        <w:tcW w:w="1182" w:type="dxa"/>
                        <w:shd w:val="clear" w:color="auto" w:fill="BEB6A6"/>
                      </w:tcPr>
                      <w:p>
                        <w:pPr>
                          <w:pStyle w:val="TableParagraph"/>
                          <w:spacing w:line="249" w:lineRule="auto" w:before="52"/>
                          <w:ind w:left="93" w:right="91"/>
                          <w:rPr>
                            <w:sz w:val="18"/>
                          </w:rPr>
                        </w:pPr>
                        <w:r>
                          <w:rPr>
                            <w:color w:val="231F20"/>
                            <w:w w:val="90"/>
                            <w:sz w:val="18"/>
                          </w:rPr>
                          <w:t>Calificación de la variable</w:t>
                        </w:r>
                        <w:r>
                          <w:rPr>
                            <w:color w:val="231F20"/>
                            <w:w w:val="87"/>
                            <w:sz w:val="18"/>
                          </w:rPr>
                          <w:t> </w:t>
                        </w:r>
                        <w:r>
                          <w:rPr>
                            <w:color w:val="231F20"/>
                            <w:w w:val="85"/>
                            <w:sz w:val="18"/>
                          </w:rPr>
                          <w:t>dependiente</w:t>
                        </w:r>
                      </w:p>
                    </w:tc>
                  </w:tr>
                  <w:tr>
                    <w:trPr>
                      <w:trHeight w:val="538" w:hRule="exact"/>
                    </w:trPr>
                    <w:tc>
                      <w:tcPr>
                        <w:tcW w:w="1106" w:type="dxa"/>
                      </w:tcPr>
                      <w:p>
                        <w:pPr>
                          <w:pStyle w:val="TableParagraph"/>
                          <w:spacing w:before="54"/>
                          <w:ind w:left="23" w:right="23"/>
                          <w:rPr>
                            <w:sz w:val="18"/>
                          </w:rPr>
                        </w:pPr>
                        <w:r>
                          <w:rPr>
                            <w:color w:val="231F20"/>
                            <w:w w:val="80"/>
                            <w:sz w:val="18"/>
                          </w:rPr>
                          <w:t>Aguascalientes</w:t>
                        </w:r>
                      </w:p>
                    </w:tc>
                    <w:tc>
                      <w:tcPr>
                        <w:tcW w:w="888" w:type="dxa"/>
                      </w:tcPr>
                      <w:p>
                        <w:pPr>
                          <w:pStyle w:val="TableParagraph"/>
                          <w:spacing w:line="249" w:lineRule="auto" w:before="54"/>
                          <w:ind w:left="355" w:hanging="219"/>
                          <w:jc w:val="left"/>
                          <w:rPr>
                            <w:sz w:val="18"/>
                          </w:rPr>
                        </w:pPr>
                        <w:r>
                          <w:rPr>
                            <w:color w:val="231F20"/>
                            <w:w w:val="75"/>
                            <w:sz w:val="18"/>
                          </w:rPr>
                          <w:t>Promedio </w:t>
                        </w:r>
                        <w:r>
                          <w:rPr>
                            <w:color w:val="231F20"/>
                            <w:w w:val="85"/>
                            <w:sz w:val="18"/>
                          </w:rPr>
                          <w:t>(0)</w:t>
                        </w:r>
                      </w:p>
                    </w:tc>
                    <w:tc>
                      <w:tcPr>
                        <w:tcW w:w="1294" w:type="dxa"/>
                      </w:tcPr>
                      <w:p>
                        <w:pPr>
                          <w:pStyle w:val="TableParagraph"/>
                          <w:spacing w:before="54"/>
                          <w:ind w:left="558"/>
                          <w:jc w:val="left"/>
                          <w:rPr>
                            <w:sz w:val="18"/>
                          </w:rPr>
                        </w:pPr>
                        <w:r>
                          <w:rPr>
                            <w:color w:val="231F20"/>
                            <w:w w:val="85"/>
                            <w:sz w:val="18"/>
                          </w:rPr>
                          <w:t>(0)</w:t>
                        </w:r>
                      </w:p>
                    </w:tc>
                    <w:tc>
                      <w:tcPr>
                        <w:tcW w:w="954" w:type="dxa"/>
                      </w:tcPr>
                      <w:p>
                        <w:pPr>
                          <w:pStyle w:val="TableParagraph"/>
                          <w:spacing w:line="249" w:lineRule="auto" w:before="54"/>
                          <w:ind w:left="125" w:hanging="19"/>
                          <w:jc w:val="left"/>
                          <w:rPr>
                            <w:sz w:val="18"/>
                          </w:rPr>
                        </w:pPr>
                        <w:r>
                          <w:rPr>
                            <w:color w:val="231F20"/>
                            <w:w w:val="80"/>
                            <w:sz w:val="18"/>
                          </w:rPr>
                          <w:t>Bueno pero cerrado (1)</w:t>
                        </w:r>
                      </w:p>
                    </w:tc>
                    <w:tc>
                      <w:tcPr>
                        <w:tcW w:w="1054" w:type="dxa"/>
                      </w:tcPr>
                      <w:p>
                        <w:pPr>
                          <w:pStyle w:val="TableParagraph"/>
                          <w:spacing w:before="54"/>
                          <w:ind w:left="22" w:right="22"/>
                          <w:rPr>
                            <w:sz w:val="18"/>
                          </w:rPr>
                        </w:pPr>
                        <w:r>
                          <w:rPr>
                            <w:color w:val="231F20"/>
                            <w:w w:val="85"/>
                            <w:sz w:val="18"/>
                          </w:rPr>
                          <w:t>(2)</w:t>
                        </w:r>
                      </w:p>
                      <w:p>
                        <w:pPr>
                          <w:pStyle w:val="TableParagraph"/>
                          <w:spacing w:before="9"/>
                          <w:ind w:left="22" w:right="22"/>
                          <w:rPr>
                            <w:sz w:val="18"/>
                          </w:rPr>
                        </w:pPr>
                        <w:r>
                          <w:rPr>
                            <w:color w:val="231F20"/>
                            <w:w w:val="95"/>
                            <w:sz w:val="18"/>
                          </w:rPr>
                          <w:t>19.7356</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157%</w:t>
                        </w:r>
                      </w:p>
                      <w:p>
                        <w:pPr>
                          <w:pStyle w:val="TableParagraph"/>
                          <w:spacing w:before="9"/>
                          <w:ind w:left="91" w:right="91"/>
                          <w:rPr>
                            <w:sz w:val="18"/>
                          </w:rPr>
                        </w:pPr>
                        <w:r>
                          <w:rPr>
                            <w:color w:val="231F20"/>
                            <w:w w:val="85"/>
                            <w:sz w:val="18"/>
                          </w:rPr>
                          <w:t>(1)</w:t>
                        </w:r>
                      </w:p>
                    </w:tc>
                  </w:tr>
                  <w:tr>
                    <w:trPr>
                      <w:trHeight w:val="523" w:hRule="exact"/>
                    </w:trPr>
                    <w:tc>
                      <w:tcPr>
                        <w:tcW w:w="1106" w:type="dxa"/>
                      </w:tcPr>
                      <w:p>
                        <w:pPr>
                          <w:pStyle w:val="TableParagraph"/>
                          <w:spacing w:before="54"/>
                          <w:ind w:left="23" w:right="23"/>
                          <w:rPr>
                            <w:sz w:val="18"/>
                          </w:rPr>
                        </w:pPr>
                        <w:r>
                          <w:rPr>
                            <w:color w:val="231F20"/>
                            <w:w w:val="80"/>
                            <w:sz w:val="18"/>
                          </w:rPr>
                          <w:t>Baja California</w:t>
                        </w:r>
                      </w:p>
                    </w:tc>
                    <w:tc>
                      <w:tcPr>
                        <w:tcW w:w="888" w:type="dxa"/>
                      </w:tcPr>
                      <w:p>
                        <w:pPr>
                          <w:pStyle w:val="TableParagraph"/>
                          <w:spacing w:line="249" w:lineRule="auto" w:before="54"/>
                          <w:ind w:left="325" w:right="106" w:hanging="177"/>
                          <w:jc w:val="left"/>
                          <w:rPr>
                            <w:sz w:val="18"/>
                          </w:rPr>
                        </w:pPr>
                        <w:r>
                          <w:rPr>
                            <w:color w:val="231F20"/>
                            <w:w w:val="80"/>
                            <w:sz w:val="18"/>
                          </w:rPr>
                          <w:t>Muy bajo </w:t>
                        </w:r>
                        <w:r>
                          <w:rPr>
                            <w:color w:val="231F20"/>
                            <w:w w:val="90"/>
                            <w:sz w:val="18"/>
                          </w:rPr>
                          <w:t>(-3)</w:t>
                        </w:r>
                      </w:p>
                    </w:tc>
                    <w:tc>
                      <w:tcPr>
                        <w:tcW w:w="1294" w:type="dxa"/>
                      </w:tcPr>
                      <w:p>
                        <w:pPr>
                          <w:pStyle w:val="TableParagraph"/>
                          <w:spacing w:before="54"/>
                          <w:ind w:left="558"/>
                          <w:jc w:val="left"/>
                          <w:rPr>
                            <w:sz w:val="18"/>
                          </w:rPr>
                        </w:pPr>
                        <w:r>
                          <w:rPr>
                            <w:color w:val="231F20"/>
                            <w:w w:val="85"/>
                            <w:sz w:val="18"/>
                          </w:rPr>
                          <w:t>(0)</w:t>
                        </w:r>
                      </w:p>
                    </w:tc>
                    <w:tc>
                      <w:tcPr>
                        <w:tcW w:w="954" w:type="dxa"/>
                      </w:tcPr>
                      <w:p>
                        <w:pPr>
                          <w:pStyle w:val="TableParagraph"/>
                          <w:spacing w:line="249" w:lineRule="auto" w:before="54"/>
                          <w:ind w:left="388" w:right="264" w:hanging="119"/>
                          <w:jc w:val="left"/>
                          <w:rPr>
                            <w:sz w:val="18"/>
                          </w:rPr>
                        </w:pPr>
                        <w:r>
                          <w:rPr>
                            <w:color w:val="231F20"/>
                            <w:w w:val="75"/>
                            <w:sz w:val="18"/>
                          </w:rPr>
                          <w:t>Bueno </w:t>
                        </w:r>
                        <w:r>
                          <w:rPr>
                            <w:color w:val="231F20"/>
                            <w:w w:val="85"/>
                            <w:sz w:val="18"/>
                          </w:rPr>
                          <w:t>(2)</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17.6086</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85"/>
                            <w:sz w:val="18"/>
                          </w:rPr>
                          <w:t>986% G</w:t>
                        </w:r>
                      </w:p>
                      <w:p>
                        <w:pPr>
                          <w:pStyle w:val="TableParagraph"/>
                          <w:spacing w:before="9"/>
                          <w:ind w:left="91" w:right="91"/>
                          <w:rPr>
                            <w:sz w:val="18"/>
                          </w:rPr>
                        </w:pPr>
                        <w:r>
                          <w:rPr>
                            <w:color w:val="231F20"/>
                            <w:w w:val="85"/>
                            <w:sz w:val="18"/>
                          </w:rPr>
                          <w:t>(3)</w:t>
                        </w:r>
                      </w:p>
                    </w:tc>
                  </w:tr>
                </w:tbl>
                <w:p>
                  <w:pPr>
                    <w:pStyle w:val="BodyText"/>
                  </w:pPr>
                </w:p>
              </w:txbxContent>
            </v:textbox>
            <w10:wrap type="topAndBottom"/>
          </v:shape>
        </w:pict>
      </w:r>
      <w:r>
        <w:rPr/>
        <w:pict>
          <v:shape style="position:absolute;margin-left:469.832214pt;margin-top:100.939964pt;width:8.65pt;height:11.75pt;mso-position-horizontal-relative:page;mso-position-vertical-relative:paragraph;z-index:1120;mso-wrap-distance-left:0;mso-wrap-distance-right:0" coordorigin="9397,2019" coordsize="173,235" path="m9397,2019l9397,2253,9569,2131,9397,2019xe" filled="true" fillcolor="#241a05" stroked="false">
            <v:path arrowok="t"/>
            <v:fill type="solid"/>
            <w10:wrap type="topAndBottom"/>
          </v:shape>
        </w:pict>
      </w:r>
      <w:r>
        <w:rPr/>
        <w:pict>
          <v:line style="position:absolute;mso-position-horizontal-relative:page;mso-position-vertical-relative:paragraph;z-index:1144;mso-wrap-distance-left:0;mso-wrap-distance-right:0" from="76.582199pt,129.939972pt" to="171.306199pt,129.939972pt" stroked="true" strokeweight=".5pt" strokecolor="#241a05">
            <w10:wrap type="topAndBottom"/>
          </v:line>
        </w:pict>
      </w:r>
    </w:p>
    <w:p>
      <w:pPr>
        <w:pStyle w:val="BodyText"/>
        <w:spacing w:before="5"/>
        <w:rPr>
          <w:rFonts w:ascii="Arial"/>
          <w:sz w:val="23"/>
        </w:rPr>
      </w:pPr>
    </w:p>
    <w:p>
      <w:pPr>
        <w:pStyle w:val="BodyText"/>
        <w:spacing w:before="6"/>
        <w:rPr>
          <w:rFonts w:ascii="Arial"/>
          <w:sz w:val="14"/>
        </w:rPr>
      </w:pPr>
    </w:p>
    <w:p>
      <w:pPr>
        <w:pStyle w:val="ListParagraph"/>
        <w:numPr>
          <w:ilvl w:val="0"/>
          <w:numId w:val="1"/>
        </w:numPr>
        <w:tabs>
          <w:tab w:pos="1826" w:val="left" w:leader="none"/>
        </w:tabs>
        <w:spacing w:line="252" w:lineRule="auto" w:before="42" w:after="0"/>
        <w:ind w:left="1825" w:right="2120" w:hanging="284"/>
        <w:jc w:val="left"/>
        <w:rPr>
          <w:rFonts w:ascii="Times New Roman" w:hAnsi="Times New Roman"/>
          <w:b/>
          <w:i/>
          <w:sz w:val="18"/>
        </w:rPr>
      </w:pPr>
      <w:r>
        <w:rPr>
          <w:rFonts w:ascii="Times New Roman" w:hAnsi="Times New Roman"/>
          <w:b/>
          <w:i/>
          <w:color w:val="241A05"/>
          <w:w w:val="120"/>
          <w:sz w:val="18"/>
        </w:rPr>
        <w:t>Criterio</w:t>
      </w:r>
      <w:r>
        <w:rPr>
          <w:rFonts w:ascii="Times New Roman" w:hAnsi="Times New Roman"/>
          <w:b/>
          <w:i/>
          <w:color w:val="241A05"/>
          <w:spacing w:val="-14"/>
          <w:w w:val="120"/>
          <w:sz w:val="18"/>
        </w:rPr>
        <w:t> </w:t>
      </w:r>
      <w:r>
        <w:rPr>
          <w:rFonts w:ascii="Times New Roman" w:hAnsi="Times New Roman"/>
          <w:b/>
          <w:i/>
          <w:color w:val="241A05"/>
          <w:w w:val="120"/>
          <w:sz w:val="18"/>
        </w:rPr>
        <w:t>de</w:t>
      </w:r>
      <w:r>
        <w:rPr>
          <w:rFonts w:ascii="Times New Roman" w:hAnsi="Times New Roman"/>
          <w:b/>
          <w:i/>
          <w:color w:val="241A05"/>
          <w:spacing w:val="-14"/>
          <w:w w:val="120"/>
          <w:sz w:val="18"/>
        </w:rPr>
        <w:t> </w:t>
      </w:r>
      <w:r>
        <w:rPr>
          <w:rFonts w:ascii="Times New Roman" w:hAnsi="Times New Roman"/>
          <w:b/>
          <w:i/>
          <w:color w:val="241A05"/>
          <w:w w:val="120"/>
          <w:sz w:val="18"/>
        </w:rPr>
        <w:t>medida</w:t>
      </w:r>
      <w:r>
        <w:rPr>
          <w:rFonts w:ascii="Times New Roman" w:hAnsi="Times New Roman"/>
          <w:b/>
          <w:i/>
          <w:color w:val="241A05"/>
          <w:spacing w:val="26"/>
          <w:w w:val="120"/>
          <w:sz w:val="18"/>
        </w:rPr>
        <w:t> </w:t>
      </w:r>
      <w:r>
        <w:rPr>
          <w:rFonts w:ascii="Times New Roman" w:hAnsi="Times New Roman"/>
          <w:b/>
          <w:i/>
          <w:color w:val="241A05"/>
          <w:w w:val="120"/>
          <w:sz w:val="18"/>
        </w:rPr>
        <w:t>de</w:t>
      </w:r>
      <w:r>
        <w:rPr>
          <w:rFonts w:ascii="Times New Roman" w:hAnsi="Times New Roman"/>
          <w:b/>
          <w:i/>
          <w:color w:val="241A05"/>
          <w:spacing w:val="-14"/>
          <w:w w:val="120"/>
          <w:sz w:val="18"/>
        </w:rPr>
        <w:t> </w:t>
      </w:r>
      <w:r>
        <w:rPr>
          <w:rFonts w:ascii="Times New Roman" w:hAnsi="Times New Roman"/>
          <w:b/>
          <w:i/>
          <w:color w:val="241A05"/>
          <w:w w:val="120"/>
          <w:sz w:val="18"/>
        </w:rPr>
        <w:t>variables</w:t>
      </w:r>
      <w:r>
        <w:rPr>
          <w:rFonts w:ascii="Times New Roman" w:hAnsi="Times New Roman"/>
          <w:b/>
          <w:i/>
          <w:color w:val="241A05"/>
          <w:spacing w:val="-14"/>
          <w:w w:val="120"/>
          <w:sz w:val="18"/>
        </w:rPr>
        <w:t> </w:t>
      </w:r>
      <w:r>
        <w:rPr>
          <w:rFonts w:ascii="Times New Roman" w:hAnsi="Times New Roman"/>
          <w:b/>
          <w:i/>
          <w:color w:val="241A05"/>
          <w:w w:val="120"/>
          <w:sz w:val="18"/>
        </w:rPr>
        <w:t>para</w:t>
      </w:r>
      <w:r>
        <w:rPr>
          <w:rFonts w:ascii="Times New Roman" w:hAnsi="Times New Roman"/>
          <w:b/>
          <w:i/>
          <w:color w:val="241A05"/>
          <w:spacing w:val="-14"/>
          <w:w w:val="120"/>
          <w:sz w:val="18"/>
        </w:rPr>
        <w:t> </w:t>
      </w:r>
      <w:r>
        <w:rPr>
          <w:rFonts w:ascii="Times New Roman" w:hAnsi="Times New Roman"/>
          <w:b/>
          <w:i/>
          <w:color w:val="241A05"/>
          <w:w w:val="120"/>
          <w:sz w:val="18"/>
        </w:rPr>
        <w:t>este</w:t>
      </w:r>
      <w:r>
        <w:rPr>
          <w:rFonts w:ascii="Times New Roman" w:hAnsi="Times New Roman"/>
          <w:b/>
          <w:i/>
          <w:color w:val="241A05"/>
          <w:spacing w:val="-14"/>
          <w:w w:val="120"/>
          <w:sz w:val="18"/>
        </w:rPr>
        <w:t> </w:t>
      </w:r>
      <w:r>
        <w:rPr>
          <w:rFonts w:ascii="Times New Roman" w:hAnsi="Times New Roman"/>
          <w:b/>
          <w:i/>
          <w:color w:val="241A05"/>
          <w:w w:val="120"/>
          <w:sz w:val="18"/>
        </w:rPr>
        <w:t>análisis</w:t>
      </w:r>
      <w:r>
        <w:rPr>
          <w:rFonts w:ascii="Times New Roman" w:hAnsi="Times New Roman"/>
          <w:b/>
          <w:i/>
          <w:color w:val="241A05"/>
          <w:spacing w:val="-14"/>
          <w:w w:val="120"/>
          <w:sz w:val="18"/>
        </w:rPr>
        <w:t> </w:t>
      </w:r>
      <w:r>
        <w:rPr>
          <w:rFonts w:ascii="Times New Roman" w:hAnsi="Times New Roman"/>
          <w:b/>
          <w:i/>
          <w:color w:val="241A05"/>
          <w:w w:val="120"/>
          <w:sz w:val="18"/>
        </w:rPr>
        <w:t>comparativo</w:t>
      </w:r>
      <w:r>
        <w:rPr>
          <w:rFonts w:ascii="Times New Roman" w:hAnsi="Times New Roman"/>
          <w:b/>
          <w:i/>
          <w:color w:val="241A05"/>
          <w:spacing w:val="-14"/>
          <w:w w:val="120"/>
          <w:sz w:val="18"/>
        </w:rPr>
        <w:t> </w:t>
      </w:r>
      <w:r>
        <w:rPr>
          <w:rFonts w:ascii="Times New Roman" w:hAnsi="Times New Roman"/>
          <w:b/>
          <w:i/>
          <w:color w:val="241A05"/>
          <w:w w:val="120"/>
          <w:sz w:val="18"/>
        </w:rPr>
        <w:t>cualitativo: </w:t>
      </w:r>
      <w:r>
        <w:rPr>
          <w:rFonts w:ascii="Times New Roman" w:hAnsi="Times New Roman"/>
          <w:b/>
          <w:i/>
          <w:color w:val="241A05"/>
          <w:w w:val="120"/>
          <w:sz w:val="18"/>
        </w:rPr>
        <w:t>Variable</w:t>
      </w:r>
      <w:r>
        <w:rPr>
          <w:rFonts w:ascii="Times New Roman" w:hAnsi="Times New Roman"/>
          <w:b/>
          <w:i/>
          <w:color w:val="241A05"/>
          <w:spacing w:val="-25"/>
          <w:w w:val="120"/>
          <w:sz w:val="18"/>
        </w:rPr>
        <w:t> </w:t>
      </w:r>
      <w:r>
        <w:rPr>
          <w:rFonts w:ascii="Times New Roman" w:hAnsi="Times New Roman"/>
          <w:b/>
          <w:i/>
          <w:color w:val="241A05"/>
          <w:w w:val="120"/>
          <w:sz w:val="18"/>
        </w:rPr>
        <w:t>independiente</w:t>
      </w:r>
      <w:r>
        <w:rPr>
          <w:rFonts w:ascii="Times New Roman" w:hAnsi="Times New Roman"/>
          <w:b/>
          <w:i/>
          <w:color w:val="241A05"/>
          <w:spacing w:val="-25"/>
          <w:w w:val="120"/>
          <w:sz w:val="18"/>
        </w:rPr>
        <w:t> </w:t>
      </w:r>
      <w:r>
        <w:rPr>
          <w:rFonts w:ascii="Times New Roman" w:hAnsi="Times New Roman"/>
          <w:b/>
          <w:i/>
          <w:color w:val="241A05"/>
          <w:spacing w:val="-3"/>
          <w:w w:val="120"/>
          <w:sz w:val="18"/>
        </w:rPr>
        <w:t>1,</w:t>
      </w:r>
      <w:r>
        <w:rPr>
          <w:rFonts w:ascii="Times New Roman" w:hAnsi="Times New Roman"/>
          <w:b/>
          <w:i/>
          <w:color w:val="241A05"/>
          <w:spacing w:val="-25"/>
          <w:w w:val="120"/>
          <w:sz w:val="18"/>
        </w:rPr>
        <w:t> </w:t>
      </w:r>
      <w:r>
        <w:rPr>
          <w:rFonts w:ascii="Times New Roman" w:hAnsi="Times New Roman"/>
          <w:b/>
          <w:i/>
          <w:color w:val="241A05"/>
          <w:w w:val="120"/>
          <w:sz w:val="18"/>
        </w:rPr>
        <w:t>nivel</w:t>
      </w:r>
      <w:r>
        <w:rPr>
          <w:rFonts w:ascii="Times New Roman" w:hAnsi="Times New Roman"/>
          <w:b/>
          <w:i/>
          <w:color w:val="241A05"/>
          <w:spacing w:val="-25"/>
          <w:w w:val="120"/>
          <w:sz w:val="18"/>
        </w:rPr>
        <w:t> </w:t>
      </w:r>
      <w:r>
        <w:rPr>
          <w:rFonts w:ascii="Times New Roman" w:hAnsi="Times New Roman"/>
          <w:b/>
          <w:i/>
          <w:color w:val="241A05"/>
          <w:w w:val="120"/>
          <w:sz w:val="18"/>
        </w:rPr>
        <w:t>de</w:t>
      </w:r>
      <w:r>
        <w:rPr>
          <w:rFonts w:ascii="Times New Roman" w:hAnsi="Times New Roman"/>
          <w:b/>
          <w:i/>
          <w:color w:val="241A05"/>
          <w:spacing w:val="-25"/>
          <w:w w:val="120"/>
          <w:sz w:val="18"/>
        </w:rPr>
        <w:t> </w:t>
      </w:r>
      <w:r>
        <w:rPr>
          <w:rFonts w:ascii="Times New Roman" w:hAnsi="Times New Roman"/>
          <w:b/>
          <w:i/>
          <w:color w:val="241A05"/>
          <w:w w:val="120"/>
          <w:sz w:val="18"/>
        </w:rPr>
        <w:t>pobreza</w:t>
      </w:r>
      <w:r>
        <w:rPr>
          <w:rFonts w:ascii="Times New Roman" w:hAnsi="Times New Roman"/>
          <w:b/>
          <w:i/>
          <w:color w:val="241A05"/>
          <w:spacing w:val="-25"/>
          <w:w w:val="120"/>
          <w:sz w:val="18"/>
        </w:rPr>
        <w:t> </w:t>
      </w:r>
      <w:r>
        <w:rPr>
          <w:rFonts w:ascii="Times New Roman" w:hAnsi="Times New Roman"/>
          <w:b/>
          <w:i/>
          <w:color w:val="241A05"/>
          <w:spacing w:val="-11"/>
          <w:w w:val="120"/>
          <w:sz w:val="18"/>
        </w:rPr>
        <w:t>(x),</w:t>
      </w:r>
      <w:r>
        <w:rPr>
          <w:rFonts w:ascii="Times New Roman" w:hAnsi="Times New Roman"/>
          <w:b/>
          <w:i/>
          <w:color w:val="241A05"/>
          <w:spacing w:val="-25"/>
          <w:w w:val="120"/>
          <w:sz w:val="18"/>
        </w:rPr>
        <w:t> </w:t>
      </w:r>
      <w:r>
        <w:rPr>
          <w:rFonts w:ascii="Times New Roman" w:hAnsi="Times New Roman"/>
          <w:b/>
          <w:i/>
          <w:color w:val="241A05"/>
          <w:w w:val="120"/>
          <w:sz w:val="18"/>
        </w:rPr>
        <w:t>valores:</w:t>
      </w:r>
    </w:p>
    <w:p>
      <w:pPr>
        <w:spacing w:line="199" w:lineRule="exact" w:before="0"/>
        <w:ind w:left="2261" w:right="797" w:firstLine="0"/>
        <w:jc w:val="left"/>
        <w:rPr>
          <w:sz w:val="18"/>
        </w:rPr>
      </w:pPr>
      <w:r>
        <w:rPr>
          <w:color w:val="241A05"/>
          <w:w w:val="115"/>
          <w:sz w:val="18"/>
        </w:rPr>
        <w:t>Promedio= 0, un poco más alto que el promedio= +1, alto= +2, muy alto= +3</w:t>
      </w:r>
    </w:p>
    <w:p>
      <w:pPr>
        <w:spacing w:line="228" w:lineRule="exact" w:before="0"/>
        <w:ind w:left="2261" w:right="797" w:firstLine="0"/>
        <w:jc w:val="left"/>
        <w:rPr>
          <w:sz w:val="18"/>
        </w:rPr>
      </w:pPr>
      <w:r>
        <w:rPr>
          <w:color w:val="241A05"/>
          <w:w w:val="110"/>
          <w:sz w:val="18"/>
        </w:rPr>
        <w:t>Un poco más bajo que el promedio= -1, bajo= -2, muy bajo= -3</w:t>
      </w:r>
    </w:p>
    <w:p>
      <w:pPr>
        <w:spacing w:after="0" w:line="228" w:lineRule="exact"/>
        <w:jc w:val="left"/>
        <w:rPr>
          <w:sz w:val="18"/>
        </w:rPr>
        <w:sectPr>
          <w:footerReference w:type="default" r:id="rId12"/>
          <w:pgSz w:w="10480" w:h="13600"/>
          <w:pgMar w:footer="1091" w:header="0" w:top="420" w:bottom="1280" w:left="0" w:right="0"/>
          <w:pgNumType w:start="237"/>
        </w:sectPr>
      </w:pPr>
    </w:p>
    <w:p>
      <w:pPr>
        <w:pStyle w:val="BodyText"/>
        <w:rPr>
          <w:sz w:val="20"/>
        </w:rPr>
      </w:pPr>
    </w:p>
    <w:p>
      <w:pPr>
        <w:pStyle w:val="BodyText"/>
        <w:rPr>
          <w:sz w:val="20"/>
        </w:rPr>
      </w:pPr>
    </w:p>
    <w:p>
      <w:pPr>
        <w:pStyle w:val="BodyText"/>
        <w:spacing w:before="8"/>
        <w:rPr>
          <w:sz w:val="15"/>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rPr>
          <w:rFonts w:ascii="Times New Roman"/>
          <w:b/>
          <w:i/>
          <w:sz w:val="18"/>
        </w:rPr>
      </w:pPr>
      <w:r>
        <w:rPr/>
        <w:pict>
          <v:shape style="position:absolute;margin-left:47.372002pt;margin-top:12.304513pt;width:8.65pt;height:11.75pt;mso-position-horizontal-relative:page;mso-position-vertical-relative:paragraph;z-index:1168;mso-wrap-distance-left:0;mso-wrap-distance-right:0" coordorigin="947,246" coordsize="173,235" path="m947,246l947,480,1120,359,947,246xe" filled="true" fillcolor="#241a05" stroked="false">
            <v:path arrowok="t"/>
            <v:fill type="solid"/>
            <w10:wrap type="topAndBottom"/>
          </v:shape>
        </w:pict>
      </w: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rPr>
          <w:rFonts w:ascii="Times New Roman"/>
          <w:b/>
          <w:i/>
          <w:sz w:val="20"/>
        </w:rPr>
      </w:pPr>
    </w:p>
    <w:p>
      <w:pPr>
        <w:pStyle w:val="BodyText"/>
        <w:spacing w:before="5"/>
        <w:rPr>
          <w:rFonts w:ascii="Times New Roman"/>
          <w:b/>
          <w:i/>
          <w:sz w:val="19"/>
        </w:rPr>
      </w:pPr>
    </w:p>
    <w:p>
      <w:pPr>
        <w:spacing w:before="1"/>
        <w:ind w:left="1940" w:right="2436" w:firstLine="0"/>
        <w:jc w:val="center"/>
        <w:rPr>
          <w:rFonts w:ascii="Arial"/>
          <w:sz w:val="18"/>
        </w:rPr>
      </w:pPr>
      <w:r>
        <w:rPr/>
        <w:pict>
          <v:shape style="position:absolute;margin-left:60.862701pt;margin-top:-266.221802pt;width:387.7pt;height:327.150pt;mso-position-horizontal-relative:page;mso-position-vertical-relative:paragraph;z-index:1216"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08"/>
                    <w:gridCol w:w="888"/>
                    <w:gridCol w:w="1294"/>
                    <w:gridCol w:w="954"/>
                    <w:gridCol w:w="1054"/>
                    <w:gridCol w:w="1257"/>
                    <w:gridCol w:w="1184"/>
                  </w:tblGrid>
                  <w:tr>
                    <w:trPr>
                      <w:trHeight w:val="751" w:hRule="exact"/>
                    </w:trPr>
                    <w:tc>
                      <w:tcPr>
                        <w:tcW w:w="1108" w:type="dxa"/>
                      </w:tcPr>
                      <w:p>
                        <w:pPr>
                          <w:pStyle w:val="TableParagraph"/>
                          <w:spacing w:line="249" w:lineRule="auto" w:before="54"/>
                          <w:ind w:left="439" w:hanging="351"/>
                          <w:jc w:val="left"/>
                          <w:rPr>
                            <w:sz w:val="18"/>
                          </w:rPr>
                        </w:pPr>
                        <w:r>
                          <w:rPr>
                            <w:color w:val="231F20"/>
                            <w:w w:val="80"/>
                            <w:sz w:val="18"/>
                          </w:rPr>
                          <w:t>Baja California </w:t>
                        </w:r>
                        <w:r>
                          <w:rPr>
                            <w:color w:val="231F20"/>
                            <w:w w:val="85"/>
                            <w:sz w:val="18"/>
                          </w:rPr>
                          <w:t>Sur</w:t>
                        </w:r>
                      </w:p>
                    </w:tc>
                    <w:tc>
                      <w:tcPr>
                        <w:tcW w:w="888" w:type="dxa"/>
                      </w:tcPr>
                      <w:p>
                        <w:pPr>
                          <w:pStyle w:val="TableParagraph"/>
                          <w:spacing w:line="249" w:lineRule="auto" w:before="54"/>
                          <w:ind w:left="300" w:right="298"/>
                          <w:rPr>
                            <w:sz w:val="18"/>
                          </w:rPr>
                        </w:pPr>
                        <w:r>
                          <w:rPr>
                            <w:color w:val="231F20"/>
                            <w:w w:val="75"/>
                            <w:sz w:val="18"/>
                          </w:rPr>
                          <w:t>Bajo </w:t>
                        </w:r>
                        <w:r>
                          <w:rPr>
                            <w:color w:val="231F20"/>
                            <w:w w:val="85"/>
                            <w:sz w:val="18"/>
                          </w:rPr>
                          <w:t>(-2)</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108" w:right="106"/>
                          <w:rPr>
                            <w:sz w:val="18"/>
                          </w:rPr>
                        </w:pPr>
                        <w:r>
                          <w:rPr>
                            <w:color w:val="231F20"/>
                            <w:w w:val="90"/>
                            <w:sz w:val="18"/>
                          </w:rPr>
                          <w:t>Malo y no </w:t>
                        </w:r>
                        <w:r>
                          <w:rPr>
                            <w:color w:val="231F20"/>
                            <w:w w:val="75"/>
                            <w:sz w:val="18"/>
                          </w:rPr>
                          <w:t>competitivo </w:t>
                        </w:r>
                        <w:r>
                          <w:rPr>
                            <w:color w:val="231F20"/>
                            <w:w w:val="90"/>
                            <w:sz w:val="18"/>
                          </w:rPr>
                          <w:t>(-3)</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17.1454</w:t>
                        </w:r>
                      </w:p>
                    </w:tc>
                    <w:tc>
                      <w:tcPr>
                        <w:tcW w:w="1257" w:type="dxa"/>
                      </w:tcPr>
                      <w:p>
                        <w:pPr>
                          <w:pStyle w:val="TableParagraph"/>
                          <w:spacing w:before="54"/>
                          <w:ind w:left="540"/>
                          <w:jc w:val="left"/>
                          <w:rPr>
                            <w:sz w:val="18"/>
                          </w:rPr>
                        </w:pPr>
                        <w:r>
                          <w:rPr>
                            <w:color w:val="231F20"/>
                            <w:w w:val="85"/>
                            <w:sz w:val="18"/>
                          </w:rPr>
                          <w:t>(0)</w:t>
                        </w:r>
                      </w:p>
                    </w:tc>
                    <w:tc>
                      <w:tcPr>
                        <w:tcW w:w="1184" w:type="dxa"/>
                      </w:tcPr>
                      <w:p>
                        <w:pPr>
                          <w:pStyle w:val="TableParagraph"/>
                          <w:spacing w:before="54"/>
                          <w:ind w:left="22" w:right="22"/>
                          <w:rPr>
                            <w:sz w:val="18"/>
                          </w:rPr>
                        </w:pPr>
                        <w:r>
                          <w:rPr>
                            <w:color w:val="231F20"/>
                            <w:w w:val="95"/>
                            <w:sz w:val="18"/>
                          </w:rPr>
                          <w:t>250%</w:t>
                        </w:r>
                      </w:p>
                      <w:p>
                        <w:pPr>
                          <w:pStyle w:val="TableParagraph"/>
                          <w:spacing w:before="9"/>
                          <w:ind w:left="22" w:right="22"/>
                          <w:rPr>
                            <w:sz w:val="18"/>
                          </w:rPr>
                        </w:pPr>
                        <w:r>
                          <w:rPr>
                            <w:color w:val="231F20"/>
                            <w:w w:val="85"/>
                            <w:sz w:val="18"/>
                          </w:rPr>
                          <w:t>(2)</w:t>
                        </w:r>
                      </w:p>
                    </w:tc>
                  </w:tr>
                  <w:tr>
                    <w:trPr>
                      <w:trHeight w:val="744" w:hRule="exact"/>
                    </w:trPr>
                    <w:tc>
                      <w:tcPr>
                        <w:tcW w:w="1108" w:type="dxa"/>
                      </w:tcPr>
                      <w:p>
                        <w:pPr>
                          <w:pStyle w:val="TableParagraph"/>
                          <w:spacing w:before="54"/>
                          <w:ind w:left="41" w:right="41"/>
                          <w:rPr>
                            <w:sz w:val="18"/>
                          </w:rPr>
                        </w:pPr>
                        <w:r>
                          <w:rPr>
                            <w:color w:val="231F20"/>
                            <w:w w:val="90"/>
                            <w:sz w:val="18"/>
                          </w:rPr>
                          <w:t>Campeche</w:t>
                        </w:r>
                      </w:p>
                    </w:tc>
                    <w:tc>
                      <w:tcPr>
                        <w:tcW w:w="888" w:type="dxa"/>
                      </w:tcPr>
                      <w:p>
                        <w:pPr>
                          <w:pStyle w:val="TableParagraph"/>
                          <w:spacing w:line="249" w:lineRule="auto" w:before="54"/>
                          <w:ind w:left="355" w:hanging="219"/>
                          <w:jc w:val="left"/>
                          <w:rPr>
                            <w:sz w:val="18"/>
                          </w:rPr>
                        </w:pPr>
                        <w:r>
                          <w:rPr>
                            <w:color w:val="231F20"/>
                            <w:w w:val="75"/>
                            <w:sz w:val="18"/>
                          </w:rPr>
                          <w:t>Promedio </w:t>
                        </w:r>
                        <w:r>
                          <w:rPr>
                            <w:color w:val="231F20"/>
                            <w:w w:val="85"/>
                            <w:sz w:val="18"/>
                          </w:rPr>
                          <w:t>(0)</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08" w:right="106"/>
                          <w:rPr>
                            <w:sz w:val="18"/>
                          </w:rPr>
                        </w:pPr>
                        <w:r>
                          <w:rPr>
                            <w:color w:val="231F20"/>
                            <w:w w:val="85"/>
                            <w:sz w:val="18"/>
                          </w:rPr>
                          <w:t>Malo pero </w:t>
                        </w:r>
                        <w:r>
                          <w:rPr>
                            <w:color w:val="231F20"/>
                            <w:w w:val="75"/>
                            <w:sz w:val="18"/>
                          </w:rPr>
                          <w:t>competitivo </w:t>
                        </w:r>
                        <w:r>
                          <w:rPr>
                            <w:color w:val="231F20"/>
                            <w:w w:val="90"/>
                            <w:sz w:val="18"/>
                          </w:rPr>
                          <w:t>(-1)</w:t>
                        </w:r>
                      </w:p>
                    </w:tc>
                    <w:tc>
                      <w:tcPr>
                        <w:tcW w:w="1054" w:type="dxa"/>
                      </w:tcPr>
                      <w:p>
                        <w:pPr>
                          <w:pStyle w:val="TableParagraph"/>
                          <w:spacing w:before="54"/>
                          <w:ind w:left="22" w:right="22"/>
                          <w:rPr>
                            <w:sz w:val="18"/>
                          </w:rPr>
                        </w:pPr>
                        <w:r>
                          <w:rPr>
                            <w:color w:val="231F20"/>
                            <w:w w:val="85"/>
                            <w:sz w:val="18"/>
                          </w:rPr>
                          <w:t>(1)</w:t>
                        </w:r>
                      </w:p>
                      <w:p>
                        <w:pPr>
                          <w:pStyle w:val="TableParagraph"/>
                          <w:spacing w:before="9"/>
                          <w:ind w:left="22" w:right="22"/>
                          <w:rPr>
                            <w:sz w:val="18"/>
                          </w:rPr>
                        </w:pPr>
                        <w:r>
                          <w:rPr>
                            <w:color w:val="231F20"/>
                            <w:w w:val="95"/>
                            <w:sz w:val="18"/>
                          </w:rPr>
                          <w:t>18.1034</w:t>
                        </w:r>
                      </w:p>
                    </w:tc>
                    <w:tc>
                      <w:tcPr>
                        <w:tcW w:w="1257" w:type="dxa"/>
                      </w:tcPr>
                      <w:p>
                        <w:pPr>
                          <w:pStyle w:val="TableParagraph"/>
                          <w:spacing w:before="54"/>
                          <w:ind w:left="540"/>
                          <w:jc w:val="left"/>
                          <w:rPr>
                            <w:sz w:val="18"/>
                          </w:rPr>
                        </w:pPr>
                        <w:r>
                          <w:rPr>
                            <w:color w:val="231F20"/>
                            <w:w w:val="85"/>
                            <w:sz w:val="18"/>
                          </w:rPr>
                          <w:t>(0)</w:t>
                        </w:r>
                      </w:p>
                    </w:tc>
                    <w:tc>
                      <w:tcPr>
                        <w:tcW w:w="1184" w:type="dxa"/>
                      </w:tcPr>
                      <w:p>
                        <w:pPr>
                          <w:pStyle w:val="TableParagraph"/>
                          <w:spacing w:before="54"/>
                          <w:ind w:left="22" w:right="22"/>
                          <w:rPr>
                            <w:sz w:val="18"/>
                          </w:rPr>
                        </w:pPr>
                        <w:r>
                          <w:rPr>
                            <w:color w:val="231F20"/>
                            <w:w w:val="95"/>
                            <w:sz w:val="18"/>
                          </w:rPr>
                          <w:t>244%</w:t>
                        </w:r>
                      </w:p>
                      <w:p>
                        <w:pPr>
                          <w:pStyle w:val="TableParagraph"/>
                          <w:spacing w:before="9"/>
                          <w:ind w:left="22" w:right="22"/>
                          <w:rPr>
                            <w:sz w:val="18"/>
                          </w:rPr>
                        </w:pPr>
                        <w:r>
                          <w:rPr>
                            <w:color w:val="231F20"/>
                            <w:w w:val="85"/>
                            <w:sz w:val="18"/>
                          </w:rPr>
                          <w:t>(2)</w:t>
                        </w:r>
                      </w:p>
                    </w:tc>
                  </w:tr>
                  <w:tr>
                    <w:trPr>
                      <w:trHeight w:val="767" w:hRule="exact"/>
                    </w:trPr>
                    <w:tc>
                      <w:tcPr>
                        <w:tcW w:w="1108" w:type="dxa"/>
                      </w:tcPr>
                      <w:p>
                        <w:pPr>
                          <w:pStyle w:val="TableParagraph"/>
                          <w:spacing w:before="54"/>
                          <w:ind w:left="41" w:right="41"/>
                          <w:rPr>
                            <w:sz w:val="18"/>
                          </w:rPr>
                        </w:pPr>
                        <w:r>
                          <w:rPr>
                            <w:color w:val="231F20"/>
                            <w:w w:val="85"/>
                            <w:sz w:val="18"/>
                          </w:rPr>
                          <w:t>Coahuila</w:t>
                        </w:r>
                      </w:p>
                    </w:tc>
                    <w:tc>
                      <w:tcPr>
                        <w:tcW w:w="888" w:type="dxa"/>
                      </w:tcPr>
                      <w:p>
                        <w:pPr>
                          <w:pStyle w:val="TableParagraph"/>
                          <w:spacing w:line="249" w:lineRule="auto" w:before="54"/>
                          <w:ind w:left="300" w:right="298"/>
                          <w:rPr>
                            <w:sz w:val="18"/>
                          </w:rPr>
                        </w:pPr>
                        <w:r>
                          <w:rPr>
                            <w:color w:val="231F20"/>
                            <w:w w:val="75"/>
                            <w:sz w:val="18"/>
                          </w:rPr>
                          <w:t>Bajo </w:t>
                        </w:r>
                        <w:r>
                          <w:rPr>
                            <w:color w:val="231F20"/>
                            <w:w w:val="85"/>
                            <w:sz w:val="18"/>
                          </w:rPr>
                          <w:t>(-2)</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9" w:right="17"/>
                          <w:rPr>
                            <w:sz w:val="18"/>
                          </w:rPr>
                        </w:pPr>
                        <w:r>
                          <w:rPr>
                            <w:color w:val="231F20"/>
                            <w:w w:val="85"/>
                            <w:sz w:val="18"/>
                          </w:rPr>
                          <w:t>Malo pero no</w:t>
                        </w:r>
                        <w:r>
                          <w:rPr>
                            <w:color w:val="231F20"/>
                            <w:w w:val="78"/>
                            <w:sz w:val="18"/>
                          </w:rPr>
                          <w:t> </w:t>
                        </w:r>
                        <w:r>
                          <w:rPr>
                            <w:color w:val="231F20"/>
                            <w:w w:val="80"/>
                            <w:sz w:val="18"/>
                          </w:rPr>
                          <w:t>competitivo</w:t>
                        </w:r>
                      </w:p>
                      <w:p>
                        <w:pPr>
                          <w:pStyle w:val="TableParagraph"/>
                          <w:spacing w:before="1"/>
                          <w:ind w:left="106" w:right="106"/>
                          <w:rPr>
                            <w:sz w:val="18"/>
                          </w:rPr>
                        </w:pPr>
                        <w:r>
                          <w:rPr>
                            <w:color w:val="231F20"/>
                            <w:w w:val="90"/>
                            <w:sz w:val="18"/>
                          </w:rPr>
                          <w:t>(-3)</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17.8764</w:t>
                        </w:r>
                      </w:p>
                    </w:tc>
                    <w:tc>
                      <w:tcPr>
                        <w:tcW w:w="1257" w:type="dxa"/>
                      </w:tcPr>
                      <w:p>
                        <w:pPr>
                          <w:pStyle w:val="TableParagraph"/>
                          <w:spacing w:before="54"/>
                          <w:ind w:left="540"/>
                          <w:jc w:val="left"/>
                          <w:rPr>
                            <w:sz w:val="18"/>
                          </w:rPr>
                        </w:pPr>
                        <w:r>
                          <w:rPr>
                            <w:color w:val="231F20"/>
                            <w:w w:val="85"/>
                            <w:sz w:val="18"/>
                          </w:rPr>
                          <w:t>(0)</w:t>
                        </w:r>
                      </w:p>
                    </w:tc>
                    <w:tc>
                      <w:tcPr>
                        <w:tcW w:w="1184" w:type="dxa"/>
                      </w:tcPr>
                      <w:p>
                        <w:pPr>
                          <w:pStyle w:val="TableParagraph"/>
                          <w:spacing w:before="54"/>
                          <w:ind w:left="22" w:right="22"/>
                          <w:rPr>
                            <w:sz w:val="18"/>
                          </w:rPr>
                        </w:pPr>
                        <w:r>
                          <w:rPr>
                            <w:color w:val="231F20"/>
                            <w:w w:val="85"/>
                            <w:sz w:val="18"/>
                          </w:rPr>
                          <w:t>517% G</w:t>
                        </w:r>
                      </w:p>
                      <w:p>
                        <w:pPr>
                          <w:pStyle w:val="TableParagraph"/>
                          <w:spacing w:before="9"/>
                          <w:ind w:left="22" w:right="22"/>
                          <w:rPr>
                            <w:sz w:val="18"/>
                          </w:rPr>
                        </w:pPr>
                        <w:r>
                          <w:rPr>
                            <w:color w:val="231F20"/>
                            <w:w w:val="85"/>
                            <w:sz w:val="18"/>
                          </w:rPr>
                          <w:t>(3)</w:t>
                        </w:r>
                      </w:p>
                    </w:tc>
                  </w:tr>
                  <w:tr>
                    <w:trPr>
                      <w:trHeight w:val="759" w:hRule="exact"/>
                    </w:trPr>
                    <w:tc>
                      <w:tcPr>
                        <w:tcW w:w="1108" w:type="dxa"/>
                      </w:tcPr>
                      <w:p>
                        <w:pPr>
                          <w:pStyle w:val="TableParagraph"/>
                          <w:spacing w:before="54"/>
                          <w:ind w:left="41" w:right="41"/>
                          <w:rPr>
                            <w:sz w:val="18"/>
                          </w:rPr>
                        </w:pPr>
                        <w:r>
                          <w:rPr>
                            <w:color w:val="231F20"/>
                            <w:w w:val="90"/>
                            <w:sz w:val="18"/>
                          </w:rPr>
                          <w:t>Colima</w:t>
                        </w:r>
                      </w:p>
                    </w:tc>
                    <w:tc>
                      <w:tcPr>
                        <w:tcW w:w="888" w:type="dxa"/>
                      </w:tcPr>
                      <w:p>
                        <w:pPr>
                          <w:pStyle w:val="TableParagraph"/>
                          <w:spacing w:line="249" w:lineRule="auto" w:before="54"/>
                          <w:ind w:left="300" w:right="298"/>
                          <w:rPr>
                            <w:sz w:val="18"/>
                          </w:rPr>
                        </w:pPr>
                        <w:r>
                          <w:rPr>
                            <w:color w:val="231F20"/>
                            <w:w w:val="75"/>
                            <w:sz w:val="18"/>
                          </w:rPr>
                          <w:t>Bajo </w:t>
                        </w:r>
                        <w:r>
                          <w:rPr>
                            <w:color w:val="231F20"/>
                            <w:w w:val="85"/>
                            <w:sz w:val="18"/>
                          </w:rPr>
                          <w:t>(-2)</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9" w:right="17"/>
                          <w:rPr>
                            <w:sz w:val="18"/>
                          </w:rPr>
                        </w:pPr>
                        <w:r>
                          <w:rPr>
                            <w:color w:val="231F20"/>
                            <w:w w:val="80"/>
                            <w:sz w:val="18"/>
                          </w:rPr>
                          <w:t>Bueno pero</w:t>
                        </w:r>
                        <w:r>
                          <w:rPr>
                            <w:color w:val="231F20"/>
                            <w:w w:val="78"/>
                            <w:sz w:val="18"/>
                          </w:rPr>
                          <w:t> </w:t>
                        </w:r>
                        <w:r>
                          <w:rPr>
                            <w:color w:val="231F20"/>
                            <w:w w:val="90"/>
                            <w:sz w:val="18"/>
                          </w:rPr>
                          <w:t>cerrado</w:t>
                        </w:r>
                      </w:p>
                      <w:p>
                        <w:pPr>
                          <w:pStyle w:val="TableParagraph"/>
                          <w:spacing w:before="1"/>
                          <w:ind w:left="106" w:right="106"/>
                          <w:rPr>
                            <w:sz w:val="18"/>
                          </w:rPr>
                        </w:pPr>
                        <w:r>
                          <w:rPr>
                            <w:color w:val="231F20"/>
                            <w:w w:val="85"/>
                            <w:sz w:val="18"/>
                          </w:rPr>
                          <w:t>(1)</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16.9289</w:t>
                        </w:r>
                      </w:p>
                    </w:tc>
                    <w:tc>
                      <w:tcPr>
                        <w:tcW w:w="1257" w:type="dxa"/>
                      </w:tcPr>
                      <w:p>
                        <w:pPr>
                          <w:pStyle w:val="TableParagraph"/>
                          <w:spacing w:before="54"/>
                          <w:ind w:left="540"/>
                          <w:jc w:val="left"/>
                          <w:rPr>
                            <w:sz w:val="18"/>
                          </w:rPr>
                        </w:pPr>
                        <w:r>
                          <w:rPr>
                            <w:color w:val="231F20"/>
                            <w:w w:val="85"/>
                            <w:sz w:val="18"/>
                          </w:rPr>
                          <w:t>(0)</w:t>
                        </w:r>
                      </w:p>
                    </w:tc>
                    <w:tc>
                      <w:tcPr>
                        <w:tcW w:w="1184" w:type="dxa"/>
                      </w:tcPr>
                      <w:p>
                        <w:pPr>
                          <w:pStyle w:val="TableParagraph"/>
                          <w:spacing w:before="54"/>
                          <w:ind w:left="22" w:right="22"/>
                          <w:rPr>
                            <w:sz w:val="18"/>
                          </w:rPr>
                        </w:pPr>
                        <w:r>
                          <w:rPr>
                            <w:color w:val="231F20"/>
                            <w:w w:val="95"/>
                            <w:sz w:val="18"/>
                          </w:rPr>
                          <w:t>130%</w:t>
                        </w:r>
                      </w:p>
                      <w:p>
                        <w:pPr>
                          <w:pStyle w:val="TableParagraph"/>
                          <w:spacing w:before="9"/>
                          <w:ind w:left="22" w:right="22"/>
                          <w:rPr>
                            <w:sz w:val="18"/>
                          </w:rPr>
                        </w:pPr>
                        <w:r>
                          <w:rPr>
                            <w:color w:val="231F20"/>
                            <w:w w:val="85"/>
                            <w:sz w:val="18"/>
                          </w:rPr>
                          <w:t>(1)</w:t>
                        </w:r>
                      </w:p>
                    </w:tc>
                  </w:tr>
                  <w:tr>
                    <w:trPr>
                      <w:trHeight w:val="1253" w:hRule="exact"/>
                    </w:trPr>
                    <w:tc>
                      <w:tcPr>
                        <w:tcW w:w="1108" w:type="dxa"/>
                      </w:tcPr>
                      <w:p>
                        <w:pPr>
                          <w:pStyle w:val="TableParagraph"/>
                          <w:spacing w:before="54"/>
                          <w:ind w:left="41" w:right="41"/>
                          <w:rPr>
                            <w:sz w:val="18"/>
                          </w:rPr>
                        </w:pPr>
                        <w:r>
                          <w:rPr>
                            <w:color w:val="231F20"/>
                            <w:w w:val="85"/>
                            <w:sz w:val="18"/>
                          </w:rPr>
                          <w:t>Chiapas</w:t>
                        </w:r>
                      </w:p>
                    </w:tc>
                    <w:tc>
                      <w:tcPr>
                        <w:tcW w:w="888" w:type="dxa"/>
                      </w:tcPr>
                      <w:p>
                        <w:pPr>
                          <w:pStyle w:val="TableParagraph"/>
                          <w:spacing w:line="249" w:lineRule="auto" w:before="54"/>
                          <w:ind w:left="301" w:right="147" w:hanging="135"/>
                          <w:jc w:val="left"/>
                          <w:rPr>
                            <w:sz w:val="18"/>
                          </w:rPr>
                        </w:pPr>
                        <w:r>
                          <w:rPr>
                            <w:color w:val="231F20"/>
                            <w:w w:val="80"/>
                            <w:sz w:val="18"/>
                          </w:rPr>
                          <w:t>Muy alto </w:t>
                        </w:r>
                        <w:r>
                          <w:rPr>
                            <w:color w:val="231F20"/>
                            <w:w w:val="90"/>
                            <w:sz w:val="18"/>
                          </w:rPr>
                          <w:t>(+3)</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19" w:right="17"/>
                          <w:rPr>
                            <w:sz w:val="18"/>
                          </w:rPr>
                        </w:pPr>
                        <w:r>
                          <w:rPr>
                            <w:color w:val="231F20"/>
                            <w:w w:val="80"/>
                            <w:sz w:val="18"/>
                          </w:rPr>
                          <w:t>Bueno pero</w:t>
                        </w:r>
                        <w:r>
                          <w:rPr>
                            <w:color w:val="231F20"/>
                            <w:w w:val="78"/>
                            <w:sz w:val="18"/>
                          </w:rPr>
                          <w:t> </w:t>
                        </w:r>
                        <w:r>
                          <w:rPr>
                            <w:color w:val="231F20"/>
                            <w:w w:val="90"/>
                            <w:sz w:val="18"/>
                          </w:rPr>
                          <w:t>cerrado</w:t>
                        </w:r>
                      </w:p>
                      <w:p>
                        <w:pPr>
                          <w:pStyle w:val="TableParagraph"/>
                          <w:spacing w:before="1"/>
                          <w:ind w:left="106" w:right="106"/>
                          <w:rPr>
                            <w:sz w:val="18"/>
                          </w:rPr>
                        </w:pPr>
                        <w:r>
                          <w:rPr>
                            <w:color w:val="231F20"/>
                            <w:w w:val="85"/>
                            <w:sz w:val="18"/>
                          </w:rPr>
                          <w:t>(1)</w:t>
                        </w:r>
                      </w:p>
                    </w:tc>
                    <w:tc>
                      <w:tcPr>
                        <w:tcW w:w="1054" w:type="dxa"/>
                      </w:tcPr>
                      <w:p>
                        <w:pPr>
                          <w:pStyle w:val="TableParagraph"/>
                          <w:spacing w:before="54"/>
                          <w:ind w:left="22" w:right="22"/>
                          <w:rPr>
                            <w:sz w:val="18"/>
                          </w:rPr>
                        </w:pPr>
                        <w:r>
                          <w:rPr>
                            <w:color w:val="231F20"/>
                            <w:w w:val="85"/>
                            <w:sz w:val="18"/>
                          </w:rPr>
                          <w:t>(2)</w:t>
                        </w:r>
                      </w:p>
                      <w:p>
                        <w:pPr>
                          <w:pStyle w:val="TableParagraph"/>
                          <w:spacing w:before="9"/>
                          <w:ind w:left="22" w:right="22"/>
                          <w:rPr>
                            <w:sz w:val="18"/>
                          </w:rPr>
                        </w:pPr>
                        <w:r>
                          <w:rPr>
                            <w:color w:val="231F20"/>
                            <w:w w:val="95"/>
                            <w:sz w:val="18"/>
                          </w:rPr>
                          <w:t>20.9941</w:t>
                        </w:r>
                      </w:p>
                    </w:tc>
                    <w:tc>
                      <w:tcPr>
                        <w:tcW w:w="1257" w:type="dxa"/>
                      </w:tcPr>
                      <w:p>
                        <w:pPr>
                          <w:pStyle w:val="TableParagraph"/>
                          <w:spacing w:before="54"/>
                          <w:ind w:left="540"/>
                          <w:jc w:val="left"/>
                          <w:rPr>
                            <w:sz w:val="18"/>
                          </w:rPr>
                        </w:pPr>
                        <w:r>
                          <w:rPr>
                            <w:color w:val="231F20"/>
                            <w:w w:val="85"/>
                            <w:sz w:val="18"/>
                          </w:rPr>
                          <w:t>(0)</w:t>
                        </w:r>
                      </w:p>
                    </w:tc>
                    <w:tc>
                      <w:tcPr>
                        <w:tcW w:w="1184" w:type="dxa"/>
                      </w:tcPr>
                      <w:p>
                        <w:pPr>
                          <w:pStyle w:val="TableParagraph"/>
                          <w:spacing w:before="54"/>
                          <w:ind w:left="22" w:right="22"/>
                          <w:rPr>
                            <w:sz w:val="18"/>
                          </w:rPr>
                        </w:pPr>
                        <w:r>
                          <w:rPr>
                            <w:color w:val="231F20"/>
                            <w:w w:val="85"/>
                            <w:sz w:val="18"/>
                          </w:rPr>
                          <w:t>317% (2008) La</w:t>
                        </w:r>
                      </w:p>
                      <w:p>
                        <w:pPr>
                          <w:pStyle w:val="TableParagraph"/>
                          <w:spacing w:line="249" w:lineRule="auto" w:before="9"/>
                          <w:ind w:left="96" w:right="97"/>
                          <w:rPr>
                            <w:sz w:val="18"/>
                          </w:rPr>
                        </w:pPr>
                        <w:r>
                          <w:rPr>
                            <w:color w:val="231F20"/>
                            <w:w w:val="85"/>
                            <w:sz w:val="18"/>
                          </w:rPr>
                          <w:t>entidad con el </w:t>
                        </w:r>
                        <w:r>
                          <w:rPr>
                            <w:color w:val="231F20"/>
                            <w:w w:val="80"/>
                            <w:sz w:val="18"/>
                          </w:rPr>
                          <w:t>mayor número</w:t>
                        </w:r>
                        <w:r>
                          <w:rPr>
                            <w:color w:val="231F20"/>
                            <w:w w:val="79"/>
                            <w:sz w:val="18"/>
                          </w:rPr>
                          <w:t> </w:t>
                        </w:r>
                        <w:r>
                          <w:rPr>
                            <w:color w:val="231F20"/>
                            <w:w w:val="85"/>
                            <w:sz w:val="18"/>
                          </w:rPr>
                          <w:t>de personas </w:t>
                        </w:r>
                        <w:r>
                          <w:rPr>
                            <w:color w:val="231F20"/>
                            <w:w w:val="80"/>
                            <w:sz w:val="18"/>
                          </w:rPr>
                          <w:t>registradas (2)</w:t>
                        </w:r>
                      </w:p>
                    </w:tc>
                  </w:tr>
                  <w:tr>
                    <w:trPr>
                      <w:trHeight w:val="555" w:hRule="exact"/>
                    </w:trPr>
                    <w:tc>
                      <w:tcPr>
                        <w:tcW w:w="1108" w:type="dxa"/>
                      </w:tcPr>
                      <w:p>
                        <w:pPr>
                          <w:pStyle w:val="TableParagraph"/>
                          <w:spacing w:before="54"/>
                          <w:ind w:left="41" w:right="41"/>
                          <w:rPr>
                            <w:sz w:val="18"/>
                          </w:rPr>
                        </w:pPr>
                        <w:r>
                          <w:rPr>
                            <w:color w:val="231F20"/>
                            <w:w w:val="90"/>
                            <w:sz w:val="18"/>
                          </w:rPr>
                          <w:t>Chihuahua</w:t>
                        </w:r>
                      </w:p>
                    </w:tc>
                    <w:tc>
                      <w:tcPr>
                        <w:tcW w:w="888" w:type="dxa"/>
                      </w:tcPr>
                      <w:p>
                        <w:pPr>
                          <w:pStyle w:val="TableParagraph"/>
                          <w:spacing w:line="249" w:lineRule="auto" w:before="54"/>
                          <w:ind w:left="300" w:right="298"/>
                          <w:rPr>
                            <w:sz w:val="18"/>
                          </w:rPr>
                        </w:pPr>
                        <w:r>
                          <w:rPr>
                            <w:color w:val="231F20"/>
                            <w:w w:val="75"/>
                            <w:sz w:val="18"/>
                          </w:rPr>
                          <w:t>Bajo </w:t>
                        </w:r>
                        <w:r>
                          <w:rPr>
                            <w:color w:val="231F20"/>
                            <w:w w:val="85"/>
                            <w:sz w:val="18"/>
                          </w:rPr>
                          <w:t>(-2)</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125" w:hanging="14"/>
                          <w:jc w:val="left"/>
                          <w:rPr>
                            <w:sz w:val="18"/>
                          </w:rPr>
                        </w:pPr>
                        <w:r>
                          <w:rPr>
                            <w:color w:val="231F20"/>
                            <w:w w:val="80"/>
                            <w:sz w:val="18"/>
                          </w:rPr>
                          <w:t>bueno pero cerrado (1)</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17.5424</w:t>
                        </w:r>
                      </w:p>
                    </w:tc>
                    <w:tc>
                      <w:tcPr>
                        <w:tcW w:w="1257" w:type="dxa"/>
                      </w:tcPr>
                      <w:p>
                        <w:pPr>
                          <w:pStyle w:val="TableParagraph"/>
                          <w:spacing w:before="54"/>
                          <w:ind w:left="540"/>
                          <w:jc w:val="left"/>
                          <w:rPr>
                            <w:sz w:val="18"/>
                          </w:rPr>
                        </w:pPr>
                        <w:r>
                          <w:rPr>
                            <w:color w:val="231F20"/>
                            <w:w w:val="85"/>
                            <w:sz w:val="18"/>
                          </w:rPr>
                          <w:t>(0)</w:t>
                        </w:r>
                      </w:p>
                    </w:tc>
                    <w:tc>
                      <w:tcPr>
                        <w:tcW w:w="1184" w:type="dxa"/>
                      </w:tcPr>
                      <w:p>
                        <w:pPr>
                          <w:pStyle w:val="TableParagraph"/>
                          <w:spacing w:before="54"/>
                          <w:ind w:left="22" w:right="22"/>
                          <w:rPr>
                            <w:sz w:val="18"/>
                          </w:rPr>
                        </w:pPr>
                        <w:r>
                          <w:rPr>
                            <w:color w:val="231F20"/>
                            <w:w w:val="95"/>
                            <w:sz w:val="18"/>
                          </w:rPr>
                          <w:t>417%</w:t>
                        </w:r>
                      </w:p>
                      <w:p>
                        <w:pPr>
                          <w:pStyle w:val="TableParagraph"/>
                          <w:spacing w:before="9"/>
                          <w:ind w:left="22" w:right="22"/>
                          <w:rPr>
                            <w:sz w:val="18"/>
                          </w:rPr>
                        </w:pPr>
                        <w:r>
                          <w:rPr>
                            <w:color w:val="231F20"/>
                            <w:w w:val="85"/>
                            <w:sz w:val="18"/>
                          </w:rPr>
                          <w:t>(3)</w:t>
                        </w:r>
                      </w:p>
                    </w:tc>
                  </w:tr>
                  <w:tr>
                    <w:trPr>
                      <w:trHeight w:val="585" w:hRule="exact"/>
                    </w:trPr>
                    <w:tc>
                      <w:tcPr>
                        <w:tcW w:w="1108" w:type="dxa"/>
                      </w:tcPr>
                      <w:p>
                        <w:pPr>
                          <w:pStyle w:val="TableParagraph"/>
                          <w:spacing w:before="54"/>
                          <w:ind w:left="41" w:right="41"/>
                          <w:rPr>
                            <w:sz w:val="18"/>
                          </w:rPr>
                        </w:pPr>
                        <w:r>
                          <w:rPr>
                            <w:color w:val="231F20"/>
                            <w:w w:val="80"/>
                            <w:sz w:val="18"/>
                          </w:rPr>
                          <w:t>Distrito Federal</w:t>
                        </w:r>
                      </w:p>
                    </w:tc>
                    <w:tc>
                      <w:tcPr>
                        <w:tcW w:w="888" w:type="dxa"/>
                      </w:tcPr>
                      <w:p>
                        <w:pPr>
                          <w:pStyle w:val="TableParagraph"/>
                          <w:spacing w:line="249" w:lineRule="auto" w:before="54"/>
                          <w:ind w:left="300" w:right="298"/>
                          <w:rPr>
                            <w:sz w:val="18"/>
                          </w:rPr>
                        </w:pPr>
                        <w:r>
                          <w:rPr>
                            <w:color w:val="231F20"/>
                            <w:w w:val="75"/>
                            <w:sz w:val="18"/>
                          </w:rPr>
                          <w:t>Bajo </w:t>
                        </w:r>
                        <w:r>
                          <w:rPr>
                            <w:color w:val="231F20"/>
                            <w:w w:val="85"/>
                            <w:sz w:val="18"/>
                          </w:rPr>
                          <w:t>(-2)</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08" w:right="87" w:firstLine="44"/>
                          <w:jc w:val="left"/>
                          <w:rPr>
                            <w:sz w:val="18"/>
                          </w:rPr>
                        </w:pPr>
                        <w:r>
                          <w:rPr>
                            <w:color w:val="231F20"/>
                            <w:w w:val="85"/>
                            <w:sz w:val="18"/>
                          </w:rPr>
                          <w:t>malo pero </w:t>
                        </w:r>
                        <w:r>
                          <w:rPr>
                            <w:color w:val="231F20"/>
                            <w:w w:val="80"/>
                            <w:sz w:val="18"/>
                          </w:rPr>
                          <w:t>competitivo</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14.6926</w:t>
                        </w:r>
                      </w:p>
                    </w:tc>
                    <w:tc>
                      <w:tcPr>
                        <w:tcW w:w="1257" w:type="dxa"/>
                      </w:tcPr>
                      <w:p>
                        <w:pPr>
                          <w:pStyle w:val="TableParagraph"/>
                          <w:spacing w:before="54"/>
                          <w:ind w:left="540"/>
                          <w:jc w:val="left"/>
                          <w:rPr>
                            <w:sz w:val="18"/>
                          </w:rPr>
                        </w:pPr>
                        <w:r>
                          <w:rPr>
                            <w:color w:val="231F20"/>
                            <w:w w:val="85"/>
                            <w:sz w:val="18"/>
                          </w:rPr>
                          <w:t>(0)</w:t>
                        </w:r>
                      </w:p>
                    </w:tc>
                    <w:tc>
                      <w:tcPr>
                        <w:tcW w:w="1184" w:type="dxa"/>
                      </w:tcPr>
                      <w:p>
                        <w:pPr>
                          <w:pStyle w:val="TableParagraph"/>
                          <w:spacing w:before="54"/>
                          <w:ind w:left="22" w:right="22"/>
                          <w:rPr>
                            <w:sz w:val="18"/>
                          </w:rPr>
                        </w:pPr>
                        <w:r>
                          <w:rPr>
                            <w:color w:val="231F20"/>
                            <w:w w:val="95"/>
                            <w:sz w:val="18"/>
                          </w:rPr>
                          <w:t>632%</w:t>
                        </w:r>
                      </w:p>
                      <w:p>
                        <w:pPr>
                          <w:pStyle w:val="TableParagraph"/>
                          <w:spacing w:before="9"/>
                          <w:ind w:left="22" w:right="22"/>
                          <w:rPr>
                            <w:sz w:val="18"/>
                          </w:rPr>
                        </w:pPr>
                        <w:r>
                          <w:rPr>
                            <w:color w:val="231F20"/>
                            <w:w w:val="85"/>
                            <w:sz w:val="18"/>
                          </w:rPr>
                          <w:t>(3)</w:t>
                        </w:r>
                      </w:p>
                    </w:tc>
                  </w:tr>
                  <w:tr>
                    <w:trPr>
                      <w:trHeight w:val="94" w:hRule="exact"/>
                    </w:trPr>
                    <w:tc>
                      <w:tcPr>
                        <w:tcW w:w="1108" w:type="dxa"/>
                        <w:vMerge w:val="restart"/>
                      </w:tcPr>
                      <w:p>
                        <w:pPr>
                          <w:pStyle w:val="TableParagraph"/>
                          <w:spacing w:before="54"/>
                          <w:ind w:left="278"/>
                          <w:jc w:val="left"/>
                          <w:rPr>
                            <w:sz w:val="18"/>
                          </w:rPr>
                        </w:pPr>
                        <w:r>
                          <w:rPr>
                            <w:color w:val="231F20"/>
                            <w:w w:val="90"/>
                            <w:sz w:val="18"/>
                          </w:rPr>
                          <w:t>Durango</w:t>
                        </w:r>
                      </w:p>
                    </w:tc>
                    <w:tc>
                      <w:tcPr>
                        <w:tcW w:w="888" w:type="dxa"/>
                        <w:vMerge w:val="restart"/>
                      </w:tcPr>
                      <w:p>
                        <w:pPr>
                          <w:pStyle w:val="TableParagraph"/>
                          <w:spacing w:line="249" w:lineRule="auto" w:before="54"/>
                          <w:ind w:left="300" w:right="298"/>
                          <w:rPr>
                            <w:sz w:val="18"/>
                          </w:rPr>
                        </w:pPr>
                        <w:r>
                          <w:rPr>
                            <w:color w:val="231F20"/>
                            <w:w w:val="80"/>
                            <w:sz w:val="18"/>
                          </w:rPr>
                          <w:t>Alto (+2)</w:t>
                        </w:r>
                      </w:p>
                    </w:tc>
                    <w:tc>
                      <w:tcPr>
                        <w:tcW w:w="1294" w:type="dxa"/>
                        <w:vMerge w:val="restart"/>
                      </w:tcPr>
                      <w:p>
                        <w:pPr>
                          <w:pStyle w:val="TableParagraph"/>
                          <w:spacing w:before="54"/>
                          <w:ind w:left="10" w:right="10"/>
                          <w:rPr>
                            <w:sz w:val="18"/>
                          </w:rPr>
                        </w:pPr>
                        <w:r>
                          <w:rPr>
                            <w:color w:val="231F20"/>
                            <w:w w:val="85"/>
                            <w:sz w:val="18"/>
                          </w:rPr>
                          <w:t>(0)</w:t>
                        </w:r>
                      </w:p>
                    </w:tc>
                    <w:tc>
                      <w:tcPr>
                        <w:tcW w:w="954" w:type="dxa"/>
                        <w:tcBorders>
                          <w:bottom w:val="nil"/>
                        </w:tcBorders>
                      </w:tcPr>
                      <w:p>
                        <w:pPr/>
                      </w:p>
                    </w:tc>
                    <w:tc>
                      <w:tcPr>
                        <w:tcW w:w="1054" w:type="dxa"/>
                        <w:vMerge w:val="restart"/>
                      </w:tcPr>
                      <w:p>
                        <w:pPr>
                          <w:pStyle w:val="TableParagraph"/>
                          <w:spacing w:before="54"/>
                          <w:ind w:left="22" w:right="22"/>
                          <w:rPr>
                            <w:sz w:val="18"/>
                          </w:rPr>
                        </w:pPr>
                        <w:r>
                          <w:rPr>
                            <w:color w:val="231F20"/>
                            <w:w w:val="85"/>
                            <w:sz w:val="18"/>
                          </w:rPr>
                          <w:t>(1)</w:t>
                        </w:r>
                      </w:p>
                      <w:p>
                        <w:pPr>
                          <w:pStyle w:val="TableParagraph"/>
                          <w:spacing w:before="9"/>
                          <w:ind w:left="22" w:right="22"/>
                          <w:rPr>
                            <w:sz w:val="18"/>
                          </w:rPr>
                        </w:pPr>
                        <w:r>
                          <w:rPr>
                            <w:color w:val="231F20"/>
                            <w:w w:val="95"/>
                            <w:sz w:val="18"/>
                          </w:rPr>
                          <w:t>18.6466</w:t>
                        </w:r>
                      </w:p>
                    </w:tc>
                    <w:tc>
                      <w:tcPr>
                        <w:tcW w:w="1257" w:type="dxa"/>
                        <w:vMerge w:val="restart"/>
                      </w:tcPr>
                      <w:p>
                        <w:pPr>
                          <w:pStyle w:val="TableParagraph"/>
                          <w:spacing w:before="54"/>
                          <w:ind w:left="19" w:right="19"/>
                          <w:rPr>
                            <w:sz w:val="18"/>
                          </w:rPr>
                        </w:pPr>
                        <w:r>
                          <w:rPr>
                            <w:color w:val="231F20"/>
                            <w:w w:val="85"/>
                            <w:sz w:val="18"/>
                          </w:rPr>
                          <w:t>(0)</w:t>
                        </w:r>
                      </w:p>
                    </w:tc>
                    <w:tc>
                      <w:tcPr>
                        <w:tcW w:w="1184" w:type="dxa"/>
                        <w:vMerge w:val="restart"/>
                      </w:tcPr>
                      <w:p>
                        <w:pPr>
                          <w:pStyle w:val="TableParagraph"/>
                          <w:spacing w:before="54"/>
                          <w:ind w:left="22" w:right="22"/>
                          <w:rPr>
                            <w:sz w:val="18"/>
                          </w:rPr>
                        </w:pPr>
                        <w:r>
                          <w:rPr>
                            <w:color w:val="231F20"/>
                            <w:w w:val="95"/>
                            <w:sz w:val="18"/>
                          </w:rPr>
                          <w:t>547%</w:t>
                        </w:r>
                      </w:p>
                      <w:p>
                        <w:pPr>
                          <w:pStyle w:val="TableParagraph"/>
                          <w:spacing w:before="9"/>
                          <w:ind w:left="22" w:right="22"/>
                          <w:rPr>
                            <w:sz w:val="18"/>
                          </w:rPr>
                        </w:pPr>
                        <w:r>
                          <w:rPr>
                            <w:color w:val="231F20"/>
                            <w:w w:val="85"/>
                            <w:sz w:val="18"/>
                          </w:rPr>
                          <w:t>(3)</w:t>
                        </w:r>
                      </w:p>
                    </w:tc>
                  </w:tr>
                  <w:tr>
                    <w:trPr>
                      <w:trHeight w:val="869" w:hRule="exact"/>
                    </w:trPr>
                    <w:tc>
                      <w:tcPr>
                        <w:tcW w:w="1108" w:type="dxa"/>
                        <w:vMerge/>
                      </w:tcPr>
                      <w:p>
                        <w:pPr/>
                      </w:p>
                    </w:tc>
                    <w:tc>
                      <w:tcPr>
                        <w:tcW w:w="888" w:type="dxa"/>
                        <w:vMerge/>
                      </w:tcPr>
                      <w:p>
                        <w:pPr/>
                      </w:p>
                    </w:tc>
                    <w:tc>
                      <w:tcPr>
                        <w:tcW w:w="1294" w:type="dxa"/>
                        <w:vMerge/>
                      </w:tcPr>
                      <w:p>
                        <w:pPr/>
                      </w:p>
                    </w:tc>
                    <w:tc>
                      <w:tcPr>
                        <w:tcW w:w="954" w:type="dxa"/>
                        <w:tcBorders>
                          <w:top w:val="nil"/>
                        </w:tcBorders>
                      </w:tcPr>
                      <w:p>
                        <w:pPr>
                          <w:pStyle w:val="TableParagraph"/>
                          <w:spacing w:line="172" w:lineRule="exact" w:before="0"/>
                          <w:ind w:left="106" w:right="106"/>
                          <w:rPr>
                            <w:sz w:val="18"/>
                          </w:rPr>
                        </w:pPr>
                        <w:r>
                          <w:rPr>
                            <w:color w:val="231F20"/>
                            <w:w w:val="80"/>
                            <w:sz w:val="18"/>
                          </w:rPr>
                          <w:t>malo y</w:t>
                        </w:r>
                      </w:p>
                      <w:p>
                        <w:pPr>
                          <w:pStyle w:val="TableParagraph"/>
                          <w:spacing w:line="249" w:lineRule="auto" w:before="9"/>
                          <w:ind w:left="107" w:right="105"/>
                          <w:rPr>
                            <w:sz w:val="18"/>
                          </w:rPr>
                        </w:pPr>
                        <w:r>
                          <w:rPr>
                            <w:color w:val="231F20"/>
                            <w:w w:val="80"/>
                            <w:sz w:val="18"/>
                          </w:rPr>
                          <w:t>difícilmente </w:t>
                        </w:r>
                        <w:r>
                          <w:rPr>
                            <w:color w:val="231F20"/>
                            <w:w w:val="75"/>
                            <w:sz w:val="18"/>
                          </w:rPr>
                          <w:t>competitivo </w:t>
                        </w:r>
                        <w:r>
                          <w:rPr>
                            <w:color w:val="231F20"/>
                            <w:w w:val="90"/>
                            <w:sz w:val="18"/>
                          </w:rPr>
                          <w:t>(-3)</w:t>
                        </w:r>
                      </w:p>
                    </w:tc>
                    <w:tc>
                      <w:tcPr>
                        <w:tcW w:w="1054" w:type="dxa"/>
                        <w:vMerge/>
                      </w:tcPr>
                      <w:p>
                        <w:pPr/>
                      </w:p>
                    </w:tc>
                    <w:tc>
                      <w:tcPr>
                        <w:tcW w:w="1257" w:type="dxa"/>
                        <w:vMerge/>
                      </w:tcPr>
                      <w:p>
                        <w:pPr/>
                      </w:p>
                    </w:tc>
                    <w:tc>
                      <w:tcPr>
                        <w:tcW w:w="1184" w:type="dxa"/>
                        <w:vMerge/>
                      </w:tcPr>
                      <w:p>
                        <w:pPr/>
                      </w:p>
                    </w:tc>
                  </w:tr>
                  <w:tr>
                    <w:trPr>
                      <w:trHeight w:val="155" w:hRule="exact"/>
                    </w:trPr>
                    <w:tc>
                      <w:tcPr>
                        <w:tcW w:w="7739" w:type="dxa"/>
                        <w:gridSpan w:val="7"/>
                        <w:tcBorders>
                          <w:left w:val="nil"/>
                          <w:bottom w:val="nil"/>
                          <w:right w:val="nil"/>
                        </w:tcBorders>
                      </w:tcPr>
                      <w:p>
                        <w:pPr/>
                      </w:p>
                    </w:tc>
                  </w:tr>
                </w:tbl>
                <w:p>
                  <w:pPr>
                    <w:pStyle w:val="BodyText"/>
                  </w:pPr>
                </w:p>
              </w:txbxContent>
            </v:textbox>
            <w10:wrap type="none"/>
          </v:shape>
        </w:pict>
      </w:r>
      <w:r>
        <w:rPr>
          <w:rFonts w:ascii="Arial"/>
          <w:color w:val="231F20"/>
          <w:w w:val="90"/>
          <w:sz w:val="18"/>
        </w:rPr>
        <w:t>(-1)</w:t>
      </w:r>
    </w:p>
    <w:p>
      <w:pPr>
        <w:pStyle w:val="BodyText"/>
        <w:rPr>
          <w:rFonts w:ascii="Arial"/>
          <w:sz w:val="20"/>
        </w:rPr>
      </w:pPr>
    </w:p>
    <w:p>
      <w:pPr>
        <w:pStyle w:val="BodyText"/>
        <w:rPr>
          <w:rFonts w:ascii="Arial"/>
          <w:sz w:val="20"/>
        </w:rPr>
      </w:pPr>
    </w:p>
    <w:p>
      <w:pPr>
        <w:pStyle w:val="BodyText"/>
        <w:spacing w:before="8"/>
        <w:rPr>
          <w:rFonts w:ascii="Arial"/>
          <w:sz w:val="10"/>
        </w:rPr>
      </w:pPr>
      <w:r>
        <w:rPr/>
        <w:pict>
          <v:shape style="position:absolute;margin-left:453.372009pt;margin-top:8.106026pt;width:8.65pt;height:11.75pt;mso-position-horizontal-relative:page;mso-position-vertical-relative:paragraph;z-index:1192;mso-wrap-distance-left:0;mso-wrap-distance-right:0" coordorigin="9067,162" coordsize="173,235" path="m9067,162l9067,396,9240,275,9067,162xe" filled="true" fillcolor="#241a05" stroked="false">
            <v:path arrowok="t"/>
            <v:fill type="solid"/>
            <w10:wrap type="topAndBottom"/>
          </v:shape>
        </w:pict>
      </w:r>
    </w:p>
    <w:p>
      <w:pPr>
        <w:pStyle w:val="BodyText"/>
        <w:spacing w:before="10"/>
        <w:rPr>
          <w:rFonts w:ascii="Arial"/>
          <w:sz w:val="13"/>
        </w:rPr>
      </w:pPr>
    </w:p>
    <w:p>
      <w:pPr>
        <w:spacing w:line="198" w:lineRule="exact" w:before="72"/>
        <w:ind w:left="1542" w:right="797" w:firstLine="0"/>
        <w:jc w:val="left"/>
        <w:rPr>
          <w:rFonts w:ascii="Times New Roman" w:hAnsi="Times New Roman"/>
          <w:b/>
          <w:i/>
          <w:sz w:val="18"/>
        </w:rPr>
      </w:pPr>
      <w:r>
        <w:rPr>
          <w:rFonts w:ascii="Times New Roman" w:hAnsi="Times New Roman"/>
          <w:b/>
          <w:i/>
          <w:color w:val="241A05"/>
          <w:w w:val="115"/>
          <w:sz w:val="18"/>
        </w:rPr>
        <w:t>Variable independiente 2, desempeño electoral del PAN (z), valores:</w:t>
      </w:r>
    </w:p>
    <w:p>
      <w:pPr>
        <w:spacing w:line="218" w:lineRule="exact" w:before="0"/>
        <w:ind w:left="1979" w:right="797" w:firstLine="0"/>
        <w:jc w:val="left"/>
        <w:rPr>
          <w:sz w:val="18"/>
        </w:rPr>
      </w:pPr>
      <w:r>
        <w:rPr>
          <w:color w:val="241A05"/>
          <w:w w:val="115"/>
          <w:sz w:val="18"/>
        </w:rPr>
        <w:t>Bueno pero cerrado = 1, cerrado = 2, muy bueno = 3, excelente = 4</w:t>
      </w:r>
    </w:p>
    <w:p>
      <w:pPr>
        <w:spacing w:line="256" w:lineRule="auto" w:before="0"/>
        <w:ind w:left="1542" w:right="1802" w:firstLine="436"/>
        <w:jc w:val="left"/>
        <w:rPr>
          <w:rFonts w:ascii="Times New Roman" w:hAnsi="Times New Roman"/>
          <w:b/>
          <w:i/>
          <w:sz w:val="18"/>
        </w:rPr>
      </w:pPr>
      <w:r>
        <w:rPr>
          <w:color w:val="241A05"/>
          <w:w w:val="110"/>
          <w:sz w:val="18"/>
        </w:rPr>
        <w:t>Malo</w:t>
      </w:r>
      <w:r>
        <w:rPr>
          <w:color w:val="241A05"/>
          <w:spacing w:val="-19"/>
          <w:w w:val="110"/>
          <w:sz w:val="18"/>
        </w:rPr>
        <w:t> </w:t>
      </w:r>
      <w:r>
        <w:rPr>
          <w:color w:val="241A05"/>
          <w:w w:val="110"/>
          <w:sz w:val="18"/>
        </w:rPr>
        <w:t>pero</w:t>
      </w:r>
      <w:r>
        <w:rPr>
          <w:color w:val="241A05"/>
          <w:spacing w:val="-19"/>
          <w:w w:val="110"/>
          <w:sz w:val="18"/>
        </w:rPr>
        <w:t> </w:t>
      </w:r>
      <w:r>
        <w:rPr>
          <w:color w:val="241A05"/>
          <w:spacing w:val="-4"/>
          <w:w w:val="110"/>
          <w:sz w:val="18"/>
        </w:rPr>
        <w:t>competitivo</w:t>
      </w:r>
      <w:r>
        <w:rPr>
          <w:color w:val="241A05"/>
          <w:spacing w:val="-19"/>
          <w:w w:val="110"/>
          <w:sz w:val="18"/>
        </w:rPr>
        <w:t> </w:t>
      </w:r>
      <w:r>
        <w:rPr>
          <w:color w:val="241A05"/>
          <w:w w:val="110"/>
          <w:sz w:val="18"/>
        </w:rPr>
        <w:t>=</w:t>
      </w:r>
      <w:r>
        <w:rPr>
          <w:color w:val="241A05"/>
          <w:spacing w:val="-19"/>
          <w:w w:val="110"/>
          <w:sz w:val="18"/>
        </w:rPr>
        <w:t> </w:t>
      </w:r>
      <w:r>
        <w:rPr>
          <w:color w:val="241A05"/>
          <w:spacing w:val="-7"/>
          <w:w w:val="110"/>
          <w:sz w:val="18"/>
        </w:rPr>
        <w:t>-1,</w:t>
      </w:r>
      <w:r>
        <w:rPr>
          <w:color w:val="241A05"/>
          <w:spacing w:val="-19"/>
          <w:w w:val="110"/>
          <w:sz w:val="18"/>
        </w:rPr>
        <w:t> </w:t>
      </w:r>
      <w:r>
        <w:rPr>
          <w:color w:val="241A05"/>
          <w:w w:val="110"/>
          <w:sz w:val="18"/>
        </w:rPr>
        <w:t>malo</w:t>
      </w:r>
      <w:r>
        <w:rPr>
          <w:color w:val="241A05"/>
          <w:spacing w:val="-19"/>
          <w:w w:val="110"/>
          <w:sz w:val="18"/>
        </w:rPr>
        <w:t> </w:t>
      </w:r>
      <w:r>
        <w:rPr>
          <w:color w:val="241A05"/>
          <w:w w:val="110"/>
          <w:sz w:val="18"/>
        </w:rPr>
        <w:t>=</w:t>
      </w:r>
      <w:r>
        <w:rPr>
          <w:color w:val="241A05"/>
          <w:spacing w:val="-19"/>
          <w:w w:val="110"/>
          <w:sz w:val="18"/>
        </w:rPr>
        <w:t> </w:t>
      </w:r>
      <w:r>
        <w:rPr>
          <w:color w:val="241A05"/>
          <w:spacing w:val="-4"/>
          <w:w w:val="110"/>
          <w:sz w:val="18"/>
        </w:rPr>
        <w:t>-2,</w:t>
      </w:r>
      <w:r>
        <w:rPr>
          <w:color w:val="241A05"/>
          <w:spacing w:val="-19"/>
          <w:w w:val="110"/>
          <w:sz w:val="18"/>
        </w:rPr>
        <w:t> </w:t>
      </w:r>
      <w:r>
        <w:rPr>
          <w:color w:val="241A05"/>
          <w:w w:val="110"/>
          <w:sz w:val="18"/>
        </w:rPr>
        <w:t>malo</w:t>
      </w:r>
      <w:r>
        <w:rPr>
          <w:color w:val="241A05"/>
          <w:spacing w:val="-19"/>
          <w:w w:val="110"/>
          <w:sz w:val="18"/>
        </w:rPr>
        <w:t> </w:t>
      </w:r>
      <w:r>
        <w:rPr>
          <w:color w:val="241A05"/>
          <w:w w:val="110"/>
          <w:sz w:val="18"/>
        </w:rPr>
        <w:t>y</w:t>
      </w:r>
      <w:r>
        <w:rPr>
          <w:color w:val="241A05"/>
          <w:spacing w:val="-19"/>
          <w:w w:val="110"/>
          <w:sz w:val="18"/>
        </w:rPr>
        <w:t> </w:t>
      </w:r>
      <w:r>
        <w:rPr>
          <w:color w:val="241A05"/>
          <w:w w:val="110"/>
          <w:sz w:val="18"/>
        </w:rPr>
        <w:t>no</w:t>
      </w:r>
      <w:r>
        <w:rPr>
          <w:color w:val="241A05"/>
          <w:spacing w:val="-19"/>
          <w:w w:val="110"/>
          <w:sz w:val="18"/>
        </w:rPr>
        <w:t> </w:t>
      </w:r>
      <w:r>
        <w:rPr>
          <w:color w:val="241A05"/>
          <w:spacing w:val="-4"/>
          <w:w w:val="110"/>
          <w:sz w:val="18"/>
        </w:rPr>
        <w:t>competitivo</w:t>
      </w:r>
      <w:r>
        <w:rPr>
          <w:color w:val="241A05"/>
          <w:spacing w:val="-19"/>
          <w:w w:val="110"/>
          <w:sz w:val="18"/>
        </w:rPr>
        <w:t> </w:t>
      </w:r>
      <w:r>
        <w:rPr>
          <w:color w:val="241A05"/>
          <w:w w:val="110"/>
          <w:sz w:val="18"/>
        </w:rPr>
        <w:t>=</w:t>
      </w:r>
      <w:r>
        <w:rPr>
          <w:color w:val="241A05"/>
          <w:spacing w:val="-19"/>
          <w:w w:val="110"/>
          <w:sz w:val="18"/>
        </w:rPr>
        <w:t> </w:t>
      </w:r>
      <w:r>
        <w:rPr>
          <w:color w:val="241A05"/>
          <w:spacing w:val="-3"/>
          <w:w w:val="110"/>
          <w:sz w:val="18"/>
        </w:rPr>
        <w:t>-3,</w:t>
      </w:r>
      <w:r>
        <w:rPr>
          <w:color w:val="241A05"/>
          <w:spacing w:val="-19"/>
          <w:w w:val="110"/>
          <w:sz w:val="18"/>
        </w:rPr>
        <w:t> </w:t>
      </w:r>
      <w:r>
        <w:rPr>
          <w:color w:val="241A05"/>
          <w:w w:val="110"/>
          <w:sz w:val="18"/>
        </w:rPr>
        <w:t>extremadamente</w:t>
      </w:r>
      <w:r>
        <w:rPr>
          <w:color w:val="241A05"/>
          <w:spacing w:val="-19"/>
          <w:w w:val="110"/>
          <w:sz w:val="18"/>
        </w:rPr>
        <w:t> </w:t>
      </w:r>
      <w:r>
        <w:rPr>
          <w:color w:val="241A05"/>
          <w:w w:val="110"/>
          <w:sz w:val="18"/>
        </w:rPr>
        <w:t>mal</w:t>
      </w:r>
      <w:r>
        <w:rPr>
          <w:color w:val="241A05"/>
          <w:spacing w:val="-19"/>
          <w:w w:val="110"/>
          <w:sz w:val="18"/>
        </w:rPr>
        <w:t> </w:t>
      </w:r>
      <w:r>
        <w:rPr>
          <w:color w:val="241A05"/>
          <w:w w:val="110"/>
          <w:sz w:val="18"/>
        </w:rPr>
        <w:t>=</w:t>
      </w:r>
      <w:r>
        <w:rPr>
          <w:color w:val="241A05"/>
          <w:spacing w:val="-19"/>
          <w:w w:val="110"/>
          <w:sz w:val="18"/>
        </w:rPr>
        <w:t> </w:t>
      </w:r>
      <w:r>
        <w:rPr>
          <w:color w:val="241A05"/>
          <w:w w:val="110"/>
          <w:sz w:val="18"/>
        </w:rPr>
        <w:t>-4 </w:t>
      </w:r>
      <w:r>
        <w:rPr>
          <w:rFonts w:ascii="Times New Roman" w:hAnsi="Times New Roman"/>
          <w:b/>
          <w:i/>
          <w:color w:val="241A05"/>
          <w:w w:val="110"/>
          <w:sz w:val="18"/>
        </w:rPr>
        <w:t>Variable independiente </w:t>
      </w:r>
      <w:r>
        <w:rPr>
          <w:rFonts w:ascii="Times New Roman" w:hAnsi="Times New Roman"/>
          <w:b/>
          <w:i/>
          <w:color w:val="241A05"/>
          <w:spacing w:val="2"/>
          <w:w w:val="110"/>
          <w:sz w:val="18"/>
        </w:rPr>
        <w:t>3, </w:t>
      </w:r>
      <w:r>
        <w:rPr>
          <w:rFonts w:ascii="Times New Roman" w:hAnsi="Times New Roman"/>
          <w:b/>
          <w:i/>
          <w:color w:val="241A05"/>
          <w:w w:val="110"/>
          <w:sz w:val="18"/>
        </w:rPr>
        <w:t>presencia de ciclo electoral en el Estado relativo </w:t>
      </w:r>
      <w:r>
        <w:rPr>
          <w:rFonts w:ascii="Times New Roman" w:hAnsi="Times New Roman"/>
          <w:b/>
          <w:i/>
          <w:color w:val="241A05"/>
          <w:spacing w:val="-11"/>
          <w:w w:val="110"/>
          <w:sz w:val="18"/>
        </w:rPr>
        <w:t>(a)  </w:t>
      </w:r>
      <w:r>
        <w:rPr>
          <w:rFonts w:ascii="Times New Roman" w:hAnsi="Times New Roman"/>
          <w:b/>
          <w:i/>
          <w:color w:val="241A05"/>
          <w:w w:val="110"/>
          <w:sz w:val="18"/>
        </w:rPr>
        <w:t>(varia-   </w:t>
      </w:r>
      <w:r>
        <w:rPr>
          <w:rFonts w:ascii="Times New Roman" w:hAnsi="Times New Roman"/>
          <w:b/>
          <w:i/>
          <w:color w:val="241A05"/>
          <w:w w:val="110"/>
          <w:sz w:val="18"/>
        </w:rPr>
        <w:t>ble  categórica),</w:t>
      </w:r>
      <w:r>
        <w:rPr>
          <w:rFonts w:ascii="Times New Roman" w:hAnsi="Times New Roman"/>
          <w:b/>
          <w:i/>
          <w:color w:val="241A05"/>
          <w:spacing w:val="37"/>
          <w:w w:val="110"/>
          <w:sz w:val="18"/>
        </w:rPr>
        <w:t> </w:t>
      </w:r>
      <w:r>
        <w:rPr>
          <w:rFonts w:ascii="Times New Roman" w:hAnsi="Times New Roman"/>
          <w:b/>
          <w:i/>
          <w:color w:val="241A05"/>
          <w:w w:val="110"/>
          <w:sz w:val="18"/>
        </w:rPr>
        <w:t>valores:</w:t>
      </w:r>
    </w:p>
    <w:p>
      <w:pPr>
        <w:spacing w:line="203" w:lineRule="exact" w:before="0"/>
        <w:ind w:left="1979" w:right="797" w:firstLine="0"/>
        <w:jc w:val="left"/>
        <w:rPr>
          <w:sz w:val="18"/>
        </w:rPr>
      </w:pPr>
      <w:r>
        <w:rPr>
          <w:color w:val="241A05"/>
          <w:w w:val="110"/>
          <w:sz w:val="18"/>
        </w:rPr>
        <w:t>Ciclo electoral = (1), sin ciclo electoral = (0)</w:t>
      </w:r>
    </w:p>
    <w:p>
      <w:pPr>
        <w:spacing w:line="254" w:lineRule="auto" w:before="16"/>
        <w:ind w:left="1542" w:right="3208" w:firstLine="0"/>
        <w:jc w:val="left"/>
        <w:rPr>
          <w:rFonts w:ascii="Times New Roman"/>
          <w:b/>
          <w:i/>
          <w:sz w:val="18"/>
        </w:rPr>
      </w:pPr>
      <w:r>
        <w:rPr>
          <w:rFonts w:ascii="Times New Roman"/>
          <w:b/>
          <w:i/>
          <w:color w:val="241A05"/>
          <w:w w:val="120"/>
          <w:sz w:val="18"/>
        </w:rPr>
        <w:t>Variable</w:t>
      </w:r>
      <w:r>
        <w:rPr>
          <w:rFonts w:ascii="Times New Roman"/>
          <w:b/>
          <w:i/>
          <w:color w:val="241A05"/>
          <w:spacing w:val="-31"/>
          <w:w w:val="120"/>
          <w:sz w:val="18"/>
        </w:rPr>
        <w:t> </w:t>
      </w:r>
      <w:r>
        <w:rPr>
          <w:rFonts w:ascii="Times New Roman"/>
          <w:b/>
          <w:i/>
          <w:color w:val="241A05"/>
          <w:w w:val="120"/>
          <w:sz w:val="18"/>
        </w:rPr>
        <w:t>independiente</w:t>
      </w:r>
      <w:r>
        <w:rPr>
          <w:rFonts w:ascii="Times New Roman"/>
          <w:b/>
          <w:i/>
          <w:color w:val="241A05"/>
          <w:spacing w:val="-31"/>
          <w:w w:val="120"/>
          <w:sz w:val="18"/>
        </w:rPr>
        <w:t> </w:t>
      </w:r>
      <w:r>
        <w:rPr>
          <w:rFonts w:ascii="Times New Roman"/>
          <w:b/>
          <w:i/>
          <w:color w:val="241A05"/>
          <w:spacing w:val="2"/>
          <w:w w:val="120"/>
          <w:sz w:val="18"/>
        </w:rPr>
        <w:t>4,</w:t>
      </w:r>
      <w:r>
        <w:rPr>
          <w:rFonts w:ascii="Times New Roman"/>
          <w:b/>
          <w:i/>
          <w:color w:val="241A05"/>
          <w:spacing w:val="-31"/>
          <w:w w:val="120"/>
          <w:sz w:val="18"/>
        </w:rPr>
        <w:t> </w:t>
      </w:r>
      <w:r>
        <w:rPr>
          <w:rFonts w:ascii="Times New Roman"/>
          <w:b/>
          <w:i/>
          <w:color w:val="241A05"/>
          <w:w w:val="120"/>
          <w:sz w:val="18"/>
        </w:rPr>
        <w:t>crecimiento</w:t>
      </w:r>
      <w:r>
        <w:rPr>
          <w:rFonts w:ascii="Times New Roman"/>
          <w:b/>
          <w:i/>
          <w:color w:val="241A05"/>
          <w:spacing w:val="-31"/>
          <w:w w:val="120"/>
          <w:sz w:val="18"/>
        </w:rPr>
        <w:t> </w:t>
      </w:r>
      <w:r>
        <w:rPr>
          <w:rFonts w:ascii="Times New Roman"/>
          <w:b/>
          <w:i/>
          <w:color w:val="241A05"/>
          <w:w w:val="120"/>
          <w:sz w:val="18"/>
        </w:rPr>
        <w:t>poblacional</w:t>
      </w:r>
      <w:r>
        <w:rPr>
          <w:rFonts w:ascii="Times New Roman"/>
          <w:b/>
          <w:i/>
          <w:color w:val="241A05"/>
          <w:spacing w:val="-31"/>
          <w:w w:val="120"/>
          <w:sz w:val="18"/>
        </w:rPr>
        <w:t> </w:t>
      </w:r>
      <w:r>
        <w:rPr>
          <w:rFonts w:ascii="Times New Roman"/>
          <w:b/>
          <w:i/>
          <w:color w:val="241A05"/>
          <w:w w:val="120"/>
          <w:sz w:val="18"/>
        </w:rPr>
        <w:t>en</w:t>
      </w:r>
      <w:r>
        <w:rPr>
          <w:rFonts w:ascii="Times New Roman"/>
          <w:b/>
          <w:i/>
          <w:color w:val="241A05"/>
          <w:spacing w:val="-31"/>
          <w:w w:val="120"/>
          <w:sz w:val="18"/>
        </w:rPr>
        <w:t> </w:t>
      </w:r>
      <w:r>
        <w:rPr>
          <w:rFonts w:ascii="Times New Roman"/>
          <w:b/>
          <w:i/>
          <w:color w:val="241A05"/>
          <w:w w:val="120"/>
          <w:sz w:val="18"/>
        </w:rPr>
        <w:t>el</w:t>
      </w:r>
      <w:r>
        <w:rPr>
          <w:rFonts w:ascii="Times New Roman"/>
          <w:b/>
          <w:i/>
          <w:color w:val="241A05"/>
          <w:spacing w:val="-31"/>
          <w:w w:val="120"/>
          <w:sz w:val="18"/>
        </w:rPr>
        <w:t> </w:t>
      </w:r>
      <w:r>
        <w:rPr>
          <w:rFonts w:ascii="Times New Roman"/>
          <w:b/>
          <w:i/>
          <w:color w:val="241A05"/>
          <w:w w:val="120"/>
          <w:sz w:val="18"/>
        </w:rPr>
        <w:t>Estado</w:t>
      </w:r>
      <w:r>
        <w:rPr>
          <w:rFonts w:ascii="Times New Roman"/>
          <w:b/>
          <w:i/>
          <w:color w:val="241A05"/>
          <w:spacing w:val="-31"/>
          <w:w w:val="120"/>
          <w:sz w:val="18"/>
        </w:rPr>
        <w:t> </w:t>
      </w:r>
      <w:r>
        <w:rPr>
          <w:rFonts w:ascii="Times New Roman"/>
          <w:b/>
          <w:i/>
          <w:color w:val="241A05"/>
          <w:spacing w:val="-4"/>
          <w:w w:val="120"/>
          <w:sz w:val="18"/>
        </w:rPr>
        <w:t>(b) </w:t>
      </w:r>
      <w:r>
        <w:rPr>
          <w:rFonts w:ascii="Times New Roman"/>
          <w:b/>
          <w:i/>
          <w:color w:val="241A05"/>
          <w:w w:val="120"/>
          <w:sz w:val="18"/>
        </w:rPr>
        <w:t>(</w:t>
      </w:r>
      <w:r>
        <w:rPr>
          <w:rFonts w:ascii="Times New Roman"/>
          <w:b/>
          <w:i/>
          <w:color w:val="241A05"/>
          <w:spacing w:val="-22"/>
          <w:w w:val="120"/>
          <w:sz w:val="18"/>
        </w:rPr>
        <w:t> </w:t>
      </w:r>
      <w:r>
        <w:rPr>
          <w:rFonts w:ascii="Times New Roman"/>
          <w:b/>
          <w:i/>
          <w:color w:val="241A05"/>
          <w:w w:val="120"/>
          <w:sz w:val="18"/>
        </w:rPr>
        <w:t>variable</w:t>
      </w:r>
      <w:r>
        <w:rPr>
          <w:rFonts w:ascii="Times New Roman"/>
          <w:b/>
          <w:i/>
          <w:color w:val="241A05"/>
          <w:spacing w:val="-22"/>
          <w:w w:val="120"/>
          <w:sz w:val="18"/>
        </w:rPr>
        <w:t> </w:t>
      </w:r>
      <w:r>
        <w:rPr>
          <w:rFonts w:ascii="Times New Roman"/>
          <w:b/>
          <w:i/>
          <w:color w:val="241A05"/>
          <w:w w:val="120"/>
          <w:sz w:val="18"/>
        </w:rPr>
        <w:t>ordinal),</w:t>
      </w:r>
      <w:r>
        <w:rPr>
          <w:rFonts w:ascii="Times New Roman"/>
          <w:b/>
          <w:i/>
          <w:color w:val="241A05"/>
          <w:spacing w:val="-22"/>
          <w:w w:val="120"/>
          <w:sz w:val="18"/>
        </w:rPr>
        <w:t> </w:t>
      </w:r>
      <w:r>
        <w:rPr>
          <w:rFonts w:ascii="Times New Roman"/>
          <w:b/>
          <w:i/>
          <w:color w:val="241A05"/>
          <w:w w:val="120"/>
          <w:sz w:val="18"/>
        </w:rPr>
        <w:t>valores:</w:t>
      </w:r>
    </w:p>
    <w:p>
      <w:pPr>
        <w:spacing w:line="197" w:lineRule="exact" w:before="0"/>
        <w:ind w:left="1979" w:right="797" w:firstLine="0"/>
        <w:jc w:val="left"/>
        <w:rPr>
          <w:sz w:val="18"/>
        </w:rPr>
      </w:pPr>
      <w:r>
        <w:rPr>
          <w:color w:val="241A05"/>
          <w:w w:val="115"/>
          <w:sz w:val="18"/>
        </w:rPr>
        <w:t>(0) = menos que el promedio, (1) = promedio, (2) = un poco más que el promedio,</w:t>
      </w:r>
    </w:p>
    <w:p>
      <w:pPr>
        <w:spacing w:line="228" w:lineRule="exact" w:before="0"/>
        <w:ind w:left="1979" w:right="797" w:firstLine="0"/>
        <w:jc w:val="left"/>
        <w:rPr>
          <w:sz w:val="18"/>
        </w:rPr>
      </w:pPr>
      <w:r>
        <w:rPr>
          <w:color w:val="241A05"/>
          <w:w w:val="115"/>
          <w:sz w:val="18"/>
        </w:rPr>
        <w:t>(3) = sustantivamente más que el promedio</w:t>
      </w:r>
    </w:p>
    <w:p>
      <w:pPr>
        <w:spacing w:line="254" w:lineRule="auto" w:before="16"/>
        <w:ind w:left="1542" w:right="1491" w:firstLine="0"/>
        <w:jc w:val="left"/>
        <w:rPr>
          <w:rFonts w:ascii="Times New Roman" w:hAnsi="Times New Roman"/>
          <w:b/>
          <w:i/>
          <w:sz w:val="18"/>
        </w:rPr>
      </w:pPr>
      <w:r>
        <w:rPr>
          <w:rFonts w:ascii="Times New Roman" w:hAnsi="Times New Roman"/>
          <w:b/>
          <w:i/>
          <w:color w:val="241A05"/>
          <w:w w:val="120"/>
          <w:sz w:val="18"/>
        </w:rPr>
        <w:t>Variable dependiente, porcentaje de crecimiento de familias beneficiadas por el </w:t>
      </w:r>
      <w:r>
        <w:rPr>
          <w:rFonts w:ascii="Times New Roman" w:hAnsi="Times New Roman"/>
          <w:b/>
          <w:i/>
          <w:color w:val="241A05"/>
          <w:w w:val="120"/>
          <w:sz w:val="18"/>
        </w:rPr>
        <w:t>seguro</w:t>
      </w:r>
      <w:r>
        <w:rPr>
          <w:rFonts w:ascii="Times New Roman" w:hAnsi="Times New Roman"/>
          <w:b/>
          <w:i/>
          <w:color w:val="241A05"/>
          <w:spacing w:val="-20"/>
          <w:w w:val="120"/>
          <w:sz w:val="18"/>
        </w:rPr>
        <w:t> </w:t>
      </w:r>
      <w:r>
        <w:rPr>
          <w:rFonts w:ascii="Times New Roman" w:hAnsi="Times New Roman"/>
          <w:b/>
          <w:i/>
          <w:color w:val="241A05"/>
          <w:w w:val="120"/>
          <w:sz w:val="18"/>
        </w:rPr>
        <w:t>popular</w:t>
      </w:r>
      <w:r>
        <w:rPr>
          <w:rFonts w:ascii="Times New Roman" w:hAnsi="Times New Roman"/>
          <w:b/>
          <w:i/>
          <w:color w:val="241A05"/>
          <w:spacing w:val="-20"/>
          <w:w w:val="120"/>
          <w:sz w:val="18"/>
        </w:rPr>
        <w:t> </w:t>
      </w:r>
      <w:r>
        <w:rPr>
          <w:rFonts w:ascii="Times New Roman" w:hAnsi="Times New Roman"/>
          <w:b/>
          <w:i/>
          <w:color w:val="241A05"/>
          <w:w w:val="120"/>
          <w:sz w:val="18"/>
        </w:rPr>
        <w:t>hasta</w:t>
      </w:r>
      <w:r>
        <w:rPr>
          <w:rFonts w:ascii="Times New Roman" w:hAnsi="Times New Roman"/>
          <w:b/>
          <w:i/>
          <w:color w:val="241A05"/>
          <w:spacing w:val="-20"/>
          <w:w w:val="120"/>
          <w:sz w:val="18"/>
        </w:rPr>
        <w:t> </w:t>
      </w:r>
      <w:r>
        <w:rPr>
          <w:rFonts w:ascii="Times New Roman" w:hAnsi="Times New Roman"/>
          <w:b/>
          <w:i/>
          <w:color w:val="241A05"/>
          <w:w w:val="120"/>
          <w:sz w:val="18"/>
        </w:rPr>
        <w:t>2009</w:t>
      </w:r>
      <w:r>
        <w:rPr>
          <w:rFonts w:ascii="Times New Roman" w:hAnsi="Times New Roman"/>
          <w:b/>
          <w:i/>
          <w:color w:val="241A05"/>
          <w:spacing w:val="-20"/>
          <w:w w:val="120"/>
          <w:sz w:val="18"/>
        </w:rPr>
        <w:t> </w:t>
      </w:r>
      <w:r>
        <w:rPr>
          <w:rFonts w:ascii="Times New Roman" w:hAnsi="Times New Roman"/>
          <w:b/>
          <w:i/>
          <w:color w:val="241A05"/>
          <w:spacing w:val="-4"/>
          <w:w w:val="120"/>
          <w:sz w:val="18"/>
        </w:rPr>
        <w:t>(y)</w:t>
      </w:r>
      <w:r>
        <w:rPr>
          <w:rFonts w:ascii="Times New Roman" w:hAnsi="Times New Roman"/>
          <w:b/>
          <w:i/>
          <w:color w:val="241A05"/>
          <w:spacing w:val="-20"/>
          <w:w w:val="120"/>
          <w:sz w:val="18"/>
        </w:rPr>
        <w:t> </w:t>
      </w:r>
      <w:r>
        <w:rPr>
          <w:rFonts w:ascii="Times New Roman" w:hAnsi="Times New Roman"/>
          <w:b/>
          <w:i/>
          <w:color w:val="241A05"/>
          <w:w w:val="120"/>
          <w:sz w:val="18"/>
        </w:rPr>
        <w:t>en</w:t>
      </w:r>
      <w:r>
        <w:rPr>
          <w:rFonts w:ascii="Times New Roman" w:hAnsi="Times New Roman"/>
          <w:b/>
          <w:i/>
          <w:color w:val="241A05"/>
          <w:spacing w:val="-20"/>
          <w:w w:val="120"/>
          <w:sz w:val="18"/>
        </w:rPr>
        <w:t> </w:t>
      </w:r>
      <w:r>
        <w:rPr>
          <w:rFonts w:ascii="Times New Roman" w:hAnsi="Times New Roman"/>
          <w:b/>
          <w:i/>
          <w:color w:val="241A05"/>
          <w:w w:val="120"/>
          <w:sz w:val="18"/>
        </w:rPr>
        <w:t>comparación</w:t>
      </w:r>
      <w:r>
        <w:rPr>
          <w:rFonts w:ascii="Times New Roman" w:hAnsi="Times New Roman"/>
          <w:b/>
          <w:i/>
          <w:color w:val="241A05"/>
          <w:spacing w:val="-20"/>
          <w:w w:val="120"/>
          <w:sz w:val="18"/>
        </w:rPr>
        <w:t> </w:t>
      </w:r>
      <w:r>
        <w:rPr>
          <w:rFonts w:ascii="Times New Roman" w:hAnsi="Times New Roman"/>
          <w:b/>
          <w:i/>
          <w:color w:val="241A05"/>
          <w:w w:val="120"/>
          <w:sz w:val="18"/>
        </w:rPr>
        <w:t>con</w:t>
      </w:r>
      <w:r>
        <w:rPr>
          <w:rFonts w:ascii="Times New Roman" w:hAnsi="Times New Roman"/>
          <w:b/>
          <w:i/>
          <w:color w:val="241A05"/>
          <w:spacing w:val="-20"/>
          <w:w w:val="120"/>
          <w:sz w:val="18"/>
        </w:rPr>
        <w:t> </w:t>
      </w:r>
      <w:r>
        <w:rPr>
          <w:rFonts w:ascii="Times New Roman" w:hAnsi="Times New Roman"/>
          <w:b/>
          <w:i/>
          <w:color w:val="241A05"/>
          <w:w w:val="120"/>
          <w:sz w:val="18"/>
        </w:rPr>
        <w:t>2005</w:t>
      </w:r>
      <w:r>
        <w:rPr>
          <w:rFonts w:ascii="Times New Roman" w:hAnsi="Times New Roman"/>
          <w:b/>
          <w:i/>
          <w:color w:val="241A05"/>
          <w:spacing w:val="-20"/>
          <w:w w:val="120"/>
          <w:sz w:val="18"/>
        </w:rPr>
        <w:t> </w:t>
      </w:r>
      <w:r>
        <w:rPr>
          <w:rFonts w:ascii="Times New Roman" w:hAnsi="Times New Roman"/>
          <w:b/>
          <w:i/>
          <w:color w:val="241A05"/>
          <w:w w:val="120"/>
          <w:sz w:val="18"/>
        </w:rPr>
        <w:t>(cuando</w:t>
      </w:r>
      <w:r>
        <w:rPr>
          <w:rFonts w:ascii="Times New Roman" w:hAnsi="Times New Roman"/>
          <w:b/>
          <w:i/>
          <w:color w:val="241A05"/>
          <w:spacing w:val="-20"/>
          <w:w w:val="120"/>
          <w:sz w:val="18"/>
        </w:rPr>
        <w:t> </w:t>
      </w:r>
      <w:r>
        <w:rPr>
          <w:rFonts w:ascii="Times New Roman" w:hAnsi="Times New Roman"/>
          <w:b/>
          <w:i/>
          <w:color w:val="241A05"/>
          <w:w w:val="120"/>
          <w:sz w:val="18"/>
        </w:rPr>
        <w:t>hay</w:t>
      </w:r>
      <w:r>
        <w:rPr>
          <w:rFonts w:ascii="Times New Roman" w:hAnsi="Times New Roman"/>
          <w:b/>
          <w:i/>
          <w:color w:val="241A05"/>
          <w:spacing w:val="-20"/>
          <w:w w:val="120"/>
          <w:sz w:val="18"/>
        </w:rPr>
        <w:t> </w:t>
      </w:r>
      <w:r>
        <w:rPr>
          <w:rFonts w:ascii="Times New Roman" w:hAnsi="Times New Roman"/>
          <w:b/>
          <w:i/>
          <w:color w:val="241A05"/>
          <w:w w:val="120"/>
          <w:sz w:val="18"/>
        </w:rPr>
        <w:t>disponibilidad de</w:t>
      </w:r>
      <w:r>
        <w:rPr>
          <w:rFonts w:ascii="Times New Roman" w:hAnsi="Times New Roman"/>
          <w:b/>
          <w:i/>
          <w:color w:val="241A05"/>
          <w:spacing w:val="-8"/>
          <w:w w:val="120"/>
          <w:sz w:val="18"/>
        </w:rPr>
        <w:t> </w:t>
      </w:r>
      <w:r>
        <w:rPr>
          <w:rFonts w:ascii="Times New Roman" w:hAnsi="Times New Roman"/>
          <w:b/>
          <w:i/>
          <w:color w:val="241A05"/>
          <w:spacing w:val="-3"/>
          <w:w w:val="120"/>
          <w:sz w:val="18"/>
        </w:rPr>
        <w:t>datos):</w:t>
      </w:r>
    </w:p>
    <w:p>
      <w:pPr>
        <w:spacing w:line="197" w:lineRule="exact" w:before="0"/>
        <w:ind w:left="1979" w:right="797" w:firstLine="0"/>
        <w:jc w:val="left"/>
        <w:rPr>
          <w:sz w:val="18"/>
        </w:rPr>
      </w:pPr>
      <w:r>
        <w:rPr>
          <w:color w:val="241A05"/>
          <w:w w:val="110"/>
          <w:sz w:val="18"/>
        </w:rPr>
        <w:t>Insuficiente = 0 (entre 0% y 100%), suficiente = 1 (entre 100% y 200%), bueno = 2</w:t>
      </w:r>
    </w:p>
    <w:p>
      <w:pPr>
        <w:spacing w:line="220" w:lineRule="exact" w:before="0"/>
        <w:ind w:left="1979" w:right="797" w:firstLine="0"/>
        <w:jc w:val="left"/>
        <w:rPr>
          <w:sz w:val="18"/>
        </w:rPr>
      </w:pPr>
      <w:r>
        <w:rPr>
          <w:color w:val="241A05"/>
          <w:w w:val="110"/>
          <w:sz w:val="18"/>
        </w:rPr>
        <w:t>(entre 200% y 400%),</w:t>
      </w:r>
    </w:p>
    <w:p>
      <w:pPr>
        <w:spacing w:line="228" w:lineRule="exact" w:before="0"/>
        <w:ind w:left="1979" w:right="797" w:firstLine="0"/>
        <w:jc w:val="left"/>
        <w:rPr>
          <w:sz w:val="18"/>
        </w:rPr>
      </w:pPr>
      <w:r>
        <w:rPr>
          <w:color w:val="241A05"/>
          <w:w w:val="110"/>
          <w:sz w:val="18"/>
        </w:rPr>
        <w:t>muy bueno = 3 (entre 400% y 1000%).</w:t>
      </w:r>
    </w:p>
    <w:p>
      <w:pPr>
        <w:spacing w:after="0" w:line="228" w:lineRule="exact"/>
        <w:jc w:val="left"/>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rPr>
          <w:rFonts w:ascii="Times New Roman"/>
          <w:b/>
          <w:i/>
          <w:sz w:val="20"/>
        </w:rPr>
      </w:pPr>
    </w:p>
    <w:p>
      <w:pPr>
        <w:pStyle w:val="BodyText"/>
        <w:spacing w:before="5"/>
        <w:rPr>
          <w:rFonts w:ascii="Times New Roman"/>
          <w:b/>
          <w:i/>
          <w:sz w:val="18"/>
        </w:rPr>
      </w:pPr>
      <w:r>
        <w:rPr/>
        <w:pict>
          <v:shape style="position:absolute;margin-left:61.769699pt;margin-top:12.94197pt;width:8.65pt;height:11.75pt;mso-position-horizontal-relative:page;mso-position-vertical-relative:paragraph;z-index:1240;mso-wrap-distance-left:0;mso-wrap-distance-right:0" coordorigin="1235,259" coordsize="173,235" path="m1235,259l1235,493,1408,371,1235,259xe" filled="true" fillcolor="#241a05" stroked="false">
            <v:path arrowok="t"/>
            <v:fill type="solid"/>
            <w10:wrap type="topAndBottom"/>
          </v:shape>
        </w:pict>
      </w:r>
      <w:r>
        <w:rPr/>
        <w:pict>
          <v:shape style="position:absolute;margin-left:75.0979pt;margin-top:12.56697pt;width:387.45pt;height:485.2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06"/>
                    <w:gridCol w:w="888"/>
                    <w:gridCol w:w="1294"/>
                    <w:gridCol w:w="954"/>
                    <w:gridCol w:w="1054"/>
                    <w:gridCol w:w="1257"/>
                    <w:gridCol w:w="1182"/>
                  </w:tblGrid>
                  <w:tr>
                    <w:trPr>
                      <w:trHeight w:val="1444" w:hRule="exact"/>
                    </w:trPr>
                    <w:tc>
                      <w:tcPr>
                        <w:tcW w:w="1106" w:type="dxa"/>
                      </w:tcPr>
                      <w:p>
                        <w:pPr>
                          <w:pStyle w:val="TableParagraph"/>
                          <w:spacing w:before="54"/>
                          <w:ind w:left="23" w:right="23"/>
                          <w:rPr>
                            <w:sz w:val="18"/>
                          </w:rPr>
                        </w:pPr>
                        <w:r>
                          <w:rPr>
                            <w:color w:val="231F20"/>
                            <w:w w:val="85"/>
                            <w:sz w:val="18"/>
                          </w:rPr>
                          <w:t>Guanajuato</w:t>
                        </w:r>
                      </w:p>
                    </w:tc>
                    <w:tc>
                      <w:tcPr>
                        <w:tcW w:w="888" w:type="dxa"/>
                      </w:tcPr>
                      <w:p>
                        <w:pPr>
                          <w:pStyle w:val="TableParagraph"/>
                          <w:spacing w:line="249" w:lineRule="auto" w:before="54"/>
                          <w:ind w:left="355" w:hanging="219"/>
                          <w:jc w:val="left"/>
                          <w:rPr>
                            <w:sz w:val="18"/>
                          </w:rPr>
                        </w:pPr>
                        <w:r>
                          <w:rPr>
                            <w:color w:val="231F20"/>
                            <w:w w:val="75"/>
                            <w:sz w:val="18"/>
                          </w:rPr>
                          <w:t>Promedio </w:t>
                        </w:r>
                        <w:r>
                          <w:rPr>
                            <w:color w:val="231F20"/>
                            <w:w w:val="85"/>
                            <w:sz w:val="18"/>
                          </w:rPr>
                          <w:t>(0)</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334" w:hanging="216"/>
                          <w:jc w:val="left"/>
                          <w:rPr>
                            <w:sz w:val="18"/>
                          </w:rPr>
                        </w:pPr>
                        <w:r>
                          <w:rPr>
                            <w:color w:val="231F20"/>
                            <w:w w:val="80"/>
                            <w:sz w:val="18"/>
                          </w:rPr>
                          <w:t>Muy bueno </w:t>
                        </w:r>
                        <w:r>
                          <w:rPr>
                            <w:color w:val="231F20"/>
                            <w:w w:val="90"/>
                            <w:sz w:val="18"/>
                          </w:rPr>
                          <w:t>(+2)</w:t>
                        </w:r>
                      </w:p>
                    </w:tc>
                    <w:tc>
                      <w:tcPr>
                        <w:tcW w:w="1054" w:type="dxa"/>
                      </w:tcPr>
                      <w:p>
                        <w:pPr>
                          <w:pStyle w:val="TableParagraph"/>
                          <w:spacing w:before="54"/>
                          <w:ind w:left="22" w:right="22"/>
                          <w:rPr>
                            <w:sz w:val="18"/>
                          </w:rPr>
                        </w:pPr>
                        <w:r>
                          <w:rPr>
                            <w:color w:val="231F20"/>
                            <w:w w:val="85"/>
                            <w:sz w:val="18"/>
                          </w:rPr>
                          <w:t>(2)</w:t>
                        </w:r>
                      </w:p>
                      <w:p>
                        <w:pPr>
                          <w:pStyle w:val="TableParagraph"/>
                          <w:spacing w:before="9"/>
                          <w:ind w:left="22" w:right="22"/>
                          <w:rPr>
                            <w:sz w:val="18"/>
                          </w:rPr>
                        </w:pPr>
                        <w:r>
                          <w:rPr>
                            <w:color w:val="231F20"/>
                            <w:w w:val="95"/>
                            <w:sz w:val="18"/>
                          </w:rPr>
                          <w:t>19.5178</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80"/>
                            <w:sz w:val="18"/>
                          </w:rPr>
                          <w:t>170% (El</w:t>
                        </w:r>
                      </w:p>
                      <w:p>
                        <w:pPr>
                          <w:pStyle w:val="TableParagraph"/>
                          <w:spacing w:line="249" w:lineRule="auto" w:before="9"/>
                          <w:ind w:left="64" w:right="62"/>
                          <w:rPr>
                            <w:sz w:val="18"/>
                          </w:rPr>
                        </w:pPr>
                        <w:r>
                          <w:rPr>
                            <w:color w:val="231F20"/>
                            <w:w w:val="80"/>
                            <w:sz w:val="18"/>
                          </w:rPr>
                          <w:t>mayor número </w:t>
                        </w:r>
                        <w:r>
                          <w:rPr>
                            <w:color w:val="231F20"/>
                            <w:w w:val="90"/>
                            <w:sz w:val="18"/>
                          </w:rPr>
                          <w:t>de familias </w:t>
                        </w:r>
                        <w:r>
                          <w:rPr>
                            <w:color w:val="231F20"/>
                            <w:w w:val="80"/>
                            <w:sz w:val="18"/>
                          </w:rPr>
                          <w:t>beneficiadas en</w:t>
                        </w:r>
                        <w:r>
                          <w:rPr>
                            <w:color w:val="231F20"/>
                            <w:w w:val="78"/>
                            <w:sz w:val="18"/>
                          </w:rPr>
                          <w:t> </w:t>
                        </w:r>
                        <w:r>
                          <w:rPr>
                            <w:color w:val="231F20"/>
                            <w:w w:val="80"/>
                            <w:sz w:val="18"/>
                          </w:rPr>
                          <w:t>el país)</w:t>
                        </w:r>
                      </w:p>
                      <w:p>
                        <w:pPr>
                          <w:pStyle w:val="TableParagraph"/>
                          <w:spacing w:before="1"/>
                          <w:ind w:left="91" w:right="91"/>
                          <w:rPr>
                            <w:sz w:val="18"/>
                          </w:rPr>
                        </w:pPr>
                        <w:r>
                          <w:rPr>
                            <w:color w:val="231F20"/>
                            <w:w w:val="85"/>
                            <w:sz w:val="18"/>
                          </w:rPr>
                          <w:t>(1)</w:t>
                        </w:r>
                      </w:p>
                    </w:tc>
                  </w:tr>
                  <w:tr>
                    <w:trPr>
                      <w:trHeight w:val="575" w:hRule="exact"/>
                    </w:trPr>
                    <w:tc>
                      <w:tcPr>
                        <w:tcW w:w="1106" w:type="dxa"/>
                      </w:tcPr>
                      <w:p>
                        <w:pPr>
                          <w:pStyle w:val="TableParagraph"/>
                          <w:spacing w:before="54"/>
                          <w:ind w:left="23" w:right="23"/>
                          <w:rPr>
                            <w:sz w:val="18"/>
                          </w:rPr>
                        </w:pPr>
                        <w:r>
                          <w:rPr>
                            <w:color w:val="231F20"/>
                            <w:w w:val="85"/>
                            <w:sz w:val="18"/>
                          </w:rPr>
                          <w:t>Guerrero</w:t>
                        </w:r>
                      </w:p>
                    </w:tc>
                    <w:tc>
                      <w:tcPr>
                        <w:tcW w:w="888" w:type="dxa"/>
                      </w:tcPr>
                      <w:p>
                        <w:pPr>
                          <w:pStyle w:val="TableParagraph"/>
                          <w:spacing w:line="249" w:lineRule="auto" w:before="54"/>
                          <w:ind w:left="301" w:right="147" w:hanging="135"/>
                          <w:jc w:val="left"/>
                          <w:rPr>
                            <w:sz w:val="18"/>
                          </w:rPr>
                        </w:pPr>
                        <w:r>
                          <w:rPr>
                            <w:color w:val="231F20"/>
                            <w:w w:val="80"/>
                            <w:sz w:val="18"/>
                          </w:rPr>
                          <w:t>Muy alto </w:t>
                        </w:r>
                        <w:r>
                          <w:rPr>
                            <w:color w:val="231F20"/>
                            <w:w w:val="90"/>
                            <w:sz w:val="18"/>
                          </w:rPr>
                          <w:t>(+3)</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358" w:right="158" w:hanging="199"/>
                          <w:jc w:val="left"/>
                          <w:rPr>
                            <w:sz w:val="18"/>
                          </w:rPr>
                        </w:pPr>
                        <w:r>
                          <w:rPr>
                            <w:color w:val="231F20"/>
                            <w:w w:val="80"/>
                            <w:sz w:val="18"/>
                          </w:rPr>
                          <w:t>Muy malo </w:t>
                        </w:r>
                        <w:r>
                          <w:rPr>
                            <w:color w:val="231F20"/>
                            <w:w w:val="90"/>
                            <w:sz w:val="18"/>
                          </w:rPr>
                          <w:t>(-4)</w:t>
                        </w:r>
                      </w:p>
                    </w:tc>
                    <w:tc>
                      <w:tcPr>
                        <w:tcW w:w="1054" w:type="dxa"/>
                      </w:tcPr>
                      <w:p>
                        <w:pPr>
                          <w:pStyle w:val="TableParagraph"/>
                          <w:spacing w:before="54"/>
                          <w:ind w:left="22" w:right="22"/>
                          <w:rPr>
                            <w:sz w:val="18"/>
                          </w:rPr>
                        </w:pPr>
                        <w:r>
                          <w:rPr>
                            <w:color w:val="231F20"/>
                            <w:w w:val="85"/>
                            <w:sz w:val="18"/>
                          </w:rPr>
                          <w:t>(2)</w:t>
                        </w:r>
                      </w:p>
                      <w:p>
                        <w:pPr>
                          <w:pStyle w:val="TableParagraph"/>
                          <w:spacing w:before="9"/>
                          <w:ind w:left="22" w:right="22"/>
                          <w:rPr>
                            <w:sz w:val="18"/>
                          </w:rPr>
                        </w:pPr>
                        <w:r>
                          <w:rPr>
                            <w:color w:val="231F20"/>
                            <w:w w:val="95"/>
                            <w:sz w:val="18"/>
                          </w:rPr>
                          <w:t>20.082</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665%</w:t>
                        </w:r>
                      </w:p>
                      <w:p>
                        <w:pPr>
                          <w:pStyle w:val="TableParagraph"/>
                          <w:spacing w:before="9"/>
                          <w:ind w:left="91" w:right="91"/>
                          <w:rPr>
                            <w:sz w:val="18"/>
                          </w:rPr>
                        </w:pPr>
                        <w:r>
                          <w:rPr>
                            <w:color w:val="231F20"/>
                            <w:w w:val="85"/>
                            <w:sz w:val="18"/>
                          </w:rPr>
                          <w:t>(3)</w:t>
                        </w:r>
                      </w:p>
                    </w:tc>
                  </w:tr>
                  <w:tr>
                    <w:trPr>
                      <w:trHeight w:val="966" w:hRule="exact"/>
                    </w:trPr>
                    <w:tc>
                      <w:tcPr>
                        <w:tcW w:w="1106" w:type="dxa"/>
                      </w:tcPr>
                      <w:p>
                        <w:pPr>
                          <w:pStyle w:val="TableParagraph"/>
                          <w:spacing w:before="54"/>
                          <w:ind w:left="23" w:right="23"/>
                          <w:rPr>
                            <w:sz w:val="18"/>
                          </w:rPr>
                        </w:pPr>
                        <w:r>
                          <w:rPr>
                            <w:color w:val="231F20"/>
                            <w:w w:val="85"/>
                            <w:sz w:val="18"/>
                          </w:rPr>
                          <w:t>Hidalgo</w:t>
                        </w:r>
                      </w:p>
                    </w:tc>
                    <w:tc>
                      <w:tcPr>
                        <w:tcW w:w="888" w:type="dxa"/>
                      </w:tcPr>
                      <w:p>
                        <w:pPr>
                          <w:pStyle w:val="TableParagraph"/>
                          <w:spacing w:line="249" w:lineRule="auto" w:before="54"/>
                          <w:ind w:left="4" w:right="2"/>
                          <w:rPr>
                            <w:sz w:val="18"/>
                          </w:rPr>
                        </w:pPr>
                        <w:r>
                          <w:rPr>
                            <w:color w:val="231F20"/>
                            <w:w w:val="80"/>
                            <w:sz w:val="18"/>
                          </w:rPr>
                          <w:t>Un poco más</w:t>
                        </w:r>
                        <w:r>
                          <w:rPr>
                            <w:color w:val="231F20"/>
                            <w:w w:val="79"/>
                            <w:sz w:val="18"/>
                          </w:rPr>
                          <w:t> </w:t>
                        </w:r>
                        <w:r>
                          <w:rPr>
                            <w:color w:val="231F20"/>
                            <w:w w:val="90"/>
                            <w:sz w:val="18"/>
                          </w:rPr>
                          <w:t>alto que el promedio (+1)</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107" w:right="105"/>
                          <w:rPr>
                            <w:sz w:val="18"/>
                          </w:rPr>
                        </w:pPr>
                        <w:r>
                          <w:rPr>
                            <w:color w:val="231F20"/>
                            <w:w w:val="90"/>
                            <w:sz w:val="18"/>
                          </w:rPr>
                          <w:t>Malo y </w:t>
                        </w:r>
                        <w:r>
                          <w:rPr>
                            <w:color w:val="231F20"/>
                            <w:w w:val="80"/>
                            <w:sz w:val="18"/>
                          </w:rPr>
                          <w:t>difícilmente </w:t>
                        </w:r>
                        <w:r>
                          <w:rPr>
                            <w:color w:val="231F20"/>
                            <w:w w:val="75"/>
                            <w:sz w:val="18"/>
                          </w:rPr>
                          <w:t>competitivo </w:t>
                        </w:r>
                        <w:r>
                          <w:rPr>
                            <w:color w:val="231F20"/>
                            <w:w w:val="90"/>
                            <w:sz w:val="18"/>
                          </w:rPr>
                          <w:t>(-3)</w:t>
                        </w:r>
                      </w:p>
                    </w:tc>
                    <w:tc>
                      <w:tcPr>
                        <w:tcW w:w="1054" w:type="dxa"/>
                      </w:tcPr>
                      <w:p>
                        <w:pPr>
                          <w:pStyle w:val="TableParagraph"/>
                          <w:spacing w:before="54"/>
                          <w:ind w:left="22" w:right="22"/>
                          <w:rPr>
                            <w:sz w:val="18"/>
                          </w:rPr>
                        </w:pPr>
                        <w:r>
                          <w:rPr>
                            <w:color w:val="231F20"/>
                            <w:w w:val="85"/>
                            <w:sz w:val="18"/>
                          </w:rPr>
                          <w:t>(1)</w:t>
                        </w:r>
                      </w:p>
                      <w:p>
                        <w:pPr>
                          <w:pStyle w:val="TableParagraph"/>
                          <w:spacing w:before="9"/>
                          <w:ind w:left="22" w:right="22"/>
                          <w:rPr>
                            <w:sz w:val="18"/>
                          </w:rPr>
                        </w:pPr>
                        <w:r>
                          <w:rPr>
                            <w:color w:val="231F20"/>
                            <w:w w:val="95"/>
                            <w:sz w:val="18"/>
                          </w:rPr>
                          <w:t>18.4192</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319%</w:t>
                        </w:r>
                      </w:p>
                      <w:p>
                        <w:pPr>
                          <w:pStyle w:val="TableParagraph"/>
                          <w:spacing w:before="9"/>
                          <w:ind w:left="91" w:right="91"/>
                          <w:rPr>
                            <w:sz w:val="18"/>
                          </w:rPr>
                        </w:pPr>
                        <w:r>
                          <w:rPr>
                            <w:color w:val="231F20"/>
                            <w:w w:val="85"/>
                            <w:sz w:val="18"/>
                          </w:rPr>
                          <w:t>(2)</w:t>
                        </w:r>
                      </w:p>
                    </w:tc>
                  </w:tr>
                  <w:tr>
                    <w:trPr>
                      <w:trHeight w:val="1213" w:hRule="exact"/>
                    </w:trPr>
                    <w:tc>
                      <w:tcPr>
                        <w:tcW w:w="1106" w:type="dxa"/>
                      </w:tcPr>
                      <w:p>
                        <w:pPr>
                          <w:pStyle w:val="TableParagraph"/>
                          <w:spacing w:before="54"/>
                          <w:ind w:left="23" w:right="23"/>
                          <w:rPr>
                            <w:sz w:val="18"/>
                          </w:rPr>
                        </w:pPr>
                        <w:r>
                          <w:rPr>
                            <w:color w:val="231F20"/>
                            <w:w w:val="90"/>
                            <w:sz w:val="18"/>
                          </w:rPr>
                          <w:t>Jalisco</w:t>
                        </w:r>
                      </w:p>
                    </w:tc>
                    <w:tc>
                      <w:tcPr>
                        <w:tcW w:w="888" w:type="dxa"/>
                      </w:tcPr>
                      <w:p>
                        <w:pPr>
                          <w:pStyle w:val="TableParagraph"/>
                          <w:spacing w:line="249" w:lineRule="auto" w:before="54"/>
                          <w:ind w:left="4" w:right="2"/>
                          <w:rPr>
                            <w:sz w:val="18"/>
                          </w:rPr>
                        </w:pPr>
                        <w:r>
                          <w:rPr>
                            <w:color w:val="231F20"/>
                            <w:w w:val="80"/>
                            <w:sz w:val="18"/>
                          </w:rPr>
                          <w:t>Un poco más</w:t>
                        </w:r>
                        <w:r>
                          <w:rPr>
                            <w:color w:val="231F20"/>
                            <w:w w:val="79"/>
                            <w:sz w:val="18"/>
                          </w:rPr>
                          <w:t> </w:t>
                        </w:r>
                        <w:r>
                          <w:rPr>
                            <w:color w:val="231F20"/>
                            <w:w w:val="90"/>
                            <w:sz w:val="18"/>
                          </w:rPr>
                          <w:t>bajo que el promedio</w:t>
                        </w:r>
                      </w:p>
                      <w:p>
                        <w:pPr>
                          <w:pStyle w:val="TableParagraph"/>
                          <w:spacing w:before="1"/>
                          <w:ind w:left="2" w:right="2"/>
                          <w:rPr>
                            <w:sz w:val="18"/>
                          </w:rPr>
                        </w:pPr>
                        <w:r>
                          <w:rPr>
                            <w:color w:val="231F20"/>
                            <w:w w:val="90"/>
                            <w:sz w:val="18"/>
                          </w:rPr>
                          <w:t>(-1)</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08" w:right="106"/>
                          <w:rPr>
                            <w:sz w:val="18"/>
                          </w:rPr>
                        </w:pPr>
                        <w:r>
                          <w:rPr>
                            <w:color w:val="231F20"/>
                            <w:w w:val="85"/>
                            <w:sz w:val="18"/>
                          </w:rPr>
                          <w:t>Malo pero </w:t>
                        </w:r>
                        <w:r>
                          <w:rPr>
                            <w:color w:val="231F20"/>
                            <w:w w:val="75"/>
                            <w:sz w:val="18"/>
                          </w:rPr>
                          <w:t>competitivo </w:t>
                        </w:r>
                        <w:r>
                          <w:rPr>
                            <w:color w:val="231F20"/>
                            <w:w w:val="90"/>
                            <w:sz w:val="18"/>
                          </w:rPr>
                          <w:t>(-1)</w:t>
                        </w:r>
                      </w:p>
                    </w:tc>
                    <w:tc>
                      <w:tcPr>
                        <w:tcW w:w="1054" w:type="dxa"/>
                      </w:tcPr>
                      <w:p>
                        <w:pPr>
                          <w:pStyle w:val="TableParagraph"/>
                          <w:spacing w:before="54"/>
                          <w:ind w:left="22" w:right="22"/>
                          <w:rPr>
                            <w:sz w:val="18"/>
                          </w:rPr>
                        </w:pPr>
                        <w:r>
                          <w:rPr>
                            <w:color w:val="231F20"/>
                            <w:w w:val="85"/>
                            <w:sz w:val="18"/>
                          </w:rPr>
                          <w:t>(1)</w:t>
                        </w:r>
                      </w:p>
                      <w:p>
                        <w:pPr>
                          <w:pStyle w:val="TableParagraph"/>
                          <w:spacing w:before="9"/>
                          <w:ind w:left="22" w:right="22"/>
                          <w:rPr>
                            <w:sz w:val="18"/>
                          </w:rPr>
                        </w:pPr>
                        <w:r>
                          <w:rPr>
                            <w:color w:val="231F20"/>
                            <w:w w:val="95"/>
                            <w:sz w:val="18"/>
                          </w:rPr>
                          <w:t>18.1742</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85"/>
                            <w:sz w:val="18"/>
                          </w:rPr>
                          <w:t>322% (2008)</w:t>
                        </w:r>
                      </w:p>
                      <w:p>
                        <w:pPr>
                          <w:pStyle w:val="TableParagraph"/>
                          <w:spacing w:before="9"/>
                          <w:ind w:left="91" w:right="91"/>
                          <w:rPr>
                            <w:sz w:val="18"/>
                          </w:rPr>
                        </w:pPr>
                        <w:r>
                          <w:rPr>
                            <w:color w:val="231F20"/>
                            <w:w w:val="85"/>
                            <w:sz w:val="18"/>
                          </w:rPr>
                          <w:t>(2)</w:t>
                        </w:r>
                      </w:p>
                    </w:tc>
                  </w:tr>
                  <w:tr>
                    <w:trPr>
                      <w:trHeight w:val="585" w:hRule="exact"/>
                    </w:trPr>
                    <w:tc>
                      <w:tcPr>
                        <w:tcW w:w="1106" w:type="dxa"/>
                      </w:tcPr>
                      <w:p>
                        <w:pPr>
                          <w:pStyle w:val="TableParagraph"/>
                          <w:spacing w:before="54"/>
                          <w:ind w:left="23" w:right="23"/>
                          <w:rPr>
                            <w:sz w:val="18"/>
                          </w:rPr>
                        </w:pPr>
                        <w:r>
                          <w:rPr>
                            <w:color w:val="231F20"/>
                            <w:w w:val="90"/>
                            <w:sz w:val="18"/>
                          </w:rPr>
                          <w:t>México</w:t>
                        </w:r>
                      </w:p>
                    </w:tc>
                    <w:tc>
                      <w:tcPr>
                        <w:tcW w:w="888" w:type="dxa"/>
                      </w:tcPr>
                      <w:p>
                        <w:pPr>
                          <w:pStyle w:val="TableParagraph"/>
                          <w:spacing w:line="249" w:lineRule="auto" w:before="54"/>
                          <w:ind w:left="355" w:hanging="219"/>
                          <w:jc w:val="left"/>
                          <w:rPr>
                            <w:sz w:val="18"/>
                          </w:rPr>
                        </w:pPr>
                        <w:r>
                          <w:rPr>
                            <w:color w:val="231F20"/>
                            <w:w w:val="75"/>
                            <w:sz w:val="18"/>
                          </w:rPr>
                          <w:t>Promedio </w:t>
                        </w:r>
                        <w:r>
                          <w:rPr>
                            <w:color w:val="231F20"/>
                            <w:w w:val="85"/>
                            <w:sz w:val="18"/>
                          </w:rPr>
                          <w:t>(0)</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317" w:right="315"/>
                          <w:rPr>
                            <w:sz w:val="18"/>
                          </w:rPr>
                        </w:pPr>
                        <w:r>
                          <w:rPr>
                            <w:color w:val="231F20"/>
                            <w:w w:val="75"/>
                            <w:sz w:val="18"/>
                          </w:rPr>
                          <w:t>Malo </w:t>
                        </w:r>
                        <w:r>
                          <w:rPr>
                            <w:color w:val="231F20"/>
                            <w:w w:val="90"/>
                            <w:sz w:val="18"/>
                          </w:rPr>
                          <w:t>(-2)</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17.7389</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281%</w:t>
                        </w:r>
                      </w:p>
                      <w:p>
                        <w:pPr>
                          <w:pStyle w:val="TableParagraph"/>
                          <w:spacing w:before="9"/>
                          <w:ind w:left="91" w:right="91"/>
                          <w:rPr>
                            <w:sz w:val="18"/>
                          </w:rPr>
                        </w:pPr>
                        <w:r>
                          <w:rPr>
                            <w:color w:val="231F20"/>
                            <w:w w:val="85"/>
                            <w:sz w:val="18"/>
                          </w:rPr>
                          <w:t>(2)</w:t>
                        </w:r>
                      </w:p>
                    </w:tc>
                  </w:tr>
                  <w:tr>
                    <w:trPr>
                      <w:trHeight w:val="987" w:hRule="exact"/>
                    </w:trPr>
                    <w:tc>
                      <w:tcPr>
                        <w:tcW w:w="1106" w:type="dxa"/>
                      </w:tcPr>
                      <w:p>
                        <w:pPr>
                          <w:pStyle w:val="TableParagraph"/>
                          <w:spacing w:before="54"/>
                          <w:ind w:left="23" w:right="23"/>
                          <w:rPr>
                            <w:sz w:val="18"/>
                          </w:rPr>
                        </w:pPr>
                        <w:r>
                          <w:rPr>
                            <w:color w:val="231F20"/>
                            <w:w w:val="90"/>
                            <w:sz w:val="18"/>
                          </w:rPr>
                          <w:t>Michoacán</w:t>
                        </w:r>
                      </w:p>
                    </w:tc>
                    <w:tc>
                      <w:tcPr>
                        <w:tcW w:w="888" w:type="dxa"/>
                      </w:tcPr>
                      <w:p>
                        <w:pPr>
                          <w:pStyle w:val="TableParagraph"/>
                          <w:spacing w:line="249" w:lineRule="auto" w:before="54"/>
                          <w:ind w:left="4" w:right="2"/>
                          <w:rPr>
                            <w:sz w:val="18"/>
                          </w:rPr>
                        </w:pPr>
                        <w:r>
                          <w:rPr>
                            <w:color w:val="231F20"/>
                            <w:w w:val="80"/>
                            <w:sz w:val="18"/>
                          </w:rPr>
                          <w:t>Un poco más</w:t>
                        </w:r>
                        <w:r>
                          <w:rPr>
                            <w:color w:val="231F20"/>
                            <w:w w:val="79"/>
                            <w:sz w:val="18"/>
                          </w:rPr>
                          <w:t> </w:t>
                        </w:r>
                        <w:r>
                          <w:rPr>
                            <w:color w:val="231F20"/>
                            <w:w w:val="90"/>
                            <w:sz w:val="18"/>
                          </w:rPr>
                          <w:t>alto que el promedio (+1)</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108" w:right="106"/>
                          <w:rPr>
                            <w:sz w:val="18"/>
                          </w:rPr>
                        </w:pPr>
                        <w:r>
                          <w:rPr>
                            <w:color w:val="231F20"/>
                            <w:w w:val="85"/>
                            <w:sz w:val="18"/>
                          </w:rPr>
                          <w:t>Malo pero </w:t>
                        </w:r>
                        <w:r>
                          <w:rPr>
                            <w:color w:val="231F20"/>
                            <w:w w:val="75"/>
                            <w:sz w:val="18"/>
                          </w:rPr>
                          <w:t>competitivo </w:t>
                        </w:r>
                        <w:r>
                          <w:rPr>
                            <w:color w:val="231F20"/>
                            <w:w w:val="90"/>
                            <w:sz w:val="18"/>
                          </w:rPr>
                          <w:t>(-1)</w:t>
                        </w:r>
                      </w:p>
                    </w:tc>
                    <w:tc>
                      <w:tcPr>
                        <w:tcW w:w="1054" w:type="dxa"/>
                      </w:tcPr>
                      <w:p>
                        <w:pPr>
                          <w:pStyle w:val="TableParagraph"/>
                          <w:spacing w:before="54"/>
                          <w:ind w:left="22" w:right="22"/>
                          <w:rPr>
                            <w:sz w:val="18"/>
                          </w:rPr>
                        </w:pPr>
                        <w:r>
                          <w:rPr>
                            <w:color w:val="231F20"/>
                            <w:w w:val="85"/>
                            <w:sz w:val="18"/>
                          </w:rPr>
                          <w:t>(1)</w:t>
                        </w:r>
                      </w:p>
                      <w:p>
                        <w:pPr>
                          <w:pStyle w:val="TableParagraph"/>
                          <w:spacing w:before="9"/>
                          <w:ind w:left="22" w:right="22"/>
                          <w:rPr>
                            <w:sz w:val="18"/>
                          </w:rPr>
                        </w:pPr>
                        <w:r>
                          <w:rPr>
                            <w:color w:val="231F20"/>
                            <w:w w:val="95"/>
                            <w:sz w:val="18"/>
                          </w:rPr>
                          <w:t>18.4878</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742%</w:t>
                        </w:r>
                      </w:p>
                      <w:p>
                        <w:pPr>
                          <w:pStyle w:val="TableParagraph"/>
                          <w:spacing w:before="9"/>
                          <w:ind w:left="91" w:right="91"/>
                          <w:rPr>
                            <w:sz w:val="18"/>
                          </w:rPr>
                        </w:pPr>
                        <w:r>
                          <w:rPr>
                            <w:color w:val="231F20"/>
                            <w:w w:val="85"/>
                            <w:sz w:val="18"/>
                          </w:rPr>
                          <w:t>(3)</w:t>
                        </w:r>
                      </w:p>
                    </w:tc>
                  </w:tr>
                  <w:tr>
                    <w:trPr>
                      <w:trHeight w:val="963" w:hRule="exact"/>
                    </w:trPr>
                    <w:tc>
                      <w:tcPr>
                        <w:tcW w:w="1106" w:type="dxa"/>
                      </w:tcPr>
                      <w:p>
                        <w:pPr>
                          <w:pStyle w:val="TableParagraph"/>
                          <w:spacing w:before="54"/>
                          <w:ind w:left="23" w:right="23"/>
                          <w:rPr>
                            <w:sz w:val="18"/>
                          </w:rPr>
                        </w:pPr>
                        <w:r>
                          <w:rPr>
                            <w:color w:val="231F20"/>
                            <w:w w:val="90"/>
                            <w:sz w:val="18"/>
                          </w:rPr>
                          <w:t>Morelos</w:t>
                        </w:r>
                      </w:p>
                    </w:tc>
                    <w:tc>
                      <w:tcPr>
                        <w:tcW w:w="888" w:type="dxa"/>
                      </w:tcPr>
                      <w:p>
                        <w:pPr>
                          <w:pStyle w:val="TableParagraph"/>
                          <w:spacing w:line="249" w:lineRule="auto" w:before="54"/>
                          <w:ind w:left="4" w:right="2"/>
                          <w:rPr>
                            <w:sz w:val="18"/>
                          </w:rPr>
                        </w:pPr>
                        <w:r>
                          <w:rPr>
                            <w:color w:val="231F20"/>
                            <w:w w:val="80"/>
                            <w:sz w:val="18"/>
                          </w:rPr>
                          <w:t>Más bajo que</w:t>
                        </w:r>
                        <w:r>
                          <w:rPr>
                            <w:color w:val="231F20"/>
                            <w:w w:val="78"/>
                            <w:sz w:val="18"/>
                          </w:rPr>
                          <w:t> </w:t>
                        </w:r>
                        <w:r>
                          <w:rPr>
                            <w:color w:val="231F20"/>
                            <w:w w:val="80"/>
                            <w:sz w:val="18"/>
                          </w:rPr>
                          <w:t>el promedio</w:t>
                        </w:r>
                      </w:p>
                      <w:p>
                        <w:pPr>
                          <w:pStyle w:val="TableParagraph"/>
                          <w:spacing w:before="1"/>
                          <w:ind w:left="45" w:right="2"/>
                          <w:rPr>
                            <w:sz w:val="18"/>
                          </w:rPr>
                        </w:pPr>
                        <w:r>
                          <w:rPr>
                            <w:color w:val="231F20"/>
                            <w:w w:val="90"/>
                            <w:sz w:val="18"/>
                          </w:rPr>
                          <w:t>(-1)</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08" w:right="106"/>
                          <w:rPr>
                            <w:sz w:val="18"/>
                          </w:rPr>
                        </w:pPr>
                        <w:r>
                          <w:rPr>
                            <w:color w:val="231F20"/>
                            <w:w w:val="85"/>
                            <w:sz w:val="18"/>
                          </w:rPr>
                          <w:t>Malo pero </w:t>
                        </w:r>
                        <w:r>
                          <w:rPr>
                            <w:color w:val="231F20"/>
                            <w:w w:val="75"/>
                            <w:sz w:val="18"/>
                          </w:rPr>
                          <w:t>competitivo </w:t>
                        </w:r>
                        <w:r>
                          <w:rPr>
                            <w:color w:val="231F20"/>
                            <w:w w:val="90"/>
                            <w:sz w:val="18"/>
                          </w:rPr>
                          <w:t>(-1)</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17.0069</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261%</w:t>
                        </w:r>
                      </w:p>
                      <w:p>
                        <w:pPr>
                          <w:pStyle w:val="TableParagraph"/>
                          <w:spacing w:before="9"/>
                          <w:ind w:left="91" w:right="91"/>
                          <w:rPr>
                            <w:sz w:val="18"/>
                          </w:rPr>
                        </w:pPr>
                        <w:r>
                          <w:rPr>
                            <w:color w:val="231F20"/>
                            <w:w w:val="85"/>
                            <w:sz w:val="18"/>
                          </w:rPr>
                          <w:t>(2)</w:t>
                        </w:r>
                      </w:p>
                    </w:tc>
                  </w:tr>
                  <w:tr>
                    <w:trPr>
                      <w:trHeight w:val="722" w:hRule="exact"/>
                    </w:trPr>
                    <w:tc>
                      <w:tcPr>
                        <w:tcW w:w="1106" w:type="dxa"/>
                      </w:tcPr>
                      <w:p>
                        <w:pPr>
                          <w:pStyle w:val="TableParagraph"/>
                          <w:spacing w:before="54"/>
                          <w:ind w:left="23" w:right="23"/>
                          <w:rPr>
                            <w:sz w:val="18"/>
                          </w:rPr>
                        </w:pPr>
                        <w:r>
                          <w:rPr>
                            <w:color w:val="231F20"/>
                            <w:w w:val="90"/>
                            <w:sz w:val="18"/>
                          </w:rPr>
                          <w:t>Nayarit</w:t>
                        </w:r>
                      </w:p>
                    </w:tc>
                    <w:tc>
                      <w:tcPr>
                        <w:tcW w:w="888" w:type="dxa"/>
                      </w:tcPr>
                      <w:p>
                        <w:pPr>
                          <w:pStyle w:val="TableParagraph"/>
                          <w:spacing w:line="249" w:lineRule="auto" w:before="54"/>
                          <w:ind w:left="355" w:hanging="219"/>
                          <w:jc w:val="left"/>
                          <w:rPr>
                            <w:sz w:val="18"/>
                          </w:rPr>
                        </w:pPr>
                        <w:r>
                          <w:rPr>
                            <w:color w:val="231F20"/>
                            <w:w w:val="75"/>
                            <w:sz w:val="18"/>
                          </w:rPr>
                          <w:t>Promedio </w:t>
                        </w:r>
                        <w:r>
                          <w:rPr>
                            <w:color w:val="231F20"/>
                            <w:w w:val="85"/>
                            <w:sz w:val="18"/>
                          </w:rPr>
                          <w:t>(0)</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108" w:right="106"/>
                          <w:rPr>
                            <w:sz w:val="18"/>
                          </w:rPr>
                        </w:pPr>
                        <w:r>
                          <w:rPr>
                            <w:color w:val="231F20"/>
                            <w:w w:val="90"/>
                            <w:sz w:val="18"/>
                          </w:rPr>
                          <w:t>Malo y no </w:t>
                        </w:r>
                        <w:r>
                          <w:rPr>
                            <w:color w:val="231F20"/>
                            <w:w w:val="75"/>
                            <w:sz w:val="18"/>
                          </w:rPr>
                          <w:t>competitivo </w:t>
                        </w:r>
                        <w:r>
                          <w:rPr>
                            <w:color w:val="231F20"/>
                            <w:w w:val="90"/>
                            <w:sz w:val="18"/>
                          </w:rPr>
                          <w:t>(-3)</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17.3587</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203%</w:t>
                        </w:r>
                      </w:p>
                      <w:p>
                        <w:pPr>
                          <w:pStyle w:val="TableParagraph"/>
                          <w:spacing w:before="9"/>
                          <w:ind w:left="91" w:right="91"/>
                          <w:rPr>
                            <w:sz w:val="18"/>
                          </w:rPr>
                        </w:pPr>
                        <w:r>
                          <w:rPr>
                            <w:color w:val="231F20"/>
                            <w:w w:val="85"/>
                            <w:sz w:val="18"/>
                          </w:rPr>
                          <w:t>(2)</w:t>
                        </w:r>
                      </w:p>
                    </w:tc>
                  </w:tr>
                  <w:tr>
                    <w:trPr>
                      <w:trHeight w:val="763" w:hRule="exact"/>
                    </w:trPr>
                    <w:tc>
                      <w:tcPr>
                        <w:tcW w:w="1106" w:type="dxa"/>
                      </w:tcPr>
                      <w:p>
                        <w:pPr>
                          <w:pStyle w:val="TableParagraph"/>
                          <w:spacing w:before="54"/>
                          <w:ind w:left="23" w:right="23"/>
                          <w:rPr>
                            <w:sz w:val="18"/>
                          </w:rPr>
                        </w:pPr>
                        <w:r>
                          <w:rPr>
                            <w:color w:val="231F20"/>
                            <w:w w:val="75"/>
                            <w:sz w:val="18"/>
                          </w:rPr>
                          <w:t>Nuevo León</w:t>
                        </w:r>
                      </w:p>
                    </w:tc>
                    <w:tc>
                      <w:tcPr>
                        <w:tcW w:w="888" w:type="dxa"/>
                      </w:tcPr>
                      <w:p>
                        <w:pPr>
                          <w:pStyle w:val="TableParagraph"/>
                          <w:spacing w:line="249" w:lineRule="auto" w:before="54"/>
                          <w:ind w:left="300" w:right="298"/>
                          <w:rPr>
                            <w:sz w:val="18"/>
                          </w:rPr>
                        </w:pPr>
                        <w:r>
                          <w:rPr>
                            <w:color w:val="231F20"/>
                            <w:w w:val="75"/>
                            <w:sz w:val="18"/>
                          </w:rPr>
                          <w:t>Bajo </w:t>
                        </w:r>
                        <w:r>
                          <w:rPr>
                            <w:color w:val="231F20"/>
                            <w:w w:val="85"/>
                            <w:sz w:val="18"/>
                          </w:rPr>
                          <w:t>(-2)</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08" w:right="106"/>
                          <w:rPr>
                            <w:sz w:val="18"/>
                          </w:rPr>
                        </w:pPr>
                        <w:r>
                          <w:rPr>
                            <w:color w:val="231F20"/>
                            <w:w w:val="85"/>
                            <w:sz w:val="18"/>
                          </w:rPr>
                          <w:t>Malo pero </w:t>
                        </w:r>
                        <w:r>
                          <w:rPr>
                            <w:color w:val="231F20"/>
                            <w:w w:val="75"/>
                            <w:sz w:val="18"/>
                          </w:rPr>
                          <w:t>competitivo </w:t>
                        </w:r>
                        <w:r>
                          <w:rPr>
                            <w:color w:val="231F20"/>
                            <w:w w:val="90"/>
                            <w:sz w:val="18"/>
                          </w:rPr>
                          <w:t>(-1)</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17.0353</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730%</w:t>
                        </w:r>
                      </w:p>
                      <w:p>
                        <w:pPr>
                          <w:pStyle w:val="TableParagraph"/>
                          <w:spacing w:before="9"/>
                          <w:ind w:left="91" w:right="91"/>
                          <w:rPr>
                            <w:sz w:val="18"/>
                          </w:rPr>
                        </w:pPr>
                        <w:r>
                          <w:rPr>
                            <w:color w:val="231F20"/>
                            <w:w w:val="85"/>
                            <w:sz w:val="18"/>
                          </w:rPr>
                          <w:t>(3)</w:t>
                        </w:r>
                      </w:p>
                    </w:tc>
                  </w:tr>
                  <w:tr>
                    <w:trPr>
                      <w:trHeight w:val="731" w:hRule="exact"/>
                    </w:trPr>
                    <w:tc>
                      <w:tcPr>
                        <w:tcW w:w="1106" w:type="dxa"/>
                      </w:tcPr>
                      <w:p>
                        <w:pPr>
                          <w:pStyle w:val="TableParagraph"/>
                          <w:spacing w:before="54"/>
                          <w:ind w:left="23" w:right="23"/>
                          <w:rPr>
                            <w:sz w:val="18"/>
                          </w:rPr>
                        </w:pPr>
                        <w:r>
                          <w:rPr>
                            <w:color w:val="231F20"/>
                            <w:w w:val="85"/>
                            <w:sz w:val="18"/>
                          </w:rPr>
                          <w:t>Oaxaca</w:t>
                        </w:r>
                      </w:p>
                    </w:tc>
                    <w:tc>
                      <w:tcPr>
                        <w:tcW w:w="888" w:type="dxa"/>
                      </w:tcPr>
                      <w:p>
                        <w:pPr>
                          <w:pStyle w:val="TableParagraph"/>
                          <w:spacing w:line="249" w:lineRule="auto" w:before="54"/>
                          <w:ind w:left="301" w:right="147" w:hanging="135"/>
                          <w:jc w:val="left"/>
                          <w:rPr>
                            <w:sz w:val="18"/>
                          </w:rPr>
                        </w:pPr>
                        <w:r>
                          <w:rPr>
                            <w:color w:val="231F20"/>
                            <w:w w:val="80"/>
                            <w:sz w:val="18"/>
                          </w:rPr>
                          <w:t>Muy alto </w:t>
                        </w:r>
                        <w:r>
                          <w:rPr>
                            <w:color w:val="231F20"/>
                            <w:w w:val="90"/>
                            <w:sz w:val="18"/>
                          </w:rPr>
                          <w:t>(+3)</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108" w:right="106"/>
                          <w:rPr>
                            <w:sz w:val="18"/>
                          </w:rPr>
                        </w:pPr>
                        <w:r>
                          <w:rPr>
                            <w:color w:val="231F20"/>
                            <w:w w:val="90"/>
                            <w:sz w:val="18"/>
                          </w:rPr>
                          <w:t>Malo y no </w:t>
                        </w:r>
                        <w:r>
                          <w:rPr>
                            <w:color w:val="231F20"/>
                            <w:w w:val="75"/>
                            <w:sz w:val="18"/>
                          </w:rPr>
                          <w:t>competitivo </w:t>
                        </w:r>
                        <w:r>
                          <w:rPr>
                            <w:color w:val="231F20"/>
                            <w:w w:val="90"/>
                            <w:sz w:val="18"/>
                          </w:rPr>
                          <w:t>(-3)</w:t>
                        </w:r>
                      </w:p>
                    </w:tc>
                    <w:tc>
                      <w:tcPr>
                        <w:tcW w:w="1054" w:type="dxa"/>
                      </w:tcPr>
                      <w:p>
                        <w:pPr>
                          <w:pStyle w:val="TableParagraph"/>
                          <w:spacing w:before="54"/>
                          <w:ind w:left="22" w:right="22"/>
                          <w:rPr>
                            <w:sz w:val="18"/>
                          </w:rPr>
                        </w:pPr>
                        <w:r>
                          <w:rPr>
                            <w:color w:val="231F20"/>
                            <w:w w:val="85"/>
                            <w:sz w:val="18"/>
                          </w:rPr>
                          <w:t>(2)</w:t>
                        </w:r>
                      </w:p>
                      <w:p>
                        <w:pPr>
                          <w:pStyle w:val="TableParagraph"/>
                          <w:spacing w:before="9"/>
                          <w:ind w:left="22" w:right="22"/>
                          <w:rPr>
                            <w:sz w:val="18"/>
                          </w:rPr>
                        </w:pPr>
                        <w:r>
                          <w:rPr>
                            <w:color w:val="231F20"/>
                            <w:w w:val="95"/>
                            <w:sz w:val="18"/>
                          </w:rPr>
                          <w:t>18.9158</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176" w:right="80"/>
                          <w:jc w:val="left"/>
                          <w:rPr>
                            <w:sz w:val="18"/>
                          </w:rPr>
                        </w:pPr>
                        <w:r>
                          <w:rPr>
                            <w:color w:val="231F20"/>
                            <w:w w:val="85"/>
                            <w:sz w:val="18"/>
                          </w:rPr>
                          <w:t>179% (2006</w:t>
                        </w:r>
                      </w:p>
                      <w:p>
                        <w:pPr>
                          <w:pStyle w:val="TableParagraph"/>
                          <w:spacing w:line="249" w:lineRule="auto" w:before="9"/>
                          <w:ind w:left="502" w:right="80" w:hanging="276"/>
                          <w:jc w:val="left"/>
                          <w:rPr>
                            <w:sz w:val="18"/>
                          </w:rPr>
                        </w:pPr>
                        <w:r>
                          <w:rPr>
                            <w:color w:val="231F20"/>
                            <w:w w:val="75"/>
                            <w:sz w:val="18"/>
                          </w:rPr>
                          <w:t>Referencia) </w:t>
                        </w:r>
                        <w:r>
                          <w:rPr>
                            <w:color w:val="231F20"/>
                            <w:w w:val="85"/>
                            <w:sz w:val="18"/>
                          </w:rPr>
                          <w:t>(1)</w:t>
                        </w:r>
                      </w:p>
                    </w:tc>
                  </w:tr>
                  <w:tr>
                    <w:trPr>
                      <w:trHeight w:val="746" w:hRule="exact"/>
                    </w:trPr>
                    <w:tc>
                      <w:tcPr>
                        <w:tcW w:w="1106" w:type="dxa"/>
                      </w:tcPr>
                      <w:p>
                        <w:pPr>
                          <w:pStyle w:val="TableParagraph"/>
                          <w:spacing w:before="54"/>
                          <w:ind w:left="23" w:right="23"/>
                          <w:rPr>
                            <w:sz w:val="18"/>
                          </w:rPr>
                        </w:pPr>
                        <w:r>
                          <w:rPr>
                            <w:color w:val="231F20"/>
                            <w:w w:val="85"/>
                            <w:sz w:val="18"/>
                          </w:rPr>
                          <w:t>Puebla</w:t>
                        </w:r>
                      </w:p>
                    </w:tc>
                    <w:tc>
                      <w:tcPr>
                        <w:tcW w:w="888" w:type="dxa"/>
                      </w:tcPr>
                      <w:p>
                        <w:pPr>
                          <w:pStyle w:val="TableParagraph"/>
                          <w:spacing w:line="249" w:lineRule="auto" w:before="54"/>
                          <w:ind w:left="300" w:right="298"/>
                          <w:rPr>
                            <w:sz w:val="18"/>
                          </w:rPr>
                        </w:pPr>
                        <w:r>
                          <w:rPr>
                            <w:color w:val="231F20"/>
                            <w:w w:val="80"/>
                            <w:sz w:val="18"/>
                          </w:rPr>
                          <w:t>Alto (+2)</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108" w:right="106"/>
                          <w:rPr>
                            <w:sz w:val="18"/>
                          </w:rPr>
                        </w:pPr>
                        <w:r>
                          <w:rPr>
                            <w:color w:val="231F20"/>
                            <w:w w:val="85"/>
                            <w:sz w:val="18"/>
                          </w:rPr>
                          <w:t>Malo pero </w:t>
                        </w:r>
                        <w:r>
                          <w:rPr>
                            <w:color w:val="231F20"/>
                            <w:w w:val="75"/>
                            <w:sz w:val="18"/>
                          </w:rPr>
                          <w:t>competitivo </w:t>
                        </w:r>
                        <w:r>
                          <w:rPr>
                            <w:color w:val="231F20"/>
                            <w:w w:val="90"/>
                            <w:sz w:val="18"/>
                          </w:rPr>
                          <w:t>(-1)</w:t>
                        </w:r>
                      </w:p>
                    </w:tc>
                    <w:tc>
                      <w:tcPr>
                        <w:tcW w:w="1054" w:type="dxa"/>
                      </w:tcPr>
                      <w:p>
                        <w:pPr>
                          <w:pStyle w:val="TableParagraph"/>
                          <w:spacing w:before="54"/>
                          <w:ind w:left="22" w:right="22"/>
                          <w:rPr>
                            <w:sz w:val="18"/>
                          </w:rPr>
                        </w:pPr>
                        <w:r>
                          <w:rPr>
                            <w:color w:val="231F20"/>
                            <w:w w:val="85"/>
                            <w:sz w:val="18"/>
                          </w:rPr>
                          <w:t>(2)</w:t>
                        </w:r>
                      </w:p>
                      <w:p>
                        <w:pPr>
                          <w:pStyle w:val="TableParagraph"/>
                          <w:spacing w:before="9"/>
                          <w:ind w:left="22" w:right="22"/>
                          <w:rPr>
                            <w:sz w:val="18"/>
                          </w:rPr>
                        </w:pPr>
                        <w:r>
                          <w:rPr>
                            <w:color w:val="231F20"/>
                            <w:w w:val="95"/>
                            <w:sz w:val="18"/>
                          </w:rPr>
                          <w:t>19.6781</w:t>
                        </w:r>
                      </w:p>
                    </w:tc>
                    <w:tc>
                      <w:tcPr>
                        <w:tcW w:w="1257" w:type="dxa"/>
                      </w:tcPr>
                      <w:p>
                        <w:pPr>
                          <w:pStyle w:val="TableParagraph"/>
                          <w:spacing w:before="54"/>
                          <w:ind w:left="19" w:right="19"/>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262%</w:t>
                        </w:r>
                      </w:p>
                      <w:p>
                        <w:pPr>
                          <w:pStyle w:val="TableParagraph"/>
                          <w:spacing w:before="9"/>
                          <w:ind w:left="91" w:right="91"/>
                          <w:rPr>
                            <w:sz w:val="18"/>
                          </w:rPr>
                        </w:pPr>
                        <w:r>
                          <w:rPr>
                            <w:color w:val="231F20"/>
                            <w:w w:val="85"/>
                            <w:sz w:val="18"/>
                          </w:rPr>
                          <w:t>(2)</w:t>
                        </w:r>
                      </w:p>
                    </w:tc>
                  </w:tr>
                </w:tbl>
                <w:p>
                  <w:pPr>
                    <w:pStyle w:val="BodyText"/>
                  </w:pPr>
                </w:p>
              </w:txbxContent>
            </v:textbox>
            <w10:wrap type="topAndBottom"/>
          </v:shape>
        </w:pict>
      </w:r>
      <w:r>
        <w:rPr/>
        <w:pict>
          <v:shape style="position:absolute;margin-left:467.367889pt;margin-top:486.281281pt;width:8.65pt;height:11.75pt;mso-position-horizontal-relative:page;mso-position-vertical-relative:paragraph;z-index:1264;mso-wrap-distance-left:0;mso-wrap-distance-right:0" coordorigin="9347,9726" coordsize="173,235" path="m9347,9726l9347,9960,9520,9838,9347,9726xe" filled="true" fillcolor="#241a05" stroked="false">
            <v:path arrowok="t"/>
            <v:fill type="solid"/>
            <w10:wrap type="topAndBottom"/>
          </v:shape>
        </w:pict>
      </w:r>
    </w:p>
    <w:p>
      <w:pPr>
        <w:spacing w:after="0"/>
        <w:rPr>
          <w:rFonts w:ascii="Times New Roman"/>
          <w:sz w:val="18"/>
        </w:rPr>
        <w:sectPr>
          <w:footerReference w:type="default" r:id="rId13"/>
          <w:pgSz w:w="10480" w:h="13600"/>
          <w:pgMar w:footer="1096" w:header="0" w:top="420" w:bottom="1280" w:left="0" w:right="0"/>
        </w:sectPr>
      </w:pPr>
    </w:p>
    <w:p>
      <w:pPr>
        <w:pStyle w:val="BodyText"/>
        <w:rPr>
          <w:rFonts w:ascii="Times New Roman"/>
          <w:b/>
          <w:i/>
          <w:sz w:val="20"/>
        </w:rPr>
      </w:pPr>
    </w:p>
    <w:p>
      <w:pPr>
        <w:pStyle w:val="BodyText"/>
        <w:rPr>
          <w:rFonts w:ascii="Times New Roman"/>
          <w:b/>
          <w:i/>
          <w:sz w:val="20"/>
        </w:rPr>
      </w:pPr>
    </w:p>
    <w:p>
      <w:pPr>
        <w:pStyle w:val="BodyText"/>
        <w:spacing w:before="3"/>
        <w:rPr>
          <w:rFonts w:ascii="Times New Roman"/>
          <w:b/>
          <w:i/>
          <w:sz w:val="23"/>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rPr>
          <w:rFonts w:ascii="Times New Roman"/>
          <w:b/>
          <w:i/>
          <w:sz w:val="14"/>
        </w:rPr>
      </w:pPr>
      <w:r>
        <w:rPr/>
        <w:pict>
          <v:shape style="position:absolute;margin-left:47.972pt;margin-top:10.304513pt;width:8.65pt;height:11.75pt;mso-position-horizontal-relative:page;mso-position-vertical-relative:paragraph;z-index:1288;mso-wrap-distance-left:0;mso-wrap-distance-right:0" coordorigin="959,206" coordsize="173,235" path="m959,206l959,440,1132,319,959,206xe" filled="true" fillcolor="#241a05" stroked="false">
            <v:path arrowok="t"/>
            <v:fill type="solid"/>
            <w10:wrap type="topAndBottom"/>
          </v:shape>
        </w:pict>
      </w:r>
      <w:r>
        <w:rPr/>
        <w:pict>
          <v:shape style="position:absolute;margin-left:60.987701pt;margin-top:10.018813pt;width:387.45pt;height:509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106"/>
                    <w:gridCol w:w="888"/>
                    <w:gridCol w:w="1294"/>
                    <w:gridCol w:w="954"/>
                    <w:gridCol w:w="1054"/>
                    <w:gridCol w:w="1257"/>
                    <w:gridCol w:w="1182"/>
                  </w:tblGrid>
                  <w:tr>
                    <w:trPr>
                      <w:trHeight w:val="1000" w:hRule="exact"/>
                    </w:trPr>
                    <w:tc>
                      <w:tcPr>
                        <w:tcW w:w="1106" w:type="dxa"/>
                      </w:tcPr>
                      <w:p>
                        <w:pPr>
                          <w:pStyle w:val="TableParagraph"/>
                          <w:spacing w:before="54"/>
                          <w:ind w:left="23" w:right="23"/>
                          <w:rPr>
                            <w:sz w:val="18"/>
                          </w:rPr>
                        </w:pPr>
                        <w:r>
                          <w:rPr>
                            <w:color w:val="231F20"/>
                            <w:w w:val="90"/>
                            <w:sz w:val="18"/>
                          </w:rPr>
                          <w:t>Querétaro</w:t>
                        </w:r>
                      </w:p>
                    </w:tc>
                    <w:tc>
                      <w:tcPr>
                        <w:tcW w:w="888" w:type="dxa"/>
                      </w:tcPr>
                      <w:p>
                        <w:pPr>
                          <w:pStyle w:val="TableParagraph"/>
                          <w:spacing w:line="249" w:lineRule="auto" w:before="54"/>
                          <w:ind w:left="4" w:right="2"/>
                          <w:rPr>
                            <w:sz w:val="18"/>
                          </w:rPr>
                        </w:pPr>
                        <w:r>
                          <w:rPr>
                            <w:color w:val="231F20"/>
                            <w:w w:val="80"/>
                            <w:sz w:val="18"/>
                          </w:rPr>
                          <w:t>Un poco más</w:t>
                        </w:r>
                        <w:r>
                          <w:rPr>
                            <w:color w:val="231F20"/>
                            <w:w w:val="79"/>
                            <w:sz w:val="18"/>
                          </w:rPr>
                          <w:t> </w:t>
                        </w:r>
                        <w:r>
                          <w:rPr>
                            <w:color w:val="231F20"/>
                            <w:w w:val="90"/>
                            <w:sz w:val="18"/>
                          </w:rPr>
                          <w:t>bajo que el promedio</w:t>
                        </w:r>
                      </w:p>
                      <w:p>
                        <w:pPr>
                          <w:pStyle w:val="TableParagraph"/>
                          <w:spacing w:before="1"/>
                          <w:ind w:left="2" w:right="2"/>
                          <w:rPr>
                            <w:sz w:val="18"/>
                          </w:rPr>
                        </w:pPr>
                        <w:r>
                          <w:rPr>
                            <w:color w:val="231F20"/>
                            <w:w w:val="90"/>
                            <w:sz w:val="18"/>
                          </w:rPr>
                          <w:t>(-1)</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9" w:right="17"/>
                          <w:rPr>
                            <w:sz w:val="18"/>
                          </w:rPr>
                        </w:pPr>
                        <w:r>
                          <w:rPr>
                            <w:color w:val="231F20"/>
                            <w:w w:val="80"/>
                            <w:sz w:val="18"/>
                          </w:rPr>
                          <w:t>Bueno pero</w:t>
                        </w:r>
                        <w:r>
                          <w:rPr>
                            <w:color w:val="231F20"/>
                            <w:w w:val="78"/>
                            <w:sz w:val="18"/>
                          </w:rPr>
                          <w:t> </w:t>
                        </w:r>
                        <w:r>
                          <w:rPr>
                            <w:color w:val="231F20"/>
                            <w:w w:val="90"/>
                            <w:sz w:val="18"/>
                          </w:rPr>
                          <w:t>cerrado</w:t>
                        </w:r>
                      </w:p>
                      <w:p>
                        <w:pPr>
                          <w:pStyle w:val="TableParagraph"/>
                          <w:spacing w:before="1"/>
                          <w:ind w:left="106" w:right="106"/>
                          <w:rPr>
                            <w:sz w:val="18"/>
                          </w:rPr>
                        </w:pPr>
                        <w:r>
                          <w:rPr>
                            <w:color w:val="231F20"/>
                            <w:w w:val="85"/>
                            <w:sz w:val="18"/>
                          </w:rPr>
                          <w:t>(1)</w:t>
                        </w:r>
                      </w:p>
                    </w:tc>
                    <w:tc>
                      <w:tcPr>
                        <w:tcW w:w="1054" w:type="dxa"/>
                      </w:tcPr>
                      <w:p>
                        <w:pPr>
                          <w:pStyle w:val="TableParagraph"/>
                          <w:spacing w:before="54"/>
                          <w:ind w:left="22" w:right="22"/>
                          <w:rPr>
                            <w:sz w:val="18"/>
                          </w:rPr>
                        </w:pPr>
                        <w:r>
                          <w:rPr>
                            <w:color w:val="231F20"/>
                            <w:w w:val="85"/>
                            <w:sz w:val="18"/>
                          </w:rPr>
                          <w:t>(1)</w:t>
                        </w:r>
                      </w:p>
                      <w:p>
                        <w:pPr>
                          <w:pStyle w:val="TableParagraph"/>
                          <w:spacing w:before="9"/>
                          <w:ind w:left="22" w:right="22"/>
                          <w:rPr>
                            <w:sz w:val="18"/>
                          </w:rPr>
                        </w:pPr>
                        <w:r>
                          <w:rPr>
                            <w:color w:val="231F20"/>
                            <w:w w:val="95"/>
                            <w:sz w:val="18"/>
                          </w:rPr>
                          <w:t>18.7643</w:t>
                        </w:r>
                      </w:p>
                    </w:tc>
                    <w:tc>
                      <w:tcPr>
                        <w:tcW w:w="1257" w:type="dxa"/>
                      </w:tcPr>
                      <w:p>
                        <w:pPr>
                          <w:pStyle w:val="TableParagraph"/>
                          <w:spacing w:before="54"/>
                          <w:ind w:left="540"/>
                          <w:jc w:val="left"/>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500%</w:t>
                        </w:r>
                      </w:p>
                      <w:p>
                        <w:pPr>
                          <w:pStyle w:val="TableParagraph"/>
                          <w:spacing w:before="9"/>
                          <w:ind w:left="91" w:right="91"/>
                          <w:rPr>
                            <w:sz w:val="18"/>
                          </w:rPr>
                        </w:pPr>
                        <w:r>
                          <w:rPr>
                            <w:color w:val="231F20"/>
                            <w:w w:val="85"/>
                            <w:sz w:val="18"/>
                          </w:rPr>
                          <w:t>(3)</w:t>
                        </w:r>
                      </w:p>
                    </w:tc>
                  </w:tr>
                  <w:tr>
                    <w:trPr>
                      <w:trHeight w:val="976" w:hRule="exact"/>
                    </w:trPr>
                    <w:tc>
                      <w:tcPr>
                        <w:tcW w:w="1106" w:type="dxa"/>
                      </w:tcPr>
                      <w:p>
                        <w:pPr>
                          <w:pStyle w:val="TableParagraph"/>
                          <w:spacing w:before="54"/>
                          <w:ind w:left="23" w:right="23"/>
                          <w:rPr>
                            <w:sz w:val="18"/>
                          </w:rPr>
                        </w:pPr>
                        <w:r>
                          <w:rPr>
                            <w:color w:val="231F20"/>
                            <w:w w:val="75"/>
                            <w:sz w:val="18"/>
                          </w:rPr>
                          <w:t>Quintana Roo</w:t>
                        </w:r>
                      </w:p>
                    </w:tc>
                    <w:tc>
                      <w:tcPr>
                        <w:tcW w:w="888" w:type="dxa"/>
                      </w:tcPr>
                      <w:p>
                        <w:pPr>
                          <w:pStyle w:val="TableParagraph"/>
                          <w:spacing w:line="249" w:lineRule="auto" w:before="54"/>
                          <w:ind w:left="4" w:right="2"/>
                          <w:rPr>
                            <w:sz w:val="18"/>
                          </w:rPr>
                        </w:pPr>
                        <w:r>
                          <w:rPr>
                            <w:color w:val="231F20"/>
                            <w:w w:val="80"/>
                            <w:sz w:val="18"/>
                          </w:rPr>
                          <w:t>Un poco más</w:t>
                        </w:r>
                        <w:r>
                          <w:rPr>
                            <w:color w:val="231F20"/>
                            <w:w w:val="79"/>
                            <w:sz w:val="18"/>
                          </w:rPr>
                          <w:t> </w:t>
                        </w:r>
                        <w:r>
                          <w:rPr>
                            <w:color w:val="231F20"/>
                            <w:w w:val="90"/>
                            <w:sz w:val="18"/>
                          </w:rPr>
                          <w:t>bajo que el promedio</w:t>
                        </w:r>
                      </w:p>
                      <w:p>
                        <w:pPr>
                          <w:pStyle w:val="TableParagraph"/>
                          <w:spacing w:before="1"/>
                          <w:ind w:left="2" w:right="2"/>
                          <w:rPr>
                            <w:sz w:val="18"/>
                          </w:rPr>
                        </w:pPr>
                        <w:r>
                          <w:rPr>
                            <w:color w:val="231F20"/>
                            <w:w w:val="90"/>
                            <w:sz w:val="18"/>
                          </w:rPr>
                          <w:t>(-1)</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08" w:right="106"/>
                          <w:rPr>
                            <w:sz w:val="18"/>
                          </w:rPr>
                        </w:pPr>
                        <w:r>
                          <w:rPr>
                            <w:color w:val="231F20"/>
                            <w:w w:val="90"/>
                            <w:sz w:val="18"/>
                          </w:rPr>
                          <w:t>Malo y no </w:t>
                        </w:r>
                        <w:r>
                          <w:rPr>
                            <w:color w:val="231F20"/>
                            <w:w w:val="75"/>
                            <w:sz w:val="18"/>
                          </w:rPr>
                          <w:t>competitivo </w:t>
                        </w:r>
                        <w:r>
                          <w:rPr>
                            <w:color w:val="231F20"/>
                            <w:w w:val="90"/>
                            <w:sz w:val="18"/>
                          </w:rPr>
                          <w:t>(-3)</w:t>
                        </w:r>
                      </w:p>
                    </w:tc>
                    <w:tc>
                      <w:tcPr>
                        <w:tcW w:w="1054" w:type="dxa"/>
                      </w:tcPr>
                      <w:p>
                        <w:pPr>
                          <w:pStyle w:val="TableParagraph"/>
                          <w:spacing w:before="54"/>
                          <w:ind w:left="22" w:right="22"/>
                          <w:rPr>
                            <w:sz w:val="18"/>
                          </w:rPr>
                        </w:pPr>
                        <w:r>
                          <w:rPr>
                            <w:color w:val="231F20"/>
                            <w:w w:val="85"/>
                            <w:sz w:val="18"/>
                          </w:rPr>
                          <w:t>(2)</w:t>
                        </w:r>
                      </w:p>
                      <w:p>
                        <w:pPr>
                          <w:pStyle w:val="TableParagraph"/>
                          <w:spacing w:before="9"/>
                          <w:ind w:left="22" w:right="22"/>
                          <w:rPr>
                            <w:sz w:val="18"/>
                          </w:rPr>
                        </w:pPr>
                        <w:r>
                          <w:rPr>
                            <w:color w:val="231F20"/>
                            <w:w w:val="95"/>
                            <w:sz w:val="18"/>
                          </w:rPr>
                          <w:t>19.7685</w:t>
                        </w:r>
                      </w:p>
                    </w:tc>
                    <w:tc>
                      <w:tcPr>
                        <w:tcW w:w="1257" w:type="dxa"/>
                      </w:tcPr>
                      <w:p>
                        <w:pPr>
                          <w:pStyle w:val="TableParagraph"/>
                          <w:spacing w:before="54"/>
                          <w:ind w:left="540"/>
                          <w:jc w:val="left"/>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493%</w:t>
                        </w:r>
                      </w:p>
                      <w:p>
                        <w:pPr>
                          <w:pStyle w:val="TableParagraph"/>
                          <w:spacing w:before="9"/>
                          <w:ind w:left="91" w:right="91"/>
                          <w:rPr>
                            <w:sz w:val="18"/>
                          </w:rPr>
                        </w:pPr>
                        <w:r>
                          <w:rPr>
                            <w:color w:val="231F20"/>
                            <w:w w:val="85"/>
                            <w:sz w:val="18"/>
                          </w:rPr>
                          <w:t>(3)</w:t>
                        </w:r>
                      </w:p>
                    </w:tc>
                  </w:tr>
                  <w:tr>
                    <w:trPr>
                      <w:trHeight w:val="785" w:hRule="exact"/>
                    </w:trPr>
                    <w:tc>
                      <w:tcPr>
                        <w:tcW w:w="1106" w:type="dxa"/>
                      </w:tcPr>
                      <w:p>
                        <w:pPr>
                          <w:pStyle w:val="TableParagraph"/>
                          <w:spacing w:before="54"/>
                          <w:ind w:left="23" w:right="23"/>
                          <w:rPr>
                            <w:sz w:val="18"/>
                          </w:rPr>
                        </w:pPr>
                        <w:r>
                          <w:rPr>
                            <w:color w:val="231F20"/>
                            <w:w w:val="80"/>
                            <w:sz w:val="18"/>
                          </w:rPr>
                          <w:t>San Luis Potosí</w:t>
                        </w:r>
                      </w:p>
                    </w:tc>
                    <w:tc>
                      <w:tcPr>
                        <w:tcW w:w="888" w:type="dxa"/>
                      </w:tcPr>
                      <w:p>
                        <w:pPr>
                          <w:pStyle w:val="TableParagraph"/>
                          <w:spacing w:line="249" w:lineRule="auto" w:before="54"/>
                          <w:ind w:left="300" w:right="298"/>
                          <w:rPr>
                            <w:sz w:val="18"/>
                          </w:rPr>
                        </w:pPr>
                        <w:r>
                          <w:rPr>
                            <w:color w:val="231F20"/>
                            <w:w w:val="80"/>
                            <w:sz w:val="18"/>
                          </w:rPr>
                          <w:t>Alto (+3)</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9" w:right="17"/>
                          <w:rPr>
                            <w:sz w:val="18"/>
                          </w:rPr>
                        </w:pPr>
                        <w:r>
                          <w:rPr>
                            <w:color w:val="231F20"/>
                            <w:w w:val="80"/>
                            <w:sz w:val="18"/>
                          </w:rPr>
                          <w:t>Bueno pero</w:t>
                        </w:r>
                        <w:r>
                          <w:rPr>
                            <w:color w:val="231F20"/>
                            <w:w w:val="78"/>
                            <w:sz w:val="18"/>
                          </w:rPr>
                          <w:t> </w:t>
                        </w:r>
                        <w:r>
                          <w:rPr>
                            <w:color w:val="231F20"/>
                            <w:w w:val="90"/>
                            <w:sz w:val="18"/>
                          </w:rPr>
                          <w:t>cerrado</w:t>
                        </w:r>
                      </w:p>
                      <w:p>
                        <w:pPr>
                          <w:pStyle w:val="TableParagraph"/>
                          <w:spacing w:before="1"/>
                          <w:ind w:left="106" w:right="106"/>
                          <w:rPr>
                            <w:sz w:val="18"/>
                          </w:rPr>
                        </w:pPr>
                        <w:r>
                          <w:rPr>
                            <w:color w:val="231F20"/>
                            <w:w w:val="85"/>
                            <w:sz w:val="18"/>
                          </w:rPr>
                          <w:t>(1)</w:t>
                        </w:r>
                      </w:p>
                    </w:tc>
                    <w:tc>
                      <w:tcPr>
                        <w:tcW w:w="1054" w:type="dxa"/>
                      </w:tcPr>
                      <w:p>
                        <w:pPr>
                          <w:pStyle w:val="TableParagraph"/>
                          <w:spacing w:before="54"/>
                          <w:ind w:left="22" w:right="22"/>
                          <w:rPr>
                            <w:sz w:val="18"/>
                          </w:rPr>
                        </w:pPr>
                        <w:r>
                          <w:rPr>
                            <w:color w:val="231F20"/>
                            <w:w w:val="85"/>
                            <w:sz w:val="18"/>
                          </w:rPr>
                          <w:t>(2)</w:t>
                        </w:r>
                      </w:p>
                      <w:p>
                        <w:pPr>
                          <w:pStyle w:val="TableParagraph"/>
                          <w:spacing w:before="9"/>
                          <w:ind w:left="22" w:right="22"/>
                          <w:rPr>
                            <w:sz w:val="18"/>
                          </w:rPr>
                        </w:pPr>
                        <w:r>
                          <w:rPr>
                            <w:color w:val="231F20"/>
                            <w:w w:val="95"/>
                            <w:sz w:val="18"/>
                          </w:rPr>
                          <w:t>19.0221</w:t>
                        </w:r>
                      </w:p>
                    </w:tc>
                    <w:tc>
                      <w:tcPr>
                        <w:tcW w:w="1257" w:type="dxa"/>
                      </w:tcPr>
                      <w:p>
                        <w:pPr>
                          <w:pStyle w:val="TableParagraph"/>
                          <w:spacing w:before="54"/>
                          <w:ind w:left="540"/>
                          <w:jc w:val="left"/>
                          <w:rPr>
                            <w:sz w:val="18"/>
                          </w:rPr>
                        </w:pPr>
                        <w:r>
                          <w:rPr>
                            <w:color w:val="231F20"/>
                            <w:w w:val="85"/>
                            <w:sz w:val="18"/>
                          </w:rPr>
                          <w:t>(1)</w:t>
                        </w:r>
                      </w:p>
                    </w:tc>
                    <w:tc>
                      <w:tcPr>
                        <w:tcW w:w="1182" w:type="dxa"/>
                      </w:tcPr>
                      <w:p>
                        <w:pPr>
                          <w:pStyle w:val="TableParagraph"/>
                          <w:spacing w:before="54"/>
                          <w:ind w:left="91" w:right="91"/>
                          <w:rPr>
                            <w:sz w:val="18"/>
                          </w:rPr>
                        </w:pPr>
                        <w:r>
                          <w:rPr>
                            <w:color w:val="231F20"/>
                            <w:w w:val="95"/>
                            <w:sz w:val="18"/>
                          </w:rPr>
                          <w:t>197%</w:t>
                        </w:r>
                      </w:p>
                      <w:p>
                        <w:pPr>
                          <w:pStyle w:val="TableParagraph"/>
                          <w:spacing w:before="9"/>
                          <w:ind w:left="91" w:right="91"/>
                          <w:rPr>
                            <w:sz w:val="18"/>
                          </w:rPr>
                        </w:pPr>
                        <w:r>
                          <w:rPr>
                            <w:color w:val="231F20"/>
                            <w:w w:val="85"/>
                            <w:sz w:val="18"/>
                          </w:rPr>
                          <w:t>(1)</w:t>
                        </w:r>
                      </w:p>
                    </w:tc>
                  </w:tr>
                  <w:tr>
                    <w:trPr>
                      <w:trHeight w:val="759" w:hRule="exact"/>
                    </w:trPr>
                    <w:tc>
                      <w:tcPr>
                        <w:tcW w:w="1106" w:type="dxa"/>
                      </w:tcPr>
                      <w:p>
                        <w:pPr>
                          <w:pStyle w:val="TableParagraph"/>
                          <w:spacing w:before="54"/>
                          <w:ind w:left="23" w:right="23"/>
                          <w:rPr>
                            <w:sz w:val="18"/>
                          </w:rPr>
                        </w:pPr>
                        <w:r>
                          <w:rPr>
                            <w:color w:val="231F20"/>
                            <w:w w:val="85"/>
                            <w:sz w:val="18"/>
                          </w:rPr>
                          <w:t>Sinaloa</w:t>
                        </w:r>
                      </w:p>
                    </w:tc>
                    <w:tc>
                      <w:tcPr>
                        <w:tcW w:w="888" w:type="dxa"/>
                      </w:tcPr>
                      <w:p>
                        <w:pPr>
                          <w:pStyle w:val="TableParagraph"/>
                          <w:spacing w:line="249" w:lineRule="auto" w:before="54"/>
                          <w:ind w:left="355" w:hanging="219"/>
                          <w:jc w:val="left"/>
                          <w:rPr>
                            <w:sz w:val="18"/>
                          </w:rPr>
                        </w:pPr>
                        <w:r>
                          <w:rPr>
                            <w:color w:val="231F20"/>
                            <w:w w:val="75"/>
                            <w:sz w:val="18"/>
                          </w:rPr>
                          <w:t>Promedio </w:t>
                        </w:r>
                        <w:r>
                          <w:rPr>
                            <w:color w:val="231F20"/>
                            <w:w w:val="85"/>
                            <w:sz w:val="18"/>
                          </w:rPr>
                          <w:t>(0)</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108" w:right="106"/>
                          <w:rPr>
                            <w:sz w:val="18"/>
                          </w:rPr>
                        </w:pPr>
                        <w:r>
                          <w:rPr>
                            <w:color w:val="231F20"/>
                            <w:w w:val="85"/>
                            <w:sz w:val="18"/>
                          </w:rPr>
                          <w:t>Malo pero </w:t>
                        </w:r>
                        <w:r>
                          <w:rPr>
                            <w:color w:val="231F20"/>
                            <w:w w:val="75"/>
                            <w:sz w:val="18"/>
                          </w:rPr>
                          <w:t>competitivo </w:t>
                        </w:r>
                        <w:r>
                          <w:rPr>
                            <w:color w:val="231F20"/>
                            <w:w w:val="90"/>
                            <w:sz w:val="18"/>
                          </w:rPr>
                          <w:t>(-1)</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16.9839</w:t>
                        </w:r>
                      </w:p>
                    </w:tc>
                    <w:tc>
                      <w:tcPr>
                        <w:tcW w:w="1257" w:type="dxa"/>
                      </w:tcPr>
                      <w:p>
                        <w:pPr>
                          <w:pStyle w:val="TableParagraph"/>
                          <w:spacing w:before="54"/>
                          <w:ind w:left="540"/>
                          <w:jc w:val="left"/>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180%</w:t>
                        </w:r>
                      </w:p>
                      <w:p>
                        <w:pPr>
                          <w:pStyle w:val="TableParagraph"/>
                          <w:spacing w:before="9"/>
                          <w:ind w:left="91" w:right="91"/>
                          <w:rPr>
                            <w:sz w:val="18"/>
                          </w:rPr>
                        </w:pPr>
                        <w:r>
                          <w:rPr>
                            <w:color w:val="231F20"/>
                            <w:w w:val="85"/>
                            <w:sz w:val="18"/>
                          </w:rPr>
                          <w:t>(1)</w:t>
                        </w:r>
                      </w:p>
                    </w:tc>
                  </w:tr>
                  <w:tr>
                    <w:trPr>
                      <w:trHeight w:val="1004" w:hRule="exact"/>
                    </w:trPr>
                    <w:tc>
                      <w:tcPr>
                        <w:tcW w:w="1106" w:type="dxa"/>
                      </w:tcPr>
                      <w:p>
                        <w:pPr>
                          <w:pStyle w:val="TableParagraph"/>
                          <w:spacing w:before="54"/>
                          <w:ind w:left="23" w:right="23"/>
                          <w:rPr>
                            <w:sz w:val="18"/>
                          </w:rPr>
                        </w:pPr>
                        <w:r>
                          <w:rPr>
                            <w:color w:val="231F20"/>
                            <w:w w:val="85"/>
                            <w:sz w:val="18"/>
                          </w:rPr>
                          <w:t>Sonora</w:t>
                        </w:r>
                      </w:p>
                    </w:tc>
                    <w:tc>
                      <w:tcPr>
                        <w:tcW w:w="888" w:type="dxa"/>
                      </w:tcPr>
                      <w:p>
                        <w:pPr>
                          <w:pStyle w:val="TableParagraph"/>
                          <w:spacing w:line="249" w:lineRule="auto" w:before="54"/>
                          <w:ind w:left="4" w:right="2"/>
                          <w:rPr>
                            <w:sz w:val="18"/>
                          </w:rPr>
                        </w:pPr>
                        <w:r>
                          <w:rPr>
                            <w:color w:val="231F20"/>
                            <w:w w:val="80"/>
                            <w:sz w:val="18"/>
                          </w:rPr>
                          <w:t>Un poco más</w:t>
                        </w:r>
                        <w:r>
                          <w:rPr>
                            <w:color w:val="231F20"/>
                            <w:w w:val="79"/>
                            <w:sz w:val="18"/>
                          </w:rPr>
                          <w:t> </w:t>
                        </w:r>
                        <w:r>
                          <w:rPr>
                            <w:color w:val="231F20"/>
                            <w:w w:val="90"/>
                            <w:sz w:val="18"/>
                          </w:rPr>
                          <w:t>bajo que el promedio</w:t>
                        </w:r>
                      </w:p>
                      <w:p>
                        <w:pPr>
                          <w:pStyle w:val="TableParagraph"/>
                          <w:spacing w:before="1"/>
                          <w:ind w:left="2" w:right="2"/>
                          <w:rPr>
                            <w:sz w:val="18"/>
                          </w:rPr>
                        </w:pPr>
                        <w:r>
                          <w:rPr>
                            <w:color w:val="231F20"/>
                            <w:w w:val="90"/>
                            <w:sz w:val="18"/>
                          </w:rPr>
                          <w:t>(-1)</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08" w:right="106"/>
                          <w:rPr>
                            <w:sz w:val="18"/>
                          </w:rPr>
                        </w:pPr>
                        <w:r>
                          <w:rPr>
                            <w:color w:val="231F20"/>
                            <w:w w:val="85"/>
                            <w:sz w:val="18"/>
                          </w:rPr>
                          <w:t>Malo pero </w:t>
                        </w:r>
                        <w:r>
                          <w:rPr>
                            <w:color w:val="231F20"/>
                            <w:w w:val="75"/>
                            <w:sz w:val="18"/>
                          </w:rPr>
                          <w:t>competitivo </w:t>
                        </w:r>
                        <w:r>
                          <w:rPr>
                            <w:color w:val="231F20"/>
                            <w:w w:val="90"/>
                            <w:sz w:val="18"/>
                          </w:rPr>
                          <w:t>(-1)</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17.4447</w:t>
                        </w:r>
                      </w:p>
                    </w:tc>
                    <w:tc>
                      <w:tcPr>
                        <w:tcW w:w="1257" w:type="dxa"/>
                      </w:tcPr>
                      <w:p>
                        <w:pPr>
                          <w:pStyle w:val="TableParagraph"/>
                          <w:spacing w:before="54"/>
                          <w:ind w:left="540"/>
                          <w:jc w:val="left"/>
                          <w:rPr>
                            <w:sz w:val="18"/>
                          </w:rPr>
                        </w:pPr>
                        <w:r>
                          <w:rPr>
                            <w:color w:val="231F20"/>
                            <w:w w:val="85"/>
                            <w:sz w:val="18"/>
                          </w:rPr>
                          <w:t>(0)</w:t>
                        </w:r>
                      </w:p>
                    </w:tc>
                    <w:tc>
                      <w:tcPr>
                        <w:tcW w:w="1182" w:type="dxa"/>
                      </w:tcPr>
                      <w:p>
                        <w:pPr>
                          <w:pStyle w:val="TableParagraph"/>
                          <w:spacing w:before="54"/>
                          <w:ind w:left="176" w:right="80"/>
                          <w:jc w:val="left"/>
                          <w:rPr>
                            <w:sz w:val="18"/>
                          </w:rPr>
                        </w:pPr>
                        <w:r>
                          <w:rPr>
                            <w:color w:val="231F20"/>
                            <w:w w:val="85"/>
                            <w:sz w:val="18"/>
                          </w:rPr>
                          <w:t>113% (2006</w:t>
                        </w:r>
                      </w:p>
                      <w:p>
                        <w:pPr>
                          <w:pStyle w:val="TableParagraph"/>
                          <w:spacing w:line="249" w:lineRule="auto" w:before="9"/>
                          <w:ind w:left="502" w:right="80" w:hanging="276"/>
                          <w:jc w:val="left"/>
                          <w:rPr>
                            <w:sz w:val="18"/>
                          </w:rPr>
                        </w:pPr>
                        <w:r>
                          <w:rPr>
                            <w:color w:val="231F20"/>
                            <w:w w:val="75"/>
                            <w:sz w:val="18"/>
                          </w:rPr>
                          <w:t>Referencia) </w:t>
                        </w:r>
                        <w:r>
                          <w:rPr>
                            <w:color w:val="231F20"/>
                            <w:w w:val="85"/>
                            <w:sz w:val="18"/>
                          </w:rPr>
                          <w:t>(1)</w:t>
                        </w:r>
                      </w:p>
                    </w:tc>
                  </w:tr>
                  <w:tr>
                    <w:trPr>
                      <w:trHeight w:val="784" w:hRule="exact"/>
                    </w:trPr>
                    <w:tc>
                      <w:tcPr>
                        <w:tcW w:w="1106" w:type="dxa"/>
                      </w:tcPr>
                      <w:p>
                        <w:pPr>
                          <w:pStyle w:val="TableParagraph"/>
                          <w:spacing w:before="54"/>
                          <w:ind w:left="23" w:right="23"/>
                          <w:rPr>
                            <w:sz w:val="18"/>
                          </w:rPr>
                        </w:pPr>
                        <w:r>
                          <w:rPr>
                            <w:color w:val="231F20"/>
                            <w:w w:val="85"/>
                            <w:sz w:val="18"/>
                          </w:rPr>
                          <w:t>Tabasco</w:t>
                        </w:r>
                      </w:p>
                    </w:tc>
                    <w:tc>
                      <w:tcPr>
                        <w:tcW w:w="888" w:type="dxa"/>
                      </w:tcPr>
                      <w:p>
                        <w:pPr>
                          <w:pStyle w:val="TableParagraph"/>
                          <w:spacing w:line="249" w:lineRule="auto" w:before="54"/>
                          <w:ind w:left="300" w:right="298"/>
                          <w:rPr>
                            <w:sz w:val="18"/>
                          </w:rPr>
                        </w:pPr>
                        <w:r>
                          <w:rPr>
                            <w:color w:val="231F20"/>
                            <w:w w:val="80"/>
                            <w:sz w:val="18"/>
                          </w:rPr>
                          <w:t>Alto (+3)</w:t>
                        </w:r>
                      </w:p>
                    </w:tc>
                    <w:tc>
                      <w:tcPr>
                        <w:tcW w:w="1294" w:type="dxa"/>
                      </w:tcPr>
                      <w:p>
                        <w:pPr>
                          <w:pStyle w:val="TableParagraph"/>
                          <w:spacing w:before="54"/>
                          <w:ind w:left="10" w:right="10"/>
                          <w:rPr>
                            <w:sz w:val="18"/>
                          </w:rPr>
                        </w:pPr>
                        <w:r>
                          <w:rPr>
                            <w:color w:val="231F20"/>
                            <w:w w:val="85"/>
                            <w:sz w:val="18"/>
                          </w:rPr>
                          <w:t>(1)</w:t>
                        </w:r>
                      </w:p>
                    </w:tc>
                    <w:tc>
                      <w:tcPr>
                        <w:tcW w:w="954" w:type="dxa"/>
                      </w:tcPr>
                      <w:p>
                        <w:pPr>
                          <w:pStyle w:val="TableParagraph"/>
                          <w:spacing w:line="249" w:lineRule="auto" w:before="54"/>
                          <w:ind w:left="108" w:right="106"/>
                          <w:rPr>
                            <w:sz w:val="18"/>
                          </w:rPr>
                        </w:pPr>
                        <w:r>
                          <w:rPr>
                            <w:color w:val="231F20"/>
                            <w:w w:val="90"/>
                            <w:sz w:val="18"/>
                          </w:rPr>
                          <w:t>Malo y no </w:t>
                        </w:r>
                        <w:r>
                          <w:rPr>
                            <w:color w:val="231F20"/>
                            <w:w w:val="75"/>
                            <w:sz w:val="18"/>
                          </w:rPr>
                          <w:t>competitivo </w:t>
                        </w:r>
                        <w:r>
                          <w:rPr>
                            <w:color w:val="231F20"/>
                            <w:w w:val="90"/>
                            <w:sz w:val="18"/>
                          </w:rPr>
                          <w:t>(-3)</w:t>
                        </w:r>
                      </w:p>
                    </w:tc>
                    <w:tc>
                      <w:tcPr>
                        <w:tcW w:w="1054" w:type="dxa"/>
                      </w:tcPr>
                      <w:p>
                        <w:pPr>
                          <w:pStyle w:val="TableParagraph"/>
                          <w:spacing w:before="54"/>
                          <w:ind w:left="22" w:right="22"/>
                          <w:rPr>
                            <w:sz w:val="18"/>
                          </w:rPr>
                        </w:pPr>
                        <w:r>
                          <w:rPr>
                            <w:color w:val="231F20"/>
                            <w:w w:val="85"/>
                            <w:sz w:val="18"/>
                          </w:rPr>
                          <w:t>(1)</w:t>
                        </w:r>
                      </w:p>
                      <w:p>
                        <w:pPr>
                          <w:pStyle w:val="TableParagraph"/>
                          <w:spacing w:before="9"/>
                          <w:ind w:left="22" w:right="22"/>
                          <w:rPr>
                            <w:sz w:val="18"/>
                          </w:rPr>
                        </w:pPr>
                        <w:r>
                          <w:rPr>
                            <w:color w:val="231F20"/>
                            <w:w w:val="95"/>
                            <w:sz w:val="18"/>
                          </w:rPr>
                          <w:t>18.6636</w:t>
                        </w:r>
                      </w:p>
                    </w:tc>
                    <w:tc>
                      <w:tcPr>
                        <w:tcW w:w="1257" w:type="dxa"/>
                      </w:tcPr>
                      <w:p>
                        <w:pPr>
                          <w:pStyle w:val="TableParagraph"/>
                          <w:spacing w:before="54"/>
                          <w:ind w:left="540"/>
                          <w:jc w:val="left"/>
                          <w:rPr>
                            <w:sz w:val="18"/>
                          </w:rPr>
                        </w:pPr>
                        <w:r>
                          <w:rPr>
                            <w:color w:val="231F20"/>
                            <w:w w:val="85"/>
                            <w:sz w:val="18"/>
                          </w:rPr>
                          <w:t>(0)</w:t>
                        </w:r>
                      </w:p>
                    </w:tc>
                    <w:tc>
                      <w:tcPr>
                        <w:tcW w:w="1182" w:type="dxa"/>
                      </w:tcPr>
                      <w:p>
                        <w:pPr>
                          <w:pStyle w:val="TableParagraph"/>
                          <w:spacing w:before="54"/>
                          <w:ind w:left="176" w:right="80"/>
                          <w:jc w:val="left"/>
                          <w:rPr>
                            <w:sz w:val="18"/>
                          </w:rPr>
                        </w:pPr>
                        <w:r>
                          <w:rPr>
                            <w:color w:val="231F20"/>
                            <w:w w:val="85"/>
                            <w:sz w:val="18"/>
                          </w:rPr>
                          <w:t>118% (2006</w:t>
                        </w:r>
                      </w:p>
                      <w:p>
                        <w:pPr>
                          <w:pStyle w:val="TableParagraph"/>
                          <w:spacing w:line="249" w:lineRule="auto" w:before="9"/>
                          <w:ind w:left="502" w:right="80" w:hanging="276"/>
                          <w:jc w:val="left"/>
                          <w:rPr>
                            <w:sz w:val="18"/>
                          </w:rPr>
                        </w:pPr>
                        <w:r>
                          <w:rPr>
                            <w:color w:val="231F20"/>
                            <w:w w:val="75"/>
                            <w:sz w:val="18"/>
                          </w:rPr>
                          <w:t>Referencia) </w:t>
                        </w:r>
                        <w:r>
                          <w:rPr>
                            <w:color w:val="231F20"/>
                            <w:w w:val="85"/>
                            <w:sz w:val="18"/>
                          </w:rPr>
                          <w:t>(1)</w:t>
                        </w:r>
                      </w:p>
                    </w:tc>
                  </w:tr>
                  <w:tr>
                    <w:trPr>
                      <w:trHeight w:val="1004" w:hRule="exact"/>
                    </w:trPr>
                    <w:tc>
                      <w:tcPr>
                        <w:tcW w:w="1106" w:type="dxa"/>
                      </w:tcPr>
                      <w:p>
                        <w:pPr>
                          <w:pStyle w:val="TableParagraph"/>
                          <w:spacing w:before="54"/>
                          <w:ind w:left="23" w:right="23"/>
                          <w:rPr>
                            <w:sz w:val="18"/>
                          </w:rPr>
                        </w:pPr>
                        <w:r>
                          <w:rPr>
                            <w:color w:val="231F20"/>
                            <w:w w:val="90"/>
                            <w:sz w:val="18"/>
                          </w:rPr>
                          <w:t>Tamaulipas</w:t>
                        </w:r>
                      </w:p>
                    </w:tc>
                    <w:tc>
                      <w:tcPr>
                        <w:tcW w:w="888" w:type="dxa"/>
                      </w:tcPr>
                      <w:p>
                        <w:pPr>
                          <w:pStyle w:val="TableParagraph"/>
                          <w:spacing w:line="249" w:lineRule="auto" w:before="54"/>
                          <w:ind w:left="4" w:right="2"/>
                          <w:rPr>
                            <w:sz w:val="18"/>
                          </w:rPr>
                        </w:pPr>
                        <w:r>
                          <w:rPr>
                            <w:color w:val="231F20"/>
                            <w:w w:val="80"/>
                            <w:sz w:val="18"/>
                          </w:rPr>
                          <w:t>Un poco más</w:t>
                        </w:r>
                        <w:r>
                          <w:rPr>
                            <w:color w:val="231F20"/>
                            <w:w w:val="79"/>
                            <w:sz w:val="18"/>
                          </w:rPr>
                          <w:t> </w:t>
                        </w:r>
                        <w:r>
                          <w:rPr>
                            <w:color w:val="231F20"/>
                            <w:w w:val="90"/>
                            <w:sz w:val="18"/>
                          </w:rPr>
                          <w:t>bajo que el promedio</w:t>
                        </w:r>
                      </w:p>
                      <w:p>
                        <w:pPr>
                          <w:pStyle w:val="TableParagraph"/>
                          <w:spacing w:before="1"/>
                          <w:ind w:left="2" w:right="2"/>
                          <w:rPr>
                            <w:sz w:val="18"/>
                          </w:rPr>
                        </w:pPr>
                        <w:r>
                          <w:rPr>
                            <w:color w:val="231F20"/>
                            <w:w w:val="90"/>
                            <w:sz w:val="18"/>
                          </w:rPr>
                          <w:t>(-1)</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317" w:right="315"/>
                          <w:rPr>
                            <w:sz w:val="18"/>
                          </w:rPr>
                        </w:pPr>
                        <w:r>
                          <w:rPr>
                            <w:color w:val="231F20"/>
                            <w:w w:val="75"/>
                            <w:sz w:val="18"/>
                          </w:rPr>
                          <w:t>Malo </w:t>
                        </w:r>
                        <w:r>
                          <w:rPr>
                            <w:color w:val="231F20"/>
                            <w:w w:val="90"/>
                            <w:sz w:val="18"/>
                          </w:rPr>
                          <w:t>(-2)</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17.481</w:t>
                        </w:r>
                      </w:p>
                    </w:tc>
                    <w:tc>
                      <w:tcPr>
                        <w:tcW w:w="1257" w:type="dxa"/>
                      </w:tcPr>
                      <w:p>
                        <w:pPr>
                          <w:pStyle w:val="TableParagraph"/>
                          <w:spacing w:before="54"/>
                          <w:ind w:left="540"/>
                          <w:jc w:val="left"/>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175%</w:t>
                        </w:r>
                      </w:p>
                      <w:p>
                        <w:pPr>
                          <w:pStyle w:val="TableParagraph"/>
                          <w:spacing w:before="9"/>
                          <w:ind w:left="91" w:right="91"/>
                          <w:rPr>
                            <w:sz w:val="18"/>
                          </w:rPr>
                        </w:pPr>
                        <w:r>
                          <w:rPr>
                            <w:color w:val="231F20"/>
                            <w:w w:val="85"/>
                            <w:sz w:val="18"/>
                          </w:rPr>
                          <w:t>(1)</w:t>
                        </w:r>
                      </w:p>
                    </w:tc>
                  </w:tr>
                  <w:tr>
                    <w:trPr>
                      <w:trHeight w:val="573" w:hRule="exact"/>
                    </w:trPr>
                    <w:tc>
                      <w:tcPr>
                        <w:tcW w:w="1106" w:type="dxa"/>
                      </w:tcPr>
                      <w:p>
                        <w:pPr>
                          <w:pStyle w:val="TableParagraph"/>
                          <w:spacing w:before="54"/>
                          <w:ind w:left="23" w:right="23"/>
                          <w:rPr>
                            <w:sz w:val="18"/>
                          </w:rPr>
                        </w:pPr>
                        <w:r>
                          <w:rPr>
                            <w:color w:val="231F20"/>
                            <w:w w:val="85"/>
                            <w:sz w:val="18"/>
                          </w:rPr>
                          <w:t>Tlaxcala</w:t>
                        </w:r>
                      </w:p>
                    </w:tc>
                    <w:tc>
                      <w:tcPr>
                        <w:tcW w:w="888" w:type="dxa"/>
                      </w:tcPr>
                      <w:p>
                        <w:pPr>
                          <w:pStyle w:val="TableParagraph"/>
                          <w:spacing w:line="249" w:lineRule="auto" w:before="54"/>
                          <w:ind w:left="355" w:hanging="219"/>
                          <w:jc w:val="left"/>
                          <w:rPr>
                            <w:sz w:val="18"/>
                          </w:rPr>
                        </w:pPr>
                        <w:r>
                          <w:rPr>
                            <w:color w:val="231F20"/>
                            <w:w w:val="75"/>
                            <w:sz w:val="18"/>
                          </w:rPr>
                          <w:t>Promedio </w:t>
                        </w:r>
                        <w:r>
                          <w:rPr>
                            <w:color w:val="231F20"/>
                            <w:w w:val="85"/>
                            <w:sz w:val="18"/>
                          </w:rPr>
                          <w:t>(0)</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334" w:right="264" w:hanging="65"/>
                          <w:jc w:val="left"/>
                          <w:rPr>
                            <w:sz w:val="18"/>
                          </w:rPr>
                        </w:pPr>
                        <w:r>
                          <w:rPr>
                            <w:color w:val="231F20"/>
                            <w:w w:val="75"/>
                            <w:sz w:val="18"/>
                          </w:rPr>
                          <w:t>Bueno </w:t>
                        </w:r>
                        <w:r>
                          <w:rPr>
                            <w:color w:val="231F20"/>
                            <w:w w:val="90"/>
                            <w:sz w:val="18"/>
                          </w:rPr>
                          <w:t>(+2)</w:t>
                        </w:r>
                      </w:p>
                    </w:tc>
                    <w:tc>
                      <w:tcPr>
                        <w:tcW w:w="1054" w:type="dxa"/>
                      </w:tcPr>
                      <w:p>
                        <w:pPr>
                          <w:pStyle w:val="TableParagraph"/>
                          <w:spacing w:before="54"/>
                          <w:ind w:left="22" w:right="22"/>
                          <w:rPr>
                            <w:sz w:val="18"/>
                          </w:rPr>
                        </w:pPr>
                        <w:r>
                          <w:rPr>
                            <w:color w:val="231F20"/>
                            <w:w w:val="85"/>
                            <w:sz w:val="18"/>
                          </w:rPr>
                          <w:t>(2)</w:t>
                        </w:r>
                      </w:p>
                      <w:p>
                        <w:pPr>
                          <w:pStyle w:val="TableParagraph"/>
                          <w:spacing w:before="9"/>
                          <w:ind w:left="22" w:right="22"/>
                          <w:rPr>
                            <w:sz w:val="18"/>
                          </w:rPr>
                        </w:pPr>
                        <w:r>
                          <w:rPr>
                            <w:color w:val="231F20"/>
                            <w:w w:val="95"/>
                            <w:sz w:val="18"/>
                          </w:rPr>
                          <w:t>19.3974</w:t>
                        </w:r>
                      </w:p>
                    </w:tc>
                    <w:tc>
                      <w:tcPr>
                        <w:tcW w:w="1257" w:type="dxa"/>
                      </w:tcPr>
                      <w:p>
                        <w:pPr>
                          <w:pStyle w:val="TableParagraph"/>
                          <w:spacing w:before="54"/>
                          <w:ind w:left="540"/>
                          <w:jc w:val="left"/>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507%</w:t>
                        </w:r>
                      </w:p>
                      <w:p>
                        <w:pPr>
                          <w:pStyle w:val="TableParagraph"/>
                          <w:spacing w:before="9"/>
                          <w:ind w:left="91" w:right="91"/>
                          <w:rPr>
                            <w:sz w:val="18"/>
                          </w:rPr>
                        </w:pPr>
                        <w:r>
                          <w:rPr>
                            <w:color w:val="231F20"/>
                            <w:w w:val="85"/>
                            <w:sz w:val="18"/>
                          </w:rPr>
                          <w:t>(3)</w:t>
                        </w:r>
                      </w:p>
                    </w:tc>
                  </w:tr>
                  <w:tr>
                    <w:trPr>
                      <w:trHeight w:val="789" w:hRule="exact"/>
                    </w:trPr>
                    <w:tc>
                      <w:tcPr>
                        <w:tcW w:w="1106" w:type="dxa"/>
                      </w:tcPr>
                      <w:p>
                        <w:pPr>
                          <w:pStyle w:val="TableParagraph"/>
                          <w:spacing w:before="54"/>
                          <w:ind w:left="23" w:right="23"/>
                          <w:rPr>
                            <w:sz w:val="18"/>
                          </w:rPr>
                        </w:pPr>
                        <w:r>
                          <w:rPr>
                            <w:color w:val="231F20"/>
                            <w:w w:val="85"/>
                            <w:sz w:val="18"/>
                          </w:rPr>
                          <w:t>Veracruz</w:t>
                        </w:r>
                      </w:p>
                    </w:tc>
                    <w:tc>
                      <w:tcPr>
                        <w:tcW w:w="888" w:type="dxa"/>
                      </w:tcPr>
                      <w:p>
                        <w:pPr>
                          <w:pStyle w:val="TableParagraph"/>
                          <w:spacing w:line="249" w:lineRule="auto" w:before="54"/>
                          <w:ind w:left="300" w:right="298"/>
                          <w:rPr>
                            <w:sz w:val="18"/>
                          </w:rPr>
                        </w:pPr>
                        <w:r>
                          <w:rPr>
                            <w:color w:val="231F20"/>
                            <w:w w:val="80"/>
                            <w:sz w:val="18"/>
                          </w:rPr>
                          <w:t>Alto (+2)</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108" w:right="106"/>
                          <w:rPr>
                            <w:sz w:val="18"/>
                          </w:rPr>
                        </w:pPr>
                        <w:r>
                          <w:rPr>
                            <w:color w:val="231F20"/>
                            <w:w w:val="85"/>
                            <w:sz w:val="18"/>
                          </w:rPr>
                          <w:t>Malo pero </w:t>
                        </w:r>
                        <w:r>
                          <w:rPr>
                            <w:color w:val="231F20"/>
                            <w:w w:val="75"/>
                            <w:sz w:val="18"/>
                          </w:rPr>
                          <w:t>competitivo </w:t>
                        </w:r>
                        <w:r>
                          <w:rPr>
                            <w:color w:val="231F20"/>
                            <w:w w:val="90"/>
                            <w:sz w:val="18"/>
                          </w:rPr>
                          <w:t>(-1)</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17.6334</w:t>
                        </w:r>
                      </w:p>
                    </w:tc>
                    <w:tc>
                      <w:tcPr>
                        <w:tcW w:w="1257" w:type="dxa"/>
                      </w:tcPr>
                      <w:p>
                        <w:pPr>
                          <w:pStyle w:val="TableParagraph"/>
                          <w:spacing w:before="54"/>
                          <w:ind w:left="540"/>
                          <w:jc w:val="left"/>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353%</w:t>
                        </w:r>
                      </w:p>
                      <w:p>
                        <w:pPr>
                          <w:pStyle w:val="TableParagraph"/>
                          <w:spacing w:before="9"/>
                          <w:ind w:left="91" w:right="91"/>
                          <w:rPr>
                            <w:sz w:val="18"/>
                          </w:rPr>
                        </w:pPr>
                        <w:r>
                          <w:rPr>
                            <w:color w:val="231F20"/>
                            <w:w w:val="85"/>
                            <w:sz w:val="18"/>
                          </w:rPr>
                          <w:t>(2)</w:t>
                        </w:r>
                      </w:p>
                    </w:tc>
                  </w:tr>
                  <w:tr>
                    <w:trPr>
                      <w:trHeight w:val="790" w:hRule="exact"/>
                    </w:trPr>
                    <w:tc>
                      <w:tcPr>
                        <w:tcW w:w="1106" w:type="dxa"/>
                      </w:tcPr>
                      <w:p>
                        <w:pPr>
                          <w:pStyle w:val="TableParagraph"/>
                          <w:spacing w:before="54"/>
                          <w:ind w:left="23" w:right="23"/>
                          <w:rPr>
                            <w:sz w:val="18"/>
                          </w:rPr>
                        </w:pPr>
                        <w:r>
                          <w:rPr>
                            <w:color w:val="231F20"/>
                            <w:w w:val="90"/>
                            <w:sz w:val="18"/>
                          </w:rPr>
                          <w:t>Yucatán</w:t>
                        </w:r>
                      </w:p>
                    </w:tc>
                    <w:tc>
                      <w:tcPr>
                        <w:tcW w:w="888" w:type="dxa"/>
                      </w:tcPr>
                      <w:p>
                        <w:pPr>
                          <w:pStyle w:val="TableParagraph"/>
                          <w:spacing w:line="249" w:lineRule="auto" w:before="54"/>
                          <w:ind w:left="355" w:hanging="219"/>
                          <w:jc w:val="left"/>
                          <w:rPr>
                            <w:sz w:val="18"/>
                          </w:rPr>
                        </w:pPr>
                        <w:r>
                          <w:rPr>
                            <w:color w:val="231F20"/>
                            <w:w w:val="75"/>
                            <w:sz w:val="18"/>
                          </w:rPr>
                          <w:t>Promedio </w:t>
                        </w:r>
                        <w:r>
                          <w:rPr>
                            <w:color w:val="231F20"/>
                            <w:w w:val="85"/>
                            <w:sz w:val="18"/>
                          </w:rPr>
                          <w:t>(0)</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108" w:right="106"/>
                          <w:rPr>
                            <w:sz w:val="18"/>
                          </w:rPr>
                        </w:pPr>
                        <w:r>
                          <w:rPr>
                            <w:color w:val="231F20"/>
                            <w:w w:val="85"/>
                            <w:sz w:val="18"/>
                          </w:rPr>
                          <w:t>Malo pero </w:t>
                        </w:r>
                        <w:r>
                          <w:rPr>
                            <w:color w:val="231F20"/>
                            <w:w w:val="75"/>
                            <w:sz w:val="18"/>
                          </w:rPr>
                          <w:t>competitivo </w:t>
                        </w:r>
                        <w:r>
                          <w:rPr>
                            <w:color w:val="231F20"/>
                            <w:w w:val="90"/>
                            <w:sz w:val="18"/>
                          </w:rPr>
                          <w:t>(-1)</w:t>
                        </w:r>
                      </w:p>
                    </w:tc>
                    <w:tc>
                      <w:tcPr>
                        <w:tcW w:w="1054" w:type="dxa"/>
                      </w:tcPr>
                      <w:p>
                        <w:pPr>
                          <w:pStyle w:val="TableParagraph"/>
                          <w:spacing w:before="54"/>
                          <w:ind w:left="22" w:right="22"/>
                          <w:rPr>
                            <w:sz w:val="18"/>
                          </w:rPr>
                        </w:pPr>
                        <w:r>
                          <w:rPr>
                            <w:color w:val="231F20"/>
                            <w:w w:val="85"/>
                            <w:sz w:val="18"/>
                          </w:rPr>
                          <w:t>(0)</w:t>
                        </w:r>
                      </w:p>
                      <w:p>
                        <w:pPr>
                          <w:pStyle w:val="TableParagraph"/>
                          <w:spacing w:before="9"/>
                          <w:ind w:left="22" w:right="22"/>
                          <w:rPr>
                            <w:sz w:val="18"/>
                          </w:rPr>
                        </w:pPr>
                        <w:r>
                          <w:rPr>
                            <w:color w:val="231F20"/>
                            <w:w w:val="95"/>
                            <w:sz w:val="18"/>
                          </w:rPr>
                          <w:t>17.3922</w:t>
                        </w:r>
                      </w:p>
                    </w:tc>
                    <w:tc>
                      <w:tcPr>
                        <w:tcW w:w="1257" w:type="dxa"/>
                      </w:tcPr>
                      <w:p>
                        <w:pPr>
                          <w:pStyle w:val="TableParagraph"/>
                          <w:spacing w:before="54"/>
                          <w:ind w:left="540"/>
                          <w:jc w:val="left"/>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348%</w:t>
                        </w:r>
                      </w:p>
                      <w:p>
                        <w:pPr>
                          <w:pStyle w:val="TableParagraph"/>
                          <w:spacing w:before="9"/>
                          <w:ind w:left="91" w:right="91"/>
                          <w:rPr>
                            <w:sz w:val="18"/>
                          </w:rPr>
                        </w:pPr>
                        <w:r>
                          <w:rPr>
                            <w:color w:val="231F20"/>
                            <w:w w:val="85"/>
                            <w:sz w:val="18"/>
                          </w:rPr>
                          <w:t>(2)</w:t>
                        </w:r>
                      </w:p>
                    </w:tc>
                  </w:tr>
                  <w:tr>
                    <w:trPr>
                      <w:trHeight w:val="964" w:hRule="exact"/>
                    </w:trPr>
                    <w:tc>
                      <w:tcPr>
                        <w:tcW w:w="1106" w:type="dxa"/>
                      </w:tcPr>
                      <w:p>
                        <w:pPr>
                          <w:pStyle w:val="TableParagraph"/>
                          <w:spacing w:before="54"/>
                          <w:ind w:left="23" w:right="23"/>
                          <w:rPr>
                            <w:sz w:val="18"/>
                          </w:rPr>
                        </w:pPr>
                        <w:r>
                          <w:rPr>
                            <w:color w:val="231F20"/>
                            <w:w w:val="90"/>
                            <w:sz w:val="18"/>
                          </w:rPr>
                          <w:t>Zacatecas</w:t>
                        </w:r>
                      </w:p>
                    </w:tc>
                    <w:tc>
                      <w:tcPr>
                        <w:tcW w:w="888" w:type="dxa"/>
                      </w:tcPr>
                      <w:p>
                        <w:pPr>
                          <w:pStyle w:val="TableParagraph"/>
                          <w:spacing w:line="249" w:lineRule="auto" w:before="54"/>
                          <w:ind w:left="4" w:right="2"/>
                          <w:rPr>
                            <w:sz w:val="18"/>
                          </w:rPr>
                        </w:pPr>
                        <w:r>
                          <w:rPr>
                            <w:color w:val="231F20"/>
                            <w:w w:val="80"/>
                            <w:sz w:val="18"/>
                          </w:rPr>
                          <w:t>Un poco más</w:t>
                        </w:r>
                        <w:r>
                          <w:rPr>
                            <w:color w:val="231F20"/>
                            <w:w w:val="79"/>
                            <w:sz w:val="18"/>
                          </w:rPr>
                          <w:t> </w:t>
                        </w:r>
                        <w:r>
                          <w:rPr>
                            <w:color w:val="231F20"/>
                            <w:w w:val="90"/>
                            <w:sz w:val="18"/>
                          </w:rPr>
                          <w:t>alto que el promedio (+1)</w:t>
                        </w:r>
                      </w:p>
                    </w:tc>
                    <w:tc>
                      <w:tcPr>
                        <w:tcW w:w="1294" w:type="dxa"/>
                      </w:tcPr>
                      <w:p>
                        <w:pPr>
                          <w:pStyle w:val="TableParagraph"/>
                          <w:spacing w:before="54"/>
                          <w:ind w:left="10" w:right="10"/>
                          <w:rPr>
                            <w:sz w:val="18"/>
                          </w:rPr>
                        </w:pPr>
                        <w:r>
                          <w:rPr>
                            <w:color w:val="231F20"/>
                            <w:w w:val="85"/>
                            <w:sz w:val="18"/>
                          </w:rPr>
                          <w:t>(0)</w:t>
                        </w:r>
                      </w:p>
                    </w:tc>
                    <w:tc>
                      <w:tcPr>
                        <w:tcW w:w="954" w:type="dxa"/>
                      </w:tcPr>
                      <w:p>
                        <w:pPr>
                          <w:pStyle w:val="TableParagraph"/>
                          <w:spacing w:line="249" w:lineRule="auto" w:before="54"/>
                          <w:ind w:left="317" w:right="315"/>
                          <w:rPr>
                            <w:sz w:val="18"/>
                          </w:rPr>
                        </w:pPr>
                        <w:r>
                          <w:rPr>
                            <w:color w:val="231F20"/>
                            <w:w w:val="75"/>
                            <w:sz w:val="18"/>
                          </w:rPr>
                          <w:t>Malo </w:t>
                        </w:r>
                        <w:r>
                          <w:rPr>
                            <w:color w:val="231F20"/>
                            <w:w w:val="90"/>
                            <w:sz w:val="18"/>
                          </w:rPr>
                          <w:t>(-2)</w:t>
                        </w:r>
                      </w:p>
                    </w:tc>
                    <w:tc>
                      <w:tcPr>
                        <w:tcW w:w="1054" w:type="dxa"/>
                      </w:tcPr>
                      <w:p>
                        <w:pPr>
                          <w:pStyle w:val="TableParagraph"/>
                          <w:spacing w:before="54"/>
                          <w:ind w:left="22" w:right="22"/>
                          <w:rPr>
                            <w:sz w:val="18"/>
                          </w:rPr>
                        </w:pPr>
                        <w:r>
                          <w:rPr>
                            <w:color w:val="231F20"/>
                            <w:w w:val="85"/>
                            <w:sz w:val="18"/>
                          </w:rPr>
                          <w:t>(1)</w:t>
                        </w:r>
                      </w:p>
                      <w:p>
                        <w:pPr>
                          <w:pStyle w:val="TableParagraph"/>
                          <w:spacing w:before="9"/>
                          <w:ind w:left="22" w:right="22"/>
                          <w:rPr>
                            <w:sz w:val="18"/>
                          </w:rPr>
                        </w:pPr>
                        <w:r>
                          <w:rPr>
                            <w:color w:val="231F20"/>
                            <w:w w:val="95"/>
                            <w:sz w:val="18"/>
                          </w:rPr>
                          <w:t>18.6707</w:t>
                        </w:r>
                      </w:p>
                    </w:tc>
                    <w:tc>
                      <w:tcPr>
                        <w:tcW w:w="1257" w:type="dxa"/>
                      </w:tcPr>
                      <w:p>
                        <w:pPr>
                          <w:pStyle w:val="TableParagraph"/>
                          <w:spacing w:before="54"/>
                          <w:ind w:left="540"/>
                          <w:jc w:val="left"/>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308%</w:t>
                        </w:r>
                      </w:p>
                      <w:p>
                        <w:pPr>
                          <w:pStyle w:val="TableParagraph"/>
                          <w:spacing w:before="9"/>
                          <w:ind w:left="91" w:right="91"/>
                          <w:rPr>
                            <w:sz w:val="18"/>
                          </w:rPr>
                        </w:pPr>
                        <w:r>
                          <w:rPr>
                            <w:color w:val="231F20"/>
                            <w:w w:val="85"/>
                            <w:sz w:val="18"/>
                          </w:rPr>
                          <w:t>(2)</w:t>
                        </w:r>
                      </w:p>
                    </w:tc>
                  </w:tr>
                  <w:tr>
                    <w:trPr>
                      <w:trHeight w:val="742" w:hRule="exact"/>
                    </w:trPr>
                    <w:tc>
                      <w:tcPr>
                        <w:tcW w:w="1106" w:type="dxa"/>
                      </w:tcPr>
                      <w:p>
                        <w:pPr>
                          <w:pStyle w:val="TableParagraph"/>
                          <w:spacing w:before="54"/>
                          <w:ind w:left="23" w:right="23"/>
                          <w:rPr>
                            <w:sz w:val="18"/>
                          </w:rPr>
                        </w:pPr>
                        <w:r>
                          <w:rPr>
                            <w:color w:val="231F20"/>
                            <w:w w:val="90"/>
                            <w:sz w:val="18"/>
                          </w:rPr>
                          <w:t>Total</w:t>
                        </w:r>
                      </w:p>
                    </w:tc>
                    <w:tc>
                      <w:tcPr>
                        <w:tcW w:w="888" w:type="dxa"/>
                      </w:tcPr>
                      <w:p>
                        <w:pPr>
                          <w:pStyle w:val="TableParagraph"/>
                          <w:spacing w:line="249" w:lineRule="auto" w:before="54"/>
                          <w:ind w:left="355" w:hanging="219"/>
                          <w:jc w:val="left"/>
                          <w:rPr>
                            <w:sz w:val="18"/>
                          </w:rPr>
                        </w:pPr>
                        <w:r>
                          <w:rPr>
                            <w:color w:val="231F20"/>
                            <w:w w:val="75"/>
                            <w:sz w:val="18"/>
                          </w:rPr>
                          <w:t>Promedio </w:t>
                        </w:r>
                        <w:r>
                          <w:rPr>
                            <w:color w:val="231F20"/>
                            <w:w w:val="85"/>
                            <w:sz w:val="18"/>
                          </w:rPr>
                          <w:t>(0)</w:t>
                        </w:r>
                      </w:p>
                    </w:tc>
                    <w:tc>
                      <w:tcPr>
                        <w:tcW w:w="1294" w:type="dxa"/>
                      </w:tcPr>
                      <w:p>
                        <w:pPr>
                          <w:pStyle w:val="TableParagraph"/>
                          <w:spacing w:before="54"/>
                          <w:ind w:left="10" w:right="10"/>
                          <w:rPr>
                            <w:sz w:val="18"/>
                          </w:rPr>
                        </w:pPr>
                        <w:r>
                          <w:rPr>
                            <w:color w:val="231F20"/>
                            <w:w w:val="95"/>
                            <w:sz w:val="18"/>
                          </w:rPr>
                          <w:t>(0.46875)</w:t>
                        </w:r>
                      </w:p>
                    </w:tc>
                    <w:tc>
                      <w:tcPr>
                        <w:tcW w:w="954" w:type="dxa"/>
                      </w:tcPr>
                      <w:p>
                        <w:pPr>
                          <w:pStyle w:val="TableParagraph"/>
                          <w:spacing w:line="249" w:lineRule="auto" w:before="54"/>
                          <w:ind w:left="108" w:right="106"/>
                          <w:rPr>
                            <w:sz w:val="18"/>
                          </w:rPr>
                        </w:pPr>
                        <w:r>
                          <w:rPr>
                            <w:color w:val="231F20"/>
                            <w:w w:val="85"/>
                            <w:sz w:val="18"/>
                          </w:rPr>
                          <w:t>Malo pero </w:t>
                        </w:r>
                        <w:r>
                          <w:rPr>
                            <w:color w:val="231F20"/>
                            <w:w w:val="75"/>
                            <w:sz w:val="18"/>
                          </w:rPr>
                          <w:t>competitivo </w:t>
                        </w:r>
                        <w:r>
                          <w:rPr>
                            <w:color w:val="231F20"/>
                            <w:w w:val="90"/>
                            <w:sz w:val="18"/>
                          </w:rPr>
                          <w:t>(-1)</w:t>
                        </w:r>
                      </w:p>
                    </w:tc>
                    <w:tc>
                      <w:tcPr>
                        <w:tcW w:w="1054" w:type="dxa"/>
                      </w:tcPr>
                      <w:p>
                        <w:pPr>
                          <w:pStyle w:val="TableParagraph"/>
                          <w:spacing w:before="54"/>
                          <w:ind w:left="22" w:right="22"/>
                          <w:rPr>
                            <w:sz w:val="18"/>
                          </w:rPr>
                        </w:pPr>
                        <w:r>
                          <w:rPr>
                            <w:color w:val="231F20"/>
                            <w:w w:val="85"/>
                            <w:sz w:val="18"/>
                          </w:rPr>
                          <w:t>(1)</w:t>
                        </w:r>
                      </w:p>
                      <w:p>
                        <w:pPr>
                          <w:pStyle w:val="TableParagraph"/>
                          <w:spacing w:before="46"/>
                          <w:ind w:left="22" w:right="22"/>
                          <w:rPr>
                            <w:sz w:val="14"/>
                          </w:rPr>
                        </w:pPr>
                        <w:r>
                          <w:rPr>
                            <w:color w:val="231F20"/>
                            <w:w w:val="85"/>
                            <w:sz w:val="14"/>
                          </w:rPr>
                          <w:t>18.038999784446</w:t>
                        </w:r>
                      </w:p>
                    </w:tc>
                    <w:tc>
                      <w:tcPr>
                        <w:tcW w:w="1257" w:type="dxa"/>
                      </w:tcPr>
                      <w:p>
                        <w:pPr>
                          <w:pStyle w:val="TableParagraph"/>
                          <w:spacing w:before="54"/>
                          <w:ind w:left="540"/>
                          <w:jc w:val="left"/>
                          <w:rPr>
                            <w:sz w:val="18"/>
                          </w:rPr>
                        </w:pPr>
                        <w:r>
                          <w:rPr>
                            <w:color w:val="231F20"/>
                            <w:w w:val="85"/>
                            <w:sz w:val="18"/>
                          </w:rPr>
                          <w:t>(0)</w:t>
                        </w:r>
                      </w:p>
                    </w:tc>
                    <w:tc>
                      <w:tcPr>
                        <w:tcW w:w="1182" w:type="dxa"/>
                      </w:tcPr>
                      <w:p>
                        <w:pPr>
                          <w:pStyle w:val="TableParagraph"/>
                          <w:spacing w:before="54"/>
                          <w:ind w:left="91" w:right="91"/>
                          <w:rPr>
                            <w:sz w:val="18"/>
                          </w:rPr>
                        </w:pPr>
                        <w:r>
                          <w:rPr>
                            <w:color w:val="231F20"/>
                            <w:w w:val="95"/>
                            <w:sz w:val="18"/>
                          </w:rPr>
                          <w:t>315%</w:t>
                        </w:r>
                      </w:p>
                      <w:p>
                        <w:pPr>
                          <w:pStyle w:val="TableParagraph"/>
                          <w:spacing w:before="9"/>
                          <w:ind w:left="91" w:right="91"/>
                          <w:rPr>
                            <w:sz w:val="18"/>
                          </w:rPr>
                        </w:pPr>
                        <w:r>
                          <w:rPr>
                            <w:color w:val="231F20"/>
                            <w:w w:val="85"/>
                            <w:sz w:val="18"/>
                          </w:rPr>
                          <w:t>(2)</w:t>
                        </w:r>
                      </w:p>
                    </w:tc>
                  </w:tr>
                </w:tbl>
                <w:p>
                  <w:pPr>
                    <w:pStyle w:val="BodyText"/>
                  </w:pPr>
                </w:p>
              </w:txbxContent>
            </v:textbox>
            <w10:wrap type="topAndBottom"/>
          </v:shape>
        </w:pict>
      </w:r>
    </w:p>
    <w:p>
      <w:pPr>
        <w:spacing w:after="0"/>
        <w:rPr>
          <w:rFonts w:ascii="Times New Roman"/>
          <w:sz w:val="14"/>
        </w:rPr>
        <w:sectPr>
          <w:footerReference w:type="default" r:id="rId14"/>
          <w:pgSz w:w="10480" w:h="13600"/>
          <w:pgMar w:footer="1091" w:header="0" w:top="420" w:bottom="1280" w:left="0" w:right="0"/>
        </w:sectPr>
      </w:pPr>
    </w:p>
    <w:p>
      <w:pPr>
        <w:pStyle w:val="BodyText"/>
        <w:rPr>
          <w:rFonts w:ascii="Times New Roman"/>
          <w:b/>
          <w:i/>
          <w:sz w:val="20"/>
        </w:rPr>
      </w:pPr>
    </w:p>
    <w:p>
      <w:pPr>
        <w:pStyle w:val="BodyText"/>
        <w:rPr>
          <w:rFonts w:ascii="Times New Roman"/>
          <w:b/>
          <w:i/>
          <w:sz w:val="20"/>
        </w:rPr>
      </w:pPr>
    </w:p>
    <w:p>
      <w:pPr>
        <w:pStyle w:val="BodyText"/>
        <w:spacing w:before="2"/>
        <w:rPr>
          <w:rFonts w:ascii="Times New Roman"/>
          <w:b/>
          <w:i/>
          <w:sz w:val="23"/>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spacing w:before="9"/>
        <w:rPr>
          <w:rFonts w:ascii="Times New Roman"/>
          <w:b/>
          <w:i/>
          <w:sz w:val="27"/>
        </w:rPr>
      </w:pPr>
    </w:p>
    <w:p>
      <w:pPr>
        <w:pStyle w:val="Heading1"/>
        <w:spacing w:before="32"/>
        <w:ind w:left="1567" w:right="797"/>
        <w:jc w:val="left"/>
        <w:rPr>
          <w:sz w:val="16"/>
        </w:rPr>
      </w:pPr>
      <w:r>
        <w:rPr>
          <w:color w:val="241A05"/>
          <w:w w:val="115"/>
        </w:rPr>
        <w:t>Matrices de relación de necesidad y/o suficiencia</w:t>
      </w:r>
      <w:r>
        <w:rPr>
          <w:color w:val="241A05"/>
          <w:w w:val="115"/>
          <w:position w:val="9"/>
          <w:sz w:val="16"/>
        </w:rPr>
        <w:t>7</w:t>
      </w:r>
    </w:p>
    <w:p>
      <w:pPr>
        <w:spacing w:line="169" w:lineRule="exact" w:before="81"/>
        <w:ind w:left="3209" w:right="0" w:firstLine="0"/>
        <w:jc w:val="center"/>
        <w:rPr>
          <w:rFonts w:ascii="Times New Roman"/>
          <w:sz w:val="16"/>
        </w:rPr>
      </w:pPr>
      <w:r>
        <w:rPr>
          <w:rFonts w:ascii="Times New Roman"/>
          <w:color w:val="231F20"/>
          <w:w w:val="102"/>
          <w:sz w:val="16"/>
        </w:rPr>
        <w:t>8</w:t>
      </w:r>
    </w:p>
    <w:p>
      <w:pPr>
        <w:spacing w:line="192" w:lineRule="exact" w:before="0" w:after="18"/>
        <w:ind w:left="2657" w:right="2436" w:firstLine="0"/>
        <w:jc w:val="center"/>
        <w:rPr>
          <w:rFonts w:ascii="Arial" w:hAnsi="Arial"/>
          <w:sz w:val="18"/>
        </w:rPr>
      </w:pPr>
      <w:r>
        <w:rPr>
          <w:rFonts w:ascii="Arial" w:hAnsi="Arial"/>
          <w:color w:val="231F20"/>
          <w:w w:val="85"/>
          <w:sz w:val="18"/>
        </w:rPr>
        <w:t>PRIMERA FÓRMULA SP = LP * EC * EP *PG</w:t>
      </w:r>
    </w:p>
    <w:tbl>
      <w:tblPr>
        <w:tblW w:w="0" w:type="auto"/>
        <w:jc w:val="left"/>
        <w:tblInd w:w="154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865"/>
        <w:gridCol w:w="3795"/>
      </w:tblGrid>
      <w:tr>
        <w:trPr>
          <w:trHeight w:val="731" w:hRule="exact"/>
        </w:trPr>
        <w:tc>
          <w:tcPr>
            <w:tcW w:w="3865" w:type="dxa"/>
          </w:tcPr>
          <w:p>
            <w:pPr>
              <w:pStyle w:val="TableParagraph"/>
              <w:spacing w:line="249" w:lineRule="auto" w:before="54"/>
              <w:ind w:left="102" w:right="100"/>
              <w:jc w:val="both"/>
              <w:rPr>
                <w:sz w:val="18"/>
              </w:rPr>
            </w:pPr>
            <w:r>
              <w:rPr>
                <w:color w:val="231F20"/>
                <w:w w:val="90"/>
                <w:sz w:val="18"/>
              </w:rPr>
              <w:t>Número de casos con marcador en las variables </w:t>
            </w:r>
            <w:r>
              <w:rPr>
                <w:color w:val="231F20"/>
                <w:w w:val="85"/>
                <w:sz w:val="18"/>
              </w:rPr>
              <w:t>independientes</w:t>
            </w:r>
            <w:r>
              <w:rPr>
                <w:color w:val="231F20"/>
                <w:spacing w:val="-5"/>
                <w:w w:val="85"/>
                <w:sz w:val="18"/>
              </w:rPr>
              <w:t> </w:t>
            </w:r>
            <w:r>
              <w:rPr>
                <w:color w:val="231F20"/>
                <w:w w:val="85"/>
                <w:sz w:val="18"/>
              </w:rPr>
              <w:t>igual</w:t>
            </w:r>
            <w:r>
              <w:rPr>
                <w:color w:val="231F20"/>
                <w:spacing w:val="-5"/>
                <w:w w:val="85"/>
                <w:sz w:val="18"/>
              </w:rPr>
              <w:t> </w:t>
            </w:r>
            <w:r>
              <w:rPr>
                <w:color w:val="231F20"/>
                <w:w w:val="85"/>
                <w:sz w:val="18"/>
              </w:rPr>
              <w:t>a</w:t>
            </w:r>
            <w:r>
              <w:rPr>
                <w:color w:val="231F20"/>
                <w:spacing w:val="-5"/>
                <w:w w:val="85"/>
                <w:sz w:val="18"/>
              </w:rPr>
              <w:t> </w:t>
            </w:r>
            <w:r>
              <w:rPr>
                <w:color w:val="231F20"/>
                <w:w w:val="85"/>
                <w:sz w:val="18"/>
              </w:rPr>
              <w:t>0,</w:t>
            </w:r>
            <w:r>
              <w:rPr>
                <w:color w:val="231F20"/>
                <w:spacing w:val="-9"/>
                <w:w w:val="85"/>
                <w:sz w:val="18"/>
              </w:rPr>
              <w:t> </w:t>
            </w:r>
            <w:r>
              <w:rPr>
                <w:color w:val="231F20"/>
                <w:w w:val="85"/>
                <w:sz w:val="18"/>
              </w:rPr>
              <w:t>pero</w:t>
            </w:r>
            <w:r>
              <w:rPr>
                <w:color w:val="231F20"/>
                <w:spacing w:val="-5"/>
                <w:w w:val="85"/>
                <w:sz w:val="18"/>
              </w:rPr>
              <w:t> </w:t>
            </w:r>
            <w:r>
              <w:rPr>
                <w:color w:val="231F20"/>
                <w:w w:val="85"/>
                <w:sz w:val="18"/>
              </w:rPr>
              <w:t>marcador</w:t>
            </w:r>
            <w:r>
              <w:rPr>
                <w:color w:val="231F20"/>
                <w:spacing w:val="-5"/>
                <w:w w:val="85"/>
                <w:sz w:val="18"/>
              </w:rPr>
              <w:t> </w:t>
            </w:r>
            <w:r>
              <w:rPr>
                <w:color w:val="231F20"/>
                <w:w w:val="85"/>
                <w:sz w:val="18"/>
              </w:rPr>
              <w:t>en</w:t>
            </w:r>
            <w:r>
              <w:rPr>
                <w:color w:val="231F20"/>
                <w:spacing w:val="-5"/>
                <w:w w:val="85"/>
                <w:sz w:val="18"/>
              </w:rPr>
              <w:t> </w:t>
            </w:r>
            <w:r>
              <w:rPr>
                <w:color w:val="231F20"/>
                <w:w w:val="85"/>
                <w:sz w:val="18"/>
              </w:rPr>
              <w:t>la</w:t>
            </w:r>
            <w:r>
              <w:rPr>
                <w:color w:val="231F20"/>
                <w:spacing w:val="-5"/>
                <w:w w:val="85"/>
                <w:sz w:val="18"/>
              </w:rPr>
              <w:t> </w:t>
            </w:r>
            <w:r>
              <w:rPr>
                <w:color w:val="231F20"/>
                <w:w w:val="85"/>
                <w:sz w:val="18"/>
              </w:rPr>
              <w:t>variable dependiente</w:t>
            </w:r>
            <w:r>
              <w:rPr>
                <w:color w:val="231F20"/>
                <w:spacing w:val="-17"/>
                <w:w w:val="85"/>
                <w:sz w:val="18"/>
              </w:rPr>
              <w:t> </w:t>
            </w:r>
            <w:r>
              <w:rPr>
                <w:color w:val="231F20"/>
                <w:w w:val="85"/>
                <w:sz w:val="18"/>
              </w:rPr>
              <w:t>mayor</w:t>
            </w:r>
            <w:r>
              <w:rPr>
                <w:color w:val="231F20"/>
                <w:spacing w:val="-17"/>
                <w:w w:val="85"/>
                <w:sz w:val="18"/>
              </w:rPr>
              <w:t> </w:t>
            </w:r>
            <w:r>
              <w:rPr>
                <w:color w:val="231F20"/>
                <w:w w:val="85"/>
                <w:sz w:val="18"/>
              </w:rPr>
              <w:t>que</w:t>
            </w:r>
            <w:r>
              <w:rPr>
                <w:color w:val="231F20"/>
                <w:spacing w:val="-17"/>
                <w:w w:val="85"/>
                <w:sz w:val="18"/>
              </w:rPr>
              <w:t> </w:t>
            </w:r>
            <w:r>
              <w:rPr>
                <w:color w:val="231F20"/>
                <w:w w:val="85"/>
                <w:sz w:val="18"/>
              </w:rPr>
              <w:t>0</w:t>
            </w:r>
            <w:r>
              <w:rPr>
                <w:color w:val="231F20"/>
                <w:spacing w:val="-17"/>
                <w:w w:val="85"/>
                <w:sz w:val="18"/>
              </w:rPr>
              <w:t> </w:t>
            </w:r>
            <w:r>
              <w:rPr>
                <w:color w:val="231F20"/>
                <w:w w:val="85"/>
                <w:sz w:val="18"/>
              </w:rPr>
              <w:t>=</w:t>
            </w:r>
            <w:r>
              <w:rPr>
                <w:color w:val="231F20"/>
                <w:spacing w:val="-17"/>
                <w:w w:val="85"/>
                <w:sz w:val="18"/>
              </w:rPr>
              <w:t> </w:t>
            </w:r>
            <w:r>
              <w:rPr>
                <w:color w:val="231F20"/>
                <w:w w:val="85"/>
                <w:sz w:val="18"/>
              </w:rPr>
              <w:t>31</w:t>
            </w:r>
          </w:p>
        </w:tc>
        <w:tc>
          <w:tcPr>
            <w:tcW w:w="3795" w:type="dxa"/>
          </w:tcPr>
          <w:p>
            <w:pPr>
              <w:pStyle w:val="TableParagraph"/>
              <w:spacing w:line="249" w:lineRule="auto" w:before="54"/>
              <w:ind w:left="102" w:right="100"/>
              <w:jc w:val="both"/>
              <w:rPr>
                <w:sz w:val="18"/>
              </w:rPr>
            </w:pPr>
            <w:r>
              <w:rPr>
                <w:color w:val="231F20"/>
                <w:w w:val="90"/>
                <w:sz w:val="18"/>
              </w:rPr>
              <w:t>Número</w:t>
            </w:r>
            <w:r>
              <w:rPr>
                <w:color w:val="231F20"/>
                <w:spacing w:val="-8"/>
                <w:w w:val="90"/>
                <w:sz w:val="18"/>
              </w:rPr>
              <w:t> </w:t>
            </w:r>
            <w:r>
              <w:rPr>
                <w:color w:val="231F20"/>
                <w:w w:val="90"/>
                <w:sz w:val="18"/>
              </w:rPr>
              <w:t>de</w:t>
            </w:r>
            <w:r>
              <w:rPr>
                <w:color w:val="231F20"/>
                <w:spacing w:val="-8"/>
                <w:w w:val="90"/>
                <w:sz w:val="18"/>
              </w:rPr>
              <w:t> </w:t>
            </w:r>
            <w:r>
              <w:rPr>
                <w:color w:val="231F20"/>
                <w:w w:val="90"/>
                <w:sz w:val="18"/>
              </w:rPr>
              <w:t>casos</w:t>
            </w:r>
            <w:r>
              <w:rPr>
                <w:color w:val="231F20"/>
                <w:spacing w:val="-8"/>
                <w:w w:val="90"/>
                <w:sz w:val="18"/>
              </w:rPr>
              <w:t> </w:t>
            </w:r>
            <w:r>
              <w:rPr>
                <w:color w:val="231F20"/>
                <w:w w:val="90"/>
                <w:sz w:val="18"/>
              </w:rPr>
              <w:t>con</w:t>
            </w:r>
            <w:r>
              <w:rPr>
                <w:color w:val="231F20"/>
                <w:spacing w:val="-8"/>
                <w:w w:val="90"/>
                <w:sz w:val="18"/>
              </w:rPr>
              <w:t> </w:t>
            </w:r>
            <w:r>
              <w:rPr>
                <w:color w:val="231F20"/>
                <w:w w:val="90"/>
                <w:sz w:val="18"/>
              </w:rPr>
              <w:t>marcador</w:t>
            </w:r>
            <w:r>
              <w:rPr>
                <w:color w:val="231F20"/>
                <w:spacing w:val="-8"/>
                <w:w w:val="90"/>
                <w:sz w:val="18"/>
              </w:rPr>
              <w:t> </w:t>
            </w:r>
            <w:r>
              <w:rPr>
                <w:color w:val="231F20"/>
                <w:w w:val="90"/>
                <w:sz w:val="18"/>
              </w:rPr>
              <w:t>más</w:t>
            </w:r>
            <w:r>
              <w:rPr>
                <w:color w:val="231F20"/>
                <w:spacing w:val="-8"/>
                <w:w w:val="90"/>
                <w:sz w:val="18"/>
              </w:rPr>
              <w:t> </w:t>
            </w:r>
            <w:r>
              <w:rPr>
                <w:color w:val="231F20"/>
                <w:w w:val="90"/>
                <w:sz w:val="18"/>
              </w:rPr>
              <w:t>de</w:t>
            </w:r>
            <w:r>
              <w:rPr>
                <w:color w:val="231F20"/>
                <w:spacing w:val="-8"/>
                <w:w w:val="90"/>
                <w:sz w:val="18"/>
              </w:rPr>
              <w:t> </w:t>
            </w:r>
            <w:r>
              <w:rPr>
                <w:color w:val="231F20"/>
                <w:w w:val="90"/>
                <w:sz w:val="18"/>
              </w:rPr>
              <w:t>0</w:t>
            </w:r>
            <w:r>
              <w:rPr>
                <w:color w:val="231F20"/>
                <w:spacing w:val="-8"/>
                <w:w w:val="90"/>
                <w:sz w:val="18"/>
              </w:rPr>
              <w:t> </w:t>
            </w:r>
            <w:r>
              <w:rPr>
                <w:color w:val="231F20"/>
                <w:w w:val="90"/>
                <w:sz w:val="18"/>
              </w:rPr>
              <w:t>tanto</w:t>
            </w:r>
            <w:r>
              <w:rPr>
                <w:color w:val="231F20"/>
                <w:spacing w:val="-8"/>
                <w:w w:val="90"/>
                <w:sz w:val="18"/>
              </w:rPr>
              <w:t> </w:t>
            </w:r>
            <w:r>
              <w:rPr>
                <w:color w:val="231F20"/>
                <w:w w:val="90"/>
                <w:sz w:val="18"/>
              </w:rPr>
              <w:t>en las variables independientes como en la variable </w:t>
            </w:r>
            <w:r>
              <w:rPr>
                <w:color w:val="231F20"/>
                <w:w w:val="80"/>
                <w:sz w:val="18"/>
              </w:rPr>
              <w:t>dependiente=</w:t>
            </w:r>
            <w:r>
              <w:rPr>
                <w:color w:val="231F20"/>
                <w:spacing w:val="23"/>
                <w:w w:val="80"/>
                <w:sz w:val="18"/>
              </w:rPr>
              <w:t> </w:t>
            </w:r>
            <w:r>
              <w:rPr>
                <w:color w:val="231F20"/>
                <w:w w:val="80"/>
                <w:sz w:val="18"/>
              </w:rPr>
              <w:t>1</w:t>
            </w:r>
          </w:p>
        </w:tc>
      </w:tr>
      <w:tr>
        <w:trPr>
          <w:trHeight w:val="745" w:hRule="exact"/>
        </w:trPr>
        <w:tc>
          <w:tcPr>
            <w:tcW w:w="3865" w:type="dxa"/>
          </w:tcPr>
          <w:p>
            <w:pPr>
              <w:pStyle w:val="TableParagraph"/>
              <w:spacing w:line="249" w:lineRule="auto" w:before="54"/>
              <w:ind w:left="102" w:right="100"/>
              <w:jc w:val="both"/>
              <w:rPr>
                <w:sz w:val="18"/>
              </w:rPr>
            </w:pPr>
            <w:r>
              <w:rPr>
                <w:color w:val="231F20"/>
                <w:w w:val="85"/>
                <w:sz w:val="18"/>
              </w:rPr>
              <w:t>Número de casos con marcador tanto en las</w:t>
            </w:r>
            <w:r>
              <w:rPr>
                <w:color w:val="231F20"/>
                <w:spacing w:val="-19"/>
                <w:w w:val="85"/>
                <w:sz w:val="18"/>
              </w:rPr>
              <w:t> </w:t>
            </w:r>
            <w:r>
              <w:rPr>
                <w:color w:val="231F20"/>
                <w:w w:val="85"/>
                <w:sz w:val="18"/>
              </w:rPr>
              <w:t>variables independientes</w:t>
            </w:r>
            <w:r>
              <w:rPr>
                <w:color w:val="231F20"/>
                <w:spacing w:val="-20"/>
                <w:w w:val="85"/>
                <w:sz w:val="18"/>
              </w:rPr>
              <w:t> </w:t>
            </w:r>
            <w:r>
              <w:rPr>
                <w:color w:val="231F20"/>
                <w:w w:val="85"/>
                <w:sz w:val="18"/>
              </w:rPr>
              <w:t>como</w:t>
            </w:r>
            <w:r>
              <w:rPr>
                <w:color w:val="231F20"/>
                <w:spacing w:val="-20"/>
                <w:w w:val="85"/>
                <w:sz w:val="18"/>
              </w:rPr>
              <w:t> </w:t>
            </w:r>
            <w:r>
              <w:rPr>
                <w:color w:val="231F20"/>
                <w:w w:val="85"/>
                <w:sz w:val="18"/>
              </w:rPr>
              <w:t>en</w:t>
            </w:r>
            <w:r>
              <w:rPr>
                <w:color w:val="231F20"/>
                <w:spacing w:val="-20"/>
                <w:w w:val="85"/>
                <w:sz w:val="18"/>
              </w:rPr>
              <w:t> </w:t>
            </w:r>
            <w:r>
              <w:rPr>
                <w:color w:val="231F20"/>
                <w:w w:val="85"/>
                <w:sz w:val="18"/>
              </w:rPr>
              <w:t>la</w:t>
            </w:r>
            <w:r>
              <w:rPr>
                <w:color w:val="231F20"/>
                <w:spacing w:val="-20"/>
                <w:w w:val="85"/>
                <w:sz w:val="18"/>
              </w:rPr>
              <w:t> </w:t>
            </w:r>
            <w:r>
              <w:rPr>
                <w:color w:val="231F20"/>
                <w:w w:val="85"/>
                <w:sz w:val="18"/>
              </w:rPr>
              <w:t>variable</w:t>
            </w:r>
            <w:r>
              <w:rPr>
                <w:color w:val="231F20"/>
                <w:spacing w:val="-20"/>
                <w:w w:val="85"/>
                <w:sz w:val="18"/>
              </w:rPr>
              <w:t> </w:t>
            </w:r>
            <w:r>
              <w:rPr>
                <w:color w:val="231F20"/>
                <w:w w:val="85"/>
                <w:sz w:val="18"/>
              </w:rPr>
              <w:t>dependiente</w:t>
            </w:r>
            <w:r>
              <w:rPr>
                <w:color w:val="231F20"/>
                <w:spacing w:val="-20"/>
                <w:w w:val="85"/>
                <w:sz w:val="18"/>
              </w:rPr>
              <w:t> </w:t>
            </w:r>
            <w:r>
              <w:rPr>
                <w:color w:val="231F20"/>
                <w:w w:val="85"/>
                <w:sz w:val="18"/>
              </w:rPr>
              <w:t>igual</w:t>
            </w:r>
            <w:r>
              <w:rPr>
                <w:color w:val="231F20"/>
                <w:spacing w:val="-20"/>
                <w:w w:val="85"/>
                <w:sz w:val="18"/>
              </w:rPr>
              <w:t> </w:t>
            </w:r>
            <w:r>
              <w:rPr>
                <w:color w:val="231F20"/>
                <w:w w:val="85"/>
                <w:sz w:val="18"/>
              </w:rPr>
              <w:t>a </w:t>
            </w:r>
            <w:r>
              <w:rPr>
                <w:color w:val="231F20"/>
                <w:w w:val="90"/>
                <w:sz w:val="18"/>
              </w:rPr>
              <w:t>0 =</w:t>
            </w:r>
            <w:r>
              <w:rPr>
                <w:color w:val="231F20"/>
                <w:spacing w:val="2"/>
                <w:w w:val="90"/>
                <w:sz w:val="18"/>
              </w:rPr>
              <w:t> </w:t>
            </w:r>
            <w:r>
              <w:rPr>
                <w:color w:val="231F20"/>
                <w:w w:val="90"/>
                <w:sz w:val="18"/>
              </w:rPr>
              <w:t>0</w:t>
            </w:r>
          </w:p>
        </w:tc>
        <w:tc>
          <w:tcPr>
            <w:tcW w:w="3795" w:type="dxa"/>
          </w:tcPr>
          <w:p>
            <w:pPr>
              <w:pStyle w:val="TableParagraph"/>
              <w:spacing w:line="249" w:lineRule="auto" w:before="54"/>
              <w:ind w:left="102" w:right="100"/>
              <w:jc w:val="both"/>
              <w:rPr>
                <w:sz w:val="18"/>
              </w:rPr>
            </w:pPr>
            <w:r>
              <w:rPr>
                <w:color w:val="231F20"/>
                <w:w w:val="90"/>
                <w:sz w:val="18"/>
              </w:rPr>
              <w:t>Número de casos con marcador más de 0 en las </w:t>
            </w:r>
            <w:r>
              <w:rPr>
                <w:color w:val="231F20"/>
                <w:w w:val="85"/>
                <w:sz w:val="18"/>
              </w:rPr>
              <w:t>variables</w:t>
            </w:r>
            <w:r>
              <w:rPr>
                <w:color w:val="231F20"/>
                <w:spacing w:val="-17"/>
                <w:w w:val="85"/>
                <w:sz w:val="18"/>
              </w:rPr>
              <w:t> </w:t>
            </w:r>
            <w:r>
              <w:rPr>
                <w:color w:val="231F20"/>
                <w:w w:val="85"/>
                <w:sz w:val="18"/>
              </w:rPr>
              <w:t>independientes</w:t>
            </w:r>
            <w:r>
              <w:rPr>
                <w:color w:val="231F20"/>
                <w:spacing w:val="-17"/>
                <w:w w:val="85"/>
                <w:sz w:val="18"/>
              </w:rPr>
              <w:t> </w:t>
            </w:r>
            <w:r>
              <w:rPr>
                <w:color w:val="231F20"/>
                <w:w w:val="85"/>
                <w:sz w:val="18"/>
              </w:rPr>
              <w:t>y</w:t>
            </w:r>
            <w:r>
              <w:rPr>
                <w:color w:val="231F20"/>
                <w:spacing w:val="-17"/>
                <w:w w:val="85"/>
                <w:sz w:val="18"/>
              </w:rPr>
              <w:t> </w:t>
            </w:r>
            <w:r>
              <w:rPr>
                <w:color w:val="231F20"/>
                <w:w w:val="85"/>
                <w:sz w:val="18"/>
              </w:rPr>
              <w:t>marcador</w:t>
            </w:r>
            <w:r>
              <w:rPr>
                <w:color w:val="231F20"/>
                <w:spacing w:val="-17"/>
                <w:w w:val="85"/>
                <w:sz w:val="18"/>
              </w:rPr>
              <w:t> </w:t>
            </w:r>
            <w:r>
              <w:rPr>
                <w:color w:val="231F20"/>
                <w:w w:val="85"/>
                <w:sz w:val="18"/>
              </w:rPr>
              <w:t>igual</w:t>
            </w:r>
            <w:r>
              <w:rPr>
                <w:color w:val="231F20"/>
                <w:spacing w:val="-17"/>
                <w:w w:val="85"/>
                <w:sz w:val="18"/>
              </w:rPr>
              <w:t> </w:t>
            </w:r>
            <w:r>
              <w:rPr>
                <w:color w:val="231F20"/>
                <w:w w:val="85"/>
                <w:sz w:val="18"/>
              </w:rPr>
              <w:t>a</w:t>
            </w:r>
            <w:r>
              <w:rPr>
                <w:color w:val="231F20"/>
                <w:spacing w:val="-17"/>
                <w:w w:val="85"/>
                <w:sz w:val="18"/>
              </w:rPr>
              <w:t> </w:t>
            </w:r>
            <w:r>
              <w:rPr>
                <w:color w:val="231F20"/>
                <w:w w:val="85"/>
                <w:sz w:val="18"/>
              </w:rPr>
              <w:t>cero</w:t>
            </w:r>
            <w:r>
              <w:rPr>
                <w:color w:val="231F20"/>
                <w:spacing w:val="-17"/>
                <w:w w:val="85"/>
                <w:sz w:val="18"/>
              </w:rPr>
              <w:t> </w:t>
            </w:r>
            <w:r>
              <w:rPr>
                <w:color w:val="231F20"/>
                <w:w w:val="85"/>
                <w:sz w:val="18"/>
              </w:rPr>
              <w:t>en</w:t>
            </w:r>
            <w:r>
              <w:rPr>
                <w:color w:val="231F20"/>
                <w:spacing w:val="-17"/>
                <w:w w:val="85"/>
                <w:sz w:val="18"/>
              </w:rPr>
              <w:t> </w:t>
            </w:r>
            <w:r>
              <w:rPr>
                <w:color w:val="231F20"/>
                <w:w w:val="85"/>
                <w:sz w:val="18"/>
              </w:rPr>
              <w:t>la variable</w:t>
            </w:r>
            <w:r>
              <w:rPr>
                <w:color w:val="231F20"/>
                <w:spacing w:val="-27"/>
                <w:w w:val="85"/>
                <w:sz w:val="18"/>
              </w:rPr>
              <w:t> </w:t>
            </w:r>
            <w:r>
              <w:rPr>
                <w:color w:val="231F20"/>
                <w:w w:val="85"/>
                <w:sz w:val="18"/>
              </w:rPr>
              <w:t>dependiente</w:t>
            </w:r>
            <w:r>
              <w:rPr>
                <w:color w:val="231F20"/>
                <w:spacing w:val="-27"/>
                <w:w w:val="85"/>
                <w:sz w:val="18"/>
              </w:rPr>
              <w:t> </w:t>
            </w:r>
            <w:r>
              <w:rPr>
                <w:color w:val="231F20"/>
                <w:w w:val="85"/>
                <w:sz w:val="18"/>
              </w:rPr>
              <w:t>=</w:t>
            </w:r>
            <w:r>
              <w:rPr>
                <w:color w:val="231F20"/>
                <w:spacing w:val="-27"/>
                <w:w w:val="85"/>
                <w:sz w:val="18"/>
              </w:rPr>
              <w:t> </w:t>
            </w:r>
            <w:r>
              <w:rPr>
                <w:color w:val="231F20"/>
                <w:w w:val="85"/>
                <w:sz w:val="18"/>
              </w:rPr>
              <w:t>0</w:t>
            </w:r>
          </w:p>
        </w:tc>
      </w:tr>
    </w:tbl>
    <w:p>
      <w:pPr>
        <w:spacing w:line="169" w:lineRule="exact" w:before="5"/>
        <w:ind w:left="2576" w:right="0" w:firstLine="0"/>
        <w:jc w:val="center"/>
        <w:rPr>
          <w:rFonts w:ascii="Times New Roman"/>
          <w:sz w:val="16"/>
        </w:rPr>
      </w:pPr>
      <w:r>
        <w:rPr>
          <w:rFonts w:ascii="Times New Roman"/>
          <w:color w:val="231F20"/>
          <w:w w:val="102"/>
          <w:sz w:val="16"/>
        </w:rPr>
        <w:t>9</w:t>
      </w:r>
    </w:p>
    <w:p>
      <w:pPr>
        <w:spacing w:line="192" w:lineRule="exact" w:before="0"/>
        <w:ind w:left="2657" w:right="2436" w:firstLine="0"/>
        <w:jc w:val="center"/>
        <w:rPr>
          <w:rFonts w:ascii="Arial" w:hAnsi="Arial"/>
          <w:sz w:val="18"/>
        </w:rPr>
      </w:pPr>
      <w:r>
        <w:rPr>
          <w:rFonts w:ascii="Arial" w:hAnsi="Arial"/>
          <w:color w:val="231F20"/>
          <w:w w:val="80"/>
          <w:sz w:val="18"/>
        </w:rPr>
        <w:t>SEGUNDA FÓRMULA SP= LP * EC</w:t>
      </w:r>
    </w:p>
    <w:tbl>
      <w:tblPr>
        <w:tblW w:w="0" w:type="auto"/>
        <w:jc w:val="left"/>
        <w:tblInd w:w="154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865"/>
        <w:gridCol w:w="3795"/>
      </w:tblGrid>
      <w:tr>
        <w:trPr>
          <w:trHeight w:val="731" w:hRule="exact"/>
        </w:trPr>
        <w:tc>
          <w:tcPr>
            <w:tcW w:w="3865" w:type="dxa"/>
          </w:tcPr>
          <w:p>
            <w:pPr>
              <w:pStyle w:val="TableParagraph"/>
              <w:spacing w:line="249" w:lineRule="auto" w:before="52"/>
              <w:ind w:left="102" w:right="100"/>
              <w:jc w:val="both"/>
              <w:rPr>
                <w:sz w:val="18"/>
              </w:rPr>
            </w:pPr>
            <w:r>
              <w:rPr>
                <w:color w:val="231F20"/>
                <w:w w:val="90"/>
                <w:sz w:val="18"/>
              </w:rPr>
              <w:t>Número de casos con marcador en las variables </w:t>
            </w:r>
            <w:r>
              <w:rPr>
                <w:color w:val="231F20"/>
                <w:w w:val="85"/>
                <w:sz w:val="18"/>
              </w:rPr>
              <w:t>independientes</w:t>
            </w:r>
            <w:r>
              <w:rPr>
                <w:color w:val="231F20"/>
                <w:spacing w:val="-5"/>
                <w:w w:val="85"/>
                <w:sz w:val="18"/>
              </w:rPr>
              <w:t> </w:t>
            </w:r>
            <w:r>
              <w:rPr>
                <w:color w:val="231F20"/>
                <w:w w:val="85"/>
                <w:sz w:val="18"/>
              </w:rPr>
              <w:t>igual</w:t>
            </w:r>
            <w:r>
              <w:rPr>
                <w:color w:val="231F20"/>
                <w:spacing w:val="-5"/>
                <w:w w:val="85"/>
                <w:sz w:val="18"/>
              </w:rPr>
              <w:t> </w:t>
            </w:r>
            <w:r>
              <w:rPr>
                <w:color w:val="231F20"/>
                <w:w w:val="85"/>
                <w:sz w:val="18"/>
              </w:rPr>
              <w:t>a</w:t>
            </w:r>
            <w:r>
              <w:rPr>
                <w:color w:val="231F20"/>
                <w:spacing w:val="-5"/>
                <w:w w:val="85"/>
                <w:sz w:val="18"/>
              </w:rPr>
              <w:t> </w:t>
            </w:r>
            <w:r>
              <w:rPr>
                <w:color w:val="231F20"/>
                <w:w w:val="85"/>
                <w:sz w:val="18"/>
              </w:rPr>
              <w:t>0,</w:t>
            </w:r>
            <w:r>
              <w:rPr>
                <w:color w:val="231F20"/>
                <w:spacing w:val="-9"/>
                <w:w w:val="85"/>
                <w:sz w:val="18"/>
              </w:rPr>
              <w:t> </w:t>
            </w:r>
            <w:r>
              <w:rPr>
                <w:color w:val="231F20"/>
                <w:w w:val="85"/>
                <w:sz w:val="18"/>
              </w:rPr>
              <w:t>pero</w:t>
            </w:r>
            <w:r>
              <w:rPr>
                <w:color w:val="231F20"/>
                <w:spacing w:val="-5"/>
                <w:w w:val="85"/>
                <w:sz w:val="18"/>
              </w:rPr>
              <w:t> </w:t>
            </w:r>
            <w:r>
              <w:rPr>
                <w:color w:val="231F20"/>
                <w:w w:val="85"/>
                <w:sz w:val="18"/>
              </w:rPr>
              <w:t>marcador</w:t>
            </w:r>
            <w:r>
              <w:rPr>
                <w:color w:val="231F20"/>
                <w:spacing w:val="-5"/>
                <w:w w:val="85"/>
                <w:sz w:val="18"/>
              </w:rPr>
              <w:t> </w:t>
            </w:r>
            <w:r>
              <w:rPr>
                <w:color w:val="231F20"/>
                <w:w w:val="85"/>
                <w:sz w:val="18"/>
              </w:rPr>
              <w:t>en</w:t>
            </w:r>
            <w:r>
              <w:rPr>
                <w:color w:val="231F20"/>
                <w:spacing w:val="-5"/>
                <w:w w:val="85"/>
                <w:sz w:val="18"/>
              </w:rPr>
              <w:t> </w:t>
            </w:r>
            <w:r>
              <w:rPr>
                <w:color w:val="231F20"/>
                <w:w w:val="85"/>
                <w:sz w:val="18"/>
              </w:rPr>
              <w:t>la</w:t>
            </w:r>
            <w:r>
              <w:rPr>
                <w:color w:val="231F20"/>
                <w:spacing w:val="-5"/>
                <w:w w:val="85"/>
                <w:sz w:val="18"/>
              </w:rPr>
              <w:t> </w:t>
            </w:r>
            <w:r>
              <w:rPr>
                <w:color w:val="231F20"/>
                <w:w w:val="85"/>
                <w:sz w:val="18"/>
              </w:rPr>
              <w:t>variable dependiente</w:t>
            </w:r>
            <w:r>
              <w:rPr>
                <w:color w:val="231F20"/>
                <w:spacing w:val="-17"/>
                <w:w w:val="85"/>
                <w:sz w:val="18"/>
              </w:rPr>
              <w:t> </w:t>
            </w:r>
            <w:r>
              <w:rPr>
                <w:color w:val="231F20"/>
                <w:w w:val="85"/>
                <w:sz w:val="18"/>
              </w:rPr>
              <w:t>mayor</w:t>
            </w:r>
            <w:r>
              <w:rPr>
                <w:color w:val="231F20"/>
                <w:spacing w:val="-17"/>
                <w:w w:val="85"/>
                <w:sz w:val="18"/>
              </w:rPr>
              <w:t> </w:t>
            </w:r>
            <w:r>
              <w:rPr>
                <w:color w:val="231F20"/>
                <w:w w:val="85"/>
                <w:sz w:val="18"/>
              </w:rPr>
              <w:t>que</w:t>
            </w:r>
            <w:r>
              <w:rPr>
                <w:color w:val="231F20"/>
                <w:spacing w:val="-17"/>
                <w:w w:val="85"/>
                <w:sz w:val="18"/>
              </w:rPr>
              <w:t> </w:t>
            </w:r>
            <w:r>
              <w:rPr>
                <w:color w:val="231F20"/>
                <w:w w:val="85"/>
                <w:sz w:val="18"/>
              </w:rPr>
              <w:t>0</w:t>
            </w:r>
            <w:r>
              <w:rPr>
                <w:color w:val="231F20"/>
                <w:spacing w:val="-17"/>
                <w:w w:val="85"/>
                <w:sz w:val="18"/>
              </w:rPr>
              <w:t> </w:t>
            </w:r>
            <w:r>
              <w:rPr>
                <w:color w:val="231F20"/>
                <w:w w:val="85"/>
                <w:sz w:val="18"/>
              </w:rPr>
              <w:t>=</w:t>
            </w:r>
            <w:r>
              <w:rPr>
                <w:color w:val="231F20"/>
                <w:spacing w:val="-17"/>
                <w:w w:val="85"/>
                <w:sz w:val="18"/>
              </w:rPr>
              <w:t> </w:t>
            </w:r>
            <w:r>
              <w:rPr>
                <w:color w:val="231F20"/>
                <w:w w:val="85"/>
                <w:sz w:val="18"/>
              </w:rPr>
              <w:t>29</w:t>
            </w:r>
          </w:p>
        </w:tc>
        <w:tc>
          <w:tcPr>
            <w:tcW w:w="3795" w:type="dxa"/>
          </w:tcPr>
          <w:p>
            <w:pPr>
              <w:pStyle w:val="TableParagraph"/>
              <w:spacing w:line="249" w:lineRule="auto" w:before="52"/>
              <w:ind w:left="102" w:right="86"/>
              <w:jc w:val="left"/>
              <w:rPr>
                <w:sz w:val="18"/>
              </w:rPr>
            </w:pPr>
            <w:r>
              <w:rPr>
                <w:color w:val="231F20"/>
                <w:w w:val="85"/>
                <w:sz w:val="18"/>
              </w:rPr>
              <w:t>Número</w:t>
            </w:r>
            <w:r>
              <w:rPr>
                <w:color w:val="231F20"/>
                <w:spacing w:val="-11"/>
                <w:w w:val="85"/>
                <w:sz w:val="18"/>
              </w:rPr>
              <w:t> </w:t>
            </w:r>
            <w:r>
              <w:rPr>
                <w:color w:val="231F20"/>
                <w:w w:val="85"/>
                <w:sz w:val="18"/>
              </w:rPr>
              <w:t>de</w:t>
            </w:r>
            <w:r>
              <w:rPr>
                <w:color w:val="231F20"/>
                <w:spacing w:val="-11"/>
                <w:w w:val="85"/>
                <w:sz w:val="18"/>
              </w:rPr>
              <w:t> </w:t>
            </w:r>
            <w:r>
              <w:rPr>
                <w:color w:val="231F20"/>
                <w:w w:val="85"/>
                <w:sz w:val="18"/>
              </w:rPr>
              <w:t>casos</w:t>
            </w:r>
            <w:r>
              <w:rPr>
                <w:color w:val="231F20"/>
                <w:spacing w:val="-11"/>
                <w:w w:val="85"/>
                <w:sz w:val="18"/>
              </w:rPr>
              <w:t> </w:t>
            </w:r>
            <w:r>
              <w:rPr>
                <w:color w:val="231F20"/>
                <w:w w:val="85"/>
                <w:sz w:val="18"/>
              </w:rPr>
              <w:t>con</w:t>
            </w:r>
            <w:r>
              <w:rPr>
                <w:color w:val="231F20"/>
                <w:spacing w:val="-11"/>
                <w:w w:val="85"/>
                <w:sz w:val="18"/>
              </w:rPr>
              <w:t> </w:t>
            </w:r>
            <w:r>
              <w:rPr>
                <w:color w:val="231F20"/>
                <w:w w:val="85"/>
                <w:sz w:val="18"/>
              </w:rPr>
              <w:t>marcador</w:t>
            </w:r>
            <w:r>
              <w:rPr>
                <w:color w:val="231F20"/>
                <w:spacing w:val="-11"/>
                <w:w w:val="85"/>
                <w:sz w:val="18"/>
              </w:rPr>
              <w:t> </w:t>
            </w:r>
            <w:r>
              <w:rPr>
                <w:color w:val="231F20"/>
                <w:w w:val="85"/>
                <w:sz w:val="18"/>
              </w:rPr>
              <w:t>más</w:t>
            </w:r>
            <w:r>
              <w:rPr>
                <w:color w:val="231F20"/>
                <w:spacing w:val="-11"/>
                <w:w w:val="85"/>
                <w:sz w:val="18"/>
              </w:rPr>
              <w:t> </w:t>
            </w:r>
            <w:r>
              <w:rPr>
                <w:color w:val="231F20"/>
                <w:w w:val="85"/>
                <w:sz w:val="18"/>
              </w:rPr>
              <w:t>de</w:t>
            </w:r>
            <w:r>
              <w:rPr>
                <w:color w:val="231F20"/>
                <w:spacing w:val="-11"/>
                <w:w w:val="85"/>
                <w:sz w:val="18"/>
              </w:rPr>
              <w:t> </w:t>
            </w:r>
            <w:r>
              <w:rPr>
                <w:color w:val="231F20"/>
                <w:w w:val="85"/>
                <w:sz w:val="18"/>
              </w:rPr>
              <w:t>0</w:t>
            </w:r>
            <w:r>
              <w:rPr>
                <w:color w:val="231F20"/>
                <w:spacing w:val="-11"/>
                <w:w w:val="85"/>
                <w:sz w:val="18"/>
              </w:rPr>
              <w:t> </w:t>
            </w:r>
            <w:r>
              <w:rPr>
                <w:color w:val="231F20"/>
                <w:w w:val="85"/>
                <w:sz w:val="18"/>
              </w:rPr>
              <w:t>tanto</w:t>
            </w:r>
            <w:r>
              <w:rPr>
                <w:color w:val="231F20"/>
                <w:spacing w:val="-11"/>
                <w:w w:val="85"/>
                <w:sz w:val="18"/>
              </w:rPr>
              <w:t> </w:t>
            </w:r>
            <w:r>
              <w:rPr>
                <w:color w:val="231F20"/>
                <w:w w:val="85"/>
                <w:sz w:val="18"/>
              </w:rPr>
              <w:t>en</w:t>
            </w:r>
            <w:r>
              <w:rPr>
                <w:color w:val="231F20"/>
                <w:spacing w:val="-11"/>
                <w:w w:val="85"/>
                <w:sz w:val="18"/>
              </w:rPr>
              <w:t> </w:t>
            </w:r>
            <w:r>
              <w:rPr>
                <w:color w:val="231F20"/>
                <w:w w:val="85"/>
                <w:sz w:val="18"/>
              </w:rPr>
              <w:t>las </w:t>
            </w:r>
            <w:r>
              <w:rPr>
                <w:color w:val="231F20"/>
                <w:w w:val="80"/>
                <w:sz w:val="18"/>
              </w:rPr>
              <w:t>variables</w:t>
            </w:r>
            <w:r>
              <w:rPr>
                <w:color w:val="231F20"/>
                <w:spacing w:val="-23"/>
                <w:w w:val="80"/>
                <w:sz w:val="18"/>
              </w:rPr>
              <w:t> </w:t>
            </w:r>
            <w:r>
              <w:rPr>
                <w:color w:val="231F20"/>
                <w:w w:val="80"/>
                <w:sz w:val="18"/>
              </w:rPr>
              <w:t>independientes</w:t>
            </w:r>
            <w:r>
              <w:rPr>
                <w:color w:val="231F20"/>
                <w:spacing w:val="-23"/>
                <w:w w:val="80"/>
                <w:sz w:val="18"/>
              </w:rPr>
              <w:t> </w:t>
            </w:r>
            <w:r>
              <w:rPr>
                <w:color w:val="231F20"/>
                <w:w w:val="80"/>
                <w:sz w:val="18"/>
              </w:rPr>
              <w:t>como</w:t>
            </w:r>
            <w:r>
              <w:rPr>
                <w:color w:val="231F20"/>
                <w:spacing w:val="-23"/>
                <w:w w:val="80"/>
                <w:sz w:val="18"/>
              </w:rPr>
              <w:t> </w:t>
            </w:r>
            <w:r>
              <w:rPr>
                <w:color w:val="231F20"/>
                <w:w w:val="80"/>
                <w:sz w:val="18"/>
              </w:rPr>
              <w:t>en</w:t>
            </w:r>
            <w:r>
              <w:rPr>
                <w:color w:val="231F20"/>
                <w:spacing w:val="-23"/>
                <w:w w:val="80"/>
                <w:sz w:val="18"/>
              </w:rPr>
              <w:t> </w:t>
            </w:r>
            <w:r>
              <w:rPr>
                <w:color w:val="231F20"/>
                <w:w w:val="80"/>
                <w:sz w:val="18"/>
              </w:rPr>
              <w:t>la</w:t>
            </w:r>
            <w:r>
              <w:rPr>
                <w:color w:val="231F20"/>
                <w:spacing w:val="-23"/>
                <w:w w:val="80"/>
                <w:sz w:val="18"/>
              </w:rPr>
              <w:t> </w:t>
            </w:r>
            <w:r>
              <w:rPr>
                <w:color w:val="231F20"/>
                <w:w w:val="80"/>
                <w:sz w:val="18"/>
              </w:rPr>
              <w:t>variable</w:t>
            </w:r>
            <w:r>
              <w:rPr>
                <w:color w:val="231F20"/>
                <w:spacing w:val="-23"/>
                <w:w w:val="80"/>
                <w:sz w:val="18"/>
              </w:rPr>
              <w:t> </w:t>
            </w:r>
            <w:r>
              <w:rPr>
                <w:color w:val="231F20"/>
                <w:w w:val="80"/>
                <w:sz w:val="18"/>
              </w:rPr>
              <w:t>dependiente</w:t>
            </w:r>
          </w:p>
          <w:p>
            <w:pPr>
              <w:pStyle w:val="TableParagraph"/>
              <w:spacing w:before="1"/>
              <w:ind w:left="102" w:right="86"/>
              <w:jc w:val="left"/>
              <w:rPr>
                <w:sz w:val="18"/>
              </w:rPr>
            </w:pPr>
            <w:r>
              <w:rPr>
                <w:color w:val="231F20"/>
                <w:sz w:val="18"/>
              </w:rPr>
              <w:t>= 3</w:t>
            </w:r>
          </w:p>
        </w:tc>
      </w:tr>
      <w:tr>
        <w:trPr>
          <w:trHeight w:val="745" w:hRule="exact"/>
        </w:trPr>
        <w:tc>
          <w:tcPr>
            <w:tcW w:w="3865" w:type="dxa"/>
          </w:tcPr>
          <w:p>
            <w:pPr>
              <w:pStyle w:val="TableParagraph"/>
              <w:spacing w:line="249" w:lineRule="auto" w:before="52"/>
              <w:ind w:left="102" w:right="100"/>
              <w:jc w:val="both"/>
              <w:rPr>
                <w:sz w:val="18"/>
              </w:rPr>
            </w:pPr>
            <w:r>
              <w:rPr>
                <w:color w:val="231F20"/>
                <w:w w:val="85"/>
                <w:sz w:val="18"/>
              </w:rPr>
              <w:t>Número de casos con marcador tanto en las</w:t>
            </w:r>
            <w:r>
              <w:rPr>
                <w:color w:val="231F20"/>
                <w:spacing w:val="-19"/>
                <w:w w:val="85"/>
                <w:sz w:val="18"/>
              </w:rPr>
              <w:t> </w:t>
            </w:r>
            <w:r>
              <w:rPr>
                <w:color w:val="231F20"/>
                <w:w w:val="85"/>
                <w:sz w:val="18"/>
              </w:rPr>
              <w:t>variables independientes</w:t>
            </w:r>
            <w:r>
              <w:rPr>
                <w:color w:val="231F20"/>
                <w:spacing w:val="-20"/>
                <w:w w:val="85"/>
                <w:sz w:val="18"/>
              </w:rPr>
              <w:t> </w:t>
            </w:r>
            <w:r>
              <w:rPr>
                <w:color w:val="231F20"/>
                <w:w w:val="85"/>
                <w:sz w:val="18"/>
              </w:rPr>
              <w:t>como</w:t>
            </w:r>
            <w:r>
              <w:rPr>
                <w:color w:val="231F20"/>
                <w:spacing w:val="-20"/>
                <w:w w:val="85"/>
                <w:sz w:val="18"/>
              </w:rPr>
              <w:t> </w:t>
            </w:r>
            <w:r>
              <w:rPr>
                <w:color w:val="231F20"/>
                <w:w w:val="85"/>
                <w:sz w:val="18"/>
              </w:rPr>
              <w:t>en</w:t>
            </w:r>
            <w:r>
              <w:rPr>
                <w:color w:val="231F20"/>
                <w:spacing w:val="-20"/>
                <w:w w:val="85"/>
                <w:sz w:val="18"/>
              </w:rPr>
              <w:t> </w:t>
            </w:r>
            <w:r>
              <w:rPr>
                <w:color w:val="231F20"/>
                <w:w w:val="85"/>
                <w:sz w:val="18"/>
              </w:rPr>
              <w:t>la</w:t>
            </w:r>
            <w:r>
              <w:rPr>
                <w:color w:val="231F20"/>
                <w:spacing w:val="-20"/>
                <w:w w:val="85"/>
                <w:sz w:val="18"/>
              </w:rPr>
              <w:t> </w:t>
            </w:r>
            <w:r>
              <w:rPr>
                <w:color w:val="231F20"/>
                <w:w w:val="85"/>
                <w:sz w:val="18"/>
              </w:rPr>
              <w:t>variable</w:t>
            </w:r>
            <w:r>
              <w:rPr>
                <w:color w:val="231F20"/>
                <w:spacing w:val="-20"/>
                <w:w w:val="85"/>
                <w:sz w:val="18"/>
              </w:rPr>
              <w:t> </w:t>
            </w:r>
            <w:r>
              <w:rPr>
                <w:color w:val="231F20"/>
                <w:w w:val="85"/>
                <w:sz w:val="18"/>
              </w:rPr>
              <w:t>dependiente</w:t>
            </w:r>
            <w:r>
              <w:rPr>
                <w:color w:val="231F20"/>
                <w:spacing w:val="-20"/>
                <w:w w:val="85"/>
                <w:sz w:val="18"/>
              </w:rPr>
              <w:t> </w:t>
            </w:r>
            <w:r>
              <w:rPr>
                <w:color w:val="231F20"/>
                <w:w w:val="85"/>
                <w:sz w:val="18"/>
              </w:rPr>
              <w:t>igual</w:t>
            </w:r>
            <w:r>
              <w:rPr>
                <w:color w:val="231F20"/>
                <w:spacing w:val="-20"/>
                <w:w w:val="85"/>
                <w:sz w:val="18"/>
              </w:rPr>
              <w:t> </w:t>
            </w:r>
            <w:r>
              <w:rPr>
                <w:color w:val="231F20"/>
                <w:w w:val="85"/>
                <w:sz w:val="18"/>
              </w:rPr>
              <w:t>a </w:t>
            </w:r>
            <w:r>
              <w:rPr>
                <w:color w:val="231F20"/>
                <w:w w:val="90"/>
                <w:sz w:val="18"/>
              </w:rPr>
              <w:t>0 =</w:t>
            </w:r>
            <w:r>
              <w:rPr>
                <w:color w:val="231F20"/>
                <w:spacing w:val="2"/>
                <w:w w:val="90"/>
                <w:sz w:val="18"/>
              </w:rPr>
              <w:t> </w:t>
            </w:r>
            <w:r>
              <w:rPr>
                <w:color w:val="231F20"/>
                <w:w w:val="90"/>
                <w:sz w:val="18"/>
              </w:rPr>
              <w:t>0</w:t>
            </w:r>
          </w:p>
        </w:tc>
        <w:tc>
          <w:tcPr>
            <w:tcW w:w="3795" w:type="dxa"/>
          </w:tcPr>
          <w:p>
            <w:pPr>
              <w:pStyle w:val="TableParagraph"/>
              <w:spacing w:line="249" w:lineRule="auto" w:before="52"/>
              <w:ind w:left="102" w:right="100"/>
              <w:jc w:val="both"/>
              <w:rPr>
                <w:sz w:val="18"/>
              </w:rPr>
            </w:pPr>
            <w:r>
              <w:rPr>
                <w:color w:val="231F20"/>
                <w:w w:val="90"/>
                <w:sz w:val="18"/>
              </w:rPr>
              <w:t>Número de casos con marcador más de 0 en las </w:t>
            </w:r>
            <w:r>
              <w:rPr>
                <w:color w:val="231F20"/>
                <w:w w:val="85"/>
                <w:sz w:val="18"/>
              </w:rPr>
              <w:t>variables</w:t>
            </w:r>
            <w:r>
              <w:rPr>
                <w:color w:val="231F20"/>
                <w:spacing w:val="-17"/>
                <w:w w:val="85"/>
                <w:sz w:val="18"/>
              </w:rPr>
              <w:t> </w:t>
            </w:r>
            <w:r>
              <w:rPr>
                <w:color w:val="231F20"/>
                <w:w w:val="85"/>
                <w:sz w:val="18"/>
              </w:rPr>
              <w:t>independientes</w:t>
            </w:r>
            <w:r>
              <w:rPr>
                <w:color w:val="231F20"/>
                <w:spacing w:val="-17"/>
                <w:w w:val="85"/>
                <w:sz w:val="18"/>
              </w:rPr>
              <w:t> </w:t>
            </w:r>
            <w:r>
              <w:rPr>
                <w:color w:val="231F20"/>
                <w:w w:val="85"/>
                <w:sz w:val="18"/>
              </w:rPr>
              <w:t>y</w:t>
            </w:r>
            <w:r>
              <w:rPr>
                <w:color w:val="231F20"/>
                <w:spacing w:val="-17"/>
                <w:w w:val="85"/>
                <w:sz w:val="18"/>
              </w:rPr>
              <w:t> </w:t>
            </w:r>
            <w:r>
              <w:rPr>
                <w:color w:val="231F20"/>
                <w:w w:val="85"/>
                <w:sz w:val="18"/>
              </w:rPr>
              <w:t>marcador</w:t>
            </w:r>
            <w:r>
              <w:rPr>
                <w:color w:val="231F20"/>
                <w:spacing w:val="-17"/>
                <w:w w:val="85"/>
                <w:sz w:val="18"/>
              </w:rPr>
              <w:t> </w:t>
            </w:r>
            <w:r>
              <w:rPr>
                <w:color w:val="231F20"/>
                <w:w w:val="85"/>
                <w:sz w:val="18"/>
              </w:rPr>
              <w:t>igual</w:t>
            </w:r>
            <w:r>
              <w:rPr>
                <w:color w:val="231F20"/>
                <w:spacing w:val="-17"/>
                <w:w w:val="85"/>
                <w:sz w:val="18"/>
              </w:rPr>
              <w:t> </w:t>
            </w:r>
            <w:r>
              <w:rPr>
                <w:color w:val="231F20"/>
                <w:w w:val="85"/>
                <w:sz w:val="18"/>
              </w:rPr>
              <w:t>a</w:t>
            </w:r>
            <w:r>
              <w:rPr>
                <w:color w:val="231F20"/>
                <w:spacing w:val="-17"/>
                <w:w w:val="85"/>
                <w:sz w:val="18"/>
              </w:rPr>
              <w:t> </w:t>
            </w:r>
            <w:r>
              <w:rPr>
                <w:color w:val="231F20"/>
                <w:w w:val="85"/>
                <w:sz w:val="18"/>
              </w:rPr>
              <w:t>cero</w:t>
            </w:r>
            <w:r>
              <w:rPr>
                <w:color w:val="231F20"/>
                <w:spacing w:val="-17"/>
                <w:w w:val="85"/>
                <w:sz w:val="18"/>
              </w:rPr>
              <w:t> </w:t>
            </w:r>
            <w:r>
              <w:rPr>
                <w:color w:val="231F20"/>
                <w:w w:val="85"/>
                <w:sz w:val="18"/>
              </w:rPr>
              <w:t>en</w:t>
            </w:r>
            <w:r>
              <w:rPr>
                <w:color w:val="231F20"/>
                <w:spacing w:val="-17"/>
                <w:w w:val="85"/>
                <w:sz w:val="18"/>
              </w:rPr>
              <w:t> </w:t>
            </w:r>
            <w:r>
              <w:rPr>
                <w:color w:val="231F20"/>
                <w:w w:val="85"/>
                <w:sz w:val="18"/>
              </w:rPr>
              <w:t>la variable</w:t>
            </w:r>
            <w:r>
              <w:rPr>
                <w:color w:val="231F20"/>
                <w:spacing w:val="-27"/>
                <w:w w:val="85"/>
                <w:sz w:val="18"/>
              </w:rPr>
              <w:t> </w:t>
            </w:r>
            <w:r>
              <w:rPr>
                <w:color w:val="231F20"/>
                <w:w w:val="85"/>
                <w:sz w:val="18"/>
              </w:rPr>
              <w:t>dependiente</w:t>
            </w:r>
            <w:r>
              <w:rPr>
                <w:color w:val="231F20"/>
                <w:spacing w:val="-27"/>
                <w:w w:val="85"/>
                <w:sz w:val="18"/>
              </w:rPr>
              <w:t> </w:t>
            </w:r>
            <w:r>
              <w:rPr>
                <w:color w:val="231F20"/>
                <w:w w:val="85"/>
                <w:sz w:val="18"/>
              </w:rPr>
              <w:t>=</w:t>
            </w:r>
            <w:r>
              <w:rPr>
                <w:color w:val="231F20"/>
                <w:spacing w:val="-27"/>
                <w:w w:val="85"/>
                <w:sz w:val="18"/>
              </w:rPr>
              <w:t> </w:t>
            </w:r>
            <w:r>
              <w:rPr>
                <w:color w:val="231F20"/>
                <w:w w:val="85"/>
                <w:sz w:val="18"/>
              </w:rPr>
              <w:t>0</w:t>
            </w:r>
          </w:p>
        </w:tc>
      </w:tr>
    </w:tbl>
    <w:p>
      <w:pPr>
        <w:spacing w:line="169" w:lineRule="exact" w:before="56"/>
        <w:ind w:left="2773" w:right="147" w:firstLine="0"/>
        <w:jc w:val="center"/>
        <w:rPr>
          <w:rFonts w:ascii="Times New Roman"/>
          <w:sz w:val="16"/>
        </w:rPr>
      </w:pPr>
      <w:r>
        <w:rPr>
          <w:rFonts w:ascii="Times New Roman"/>
          <w:color w:val="231F20"/>
          <w:sz w:val="16"/>
        </w:rPr>
        <w:t>10</w:t>
      </w:r>
    </w:p>
    <w:p>
      <w:pPr>
        <w:spacing w:line="192" w:lineRule="exact" w:before="0" w:after="18"/>
        <w:ind w:left="2532" w:right="2436" w:firstLine="0"/>
        <w:jc w:val="center"/>
        <w:rPr>
          <w:rFonts w:ascii="Arial" w:hAnsi="Arial"/>
          <w:sz w:val="18"/>
        </w:rPr>
      </w:pPr>
      <w:r>
        <w:rPr>
          <w:rFonts w:ascii="Arial" w:hAnsi="Arial"/>
          <w:color w:val="231F20"/>
          <w:w w:val="80"/>
          <w:sz w:val="18"/>
        </w:rPr>
        <w:t>TERCERA FÓRMULA SP = LP * EP</w:t>
      </w:r>
    </w:p>
    <w:tbl>
      <w:tblPr>
        <w:tblW w:w="0" w:type="auto"/>
        <w:jc w:val="left"/>
        <w:tblInd w:w="154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865"/>
        <w:gridCol w:w="3795"/>
      </w:tblGrid>
      <w:tr>
        <w:trPr>
          <w:trHeight w:val="731" w:hRule="exact"/>
        </w:trPr>
        <w:tc>
          <w:tcPr>
            <w:tcW w:w="3865" w:type="dxa"/>
          </w:tcPr>
          <w:p>
            <w:pPr>
              <w:pStyle w:val="TableParagraph"/>
              <w:spacing w:line="249" w:lineRule="auto" w:before="54"/>
              <w:ind w:left="102" w:right="100"/>
              <w:jc w:val="both"/>
              <w:rPr>
                <w:sz w:val="18"/>
              </w:rPr>
            </w:pPr>
            <w:r>
              <w:rPr>
                <w:color w:val="231F20"/>
                <w:w w:val="90"/>
                <w:sz w:val="18"/>
              </w:rPr>
              <w:t>Número de casos con marcador en las variables </w:t>
            </w:r>
            <w:r>
              <w:rPr>
                <w:color w:val="231F20"/>
                <w:w w:val="85"/>
                <w:sz w:val="18"/>
              </w:rPr>
              <w:t>independientes</w:t>
            </w:r>
            <w:r>
              <w:rPr>
                <w:color w:val="231F20"/>
                <w:spacing w:val="-5"/>
                <w:w w:val="85"/>
                <w:sz w:val="18"/>
              </w:rPr>
              <w:t> </w:t>
            </w:r>
            <w:r>
              <w:rPr>
                <w:color w:val="231F20"/>
                <w:w w:val="85"/>
                <w:sz w:val="18"/>
              </w:rPr>
              <w:t>igual</w:t>
            </w:r>
            <w:r>
              <w:rPr>
                <w:color w:val="231F20"/>
                <w:spacing w:val="-5"/>
                <w:w w:val="85"/>
                <w:sz w:val="18"/>
              </w:rPr>
              <w:t> </w:t>
            </w:r>
            <w:r>
              <w:rPr>
                <w:color w:val="231F20"/>
                <w:w w:val="85"/>
                <w:sz w:val="18"/>
              </w:rPr>
              <w:t>a</w:t>
            </w:r>
            <w:r>
              <w:rPr>
                <w:color w:val="231F20"/>
                <w:spacing w:val="-5"/>
                <w:w w:val="85"/>
                <w:sz w:val="18"/>
              </w:rPr>
              <w:t> </w:t>
            </w:r>
            <w:r>
              <w:rPr>
                <w:color w:val="231F20"/>
                <w:w w:val="85"/>
                <w:sz w:val="18"/>
              </w:rPr>
              <w:t>0,</w:t>
            </w:r>
            <w:r>
              <w:rPr>
                <w:color w:val="231F20"/>
                <w:spacing w:val="-9"/>
                <w:w w:val="85"/>
                <w:sz w:val="18"/>
              </w:rPr>
              <w:t> </w:t>
            </w:r>
            <w:r>
              <w:rPr>
                <w:color w:val="231F20"/>
                <w:w w:val="85"/>
                <w:sz w:val="18"/>
              </w:rPr>
              <w:t>pero</w:t>
            </w:r>
            <w:r>
              <w:rPr>
                <w:color w:val="231F20"/>
                <w:spacing w:val="-5"/>
                <w:w w:val="85"/>
                <w:sz w:val="18"/>
              </w:rPr>
              <w:t> </w:t>
            </w:r>
            <w:r>
              <w:rPr>
                <w:color w:val="231F20"/>
                <w:w w:val="85"/>
                <w:sz w:val="18"/>
              </w:rPr>
              <w:t>marcador</w:t>
            </w:r>
            <w:r>
              <w:rPr>
                <w:color w:val="231F20"/>
                <w:spacing w:val="-5"/>
                <w:w w:val="85"/>
                <w:sz w:val="18"/>
              </w:rPr>
              <w:t> </w:t>
            </w:r>
            <w:r>
              <w:rPr>
                <w:color w:val="231F20"/>
                <w:w w:val="85"/>
                <w:sz w:val="18"/>
              </w:rPr>
              <w:t>en</w:t>
            </w:r>
            <w:r>
              <w:rPr>
                <w:color w:val="231F20"/>
                <w:spacing w:val="-5"/>
                <w:w w:val="85"/>
                <w:sz w:val="18"/>
              </w:rPr>
              <w:t> </w:t>
            </w:r>
            <w:r>
              <w:rPr>
                <w:color w:val="231F20"/>
                <w:w w:val="85"/>
                <w:sz w:val="18"/>
              </w:rPr>
              <w:t>la</w:t>
            </w:r>
            <w:r>
              <w:rPr>
                <w:color w:val="231F20"/>
                <w:spacing w:val="-5"/>
                <w:w w:val="85"/>
                <w:sz w:val="18"/>
              </w:rPr>
              <w:t> </w:t>
            </w:r>
            <w:r>
              <w:rPr>
                <w:color w:val="231F20"/>
                <w:w w:val="85"/>
                <w:sz w:val="18"/>
              </w:rPr>
              <w:t>variable dependiente</w:t>
            </w:r>
            <w:r>
              <w:rPr>
                <w:color w:val="231F20"/>
                <w:spacing w:val="-22"/>
                <w:w w:val="85"/>
                <w:sz w:val="18"/>
              </w:rPr>
              <w:t> </w:t>
            </w:r>
            <w:r>
              <w:rPr>
                <w:color w:val="231F20"/>
                <w:w w:val="85"/>
                <w:sz w:val="18"/>
              </w:rPr>
              <w:t>mayor</w:t>
            </w:r>
            <w:r>
              <w:rPr>
                <w:color w:val="231F20"/>
                <w:spacing w:val="-22"/>
                <w:w w:val="85"/>
                <w:sz w:val="18"/>
              </w:rPr>
              <w:t> </w:t>
            </w:r>
            <w:r>
              <w:rPr>
                <w:color w:val="231F20"/>
                <w:w w:val="85"/>
                <w:sz w:val="18"/>
              </w:rPr>
              <w:t>que</w:t>
            </w:r>
            <w:r>
              <w:rPr>
                <w:color w:val="231F20"/>
                <w:spacing w:val="-22"/>
                <w:w w:val="85"/>
                <w:sz w:val="18"/>
              </w:rPr>
              <w:t> </w:t>
            </w:r>
            <w:r>
              <w:rPr>
                <w:color w:val="231F20"/>
                <w:w w:val="85"/>
                <w:sz w:val="18"/>
              </w:rPr>
              <w:t>0</w:t>
            </w:r>
            <w:r>
              <w:rPr>
                <w:color w:val="231F20"/>
                <w:spacing w:val="-22"/>
                <w:w w:val="85"/>
                <w:sz w:val="18"/>
              </w:rPr>
              <w:t> </w:t>
            </w:r>
            <w:r>
              <w:rPr>
                <w:color w:val="231F20"/>
                <w:w w:val="85"/>
                <w:sz w:val="18"/>
              </w:rPr>
              <w:t>=30</w:t>
            </w:r>
          </w:p>
        </w:tc>
        <w:tc>
          <w:tcPr>
            <w:tcW w:w="3795" w:type="dxa"/>
          </w:tcPr>
          <w:p>
            <w:pPr>
              <w:pStyle w:val="TableParagraph"/>
              <w:spacing w:line="249" w:lineRule="auto" w:before="54"/>
              <w:ind w:left="102" w:right="86"/>
              <w:jc w:val="left"/>
              <w:rPr>
                <w:sz w:val="18"/>
              </w:rPr>
            </w:pPr>
            <w:r>
              <w:rPr>
                <w:color w:val="231F20"/>
                <w:w w:val="85"/>
                <w:sz w:val="18"/>
              </w:rPr>
              <w:t>Número</w:t>
            </w:r>
            <w:r>
              <w:rPr>
                <w:color w:val="231F20"/>
                <w:spacing w:val="-11"/>
                <w:w w:val="85"/>
                <w:sz w:val="18"/>
              </w:rPr>
              <w:t> </w:t>
            </w:r>
            <w:r>
              <w:rPr>
                <w:color w:val="231F20"/>
                <w:w w:val="85"/>
                <w:sz w:val="18"/>
              </w:rPr>
              <w:t>de</w:t>
            </w:r>
            <w:r>
              <w:rPr>
                <w:color w:val="231F20"/>
                <w:spacing w:val="-11"/>
                <w:w w:val="85"/>
                <w:sz w:val="18"/>
              </w:rPr>
              <w:t> </w:t>
            </w:r>
            <w:r>
              <w:rPr>
                <w:color w:val="231F20"/>
                <w:w w:val="85"/>
                <w:sz w:val="18"/>
              </w:rPr>
              <w:t>casos</w:t>
            </w:r>
            <w:r>
              <w:rPr>
                <w:color w:val="231F20"/>
                <w:spacing w:val="-11"/>
                <w:w w:val="85"/>
                <w:sz w:val="18"/>
              </w:rPr>
              <w:t> </w:t>
            </w:r>
            <w:r>
              <w:rPr>
                <w:color w:val="231F20"/>
                <w:w w:val="85"/>
                <w:sz w:val="18"/>
              </w:rPr>
              <w:t>con</w:t>
            </w:r>
            <w:r>
              <w:rPr>
                <w:color w:val="231F20"/>
                <w:spacing w:val="-11"/>
                <w:w w:val="85"/>
                <w:sz w:val="18"/>
              </w:rPr>
              <w:t> </w:t>
            </w:r>
            <w:r>
              <w:rPr>
                <w:color w:val="231F20"/>
                <w:w w:val="85"/>
                <w:sz w:val="18"/>
              </w:rPr>
              <w:t>marcador</w:t>
            </w:r>
            <w:r>
              <w:rPr>
                <w:color w:val="231F20"/>
                <w:spacing w:val="-11"/>
                <w:w w:val="85"/>
                <w:sz w:val="18"/>
              </w:rPr>
              <w:t> </w:t>
            </w:r>
            <w:r>
              <w:rPr>
                <w:color w:val="231F20"/>
                <w:w w:val="85"/>
                <w:sz w:val="18"/>
              </w:rPr>
              <w:t>más</w:t>
            </w:r>
            <w:r>
              <w:rPr>
                <w:color w:val="231F20"/>
                <w:spacing w:val="-11"/>
                <w:w w:val="85"/>
                <w:sz w:val="18"/>
              </w:rPr>
              <w:t> </w:t>
            </w:r>
            <w:r>
              <w:rPr>
                <w:color w:val="231F20"/>
                <w:w w:val="85"/>
                <w:sz w:val="18"/>
              </w:rPr>
              <w:t>de</w:t>
            </w:r>
            <w:r>
              <w:rPr>
                <w:color w:val="231F20"/>
                <w:spacing w:val="-11"/>
                <w:w w:val="85"/>
                <w:sz w:val="18"/>
              </w:rPr>
              <w:t> </w:t>
            </w:r>
            <w:r>
              <w:rPr>
                <w:color w:val="231F20"/>
                <w:w w:val="85"/>
                <w:sz w:val="18"/>
              </w:rPr>
              <w:t>0</w:t>
            </w:r>
            <w:r>
              <w:rPr>
                <w:color w:val="231F20"/>
                <w:spacing w:val="-11"/>
                <w:w w:val="85"/>
                <w:sz w:val="18"/>
              </w:rPr>
              <w:t> </w:t>
            </w:r>
            <w:r>
              <w:rPr>
                <w:color w:val="231F20"/>
                <w:w w:val="85"/>
                <w:sz w:val="18"/>
              </w:rPr>
              <w:t>tanto</w:t>
            </w:r>
            <w:r>
              <w:rPr>
                <w:color w:val="231F20"/>
                <w:spacing w:val="-11"/>
                <w:w w:val="85"/>
                <w:sz w:val="18"/>
              </w:rPr>
              <w:t> </w:t>
            </w:r>
            <w:r>
              <w:rPr>
                <w:color w:val="231F20"/>
                <w:w w:val="85"/>
                <w:sz w:val="18"/>
              </w:rPr>
              <w:t>en</w:t>
            </w:r>
            <w:r>
              <w:rPr>
                <w:color w:val="231F20"/>
                <w:spacing w:val="-11"/>
                <w:w w:val="85"/>
                <w:sz w:val="18"/>
              </w:rPr>
              <w:t> </w:t>
            </w:r>
            <w:r>
              <w:rPr>
                <w:color w:val="231F20"/>
                <w:w w:val="85"/>
                <w:sz w:val="18"/>
              </w:rPr>
              <w:t>las </w:t>
            </w:r>
            <w:r>
              <w:rPr>
                <w:color w:val="231F20"/>
                <w:w w:val="80"/>
                <w:sz w:val="18"/>
              </w:rPr>
              <w:t>variables</w:t>
            </w:r>
            <w:r>
              <w:rPr>
                <w:color w:val="231F20"/>
                <w:spacing w:val="-23"/>
                <w:w w:val="80"/>
                <w:sz w:val="18"/>
              </w:rPr>
              <w:t> </w:t>
            </w:r>
            <w:r>
              <w:rPr>
                <w:color w:val="231F20"/>
                <w:w w:val="80"/>
                <w:sz w:val="18"/>
              </w:rPr>
              <w:t>independientes</w:t>
            </w:r>
            <w:r>
              <w:rPr>
                <w:color w:val="231F20"/>
                <w:spacing w:val="-23"/>
                <w:w w:val="80"/>
                <w:sz w:val="18"/>
              </w:rPr>
              <w:t> </w:t>
            </w:r>
            <w:r>
              <w:rPr>
                <w:color w:val="231F20"/>
                <w:w w:val="80"/>
                <w:sz w:val="18"/>
              </w:rPr>
              <w:t>como</w:t>
            </w:r>
            <w:r>
              <w:rPr>
                <w:color w:val="231F20"/>
                <w:spacing w:val="-23"/>
                <w:w w:val="80"/>
                <w:sz w:val="18"/>
              </w:rPr>
              <w:t> </w:t>
            </w:r>
            <w:r>
              <w:rPr>
                <w:color w:val="231F20"/>
                <w:w w:val="80"/>
                <w:sz w:val="18"/>
              </w:rPr>
              <w:t>en</w:t>
            </w:r>
            <w:r>
              <w:rPr>
                <w:color w:val="231F20"/>
                <w:spacing w:val="-23"/>
                <w:w w:val="80"/>
                <w:sz w:val="18"/>
              </w:rPr>
              <w:t> </w:t>
            </w:r>
            <w:r>
              <w:rPr>
                <w:color w:val="231F20"/>
                <w:w w:val="80"/>
                <w:sz w:val="18"/>
              </w:rPr>
              <w:t>la</w:t>
            </w:r>
            <w:r>
              <w:rPr>
                <w:color w:val="231F20"/>
                <w:spacing w:val="-23"/>
                <w:w w:val="80"/>
                <w:sz w:val="18"/>
              </w:rPr>
              <w:t> </w:t>
            </w:r>
            <w:r>
              <w:rPr>
                <w:color w:val="231F20"/>
                <w:w w:val="80"/>
                <w:sz w:val="18"/>
              </w:rPr>
              <w:t>variable</w:t>
            </w:r>
            <w:r>
              <w:rPr>
                <w:color w:val="231F20"/>
                <w:spacing w:val="-23"/>
                <w:w w:val="80"/>
                <w:sz w:val="18"/>
              </w:rPr>
              <w:t> </w:t>
            </w:r>
            <w:r>
              <w:rPr>
                <w:color w:val="231F20"/>
                <w:w w:val="80"/>
                <w:sz w:val="18"/>
              </w:rPr>
              <w:t>dependiente</w:t>
            </w:r>
          </w:p>
          <w:p>
            <w:pPr>
              <w:pStyle w:val="TableParagraph"/>
              <w:spacing w:before="1"/>
              <w:ind w:left="102" w:right="86"/>
              <w:jc w:val="left"/>
              <w:rPr>
                <w:sz w:val="18"/>
              </w:rPr>
            </w:pPr>
            <w:r>
              <w:rPr>
                <w:color w:val="231F20"/>
                <w:sz w:val="18"/>
              </w:rPr>
              <w:t>= 2</w:t>
            </w:r>
          </w:p>
        </w:tc>
      </w:tr>
      <w:tr>
        <w:trPr>
          <w:trHeight w:val="745" w:hRule="exact"/>
        </w:trPr>
        <w:tc>
          <w:tcPr>
            <w:tcW w:w="3865" w:type="dxa"/>
          </w:tcPr>
          <w:p>
            <w:pPr>
              <w:pStyle w:val="TableParagraph"/>
              <w:spacing w:line="249" w:lineRule="auto" w:before="54"/>
              <w:ind w:left="102" w:right="100"/>
              <w:jc w:val="both"/>
              <w:rPr>
                <w:sz w:val="18"/>
              </w:rPr>
            </w:pPr>
            <w:r>
              <w:rPr>
                <w:color w:val="231F20"/>
                <w:w w:val="85"/>
                <w:sz w:val="18"/>
              </w:rPr>
              <w:t>Número de casos con marcador tanto en las</w:t>
            </w:r>
            <w:r>
              <w:rPr>
                <w:color w:val="231F20"/>
                <w:spacing w:val="-19"/>
                <w:w w:val="85"/>
                <w:sz w:val="18"/>
              </w:rPr>
              <w:t> </w:t>
            </w:r>
            <w:r>
              <w:rPr>
                <w:color w:val="231F20"/>
                <w:w w:val="85"/>
                <w:sz w:val="18"/>
              </w:rPr>
              <w:t>variables independientes</w:t>
            </w:r>
            <w:r>
              <w:rPr>
                <w:color w:val="231F20"/>
                <w:spacing w:val="-20"/>
                <w:w w:val="85"/>
                <w:sz w:val="18"/>
              </w:rPr>
              <w:t> </w:t>
            </w:r>
            <w:r>
              <w:rPr>
                <w:color w:val="231F20"/>
                <w:w w:val="85"/>
                <w:sz w:val="18"/>
              </w:rPr>
              <w:t>como</w:t>
            </w:r>
            <w:r>
              <w:rPr>
                <w:color w:val="231F20"/>
                <w:spacing w:val="-20"/>
                <w:w w:val="85"/>
                <w:sz w:val="18"/>
              </w:rPr>
              <w:t> </w:t>
            </w:r>
            <w:r>
              <w:rPr>
                <w:color w:val="231F20"/>
                <w:w w:val="85"/>
                <w:sz w:val="18"/>
              </w:rPr>
              <w:t>en</w:t>
            </w:r>
            <w:r>
              <w:rPr>
                <w:color w:val="231F20"/>
                <w:spacing w:val="-20"/>
                <w:w w:val="85"/>
                <w:sz w:val="18"/>
              </w:rPr>
              <w:t> </w:t>
            </w:r>
            <w:r>
              <w:rPr>
                <w:color w:val="231F20"/>
                <w:w w:val="85"/>
                <w:sz w:val="18"/>
              </w:rPr>
              <w:t>la</w:t>
            </w:r>
            <w:r>
              <w:rPr>
                <w:color w:val="231F20"/>
                <w:spacing w:val="-20"/>
                <w:w w:val="85"/>
                <w:sz w:val="18"/>
              </w:rPr>
              <w:t> </w:t>
            </w:r>
            <w:r>
              <w:rPr>
                <w:color w:val="231F20"/>
                <w:w w:val="85"/>
                <w:sz w:val="18"/>
              </w:rPr>
              <w:t>variable</w:t>
            </w:r>
            <w:r>
              <w:rPr>
                <w:color w:val="231F20"/>
                <w:spacing w:val="-20"/>
                <w:w w:val="85"/>
                <w:sz w:val="18"/>
              </w:rPr>
              <w:t> </w:t>
            </w:r>
            <w:r>
              <w:rPr>
                <w:color w:val="231F20"/>
                <w:w w:val="85"/>
                <w:sz w:val="18"/>
              </w:rPr>
              <w:t>dependiente</w:t>
            </w:r>
            <w:r>
              <w:rPr>
                <w:color w:val="231F20"/>
                <w:spacing w:val="-20"/>
                <w:w w:val="85"/>
                <w:sz w:val="18"/>
              </w:rPr>
              <w:t> </w:t>
            </w:r>
            <w:r>
              <w:rPr>
                <w:color w:val="231F20"/>
                <w:w w:val="85"/>
                <w:sz w:val="18"/>
              </w:rPr>
              <w:t>igual</w:t>
            </w:r>
            <w:r>
              <w:rPr>
                <w:color w:val="231F20"/>
                <w:spacing w:val="-20"/>
                <w:w w:val="85"/>
                <w:sz w:val="18"/>
              </w:rPr>
              <w:t> </w:t>
            </w:r>
            <w:r>
              <w:rPr>
                <w:color w:val="231F20"/>
                <w:w w:val="85"/>
                <w:sz w:val="18"/>
              </w:rPr>
              <w:t>a </w:t>
            </w:r>
            <w:r>
              <w:rPr>
                <w:color w:val="231F20"/>
                <w:w w:val="90"/>
                <w:sz w:val="18"/>
              </w:rPr>
              <w:t>0 =</w:t>
            </w:r>
            <w:r>
              <w:rPr>
                <w:color w:val="231F20"/>
                <w:spacing w:val="2"/>
                <w:w w:val="90"/>
                <w:sz w:val="18"/>
              </w:rPr>
              <w:t> </w:t>
            </w:r>
            <w:r>
              <w:rPr>
                <w:color w:val="231F20"/>
                <w:w w:val="90"/>
                <w:sz w:val="18"/>
              </w:rPr>
              <w:t>0</w:t>
            </w:r>
          </w:p>
        </w:tc>
        <w:tc>
          <w:tcPr>
            <w:tcW w:w="3795" w:type="dxa"/>
          </w:tcPr>
          <w:p>
            <w:pPr>
              <w:pStyle w:val="TableParagraph"/>
              <w:spacing w:line="249" w:lineRule="auto" w:before="54"/>
              <w:ind w:left="102" w:right="100"/>
              <w:jc w:val="both"/>
              <w:rPr>
                <w:sz w:val="18"/>
              </w:rPr>
            </w:pPr>
            <w:r>
              <w:rPr>
                <w:color w:val="231F20"/>
                <w:w w:val="90"/>
                <w:sz w:val="18"/>
              </w:rPr>
              <w:t>Número de casos con marcador más de 0 en las </w:t>
            </w:r>
            <w:r>
              <w:rPr>
                <w:color w:val="231F20"/>
                <w:w w:val="85"/>
                <w:sz w:val="18"/>
              </w:rPr>
              <w:t>variables</w:t>
            </w:r>
            <w:r>
              <w:rPr>
                <w:color w:val="231F20"/>
                <w:spacing w:val="-17"/>
                <w:w w:val="85"/>
                <w:sz w:val="18"/>
              </w:rPr>
              <w:t> </w:t>
            </w:r>
            <w:r>
              <w:rPr>
                <w:color w:val="231F20"/>
                <w:w w:val="85"/>
                <w:sz w:val="18"/>
              </w:rPr>
              <w:t>independientes</w:t>
            </w:r>
            <w:r>
              <w:rPr>
                <w:color w:val="231F20"/>
                <w:spacing w:val="-17"/>
                <w:w w:val="85"/>
                <w:sz w:val="18"/>
              </w:rPr>
              <w:t> </w:t>
            </w:r>
            <w:r>
              <w:rPr>
                <w:color w:val="231F20"/>
                <w:w w:val="85"/>
                <w:sz w:val="18"/>
              </w:rPr>
              <w:t>y</w:t>
            </w:r>
            <w:r>
              <w:rPr>
                <w:color w:val="231F20"/>
                <w:spacing w:val="-17"/>
                <w:w w:val="85"/>
                <w:sz w:val="18"/>
              </w:rPr>
              <w:t> </w:t>
            </w:r>
            <w:r>
              <w:rPr>
                <w:color w:val="231F20"/>
                <w:w w:val="85"/>
                <w:sz w:val="18"/>
              </w:rPr>
              <w:t>marcador</w:t>
            </w:r>
            <w:r>
              <w:rPr>
                <w:color w:val="231F20"/>
                <w:spacing w:val="-17"/>
                <w:w w:val="85"/>
                <w:sz w:val="18"/>
              </w:rPr>
              <w:t> </w:t>
            </w:r>
            <w:r>
              <w:rPr>
                <w:color w:val="231F20"/>
                <w:w w:val="85"/>
                <w:sz w:val="18"/>
              </w:rPr>
              <w:t>igual</w:t>
            </w:r>
            <w:r>
              <w:rPr>
                <w:color w:val="231F20"/>
                <w:spacing w:val="-17"/>
                <w:w w:val="85"/>
                <w:sz w:val="18"/>
              </w:rPr>
              <w:t> </w:t>
            </w:r>
            <w:r>
              <w:rPr>
                <w:color w:val="231F20"/>
                <w:w w:val="85"/>
                <w:sz w:val="18"/>
              </w:rPr>
              <w:t>a</w:t>
            </w:r>
            <w:r>
              <w:rPr>
                <w:color w:val="231F20"/>
                <w:spacing w:val="-17"/>
                <w:w w:val="85"/>
                <w:sz w:val="18"/>
              </w:rPr>
              <w:t> </w:t>
            </w:r>
            <w:r>
              <w:rPr>
                <w:color w:val="231F20"/>
                <w:w w:val="85"/>
                <w:sz w:val="18"/>
              </w:rPr>
              <w:t>cero</w:t>
            </w:r>
            <w:r>
              <w:rPr>
                <w:color w:val="231F20"/>
                <w:spacing w:val="-17"/>
                <w:w w:val="85"/>
                <w:sz w:val="18"/>
              </w:rPr>
              <w:t> </w:t>
            </w:r>
            <w:r>
              <w:rPr>
                <w:color w:val="231F20"/>
                <w:w w:val="85"/>
                <w:sz w:val="18"/>
              </w:rPr>
              <w:t>en</w:t>
            </w:r>
            <w:r>
              <w:rPr>
                <w:color w:val="231F20"/>
                <w:spacing w:val="-17"/>
                <w:w w:val="85"/>
                <w:sz w:val="18"/>
              </w:rPr>
              <w:t> </w:t>
            </w:r>
            <w:r>
              <w:rPr>
                <w:color w:val="231F20"/>
                <w:w w:val="85"/>
                <w:sz w:val="18"/>
              </w:rPr>
              <w:t>la variable</w:t>
            </w:r>
            <w:r>
              <w:rPr>
                <w:color w:val="231F20"/>
                <w:spacing w:val="-21"/>
                <w:w w:val="85"/>
                <w:sz w:val="18"/>
              </w:rPr>
              <w:t> </w:t>
            </w:r>
            <w:r>
              <w:rPr>
                <w:color w:val="231F20"/>
                <w:w w:val="85"/>
                <w:sz w:val="18"/>
              </w:rPr>
              <w:t>dependiente</w:t>
            </w:r>
            <w:r>
              <w:rPr>
                <w:color w:val="231F20"/>
                <w:spacing w:val="2"/>
                <w:w w:val="85"/>
                <w:sz w:val="18"/>
              </w:rPr>
              <w:t> </w:t>
            </w:r>
            <w:r>
              <w:rPr>
                <w:color w:val="231F20"/>
                <w:w w:val="85"/>
                <w:sz w:val="18"/>
              </w:rPr>
              <w:t>=</w:t>
            </w:r>
            <w:r>
              <w:rPr>
                <w:color w:val="231F20"/>
                <w:spacing w:val="-21"/>
                <w:w w:val="85"/>
                <w:sz w:val="18"/>
              </w:rPr>
              <w:t> </w:t>
            </w:r>
            <w:r>
              <w:rPr>
                <w:color w:val="231F20"/>
                <w:w w:val="85"/>
                <w:sz w:val="18"/>
              </w:rPr>
              <w:t>0</w:t>
            </w:r>
          </w:p>
        </w:tc>
      </w:tr>
    </w:tbl>
    <w:p>
      <w:pPr>
        <w:spacing w:line="169" w:lineRule="exact" w:before="40"/>
        <w:ind w:left="2773" w:right="236" w:firstLine="0"/>
        <w:jc w:val="center"/>
        <w:rPr>
          <w:rFonts w:ascii="Times New Roman"/>
          <w:sz w:val="16"/>
        </w:rPr>
      </w:pPr>
      <w:r>
        <w:rPr>
          <w:rFonts w:ascii="Times New Roman"/>
          <w:color w:val="231F20"/>
          <w:sz w:val="16"/>
        </w:rPr>
        <w:t>11</w:t>
      </w:r>
    </w:p>
    <w:p>
      <w:pPr>
        <w:spacing w:line="192" w:lineRule="exact" w:before="0" w:after="15"/>
        <w:ind w:left="2538" w:right="2436" w:firstLine="0"/>
        <w:jc w:val="center"/>
        <w:rPr>
          <w:rFonts w:ascii="Arial" w:hAnsi="Arial"/>
          <w:sz w:val="18"/>
        </w:rPr>
      </w:pPr>
      <w:r>
        <w:rPr>
          <w:rFonts w:ascii="Arial" w:hAnsi="Arial"/>
          <w:color w:val="231F20"/>
          <w:w w:val="80"/>
          <w:sz w:val="18"/>
        </w:rPr>
        <w:t>CUARTA FÓRMULA SP = LP * PG</w:t>
      </w:r>
    </w:p>
    <w:tbl>
      <w:tblPr>
        <w:tblW w:w="0" w:type="auto"/>
        <w:jc w:val="left"/>
        <w:tblInd w:w="154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868"/>
        <w:gridCol w:w="3798"/>
      </w:tblGrid>
      <w:tr>
        <w:trPr>
          <w:trHeight w:val="734" w:hRule="exact"/>
        </w:trPr>
        <w:tc>
          <w:tcPr>
            <w:tcW w:w="3868" w:type="dxa"/>
          </w:tcPr>
          <w:p>
            <w:pPr>
              <w:pStyle w:val="TableParagraph"/>
              <w:spacing w:line="249" w:lineRule="auto" w:before="54"/>
              <w:ind w:left="102" w:right="103"/>
              <w:jc w:val="both"/>
              <w:rPr>
                <w:sz w:val="18"/>
              </w:rPr>
            </w:pPr>
            <w:r>
              <w:rPr>
                <w:color w:val="231F20"/>
                <w:w w:val="90"/>
                <w:sz w:val="18"/>
              </w:rPr>
              <w:t>Número de casos con marcador en las variables </w:t>
            </w:r>
            <w:r>
              <w:rPr>
                <w:color w:val="231F20"/>
                <w:w w:val="85"/>
                <w:sz w:val="18"/>
              </w:rPr>
              <w:t>independientes</w:t>
            </w:r>
            <w:r>
              <w:rPr>
                <w:color w:val="231F20"/>
                <w:spacing w:val="-5"/>
                <w:w w:val="85"/>
                <w:sz w:val="18"/>
              </w:rPr>
              <w:t> </w:t>
            </w:r>
            <w:r>
              <w:rPr>
                <w:color w:val="231F20"/>
                <w:w w:val="85"/>
                <w:sz w:val="18"/>
              </w:rPr>
              <w:t>igual</w:t>
            </w:r>
            <w:r>
              <w:rPr>
                <w:color w:val="231F20"/>
                <w:spacing w:val="-5"/>
                <w:w w:val="85"/>
                <w:sz w:val="18"/>
              </w:rPr>
              <w:t> </w:t>
            </w:r>
            <w:r>
              <w:rPr>
                <w:color w:val="231F20"/>
                <w:w w:val="85"/>
                <w:sz w:val="18"/>
              </w:rPr>
              <w:t>a</w:t>
            </w:r>
            <w:r>
              <w:rPr>
                <w:color w:val="231F20"/>
                <w:spacing w:val="-5"/>
                <w:w w:val="85"/>
                <w:sz w:val="18"/>
              </w:rPr>
              <w:t> </w:t>
            </w:r>
            <w:r>
              <w:rPr>
                <w:color w:val="231F20"/>
                <w:w w:val="85"/>
                <w:sz w:val="18"/>
              </w:rPr>
              <w:t>0,</w:t>
            </w:r>
            <w:r>
              <w:rPr>
                <w:color w:val="231F20"/>
                <w:spacing w:val="-9"/>
                <w:w w:val="85"/>
                <w:sz w:val="18"/>
              </w:rPr>
              <w:t> </w:t>
            </w:r>
            <w:r>
              <w:rPr>
                <w:color w:val="231F20"/>
                <w:w w:val="85"/>
                <w:sz w:val="18"/>
              </w:rPr>
              <w:t>pero</w:t>
            </w:r>
            <w:r>
              <w:rPr>
                <w:color w:val="231F20"/>
                <w:spacing w:val="-5"/>
                <w:w w:val="85"/>
                <w:sz w:val="18"/>
              </w:rPr>
              <w:t> </w:t>
            </w:r>
            <w:r>
              <w:rPr>
                <w:color w:val="231F20"/>
                <w:w w:val="85"/>
                <w:sz w:val="18"/>
              </w:rPr>
              <w:t>marcador</w:t>
            </w:r>
            <w:r>
              <w:rPr>
                <w:color w:val="231F20"/>
                <w:spacing w:val="-5"/>
                <w:w w:val="85"/>
                <w:sz w:val="18"/>
              </w:rPr>
              <w:t> </w:t>
            </w:r>
            <w:r>
              <w:rPr>
                <w:color w:val="231F20"/>
                <w:w w:val="85"/>
                <w:sz w:val="18"/>
              </w:rPr>
              <w:t>en</w:t>
            </w:r>
            <w:r>
              <w:rPr>
                <w:color w:val="231F20"/>
                <w:spacing w:val="-5"/>
                <w:w w:val="85"/>
                <w:sz w:val="18"/>
              </w:rPr>
              <w:t> </w:t>
            </w:r>
            <w:r>
              <w:rPr>
                <w:color w:val="231F20"/>
                <w:w w:val="85"/>
                <w:sz w:val="18"/>
              </w:rPr>
              <w:t>la</w:t>
            </w:r>
            <w:r>
              <w:rPr>
                <w:color w:val="231F20"/>
                <w:spacing w:val="-5"/>
                <w:w w:val="85"/>
                <w:sz w:val="18"/>
              </w:rPr>
              <w:t> </w:t>
            </w:r>
            <w:r>
              <w:rPr>
                <w:color w:val="231F20"/>
                <w:w w:val="85"/>
                <w:sz w:val="18"/>
              </w:rPr>
              <w:t>variable dependiente</w:t>
            </w:r>
            <w:r>
              <w:rPr>
                <w:color w:val="231F20"/>
                <w:spacing w:val="-22"/>
                <w:w w:val="85"/>
                <w:sz w:val="18"/>
              </w:rPr>
              <w:t> </w:t>
            </w:r>
            <w:r>
              <w:rPr>
                <w:color w:val="231F20"/>
                <w:w w:val="85"/>
                <w:sz w:val="18"/>
              </w:rPr>
              <w:t>mayor</w:t>
            </w:r>
            <w:r>
              <w:rPr>
                <w:color w:val="231F20"/>
                <w:spacing w:val="-22"/>
                <w:w w:val="85"/>
                <w:sz w:val="18"/>
              </w:rPr>
              <w:t> </w:t>
            </w:r>
            <w:r>
              <w:rPr>
                <w:color w:val="231F20"/>
                <w:w w:val="85"/>
                <w:sz w:val="18"/>
              </w:rPr>
              <w:t>que</w:t>
            </w:r>
            <w:r>
              <w:rPr>
                <w:color w:val="231F20"/>
                <w:spacing w:val="-22"/>
                <w:w w:val="85"/>
                <w:sz w:val="18"/>
              </w:rPr>
              <w:t> </w:t>
            </w:r>
            <w:r>
              <w:rPr>
                <w:color w:val="231F20"/>
                <w:w w:val="85"/>
                <w:sz w:val="18"/>
              </w:rPr>
              <w:t>0</w:t>
            </w:r>
            <w:r>
              <w:rPr>
                <w:color w:val="231F20"/>
                <w:spacing w:val="-22"/>
                <w:w w:val="85"/>
                <w:sz w:val="18"/>
              </w:rPr>
              <w:t> </w:t>
            </w:r>
            <w:r>
              <w:rPr>
                <w:color w:val="231F20"/>
                <w:w w:val="85"/>
                <w:sz w:val="18"/>
              </w:rPr>
              <w:t>=22</w:t>
            </w:r>
          </w:p>
        </w:tc>
        <w:tc>
          <w:tcPr>
            <w:tcW w:w="3798" w:type="dxa"/>
          </w:tcPr>
          <w:p>
            <w:pPr>
              <w:pStyle w:val="TableParagraph"/>
              <w:spacing w:line="249" w:lineRule="auto" w:before="54"/>
              <w:ind w:left="102" w:right="89"/>
              <w:jc w:val="left"/>
              <w:rPr>
                <w:sz w:val="18"/>
              </w:rPr>
            </w:pPr>
            <w:r>
              <w:rPr>
                <w:color w:val="231F20"/>
                <w:w w:val="85"/>
                <w:sz w:val="18"/>
              </w:rPr>
              <w:t>Número</w:t>
            </w:r>
            <w:r>
              <w:rPr>
                <w:color w:val="231F20"/>
                <w:spacing w:val="-11"/>
                <w:w w:val="85"/>
                <w:sz w:val="18"/>
              </w:rPr>
              <w:t> </w:t>
            </w:r>
            <w:r>
              <w:rPr>
                <w:color w:val="231F20"/>
                <w:w w:val="85"/>
                <w:sz w:val="18"/>
              </w:rPr>
              <w:t>de</w:t>
            </w:r>
            <w:r>
              <w:rPr>
                <w:color w:val="231F20"/>
                <w:spacing w:val="-11"/>
                <w:w w:val="85"/>
                <w:sz w:val="18"/>
              </w:rPr>
              <w:t> </w:t>
            </w:r>
            <w:r>
              <w:rPr>
                <w:color w:val="231F20"/>
                <w:w w:val="85"/>
                <w:sz w:val="18"/>
              </w:rPr>
              <w:t>casos</w:t>
            </w:r>
            <w:r>
              <w:rPr>
                <w:color w:val="231F20"/>
                <w:spacing w:val="-11"/>
                <w:w w:val="85"/>
                <w:sz w:val="18"/>
              </w:rPr>
              <w:t> </w:t>
            </w:r>
            <w:r>
              <w:rPr>
                <w:color w:val="231F20"/>
                <w:w w:val="85"/>
                <w:sz w:val="18"/>
              </w:rPr>
              <w:t>con</w:t>
            </w:r>
            <w:r>
              <w:rPr>
                <w:color w:val="231F20"/>
                <w:spacing w:val="-11"/>
                <w:w w:val="85"/>
                <w:sz w:val="18"/>
              </w:rPr>
              <w:t> </w:t>
            </w:r>
            <w:r>
              <w:rPr>
                <w:color w:val="231F20"/>
                <w:w w:val="85"/>
                <w:sz w:val="18"/>
              </w:rPr>
              <w:t>marcador</w:t>
            </w:r>
            <w:r>
              <w:rPr>
                <w:color w:val="231F20"/>
                <w:spacing w:val="-11"/>
                <w:w w:val="85"/>
                <w:sz w:val="18"/>
              </w:rPr>
              <w:t> </w:t>
            </w:r>
            <w:r>
              <w:rPr>
                <w:color w:val="231F20"/>
                <w:w w:val="85"/>
                <w:sz w:val="18"/>
              </w:rPr>
              <w:t>más</w:t>
            </w:r>
            <w:r>
              <w:rPr>
                <w:color w:val="231F20"/>
                <w:spacing w:val="-11"/>
                <w:w w:val="85"/>
                <w:sz w:val="18"/>
              </w:rPr>
              <w:t> </w:t>
            </w:r>
            <w:r>
              <w:rPr>
                <w:color w:val="231F20"/>
                <w:w w:val="85"/>
                <w:sz w:val="18"/>
              </w:rPr>
              <w:t>de</w:t>
            </w:r>
            <w:r>
              <w:rPr>
                <w:color w:val="231F20"/>
                <w:spacing w:val="-11"/>
                <w:w w:val="85"/>
                <w:sz w:val="18"/>
              </w:rPr>
              <w:t> </w:t>
            </w:r>
            <w:r>
              <w:rPr>
                <w:color w:val="231F20"/>
                <w:w w:val="85"/>
                <w:sz w:val="18"/>
              </w:rPr>
              <w:t>0</w:t>
            </w:r>
            <w:r>
              <w:rPr>
                <w:color w:val="231F20"/>
                <w:spacing w:val="-11"/>
                <w:w w:val="85"/>
                <w:sz w:val="18"/>
              </w:rPr>
              <w:t> </w:t>
            </w:r>
            <w:r>
              <w:rPr>
                <w:color w:val="231F20"/>
                <w:w w:val="85"/>
                <w:sz w:val="18"/>
              </w:rPr>
              <w:t>tanto</w:t>
            </w:r>
            <w:r>
              <w:rPr>
                <w:color w:val="231F20"/>
                <w:spacing w:val="-11"/>
                <w:w w:val="85"/>
                <w:sz w:val="18"/>
              </w:rPr>
              <w:t> </w:t>
            </w:r>
            <w:r>
              <w:rPr>
                <w:color w:val="231F20"/>
                <w:w w:val="85"/>
                <w:sz w:val="18"/>
              </w:rPr>
              <w:t>en</w:t>
            </w:r>
            <w:r>
              <w:rPr>
                <w:color w:val="231F20"/>
                <w:spacing w:val="-11"/>
                <w:w w:val="85"/>
                <w:sz w:val="18"/>
              </w:rPr>
              <w:t> </w:t>
            </w:r>
            <w:r>
              <w:rPr>
                <w:color w:val="231F20"/>
                <w:w w:val="85"/>
                <w:sz w:val="18"/>
              </w:rPr>
              <w:t>las </w:t>
            </w:r>
            <w:r>
              <w:rPr>
                <w:color w:val="231F20"/>
                <w:w w:val="80"/>
                <w:sz w:val="18"/>
              </w:rPr>
              <w:t>variables</w:t>
            </w:r>
            <w:r>
              <w:rPr>
                <w:color w:val="231F20"/>
                <w:spacing w:val="-23"/>
                <w:w w:val="80"/>
                <w:sz w:val="18"/>
              </w:rPr>
              <w:t> </w:t>
            </w:r>
            <w:r>
              <w:rPr>
                <w:color w:val="231F20"/>
                <w:w w:val="80"/>
                <w:sz w:val="18"/>
              </w:rPr>
              <w:t>independientes</w:t>
            </w:r>
            <w:r>
              <w:rPr>
                <w:color w:val="231F20"/>
                <w:spacing w:val="-23"/>
                <w:w w:val="80"/>
                <w:sz w:val="18"/>
              </w:rPr>
              <w:t> </w:t>
            </w:r>
            <w:r>
              <w:rPr>
                <w:color w:val="231F20"/>
                <w:w w:val="80"/>
                <w:sz w:val="18"/>
              </w:rPr>
              <w:t>como</w:t>
            </w:r>
            <w:r>
              <w:rPr>
                <w:color w:val="231F20"/>
                <w:spacing w:val="-23"/>
                <w:w w:val="80"/>
                <w:sz w:val="18"/>
              </w:rPr>
              <w:t> </w:t>
            </w:r>
            <w:r>
              <w:rPr>
                <w:color w:val="231F20"/>
                <w:w w:val="80"/>
                <w:sz w:val="18"/>
              </w:rPr>
              <w:t>en</w:t>
            </w:r>
            <w:r>
              <w:rPr>
                <w:color w:val="231F20"/>
                <w:spacing w:val="-23"/>
                <w:w w:val="80"/>
                <w:sz w:val="18"/>
              </w:rPr>
              <w:t> </w:t>
            </w:r>
            <w:r>
              <w:rPr>
                <w:color w:val="231F20"/>
                <w:w w:val="80"/>
                <w:sz w:val="18"/>
              </w:rPr>
              <w:t>la</w:t>
            </w:r>
            <w:r>
              <w:rPr>
                <w:color w:val="231F20"/>
                <w:spacing w:val="-23"/>
                <w:w w:val="80"/>
                <w:sz w:val="18"/>
              </w:rPr>
              <w:t> </w:t>
            </w:r>
            <w:r>
              <w:rPr>
                <w:color w:val="231F20"/>
                <w:w w:val="80"/>
                <w:sz w:val="18"/>
              </w:rPr>
              <w:t>variable</w:t>
            </w:r>
            <w:r>
              <w:rPr>
                <w:color w:val="231F20"/>
                <w:spacing w:val="-23"/>
                <w:w w:val="80"/>
                <w:sz w:val="18"/>
              </w:rPr>
              <w:t> </w:t>
            </w:r>
            <w:r>
              <w:rPr>
                <w:color w:val="231F20"/>
                <w:w w:val="80"/>
                <w:sz w:val="18"/>
              </w:rPr>
              <w:t>dependiente</w:t>
            </w:r>
          </w:p>
          <w:p>
            <w:pPr>
              <w:pStyle w:val="TableParagraph"/>
              <w:spacing w:before="1"/>
              <w:ind w:left="102" w:right="89"/>
              <w:jc w:val="left"/>
              <w:rPr>
                <w:sz w:val="18"/>
              </w:rPr>
            </w:pPr>
            <w:r>
              <w:rPr>
                <w:color w:val="231F20"/>
                <w:sz w:val="18"/>
              </w:rPr>
              <w:t>= 10</w:t>
            </w:r>
          </w:p>
        </w:tc>
      </w:tr>
      <w:tr>
        <w:trPr>
          <w:trHeight w:val="745" w:hRule="exact"/>
        </w:trPr>
        <w:tc>
          <w:tcPr>
            <w:tcW w:w="3868" w:type="dxa"/>
          </w:tcPr>
          <w:p>
            <w:pPr>
              <w:pStyle w:val="TableParagraph"/>
              <w:spacing w:line="249" w:lineRule="auto" w:before="54"/>
              <w:ind w:left="102" w:right="103"/>
              <w:jc w:val="both"/>
              <w:rPr>
                <w:sz w:val="18"/>
              </w:rPr>
            </w:pPr>
            <w:r>
              <w:rPr>
                <w:color w:val="231F20"/>
                <w:w w:val="85"/>
                <w:sz w:val="18"/>
              </w:rPr>
              <w:t>Número de casos con marcador tanto en las</w:t>
            </w:r>
            <w:r>
              <w:rPr>
                <w:color w:val="231F20"/>
                <w:spacing w:val="-19"/>
                <w:w w:val="85"/>
                <w:sz w:val="18"/>
              </w:rPr>
              <w:t> </w:t>
            </w:r>
            <w:r>
              <w:rPr>
                <w:color w:val="231F20"/>
                <w:w w:val="85"/>
                <w:sz w:val="18"/>
              </w:rPr>
              <w:t>variables independientes</w:t>
            </w:r>
            <w:r>
              <w:rPr>
                <w:color w:val="231F20"/>
                <w:spacing w:val="-20"/>
                <w:w w:val="85"/>
                <w:sz w:val="18"/>
              </w:rPr>
              <w:t> </w:t>
            </w:r>
            <w:r>
              <w:rPr>
                <w:color w:val="231F20"/>
                <w:w w:val="85"/>
                <w:sz w:val="18"/>
              </w:rPr>
              <w:t>como</w:t>
            </w:r>
            <w:r>
              <w:rPr>
                <w:color w:val="231F20"/>
                <w:spacing w:val="-20"/>
                <w:w w:val="85"/>
                <w:sz w:val="18"/>
              </w:rPr>
              <w:t> </w:t>
            </w:r>
            <w:r>
              <w:rPr>
                <w:color w:val="231F20"/>
                <w:w w:val="85"/>
                <w:sz w:val="18"/>
              </w:rPr>
              <w:t>en</w:t>
            </w:r>
            <w:r>
              <w:rPr>
                <w:color w:val="231F20"/>
                <w:spacing w:val="-20"/>
                <w:w w:val="85"/>
                <w:sz w:val="18"/>
              </w:rPr>
              <w:t> </w:t>
            </w:r>
            <w:r>
              <w:rPr>
                <w:color w:val="231F20"/>
                <w:w w:val="85"/>
                <w:sz w:val="18"/>
              </w:rPr>
              <w:t>la</w:t>
            </w:r>
            <w:r>
              <w:rPr>
                <w:color w:val="231F20"/>
                <w:spacing w:val="-20"/>
                <w:w w:val="85"/>
                <w:sz w:val="18"/>
              </w:rPr>
              <w:t> </w:t>
            </w:r>
            <w:r>
              <w:rPr>
                <w:color w:val="231F20"/>
                <w:w w:val="85"/>
                <w:sz w:val="18"/>
              </w:rPr>
              <w:t>variable</w:t>
            </w:r>
            <w:r>
              <w:rPr>
                <w:color w:val="231F20"/>
                <w:spacing w:val="-20"/>
                <w:w w:val="85"/>
                <w:sz w:val="18"/>
              </w:rPr>
              <w:t> </w:t>
            </w:r>
            <w:r>
              <w:rPr>
                <w:color w:val="231F20"/>
                <w:w w:val="85"/>
                <w:sz w:val="18"/>
              </w:rPr>
              <w:t>dependiente</w:t>
            </w:r>
            <w:r>
              <w:rPr>
                <w:color w:val="231F20"/>
                <w:spacing w:val="-20"/>
                <w:w w:val="85"/>
                <w:sz w:val="18"/>
              </w:rPr>
              <w:t> </w:t>
            </w:r>
            <w:r>
              <w:rPr>
                <w:color w:val="231F20"/>
                <w:w w:val="85"/>
                <w:sz w:val="18"/>
              </w:rPr>
              <w:t>igual</w:t>
            </w:r>
            <w:r>
              <w:rPr>
                <w:color w:val="231F20"/>
                <w:spacing w:val="-20"/>
                <w:w w:val="85"/>
                <w:sz w:val="18"/>
              </w:rPr>
              <w:t> </w:t>
            </w:r>
            <w:r>
              <w:rPr>
                <w:color w:val="231F20"/>
                <w:w w:val="85"/>
                <w:sz w:val="18"/>
              </w:rPr>
              <w:t>a </w:t>
            </w:r>
            <w:r>
              <w:rPr>
                <w:color w:val="231F20"/>
                <w:w w:val="90"/>
                <w:sz w:val="18"/>
              </w:rPr>
              <w:t>0 =</w:t>
            </w:r>
            <w:r>
              <w:rPr>
                <w:color w:val="231F20"/>
                <w:spacing w:val="2"/>
                <w:w w:val="90"/>
                <w:sz w:val="18"/>
              </w:rPr>
              <w:t> </w:t>
            </w:r>
            <w:r>
              <w:rPr>
                <w:color w:val="231F20"/>
                <w:w w:val="90"/>
                <w:sz w:val="18"/>
              </w:rPr>
              <w:t>0</w:t>
            </w:r>
          </w:p>
        </w:tc>
        <w:tc>
          <w:tcPr>
            <w:tcW w:w="3798" w:type="dxa"/>
          </w:tcPr>
          <w:p>
            <w:pPr>
              <w:pStyle w:val="TableParagraph"/>
              <w:spacing w:line="249" w:lineRule="auto" w:before="54"/>
              <w:ind w:left="102" w:right="103"/>
              <w:jc w:val="both"/>
              <w:rPr>
                <w:sz w:val="18"/>
              </w:rPr>
            </w:pPr>
            <w:r>
              <w:rPr>
                <w:color w:val="231F20"/>
                <w:w w:val="90"/>
                <w:sz w:val="18"/>
              </w:rPr>
              <w:t>Número de casos con marcador más de 0 en las </w:t>
            </w:r>
            <w:r>
              <w:rPr>
                <w:color w:val="231F20"/>
                <w:w w:val="85"/>
                <w:sz w:val="18"/>
              </w:rPr>
              <w:t>variables</w:t>
            </w:r>
            <w:r>
              <w:rPr>
                <w:color w:val="231F20"/>
                <w:spacing w:val="-17"/>
                <w:w w:val="85"/>
                <w:sz w:val="18"/>
              </w:rPr>
              <w:t> </w:t>
            </w:r>
            <w:r>
              <w:rPr>
                <w:color w:val="231F20"/>
                <w:w w:val="85"/>
                <w:sz w:val="18"/>
              </w:rPr>
              <w:t>independientes</w:t>
            </w:r>
            <w:r>
              <w:rPr>
                <w:color w:val="231F20"/>
                <w:spacing w:val="-17"/>
                <w:w w:val="85"/>
                <w:sz w:val="18"/>
              </w:rPr>
              <w:t> </w:t>
            </w:r>
            <w:r>
              <w:rPr>
                <w:color w:val="231F20"/>
                <w:w w:val="85"/>
                <w:sz w:val="18"/>
              </w:rPr>
              <w:t>y</w:t>
            </w:r>
            <w:r>
              <w:rPr>
                <w:color w:val="231F20"/>
                <w:spacing w:val="-17"/>
                <w:w w:val="85"/>
                <w:sz w:val="18"/>
              </w:rPr>
              <w:t> </w:t>
            </w:r>
            <w:r>
              <w:rPr>
                <w:color w:val="231F20"/>
                <w:w w:val="85"/>
                <w:sz w:val="18"/>
              </w:rPr>
              <w:t>marcador</w:t>
            </w:r>
            <w:r>
              <w:rPr>
                <w:color w:val="231F20"/>
                <w:spacing w:val="-17"/>
                <w:w w:val="85"/>
                <w:sz w:val="18"/>
              </w:rPr>
              <w:t> </w:t>
            </w:r>
            <w:r>
              <w:rPr>
                <w:color w:val="231F20"/>
                <w:w w:val="85"/>
                <w:sz w:val="18"/>
              </w:rPr>
              <w:t>igual</w:t>
            </w:r>
            <w:r>
              <w:rPr>
                <w:color w:val="231F20"/>
                <w:spacing w:val="-17"/>
                <w:w w:val="85"/>
                <w:sz w:val="18"/>
              </w:rPr>
              <w:t> </w:t>
            </w:r>
            <w:r>
              <w:rPr>
                <w:color w:val="231F20"/>
                <w:w w:val="85"/>
                <w:sz w:val="18"/>
              </w:rPr>
              <w:t>a</w:t>
            </w:r>
            <w:r>
              <w:rPr>
                <w:color w:val="231F20"/>
                <w:spacing w:val="-17"/>
                <w:w w:val="85"/>
                <w:sz w:val="18"/>
              </w:rPr>
              <w:t> </w:t>
            </w:r>
            <w:r>
              <w:rPr>
                <w:color w:val="231F20"/>
                <w:w w:val="85"/>
                <w:sz w:val="18"/>
              </w:rPr>
              <w:t>cero</w:t>
            </w:r>
            <w:r>
              <w:rPr>
                <w:color w:val="231F20"/>
                <w:spacing w:val="-17"/>
                <w:w w:val="85"/>
                <w:sz w:val="18"/>
              </w:rPr>
              <w:t> </w:t>
            </w:r>
            <w:r>
              <w:rPr>
                <w:color w:val="231F20"/>
                <w:w w:val="85"/>
                <w:sz w:val="18"/>
              </w:rPr>
              <w:t>en</w:t>
            </w:r>
            <w:r>
              <w:rPr>
                <w:color w:val="231F20"/>
                <w:spacing w:val="-17"/>
                <w:w w:val="85"/>
                <w:sz w:val="18"/>
              </w:rPr>
              <w:t> </w:t>
            </w:r>
            <w:r>
              <w:rPr>
                <w:color w:val="231F20"/>
                <w:w w:val="85"/>
                <w:sz w:val="18"/>
              </w:rPr>
              <w:t>la variable</w:t>
            </w:r>
            <w:r>
              <w:rPr>
                <w:color w:val="231F20"/>
                <w:spacing w:val="-21"/>
                <w:w w:val="85"/>
                <w:sz w:val="18"/>
              </w:rPr>
              <w:t> </w:t>
            </w:r>
            <w:r>
              <w:rPr>
                <w:color w:val="231F20"/>
                <w:w w:val="85"/>
                <w:sz w:val="18"/>
              </w:rPr>
              <w:t>dependiente</w:t>
            </w:r>
            <w:r>
              <w:rPr>
                <w:color w:val="231F20"/>
                <w:spacing w:val="2"/>
                <w:w w:val="85"/>
                <w:sz w:val="18"/>
              </w:rPr>
              <w:t> </w:t>
            </w:r>
            <w:r>
              <w:rPr>
                <w:color w:val="231F20"/>
                <w:w w:val="85"/>
                <w:sz w:val="18"/>
              </w:rPr>
              <w:t>=</w:t>
            </w:r>
            <w:r>
              <w:rPr>
                <w:color w:val="231F20"/>
                <w:spacing w:val="-21"/>
                <w:w w:val="85"/>
                <w:sz w:val="18"/>
              </w:rPr>
              <w:t> </w:t>
            </w:r>
            <w:r>
              <w:rPr>
                <w:color w:val="231F20"/>
                <w:w w:val="85"/>
                <w:sz w:val="18"/>
              </w:rPr>
              <w:t>0</w:t>
            </w:r>
          </w:p>
        </w:tc>
      </w:tr>
      <w:tr>
        <w:trPr>
          <w:trHeight w:val="106" w:hRule="exact"/>
        </w:trPr>
        <w:tc>
          <w:tcPr>
            <w:tcW w:w="7666" w:type="dxa"/>
            <w:gridSpan w:val="2"/>
            <w:tcBorders>
              <w:left w:val="nil"/>
              <w:bottom w:val="nil"/>
              <w:right w:val="nil"/>
            </w:tcBorders>
          </w:tcPr>
          <w:p>
            <w:pPr/>
          </w:p>
        </w:tc>
      </w:tr>
    </w:tbl>
    <w:p>
      <w:pPr>
        <w:pStyle w:val="ListParagraph"/>
        <w:numPr>
          <w:ilvl w:val="0"/>
          <w:numId w:val="1"/>
        </w:numPr>
        <w:tabs>
          <w:tab w:pos="1834" w:val="left" w:leader="none"/>
        </w:tabs>
        <w:spacing w:line="220" w:lineRule="exact" w:before="86" w:after="0"/>
        <w:ind w:left="1833" w:right="1262" w:hanging="283"/>
        <w:jc w:val="both"/>
        <w:rPr>
          <w:sz w:val="18"/>
        </w:rPr>
      </w:pPr>
      <w:r>
        <w:rPr>
          <w:color w:val="241A05"/>
          <w:spacing w:val="2"/>
          <w:w w:val="115"/>
          <w:sz w:val="18"/>
        </w:rPr>
        <w:t>Para</w:t>
      </w:r>
      <w:r>
        <w:rPr>
          <w:color w:val="241A05"/>
          <w:spacing w:val="-9"/>
          <w:w w:val="115"/>
          <w:sz w:val="18"/>
        </w:rPr>
        <w:t> </w:t>
      </w:r>
      <w:r>
        <w:rPr>
          <w:color w:val="241A05"/>
          <w:w w:val="115"/>
          <w:sz w:val="18"/>
        </w:rPr>
        <w:t>establecer</w:t>
      </w:r>
      <w:r>
        <w:rPr>
          <w:color w:val="241A05"/>
          <w:spacing w:val="-9"/>
          <w:w w:val="115"/>
          <w:sz w:val="18"/>
        </w:rPr>
        <w:t> </w:t>
      </w:r>
      <w:r>
        <w:rPr>
          <w:color w:val="241A05"/>
          <w:w w:val="115"/>
          <w:sz w:val="18"/>
        </w:rPr>
        <w:t>los</w:t>
      </w:r>
      <w:r>
        <w:rPr>
          <w:color w:val="241A05"/>
          <w:spacing w:val="-9"/>
          <w:w w:val="115"/>
          <w:sz w:val="18"/>
        </w:rPr>
        <w:t> </w:t>
      </w:r>
      <w:r>
        <w:rPr>
          <w:color w:val="241A05"/>
          <w:w w:val="115"/>
          <w:sz w:val="18"/>
        </w:rPr>
        <w:t>marcadores</w:t>
      </w:r>
      <w:r>
        <w:rPr>
          <w:color w:val="241A05"/>
          <w:spacing w:val="-9"/>
          <w:w w:val="115"/>
          <w:sz w:val="18"/>
        </w:rPr>
        <w:t> </w:t>
      </w:r>
      <w:r>
        <w:rPr>
          <w:color w:val="241A05"/>
          <w:w w:val="115"/>
          <w:sz w:val="18"/>
        </w:rPr>
        <w:t>correspondientes</w:t>
      </w:r>
      <w:r>
        <w:rPr>
          <w:color w:val="241A05"/>
          <w:spacing w:val="-9"/>
          <w:w w:val="115"/>
          <w:sz w:val="18"/>
        </w:rPr>
        <w:t> </w:t>
      </w:r>
      <w:r>
        <w:rPr>
          <w:color w:val="241A05"/>
          <w:w w:val="115"/>
          <w:sz w:val="18"/>
        </w:rPr>
        <w:t>de</w:t>
      </w:r>
      <w:r>
        <w:rPr>
          <w:color w:val="241A05"/>
          <w:spacing w:val="-9"/>
          <w:w w:val="115"/>
          <w:sz w:val="18"/>
        </w:rPr>
        <w:t> </w:t>
      </w:r>
      <w:r>
        <w:rPr>
          <w:color w:val="241A05"/>
          <w:w w:val="115"/>
          <w:sz w:val="18"/>
        </w:rPr>
        <w:t>las</w:t>
      </w:r>
      <w:r>
        <w:rPr>
          <w:color w:val="241A05"/>
          <w:spacing w:val="-9"/>
          <w:w w:val="115"/>
          <w:sz w:val="18"/>
        </w:rPr>
        <w:t> </w:t>
      </w:r>
      <w:r>
        <w:rPr>
          <w:color w:val="241A05"/>
          <w:w w:val="115"/>
          <w:sz w:val="18"/>
        </w:rPr>
        <w:t>variables</w:t>
      </w:r>
      <w:r>
        <w:rPr>
          <w:color w:val="241A05"/>
          <w:spacing w:val="-9"/>
          <w:w w:val="115"/>
          <w:sz w:val="18"/>
        </w:rPr>
        <w:t> </w:t>
      </w:r>
      <w:r>
        <w:rPr>
          <w:color w:val="241A05"/>
          <w:w w:val="115"/>
          <w:sz w:val="18"/>
        </w:rPr>
        <w:t>independientes</w:t>
      </w:r>
      <w:r>
        <w:rPr>
          <w:color w:val="241A05"/>
          <w:spacing w:val="-9"/>
          <w:w w:val="115"/>
          <w:sz w:val="18"/>
        </w:rPr>
        <w:t> </w:t>
      </w:r>
      <w:r>
        <w:rPr>
          <w:color w:val="241A05"/>
          <w:w w:val="115"/>
          <w:sz w:val="18"/>
        </w:rPr>
        <w:t>y</w:t>
      </w:r>
      <w:r>
        <w:rPr>
          <w:color w:val="241A05"/>
          <w:spacing w:val="-9"/>
          <w:w w:val="115"/>
          <w:sz w:val="18"/>
        </w:rPr>
        <w:t> </w:t>
      </w:r>
      <w:r>
        <w:rPr>
          <w:color w:val="241A05"/>
          <w:w w:val="115"/>
          <w:sz w:val="18"/>
        </w:rPr>
        <w:t>de</w:t>
      </w:r>
      <w:r>
        <w:rPr>
          <w:color w:val="241A05"/>
          <w:spacing w:val="-9"/>
          <w:w w:val="115"/>
          <w:sz w:val="18"/>
        </w:rPr>
        <w:t> </w:t>
      </w:r>
      <w:r>
        <w:rPr>
          <w:color w:val="241A05"/>
          <w:w w:val="115"/>
          <w:sz w:val="18"/>
        </w:rPr>
        <w:t>la</w:t>
      </w:r>
      <w:r>
        <w:rPr>
          <w:color w:val="241A05"/>
          <w:spacing w:val="-9"/>
          <w:w w:val="115"/>
          <w:sz w:val="18"/>
        </w:rPr>
        <w:t> </w:t>
      </w:r>
      <w:r>
        <w:rPr>
          <w:color w:val="241A05"/>
          <w:w w:val="115"/>
          <w:sz w:val="18"/>
        </w:rPr>
        <w:t>depen- diente,</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todas</w:t>
      </w:r>
      <w:r>
        <w:rPr>
          <w:color w:val="241A05"/>
          <w:spacing w:val="-13"/>
          <w:w w:val="115"/>
          <w:sz w:val="18"/>
        </w:rPr>
        <w:t> </w:t>
      </w:r>
      <w:r>
        <w:rPr>
          <w:color w:val="241A05"/>
          <w:w w:val="115"/>
          <w:sz w:val="18"/>
        </w:rPr>
        <w:t>estas</w:t>
      </w:r>
      <w:r>
        <w:rPr>
          <w:color w:val="241A05"/>
          <w:spacing w:val="-13"/>
          <w:w w:val="115"/>
          <w:sz w:val="18"/>
        </w:rPr>
        <w:t> </w:t>
      </w:r>
      <w:r>
        <w:rPr>
          <w:color w:val="241A05"/>
          <w:w w:val="115"/>
          <w:sz w:val="18"/>
        </w:rPr>
        <w:t>fórmulas</w:t>
      </w:r>
      <w:r>
        <w:rPr>
          <w:color w:val="241A05"/>
          <w:spacing w:val="-13"/>
          <w:w w:val="115"/>
          <w:sz w:val="18"/>
        </w:rPr>
        <w:t> </w:t>
      </w:r>
      <w:r>
        <w:rPr>
          <w:color w:val="241A05"/>
          <w:w w:val="115"/>
          <w:sz w:val="18"/>
        </w:rPr>
        <w:t>que</w:t>
      </w:r>
      <w:r>
        <w:rPr>
          <w:color w:val="241A05"/>
          <w:spacing w:val="-13"/>
          <w:w w:val="115"/>
          <w:sz w:val="18"/>
        </w:rPr>
        <w:t> </w:t>
      </w:r>
      <w:r>
        <w:rPr>
          <w:color w:val="241A05"/>
          <w:w w:val="115"/>
          <w:sz w:val="18"/>
        </w:rPr>
        <w:t>se</w:t>
      </w:r>
      <w:r>
        <w:rPr>
          <w:color w:val="241A05"/>
          <w:spacing w:val="-13"/>
          <w:w w:val="115"/>
          <w:sz w:val="18"/>
        </w:rPr>
        <w:t> </w:t>
      </w:r>
      <w:r>
        <w:rPr>
          <w:color w:val="241A05"/>
          <w:w w:val="115"/>
          <w:sz w:val="18"/>
        </w:rPr>
        <w:t>describen</w:t>
      </w:r>
      <w:r>
        <w:rPr>
          <w:color w:val="241A05"/>
          <w:spacing w:val="-13"/>
          <w:w w:val="115"/>
          <w:sz w:val="18"/>
        </w:rPr>
        <w:t> </w:t>
      </w:r>
      <w:r>
        <w:rPr>
          <w:color w:val="241A05"/>
          <w:w w:val="115"/>
          <w:sz w:val="18"/>
        </w:rPr>
        <w:t>a</w:t>
      </w:r>
      <w:r>
        <w:rPr>
          <w:color w:val="241A05"/>
          <w:spacing w:val="-13"/>
          <w:w w:val="115"/>
          <w:sz w:val="18"/>
        </w:rPr>
        <w:t> </w:t>
      </w:r>
      <w:r>
        <w:rPr>
          <w:color w:val="241A05"/>
          <w:w w:val="115"/>
          <w:sz w:val="18"/>
        </w:rPr>
        <w:t>continuación,</w:t>
      </w:r>
      <w:r>
        <w:rPr>
          <w:color w:val="241A05"/>
          <w:spacing w:val="-13"/>
          <w:w w:val="115"/>
          <w:sz w:val="18"/>
        </w:rPr>
        <w:t> </w:t>
      </w:r>
      <w:r>
        <w:rPr>
          <w:color w:val="241A05"/>
          <w:w w:val="115"/>
          <w:sz w:val="18"/>
        </w:rPr>
        <w:t>se</w:t>
      </w:r>
      <w:r>
        <w:rPr>
          <w:color w:val="241A05"/>
          <w:spacing w:val="-13"/>
          <w:w w:val="115"/>
          <w:sz w:val="18"/>
        </w:rPr>
        <w:t> </w:t>
      </w:r>
      <w:r>
        <w:rPr>
          <w:color w:val="241A05"/>
          <w:w w:val="115"/>
          <w:sz w:val="18"/>
        </w:rPr>
        <w:t>siguieron</w:t>
      </w:r>
      <w:r>
        <w:rPr>
          <w:color w:val="241A05"/>
          <w:spacing w:val="-13"/>
          <w:w w:val="115"/>
          <w:sz w:val="18"/>
        </w:rPr>
        <w:t> </w:t>
      </w:r>
      <w:r>
        <w:rPr>
          <w:color w:val="241A05"/>
          <w:w w:val="115"/>
          <w:sz w:val="18"/>
        </w:rPr>
        <w:t>las</w:t>
      </w:r>
      <w:r>
        <w:rPr>
          <w:color w:val="241A05"/>
          <w:spacing w:val="-13"/>
          <w:w w:val="115"/>
          <w:sz w:val="18"/>
        </w:rPr>
        <w:t> </w:t>
      </w:r>
      <w:r>
        <w:rPr>
          <w:color w:val="241A05"/>
          <w:w w:val="115"/>
          <w:sz w:val="18"/>
        </w:rPr>
        <w:t>reglas</w:t>
      </w:r>
      <w:r>
        <w:rPr>
          <w:color w:val="241A05"/>
          <w:spacing w:val="-13"/>
          <w:w w:val="115"/>
          <w:sz w:val="18"/>
        </w:rPr>
        <w:t> </w:t>
      </w:r>
      <w:r>
        <w:rPr>
          <w:color w:val="241A05"/>
          <w:w w:val="115"/>
          <w:sz w:val="18"/>
        </w:rPr>
        <w:t>del</w:t>
      </w:r>
      <w:r>
        <w:rPr>
          <w:color w:val="241A05"/>
          <w:spacing w:val="-13"/>
          <w:w w:val="115"/>
          <w:sz w:val="18"/>
        </w:rPr>
        <w:t> </w:t>
      </w:r>
      <w:r>
        <w:rPr>
          <w:color w:val="241A05"/>
          <w:w w:val="115"/>
          <w:sz w:val="18"/>
        </w:rPr>
        <w:t>QCA (</w:t>
      </w:r>
      <w:r>
        <w:rPr>
          <w:rFonts w:ascii="Cambria" w:hAnsi="Cambria"/>
          <w:i/>
          <w:color w:val="241A05"/>
          <w:w w:val="115"/>
          <w:sz w:val="18"/>
        </w:rPr>
        <w:t>Análisis</w:t>
      </w:r>
      <w:r>
        <w:rPr>
          <w:rFonts w:ascii="Cambria" w:hAnsi="Cambria"/>
          <w:i/>
          <w:color w:val="241A05"/>
          <w:spacing w:val="4"/>
          <w:w w:val="115"/>
          <w:sz w:val="18"/>
        </w:rPr>
        <w:t> </w:t>
      </w:r>
      <w:r>
        <w:rPr>
          <w:rFonts w:ascii="Cambria" w:hAnsi="Cambria"/>
          <w:i/>
          <w:color w:val="241A05"/>
          <w:w w:val="115"/>
          <w:sz w:val="18"/>
        </w:rPr>
        <w:t>comparado</w:t>
      </w:r>
      <w:r>
        <w:rPr>
          <w:rFonts w:ascii="Cambria" w:hAnsi="Cambria"/>
          <w:i/>
          <w:color w:val="241A05"/>
          <w:spacing w:val="4"/>
          <w:w w:val="115"/>
          <w:sz w:val="18"/>
        </w:rPr>
        <w:t> </w:t>
      </w:r>
      <w:r>
        <w:rPr>
          <w:rFonts w:ascii="Cambria" w:hAnsi="Cambria"/>
          <w:i/>
          <w:color w:val="241A05"/>
          <w:w w:val="115"/>
          <w:sz w:val="18"/>
        </w:rPr>
        <w:t>cualitativo</w:t>
      </w:r>
      <w:r>
        <w:rPr>
          <w:color w:val="241A05"/>
          <w:w w:val="115"/>
          <w:sz w:val="18"/>
        </w:rPr>
        <w:t>)</w:t>
      </w:r>
      <w:r>
        <w:rPr>
          <w:color w:val="241A05"/>
          <w:spacing w:val="-7"/>
          <w:w w:val="115"/>
          <w:sz w:val="18"/>
        </w:rPr>
        <w:t> </w:t>
      </w:r>
      <w:r>
        <w:rPr>
          <w:color w:val="241A05"/>
          <w:w w:val="115"/>
          <w:sz w:val="18"/>
        </w:rPr>
        <w:t>elaboradas</w:t>
      </w:r>
      <w:r>
        <w:rPr>
          <w:color w:val="241A05"/>
          <w:spacing w:val="-7"/>
          <w:w w:val="115"/>
          <w:sz w:val="18"/>
        </w:rPr>
        <w:t> </w:t>
      </w:r>
      <w:r>
        <w:rPr>
          <w:color w:val="241A05"/>
          <w:w w:val="115"/>
          <w:sz w:val="18"/>
        </w:rPr>
        <w:t>por</w:t>
      </w:r>
      <w:r>
        <w:rPr>
          <w:color w:val="241A05"/>
          <w:spacing w:val="-7"/>
          <w:w w:val="115"/>
          <w:sz w:val="18"/>
        </w:rPr>
        <w:t> </w:t>
      </w:r>
      <w:r>
        <w:rPr>
          <w:color w:val="241A05"/>
          <w:w w:val="115"/>
          <w:sz w:val="18"/>
        </w:rPr>
        <w:t>metodólogos</w:t>
      </w:r>
      <w:r>
        <w:rPr>
          <w:color w:val="241A05"/>
          <w:spacing w:val="-7"/>
          <w:w w:val="115"/>
          <w:sz w:val="18"/>
        </w:rPr>
        <w:t> </w:t>
      </w:r>
      <w:r>
        <w:rPr>
          <w:color w:val="241A05"/>
          <w:w w:val="115"/>
          <w:sz w:val="18"/>
        </w:rPr>
        <w:t>como</w:t>
      </w:r>
      <w:r>
        <w:rPr>
          <w:color w:val="241A05"/>
          <w:spacing w:val="-7"/>
          <w:w w:val="115"/>
          <w:sz w:val="18"/>
        </w:rPr>
        <w:t> </w:t>
      </w:r>
      <w:r>
        <w:rPr>
          <w:color w:val="241A05"/>
          <w:w w:val="115"/>
          <w:sz w:val="18"/>
        </w:rPr>
        <w:t>Charles</w:t>
      </w:r>
      <w:r>
        <w:rPr>
          <w:color w:val="241A05"/>
          <w:spacing w:val="-7"/>
          <w:w w:val="115"/>
          <w:sz w:val="18"/>
        </w:rPr>
        <w:t> </w:t>
      </w:r>
      <w:r>
        <w:rPr>
          <w:color w:val="241A05"/>
          <w:spacing w:val="3"/>
          <w:w w:val="115"/>
          <w:sz w:val="18"/>
        </w:rPr>
        <w:t>Ragin</w:t>
      </w:r>
      <w:r>
        <w:rPr>
          <w:color w:val="241A05"/>
          <w:spacing w:val="-7"/>
          <w:w w:val="115"/>
          <w:sz w:val="18"/>
        </w:rPr>
        <w:t> </w:t>
      </w:r>
      <w:r>
        <w:rPr>
          <w:color w:val="241A05"/>
          <w:w w:val="115"/>
          <w:sz w:val="18"/>
        </w:rPr>
        <w:t>(2008)</w:t>
      </w:r>
      <w:r>
        <w:rPr>
          <w:color w:val="241A05"/>
          <w:spacing w:val="-7"/>
          <w:w w:val="115"/>
          <w:sz w:val="18"/>
        </w:rPr>
        <w:t> </w:t>
      </w:r>
      <w:r>
        <w:rPr>
          <w:color w:val="241A05"/>
          <w:w w:val="115"/>
          <w:sz w:val="18"/>
        </w:rPr>
        <w:t>, </w:t>
      </w:r>
      <w:r>
        <w:rPr>
          <w:color w:val="241A05"/>
          <w:spacing w:val="2"/>
          <w:w w:val="115"/>
          <w:sz w:val="18"/>
        </w:rPr>
        <w:t>Cartens</w:t>
      </w:r>
      <w:r>
        <w:rPr>
          <w:color w:val="241A05"/>
          <w:spacing w:val="-31"/>
          <w:w w:val="115"/>
          <w:sz w:val="18"/>
        </w:rPr>
        <w:t> </w:t>
      </w:r>
      <w:r>
        <w:rPr>
          <w:color w:val="241A05"/>
          <w:w w:val="115"/>
          <w:sz w:val="18"/>
        </w:rPr>
        <w:t>Schneider</w:t>
      </w:r>
      <w:r>
        <w:rPr>
          <w:color w:val="241A05"/>
          <w:spacing w:val="-31"/>
          <w:w w:val="115"/>
          <w:sz w:val="18"/>
        </w:rPr>
        <w:t> </w:t>
      </w:r>
      <w:r>
        <w:rPr>
          <w:color w:val="241A05"/>
          <w:w w:val="115"/>
          <w:sz w:val="18"/>
        </w:rPr>
        <w:t>e</w:t>
      </w:r>
      <w:r>
        <w:rPr>
          <w:color w:val="241A05"/>
          <w:spacing w:val="-31"/>
          <w:w w:val="115"/>
          <w:sz w:val="18"/>
        </w:rPr>
        <w:t> </w:t>
      </w:r>
      <w:r>
        <w:rPr>
          <w:color w:val="241A05"/>
          <w:w w:val="115"/>
          <w:sz w:val="18"/>
        </w:rPr>
        <w:t>Igo</w:t>
      </w:r>
      <w:r>
        <w:rPr>
          <w:color w:val="241A05"/>
          <w:spacing w:val="-31"/>
          <w:w w:val="115"/>
          <w:sz w:val="18"/>
        </w:rPr>
        <w:t> </w:t>
      </w:r>
      <w:r>
        <w:rPr>
          <w:color w:val="241A05"/>
          <w:w w:val="115"/>
          <w:sz w:val="18"/>
        </w:rPr>
        <w:t>Rohlfing</w:t>
      </w:r>
      <w:r>
        <w:rPr>
          <w:color w:val="241A05"/>
          <w:spacing w:val="-31"/>
          <w:w w:val="115"/>
          <w:sz w:val="18"/>
        </w:rPr>
        <w:t> </w:t>
      </w:r>
      <w:r>
        <w:rPr>
          <w:color w:val="241A05"/>
          <w:spacing w:val="-4"/>
          <w:w w:val="115"/>
          <w:sz w:val="18"/>
        </w:rPr>
        <w:t>(2012),</w:t>
      </w:r>
      <w:r>
        <w:rPr>
          <w:color w:val="241A05"/>
          <w:spacing w:val="-31"/>
          <w:w w:val="115"/>
          <w:sz w:val="18"/>
        </w:rPr>
        <w:t> </w:t>
      </w:r>
      <w:r>
        <w:rPr>
          <w:color w:val="241A05"/>
          <w:w w:val="115"/>
          <w:sz w:val="18"/>
        </w:rPr>
        <w:t>y</w:t>
      </w:r>
      <w:r>
        <w:rPr>
          <w:color w:val="241A05"/>
          <w:spacing w:val="-31"/>
          <w:w w:val="115"/>
          <w:sz w:val="18"/>
        </w:rPr>
        <w:t> </w:t>
      </w:r>
      <w:r>
        <w:rPr>
          <w:color w:val="241A05"/>
          <w:w w:val="115"/>
          <w:sz w:val="18"/>
        </w:rPr>
        <w:t>James</w:t>
      </w:r>
      <w:r>
        <w:rPr>
          <w:color w:val="241A05"/>
          <w:spacing w:val="-31"/>
          <w:w w:val="115"/>
          <w:sz w:val="18"/>
        </w:rPr>
        <w:t> </w:t>
      </w:r>
      <w:r>
        <w:rPr>
          <w:color w:val="241A05"/>
          <w:w w:val="115"/>
          <w:sz w:val="18"/>
        </w:rPr>
        <w:t>Mahoney</w:t>
      </w:r>
      <w:r>
        <w:rPr>
          <w:color w:val="241A05"/>
          <w:spacing w:val="-31"/>
          <w:w w:val="115"/>
          <w:sz w:val="18"/>
        </w:rPr>
        <w:t> </w:t>
      </w:r>
      <w:r>
        <w:rPr>
          <w:color w:val="241A05"/>
          <w:spacing w:val="-4"/>
          <w:w w:val="115"/>
          <w:sz w:val="18"/>
        </w:rPr>
        <w:t>(2012).</w:t>
      </w:r>
    </w:p>
    <w:p>
      <w:pPr>
        <w:pStyle w:val="ListParagraph"/>
        <w:numPr>
          <w:ilvl w:val="0"/>
          <w:numId w:val="1"/>
        </w:numPr>
        <w:tabs>
          <w:tab w:pos="1834" w:val="left" w:leader="none"/>
        </w:tabs>
        <w:spacing w:line="220" w:lineRule="exact" w:before="0" w:after="0"/>
        <w:ind w:left="1833" w:right="1262" w:hanging="283"/>
        <w:jc w:val="both"/>
        <w:rPr>
          <w:sz w:val="18"/>
        </w:rPr>
      </w:pPr>
      <w:r>
        <w:rPr>
          <w:color w:val="241A05"/>
          <w:w w:val="110"/>
          <w:sz w:val="18"/>
        </w:rPr>
        <w:t>Esta fórmula </w:t>
      </w:r>
      <w:r>
        <w:rPr>
          <w:color w:val="241A05"/>
          <w:spacing w:val="2"/>
          <w:w w:val="110"/>
          <w:sz w:val="18"/>
        </w:rPr>
        <w:t>significa </w:t>
      </w:r>
      <w:r>
        <w:rPr>
          <w:color w:val="241A05"/>
          <w:w w:val="110"/>
          <w:sz w:val="18"/>
        </w:rPr>
        <w:t>que solamente la presencia conjunta de las cuatro variables independien- tes </w:t>
      </w:r>
      <w:r>
        <w:rPr>
          <w:color w:val="241A05"/>
          <w:spacing w:val="2"/>
          <w:w w:val="110"/>
          <w:sz w:val="18"/>
        </w:rPr>
        <w:t>podría </w:t>
      </w:r>
      <w:r>
        <w:rPr>
          <w:color w:val="241A05"/>
          <w:w w:val="110"/>
          <w:sz w:val="18"/>
        </w:rPr>
        <w:t>producir </w:t>
      </w:r>
      <w:r>
        <w:rPr>
          <w:color w:val="241A05"/>
          <w:spacing w:val="2"/>
          <w:w w:val="110"/>
          <w:sz w:val="18"/>
        </w:rPr>
        <w:t>un </w:t>
      </w:r>
      <w:r>
        <w:rPr>
          <w:color w:val="241A05"/>
          <w:w w:val="110"/>
          <w:sz w:val="18"/>
        </w:rPr>
        <w:t>cambio en la variable dependiente</w:t>
      </w:r>
      <w:r>
        <w:rPr>
          <w:color w:val="241A05"/>
          <w:spacing w:val="47"/>
          <w:w w:val="110"/>
          <w:sz w:val="18"/>
        </w:rPr>
        <w:t> </w:t>
      </w:r>
      <w:r>
        <w:rPr>
          <w:color w:val="241A05"/>
          <w:w w:val="110"/>
          <w:sz w:val="18"/>
        </w:rPr>
        <w:t>(SP).</w:t>
      </w:r>
    </w:p>
    <w:p>
      <w:pPr>
        <w:pStyle w:val="ListParagraph"/>
        <w:numPr>
          <w:ilvl w:val="0"/>
          <w:numId w:val="1"/>
        </w:numPr>
        <w:tabs>
          <w:tab w:pos="1834" w:val="left" w:leader="none"/>
        </w:tabs>
        <w:spacing w:line="220" w:lineRule="exact" w:before="0" w:after="0"/>
        <w:ind w:left="1833" w:right="1265" w:hanging="283"/>
        <w:jc w:val="both"/>
        <w:rPr>
          <w:sz w:val="18"/>
        </w:rPr>
      </w:pPr>
      <w:r>
        <w:rPr>
          <w:color w:val="241A05"/>
          <w:w w:val="115"/>
          <w:sz w:val="18"/>
        </w:rPr>
        <w:t>En</w:t>
      </w:r>
      <w:r>
        <w:rPr>
          <w:color w:val="241A05"/>
          <w:spacing w:val="-11"/>
          <w:w w:val="115"/>
          <w:sz w:val="18"/>
        </w:rPr>
        <w:t> </w:t>
      </w:r>
      <w:r>
        <w:rPr>
          <w:color w:val="241A05"/>
          <w:w w:val="115"/>
          <w:sz w:val="18"/>
        </w:rPr>
        <w:t>esta</w:t>
      </w:r>
      <w:r>
        <w:rPr>
          <w:color w:val="241A05"/>
          <w:spacing w:val="-11"/>
          <w:w w:val="115"/>
          <w:sz w:val="18"/>
        </w:rPr>
        <w:t> </w:t>
      </w:r>
      <w:r>
        <w:rPr>
          <w:color w:val="241A05"/>
          <w:w w:val="115"/>
          <w:sz w:val="18"/>
        </w:rPr>
        <w:t>fórmula</w:t>
      </w:r>
      <w:r>
        <w:rPr>
          <w:color w:val="241A05"/>
          <w:spacing w:val="-11"/>
          <w:w w:val="115"/>
          <w:sz w:val="18"/>
        </w:rPr>
        <w:t> </w:t>
      </w:r>
      <w:r>
        <w:rPr>
          <w:color w:val="241A05"/>
          <w:w w:val="115"/>
          <w:sz w:val="18"/>
        </w:rPr>
        <w:t>se</w:t>
      </w:r>
      <w:r>
        <w:rPr>
          <w:color w:val="241A05"/>
          <w:spacing w:val="-11"/>
          <w:w w:val="115"/>
          <w:sz w:val="18"/>
        </w:rPr>
        <w:t> </w:t>
      </w:r>
      <w:r>
        <w:rPr>
          <w:color w:val="241A05"/>
          <w:w w:val="115"/>
          <w:sz w:val="18"/>
        </w:rPr>
        <w:t>necesitaría</w:t>
      </w:r>
      <w:r>
        <w:rPr>
          <w:color w:val="241A05"/>
          <w:spacing w:val="-11"/>
          <w:w w:val="115"/>
          <w:sz w:val="18"/>
        </w:rPr>
        <w:t> </w:t>
      </w:r>
      <w:r>
        <w:rPr>
          <w:color w:val="241A05"/>
          <w:w w:val="115"/>
          <w:sz w:val="18"/>
        </w:rPr>
        <w:t>la</w:t>
      </w:r>
      <w:r>
        <w:rPr>
          <w:color w:val="241A05"/>
          <w:spacing w:val="-11"/>
          <w:w w:val="115"/>
          <w:sz w:val="18"/>
        </w:rPr>
        <w:t> </w:t>
      </w:r>
      <w:r>
        <w:rPr>
          <w:color w:val="241A05"/>
          <w:w w:val="115"/>
          <w:sz w:val="18"/>
        </w:rPr>
        <w:t>presencia</w:t>
      </w:r>
      <w:r>
        <w:rPr>
          <w:color w:val="241A05"/>
          <w:spacing w:val="-11"/>
          <w:w w:val="115"/>
          <w:sz w:val="18"/>
        </w:rPr>
        <w:t> </w:t>
      </w:r>
      <w:r>
        <w:rPr>
          <w:color w:val="241A05"/>
          <w:w w:val="115"/>
          <w:sz w:val="18"/>
        </w:rPr>
        <w:t>de</w:t>
      </w:r>
      <w:r>
        <w:rPr>
          <w:color w:val="241A05"/>
          <w:spacing w:val="-11"/>
          <w:w w:val="115"/>
          <w:sz w:val="18"/>
        </w:rPr>
        <w:t> </w:t>
      </w:r>
      <w:r>
        <w:rPr>
          <w:color w:val="241A05"/>
          <w:w w:val="115"/>
          <w:sz w:val="18"/>
        </w:rPr>
        <w:t>ambas</w:t>
      </w:r>
      <w:r>
        <w:rPr>
          <w:color w:val="241A05"/>
          <w:spacing w:val="-11"/>
          <w:w w:val="115"/>
          <w:sz w:val="18"/>
        </w:rPr>
        <w:t> </w:t>
      </w:r>
      <w:r>
        <w:rPr>
          <w:color w:val="241A05"/>
          <w:w w:val="115"/>
          <w:sz w:val="18"/>
        </w:rPr>
        <w:t>variables</w:t>
      </w:r>
      <w:r>
        <w:rPr>
          <w:color w:val="241A05"/>
          <w:spacing w:val="-11"/>
          <w:w w:val="115"/>
          <w:sz w:val="18"/>
        </w:rPr>
        <w:t> </w:t>
      </w:r>
      <w:r>
        <w:rPr>
          <w:color w:val="241A05"/>
          <w:w w:val="115"/>
          <w:sz w:val="18"/>
        </w:rPr>
        <w:t>independientes</w:t>
      </w:r>
      <w:r>
        <w:rPr>
          <w:color w:val="241A05"/>
          <w:spacing w:val="-11"/>
          <w:w w:val="115"/>
          <w:sz w:val="18"/>
        </w:rPr>
        <w:t> </w:t>
      </w:r>
      <w:r>
        <w:rPr>
          <w:color w:val="241A05"/>
          <w:spacing w:val="2"/>
          <w:w w:val="115"/>
          <w:sz w:val="18"/>
        </w:rPr>
        <w:t>para</w:t>
      </w:r>
      <w:r>
        <w:rPr>
          <w:color w:val="241A05"/>
          <w:spacing w:val="-11"/>
          <w:w w:val="115"/>
          <w:sz w:val="18"/>
        </w:rPr>
        <w:t> </w:t>
      </w:r>
      <w:r>
        <w:rPr>
          <w:color w:val="241A05"/>
          <w:w w:val="115"/>
          <w:sz w:val="18"/>
        </w:rPr>
        <w:t>impactar</w:t>
      </w:r>
      <w:r>
        <w:rPr>
          <w:color w:val="241A05"/>
          <w:spacing w:val="-11"/>
          <w:w w:val="115"/>
          <w:sz w:val="18"/>
        </w:rPr>
        <w:t> </w:t>
      </w:r>
      <w:r>
        <w:rPr>
          <w:color w:val="241A05"/>
          <w:spacing w:val="2"/>
          <w:w w:val="115"/>
          <w:sz w:val="18"/>
        </w:rPr>
        <w:t>un </w:t>
      </w:r>
      <w:r>
        <w:rPr>
          <w:color w:val="241A05"/>
          <w:w w:val="115"/>
          <w:sz w:val="18"/>
        </w:rPr>
        <w:t>cambio</w:t>
      </w:r>
      <w:r>
        <w:rPr>
          <w:color w:val="241A05"/>
          <w:spacing w:val="-22"/>
          <w:w w:val="115"/>
          <w:sz w:val="18"/>
        </w:rPr>
        <w:t> </w:t>
      </w:r>
      <w:r>
        <w:rPr>
          <w:color w:val="241A05"/>
          <w:w w:val="115"/>
          <w:sz w:val="18"/>
        </w:rPr>
        <w:t>en</w:t>
      </w:r>
      <w:r>
        <w:rPr>
          <w:color w:val="241A05"/>
          <w:spacing w:val="-22"/>
          <w:w w:val="115"/>
          <w:sz w:val="18"/>
        </w:rPr>
        <w:t> </w:t>
      </w:r>
      <w:r>
        <w:rPr>
          <w:color w:val="241A05"/>
          <w:w w:val="115"/>
          <w:sz w:val="18"/>
        </w:rPr>
        <w:t>la</w:t>
      </w:r>
      <w:r>
        <w:rPr>
          <w:color w:val="241A05"/>
          <w:spacing w:val="-22"/>
          <w:w w:val="115"/>
          <w:sz w:val="18"/>
        </w:rPr>
        <w:t> </w:t>
      </w:r>
      <w:r>
        <w:rPr>
          <w:color w:val="241A05"/>
          <w:w w:val="115"/>
          <w:sz w:val="18"/>
        </w:rPr>
        <w:t>variable</w:t>
      </w:r>
      <w:r>
        <w:rPr>
          <w:color w:val="241A05"/>
          <w:spacing w:val="-22"/>
          <w:w w:val="115"/>
          <w:sz w:val="18"/>
        </w:rPr>
        <w:t> </w:t>
      </w:r>
      <w:r>
        <w:rPr>
          <w:color w:val="241A05"/>
          <w:w w:val="115"/>
          <w:sz w:val="18"/>
        </w:rPr>
        <w:t>dependiente</w:t>
      </w:r>
      <w:r>
        <w:rPr>
          <w:color w:val="241A05"/>
          <w:spacing w:val="-22"/>
          <w:w w:val="115"/>
          <w:sz w:val="18"/>
        </w:rPr>
        <w:t> </w:t>
      </w:r>
      <w:r>
        <w:rPr>
          <w:color w:val="241A05"/>
          <w:spacing w:val="-6"/>
          <w:w w:val="115"/>
          <w:sz w:val="18"/>
        </w:rPr>
        <w:t>SP.</w:t>
      </w:r>
    </w:p>
    <w:p>
      <w:pPr>
        <w:pStyle w:val="ListParagraph"/>
        <w:numPr>
          <w:ilvl w:val="0"/>
          <w:numId w:val="1"/>
        </w:numPr>
        <w:tabs>
          <w:tab w:pos="1834" w:val="left" w:leader="none"/>
        </w:tabs>
        <w:spacing w:line="204" w:lineRule="exact" w:before="0" w:after="0"/>
        <w:ind w:left="1833" w:right="0" w:hanging="283"/>
        <w:jc w:val="left"/>
        <w:rPr>
          <w:sz w:val="18"/>
        </w:rPr>
      </w:pPr>
      <w:r>
        <w:rPr>
          <w:color w:val="241A05"/>
          <w:w w:val="115"/>
          <w:sz w:val="18"/>
        </w:rPr>
        <w:t>Se</w:t>
      </w:r>
      <w:r>
        <w:rPr>
          <w:color w:val="241A05"/>
          <w:spacing w:val="-19"/>
          <w:w w:val="115"/>
          <w:sz w:val="18"/>
        </w:rPr>
        <w:t> </w:t>
      </w:r>
      <w:r>
        <w:rPr>
          <w:color w:val="241A05"/>
          <w:w w:val="115"/>
          <w:sz w:val="18"/>
        </w:rPr>
        <w:t>aplica</w:t>
      </w:r>
      <w:r>
        <w:rPr>
          <w:color w:val="241A05"/>
          <w:spacing w:val="-19"/>
          <w:w w:val="115"/>
          <w:sz w:val="18"/>
        </w:rPr>
        <w:t> </w:t>
      </w:r>
      <w:r>
        <w:rPr>
          <w:color w:val="241A05"/>
          <w:w w:val="115"/>
          <w:sz w:val="18"/>
        </w:rPr>
        <w:t>el</w:t>
      </w:r>
      <w:r>
        <w:rPr>
          <w:color w:val="241A05"/>
          <w:spacing w:val="-19"/>
          <w:w w:val="115"/>
          <w:sz w:val="18"/>
        </w:rPr>
        <w:t> </w:t>
      </w:r>
      <w:r>
        <w:rPr>
          <w:color w:val="241A05"/>
          <w:w w:val="115"/>
          <w:sz w:val="18"/>
        </w:rPr>
        <w:t>mismo</w:t>
      </w:r>
      <w:r>
        <w:rPr>
          <w:color w:val="241A05"/>
          <w:spacing w:val="-19"/>
          <w:w w:val="115"/>
          <w:sz w:val="18"/>
        </w:rPr>
        <w:t> </w:t>
      </w:r>
      <w:r>
        <w:rPr>
          <w:color w:val="241A05"/>
          <w:w w:val="115"/>
          <w:sz w:val="18"/>
        </w:rPr>
        <w:t>criterio</w:t>
      </w:r>
      <w:r>
        <w:rPr>
          <w:color w:val="241A05"/>
          <w:spacing w:val="-19"/>
          <w:w w:val="115"/>
          <w:sz w:val="18"/>
        </w:rPr>
        <w:t> </w:t>
      </w:r>
      <w:r>
        <w:rPr>
          <w:color w:val="241A05"/>
          <w:w w:val="115"/>
          <w:sz w:val="18"/>
        </w:rPr>
        <w:t>que</w:t>
      </w:r>
      <w:r>
        <w:rPr>
          <w:color w:val="241A05"/>
          <w:spacing w:val="-19"/>
          <w:w w:val="115"/>
          <w:sz w:val="18"/>
        </w:rPr>
        <w:t> </w:t>
      </w:r>
      <w:r>
        <w:rPr>
          <w:color w:val="241A05"/>
          <w:w w:val="115"/>
          <w:sz w:val="18"/>
        </w:rPr>
        <w:t>en</w:t>
      </w:r>
      <w:r>
        <w:rPr>
          <w:color w:val="241A05"/>
          <w:spacing w:val="-19"/>
          <w:w w:val="115"/>
          <w:sz w:val="18"/>
        </w:rPr>
        <w:t> </w:t>
      </w:r>
      <w:r>
        <w:rPr>
          <w:color w:val="241A05"/>
          <w:w w:val="115"/>
          <w:sz w:val="18"/>
        </w:rPr>
        <w:t>la</w:t>
      </w:r>
      <w:r>
        <w:rPr>
          <w:color w:val="241A05"/>
          <w:spacing w:val="-19"/>
          <w:w w:val="115"/>
          <w:sz w:val="18"/>
        </w:rPr>
        <w:t> </w:t>
      </w:r>
      <w:r>
        <w:rPr>
          <w:color w:val="241A05"/>
          <w:w w:val="115"/>
          <w:sz w:val="18"/>
        </w:rPr>
        <w:t>nota</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referencia</w:t>
      </w:r>
      <w:r>
        <w:rPr>
          <w:color w:val="241A05"/>
          <w:spacing w:val="-19"/>
          <w:w w:val="115"/>
          <w:sz w:val="18"/>
        </w:rPr>
        <w:t> </w:t>
      </w:r>
      <w:r>
        <w:rPr>
          <w:color w:val="241A05"/>
          <w:w w:val="115"/>
          <w:sz w:val="18"/>
        </w:rPr>
        <w:t>anterior.</w:t>
      </w:r>
    </w:p>
    <w:p>
      <w:pPr>
        <w:pStyle w:val="ListParagraph"/>
        <w:numPr>
          <w:ilvl w:val="0"/>
          <w:numId w:val="1"/>
        </w:numPr>
        <w:tabs>
          <w:tab w:pos="1834" w:val="left" w:leader="none"/>
        </w:tabs>
        <w:spacing w:line="228" w:lineRule="exact" w:before="0" w:after="0"/>
        <w:ind w:left="1833" w:right="0" w:hanging="283"/>
        <w:jc w:val="left"/>
        <w:rPr>
          <w:sz w:val="18"/>
        </w:rPr>
      </w:pPr>
      <w:r>
        <w:rPr>
          <w:color w:val="241A05"/>
          <w:w w:val="115"/>
          <w:sz w:val="18"/>
        </w:rPr>
        <w:t>Se</w:t>
      </w:r>
      <w:r>
        <w:rPr>
          <w:color w:val="241A05"/>
          <w:spacing w:val="-19"/>
          <w:w w:val="115"/>
          <w:sz w:val="18"/>
        </w:rPr>
        <w:t> </w:t>
      </w:r>
      <w:r>
        <w:rPr>
          <w:color w:val="241A05"/>
          <w:w w:val="115"/>
          <w:sz w:val="18"/>
        </w:rPr>
        <w:t>aplica</w:t>
      </w:r>
      <w:r>
        <w:rPr>
          <w:color w:val="241A05"/>
          <w:spacing w:val="-19"/>
          <w:w w:val="115"/>
          <w:sz w:val="18"/>
        </w:rPr>
        <w:t> </w:t>
      </w:r>
      <w:r>
        <w:rPr>
          <w:color w:val="241A05"/>
          <w:w w:val="115"/>
          <w:sz w:val="18"/>
        </w:rPr>
        <w:t>el</w:t>
      </w:r>
      <w:r>
        <w:rPr>
          <w:color w:val="241A05"/>
          <w:spacing w:val="-19"/>
          <w:w w:val="115"/>
          <w:sz w:val="18"/>
        </w:rPr>
        <w:t> </w:t>
      </w:r>
      <w:r>
        <w:rPr>
          <w:color w:val="241A05"/>
          <w:w w:val="115"/>
          <w:sz w:val="18"/>
        </w:rPr>
        <w:t>mismo</w:t>
      </w:r>
      <w:r>
        <w:rPr>
          <w:color w:val="241A05"/>
          <w:spacing w:val="-19"/>
          <w:w w:val="115"/>
          <w:sz w:val="18"/>
        </w:rPr>
        <w:t> </w:t>
      </w:r>
      <w:r>
        <w:rPr>
          <w:color w:val="241A05"/>
          <w:w w:val="115"/>
          <w:sz w:val="18"/>
        </w:rPr>
        <w:t>criterio</w:t>
      </w:r>
      <w:r>
        <w:rPr>
          <w:color w:val="241A05"/>
          <w:spacing w:val="-19"/>
          <w:w w:val="115"/>
          <w:sz w:val="18"/>
        </w:rPr>
        <w:t> </w:t>
      </w:r>
      <w:r>
        <w:rPr>
          <w:color w:val="241A05"/>
          <w:w w:val="115"/>
          <w:sz w:val="18"/>
        </w:rPr>
        <w:t>que</w:t>
      </w:r>
      <w:r>
        <w:rPr>
          <w:color w:val="241A05"/>
          <w:spacing w:val="-19"/>
          <w:w w:val="115"/>
          <w:sz w:val="18"/>
        </w:rPr>
        <w:t> </w:t>
      </w:r>
      <w:r>
        <w:rPr>
          <w:color w:val="241A05"/>
          <w:w w:val="115"/>
          <w:sz w:val="18"/>
        </w:rPr>
        <w:t>en</w:t>
      </w:r>
      <w:r>
        <w:rPr>
          <w:color w:val="241A05"/>
          <w:spacing w:val="-19"/>
          <w:w w:val="115"/>
          <w:sz w:val="18"/>
        </w:rPr>
        <w:t> </w:t>
      </w:r>
      <w:r>
        <w:rPr>
          <w:color w:val="241A05"/>
          <w:w w:val="115"/>
          <w:sz w:val="18"/>
        </w:rPr>
        <w:t>la</w:t>
      </w:r>
      <w:r>
        <w:rPr>
          <w:color w:val="241A05"/>
          <w:spacing w:val="-19"/>
          <w:w w:val="115"/>
          <w:sz w:val="18"/>
        </w:rPr>
        <w:t> </w:t>
      </w:r>
      <w:r>
        <w:rPr>
          <w:color w:val="241A05"/>
          <w:w w:val="115"/>
          <w:sz w:val="18"/>
        </w:rPr>
        <w:t>nota</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referencia</w:t>
      </w:r>
      <w:r>
        <w:rPr>
          <w:color w:val="241A05"/>
          <w:spacing w:val="-19"/>
          <w:w w:val="115"/>
          <w:sz w:val="18"/>
        </w:rPr>
        <w:t> </w:t>
      </w:r>
      <w:r>
        <w:rPr>
          <w:color w:val="241A05"/>
          <w:w w:val="115"/>
          <w:sz w:val="18"/>
        </w:rPr>
        <w:t>número</w:t>
      </w:r>
      <w:r>
        <w:rPr>
          <w:color w:val="241A05"/>
          <w:spacing w:val="-19"/>
          <w:w w:val="115"/>
          <w:sz w:val="18"/>
        </w:rPr>
        <w:t> </w:t>
      </w:r>
      <w:r>
        <w:rPr>
          <w:color w:val="241A05"/>
          <w:w w:val="115"/>
          <w:sz w:val="18"/>
        </w:rPr>
        <w:t>4.</w:t>
      </w:r>
    </w:p>
    <w:p>
      <w:pPr>
        <w:spacing w:after="0" w:line="228" w:lineRule="exact"/>
        <w:jc w:val="left"/>
        <w:rPr>
          <w:sz w:val="18"/>
        </w:rPr>
        <w:sectPr>
          <w:footerReference w:type="default" r:id="rId15"/>
          <w:pgSz w:w="10480" w:h="13600"/>
          <w:pgMar w:footer="1091" w:header="0" w:top="420" w:bottom="1280" w:left="0" w:right="0"/>
          <w:pgNumType w:start="241"/>
        </w:sectPr>
      </w:pPr>
    </w:p>
    <w:p>
      <w:pPr>
        <w:pStyle w:val="BodyText"/>
        <w:rPr>
          <w:sz w:val="20"/>
        </w:rPr>
      </w:pPr>
    </w:p>
    <w:p>
      <w:pPr>
        <w:pStyle w:val="BodyText"/>
        <w:rPr>
          <w:sz w:val="20"/>
        </w:rPr>
      </w:pPr>
    </w:p>
    <w:p>
      <w:pPr>
        <w:pStyle w:val="BodyText"/>
        <w:spacing w:before="8"/>
        <w:rPr>
          <w:sz w:val="15"/>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8"/>
        </w:rPr>
      </w:pPr>
    </w:p>
    <w:p>
      <w:pPr>
        <w:spacing w:line="169" w:lineRule="exact" w:before="1"/>
        <w:ind w:left="2773" w:right="1193" w:firstLine="0"/>
        <w:jc w:val="center"/>
        <w:rPr>
          <w:rFonts w:ascii="Times New Roman"/>
          <w:sz w:val="16"/>
        </w:rPr>
      </w:pPr>
      <w:r>
        <w:rPr>
          <w:rFonts w:ascii="Times New Roman"/>
          <w:color w:val="231F20"/>
          <w:sz w:val="16"/>
        </w:rPr>
        <w:t>12</w:t>
      </w:r>
    </w:p>
    <w:p>
      <w:pPr>
        <w:spacing w:line="192" w:lineRule="exact" w:before="0" w:after="18"/>
        <w:ind w:left="1948" w:right="2436" w:firstLine="0"/>
        <w:jc w:val="center"/>
        <w:rPr>
          <w:rFonts w:ascii="Arial" w:hAnsi="Arial"/>
          <w:sz w:val="18"/>
        </w:rPr>
      </w:pPr>
      <w:r>
        <w:rPr>
          <w:rFonts w:ascii="Arial" w:hAnsi="Arial"/>
          <w:color w:val="231F20"/>
          <w:w w:val="80"/>
          <w:sz w:val="18"/>
        </w:rPr>
        <w:t>QUINTA FÓRMULA SP = LP</w:t>
      </w:r>
    </w:p>
    <w:tbl>
      <w:tblPr>
        <w:tblW w:w="0" w:type="auto"/>
        <w:jc w:val="left"/>
        <w:tblInd w:w="125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865"/>
        <w:gridCol w:w="3795"/>
      </w:tblGrid>
      <w:tr>
        <w:trPr>
          <w:trHeight w:val="731" w:hRule="exact"/>
        </w:trPr>
        <w:tc>
          <w:tcPr>
            <w:tcW w:w="3865" w:type="dxa"/>
          </w:tcPr>
          <w:p>
            <w:pPr>
              <w:pStyle w:val="TableParagraph"/>
              <w:spacing w:line="249" w:lineRule="auto" w:before="54"/>
              <w:ind w:left="103" w:right="101"/>
              <w:jc w:val="both"/>
              <w:rPr>
                <w:sz w:val="18"/>
              </w:rPr>
            </w:pPr>
            <w:r>
              <w:rPr>
                <w:color w:val="231F20"/>
                <w:w w:val="90"/>
                <w:sz w:val="18"/>
              </w:rPr>
              <w:t>Número de casos con marcador en la variable </w:t>
            </w:r>
            <w:r>
              <w:rPr>
                <w:color w:val="231F20"/>
                <w:w w:val="85"/>
                <w:sz w:val="18"/>
              </w:rPr>
              <w:t>independiente igual a 0, pero marcador en la variable dependiente mayor que 0 = 21</w:t>
            </w:r>
          </w:p>
        </w:tc>
        <w:tc>
          <w:tcPr>
            <w:tcW w:w="3795" w:type="dxa"/>
          </w:tcPr>
          <w:p>
            <w:pPr>
              <w:pStyle w:val="TableParagraph"/>
              <w:spacing w:line="249" w:lineRule="auto" w:before="54"/>
              <w:ind w:left="102" w:right="85"/>
              <w:jc w:val="left"/>
              <w:rPr>
                <w:sz w:val="18"/>
              </w:rPr>
            </w:pPr>
            <w:r>
              <w:rPr>
                <w:color w:val="231F20"/>
                <w:w w:val="90"/>
                <w:sz w:val="18"/>
              </w:rPr>
              <w:t>Número</w:t>
            </w:r>
            <w:r>
              <w:rPr>
                <w:color w:val="231F20"/>
                <w:spacing w:val="-24"/>
                <w:w w:val="90"/>
                <w:sz w:val="18"/>
              </w:rPr>
              <w:t> </w:t>
            </w:r>
            <w:r>
              <w:rPr>
                <w:color w:val="231F20"/>
                <w:w w:val="90"/>
                <w:sz w:val="18"/>
              </w:rPr>
              <w:t>de</w:t>
            </w:r>
            <w:r>
              <w:rPr>
                <w:color w:val="231F20"/>
                <w:spacing w:val="-24"/>
                <w:w w:val="90"/>
                <w:sz w:val="18"/>
              </w:rPr>
              <w:t> </w:t>
            </w:r>
            <w:r>
              <w:rPr>
                <w:color w:val="231F20"/>
                <w:w w:val="90"/>
                <w:sz w:val="18"/>
              </w:rPr>
              <w:t>casos</w:t>
            </w:r>
            <w:r>
              <w:rPr>
                <w:color w:val="231F20"/>
                <w:spacing w:val="-24"/>
                <w:w w:val="90"/>
                <w:sz w:val="18"/>
              </w:rPr>
              <w:t> </w:t>
            </w:r>
            <w:r>
              <w:rPr>
                <w:color w:val="231F20"/>
                <w:w w:val="90"/>
                <w:sz w:val="18"/>
              </w:rPr>
              <w:t>con</w:t>
            </w:r>
            <w:r>
              <w:rPr>
                <w:color w:val="231F20"/>
                <w:spacing w:val="-24"/>
                <w:w w:val="90"/>
                <w:sz w:val="18"/>
              </w:rPr>
              <w:t> </w:t>
            </w:r>
            <w:r>
              <w:rPr>
                <w:color w:val="231F20"/>
                <w:w w:val="90"/>
                <w:sz w:val="18"/>
              </w:rPr>
              <w:t>marcador</w:t>
            </w:r>
            <w:r>
              <w:rPr>
                <w:color w:val="231F20"/>
                <w:spacing w:val="-24"/>
                <w:w w:val="90"/>
                <w:sz w:val="18"/>
              </w:rPr>
              <w:t> </w:t>
            </w:r>
            <w:r>
              <w:rPr>
                <w:color w:val="231F20"/>
                <w:w w:val="90"/>
                <w:sz w:val="18"/>
              </w:rPr>
              <w:t>más</w:t>
            </w:r>
            <w:r>
              <w:rPr>
                <w:color w:val="231F20"/>
                <w:spacing w:val="-24"/>
                <w:w w:val="90"/>
                <w:sz w:val="18"/>
              </w:rPr>
              <w:t> </w:t>
            </w:r>
            <w:r>
              <w:rPr>
                <w:color w:val="231F20"/>
                <w:w w:val="90"/>
                <w:sz w:val="18"/>
              </w:rPr>
              <w:t>de</w:t>
            </w:r>
            <w:r>
              <w:rPr>
                <w:color w:val="231F20"/>
                <w:spacing w:val="-24"/>
                <w:w w:val="90"/>
                <w:sz w:val="18"/>
              </w:rPr>
              <w:t> </w:t>
            </w:r>
            <w:r>
              <w:rPr>
                <w:color w:val="231F20"/>
                <w:w w:val="90"/>
                <w:sz w:val="18"/>
              </w:rPr>
              <w:t>0</w:t>
            </w:r>
            <w:r>
              <w:rPr>
                <w:color w:val="231F20"/>
                <w:spacing w:val="-24"/>
                <w:w w:val="90"/>
                <w:sz w:val="18"/>
              </w:rPr>
              <w:t> </w:t>
            </w:r>
            <w:r>
              <w:rPr>
                <w:color w:val="231F20"/>
                <w:w w:val="90"/>
                <w:sz w:val="18"/>
              </w:rPr>
              <w:t>tanto</w:t>
            </w:r>
            <w:r>
              <w:rPr>
                <w:color w:val="231F20"/>
                <w:spacing w:val="-24"/>
                <w:w w:val="90"/>
                <w:sz w:val="18"/>
              </w:rPr>
              <w:t> </w:t>
            </w:r>
            <w:r>
              <w:rPr>
                <w:color w:val="231F20"/>
                <w:w w:val="90"/>
                <w:sz w:val="18"/>
              </w:rPr>
              <w:t>en</w:t>
            </w:r>
            <w:r>
              <w:rPr>
                <w:color w:val="231F20"/>
                <w:spacing w:val="-24"/>
                <w:w w:val="90"/>
                <w:sz w:val="18"/>
              </w:rPr>
              <w:t> </w:t>
            </w:r>
            <w:r>
              <w:rPr>
                <w:color w:val="231F20"/>
                <w:w w:val="90"/>
                <w:sz w:val="18"/>
              </w:rPr>
              <w:t>la </w:t>
            </w:r>
            <w:r>
              <w:rPr>
                <w:color w:val="231F20"/>
                <w:w w:val="80"/>
                <w:sz w:val="18"/>
              </w:rPr>
              <w:t>variable independiente como en la variable</w:t>
            </w:r>
            <w:r>
              <w:rPr>
                <w:color w:val="231F20"/>
                <w:spacing w:val="4"/>
                <w:w w:val="80"/>
                <w:sz w:val="18"/>
              </w:rPr>
              <w:t> </w:t>
            </w:r>
            <w:r>
              <w:rPr>
                <w:color w:val="231F20"/>
                <w:w w:val="80"/>
                <w:sz w:val="18"/>
              </w:rPr>
              <w:t>dependiente</w:t>
            </w:r>
          </w:p>
          <w:p>
            <w:pPr>
              <w:pStyle w:val="TableParagraph"/>
              <w:spacing w:before="1"/>
              <w:ind w:left="102" w:right="85"/>
              <w:jc w:val="left"/>
              <w:rPr>
                <w:sz w:val="18"/>
              </w:rPr>
            </w:pPr>
            <w:r>
              <w:rPr>
                <w:color w:val="231F20"/>
                <w:sz w:val="18"/>
              </w:rPr>
              <w:t>= 11</w:t>
            </w:r>
          </w:p>
        </w:tc>
      </w:tr>
      <w:tr>
        <w:trPr>
          <w:trHeight w:val="745" w:hRule="exact"/>
        </w:trPr>
        <w:tc>
          <w:tcPr>
            <w:tcW w:w="3865" w:type="dxa"/>
          </w:tcPr>
          <w:p>
            <w:pPr>
              <w:pStyle w:val="TableParagraph"/>
              <w:spacing w:line="249" w:lineRule="auto" w:before="54"/>
              <w:ind w:left="103" w:right="100"/>
              <w:jc w:val="both"/>
              <w:rPr>
                <w:sz w:val="18"/>
              </w:rPr>
            </w:pPr>
            <w:r>
              <w:rPr>
                <w:color w:val="231F20"/>
                <w:w w:val="90"/>
                <w:sz w:val="18"/>
              </w:rPr>
              <w:t>Número</w:t>
            </w:r>
            <w:r>
              <w:rPr>
                <w:color w:val="231F20"/>
                <w:spacing w:val="-9"/>
                <w:w w:val="90"/>
                <w:sz w:val="18"/>
              </w:rPr>
              <w:t> </w:t>
            </w:r>
            <w:r>
              <w:rPr>
                <w:color w:val="231F20"/>
                <w:w w:val="90"/>
                <w:sz w:val="18"/>
              </w:rPr>
              <w:t>de</w:t>
            </w:r>
            <w:r>
              <w:rPr>
                <w:color w:val="231F20"/>
                <w:spacing w:val="-9"/>
                <w:w w:val="90"/>
                <w:sz w:val="18"/>
              </w:rPr>
              <w:t> </w:t>
            </w:r>
            <w:r>
              <w:rPr>
                <w:color w:val="231F20"/>
                <w:w w:val="90"/>
                <w:sz w:val="18"/>
              </w:rPr>
              <w:t>casos</w:t>
            </w:r>
            <w:r>
              <w:rPr>
                <w:color w:val="231F20"/>
                <w:spacing w:val="-9"/>
                <w:w w:val="90"/>
                <w:sz w:val="18"/>
              </w:rPr>
              <w:t> </w:t>
            </w:r>
            <w:r>
              <w:rPr>
                <w:color w:val="231F20"/>
                <w:w w:val="90"/>
                <w:sz w:val="18"/>
              </w:rPr>
              <w:t>con</w:t>
            </w:r>
            <w:r>
              <w:rPr>
                <w:color w:val="231F20"/>
                <w:spacing w:val="-9"/>
                <w:w w:val="90"/>
                <w:sz w:val="18"/>
              </w:rPr>
              <w:t> </w:t>
            </w:r>
            <w:r>
              <w:rPr>
                <w:color w:val="231F20"/>
                <w:w w:val="90"/>
                <w:sz w:val="18"/>
              </w:rPr>
              <w:t>marcador</w:t>
            </w:r>
            <w:r>
              <w:rPr>
                <w:color w:val="231F20"/>
                <w:spacing w:val="-9"/>
                <w:w w:val="90"/>
                <w:sz w:val="18"/>
              </w:rPr>
              <w:t> </w:t>
            </w:r>
            <w:r>
              <w:rPr>
                <w:color w:val="231F20"/>
                <w:w w:val="90"/>
                <w:sz w:val="18"/>
              </w:rPr>
              <w:t>tanto</w:t>
            </w:r>
            <w:r>
              <w:rPr>
                <w:color w:val="231F20"/>
                <w:spacing w:val="-9"/>
                <w:w w:val="90"/>
                <w:sz w:val="18"/>
              </w:rPr>
              <w:t> </w:t>
            </w:r>
            <w:r>
              <w:rPr>
                <w:color w:val="231F20"/>
                <w:w w:val="90"/>
                <w:sz w:val="18"/>
              </w:rPr>
              <w:t>en</w:t>
            </w:r>
            <w:r>
              <w:rPr>
                <w:color w:val="231F20"/>
                <w:spacing w:val="-9"/>
                <w:w w:val="90"/>
                <w:sz w:val="18"/>
              </w:rPr>
              <w:t> </w:t>
            </w:r>
            <w:r>
              <w:rPr>
                <w:color w:val="231F20"/>
                <w:w w:val="90"/>
                <w:sz w:val="18"/>
              </w:rPr>
              <w:t>la</w:t>
            </w:r>
            <w:r>
              <w:rPr>
                <w:color w:val="231F20"/>
                <w:spacing w:val="-9"/>
                <w:w w:val="90"/>
                <w:sz w:val="18"/>
              </w:rPr>
              <w:t> </w:t>
            </w:r>
            <w:r>
              <w:rPr>
                <w:color w:val="231F20"/>
                <w:w w:val="90"/>
                <w:sz w:val="18"/>
              </w:rPr>
              <w:t>variable </w:t>
            </w:r>
            <w:r>
              <w:rPr>
                <w:color w:val="231F20"/>
                <w:w w:val="85"/>
                <w:sz w:val="18"/>
              </w:rPr>
              <w:t>independiente</w:t>
            </w:r>
            <w:r>
              <w:rPr>
                <w:color w:val="231F20"/>
                <w:spacing w:val="-9"/>
                <w:w w:val="85"/>
                <w:sz w:val="18"/>
              </w:rPr>
              <w:t> </w:t>
            </w:r>
            <w:r>
              <w:rPr>
                <w:color w:val="231F20"/>
                <w:w w:val="85"/>
                <w:sz w:val="18"/>
              </w:rPr>
              <w:t>como</w:t>
            </w:r>
            <w:r>
              <w:rPr>
                <w:color w:val="231F20"/>
                <w:spacing w:val="-9"/>
                <w:w w:val="85"/>
                <w:sz w:val="18"/>
              </w:rPr>
              <w:t> </w:t>
            </w:r>
            <w:r>
              <w:rPr>
                <w:color w:val="231F20"/>
                <w:w w:val="85"/>
                <w:sz w:val="18"/>
              </w:rPr>
              <w:t>en</w:t>
            </w:r>
            <w:r>
              <w:rPr>
                <w:color w:val="231F20"/>
                <w:spacing w:val="-9"/>
                <w:w w:val="85"/>
                <w:sz w:val="18"/>
              </w:rPr>
              <w:t> </w:t>
            </w:r>
            <w:r>
              <w:rPr>
                <w:color w:val="231F20"/>
                <w:w w:val="85"/>
                <w:sz w:val="18"/>
              </w:rPr>
              <w:t>la</w:t>
            </w:r>
            <w:r>
              <w:rPr>
                <w:color w:val="231F20"/>
                <w:spacing w:val="-9"/>
                <w:w w:val="85"/>
                <w:sz w:val="18"/>
              </w:rPr>
              <w:t> </w:t>
            </w:r>
            <w:r>
              <w:rPr>
                <w:color w:val="231F20"/>
                <w:w w:val="85"/>
                <w:sz w:val="18"/>
              </w:rPr>
              <w:t>variable</w:t>
            </w:r>
            <w:r>
              <w:rPr>
                <w:color w:val="231F20"/>
                <w:spacing w:val="-9"/>
                <w:w w:val="85"/>
                <w:sz w:val="18"/>
              </w:rPr>
              <w:t> </w:t>
            </w:r>
            <w:r>
              <w:rPr>
                <w:color w:val="231F20"/>
                <w:w w:val="85"/>
                <w:sz w:val="18"/>
              </w:rPr>
              <w:t>dependiente</w:t>
            </w:r>
            <w:r>
              <w:rPr>
                <w:color w:val="231F20"/>
                <w:spacing w:val="-9"/>
                <w:w w:val="85"/>
                <w:sz w:val="18"/>
              </w:rPr>
              <w:t> </w:t>
            </w:r>
            <w:r>
              <w:rPr>
                <w:color w:val="231F20"/>
                <w:w w:val="85"/>
                <w:sz w:val="18"/>
              </w:rPr>
              <w:t>igual</w:t>
            </w:r>
            <w:r>
              <w:rPr>
                <w:color w:val="231F20"/>
                <w:spacing w:val="-9"/>
                <w:w w:val="85"/>
                <w:sz w:val="18"/>
              </w:rPr>
              <w:t> </w:t>
            </w:r>
            <w:r>
              <w:rPr>
                <w:color w:val="231F20"/>
                <w:w w:val="85"/>
                <w:sz w:val="18"/>
              </w:rPr>
              <w:t>a </w:t>
            </w:r>
            <w:r>
              <w:rPr>
                <w:color w:val="231F20"/>
                <w:w w:val="90"/>
                <w:sz w:val="18"/>
              </w:rPr>
              <w:t>0 =</w:t>
            </w:r>
            <w:r>
              <w:rPr>
                <w:color w:val="231F20"/>
                <w:spacing w:val="2"/>
                <w:w w:val="90"/>
                <w:sz w:val="18"/>
              </w:rPr>
              <w:t> </w:t>
            </w:r>
            <w:r>
              <w:rPr>
                <w:color w:val="231F20"/>
                <w:w w:val="90"/>
                <w:sz w:val="18"/>
              </w:rPr>
              <w:t>0</w:t>
            </w:r>
          </w:p>
        </w:tc>
        <w:tc>
          <w:tcPr>
            <w:tcW w:w="3795" w:type="dxa"/>
          </w:tcPr>
          <w:p>
            <w:pPr>
              <w:pStyle w:val="TableParagraph"/>
              <w:spacing w:line="249" w:lineRule="auto" w:before="54"/>
              <w:ind w:left="102" w:right="100"/>
              <w:jc w:val="both"/>
              <w:rPr>
                <w:sz w:val="18"/>
              </w:rPr>
            </w:pPr>
            <w:r>
              <w:rPr>
                <w:color w:val="231F20"/>
                <w:w w:val="85"/>
                <w:sz w:val="18"/>
              </w:rPr>
              <w:t>Número</w:t>
            </w:r>
            <w:r>
              <w:rPr>
                <w:color w:val="231F20"/>
                <w:spacing w:val="-23"/>
                <w:w w:val="85"/>
                <w:sz w:val="18"/>
              </w:rPr>
              <w:t> </w:t>
            </w:r>
            <w:r>
              <w:rPr>
                <w:color w:val="231F20"/>
                <w:w w:val="85"/>
                <w:sz w:val="18"/>
              </w:rPr>
              <w:t>de</w:t>
            </w:r>
            <w:r>
              <w:rPr>
                <w:color w:val="231F20"/>
                <w:spacing w:val="-23"/>
                <w:w w:val="85"/>
                <w:sz w:val="18"/>
              </w:rPr>
              <w:t> </w:t>
            </w:r>
            <w:r>
              <w:rPr>
                <w:color w:val="231F20"/>
                <w:w w:val="85"/>
                <w:sz w:val="18"/>
              </w:rPr>
              <w:t>casos</w:t>
            </w:r>
            <w:r>
              <w:rPr>
                <w:color w:val="231F20"/>
                <w:spacing w:val="-23"/>
                <w:w w:val="85"/>
                <w:sz w:val="18"/>
              </w:rPr>
              <w:t> </w:t>
            </w:r>
            <w:r>
              <w:rPr>
                <w:color w:val="231F20"/>
                <w:w w:val="85"/>
                <w:sz w:val="18"/>
              </w:rPr>
              <w:t>con</w:t>
            </w:r>
            <w:r>
              <w:rPr>
                <w:color w:val="231F20"/>
                <w:spacing w:val="-23"/>
                <w:w w:val="85"/>
                <w:sz w:val="18"/>
              </w:rPr>
              <w:t> </w:t>
            </w:r>
            <w:r>
              <w:rPr>
                <w:color w:val="231F20"/>
                <w:w w:val="85"/>
                <w:sz w:val="18"/>
              </w:rPr>
              <w:t>marcador</w:t>
            </w:r>
            <w:r>
              <w:rPr>
                <w:color w:val="231F20"/>
                <w:spacing w:val="-23"/>
                <w:w w:val="85"/>
                <w:sz w:val="18"/>
              </w:rPr>
              <w:t> </w:t>
            </w:r>
            <w:r>
              <w:rPr>
                <w:color w:val="231F20"/>
                <w:w w:val="85"/>
                <w:sz w:val="18"/>
              </w:rPr>
              <w:t>más</w:t>
            </w:r>
            <w:r>
              <w:rPr>
                <w:color w:val="231F20"/>
                <w:spacing w:val="-23"/>
                <w:w w:val="85"/>
                <w:sz w:val="18"/>
              </w:rPr>
              <w:t> </w:t>
            </w:r>
            <w:r>
              <w:rPr>
                <w:color w:val="231F20"/>
                <w:w w:val="85"/>
                <w:sz w:val="18"/>
              </w:rPr>
              <w:t>de</w:t>
            </w:r>
            <w:r>
              <w:rPr>
                <w:color w:val="231F20"/>
                <w:spacing w:val="-23"/>
                <w:w w:val="85"/>
                <w:sz w:val="18"/>
              </w:rPr>
              <w:t> </w:t>
            </w:r>
            <w:r>
              <w:rPr>
                <w:color w:val="231F20"/>
                <w:w w:val="85"/>
                <w:sz w:val="18"/>
              </w:rPr>
              <w:t>0</w:t>
            </w:r>
            <w:r>
              <w:rPr>
                <w:color w:val="231F20"/>
                <w:spacing w:val="-23"/>
                <w:w w:val="85"/>
                <w:sz w:val="18"/>
              </w:rPr>
              <w:t> </w:t>
            </w:r>
            <w:r>
              <w:rPr>
                <w:color w:val="231F20"/>
                <w:w w:val="85"/>
                <w:sz w:val="18"/>
              </w:rPr>
              <w:t>en</w:t>
            </w:r>
            <w:r>
              <w:rPr>
                <w:color w:val="231F20"/>
                <w:spacing w:val="-23"/>
                <w:w w:val="85"/>
                <w:sz w:val="18"/>
              </w:rPr>
              <w:t> </w:t>
            </w:r>
            <w:r>
              <w:rPr>
                <w:color w:val="231F20"/>
                <w:w w:val="85"/>
                <w:sz w:val="18"/>
              </w:rPr>
              <w:t>la</w:t>
            </w:r>
            <w:r>
              <w:rPr>
                <w:color w:val="231F20"/>
                <w:spacing w:val="-23"/>
                <w:w w:val="85"/>
                <w:sz w:val="18"/>
              </w:rPr>
              <w:t> </w:t>
            </w:r>
            <w:r>
              <w:rPr>
                <w:color w:val="231F20"/>
                <w:w w:val="85"/>
                <w:sz w:val="18"/>
              </w:rPr>
              <w:t>variable independiente y marcador igual a cero en la variable dependiente =</w:t>
            </w:r>
            <w:r>
              <w:rPr>
                <w:color w:val="231F20"/>
                <w:spacing w:val="4"/>
                <w:w w:val="85"/>
                <w:sz w:val="18"/>
              </w:rPr>
              <w:t> </w:t>
            </w:r>
            <w:r>
              <w:rPr>
                <w:color w:val="231F20"/>
                <w:w w:val="85"/>
                <w:sz w:val="18"/>
              </w:rPr>
              <w:t>0</w:t>
            </w:r>
          </w:p>
        </w:tc>
      </w:tr>
    </w:tbl>
    <w:p>
      <w:pPr>
        <w:pStyle w:val="BodyText"/>
        <w:spacing w:before="9"/>
        <w:rPr>
          <w:rFonts w:ascii="Arial"/>
          <w:sz w:val="9"/>
        </w:rPr>
      </w:pPr>
    </w:p>
    <w:p>
      <w:pPr>
        <w:spacing w:line="169" w:lineRule="exact" w:before="83"/>
        <w:ind w:left="2773" w:right="1253" w:firstLine="0"/>
        <w:jc w:val="center"/>
        <w:rPr>
          <w:rFonts w:ascii="Times New Roman"/>
          <w:sz w:val="16"/>
        </w:rPr>
      </w:pPr>
      <w:r>
        <w:rPr>
          <w:rFonts w:ascii="Times New Roman"/>
          <w:color w:val="231F20"/>
          <w:sz w:val="16"/>
        </w:rPr>
        <w:t>13</w:t>
      </w:r>
    </w:p>
    <w:p>
      <w:pPr>
        <w:spacing w:line="192" w:lineRule="exact" w:before="0" w:after="18"/>
        <w:ind w:left="1948" w:right="2436" w:firstLine="0"/>
        <w:jc w:val="center"/>
        <w:rPr>
          <w:rFonts w:ascii="Arial" w:hAnsi="Arial"/>
          <w:sz w:val="18"/>
        </w:rPr>
      </w:pPr>
      <w:r>
        <w:rPr>
          <w:rFonts w:ascii="Arial" w:hAnsi="Arial"/>
          <w:color w:val="231F20"/>
          <w:w w:val="80"/>
          <w:sz w:val="18"/>
        </w:rPr>
        <w:t>SEXTA FÓRMULA SP = EC</w:t>
      </w:r>
    </w:p>
    <w:tbl>
      <w:tblPr>
        <w:tblW w:w="0" w:type="auto"/>
        <w:jc w:val="left"/>
        <w:tblInd w:w="125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865"/>
        <w:gridCol w:w="3795"/>
      </w:tblGrid>
      <w:tr>
        <w:trPr>
          <w:trHeight w:val="731" w:hRule="exact"/>
        </w:trPr>
        <w:tc>
          <w:tcPr>
            <w:tcW w:w="3865" w:type="dxa"/>
          </w:tcPr>
          <w:p>
            <w:pPr>
              <w:pStyle w:val="TableParagraph"/>
              <w:spacing w:line="249" w:lineRule="auto" w:before="54"/>
              <w:ind w:left="103" w:right="101"/>
              <w:jc w:val="both"/>
              <w:rPr>
                <w:sz w:val="18"/>
              </w:rPr>
            </w:pPr>
            <w:r>
              <w:rPr>
                <w:color w:val="231F20"/>
                <w:w w:val="90"/>
                <w:sz w:val="18"/>
              </w:rPr>
              <w:t>Número de casos con marcador en la variable </w:t>
            </w:r>
            <w:r>
              <w:rPr>
                <w:color w:val="231F20"/>
                <w:w w:val="85"/>
                <w:sz w:val="18"/>
              </w:rPr>
              <w:t>independiente igual a 0, pero marcador en la variable dependiente mayor que 0 =17</w:t>
            </w:r>
          </w:p>
        </w:tc>
        <w:tc>
          <w:tcPr>
            <w:tcW w:w="3795" w:type="dxa"/>
          </w:tcPr>
          <w:p>
            <w:pPr>
              <w:pStyle w:val="TableParagraph"/>
              <w:spacing w:line="249" w:lineRule="auto" w:before="54"/>
              <w:ind w:left="102" w:right="85"/>
              <w:jc w:val="left"/>
              <w:rPr>
                <w:sz w:val="18"/>
              </w:rPr>
            </w:pPr>
            <w:r>
              <w:rPr>
                <w:color w:val="231F20"/>
                <w:w w:val="90"/>
                <w:sz w:val="18"/>
              </w:rPr>
              <w:t>Número</w:t>
            </w:r>
            <w:r>
              <w:rPr>
                <w:color w:val="231F20"/>
                <w:spacing w:val="-24"/>
                <w:w w:val="90"/>
                <w:sz w:val="18"/>
              </w:rPr>
              <w:t> </w:t>
            </w:r>
            <w:r>
              <w:rPr>
                <w:color w:val="231F20"/>
                <w:w w:val="90"/>
                <w:sz w:val="18"/>
              </w:rPr>
              <w:t>de</w:t>
            </w:r>
            <w:r>
              <w:rPr>
                <w:color w:val="231F20"/>
                <w:spacing w:val="-24"/>
                <w:w w:val="90"/>
                <w:sz w:val="18"/>
              </w:rPr>
              <w:t> </w:t>
            </w:r>
            <w:r>
              <w:rPr>
                <w:color w:val="231F20"/>
                <w:w w:val="90"/>
                <w:sz w:val="18"/>
              </w:rPr>
              <w:t>casos</w:t>
            </w:r>
            <w:r>
              <w:rPr>
                <w:color w:val="231F20"/>
                <w:spacing w:val="-24"/>
                <w:w w:val="90"/>
                <w:sz w:val="18"/>
              </w:rPr>
              <w:t> </w:t>
            </w:r>
            <w:r>
              <w:rPr>
                <w:color w:val="231F20"/>
                <w:w w:val="90"/>
                <w:sz w:val="18"/>
              </w:rPr>
              <w:t>con</w:t>
            </w:r>
            <w:r>
              <w:rPr>
                <w:color w:val="231F20"/>
                <w:spacing w:val="-24"/>
                <w:w w:val="90"/>
                <w:sz w:val="18"/>
              </w:rPr>
              <w:t> </w:t>
            </w:r>
            <w:r>
              <w:rPr>
                <w:color w:val="231F20"/>
                <w:w w:val="90"/>
                <w:sz w:val="18"/>
              </w:rPr>
              <w:t>marcador</w:t>
            </w:r>
            <w:r>
              <w:rPr>
                <w:color w:val="231F20"/>
                <w:spacing w:val="-24"/>
                <w:w w:val="90"/>
                <w:sz w:val="18"/>
              </w:rPr>
              <w:t> </w:t>
            </w:r>
            <w:r>
              <w:rPr>
                <w:color w:val="231F20"/>
                <w:w w:val="90"/>
                <w:sz w:val="18"/>
              </w:rPr>
              <w:t>más</w:t>
            </w:r>
            <w:r>
              <w:rPr>
                <w:color w:val="231F20"/>
                <w:spacing w:val="-24"/>
                <w:w w:val="90"/>
                <w:sz w:val="18"/>
              </w:rPr>
              <w:t> </w:t>
            </w:r>
            <w:r>
              <w:rPr>
                <w:color w:val="231F20"/>
                <w:w w:val="90"/>
                <w:sz w:val="18"/>
              </w:rPr>
              <w:t>de</w:t>
            </w:r>
            <w:r>
              <w:rPr>
                <w:color w:val="231F20"/>
                <w:spacing w:val="-24"/>
                <w:w w:val="90"/>
                <w:sz w:val="18"/>
              </w:rPr>
              <w:t> </w:t>
            </w:r>
            <w:r>
              <w:rPr>
                <w:color w:val="231F20"/>
                <w:w w:val="90"/>
                <w:sz w:val="18"/>
              </w:rPr>
              <w:t>0</w:t>
            </w:r>
            <w:r>
              <w:rPr>
                <w:color w:val="231F20"/>
                <w:spacing w:val="-24"/>
                <w:w w:val="90"/>
                <w:sz w:val="18"/>
              </w:rPr>
              <w:t> </w:t>
            </w:r>
            <w:r>
              <w:rPr>
                <w:color w:val="231F20"/>
                <w:w w:val="90"/>
                <w:sz w:val="18"/>
              </w:rPr>
              <w:t>tanto</w:t>
            </w:r>
            <w:r>
              <w:rPr>
                <w:color w:val="231F20"/>
                <w:spacing w:val="-24"/>
                <w:w w:val="90"/>
                <w:sz w:val="18"/>
              </w:rPr>
              <w:t> </w:t>
            </w:r>
            <w:r>
              <w:rPr>
                <w:color w:val="231F20"/>
                <w:w w:val="90"/>
                <w:sz w:val="18"/>
              </w:rPr>
              <w:t>en</w:t>
            </w:r>
            <w:r>
              <w:rPr>
                <w:color w:val="231F20"/>
                <w:spacing w:val="-24"/>
                <w:w w:val="90"/>
                <w:sz w:val="18"/>
              </w:rPr>
              <w:t> </w:t>
            </w:r>
            <w:r>
              <w:rPr>
                <w:color w:val="231F20"/>
                <w:w w:val="90"/>
                <w:sz w:val="18"/>
              </w:rPr>
              <w:t>la </w:t>
            </w:r>
            <w:r>
              <w:rPr>
                <w:color w:val="231F20"/>
                <w:w w:val="80"/>
                <w:sz w:val="18"/>
              </w:rPr>
              <w:t>variable independiente como en la variable</w:t>
            </w:r>
            <w:r>
              <w:rPr>
                <w:color w:val="231F20"/>
                <w:spacing w:val="4"/>
                <w:w w:val="80"/>
                <w:sz w:val="18"/>
              </w:rPr>
              <w:t> </w:t>
            </w:r>
            <w:r>
              <w:rPr>
                <w:color w:val="231F20"/>
                <w:w w:val="80"/>
                <w:sz w:val="18"/>
              </w:rPr>
              <w:t>dependiente</w:t>
            </w:r>
          </w:p>
          <w:p>
            <w:pPr>
              <w:pStyle w:val="TableParagraph"/>
              <w:spacing w:before="1"/>
              <w:ind w:left="102" w:right="85"/>
              <w:jc w:val="left"/>
              <w:rPr>
                <w:sz w:val="18"/>
              </w:rPr>
            </w:pPr>
            <w:r>
              <w:rPr>
                <w:color w:val="231F20"/>
                <w:sz w:val="18"/>
              </w:rPr>
              <w:t>= 15</w:t>
            </w:r>
          </w:p>
        </w:tc>
      </w:tr>
      <w:tr>
        <w:trPr>
          <w:trHeight w:val="745" w:hRule="exact"/>
        </w:trPr>
        <w:tc>
          <w:tcPr>
            <w:tcW w:w="3865" w:type="dxa"/>
          </w:tcPr>
          <w:p>
            <w:pPr>
              <w:pStyle w:val="TableParagraph"/>
              <w:spacing w:line="249" w:lineRule="auto" w:before="54"/>
              <w:ind w:left="103" w:right="100"/>
              <w:jc w:val="both"/>
              <w:rPr>
                <w:sz w:val="18"/>
              </w:rPr>
            </w:pPr>
            <w:r>
              <w:rPr>
                <w:color w:val="231F20"/>
                <w:w w:val="90"/>
                <w:sz w:val="18"/>
              </w:rPr>
              <w:t>Número</w:t>
            </w:r>
            <w:r>
              <w:rPr>
                <w:color w:val="231F20"/>
                <w:spacing w:val="-9"/>
                <w:w w:val="90"/>
                <w:sz w:val="18"/>
              </w:rPr>
              <w:t> </w:t>
            </w:r>
            <w:r>
              <w:rPr>
                <w:color w:val="231F20"/>
                <w:w w:val="90"/>
                <w:sz w:val="18"/>
              </w:rPr>
              <w:t>de</w:t>
            </w:r>
            <w:r>
              <w:rPr>
                <w:color w:val="231F20"/>
                <w:spacing w:val="-9"/>
                <w:w w:val="90"/>
                <w:sz w:val="18"/>
              </w:rPr>
              <w:t> </w:t>
            </w:r>
            <w:r>
              <w:rPr>
                <w:color w:val="231F20"/>
                <w:w w:val="90"/>
                <w:sz w:val="18"/>
              </w:rPr>
              <w:t>casos</w:t>
            </w:r>
            <w:r>
              <w:rPr>
                <w:color w:val="231F20"/>
                <w:spacing w:val="-9"/>
                <w:w w:val="90"/>
                <w:sz w:val="18"/>
              </w:rPr>
              <w:t> </w:t>
            </w:r>
            <w:r>
              <w:rPr>
                <w:color w:val="231F20"/>
                <w:w w:val="90"/>
                <w:sz w:val="18"/>
              </w:rPr>
              <w:t>con</w:t>
            </w:r>
            <w:r>
              <w:rPr>
                <w:color w:val="231F20"/>
                <w:spacing w:val="-9"/>
                <w:w w:val="90"/>
                <w:sz w:val="18"/>
              </w:rPr>
              <w:t> </w:t>
            </w:r>
            <w:r>
              <w:rPr>
                <w:color w:val="231F20"/>
                <w:w w:val="90"/>
                <w:sz w:val="18"/>
              </w:rPr>
              <w:t>marcador</w:t>
            </w:r>
            <w:r>
              <w:rPr>
                <w:color w:val="231F20"/>
                <w:spacing w:val="-9"/>
                <w:w w:val="90"/>
                <w:sz w:val="18"/>
              </w:rPr>
              <w:t> </w:t>
            </w:r>
            <w:r>
              <w:rPr>
                <w:color w:val="231F20"/>
                <w:w w:val="90"/>
                <w:sz w:val="18"/>
              </w:rPr>
              <w:t>tanto</w:t>
            </w:r>
            <w:r>
              <w:rPr>
                <w:color w:val="231F20"/>
                <w:spacing w:val="-9"/>
                <w:w w:val="90"/>
                <w:sz w:val="18"/>
              </w:rPr>
              <w:t> </w:t>
            </w:r>
            <w:r>
              <w:rPr>
                <w:color w:val="231F20"/>
                <w:w w:val="90"/>
                <w:sz w:val="18"/>
              </w:rPr>
              <w:t>en</w:t>
            </w:r>
            <w:r>
              <w:rPr>
                <w:color w:val="231F20"/>
                <w:spacing w:val="-9"/>
                <w:w w:val="90"/>
                <w:sz w:val="18"/>
              </w:rPr>
              <w:t> </w:t>
            </w:r>
            <w:r>
              <w:rPr>
                <w:color w:val="231F20"/>
                <w:w w:val="90"/>
                <w:sz w:val="18"/>
              </w:rPr>
              <w:t>la</w:t>
            </w:r>
            <w:r>
              <w:rPr>
                <w:color w:val="231F20"/>
                <w:spacing w:val="-9"/>
                <w:w w:val="90"/>
                <w:sz w:val="18"/>
              </w:rPr>
              <w:t> </w:t>
            </w:r>
            <w:r>
              <w:rPr>
                <w:color w:val="231F20"/>
                <w:w w:val="90"/>
                <w:sz w:val="18"/>
              </w:rPr>
              <w:t>variable </w:t>
            </w:r>
            <w:r>
              <w:rPr>
                <w:color w:val="231F20"/>
                <w:w w:val="85"/>
                <w:sz w:val="18"/>
              </w:rPr>
              <w:t>independiente</w:t>
            </w:r>
            <w:r>
              <w:rPr>
                <w:color w:val="231F20"/>
                <w:spacing w:val="-9"/>
                <w:w w:val="85"/>
                <w:sz w:val="18"/>
              </w:rPr>
              <w:t> </w:t>
            </w:r>
            <w:r>
              <w:rPr>
                <w:color w:val="231F20"/>
                <w:w w:val="85"/>
                <w:sz w:val="18"/>
              </w:rPr>
              <w:t>como</w:t>
            </w:r>
            <w:r>
              <w:rPr>
                <w:color w:val="231F20"/>
                <w:spacing w:val="-9"/>
                <w:w w:val="85"/>
                <w:sz w:val="18"/>
              </w:rPr>
              <w:t> </w:t>
            </w:r>
            <w:r>
              <w:rPr>
                <w:color w:val="231F20"/>
                <w:w w:val="85"/>
                <w:sz w:val="18"/>
              </w:rPr>
              <w:t>en</w:t>
            </w:r>
            <w:r>
              <w:rPr>
                <w:color w:val="231F20"/>
                <w:spacing w:val="-9"/>
                <w:w w:val="85"/>
                <w:sz w:val="18"/>
              </w:rPr>
              <w:t> </w:t>
            </w:r>
            <w:r>
              <w:rPr>
                <w:color w:val="231F20"/>
                <w:w w:val="85"/>
                <w:sz w:val="18"/>
              </w:rPr>
              <w:t>la</w:t>
            </w:r>
            <w:r>
              <w:rPr>
                <w:color w:val="231F20"/>
                <w:spacing w:val="-9"/>
                <w:w w:val="85"/>
                <w:sz w:val="18"/>
              </w:rPr>
              <w:t> </w:t>
            </w:r>
            <w:r>
              <w:rPr>
                <w:color w:val="231F20"/>
                <w:w w:val="85"/>
                <w:sz w:val="18"/>
              </w:rPr>
              <w:t>variable</w:t>
            </w:r>
            <w:r>
              <w:rPr>
                <w:color w:val="231F20"/>
                <w:spacing w:val="-9"/>
                <w:w w:val="85"/>
                <w:sz w:val="18"/>
              </w:rPr>
              <w:t> </w:t>
            </w:r>
            <w:r>
              <w:rPr>
                <w:color w:val="231F20"/>
                <w:w w:val="85"/>
                <w:sz w:val="18"/>
              </w:rPr>
              <w:t>dependiente</w:t>
            </w:r>
            <w:r>
              <w:rPr>
                <w:color w:val="231F20"/>
                <w:spacing w:val="-9"/>
                <w:w w:val="85"/>
                <w:sz w:val="18"/>
              </w:rPr>
              <w:t> </w:t>
            </w:r>
            <w:r>
              <w:rPr>
                <w:color w:val="231F20"/>
                <w:w w:val="85"/>
                <w:sz w:val="18"/>
              </w:rPr>
              <w:t>igual</w:t>
            </w:r>
            <w:r>
              <w:rPr>
                <w:color w:val="231F20"/>
                <w:spacing w:val="-9"/>
                <w:w w:val="85"/>
                <w:sz w:val="18"/>
              </w:rPr>
              <w:t> </w:t>
            </w:r>
            <w:r>
              <w:rPr>
                <w:color w:val="231F20"/>
                <w:w w:val="85"/>
                <w:sz w:val="18"/>
              </w:rPr>
              <w:t>a </w:t>
            </w:r>
            <w:r>
              <w:rPr>
                <w:color w:val="231F20"/>
                <w:w w:val="90"/>
                <w:sz w:val="18"/>
              </w:rPr>
              <w:t>0 =</w:t>
            </w:r>
            <w:r>
              <w:rPr>
                <w:color w:val="231F20"/>
                <w:spacing w:val="2"/>
                <w:w w:val="90"/>
                <w:sz w:val="18"/>
              </w:rPr>
              <w:t> </w:t>
            </w:r>
            <w:r>
              <w:rPr>
                <w:color w:val="231F20"/>
                <w:w w:val="90"/>
                <w:sz w:val="18"/>
              </w:rPr>
              <w:t>0</w:t>
            </w:r>
          </w:p>
        </w:tc>
        <w:tc>
          <w:tcPr>
            <w:tcW w:w="3795" w:type="dxa"/>
          </w:tcPr>
          <w:p>
            <w:pPr>
              <w:pStyle w:val="TableParagraph"/>
              <w:spacing w:line="249" w:lineRule="auto" w:before="54"/>
              <w:ind w:left="102" w:right="100"/>
              <w:jc w:val="both"/>
              <w:rPr>
                <w:sz w:val="18"/>
              </w:rPr>
            </w:pPr>
            <w:r>
              <w:rPr>
                <w:color w:val="231F20"/>
                <w:w w:val="85"/>
                <w:sz w:val="18"/>
              </w:rPr>
              <w:t>Número</w:t>
            </w:r>
            <w:r>
              <w:rPr>
                <w:color w:val="231F20"/>
                <w:spacing w:val="-23"/>
                <w:w w:val="85"/>
                <w:sz w:val="18"/>
              </w:rPr>
              <w:t> </w:t>
            </w:r>
            <w:r>
              <w:rPr>
                <w:color w:val="231F20"/>
                <w:w w:val="85"/>
                <w:sz w:val="18"/>
              </w:rPr>
              <w:t>de</w:t>
            </w:r>
            <w:r>
              <w:rPr>
                <w:color w:val="231F20"/>
                <w:spacing w:val="-23"/>
                <w:w w:val="85"/>
                <w:sz w:val="18"/>
              </w:rPr>
              <w:t> </w:t>
            </w:r>
            <w:r>
              <w:rPr>
                <w:color w:val="231F20"/>
                <w:w w:val="85"/>
                <w:sz w:val="18"/>
              </w:rPr>
              <w:t>casos</w:t>
            </w:r>
            <w:r>
              <w:rPr>
                <w:color w:val="231F20"/>
                <w:spacing w:val="-23"/>
                <w:w w:val="85"/>
                <w:sz w:val="18"/>
              </w:rPr>
              <w:t> </w:t>
            </w:r>
            <w:r>
              <w:rPr>
                <w:color w:val="231F20"/>
                <w:w w:val="85"/>
                <w:sz w:val="18"/>
              </w:rPr>
              <w:t>con</w:t>
            </w:r>
            <w:r>
              <w:rPr>
                <w:color w:val="231F20"/>
                <w:spacing w:val="-23"/>
                <w:w w:val="85"/>
                <w:sz w:val="18"/>
              </w:rPr>
              <w:t> </w:t>
            </w:r>
            <w:r>
              <w:rPr>
                <w:color w:val="231F20"/>
                <w:w w:val="85"/>
                <w:sz w:val="18"/>
              </w:rPr>
              <w:t>marcador</w:t>
            </w:r>
            <w:r>
              <w:rPr>
                <w:color w:val="231F20"/>
                <w:spacing w:val="-23"/>
                <w:w w:val="85"/>
                <w:sz w:val="18"/>
              </w:rPr>
              <w:t> </w:t>
            </w:r>
            <w:r>
              <w:rPr>
                <w:color w:val="231F20"/>
                <w:w w:val="85"/>
                <w:sz w:val="18"/>
              </w:rPr>
              <w:t>más</w:t>
            </w:r>
            <w:r>
              <w:rPr>
                <w:color w:val="231F20"/>
                <w:spacing w:val="-23"/>
                <w:w w:val="85"/>
                <w:sz w:val="18"/>
              </w:rPr>
              <w:t> </w:t>
            </w:r>
            <w:r>
              <w:rPr>
                <w:color w:val="231F20"/>
                <w:w w:val="85"/>
                <w:sz w:val="18"/>
              </w:rPr>
              <w:t>de</w:t>
            </w:r>
            <w:r>
              <w:rPr>
                <w:color w:val="231F20"/>
                <w:spacing w:val="-23"/>
                <w:w w:val="85"/>
                <w:sz w:val="18"/>
              </w:rPr>
              <w:t> </w:t>
            </w:r>
            <w:r>
              <w:rPr>
                <w:color w:val="231F20"/>
                <w:w w:val="85"/>
                <w:sz w:val="18"/>
              </w:rPr>
              <w:t>0</w:t>
            </w:r>
            <w:r>
              <w:rPr>
                <w:color w:val="231F20"/>
                <w:spacing w:val="-23"/>
                <w:w w:val="85"/>
                <w:sz w:val="18"/>
              </w:rPr>
              <w:t> </w:t>
            </w:r>
            <w:r>
              <w:rPr>
                <w:color w:val="231F20"/>
                <w:w w:val="85"/>
                <w:sz w:val="18"/>
              </w:rPr>
              <w:t>en</w:t>
            </w:r>
            <w:r>
              <w:rPr>
                <w:color w:val="231F20"/>
                <w:spacing w:val="-23"/>
                <w:w w:val="85"/>
                <w:sz w:val="18"/>
              </w:rPr>
              <w:t> </w:t>
            </w:r>
            <w:r>
              <w:rPr>
                <w:color w:val="231F20"/>
                <w:w w:val="85"/>
                <w:sz w:val="18"/>
              </w:rPr>
              <w:t>la</w:t>
            </w:r>
            <w:r>
              <w:rPr>
                <w:color w:val="231F20"/>
                <w:spacing w:val="-23"/>
                <w:w w:val="85"/>
                <w:sz w:val="18"/>
              </w:rPr>
              <w:t> </w:t>
            </w:r>
            <w:r>
              <w:rPr>
                <w:color w:val="231F20"/>
                <w:w w:val="85"/>
                <w:sz w:val="18"/>
              </w:rPr>
              <w:t>variable independiente y marcador igual a cero en la variable dependiente =</w:t>
            </w:r>
            <w:r>
              <w:rPr>
                <w:color w:val="231F20"/>
                <w:spacing w:val="4"/>
                <w:w w:val="85"/>
                <w:sz w:val="18"/>
              </w:rPr>
              <w:t> </w:t>
            </w:r>
            <w:r>
              <w:rPr>
                <w:color w:val="231F20"/>
                <w:w w:val="85"/>
                <w:sz w:val="18"/>
              </w:rPr>
              <w:t>0</w:t>
            </w:r>
          </w:p>
        </w:tc>
      </w:tr>
    </w:tbl>
    <w:p>
      <w:pPr>
        <w:pStyle w:val="BodyText"/>
        <w:spacing w:before="1"/>
        <w:rPr>
          <w:rFonts w:ascii="Arial"/>
          <w:sz w:val="11"/>
        </w:rPr>
      </w:pPr>
    </w:p>
    <w:p>
      <w:pPr>
        <w:spacing w:line="169" w:lineRule="exact" w:before="83"/>
        <w:ind w:left="2773" w:right="1077" w:firstLine="0"/>
        <w:jc w:val="center"/>
        <w:rPr>
          <w:rFonts w:ascii="Times New Roman"/>
          <w:sz w:val="16"/>
        </w:rPr>
      </w:pPr>
      <w:r>
        <w:rPr>
          <w:rFonts w:ascii="Times New Roman"/>
          <w:color w:val="231F20"/>
          <w:sz w:val="16"/>
        </w:rPr>
        <w:t>14</w:t>
      </w:r>
    </w:p>
    <w:p>
      <w:pPr>
        <w:spacing w:line="192" w:lineRule="exact" w:before="0" w:after="18"/>
        <w:ind w:left="1948" w:right="2436" w:firstLine="0"/>
        <w:jc w:val="center"/>
        <w:rPr>
          <w:rFonts w:ascii="Arial" w:hAnsi="Arial"/>
          <w:sz w:val="18"/>
        </w:rPr>
      </w:pPr>
      <w:r>
        <w:rPr>
          <w:rFonts w:ascii="Arial" w:hAnsi="Arial"/>
          <w:color w:val="231F20"/>
          <w:w w:val="80"/>
          <w:sz w:val="18"/>
        </w:rPr>
        <w:t>SÉPTIMA FÓRMULA SP = EP</w:t>
      </w:r>
    </w:p>
    <w:tbl>
      <w:tblPr>
        <w:tblW w:w="0" w:type="auto"/>
        <w:jc w:val="left"/>
        <w:tblInd w:w="125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865"/>
        <w:gridCol w:w="3795"/>
      </w:tblGrid>
      <w:tr>
        <w:trPr>
          <w:trHeight w:val="731" w:hRule="exact"/>
        </w:trPr>
        <w:tc>
          <w:tcPr>
            <w:tcW w:w="3865" w:type="dxa"/>
          </w:tcPr>
          <w:p>
            <w:pPr>
              <w:pStyle w:val="TableParagraph"/>
              <w:spacing w:line="249" w:lineRule="auto" w:before="54"/>
              <w:ind w:left="103" w:right="101"/>
              <w:jc w:val="both"/>
              <w:rPr>
                <w:sz w:val="18"/>
              </w:rPr>
            </w:pPr>
            <w:r>
              <w:rPr>
                <w:color w:val="231F20"/>
                <w:w w:val="90"/>
                <w:sz w:val="18"/>
              </w:rPr>
              <w:t>Número de casos con marcador en la variable </w:t>
            </w:r>
            <w:r>
              <w:rPr>
                <w:color w:val="231F20"/>
                <w:w w:val="85"/>
                <w:sz w:val="18"/>
              </w:rPr>
              <w:t>independiente igual a 0, pero marcador en la variable dependiente mayor que 0 = 23</w:t>
            </w:r>
          </w:p>
        </w:tc>
        <w:tc>
          <w:tcPr>
            <w:tcW w:w="3795" w:type="dxa"/>
          </w:tcPr>
          <w:p>
            <w:pPr>
              <w:pStyle w:val="TableParagraph"/>
              <w:spacing w:line="249" w:lineRule="auto" w:before="54"/>
              <w:ind w:left="102" w:right="85"/>
              <w:jc w:val="left"/>
              <w:rPr>
                <w:sz w:val="18"/>
              </w:rPr>
            </w:pPr>
            <w:r>
              <w:rPr>
                <w:color w:val="231F20"/>
                <w:w w:val="90"/>
                <w:sz w:val="18"/>
              </w:rPr>
              <w:t>Número</w:t>
            </w:r>
            <w:r>
              <w:rPr>
                <w:color w:val="231F20"/>
                <w:spacing w:val="-24"/>
                <w:w w:val="90"/>
                <w:sz w:val="18"/>
              </w:rPr>
              <w:t> </w:t>
            </w:r>
            <w:r>
              <w:rPr>
                <w:color w:val="231F20"/>
                <w:w w:val="90"/>
                <w:sz w:val="18"/>
              </w:rPr>
              <w:t>de</w:t>
            </w:r>
            <w:r>
              <w:rPr>
                <w:color w:val="231F20"/>
                <w:spacing w:val="-24"/>
                <w:w w:val="90"/>
                <w:sz w:val="18"/>
              </w:rPr>
              <w:t> </w:t>
            </w:r>
            <w:r>
              <w:rPr>
                <w:color w:val="231F20"/>
                <w:w w:val="90"/>
                <w:sz w:val="18"/>
              </w:rPr>
              <w:t>casos</w:t>
            </w:r>
            <w:r>
              <w:rPr>
                <w:color w:val="231F20"/>
                <w:spacing w:val="-24"/>
                <w:w w:val="90"/>
                <w:sz w:val="18"/>
              </w:rPr>
              <w:t> </w:t>
            </w:r>
            <w:r>
              <w:rPr>
                <w:color w:val="231F20"/>
                <w:w w:val="90"/>
                <w:sz w:val="18"/>
              </w:rPr>
              <w:t>con</w:t>
            </w:r>
            <w:r>
              <w:rPr>
                <w:color w:val="231F20"/>
                <w:spacing w:val="-24"/>
                <w:w w:val="90"/>
                <w:sz w:val="18"/>
              </w:rPr>
              <w:t> </w:t>
            </w:r>
            <w:r>
              <w:rPr>
                <w:color w:val="231F20"/>
                <w:w w:val="90"/>
                <w:sz w:val="18"/>
              </w:rPr>
              <w:t>marcador</w:t>
            </w:r>
            <w:r>
              <w:rPr>
                <w:color w:val="231F20"/>
                <w:spacing w:val="-24"/>
                <w:w w:val="90"/>
                <w:sz w:val="18"/>
              </w:rPr>
              <w:t> </w:t>
            </w:r>
            <w:r>
              <w:rPr>
                <w:color w:val="231F20"/>
                <w:w w:val="90"/>
                <w:sz w:val="18"/>
              </w:rPr>
              <w:t>más</w:t>
            </w:r>
            <w:r>
              <w:rPr>
                <w:color w:val="231F20"/>
                <w:spacing w:val="-24"/>
                <w:w w:val="90"/>
                <w:sz w:val="18"/>
              </w:rPr>
              <w:t> </w:t>
            </w:r>
            <w:r>
              <w:rPr>
                <w:color w:val="231F20"/>
                <w:w w:val="90"/>
                <w:sz w:val="18"/>
              </w:rPr>
              <w:t>de</w:t>
            </w:r>
            <w:r>
              <w:rPr>
                <w:color w:val="231F20"/>
                <w:spacing w:val="-24"/>
                <w:w w:val="90"/>
                <w:sz w:val="18"/>
              </w:rPr>
              <w:t> </w:t>
            </w:r>
            <w:r>
              <w:rPr>
                <w:color w:val="231F20"/>
                <w:w w:val="90"/>
                <w:sz w:val="18"/>
              </w:rPr>
              <w:t>0</w:t>
            </w:r>
            <w:r>
              <w:rPr>
                <w:color w:val="231F20"/>
                <w:spacing w:val="-24"/>
                <w:w w:val="90"/>
                <w:sz w:val="18"/>
              </w:rPr>
              <w:t> </w:t>
            </w:r>
            <w:r>
              <w:rPr>
                <w:color w:val="231F20"/>
                <w:w w:val="90"/>
                <w:sz w:val="18"/>
              </w:rPr>
              <w:t>tanto</w:t>
            </w:r>
            <w:r>
              <w:rPr>
                <w:color w:val="231F20"/>
                <w:spacing w:val="-24"/>
                <w:w w:val="90"/>
                <w:sz w:val="18"/>
              </w:rPr>
              <w:t> </w:t>
            </w:r>
            <w:r>
              <w:rPr>
                <w:color w:val="231F20"/>
                <w:w w:val="90"/>
                <w:sz w:val="18"/>
              </w:rPr>
              <w:t>en</w:t>
            </w:r>
            <w:r>
              <w:rPr>
                <w:color w:val="231F20"/>
                <w:spacing w:val="-24"/>
                <w:w w:val="90"/>
                <w:sz w:val="18"/>
              </w:rPr>
              <w:t> </w:t>
            </w:r>
            <w:r>
              <w:rPr>
                <w:color w:val="231F20"/>
                <w:w w:val="90"/>
                <w:sz w:val="18"/>
              </w:rPr>
              <w:t>la </w:t>
            </w:r>
            <w:r>
              <w:rPr>
                <w:color w:val="231F20"/>
                <w:w w:val="80"/>
                <w:sz w:val="18"/>
              </w:rPr>
              <w:t>variable independiente como en la variable</w:t>
            </w:r>
            <w:r>
              <w:rPr>
                <w:color w:val="231F20"/>
                <w:spacing w:val="4"/>
                <w:w w:val="80"/>
                <w:sz w:val="18"/>
              </w:rPr>
              <w:t> </w:t>
            </w:r>
            <w:r>
              <w:rPr>
                <w:color w:val="231F20"/>
                <w:w w:val="80"/>
                <w:sz w:val="18"/>
              </w:rPr>
              <w:t>dependiente</w:t>
            </w:r>
          </w:p>
          <w:p>
            <w:pPr>
              <w:pStyle w:val="TableParagraph"/>
              <w:spacing w:before="1"/>
              <w:ind w:left="102" w:right="85"/>
              <w:jc w:val="left"/>
              <w:rPr>
                <w:sz w:val="18"/>
              </w:rPr>
            </w:pPr>
            <w:r>
              <w:rPr>
                <w:color w:val="231F20"/>
                <w:sz w:val="18"/>
              </w:rPr>
              <w:t>= 9</w:t>
            </w:r>
          </w:p>
        </w:tc>
      </w:tr>
      <w:tr>
        <w:trPr>
          <w:trHeight w:val="745" w:hRule="exact"/>
        </w:trPr>
        <w:tc>
          <w:tcPr>
            <w:tcW w:w="3865" w:type="dxa"/>
          </w:tcPr>
          <w:p>
            <w:pPr>
              <w:pStyle w:val="TableParagraph"/>
              <w:spacing w:line="249" w:lineRule="auto" w:before="54"/>
              <w:ind w:left="103" w:right="13"/>
              <w:jc w:val="left"/>
              <w:rPr>
                <w:sz w:val="18"/>
              </w:rPr>
            </w:pPr>
            <w:r>
              <w:rPr>
                <w:color w:val="231F20"/>
                <w:w w:val="90"/>
                <w:sz w:val="18"/>
              </w:rPr>
              <w:t>Número de casos con marcador tanto en la variable</w:t>
            </w:r>
            <w:r>
              <w:rPr>
                <w:color w:val="231F20"/>
                <w:w w:val="78"/>
                <w:sz w:val="18"/>
              </w:rPr>
              <w:t> </w:t>
            </w:r>
            <w:r>
              <w:rPr>
                <w:color w:val="231F20"/>
                <w:w w:val="85"/>
                <w:sz w:val="18"/>
              </w:rPr>
              <w:t>independiente como en la dependiente igual a 0 = 0</w:t>
            </w:r>
          </w:p>
        </w:tc>
        <w:tc>
          <w:tcPr>
            <w:tcW w:w="3795" w:type="dxa"/>
          </w:tcPr>
          <w:p>
            <w:pPr>
              <w:pStyle w:val="TableParagraph"/>
              <w:spacing w:line="249" w:lineRule="auto" w:before="54"/>
              <w:ind w:left="102" w:right="100"/>
              <w:jc w:val="both"/>
              <w:rPr>
                <w:sz w:val="18"/>
              </w:rPr>
            </w:pPr>
            <w:r>
              <w:rPr>
                <w:color w:val="231F20"/>
                <w:w w:val="85"/>
                <w:sz w:val="18"/>
              </w:rPr>
              <w:t>Número</w:t>
            </w:r>
            <w:r>
              <w:rPr>
                <w:color w:val="231F20"/>
                <w:spacing w:val="-23"/>
                <w:w w:val="85"/>
                <w:sz w:val="18"/>
              </w:rPr>
              <w:t> </w:t>
            </w:r>
            <w:r>
              <w:rPr>
                <w:color w:val="231F20"/>
                <w:w w:val="85"/>
                <w:sz w:val="18"/>
              </w:rPr>
              <w:t>de</w:t>
            </w:r>
            <w:r>
              <w:rPr>
                <w:color w:val="231F20"/>
                <w:spacing w:val="-23"/>
                <w:w w:val="85"/>
                <w:sz w:val="18"/>
              </w:rPr>
              <w:t> </w:t>
            </w:r>
            <w:r>
              <w:rPr>
                <w:color w:val="231F20"/>
                <w:w w:val="85"/>
                <w:sz w:val="18"/>
              </w:rPr>
              <w:t>casos</w:t>
            </w:r>
            <w:r>
              <w:rPr>
                <w:color w:val="231F20"/>
                <w:spacing w:val="-23"/>
                <w:w w:val="85"/>
                <w:sz w:val="18"/>
              </w:rPr>
              <w:t> </w:t>
            </w:r>
            <w:r>
              <w:rPr>
                <w:color w:val="231F20"/>
                <w:w w:val="85"/>
                <w:sz w:val="18"/>
              </w:rPr>
              <w:t>con</w:t>
            </w:r>
            <w:r>
              <w:rPr>
                <w:color w:val="231F20"/>
                <w:spacing w:val="-23"/>
                <w:w w:val="85"/>
                <w:sz w:val="18"/>
              </w:rPr>
              <w:t> </w:t>
            </w:r>
            <w:r>
              <w:rPr>
                <w:color w:val="231F20"/>
                <w:w w:val="85"/>
                <w:sz w:val="18"/>
              </w:rPr>
              <w:t>marcador</w:t>
            </w:r>
            <w:r>
              <w:rPr>
                <w:color w:val="231F20"/>
                <w:spacing w:val="-23"/>
                <w:w w:val="85"/>
                <w:sz w:val="18"/>
              </w:rPr>
              <w:t> </w:t>
            </w:r>
            <w:r>
              <w:rPr>
                <w:color w:val="231F20"/>
                <w:w w:val="85"/>
                <w:sz w:val="18"/>
              </w:rPr>
              <w:t>más</w:t>
            </w:r>
            <w:r>
              <w:rPr>
                <w:color w:val="231F20"/>
                <w:spacing w:val="-23"/>
                <w:w w:val="85"/>
                <w:sz w:val="18"/>
              </w:rPr>
              <w:t> </w:t>
            </w:r>
            <w:r>
              <w:rPr>
                <w:color w:val="231F20"/>
                <w:w w:val="85"/>
                <w:sz w:val="18"/>
              </w:rPr>
              <w:t>de</w:t>
            </w:r>
            <w:r>
              <w:rPr>
                <w:color w:val="231F20"/>
                <w:spacing w:val="-23"/>
                <w:w w:val="85"/>
                <w:sz w:val="18"/>
              </w:rPr>
              <w:t> </w:t>
            </w:r>
            <w:r>
              <w:rPr>
                <w:color w:val="231F20"/>
                <w:w w:val="85"/>
                <w:sz w:val="18"/>
              </w:rPr>
              <w:t>0</w:t>
            </w:r>
            <w:r>
              <w:rPr>
                <w:color w:val="231F20"/>
                <w:spacing w:val="-23"/>
                <w:w w:val="85"/>
                <w:sz w:val="18"/>
              </w:rPr>
              <w:t> </w:t>
            </w:r>
            <w:r>
              <w:rPr>
                <w:color w:val="231F20"/>
                <w:w w:val="85"/>
                <w:sz w:val="18"/>
              </w:rPr>
              <w:t>en</w:t>
            </w:r>
            <w:r>
              <w:rPr>
                <w:color w:val="231F20"/>
                <w:spacing w:val="-23"/>
                <w:w w:val="85"/>
                <w:sz w:val="18"/>
              </w:rPr>
              <w:t> </w:t>
            </w:r>
            <w:r>
              <w:rPr>
                <w:color w:val="231F20"/>
                <w:w w:val="85"/>
                <w:sz w:val="18"/>
              </w:rPr>
              <w:t>la</w:t>
            </w:r>
            <w:r>
              <w:rPr>
                <w:color w:val="231F20"/>
                <w:spacing w:val="-23"/>
                <w:w w:val="85"/>
                <w:sz w:val="18"/>
              </w:rPr>
              <w:t> </w:t>
            </w:r>
            <w:r>
              <w:rPr>
                <w:color w:val="231F20"/>
                <w:w w:val="85"/>
                <w:sz w:val="18"/>
              </w:rPr>
              <w:t>variable independiente y marcador igual a cero en la variable dependiente</w:t>
            </w:r>
            <w:r>
              <w:rPr>
                <w:color w:val="231F20"/>
                <w:spacing w:val="-20"/>
                <w:w w:val="85"/>
                <w:sz w:val="18"/>
              </w:rPr>
              <w:t> </w:t>
            </w:r>
            <w:r>
              <w:rPr>
                <w:color w:val="231F20"/>
                <w:w w:val="85"/>
                <w:sz w:val="18"/>
              </w:rPr>
              <w:t>=</w:t>
            </w:r>
            <w:r>
              <w:rPr>
                <w:color w:val="231F20"/>
                <w:spacing w:val="-20"/>
                <w:w w:val="85"/>
                <w:sz w:val="18"/>
              </w:rPr>
              <w:t> </w:t>
            </w:r>
            <w:r>
              <w:rPr>
                <w:color w:val="231F20"/>
                <w:w w:val="85"/>
                <w:sz w:val="18"/>
              </w:rPr>
              <w:t>0</w:t>
            </w:r>
          </w:p>
        </w:tc>
      </w:tr>
    </w:tbl>
    <w:p>
      <w:pPr>
        <w:pStyle w:val="BodyText"/>
        <w:spacing w:before="10"/>
        <w:rPr>
          <w:rFonts w:ascii="Arial"/>
          <w:sz w:val="12"/>
        </w:rPr>
      </w:pPr>
    </w:p>
    <w:p>
      <w:pPr>
        <w:spacing w:line="169" w:lineRule="exact" w:before="82"/>
        <w:ind w:left="2773" w:right="1155" w:firstLine="0"/>
        <w:jc w:val="center"/>
        <w:rPr>
          <w:rFonts w:ascii="Times New Roman"/>
          <w:sz w:val="16"/>
        </w:rPr>
      </w:pPr>
      <w:r>
        <w:rPr>
          <w:rFonts w:ascii="Times New Roman"/>
          <w:color w:val="231F20"/>
          <w:sz w:val="16"/>
        </w:rPr>
        <w:t>15</w:t>
      </w:r>
    </w:p>
    <w:p>
      <w:pPr>
        <w:spacing w:line="192" w:lineRule="exact" w:before="0" w:after="18"/>
        <w:ind w:left="1948" w:right="2436" w:firstLine="0"/>
        <w:jc w:val="center"/>
        <w:rPr>
          <w:rFonts w:ascii="Arial" w:hAnsi="Arial"/>
          <w:sz w:val="18"/>
        </w:rPr>
      </w:pPr>
      <w:r>
        <w:rPr>
          <w:rFonts w:ascii="Arial" w:hAnsi="Arial"/>
          <w:color w:val="231F20"/>
          <w:w w:val="80"/>
          <w:sz w:val="18"/>
        </w:rPr>
        <w:t>OCTAVA FÓRMULA SP = PG</w:t>
      </w:r>
    </w:p>
    <w:tbl>
      <w:tblPr>
        <w:tblW w:w="0" w:type="auto"/>
        <w:jc w:val="left"/>
        <w:tblInd w:w="125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865"/>
        <w:gridCol w:w="3795"/>
      </w:tblGrid>
      <w:tr>
        <w:trPr>
          <w:trHeight w:val="731" w:hRule="exact"/>
        </w:trPr>
        <w:tc>
          <w:tcPr>
            <w:tcW w:w="3865" w:type="dxa"/>
          </w:tcPr>
          <w:p>
            <w:pPr>
              <w:pStyle w:val="TableParagraph"/>
              <w:spacing w:line="249" w:lineRule="auto" w:before="54"/>
              <w:ind w:left="103" w:right="101"/>
              <w:jc w:val="both"/>
              <w:rPr>
                <w:sz w:val="18"/>
              </w:rPr>
            </w:pPr>
            <w:r>
              <w:rPr>
                <w:color w:val="231F20"/>
                <w:w w:val="90"/>
                <w:sz w:val="18"/>
              </w:rPr>
              <w:t>Número de casos con marcador en la variable </w:t>
            </w:r>
            <w:r>
              <w:rPr>
                <w:color w:val="231F20"/>
                <w:w w:val="85"/>
                <w:sz w:val="18"/>
              </w:rPr>
              <w:t>independiente igual a 0, pero marcador en la variable dependiente mayor que 0 = 15</w:t>
            </w:r>
          </w:p>
        </w:tc>
        <w:tc>
          <w:tcPr>
            <w:tcW w:w="3795" w:type="dxa"/>
          </w:tcPr>
          <w:p>
            <w:pPr>
              <w:pStyle w:val="TableParagraph"/>
              <w:spacing w:line="249" w:lineRule="auto" w:before="54"/>
              <w:ind w:left="102" w:right="85"/>
              <w:jc w:val="left"/>
              <w:rPr>
                <w:sz w:val="18"/>
              </w:rPr>
            </w:pPr>
            <w:r>
              <w:rPr>
                <w:color w:val="231F20"/>
                <w:w w:val="90"/>
                <w:sz w:val="18"/>
              </w:rPr>
              <w:t>Número</w:t>
            </w:r>
            <w:r>
              <w:rPr>
                <w:color w:val="231F20"/>
                <w:spacing w:val="-24"/>
                <w:w w:val="90"/>
                <w:sz w:val="18"/>
              </w:rPr>
              <w:t> </w:t>
            </w:r>
            <w:r>
              <w:rPr>
                <w:color w:val="231F20"/>
                <w:w w:val="90"/>
                <w:sz w:val="18"/>
              </w:rPr>
              <w:t>de</w:t>
            </w:r>
            <w:r>
              <w:rPr>
                <w:color w:val="231F20"/>
                <w:spacing w:val="-24"/>
                <w:w w:val="90"/>
                <w:sz w:val="18"/>
              </w:rPr>
              <w:t> </w:t>
            </w:r>
            <w:r>
              <w:rPr>
                <w:color w:val="231F20"/>
                <w:w w:val="90"/>
                <w:sz w:val="18"/>
              </w:rPr>
              <w:t>casos</w:t>
            </w:r>
            <w:r>
              <w:rPr>
                <w:color w:val="231F20"/>
                <w:spacing w:val="-24"/>
                <w:w w:val="90"/>
                <w:sz w:val="18"/>
              </w:rPr>
              <w:t> </w:t>
            </w:r>
            <w:r>
              <w:rPr>
                <w:color w:val="231F20"/>
                <w:w w:val="90"/>
                <w:sz w:val="18"/>
              </w:rPr>
              <w:t>con</w:t>
            </w:r>
            <w:r>
              <w:rPr>
                <w:color w:val="231F20"/>
                <w:spacing w:val="-24"/>
                <w:w w:val="90"/>
                <w:sz w:val="18"/>
              </w:rPr>
              <w:t> </w:t>
            </w:r>
            <w:r>
              <w:rPr>
                <w:color w:val="231F20"/>
                <w:w w:val="90"/>
                <w:sz w:val="18"/>
              </w:rPr>
              <w:t>marcador</w:t>
            </w:r>
            <w:r>
              <w:rPr>
                <w:color w:val="231F20"/>
                <w:spacing w:val="-24"/>
                <w:w w:val="90"/>
                <w:sz w:val="18"/>
              </w:rPr>
              <w:t> </w:t>
            </w:r>
            <w:r>
              <w:rPr>
                <w:color w:val="231F20"/>
                <w:w w:val="90"/>
                <w:sz w:val="18"/>
              </w:rPr>
              <w:t>más</w:t>
            </w:r>
            <w:r>
              <w:rPr>
                <w:color w:val="231F20"/>
                <w:spacing w:val="-24"/>
                <w:w w:val="90"/>
                <w:sz w:val="18"/>
              </w:rPr>
              <w:t> </w:t>
            </w:r>
            <w:r>
              <w:rPr>
                <w:color w:val="231F20"/>
                <w:w w:val="90"/>
                <w:sz w:val="18"/>
              </w:rPr>
              <w:t>de</w:t>
            </w:r>
            <w:r>
              <w:rPr>
                <w:color w:val="231F20"/>
                <w:spacing w:val="-24"/>
                <w:w w:val="90"/>
                <w:sz w:val="18"/>
              </w:rPr>
              <w:t> </w:t>
            </w:r>
            <w:r>
              <w:rPr>
                <w:color w:val="231F20"/>
                <w:w w:val="90"/>
                <w:sz w:val="18"/>
              </w:rPr>
              <w:t>0</w:t>
            </w:r>
            <w:r>
              <w:rPr>
                <w:color w:val="231F20"/>
                <w:spacing w:val="-24"/>
                <w:w w:val="90"/>
                <w:sz w:val="18"/>
              </w:rPr>
              <w:t> </w:t>
            </w:r>
            <w:r>
              <w:rPr>
                <w:color w:val="231F20"/>
                <w:w w:val="90"/>
                <w:sz w:val="18"/>
              </w:rPr>
              <w:t>tanto</w:t>
            </w:r>
            <w:r>
              <w:rPr>
                <w:color w:val="231F20"/>
                <w:spacing w:val="-24"/>
                <w:w w:val="90"/>
                <w:sz w:val="18"/>
              </w:rPr>
              <w:t> </w:t>
            </w:r>
            <w:r>
              <w:rPr>
                <w:color w:val="231F20"/>
                <w:w w:val="90"/>
                <w:sz w:val="18"/>
              </w:rPr>
              <w:t>en</w:t>
            </w:r>
            <w:r>
              <w:rPr>
                <w:color w:val="231F20"/>
                <w:spacing w:val="-24"/>
                <w:w w:val="90"/>
                <w:sz w:val="18"/>
              </w:rPr>
              <w:t> </w:t>
            </w:r>
            <w:r>
              <w:rPr>
                <w:color w:val="231F20"/>
                <w:w w:val="90"/>
                <w:sz w:val="18"/>
              </w:rPr>
              <w:t>la </w:t>
            </w:r>
            <w:r>
              <w:rPr>
                <w:color w:val="231F20"/>
                <w:w w:val="80"/>
                <w:sz w:val="18"/>
              </w:rPr>
              <w:t>variable independiente como en la variable</w:t>
            </w:r>
            <w:r>
              <w:rPr>
                <w:color w:val="231F20"/>
                <w:spacing w:val="4"/>
                <w:w w:val="80"/>
                <w:sz w:val="18"/>
              </w:rPr>
              <w:t> </w:t>
            </w:r>
            <w:r>
              <w:rPr>
                <w:color w:val="231F20"/>
                <w:w w:val="80"/>
                <w:sz w:val="18"/>
              </w:rPr>
              <w:t>dependiente</w:t>
            </w:r>
          </w:p>
          <w:p>
            <w:pPr>
              <w:pStyle w:val="TableParagraph"/>
              <w:spacing w:before="1"/>
              <w:ind w:left="102" w:right="85"/>
              <w:jc w:val="left"/>
              <w:rPr>
                <w:sz w:val="18"/>
              </w:rPr>
            </w:pPr>
            <w:r>
              <w:rPr>
                <w:color w:val="231F20"/>
                <w:sz w:val="18"/>
              </w:rPr>
              <w:t>= 17</w:t>
            </w:r>
          </w:p>
        </w:tc>
      </w:tr>
      <w:tr>
        <w:trPr>
          <w:trHeight w:val="745" w:hRule="exact"/>
        </w:trPr>
        <w:tc>
          <w:tcPr>
            <w:tcW w:w="3865" w:type="dxa"/>
          </w:tcPr>
          <w:p>
            <w:pPr>
              <w:pStyle w:val="TableParagraph"/>
              <w:spacing w:line="249" w:lineRule="auto" w:before="54"/>
              <w:ind w:left="103" w:right="13"/>
              <w:jc w:val="left"/>
              <w:rPr>
                <w:sz w:val="18"/>
              </w:rPr>
            </w:pPr>
            <w:r>
              <w:rPr>
                <w:color w:val="231F20"/>
                <w:w w:val="90"/>
                <w:sz w:val="18"/>
              </w:rPr>
              <w:t>Número de casos con marcador tanto en la variable</w:t>
            </w:r>
            <w:r>
              <w:rPr>
                <w:color w:val="231F20"/>
                <w:w w:val="78"/>
                <w:sz w:val="18"/>
              </w:rPr>
              <w:t> </w:t>
            </w:r>
            <w:r>
              <w:rPr>
                <w:color w:val="231F20"/>
                <w:w w:val="85"/>
                <w:sz w:val="18"/>
              </w:rPr>
              <w:t>independiente y dependiente igual a 0 = 0</w:t>
            </w:r>
          </w:p>
        </w:tc>
        <w:tc>
          <w:tcPr>
            <w:tcW w:w="3795" w:type="dxa"/>
          </w:tcPr>
          <w:p>
            <w:pPr>
              <w:pStyle w:val="TableParagraph"/>
              <w:spacing w:line="249" w:lineRule="auto" w:before="54"/>
              <w:ind w:left="102" w:right="100"/>
              <w:jc w:val="both"/>
              <w:rPr>
                <w:sz w:val="18"/>
              </w:rPr>
            </w:pPr>
            <w:r>
              <w:rPr>
                <w:color w:val="231F20"/>
                <w:w w:val="85"/>
                <w:sz w:val="18"/>
              </w:rPr>
              <w:t>Número</w:t>
            </w:r>
            <w:r>
              <w:rPr>
                <w:color w:val="231F20"/>
                <w:spacing w:val="-23"/>
                <w:w w:val="85"/>
                <w:sz w:val="18"/>
              </w:rPr>
              <w:t> </w:t>
            </w:r>
            <w:r>
              <w:rPr>
                <w:color w:val="231F20"/>
                <w:w w:val="85"/>
                <w:sz w:val="18"/>
              </w:rPr>
              <w:t>de</w:t>
            </w:r>
            <w:r>
              <w:rPr>
                <w:color w:val="231F20"/>
                <w:spacing w:val="-23"/>
                <w:w w:val="85"/>
                <w:sz w:val="18"/>
              </w:rPr>
              <w:t> </w:t>
            </w:r>
            <w:r>
              <w:rPr>
                <w:color w:val="231F20"/>
                <w:w w:val="85"/>
                <w:sz w:val="18"/>
              </w:rPr>
              <w:t>casos</w:t>
            </w:r>
            <w:r>
              <w:rPr>
                <w:color w:val="231F20"/>
                <w:spacing w:val="-23"/>
                <w:w w:val="85"/>
                <w:sz w:val="18"/>
              </w:rPr>
              <w:t> </w:t>
            </w:r>
            <w:r>
              <w:rPr>
                <w:color w:val="231F20"/>
                <w:w w:val="85"/>
                <w:sz w:val="18"/>
              </w:rPr>
              <w:t>con</w:t>
            </w:r>
            <w:r>
              <w:rPr>
                <w:color w:val="231F20"/>
                <w:spacing w:val="-23"/>
                <w:w w:val="85"/>
                <w:sz w:val="18"/>
              </w:rPr>
              <w:t> </w:t>
            </w:r>
            <w:r>
              <w:rPr>
                <w:color w:val="231F20"/>
                <w:w w:val="85"/>
                <w:sz w:val="18"/>
              </w:rPr>
              <w:t>marcador</w:t>
            </w:r>
            <w:r>
              <w:rPr>
                <w:color w:val="231F20"/>
                <w:spacing w:val="-23"/>
                <w:w w:val="85"/>
                <w:sz w:val="18"/>
              </w:rPr>
              <w:t> </w:t>
            </w:r>
            <w:r>
              <w:rPr>
                <w:color w:val="231F20"/>
                <w:w w:val="85"/>
                <w:sz w:val="18"/>
              </w:rPr>
              <w:t>más</w:t>
            </w:r>
            <w:r>
              <w:rPr>
                <w:color w:val="231F20"/>
                <w:spacing w:val="-23"/>
                <w:w w:val="85"/>
                <w:sz w:val="18"/>
              </w:rPr>
              <w:t> </w:t>
            </w:r>
            <w:r>
              <w:rPr>
                <w:color w:val="231F20"/>
                <w:w w:val="85"/>
                <w:sz w:val="18"/>
              </w:rPr>
              <w:t>de</w:t>
            </w:r>
            <w:r>
              <w:rPr>
                <w:color w:val="231F20"/>
                <w:spacing w:val="-23"/>
                <w:w w:val="85"/>
                <w:sz w:val="18"/>
              </w:rPr>
              <w:t> </w:t>
            </w:r>
            <w:r>
              <w:rPr>
                <w:color w:val="231F20"/>
                <w:w w:val="85"/>
                <w:sz w:val="18"/>
              </w:rPr>
              <w:t>0</w:t>
            </w:r>
            <w:r>
              <w:rPr>
                <w:color w:val="231F20"/>
                <w:spacing w:val="-23"/>
                <w:w w:val="85"/>
                <w:sz w:val="18"/>
              </w:rPr>
              <w:t> </w:t>
            </w:r>
            <w:r>
              <w:rPr>
                <w:color w:val="231F20"/>
                <w:w w:val="85"/>
                <w:sz w:val="18"/>
              </w:rPr>
              <w:t>en</w:t>
            </w:r>
            <w:r>
              <w:rPr>
                <w:color w:val="231F20"/>
                <w:spacing w:val="-23"/>
                <w:w w:val="85"/>
                <w:sz w:val="18"/>
              </w:rPr>
              <w:t> </w:t>
            </w:r>
            <w:r>
              <w:rPr>
                <w:color w:val="231F20"/>
                <w:w w:val="85"/>
                <w:sz w:val="18"/>
              </w:rPr>
              <w:t>la</w:t>
            </w:r>
            <w:r>
              <w:rPr>
                <w:color w:val="231F20"/>
                <w:spacing w:val="-23"/>
                <w:w w:val="85"/>
                <w:sz w:val="18"/>
              </w:rPr>
              <w:t> </w:t>
            </w:r>
            <w:r>
              <w:rPr>
                <w:color w:val="231F20"/>
                <w:w w:val="85"/>
                <w:sz w:val="18"/>
              </w:rPr>
              <w:t>variable independiente y marcador igual a cero en la variable dependiente</w:t>
            </w:r>
            <w:r>
              <w:rPr>
                <w:color w:val="231F20"/>
                <w:spacing w:val="-20"/>
                <w:w w:val="85"/>
                <w:sz w:val="18"/>
              </w:rPr>
              <w:t> </w:t>
            </w:r>
            <w:r>
              <w:rPr>
                <w:color w:val="231F20"/>
                <w:w w:val="85"/>
                <w:sz w:val="18"/>
              </w:rPr>
              <w:t>=</w:t>
            </w:r>
            <w:r>
              <w:rPr>
                <w:color w:val="231F20"/>
                <w:spacing w:val="-20"/>
                <w:w w:val="85"/>
                <w:sz w:val="18"/>
              </w:rPr>
              <w:t> </w:t>
            </w:r>
            <w:r>
              <w:rPr>
                <w:color w:val="231F20"/>
                <w:w w:val="85"/>
                <w:sz w:val="18"/>
              </w:rPr>
              <w:t>0</w:t>
            </w:r>
          </w:p>
        </w:tc>
      </w:tr>
    </w:tbl>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6"/>
        </w:rPr>
      </w:pPr>
      <w:r>
        <w:rPr/>
        <w:pict>
          <v:line style="position:absolute;mso-position-horizontal-relative:page;mso-position-vertical-relative:paragraph;z-index:1312;mso-wrap-distance-left:0;mso-wrap-distance-right:0" from="63.222pt,11.44403pt" to="157.946pt,11.44403pt" stroked="true" strokeweight=".5pt" strokecolor="#241a05">
            <w10:wrap type="topAndBottom"/>
          </v:line>
        </w:pict>
      </w:r>
    </w:p>
    <w:p>
      <w:pPr>
        <w:pStyle w:val="ListParagraph"/>
        <w:numPr>
          <w:ilvl w:val="0"/>
          <w:numId w:val="1"/>
        </w:numPr>
        <w:tabs>
          <w:tab w:pos="1553" w:val="left" w:leader="none"/>
        </w:tabs>
        <w:spacing w:line="220" w:lineRule="exact" w:before="56" w:after="0"/>
        <w:ind w:left="1552" w:right="1543" w:hanging="284"/>
        <w:jc w:val="left"/>
        <w:rPr>
          <w:sz w:val="18"/>
        </w:rPr>
      </w:pPr>
      <w:r>
        <w:rPr>
          <w:color w:val="241A05"/>
          <w:w w:val="110"/>
          <w:sz w:val="18"/>
        </w:rPr>
        <w:t>Esta fórmula </w:t>
      </w:r>
      <w:r>
        <w:rPr>
          <w:color w:val="241A05"/>
          <w:spacing w:val="2"/>
          <w:w w:val="110"/>
          <w:sz w:val="18"/>
        </w:rPr>
        <w:t>significa </w:t>
      </w:r>
      <w:r>
        <w:rPr>
          <w:color w:val="241A05"/>
          <w:w w:val="110"/>
          <w:sz w:val="18"/>
        </w:rPr>
        <w:t>que se necesitaría solamente la presencia de la variable independiente   </w:t>
      </w:r>
      <w:r>
        <w:rPr>
          <w:color w:val="241A05"/>
          <w:spacing w:val="2"/>
          <w:w w:val="110"/>
          <w:sz w:val="18"/>
        </w:rPr>
        <w:t>(LP) para </w:t>
      </w:r>
      <w:r>
        <w:rPr>
          <w:color w:val="241A05"/>
          <w:w w:val="110"/>
          <w:sz w:val="18"/>
        </w:rPr>
        <w:t>impactar el resultado de la variable dependiente</w:t>
      </w:r>
      <w:r>
        <w:rPr>
          <w:color w:val="241A05"/>
          <w:spacing w:val="2"/>
          <w:w w:val="110"/>
          <w:sz w:val="18"/>
        </w:rPr>
        <w:t> </w:t>
      </w:r>
      <w:r>
        <w:rPr>
          <w:color w:val="241A05"/>
          <w:w w:val="110"/>
          <w:sz w:val="18"/>
        </w:rPr>
        <w:t>(SP).</w:t>
      </w:r>
    </w:p>
    <w:p>
      <w:pPr>
        <w:pStyle w:val="ListParagraph"/>
        <w:numPr>
          <w:ilvl w:val="0"/>
          <w:numId w:val="1"/>
        </w:numPr>
        <w:tabs>
          <w:tab w:pos="1591" w:val="left" w:leader="none"/>
        </w:tabs>
        <w:spacing w:line="204" w:lineRule="exact" w:before="0" w:after="0"/>
        <w:ind w:left="1590" w:right="0" w:hanging="322"/>
        <w:jc w:val="left"/>
        <w:rPr>
          <w:sz w:val="18"/>
        </w:rPr>
      </w:pPr>
      <w:r>
        <w:rPr>
          <w:color w:val="241A05"/>
          <w:w w:val="115"/>
          <w:sz w:val="18"/>
        </w:rPr>
        <w:t>Se</w:t>
      </w:r>
      <w:r>
        <w:rPr>
          <w:color w:val="241A05"/>
          <w:spacing w:val="-19"/>
          <w:w w:val="115"/>
          <w:sz w:val="18"/>
        </w:rPr>
        <w:t> </w:t>
      </w:r>
      <w:r>
        <w:rPr>
          <w:color w:val="241A05"/>
          <w:w w:val="115"/>
          <w:sz w:val="18"/>
        </w:rPr>
        <w:t>aplica</w:t>
      </w:r>
      <w:r>
        <w:rPr>
          <w:color w:val="241A05"/>
          <w:spacing w:val="-19"/>
          <w:w w:val="115"/>
          <w:sz w:val="18"/>
        </w:rPr>
        <w:t> </w:t>
      </w:r>
      <w:r>
        <w:rPr>
          <w:color w:val="241A05"/>
          <w:w w:val="115"/>
          <w:sz w:val="18"/>
        </w:rPr>
        <w:t>el</w:t>
      </w:r>
      <w:r>
        <w:rPr>
          <w:color w:val="241A05"/>
          <w:spacing w:val="-19"/>
          <w:w w:val="115"/>
          <w:sz w:val="18"/>
        </w:rPr>
        <w:t> </w:t>
      </w:r>
      <w:r>
        <w:rPr>
          <w:color w:val="241A05"/>
          <w:w w:val="115"/>
          <w:sz w:val="18"/>
        </w:rPr>
        <w:t>mismo</w:t>
      </w:r>
      <w:r>
        <w:rPr>
          <w:color w:val="241A05"/>
          <w:spacing w:val="-19"/>
          <w:w w:val="115"/>
          <w:sz w:val="18"/>
        </w:rPr>
        <w:t> </w:t>
      </w:r>
      <w:r>
        <w:rPr>
          <w:color w:val="241A05"/>
          <w:w w:val="115"/>
          <w:sz w:val="18"/>
        </w:rPr>
        <w:t>criterio</w:t>
      </w:r>
      <w:r>
        <w:rPr>
          <w:color w:val="241A05"/>
          <w:spacing w:val="-19"/>
          <w:w w:val="115"/>
          <w:sz w:val="18"/>
        </w:rPr>
        <w:t> </w:t>
      </w:r>
      <w:r>
        <w:rPr>
          <w:color w:val="241A05"/>
          <w:w w:val="115"/>
          <w:sz w:val="18"/>
        </w:rPr>
        <w:t>que</w:t>
      </w:r>
      <w:r>
        <w:rPr>
          <w:color w:val="241A05"/>
          <w:spacing w:val="-19"/>
          <w:w w:val="115"/>
          <w:sz w:val="18"/>
        </w:rPr>
        <w:t> </w:t>
      </w:r>
      <w:r>
        <w:rPr>
          <w:color w:val="241A05"/>
          <w:w w:val="115"/>
          <w:sz w:val="18"/>
        </w:rPr>
        <w:t>en</w:t>
      </w:r>
      <w:r>
        <w:rPr>
          <w:color w:val="241A05"/>
          <w:spacing w:val="-19"/>
          <w:w w:val="115"/>
          <w:sz w:val="18"/>
        </w:rPr>
        <w:t> </w:t>
      </w:r>
      <w:r>
        <w:rPr>
          <w:color w:val="241A05"/>
          <w:w w:val="115"/>
          <w:sz w:val="18"/>
        </w:rPr>
        <w:t>la</w:t>
      </w:r>
      <w:r>
        <w:rPr>
          <w:color w:val="241A05"/>
          <w:spacing w:val="-19"/>
          <w:w w:val="115"/>
          <w:sz w:val="18"/>
        </w:rPr>
        <w:t> </w:t>
      </w:r>
      <w:r>
        <w:rPr>
          <w:color w:val="241A05"/>
          <w:w w:val="115"/>
          <w:sz w:val="18"/>
        </w:rPr>
        <w:t>nota</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referencia</w:t>
      </w:r>
      <w:r>
        <w:rPr>
          <w:color w:val="241A05"/>
          <w:spacing w:val="-19"/>
          <w:w w:val="115"/>
          <w:sz w:val="18"/>
        </w:rPr>
        <w:t> </w:t>
      </w:r>
      <w:r>
        <w:rPr>
          <w:color w:val="241A05"/>
          <w:spacing w:val="-8"/>
          <w:w w:val="115"/>
          <w:sz w:val="18"/>
        </w:rPr>
        <w:t>7,</w:t>
      </w:r>
      <w:r>
        <w:rPr>
          <w:color w:val="241A05"/>
          <w:spacing w:val="-19"/>
          <w:w w:val="115"/>
          <w:sz w:val="18"/>
        </w:rPr>
        <w:t> </w:t>
      </w:r>
      <w:r>
        <w:rPr>
          <w:color w:val="241A05"/>
          <w:w w:val="115"/>
          <w:sz w:val="18"/>
        </w:rPr>
        <w:t>pero</w:t>
      </w:r>
      <w:r>
        <w:rPr>
          <w:color w:val="241A05"/>
          <w:spacing w:val="-19"/>
          <w:w w:val="115"/>
          <w:sz w:val="18"/>
        </w:rPr>
        <w:t> </w:t>
      </w:r>
      <w:r>
        <w:rPr>
          <w:color w:val="241A05"/>
          <w:w w:val="115"/>
          <w:sz w:val="18"/>
        </w:rPr>
        <w:t>con</w:t>
      </w:r>
      <w:r>
        <w:rPr>
          <w:color w:val="241A05"/>
          <w:spacing w:val="-19"/>
          <w:w w:val="115"/>
          <w:sz w:val="18"/>
        </w:rPr>
        <w:t> </w:t>
      </w:r>
      <w:r>
        <w:rPr>
          <w:color w:val="241A05"/>
          <w:w w:val="115"/>
          <w:sz w:val="18"/>
        </w:rPr>
        <w:t>respecto</w:t>
      </w:r>
      <w:r>
        <w:rPr>
          <w:color w:val="241A05"/>
          <w:spacing w:val="-19"/>
          <w:w w:val="115"/>
          <w:sz w:val="18"/>
        </w:rPr>
        <w:t> </w:t>
      </w:r>
      <w:r>
        <w:rPr>
          <w:color w:val="241A05"/>
          <w:w w:val="115"/>
          <w:sz w:val="18"/>
        </w:rPr>
        <w:t>a</w:t>
      </w:r>
      <w:r>
        <w:rPr>
          <w:color w:val="241A05"/>
          <w:spacing w:val="-19"/>
          <w:w w:val="115"/>
          <w:sz w:val="18"/>
        </w:rPr>
        <w:t> </w:t>
      </w:r>
      <w:r>
        <w:rPr>
          <w:color w:val="241A05"/>
          <w:w w:val="115"/>
          <w:sz w:val="18"/>
        </w:rPr>
        <w:t>la</w:t>
      </w:r>
      <w:r>
        <w:rPr>
          <w:color w:val="241A05"/>
          <w:spacing w:val="-19"/>
          <w:w w:val="115"/>
          <w:sz w:val="18"/>
        </w:rPr>
        <w:t> </w:t>
      </w:r>
      <w:r>
        <w:rPr>
          <w:color w:val="241A05"/>
          <w:w w:val="115"/>
          <w:sz w:val="18"/>
        </w:rPr>
        <w:t>variable</w:t>
      </w:r>
      <w:r>
        <w:rPr>
          <w:color w:val="241A05"/>
          <w:spacing w:val="-19"/>
          <w:w w:val="115"/>
          <w:sz w:val="18"/>
        </w:rPr>
        <w:t> </w:t>
      </w:r>
      <w:r>
        <w:rPr>
          <w:color w:val="241A05"/>
          <w:w w:val="115"/>
          <w:sz w:val="18"/>
        </w:rPr>
        <w:t>EC.</w:t>
      </w:r>
    </w:p>
    <w:p>
      <w:pPr>
        <w:pStyle w:val="ListParagraph"/>
        <w:numPr>
          <w:ilvl w:val="0"/>
          <w:numId w:val="1"/>
        </w:numPr>
        <w:tabs>
          <w:tab w:pos="1553" w:val="left" w:leader="none"/>
        </w:tabs>
        <w:spacing w:line="220" w:lineRule="exact" w:before="0" w:after="0"/>
        <w:ind w:left="1552" w:right="0" w:hanging="284"/>
        <w:jc w:val="left"/>
        <w:rPr>
          <w:sz w:val="18"/>
        </w:rPr>
      </w:pPr>
      <w:r>
        <w:rPr>
          <w:color w:val="241A05"/>
          <w:w w:val="115"/>
          <w:sz w:val="18"/>
        </w:rPr>
        <w:t>Se</w:t>
      </w:r>
      <w:r>
        <w:rPr>
          <w:color w:val="241A05"/>
          <w:spacing w:val="-19"/>
          <w:w w:val="115"/>
          <w:sz w:val="18"/>
        </w:rPr>
        <w:t> </w:t>
      </w:r>
      <w:r>
        <w:rPr>
          <w:color w:val="241A05"/>
          <w:w w:val="115"/>
          <w:sz w:val="18"/>
        </w:rPr>
        <w:t>aplica</w:t>
      </w:r>
      <w:r>
        <w:rPr>
          <w:color w:val="241A05"/>
          <w:spacing w:val="-19"/>
          <w:w w:val="115"/>
          <w:sz w:val="18"/>
        </w:rPr>
        <w:t> </w:t>
      </w:r>
      <w:r>
        <w:rPr>
          <w:color w:val="241A05"/>
          <w:w w:val="115"/>
          <w:sz w:val="18"/>
        </w:rPr>
        <w:t>el</w:t>
      </w:r>
      <w:r>
        <w:rPr>
          <w:color w:val="241A05"/>
          <w:spacing w:val="-19"/>
          <w:w w:val="115"/>
          <w:sz w:val="18"/>
        </w:rPr>
        <w:t> </w:t>
      </w:r>
      <w:r>
        <w:rPr>
          <w:color w:val="241A05"/>
          <w:w w:val="115"/>
          <w:sz w:val="18"/>
        </w:rPr>
        <w:t>mismo</w:t>
      </w:r>
      <w:r>
        <w:rPr>
          <w:color w:val="241A05"/>
          <w:spacing w:val="-19"/>
          <w:w w:val="115"/>
          <w:sz w:val="18"/>
        </w:rPr>
        <w:t> </w:t>
      </w:r>
      <w:r>
        <w:rPr>
          <w:color w:val="241A05"/>
          <w:w w:val="115"/>
          <w:sz w:val="18"/>
        </w:rPr>
        <w:t>criterio</w:t>
      </w:r>
      <w:r>
        <w:rPr>
          <w:color w:val="241A05"/>
          <w:spacing w:val="-19"/>
          <w:w w:val="115"/>
          <w:sz w:val="18"/>
        </w:rPr>
        <w:t> </w:t>
      </w:r>
      <w:r>
        <w:rPr>
          <w:color w:val="241A05"/>
          <w:w w:val="115"/>
          <w:sz w:val="18"/>
        </w:rPr>
        <w:t>que</w:t>
      </w:r>
      <w:r>
        <w:rPr>
          <w:color w:val="241A05"/>
          <w:spacing w:val="-19"/>
          <w:w w:val="115"/>
          <w:sz w:val="18"/>
        </w:rPr>
        <w:t> </w:t>
      </w:r>
      <w:r>
        <w:rPr>
          <w:color w:val="241A05"/>
          <w:w w:val="115"/>
          <w:sz w:val="18"/>
        </w:rPr>
        <w:t>en</w:t>
      </w:r>
      <w:r>
        <w:rPr>
          <w:color w:val="241A05"/>
          <w:spacing w:val="-19"/>
          <w:w w:val="115"/>
          <w:sz w:val="18"/>
        </w:rPr>
        <w:t> </w:t>
      </w:r>
      <w:r>
        <w:rPr>
          <w:color w:val="241A05"/>
          <w:w w:val="115"/>
          <w:sz w:val="18"/>
        </w:rPr>
        <w:t>la</w:t>
      </w:r>
      <w:r>
        <w:rPr>
          <w:color w:val="241A05"/>
          <w:spacing w:val="-19"/>
          <w:w w:val="115"/>
          <w:sz w:val="18"/>
        </w:rPr>
        <w:t> </w:t>
      </w:r>
      <w:r>
        <w:rPr>
          <w:color w:val="241A05"/>
          <w:w w:val="115"/>
          <w:sz w:val="18"/>
        </w:rPr>
        <w:t>nota</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referencia</w:t>
      </w:r>
      <w:r>
        <w:rPr>
          <w:color w:val="241A05"/>
          <w:spacing w:val="-19"/>
          <w:w w:val="115"/>
          <w:sz w:val="18"/>
        </w:rPr>
        <w:t> </w:t>
      </w:r>
      <w:r>
        <w:rPr>
          <w:color w:val="241A05"/>
          <w:spacing w:val="-8"/>
          <w:w w:val="115"/>
          <w:sz w:val="18"/>
        </w:rPr>
        <w:t>7,</w:t>
      </w:r>
      <w:r>
        <w:rPr>
          <w:color w:val="241A05"/>
          <w:spacing w:val="-19"/>
          <w:w w:val="115"/>
          <w:sz w:val="18"/>
        </w:rPr>
        <w:t> </w:t>
      </w:r>
      <w:r>
        <w:rPr>
          <w:color w:val="241A05"/>
          <w:w w:val="115"/>
          <w:sz w:val="18"/>
        </w:rPr>
        <w:t>pero</w:t>
      </w:r>
      <w:r>
        <w:rPr>
          <w:color w:val="241A05"/>
          <w:spacing w:val="-19"/>
          <w:w w:val="115"/>
          <w:sz w:val="18"/>
        </w:rPr>
        <w:t> </w:t>
      </w:r>
      <w:r>
        <w:rPr>
          <w:color w:val="241A05"/>
          <w:w w:val="115"/>
          <w:sz w:val="18"/>
        </w:rPr>
        <w:t>con</w:t>
      </w:r>
      <w:r>
        <w:rPr>
          <w:color w:val="241A05"/>
          <w:spacing w:val="-19"/>
          <w:w w:val="115"/>
          <w:sz w:val="18"/>
        </w:rPr>
        <w:t> </w:t>
      </w:r>
      <w:r>
        <w:rPr>
          <w:color w:val="241A05"/>
          <w:w w:val="115"/>
          <w:sz w:val="18"/>
        </w:rPr>
        <w:t>respecto</w:t>
      </w:r>
      <w:r>
        <w:rPr>
          <w:color w:val="241A05"/>
          <w:spacing w:val="-19"/>
          <w:w w:val="115"/>
          <w:sz w:val="18"/>
        </w:rPr>
        <w:t> </w:t>
      </w:r>
      <w:r>
        <w:rPr>
          <w:color w:val="241A05"/>
          <w:w w:val="115"/>
          <w:sz w:val="18"/>
        </w:rPr>
        <w:t>a</w:t>
      </w:r>
      <w:r>
        <w:rPr>
          <w:color w:val="241A05"/>
          <w:spacing w:val="-19"/>
          <w:w w:val="115"/>
          <w:sz w:val="18"/>
        </w:rPr>
        <w:t> </w:t>
      </w:r>
      <w:r>
        <w:rPr>
          <w:color w:val="241A05"/>
          <w:w w:val="115"/>
          <w:sz w:val="18"/>
        </w:rPr>
        <w:t>la</w:t>
      </w:r>
      <w:r>
        <w:rPr>
          <w:color w:val="241A05"/>
          <w:spacing w:val="-19"/>
          <w:w w:val="115"/>
          <w:sz w:val="18"/>
        </w:rPr>
        <w:t> </w:t>
      </w:r>
      <w:r>
        <w:rPr>
          <w:color w:val="241A05"/>
          <w:w w:val="115"/>
          <w:sz w:val="18"/>
        </w:rPr>
        <w:t>variable</w:t>
      </w:r>
      <w:r>
        <w:rPr>
          <w:color w:val="241A05"/>
          <w:spacing w:val="-19"/>
          <w:w w:val="115"/>
          <w:sz w:val="18"/>
        </w:rPr>
        <w:t> </w:t>
      </w:r>
      <w:r>
        <w:rPr>
          <w:color w:val="241A05"/>
          <w:spacing w:val="-5"/>
          <w:w w:val="115"/>
          <w:sz w:val="18"/>
        </w:rPr>
        <w:t>EP.</w:t>
      </w:r>
    </w:p>
    <w:p>
      <w:pPr>
        <w:pStyle w:val="ListParagraph"/>
        <w:numPr>
          <w:ilvl w:val="0"/>
          <w:numId w:val="1"/>
        </w:numPr>
        <w:tabs>
          <w:tab w:pos="1553" w:val="left" w:leader="none"/>
        </w:tabs>
        <w:spacing w:line="228" w:lineRule="exact" w:before="0" w:after="0"/>
        <w:ind w:left="1552" w:right="0" w:hanging="284"/>
        <w:jc w:val="left"/>
        <w:rPr>
          <w:sz w:val="18"/>
        </w:rPr>
      </w:pPr>
      <w:r>
        <w:rPr>
          <w:color w:val="241A05"/>
          <w:w w:val="115"/>
          <w:sz w:val="18"/>
        </w:rPr>
        <w:t>Se</w:t>
      </w:r>
      <w:r>
        <w:rPr>
          <w:color w:val="241A05"/>
          <w:spacing w:val="-19"/>
          <w:w w:val="115"/>
          <w:sz w:val="18"/>
        </w:rPr>
        <w:t> </w:t>
      </w:r>
      <w:r>
        <w:rPr>
          <w:color w:val="241A05"/>
          <w:w w:val="115"/>
          <w:sz w:val="18"/>
        </w:rPr>
        <w:t>aplica</w:t>
      </w:r>
      <w:r>
        <w:rPr>
          <w:color w:val="241A05"/>
          <w:spacing w:val="-19"/>
          <w:w w:val="115"/>
          <w:sz w:val="18"/>
        </w:rPr>
        <w:t> </w:t>
      </w:r>
      <w:r>
        <w:rPr>
          <w:color w:val="241A05"/>
          <w:w w:val="115"/>
          <w:sz w:val="18"/>
        </w:rPr>
        <w:t>el</w:t>
      </w:r>
      <w:r>
        <w:rPr>
          <w:color w:val="241A05"/>
          <w:spacing w:val="-19"/>
          <w:w w:val="115"/>
          <w:sz w:val="18"/>
        </w:rPr>
        <w:t> </w:t>
      </w:r>
      <w:r>
        <w:rPr>
          <w:color w:val="241A05"/>
          <w:w w:val="115"/>
          <w:sz w:val="18"/>
        </w:rPr>
        <w:t>mismo</w:t>
      </w:r>
      <w:r>
        <w:rPr>
          <w:color w:val="241A05"/>
          <w:spacing w:val="-19"/>
          <w:w w:val="115"/>
          <w:sz w:val="18"/>
        </w:rPr>
        <w:t> </w:t>
      </w:r>
      <w:r>
        <w:rPr>
          <w:color w:val="241A05"/>
          <w:w w:val="115"/>
          <w:sz w:val="18"/>
        </w:rPr>
        <w:t>criterio</w:t>
      </w:r>
      <w:r>
        <w:rPr>
          <w:color w:val="241A05"/>
          <w:spacing w:val="-19"/>
          <w:w w:val="115"/>
          <w:sz w:val="18"/>
        </w:rPr>
        <w:t> </w:t>
      </w:r>
      <w:r>
        <w:rPr>
          <w:color w:val="241A05"/>
          <w:w w:val="115"/>
          <w:sz w:val="18"/>
        </w:rPr>
        <w:t>que</w:t>
      </w:r>
      <w:r>
        <w:rPr>
          <w:color w:val="241A05"/>
          <w:spacing w:val="-19"/>
          <w:w w:val="115"/>
          <w:sz w:val="18"/>
        </w:rPr>
        <w:t> </w:t>
      </w:r>
      <w:r>
        <w:rPr>
          <w:color w:val="241A05"/>
          <w:w w:val="115"/>
          <w:sz w:val="18"/>
        </w:rPr>
        <w:t>en</w:t>
      </w:r>
      <w:r>
        <w:rPr>
          <w:color w:val="241A05"/>
          <w:spacing w:val="-19"/>
          <w:w w:val="115"/>
          <w:sz w:val="18"/>
        </w:rPr>
        <w:t> </w:t>
      </w:r>
      <w:r>
        <w:rPr>
          <w:color w:val="241A05"/>
          <w:w w:val="115"/>
          <w:sz w:val="18"/>
        </w:rPr>
        <w:t>la</w:t>
      </w:r>
      <w:r>
        <w:rPr>
          <w:color w:val="241A05"/>
          <w:spacing w:val="-19"/>
          <w:w w:val="115"/>
          <w:sz w:val="18"/>
        </w:rPr>
        <w:t> </w:t>
      </w:r>
      <w:r>
        <w:rPr>
          <w:color w:val="241A05"/>
          <w:w w:val="115"/>
          <w:sz w:val="18"/>
        </w:rPr>
        <w:t>nota</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referencia</w:t>
      </w:r>
      <w:r>
        <w:rPr>
          <w:color w:val="241A05"/>
          <w:spacing w:val="-19"/>
          <w:w w:val="115"/>
          <w:sz w:val="18"/>
        </w:rPr>
        <w:t> </w:t>
      </w:r>
      <w:r>
        <w:rPr>
          <w:color w:val="241A05"/>
          <w:spacing w:val="-8"/>
          <w:w w:val="115"/>
          <w:sz w:val="18"/>
        </w:rPr>
        <w:t>7,</w:t>
      </w:r>
      <w:r>
        <w:rPr>
          <w:color w:val="241A05"/>
          <w:spacing w:val="-19"/>
          <w:w w:val="115"/>
          <w:sz w:val="18"/>
        </w:rPr>
        <w:t> </w:t>
      </w:r>
      <w:r>
        <w:rPr>
          <w:color w:val="241A05"/>
          <w:w w:val="115"/>
          <w:sz w:val="18"/>
        </w:rPr>
        <w:t>pero</w:t>
      </w:r>
      <w:r>
        <w:rPr>
          <w:color w:val="241A05"/>
          <w:spacing w:val="-19"/>
          <w:w w:val="115"/>
          <w:sz w:val="18"/>
        </w:rPr>
        <w:t> </w:t>
      </w:r>
      <w:r>
        <w:rPr>
          <w:color w:val="241A05"/>
          <w:w w:val="115"/>
          <w:sz w:val="18"/>
        </w:rPr>
        <w:t>con</w:t>
      </w:r>
      <w:r>
        <w:rPr>
          <w:color w:val="241A05"/>
          <w:spacing w:val="-19"/>
          <w:w w:val="115"/>
          <w:sz w:val="18"/>
        </w:rPr>
        <w:t> </w:t>
      </w:r>
      <w:r>
        <w:rPr>
          <w:color w:val="241A05"/>
          <w:w w:val="115"/>
          <w:sz w:val="18"/>
        </w:rPr>
        <w:t>respecto</w:t>
      </w:r>
      <w:r>
        <w:rPr>
          <w:color w:val="241A05"/>
          <w:spacing w:val="-19"/>
          <w:w w:val="115"/>
          <w:sz w:val="18"/>
        </w:rPr>
        <w:t> </w:t>
      </w:r>
      <w:r>
        <w:rPr>
          <w:color w:val="241A05"/>
          <w:w w:val="115"/>
          <w:sz w:val="18"/>
        </w:rPr>
        <w:t>a</w:t>
      </w:r>
      <w:r>
        <w:rPr>
          <w:color w:val="241A05"/>
          <w:spacing w:val="-19"/>
          <w:w w:val="115"/>
          <w:sz w:val="18"/>
        </w:rPr>
        <w:t> </w:t>
      </w:r>
      <w:r>
        <w:rPr>
          <w:color w:val="241A05"/>
          <w:w w:val="115"/>
          <w:sz w:val="18"/>
        </w:rPr>
        <w:t>la</w:t>
      </w:r>
      <w:r>
        <w:rPr>
          <w:color w:val="241A05"/>
          <w:spacing w:val="-19"/>
          <w:w w:val="115"/>
          <w:sz w:val="18"/>
        </w:rPr>
        <w:t> </w:t>
      </w:r>
      <w:r>
        <w:rPr>
          <w:color w:val="241A05"/>
          <w:w w:val="115"/>
          <w:sz w:val="18"/>
        </w:rPr>
        <w:t>variable</w:t>
      </w:r>
      <w:r>
        <w:rPr>
          <w:color w:val="241A05"/>
          <w:spacing w:val="-19"/>
          <w:w w:val="115"/>
          <w:sz w:val="18"/>
        </w:rPr>
        <w:t> </w:t>
      </w:r>
      <w:r>
        <w:rPr>
          <w:color w:val="241A05"/>
          <w:w w:val="115"/>
          <w:sz w:val="18"/>
        </w:rPr>
        <w:t>PG.</w:t>
      </w:r>
    </w:p>
    <w:p>
      <w:pPr>
        <w:spacing w:after="0" w:line="228" w:lineRule="exact"/>
        <w:jc w:val="left"/>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spacing w:before="2"/>
        <w:rPr>
          <w:rFonts w:ascii="Times New Roman"/>
          <w:b/>
          <w:i/>
          <w:sz w:val="19"/>
        </w:rPr>
      </w:pPr>
    </w:p>
    <w:p>
      <w:pPr>
        <w:pStyle w:val="BodyText"/>
        <w:spacing w:line="260" w:lineRule="exact" w:before="1"/>
        <w:ind w:left="1541" w:right="1274" w:firstLine="283"/>
        <w:jc w:val="both"/>
      </w:pPr>
      <w:r>
        <w:rPr>
          <w:color w:val="231F20"/>
          <w:w w:val="115"/>
        </w:rPr>
        <w:t>A</w:t>
      </w:r>
      <w:r>
        <w:rPr>
          <w:color w:val="231F20"/>
          <w:spacing w:val="-27"/>
          <w:w w:val="115"/>
        </w:rPr>
        <w:t> </w:t>
      </w:r>
      <w:r>
        <w:rPr>
          <w:color w:val="231F20"/>
          <w:spacing w:val="2"/>
          <w:w w:val="115"/>
        </w:rPr>
        <w:t>partir</w:t>
      </w:r>
      <w:r>
        <w:rPr>
          <w:color w:val="231F20"/>
          <w:spacing w:val="-27"/>
          <w:w w:val="115"/>
        </w:rPr>
        <w:t> </w:t>
      </w:r>
      <w:r>
        <w:rPr>
          <w:color w:val="231F20"/>
          <w:w w:val="115"/>
        </w:rPr>
        <w:t>de</w:t>
      </w:r>
      <w:r>
        <w:rPr>
          <w:color w:val="231F20"/>
          <w:spacing w:val="-27"/>
          <w:w w:val="115"/>
        </w:rPr>
        <w:t> </w:t>
      </w:r>
      <w:r>
        <w:rPr>
          <w:color w:val="231F20"/>
          <w:w w:val="115"/>
        </w:rPr>
        <w:t>los</w:t>
      </w:r>
      <w:r>
        <w:rPr>
          <w:color w:val="231F20"/>
          <w:spacing w:val="-27"/>
          <w:w w:val="115"/>
        </w:rPr>
        <w:t> </w:t>
      </w:r>
      <w:r>
        <w:rPr>
          <w:color w:val="231F20"/>
          <w:w w:val="115"/>
        </w:rPr>
        <w:t>datos</w:t>
      </w:r>
      <w:r>
        <w:rPr>
          <w:color w:val="231F20"/>
          <w:spacing w:val="-27"/>
          <w:w w:val="115"/>
        </w:rPr>
        <w:t> </w:t>
      </w:r>
      <w:r>
        <w:rPr>
          <w:color w:val="231F20"/>
          <w:w w:val="115"/>
        </w:rPr>
        <w:t>contenidos</w:t>
      </w:r>
      <w:r>
        <w:rPr>
          <w:color w:val="231F20"/>
          <w:spacing w:val="-27"/>
          <w:w w:val="115"/>
        </w:rPr>
        <w:t> </w:t>
      </w:r>
      <w:r>
        <w:rPr>
          <w:color w:val="231F20"/>
          <w:w w:val="115"/>
        </w:rPr>
        <w:t>en</w:t>
      </w:r>
      <w:r>
        <w:rPr>
          <w:color w:val="231F20"/>
          <w:spacing w:val="-27"/>
          <w:w w:val="115"/>
        </w:rPr>
        <w:t> </w:t>
      </w:r>
      <w:r>
        <w:rPr>
          <w:color w:val="231F20"/>
          <w:w w:val="115"/>
        </w:rPr>
        <w:t>la</w:t>
      </w:r>
      <w:r>
        <w:rPr>
          <w:color w:val="231F20"/>
          <w:spacing w:val="-27"/>
          <w:w w:val="115"/>
        </w:rPr>
        <w:t> </w:t>
      </w:r>
      <w:r>
        <w:rPr>
          <w:color w:val="231F20"/>
          <w:w w:val="115"/>
        </w:rPr>
        <w:t>principal</w:t>
      </w:r>
      <w:r>
        <w:rPr>
          <w:color w:val="231F20"/>
          <w:spacing w:val="-27"/>
          <w:w w:val="115"/>
        </w:rPr>
        <w:t> </w:t>
      </w:r>
      <w:r>
        <w:rPr>
          <w:color w:val="231F20"/>
          <w:w w:val="115"/>
        </w:rPr>
        <w:t>tabla</w:t>
      </w:r>
      <w:r>
        <w:rPr>
          <w:color w:val="231F20"/>
          <w:spacing w:val="-27"/>
          <w:w w:val="115"/>
        </w:rPr>
        <w:t> </w:t>
      </w:r>
      <w:r>
        <w:rPr>
          <w:color w:val="231F20"/>
          <w:w w:val="115"/>
        </w:rPr>
        <w:t>de</w:t>
      </w:r>
      <w:r>
        <w:rPr>
          <w:color w:val="231F20"/>
          <w:spacing w:val="-27"/>
          <w:w w:val="115"/>
        </w:rPr>
        <w:t> </w:t>
      </w:r>
      <w:r>
        <w:rPr>
          <w:color w:val="231F20"/>
          <w:w w:val="115"/>
        </w:rPr>
        <w:t>análisis</w:t>
      </w:r>
      <w:r>
        <w:rPr>
          <w:color w:val="231F20"/>
          <w:spacing w:val="-27"/>
          <w:w w:val="115"/>
        </w:rPr>
        <w:t> </w:t>
      </w:r>
      <w:r>
        <w:rPr>
          <w:color w:val="231F20"/>
          <w:w w:val="115"/>
        </w:rPr>
        <w:t>podemos</w:t>
      </w:r>
      <w:r>
        <w:rPr>
          <w:color w:val="231F20"/>
          <w:spacing w:val="-27"/>
          <w:w w:val="115"/>
        </w:rPr>
        <w:t> </w:t>
      </w:r>
      <w:r>
        <w:rPr>
          <w:color w:val="231F20"/>
          <w:spacing w:val="2"/>
          <w:w w:val="115"/>
        </w:rPr>
        <w:t>inferir </w:t>
      </w:r>
      <w:r>
        <w:rPr>
          <w:color w:val="231F20"/>
          <w:w w:val="115"/>
        </w:rPr>
        <w:t>que la fórmula principal propuesta en este texto no puede explicar por sí misma el</w:t>
      </w:r>
      <w:r>
        <w:rPr>
          <w:color w:val="231F20"/>
          <w:spacing w:val="-20"/>
          <w:w w:val="115"/>
        </w:rPr>
        <w:t> </w:t>
      </w:r>
      <w:r>
        <w:rPr>
          <w:color w:val="231F20"/>
          <w:w w:val="115"/>
        </w:rPr>
        <w:t>incremento</w:t>
      </w:r>
      <w:r>
        <w:rPr>
          <w:color w:val="231F20"/>
          <w:spacing w:val="-20"/>
          <w:w w:val="115"/>
        </w:rPr>
        <w:t> </w:t>
      </w:r>
      <w:r>
        <w:rPr>
          <w:color w:val="231F20"/>
          <w:w w:val="115"/>
        </w:rPr>
        <w:t>de</w:t>
      </w:r>
      <w:r>
        <w:rPr>
          <w:color w:val="231F20"/>
          <w:spacing w:val="-20"/>
          <w:w w:val="115"/>
        </w:rPr>
        <w:t> </w:t>
      </w:r>
      <w:r>
        <w:rPr>
          <w:color w:val="231F20"/>
          <w:w w:val="115"/>
        </w:rPr>
        <w:t>las</w:t>
      </w:r>
      <w:r>
        <w:rPr>
          <w:color w:val="231F20"/>
          <w:spacing w:val="-20"/>
          <w:w w:val="115"/>
        </w:rPr>
        <w:t> </w:t>
      </w:r>
      <w:r>
        <w:rPr>
          <w:color w:val="231F20"/>
          <w:w w:val="115"/>
        </w:rPr>
        <w:t>personas</w:t>
      </w:r>
      <w:r>
        <w:rPr>
          <w:color w:val="231F20"/>
          <w:spacing w:val="-20"/>
          <w:w w:val="115"/>
        </w:rPr>
        <w:t> </w:t>
      </w:r>
      <w:r>
        <w:rPr>
          <w:color w:val="231F20"/>
          <w:w w:val="115"/>
        </w:rPr>
        <w:t>beneficiadas</w:t>
      </w:r>
      <w:r>
        <w:rPr>
          <w:color w:val="231F20"/>
          <w:spacing w:val="-20"/>
          <w:w w:val="115"/>
        </w:rPr>
        <w:t> </w:t>
      </w:r>
      <w:r>
        <w:rPr>
          <w:color w:val="231F20"/>
          <w:w w:val="115"/>
        </w:rPr>
        <w:t>por</w:t>
      </w:r>
      <w:r>
        <w:rPr>
          <w:color w:val="231F20"/>
          <w:spacing w:val="-20"/>
          <w:w w:val="115"/>
        </w:rPr>
        <w:t> </w:t>
      </w:r>
      <w:r>
        <w:rPr>
          <w:color w:val="231F20"/>
          <w:w w:val="115"/>
        </w:rPr>
        <w:t>el</w:t>
      </w:r>
      <w:r>
        <w:rPr>
          <w:color w:val="231F20"/>
          <w:spacing w:val="-19"/>
          <w:w w:val="115"/>
        </w:rPr>
        <w:t> </w:t>
      </w:r>
      <w:r>
        <w:rPr>
          <w:rFonts w:ascii="Cambria" w:hAnsi="Cambria"/>
          <w:i/>
          <w:color w:val="231F20"/>
          <w:w w:val="115"/>
        </w:rPr>
        <w:t>seguro</w:t>
      </w:r>
      <w:r>
        <w:rPr>
          <w:rFonts w:ascii="Cambria" w:hAnsi="Cambria"/>
          <w:i/>
          <w:color w:val="231F20"/>
          <w:spacing w:val="-6"/>
          <w:w w:val="115"/>
        </w:rPr>
        <w:t> </w:t>
      </w:r>
      <w:r>
        <w:rPr>
          <w:rFonts w:ascii="Cambria" w:hAnsi="Cambria"/>
          <w:i/>
          <w:color w:val="231F20"/>
          <w:w w:val="115"/>
        </w:rPr>
        <w:t>popular</w:t>
      </w:r>
      <w:r>
        <w:rPr>
          <w:rFonts w:ascii="Cambria" w:hAnsi="Cambria"/>
          <w:i/>
          <w:color w:val="231F20"/>
          <w:spacing w:val="-9"/>
          <w:w w:val="115"/>
        </w:rPr>
        <w:t> </w:t>
      </w:r>
      <w:r>
        <w:rPr>
          <w:color w:val="231F20"/>
          <w:w w:val="115"/>
        </w:rPr>
        <w:t>en</w:t>
      </w:r>
      <w:r>
        <w:rPr>
          <w:color w:val="231F20"/>
          <w:spacing w:val="-20"/>
          <w:w w:val="115"/>
        </w:rPr>
        <w:t> </w:t>
      </w:r>
      <w:r>
        <w:rPr>
          <w:color w:val="231F20"/>
          <w:w w:val="115"/>
        </w:rPr>
        <w:t>los</w:t>
      </w:r>
      <w:r>
        <w:rPr>
          <w:color w:val="231F20"/>
          <w:spacing w:val="-20"/>
          <w:w w:val="115"/>
        </w:rPr>
        <w:t> </w:t>
      </w:r>
      <w:r>
        <w:rPr>
          <w:color w:val="231F20"/>
          <w:w w:val="115"/>
        </w:rPr>
        <w:t>diversos estados</w:t>
      </w:r>
      <w:r>
        <w:rPr>
          <w:color w:val="231F20"/>
          <w:spacing w:val="-31"/>
          <w:w w:val="115"/>
        </w:rPr>
        <w:t> </w:t>
      </w:r>
      <w:r>
        <w:rPr>
          <w:color w:val="231F20"/>
          <w:w w:val="115"/>
        </w:rPr>
        <w:t>de</w:t>
      </w:r>
      <w:r>
        <w:rPr>
          <w:color w:val="231F20"/>
          <w:spacing w:val="-31"/>
          <w:w w:val="115"/>
        </w:rPr>
        <w:t> </w:t>
      </w:r>
      <w:r>
        <w:rPr>
          <w:color w:val="231F20"/>
          <w:w w:val="115"/>
        </w:rPr>
        <w:t>la</w:t>
      </w:r>
      <w:r>
        <w:rPr>
          <w:color w:val="231F20"/>
          <w:spacing w:val="-31"/>
          <w:w w:val="115"/>
        </w:rPr>
        <w:t> </w:t>
      </w:r>
      <w:r>
        <w:rPr>
          <w:color w:val="231F20"/>
          <w:w w:val="115"/>
        </w:rPr>
        <w:t>República.</w:t>
      </w:r>
      <w:r>
        <w:rPr>
          <w:color w:val="231F20"/>
          <w:spacing w:val="-31"/>
          <w:w w:val="115"/>
        </w:rPr>
        <w:t> </w:t>
      </w:r>
      <w:r>
        <w:rPr>
          <w:color w:val="231F20"/>
          <w:w w:val="115"/>
        </w:rPr>
        <w:t>En</w:t>
      </w:r>
      <w:r>
        <w:rPr>
          <w:color w:val="231F20"/>
          <w:spacing w:val="-31"/>
          <w:w w:val="115"/>
        </w:rPr>
        <w:t> </w:t>
      </w:r>
      <w:r>
        <w:rPr>
          <w:color w:val="231F20"/>
          <w:w w:val="115"/>
        </w:rPr>
        <w:t>casi</w:t>
      </w:r>
      <w:r>
        <w:rPr>
          <w:color w:val="231F20"/>
          <w:spacing w:val="-31"/>
          <w:w w:val="115"/>
        </w:rPr>
        <w:t> </w:t>
      </w:r>
      <w:r>
        <w:rPr>
          <w:color w:val="231F20"/>
          <w:w w:val="115"/>
        </w:rPr>
        <w:t>todos</w:t>
      </w:r>
      <w:r>
        <w:rPr>
          <w:color w:val="231F20"/>
          <w:spacing w:val="-31"/>
          <w:w w:val="115"/>
        </w:rPr>
        <w:t> </w:t>
      </w:r>
      <w:r>
        <w:rPr>
          <w:color w:val="231F20"/>
          <w:w w:val="115"/>
        </w:rPr>
        <w:t>las</w:t>
      </w:r>
      <w:r>
        <w:rPr>
          <w:color w:val="231F20"/>
          <w:spacing w:val="-31"/>
          <w:w w:val="115"/>
        </w:rPr>
        <w:t> </w:t>
      </w:r>
      <w:r>
        <w:rPr>
          <w:color w:val="231F20"/>
          <w:w w:val="115"/>
        </w:rPr>
        <w:t>entidades</w:t>
      </w:r>
      <w:r>
        <w:rPr>
          <w:color w:val="231F20"/>
          <w:spacing w:val="-31"/>
          <w:w w:val="115"/>
        </w:rPr>
        <w:t> </w:t>
      </w:r>
      <w:r>
        <w:rPr>
          <w:color w:val="231F20"/>
          <w:w w:val="115"/>
        </w:rPr>
        <w:t>federativas</w:t>
      </w:r>
      <w:r>
        <w:rPr>
          <w:color w:val="231F20"/>
          <w:spacing w:val="-31"/>
          <w:w w:val="115"/>
        </w:rPr>
        <w:t> </w:t>
      </w:r>
      <w:r>
        <w:rPr>
          <w:color w:val="231F20"/>
          <w:w w:val="115"/>
        </w:rPr>
        <w:t>al</w:t>
      </w:r>
      <w:r>
        <w:rPr>
          <w:color w:val="231F20"/>
          <w:spacing w:val="-31"/>
          <w:w w:val="115"/>
        </w:rPr>
        <w:t> </w:t>
      </w:r>
      <w:r>
        <w:rPr>
          <w:color w:val="231F20"/>
          <w:w w:val="115"/>
        </w:rPr>
        <w:t>menos</w:t>
      </w:r>
      <w:r>
        <w:rPr>
          <w:color w:val="231F20"/>
          <w:spacing w:val="-31"/>
          <w:w w:val="115"/>
        </w:rPr>
        <w:t> </w:t>
      </w:r>
      <w:r>
        <w:rPr>
          <w:color w:val="231F20"/>
          <w:spacing w:val="2"/>
          <w:w w:val="115"/>
        </w:rPr>
        <w:t>una</w:t>
      </w:r>
      <w:r>
        <w:rPr>
          <w:color w:val="231F20"/>
          <w:spacing w:val="-31"/>
          <w:w w:val="115"/>
        </w:rPr>
        <w:t> </w:t>
      </w:r>
      <w:r>
        <w:rPr>
          <w:color w:val="231F20"/>
          <w:w w:val="115"/>
        </w:rPr>
        <w:t>varia- ble</w:t>
      </w:r>
      <w:r>
        <w:rPr>
          <w:color w:val="231F20"/>
          <w:spacing w:val="-24"/>
          <w:w w:val="115"/>
        </w:rPr>
        <w:t> </w:t>
      </w:r>
      <w:r>
        <w:rPr>
          <w:color w:val="231F20"/>
          <w:w w:val="115"/>
        </w:rPr>
        <w:t>independiente</w:t>
      </w:r>
      <w:r>
        <w:rPr>
          <w:color w:val="231F20"/>
          <w:spacing w:val="-24"/>
          <w:w w:val="115"/>
        </w:rPr>
        <w:t> </w:t>
      </w:r>
      <w:r>
        <w:rPr>
          <w:color w:val="231F20"/>
          <w:w w:val="115"/>
        </w:rPr>
        <w:t>no</w:t>
      </w:r>
      <w:r>
        <w:rPr>
          <w:color w:val="231F20"/>
          <w:spacing w:val="-24"/>
          <w:w w:val="115"/>
        </w:rPr>
        <w:t> </w:t>
      </w:r>
      <w:r>
        <w:rPr>
          <w:color w:val="231F20"/>
          <w:w w:val="115"/>
        </w:rPr>
        <w:t>mostraba</w:t>
      </w:r>
      <w:r>
        <w:rPr>
          <w:color w:val="231F20"/>
          <w:spacing w:val="-24"/>
          <w:w w:val="115"/>
        </w:rPr>
        <w:t> </w:t>
      </w:r>
      <w:r>
        <w:rPr>
          <w:color w:val="231F20"/>
          <w:w w:val="115"/>
        </w:rPr>
        <w:t>claramente</w:t>
      </w:r>
      <w:r>
        <w:rPr>
          <w:color w:val="231F20"/>
          <w:spacing w:val="-24"/>
          <w:w w:val="115"/>
        </w:rPr>
        <w:t> </w:t>
      </w:r>
      <w:r>
        <w:rPr>
          <w:color w:val="231F20"/>
          <w:spacing w:val="2"/>
          <w:w w:val="115"/>
        </w:rPr>
        <w:t>una</w:t>
      </w:r>
      <w:r>
        <w:rPr>
          <w:color w:val="231F20"/>
          <w:spacing w:val="-24"/>
          <w:w w:val="115"/>
        </w:rPr>
        <w:t> </w:t>
      </w:r>
      <w:r>
        <w:rPr>
          <w:color w:val="231F20"/>
          <w:w w:val="115"/>
        </w:rPr>
        <w:t>relación</w:t>
      </w:r>
      <w:r>
        <w:rPr>
          <w:color w:val="231F20"/>
          <w:spacing w:val="-24"/>
          <w:w w:val="115"/>
        </w:rPr>
        <w:t> </w:t>
      </w:r>
      <w:r>
        <w:rPr>
          <w:color w:val="231F20"/>
          <w:w w:val="115"/>
        </w:rPr>
        <w:t>de</w:t>
      </w:r>
      <w:r>
        <w:rPr>
          <w:color w:val="231F20"/>
          <w:spacing w:val="-24"/>
          <w:w w:val="115"/>
        </w:rPr>
        <w:t> </w:t>
      </w:r>
      <w:r>
        <w:rPr>
          <w:color w:val="231F20"/>
          <w:w w:val="115"/>
        </w:rPr>
        <w:t>suficiencia</w:t>
      </w:r>
      <w:r>
        <w:rPr>
          <w:color w:val="231F20"/>
          <w:spacing w:val="-24"/>
          <w:w w:val="115"/>
        </w:rPr>
        <w:t> </w:t>
      </w:r>
      <w:r>
        <w:rPr>
          <w:color w:val="231F20"/>
          <w:w w:val="115"/>
        </w:rPr>
        <w:t>o</w:t>
      </w:r>
      <w:r>
        <w:rPr>
          <w:color w:val="231F20"/>
          <w:spacing w:val="-24"/>
          <w:w w:val="115"/>
        </w:rPr>
        <w:t> </w:t>
      </w:r>
      <w:r>
        <w:rPr>
          <w:color w:val="231F20"/>
          <w:w w:val="115"/>
        </w:rPr>
        <w:t>necesidad </w:t>
      </w:r>
      <w:r>
        <w:rPr>
          <w:color w:val="231F20"/>
          <w:spacing w:val="-2"/>
          <w:w w:val="115"/>
        </w:rPr>
        <w:t>con</w:t>
      </w:r>
      <w:r>
        <w:rPr>
          <w:color w:val="231F20"/>
          <w:spacing w:val="-14"/>
          <w:w w:val="115"/>
        </w:rPr>
        <w:t> </w:t>
      </w:r>
      <w:r>
        <w:rPr>
          <w:color w:val="231F20"/>
          <w:w w:val="115"/>
        </w:rPr>
        <w:t>el</w:t>
      </w:r>
      <w:r>
        <w:rPr>
          <w:color w:val="231F20"/>
          <w:spacing w:val="-14"/>
          <w:w w:val="115"/>
        </w:rPr>
        <w:t> </w:t>
      </w:r>
      <w:r>
        <w:rPr>
          <w:color w:val="231F20"/>
          <w:w w:val="115"/>
        </w:rPr>
        <w:t>resultado</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variable</w:t>
      </w:r>
      <w:r>
        <w:rPr>
          <w:color w:val="231F20"/>
          <w:spacing w:val="-14"/>
          <w:w w:val="115"/>
        </w:rPr>
        <w:t> </w:t>
      </w:r>
      <w:r>
        <w:rPr>
          <w:color w:val="231F20"/>
          <w:w w:val="115"/>
        </w:rPr>
        <w:t>dependiente,</w:t>
      </w:r>
      <w:r>
        <w:rPr>
          <w:color w:val="231F20"/>
          <w:spacing w:val="-14"/>
          <w:w w:val="115"/>
        </w:rPr>
        <w:t> </w:t>
      </w:r>
      <w:r>
        <w:rPr>
          <w:color w:val="231F20"/>
          <w:w w:val="115"/>
        </w:rPr>
        <w:t>en</w:t>
      </w:r>
      <w:r>
        <w:rPr>
          <w:color w:val="231F20"/>
          <w:spacing w:val="-14"/>
          <w:w w:val="115"/>
        </w:rPr>
        <w:t> </w:t>
      </w:r>
      <w:r>
        <w:rPr>
          <w:color w:val="231F20"/>
          <w:w w:val="115"/>
        </w:rPr>
        <w:t>muchas</w:t>
      </w:r>
      <w:r>
        <w:rPr>
          <w:color w:val="231F20"/>
          <w:spacing w:val="-14"/>
          <w:w w:val="115"/>
        </w:rPr>
        <w:t> </w:t>
      </w:r>
      <w:r>
        <w:rPr>
          <w:color w:val="231F20"/>
          <w:w w:val="115"/>
        </w:rPr>
        <w:t>otras</w:t>
      </w:r>
      <w:r>
        <w:rPr>
          <w:color w:val="231F20"/>
          <w:spacing w:val="-14"/>
          <w:w w:val="115"/>
        </w:rPr>
        <w:t> </w:t>
      </w:r>
      <w:r>
        <w:rPr>
          <w:color w:val="231F20"/>
          <w:w w:val="115"/>
        </w:rPr>
        <w:t>entidades</w:t>
      </w:r>
      <w:r>
        <w:rPr>
          <w:color w:val="231F20"/>
          <w:spacing w:val="-14"/>
          <w:w w:val="115"/>
        </w:rPr>
        <w:t> </w:t>
      </w:r>
      <w:r>
        <w:rPr>
          <w:color w:val="231F20"/>
          <w:w w:val="115"/>
        </w:rPr>
        <w:t>habían</w:t>
      </w:r>
      <w:r>
        <w:rPr>
          <w:color w:val="231F20"/>
          <w:spacing w:val="-14"/>
          <w:w w:val="115"/>
        </w:rPr>
        <w:t> </w:t>
      </w:r>
      <w:r>
        <w:rPr>
          <w:color w:val="231F20"/>
          <w:w w:val="115"/>
        </w:rPr>
        <w:t>en- tre</w:t>
      </w:r>
      <w:r>
        <w:rPr>
          <w:color w:val="231F20"/>
          <w:spacing w:val="-23"/>
          <w:w w:val="115"/>
        </w:rPr>
        <w:t> </w:t>
      </w:r>
      <w:r>
        <w:rPr>
          <w:color w:val="231F20"/>
          <w:w w:val="115"/>
        </w:rPr>
        <w:t>dos</w:t>
      </w:r>
      <w:r>
        <w:rPr>
          <w:color w:val="231F20"/>
          <w:spacing w:val="-23"/>
          <w:w w:val="115"/>
        </w:rPr>
        <w:t> </w:t>
      </w:r>
      <w:r>
        <w:rPr>
          <w:color w:val="231F20"/>
          <w:w w:val="115"/>
        </w:rPr>
        <w:t>a</w:t>
      </w:r>
      <w:r>
        <w:rPr>
          <w:color w:val="231F20"/>
          <w:spacing w:val="-23"/>
          <w:w w:val="115"/>
        </w:rPr>
        <w:t> </w:t>
      </w:r>
      <w:r>
        <w:rPr>
          <w:color w:val="231F20"/>
          <w:w w:val="115"/>
        </w:rPr>
        <w:t>tres</w:t>
      </w:r>
      <w:r>
        <w:rPr>
          <w:color w:val="231F20"/>
          <w:spacing w:val="-23"/>
          <w:w w:val="115"/>
        </w:rPr>
        <w:t> </w:t>
      </w:r>
      <w:r>
        <w:rPr>
          <w:color w:val="231F20"/>
          <w:w w:val="115"/>
        </w:rPr>
        <w:t>variables</w:t>
      </w:r>
      <w:r>
        <w:rPr>
          <w:color w:val="231F20"/>
          <w:spacing w:val="-23"/>
          <w:w w:val="115"/>
        </w:rPr>
        <w:t> </w:t>
      </w:r>
      <w:r>
        <w:rPr>
          <w:color w:val="231F20"/>
          <w:w w:val="115"/>
        </w:rPr>
        <w:t>independientes</w:t>
      </w:r>
      <w:r>
        <w:rPr>
          <w:color w:val="231F20"/>
          <w:spacing w:val="-23"/>
          <w:w w:val="115"/>
        </w:rPr>
        <w:t> </w:t>
      </w:r>
      <w:r>
        <w:rPr>
          <w:color w:val="231F20"/>
          <w:w w:val="115"/>
        </w:rPr>
        <w:t>que</w:t>
      </w:r>
      <w:r>
        <w:rPr>
          <w:color w:val="231F20"/>
          <w:spacing w:val="-23"/>
          <w:w w:val="115"/>
        </w:rPr>
        <w:t> </w:t>
      </w:r>
      <w:r>
        <w:rPr>
          <w:color w:val="231F20"/>
          <w:w w:val="115"/>
        </w:rPr>
        <w:t>tampoco</w:t>
      </w:r>
      <w:r>
        <w:rPr>
          <w:color w:val="231F20"/>
          <w:spacing w:val="-23"/>
          <w:w w:val="115"/>
        </w:rPr>
        <w:t> </w:t>
      </w:r>
      <w:r>
        <w:rPr>
          <w:color w:val="231F20"/>
          <w:w w:val="115"/>
        </w:rPr>
        <w:t>mostraban</w:t>
      </w:r>
      <w:r>
        <w:rPr>
          <w:color w:val="231F20"/>
          <w:spacing w:val="-23"/>
          <w:w w:val="115"/>
        </w:rPr>
        <w:t> </w:t>
      </w:r>
      <w:r>
        <w:rPr>
          <w:color w:val="231F20"/>
          <w:w w:val="115"/>
        </w:rPr>
        <w:t>esta</w:t>
      </w:r>
      <w:r>
        <w:rPr>
          <w:color w:val="231F20"/>
          <w:spacing w:val="-23"/>
          <w:w w:val="115"/>
        </w:rPr>
        <w:t> </w:t>
      </w:r>
      <w:r>
        <w:rPr>
          <w:color w:val="231F20"/>
          <w:w w:val="115"/>
        </w:rPr>
        <w:t>relación</w:t>
      </w:r>
      <w:r>
        <w:rPr>
          <w:color w:val="231F20"/>
          <w:spacing w:val="-23"/>
          <w:w w:val="115"/>
        </w:rPr>
        <w:t> </w:t>
      </w:r>
      <w:r>
        <w:rPr>
          <w:color w:val="231F20"/>
          <w:w w:val="115"/>
        </w:rPr>
        <w:t>de</w:t>
      </w:r>
      <w:r>
        <w:rPr>
          <w:color w:val="231F20"/>
          <w:spacing w:val="-23"/>
          <w:w w:val="115"/>
        </w:rPr>
        <w:t> </w:t>
      </w:r>
      <w:r>
        <w:rPr>
          <w:color w:val="231F20"/>
          <w:w w:val="115"/>
        </w:rPr>
        <w:t>su- ficiencia</w:t>
      </w:r>
      <w:r>
        <w:rPr>
          <w:color w:val="231F20"/>
          <w:spacing w:val="-17"/>
          <w:w w:val="115"/>
        </w:rPr>
        <w:t> </w:t>
      </w:r>
      <w:r>
        <w:rPr>
          <w:color w:val="231F20"/>
          <w:w w:val="115"/>
        </w:rPr>
        <w:t>o</w:t>
      </w:r>
      <w:r>
        <w:rPr>
          <w:color w:val="231F20"/>
          <w:spacing w:val="-17"/>
          <w:w w:val="115"/>
        </w:rPr>
        <w:t> </w:t>
      </w:r>
      <w:r>
        <w:rPr>
          <w:color w:val="231F20"/>
          <w:w w:val="115"/>
        </w:rPr>
        <w:t>necesidad</w:t>
      </w:r>
      <w:r>
        <w:rPr>
          <w:color w:val="231F20"/>
          <w:spacing w:val="-17"/>
          <w:w w:val="115"/>
        </w:rPr>
        <w:t> </w:t>
      </w:r>
      <w:r>
        <w:rPr>
          <w:color w:val="231F20"/>
          <w:spacing w:val="-2"/>
          <w:w w:val="115"/>
        </w:rPr>
        <w:t>con</w:t>
      </w:r>
      <w:r>
        <w:rPr>
          <w:color w:val="231F20"/>
          <w:spacing w:val="-17"/>
          <w:w w:val="115"/>
        </w:rPr>
        <w:t> </w:t>
      </w:r>
      <w:r>
        <w:rPr>
          <w:color w:val="231F20"/>
          <w:w w:val="115"/>
        </w:rPr>
        <w:t>el</w:t>
      </w:r>
      <w:r>
        <w:rPr>
          <w:color w:val="231F20"/>
          <w:spacing w:val="-17"/>
          <w:w w:val="115"/>
        </w:rPr>
        <w:t> </w:t>
      </w:r>
      <w:r>
        <w:rPr>
          <w:color w:val="231F20"/>
          <w:w w:val="115"/>
        </w:rPr>
        <w:t>resultado</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variable</w:t>
      </w:r>
      <w:r>
        <w:rPr>
          <w:color w:val="231F20"/>
          <w:spacing w:val="-17"/>
          <w:w w:val="115"/>
        </w:rPr>
        <w:t> </w:t>
      </w:r>
      <w:r>
        <w:rPr>
          <w:color w:val="231F20"/>
          <w:w w:val="115"/>
        </w:rPr>
        <w:t>dependiente,</w:t>
      </w:r>
      <w:r>
        <w:rPr>
          <w:color w:val="231F20"/>
          <w:spacing w:val="-17"/>
          <w:w w:val="115"/>
        </w:rPr>
        <w:t> </w:t>
      </w:r>
      <w:r>
        <w:rPr>
          <w:color w:val="231F20"/>
          <w:w w:val="115"/>
        </w:rPr>
        <w:t>y</w:t>
      </w:r>
      <w:r>
        <w:rPr>
          <w:color w:val="231F20"/>
          <w:spacing w:val="-17"/>
          <w:w w:val="115"/>
        </w:rPr>
        <w:t> </w:t>
      </w:r>
      <w:r>
        <w:rPr>
          <w:color w:val="231F20"/>
          <w:w w:val="115"/>
        </w:rPr>
        <w:t>en</w:t>
      </w:r>
      <w:r>
        <w:rPr>
          <w:color w:val="231F20"/>
          <w:spacing w:val="-17"/>
          <w:w w:val="115"/>
        </w:rPr>
        <w:t> </w:t>
      </w:r>
      <w:r>
        <w:rPr>
          <w:color w:val="231F20"/>
          <w:w w:val="115"/>
        </w:rPr>
        <w:t>algunas</w:t>
      </w:r>
      <w:r>
        <w:rPr>
          <w:color w:val="231F20"/>
          <w:spacing w:val="-17"/>
          <w:w w:val="115"/>
        </w:rPr>
        <w:t> </w:t>
      </w:r>
      <w:r>
        <w:rPr>
          <w:color w:val="231F20"/>
          <w:w w:val="115"/>
        </w:rPr>
        <w:t>en- tidades</w:t>
      </w:r>
      <w:r>
        <w:rPr>
          <w:color w:val="231F20"/>
          <w:spacing w:val="-12"/>
          <w:w w:val="115"/>
        </w:rPr>
        <w:t> </w:t>
      </w:r>
      <w:r>
        <w:rPr>
          <w:color w:val="231F20"/>
          <w:w w:val="115"/>
        </w:rPr>
        <w:t>federativas</w:t>
      </w:r>
      <w:r>
        <w:rPr>
          <w:color w:val="231F20"/>
          <w:spacing w:val="-12"/>
          <w:w w:val="115"/>
        </w:rPr>
        <w:t> </w:t>
      </w:r>
      <w:r>
        <w:rPr>
          <w:color w:val="231F20"/>
          <w:spacing w:val="2"/>
          <w:w w:val="115"/>
        </w:rPr>
        <w:t>ninguna</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cuatro</w:t>
      </w:r>
      <w:r>
        <w:rPr>
          <w:color w:val="231F20"/>
          <w:spacing w:val="-12"/>
          <w:w w:val="115"/>
        </w:rPr>
        <w:t> </w:t>
      </w:r>
      <w:r>
        <w:rPr>
          <w:color w:val="231F20"/>
          <w:w w:val="115"/>
        </w:rPr>
        <w:t>variables</w:t>
      </w:r>
      <w:r>
        <w:rPr>
          <w:color w:val="231F20"/>
          <w:spacing w:val="-12"/>
          <w:w w:val="115"/>
        </w:rPr>
        <w:t> </w:t>
      </w:r>
      <w:r>
        <w:rPr>
          <w:color w:val="231F20"/>
          <w:w w:val="115"/>
        </w:rPr>
        <w:t>independientes</w:t>
      </w:r>
      <w:r>
        <w:rPr>
          <w:color w:val="231F20"/>
          <w:spacing w:val="-12"/>
          <w:w w:val="115"/>
        </w:rPr>
        <w:t> </w:t>
      </w:r>
      <w:r>
        <w:rPr>
          <w:color w:val="231F20"/>
          <w:w w:val="115"/>
        </w:rPr>
        <w:t>parecieron</w:t>
      </w:r>
      <w:r>
        <w:rPr>
          <w:color w:val="231F20"/>
          <w:spacing w:val="-12"/>
          <w:w w:val="115"/>
        </w:rPr>
        <w:t> </w:t>
      </w:r>
      <w:r>
        <w:rPr>
          <w:color w:val="231F20"/>
          <w:w w:val="115"/>
        </w:rPr>
        <w:t>ser necesaria o suficientemente relevantes para impactar en la variable dependiente (Sinaloa,</w:t>
      </w:r>
      <w:r>
        <w:rPr>
          <w:color w:val="231F20"/>
          <w:spacing w:val="-37"/>
          <w:w w:val="115"/>
        </w:rPr>
        <w:t> </w:t>
      </w:r>
      <w:r>
        <w:rPr>
          <w:color w:val="231F20"/>
          <w:w w:val="115"/>
        </w:rPr>
        <w:t>Tamaulipas</w:t>
      </w:r>
      <w:r>
        <w:rPr>
          <w:color w:val="231F20"/>
          <w:spacing w:val="-37"/>
          <w:w w:val="115"/>
        </w:rPr>
        <w:t> </w:t>
      </w:r>
      <w:r>
        <w:rPr>
          <w:color w:val="231F20"/>
          <w:w w:val="115"/>
        </w:rPr>
        <w:t>y</w:t>
      </w:r>
      <w:r>
        <w:rPr>
          <w:color w:val="231F20"/>
          <w:spacing w:val="-37"/>
          <w:w w:val="115"/>
        </w:rPr>
        <w:t> </w:t>
      </w:r>
      <w:r>
        <w:rPr>
          <w:color w:val="231F20"/>
          <w:spacing w:val="-3"/>
          <w:w w:val="115"/>
        </w:rPr>
        <w:t>Yucatán).</w:t>
      </w:r>
      <w:r>
        <w:rPr>
          <w:color w:val="231F20"/>
          <w:spacing w:val="-37"/>
          <w:w w:val="115"/>
        </w:rPr>
        <w:t> </w:t>
      </w:r>
      <w:r>
        <w:rPr>
          <w:color w:val="231F20"/>
          <w:w w:val="115"/>
        </w:rPr>
        <w:t>Solamente</w:t>
      </w:r>
      <w:r>
        <w:rPr>
          <w:color w:val="231F20"/>
          <w:spacing w:val="-37"/>
          <w:w w:val="115"/>
        </w:rPr>
        <w:t> </w:t>
      </w:r>
      <w:r>
        <w:rPr>
          <w:color w:val="231F20"/>
          <w:w w:val="115"/>
        </w:rPr>
        <w:t>en</w:t>
      </w:r>
      <w:r>
        <w:rPr>
          <w:color w:val="231F20"/>
          <w:spacing w:val="-37"/>
          <w:w w:val="115"/>
        </w:rPr>
        <w:t> </w:t>
      </w:r>
      <w:r>
        <w:rPr>
          <w:color w:val="231F20"/>
          <w:w w:val="115"/>
        </w:rPr>
        <w:t>el</w:t>
      </w:r>
      <w:r>
        <w:rPr>
          <w:color w:val="231F20"/>
          <w:spacing w:val="-37"/>
          <w:w w:val="115"/>
        </w:rPr>
        <w:t> </w:t>
      </w:r>
      <w:r>
        <w:rPr>
          <w:color w:val="231F20"/>
          <w:w w:val="115"/>
        </w:rPr>
        <w:t>caso</w:t>
      </w:r>
      <w:r>
        <w:rPr>
          <w:color w:val="231F20"/>
          <w:spacing w:val="-37"/>
          <w:w w:val="115"/>
        </w:rPr>
        <w:t> </w:t>
      </w:r>
      <w:r>
        <w:rPr>
          <w:color w:val="231F20"/>
          <w:w w:val="115"/>
        </w:rPr>
        <w:t>de</w:t>
      </w:r>
      <w:r>
        <w:rPr>
          <w:color w:val="231F20"/>
          <w:spacing w:val="-37"/>
          <w:w w:val="115"/>
        </w:rPr>
        <w:t> </w:t>
      </w:r>
      <w:r>
        <w:rPr>
          <w:color w:val="231F20"/>
          <w:w w:val="115"/>
        </w:rPr>
        <w:t>San</w:t>
      </w:r>
      <w:r>
        <w:rPr>
          <w:color w:val="231F20"/>
          <w:spacing w:val="-37"/>
          <w:w w:val="115"/>
        </w:rPr>
        <w:t> </w:t>
      </w:r>
      <w:r>
        <w:rPr>
          <w:color w:val="231F20"/>
          <w:w w:val="115"/>
        </w:rPr>
        <w:t>Luis</w:t>
      </w:r>
      <w:r>
        <w:rPr>
          <w:color w:val="231F20"/>
          <w:spacing w:val="-37"/>
          <w:w w:val="115"/>
        </w:rPr>
        <w:t> </w:t>
      </w:r>
      <w:r>
        <w:rPr>
          <w:color w:val="231F20"/>
          <w:w w:val="115"/>
        </w:rPr>
        <w:t>Potosí</w:t>
      </w:r>
      <w:r>
        <w:rPr>
          <w:color w:val="231F20"/>
          <w:spacing w:val="-37"/>
          <w:w w:val="115"/>
        </w:rPr>
        <w:t> </w:t>
      </w:r>
      <w:r>
        <w:rPr>
          <w:color w:val="231F20"/>
          <w:w w:val="115"/>
        </w:rPr>
        <w:t>las</w:t>
      </w:r>
      <w:r>
        <w:rPr>
          <w:color w:val="231F20"/>
          <w:spacing w:val="-37"/>
          <w:w w:val="115"/>
        </w:rPr>
        <w:t> </w:t>
      </w:r>
      <w:r>
        <w:rPr>
          <w:color w:val="231F20"/>
          <w:w w:val="115"/>
        </w:rPr>
        <w:t>cuatro variables</w:t>
      </w:r>
      <w:r>
        <w:rPr>
          <w:color w:val="231F20"/>
          <w:spacing w:val="-11"/>
          <w:w w:val="115"/>
        </w:rPr>
        <w:t> </w:t>
      </w:r>
      <w:r>
        <w:rPr>
          <w:color w:val="231F20"/>
          <w:w w:val="115"/>
        </w:rPr>
        <w:t>independientes</w:t>
      </w:r>
      <w:r>
        <w:rPr>
          <w:color w:val="231F20"/>
          <w:spacing w:val="-11"/>
          <w:w w:val="115"/>
        </w:rPr>
        <w:t> </w:t>
      </w:r>
      <w:r>
        <w:rPr>
          <w:color w:val="231F20"/>
          <w:w w:val="115"/>
        </w:rPr>
        <w:t>parecieron</w:t>
      </w:r>
      <w:r>
        <w:rPr>
          <w:color w:val="231F20"/>
          <w:spacing w:val="-11"/>
          <w:w w:val="115"/>
        </w:rPr>
        <w:t> </w:t>
      </w:r>
      <w:r>
        <w:rPr>
          <w:color w:val="231F20"/>
          <w:w w:val="115"/>
        </w:rPr>
        <w:t>ser</w:t>
      </w:r>
      <w:r>
        <w:rPr>
          <w:color w:val="231F20"/>
          <w:spacing w:val="-11"/>
          <w:w w:val="115"/>
        </w:rPr>
        <w:t> </w:t>
      </w:r>
      <w:r>
        <w:rPr>
          <w:color w:val="231F20"/>
          <w:w w:val="115"/>
        </w:rPr>
        <w:t>necesarias</w:t>
      </w:r>
      <w:r>
        <w:rPr>
          <w:color w:val="231F20"/>
          <w:spacing w:val="-11"/>
          <w:w w:val="115"/>
        </w:rPr>
        <w:t> </w:t>
      </w:r>
      <w:r>
        <w:rPr>
          <w:color w:val="231F20"/>
          <w:spacing w:val="-9"/>
          <w:w w:val="115"/>
        </w:rPr>
        <w:t>y/o</w:t>
      </w:r>
      <w:r>
        <w:rPr>
          <w:color w:val="231F20"/>
          <w:spacing w:val="-11"/>
          <w:w w:val="115"/>
        </w:rPr>
        <w:t> </w:t>
      </w:r>
      <w:r>
        <w:rPr>
          <w:color w:val="231F20"/>
          <w:w w:val="115"/>
        </w:rPr>
        <w:t>suficientes</w:t>
      </w:r>
      <w:r>
        <w:rPr>
          <w:color w:val="231F20"/>
          <w:spacing w:val="-11"/>
          <w:w w:val="115"/>
        </w:rPr>
        <w:t> </w:t>
      </w:r>
      <w:r>
        <w:rPr>
          <w:color w:val="231F20"/>
          <w:w w:val="115"/>
        </w:rPr>
        <w:t>para</w:t>
      </w:r>
      <w:r>
        <w:rPr>
          <w:color w:val="231F20"/>
          <w:spacing w:val="-11"/>
          <w:w w:val="115"/>
        </w:rPr>
        <w:t> </w:t>
      </w:r>
      <w:r>
        <w:rPr>
          <w:color w:val="231F20"/>
          <w:w w:val="115"/>
        </w:rPr>
        <w:t>el</w:t>
      </w:r>
      <w:r>
        <w:rPr>
          <w:color w:val="231F20"/>
          <w:spacing w:val="-11"/>
          <w:w w:val="115"/>
        </w:rPr>
        <w:t> </w:t>
      </w:r>
      <w:r>
        <w:rPr>
          <w:color w:val="231F20"/>
          <w:w w:val="115"/>
        </w:rPr>
        <w:t>resulta- do</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variable</w:t>
      </w:r>
      <w:r>
        <w:rPr>
          <w:color w:val="231F20"/>
          <w:spacing w:val="-26"/>
          <w:w w:val="115"/>
        </w:rPr>
        <w:t> </w:t>
      </w:r>
      <w:r>
        <w:rPr>
          <w:color w:val="231F20"/>
          <w:w w:val="115"/>
        </w:rPr>
        <w:t>dependiente.</w:t>
      </w:r>
    </w:p>
    <w:p>
      <w:pPr>
        <w:pStyle w:val="BodyText"/>
        <w:spacing w:line="260" w:lineRule="exact"/>
        <w:ind w:left="1541" w:right="1274" w:firstLine="283"/>
        <w:jc w:val="both"/>
      </w:pPr>
      <w:r>
        <w:rPr>
          <w:color w:val="231F20"/>
          <w:w w:val="115"/>
        </w:rPr>
        <w:t>Sin</w:t>
      </w:r>
      <w:r>
        <w:rPr>
          <w:color w:val="231F20"/>
          <w:spacing w:val="-10"/>
          <w:w w:val="115"/>
        </w:rPr>
        <w:t> </w:t>
      </w:r>
      <w:r>
        <w:rPr>
          <w:color w:val="231F20"/>
          <w:w w:val="115"/>
        </w:rPr>
        <w:t>embargo,</w:t>
      </w:r>
      <w:r>
        <w:rPr>
          <w:color w:val="231F20"/>
          <w:spacing w:val="-10"/>
          <w:w w:val="115"/>
        </w:rPr>
        <w:t> </w:t>
      </w:r>
      <w:r>
        <w:rPr>
          <w:color w:val="231F20"/>
          <w:w w:val="115"/>
        </w:rPr>
        <w:t>tampoco</w:t>
      </w:r>
      <w:r>
        <w:rPr>
          <w:color w:val="231F20"/>
          <w:spacing w:val="-10"/>
          <w:w w:val="115"/>
        </w:rPr>
        <w:t> </w:t>
      </w:r>
      <w:r>
        <w:rPr>
          <w:color w:val="231F20"/>
          <w:w w:val="115"/>
        </w:rPr>
        <w:t>las</w:t>
      </w:r>
      <w:r>
        <w:rPr>
          <w:color w:val="231F20"/>
          <w:spacing w:val="-10"/>
          <w:w w:val="115"/>
        </w:rPr>
        <w:t> </w:t>
      </w:r>
      <w:r>
        <w:rPr>
          <w:color w:val="231F20"/>
          <w:w w:val="115"/>
        </w:rPr>
        <w:t>otras</w:t>
      </w:r>
      <w:r>
        <w:rPr>
          <w:color w:val="231F20"/>
          <w:spacing w:val="-10"/>
          <w:w w:val="115"/>
        </w:rPr>
        <w:t> </w:t>
      </w:r>
      <w:r>
        <w:rPr>
          <w:color w:val="231F20"/>
          <w:w w:val="115"/>
        </w:rPr>
        <w:t>fórmulas</w:t>
      </w:r>
      <w:r>
        <w:rPr>
          <w:color w:val="231F20"/>
          <w:spacing w:val="-10"/>
          <w:w w:val="115"/>
        </w:rPr>
        <w:t> </w:t>
      </w:r>
      <w:r>
        <w:rPr>
          <w:color w:val="231F20"/>
          <w:w w:val="115"/>
        </w:rPr>
        <w:t>suplementarias</w:t>
      </w:r>
      <w:r>
        <w:rPr>
          <w:color w:val="231F20"/>
          <w:spacing w:val="-10"/>
          <w:w w:val="115"/>
        </w:rPr>
        <w:t> </w:t>
      </w:r>
      <w:r>
        <w:rPr>
          <w:color w:val="231F20"/>
          <w:w w:val="115"/>
        </w:rPr>
        <w:t>podrían</w:t>
      </w:r>
      <w:r>
        <w:rPr>
          <w:color w:val="231F20"/>
          <w:spacing w:val="-10"/>
          <w:w w:val="115"/>
        </w:rPr>
        <w:t> </w:t>
      </w:r>
      <w:r>
        <w:rPr>
          <w:color w:val="231F20"/>
          <w:w w:val="115"/>
        </w:rPr>
        <w:t>explicar</w:t>
      </w:r>
      <w:r>
        <w:rPr>
          <w:color w:val="231F20"/>
          <w:spacing w:val="-10"/>
          <w:w w:val="115"/>
        </w:rPr>
        <w:t> </w:t>
      </w:r>
      <w:r>
        <w:rPr>
          <w:color w:val="231F20"/>
          <w:w w:val="115"/>
        </w:rPr>
        <w:t>por sí</w:t>
      </w:r>
      <w:r>
        <w:rPr>
          <w:color w:val="231F20"/>
          <w:spacing w:val="-7"/>
          <w:w w:val="115"/>
        </w:rPr>
        <w:t> </w:t>
      </w:r>
      <w:r>
        <w:rPr>
          <w:color w:val="231F20"/>
          <w:w w:val="115"/>
        </w:rPr>
        <w:t>mismas</w:t>
      </w:r>
      <w:r>
        <w:rPr>
          <w:color w:val="231F20"/>
          <w:spacing w:val="-7"/>
          <w:w w:val="115"/>
        </w:rPr>
        <w:t> </w:t>
      </w:r>
      <w:r>
        <w:rPr>
          <w:color w:val="231F20"/>
          <w:w w:val="115"/>
        </w:rPr>
        <w:t>el</w:t>
      </w:r>
      <w:r>
        <w:rPr>
          <w:color w:val="231F20"/>
          <w:spacing w:val="-7"/>
          <w:w w:val="115"/>
        </w:rPr>
        <w:t> </w:t>
      </w:r>
      <w:r>
        <w:rPr>
          <w:color w:val="231F20"/>
          <w:w w:val="115"/>
        </w:rPr>
        <w:t>resultado</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variable</w:t>
      </w:r>
      <w:r>
        <w:rPr>
          <w:color w:val="231F20"/>
          <w:spacing w:val="-7"/>
          <w:w w:val="115"/>
        </w:rPr>
        <w:t> </w:t>
      </w:r>
      <w:r>
        <w:rPr>
          <w:color w:val="231F20"/>
          <w:w w:val="115"/>
        </w:rPr>
        <w:t>dependiente</w:t>
      </w:r>
      <w:r>
        <w:rPr>
          <w:color w:val="231F20"/>
          <w:spacing w:val="-7"/>
          <w:w w:val="115"/>
        </w:rPr>
        <w:t> </w:t>
      </w:r>
      <w:r>
        <w:rPr>
          <w:color w:val="231F20"/>
          <w:w w:val="115"/>
        </w:rPr>
        <w:t>en</w:t>
      </w:r>
      <w:r>
        <w:rPr>
          <w:color w:val="231F20"/>
          <w:spacing w:val="-7"/>
          <w:w w:val="115"/>
        </w:rPr>
        <w:t> </w:t>
      </w:r>
      <w:r>
        <w:rPr>
          <w:color w:val="231F20"/>
          <w:w w:val="115"/>
        </w:rPr>
        <w:t>los</w:t>
      </w:r>
      <w:r>
        <w:rPr>
          <w:color w:val="231F20"/>
          <w:spacing w:val="-7"/>
          <w:w w:val="115"/>
        </w:rPr>
        <w:t> </w:t>
      </w:r>
      <w:r>
        <w:rPr>
          <w:color w:val="231F20"/>
          <w:w w:val="115"/>
        </w:rPr>
        <w:t>estados</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República. De</w:t>
      </w:r>
      <w:r>
        <w:rPr>
          <w:color w:val="231F20"/>
          <w:spacing w:val="-7"/>
          <w:w w:val="115"/>
        </w:rPr>
        <w:t> </w:t>
      </w:r>
      <w:r>
        <w:rPr>
          <w:color w:val="231F20"/>
          <w:w w:val="115"/>
        </w:rPr>
        <w:t>acuerdo</w:t>
      </w:r>
      <w:r>
        <w:rPr>
          <w:color w:val="231F20"/>
          <w:spacing w:val="-7"/>
          <w:w w:val="115"/>
        </w:rPr>
        <w:t> </w:t>
      </w:r>
      <w:r>
        <w:rPr>
          <w:color w:val="231F20"/>
          <w:spacing w:val="-2"/>
          <w:w w:val="115"/>
        </w:rPr>
        <w:t>con</w:t>
      </w:r>
      <w:r>
        <w:rPr>
          <w:color w:val="231F20"/>
          <w:spacing w:val="-7"/>
          <w:w w:val="115"/>
        </w:rPr>
        <w:t> </w:t>
      </w:r>
      <w:r>
        <w:rPr>
          <w:color w:val="231F20"/>
          <w:w w:val="115"/>
        </w:rPr>
        <w:t>las</w:t>
      </w:r>
      <w:r>
        <w:rPr>
          <w:color w:val="231F20"/>
          <w:spacing w:val="-7"/>
          <w:w w:val="115"/>
        </w:rPr>
        <w:t> </w:t>
      </w:r>
      <w:r>
        <w:rPr>
          <w:color w:val="231F20"/>
          <w:w w:val="115"/>
        </w:rPr>
        <w:t>distintas</w:t>
      </w:r>
      <w:r>
        <w:rPr>
          <w:color w:val="231F20"/>
          <w:spacing w:val="-7"/>
          <w:w w:val="115"/>
        </w:rPr>
        <w:t> </w:t>
      </w:r>
      <w:r>
        <w:rPr>
          <w:color w:val="231F20"/>
          <w:w w:val="115"/>
        </w:rPr>
        <w:t>matrices,</w:t>
      </w:r>
      <w:r>
        <w:rPr>
          <w:color w:val="231F20"/>
          <w:spacing w:val="-7"/>
          <w:w w:val="115"/>
        </w:rPr>
        <w:t> </w:t>
      </w:r>
      <w:r>
        <w:rPr>
          <w:color w:val="231F20"/>
          <w:w w:val="115"/>
        </w:rPr>
        <w:t>obtenidas,</w:t>
      </w:r>
      <w:r>
        <w:rPr>
          <w:color w:val="231F20"/>
          <w:spacing w:val="-7"/>
          <w:w w:val="115"/>
        </w:rPr>
        <w:t> </w:t>
      </w:r>
      <w:r>
        <w:rPr>
          <w:color w:val="231F20"/>
          <w:w w:val="115"/>
        </w:rPr>
        <w:t>de</w:t>
      </w:r>
      <w:r>
        <w:rPr>
          <w:color w:val="231F20"/>
          <w:spacing w:val="-7"/>
          <w:w w:val="115"/>
        </w:rPr>
        <w:t> </w:t>
      </w:r>
      <w:r>
        <w:rPr>
          <w:color w:val="231F20"/>
          <w:w w:val="115"/>
        </w:rPr>
        <w:t>relaciones</w:t>
      </w:r>
      <w:r>
        <w:rPr>
          <w:color w:val="231F20"/>
          <w:spacing w:val="-7"/>
          <w:w w:val="115"/>
        </w:rPr>
        <w:t> </w:t>
      </w:r>
      <w:r>
        <w:rPr>
          <w:color w:val="231F20"/>
          <w:w w:val="115"/>
        </w:rPr>
        <w:t>de</w:t>
      </w:r>
      <w:r>
        <w:rPr>
          <w:color w:val="231F20"/>
          <w:spacing w:val="-7"/>
          <w:w w:val="115"/>
        </w:rPr>
        <w:t> </w:t>
      </w:r>
      <w:r>
        <w:rPr>
          <w:color w:val="231F20"/>
          <w:w w:val="115"/>
        </w:rPr>
        <w:t>suficiencia</w:t>
      </w:r>
      <w:r>
        <w:rPr>
          <w:color w:val="231F20"/>
          <w:spacing w:val="-7"/>
          <w:w w:val="115"/>
        </w:rPr>
        <w:t> </w:t>
      </w:r>
      <w:r>
        <w:rPr>
          <w:color w:val="231F20"/>
          <w:spacing w:val="-9"/>
          <w:w w:val="115"/>
        </w:rPr>
        <w:t>y/o </w:t>
      </w:r>
      <w:r>
        <w:rPr>
          <w:color w:val="231F20"/>
          <w:w w:val="115"/>
        </w:rPr>
        <w:t>necesidad</w:t>
      </w:r>
      <w:r>
        <w:rPr>
          <w:color w:val="231F20"/>
          <w:spacing w:val="-13"/>
          <w:w w:val="115"/>
        </w:rPr>
        <w:t> </w:t>
      </w:r>
      <w:r>
        <w:rPr>
          <w:color w:val="231F20"/>
          <w:w w:val="115"/>
        </w:rPr>
        <w:t>entre</w:t>
      </w:r>
      <w:r>
        <w:rPr>
          <w:color w:val="231F20"/>
          <w:spacing w:val="-13"/>
          <w:w w:val="115"/>
        </w:rPr>
        <w:t> </w:t>
      </w:r>
      <w:r>
        <w:rPr>
          <w:color w:val="231F20"/>
          <w:w w:val="115"/>
        </w:rPr>
        <w:t>las</w:t>
      </w:r>
      <w:r>
        <w:rPr>
          <w:color w:val="231F20"/>
          <w:spacing w:val="-13"/>
          <w:w w:val="115"/>
        </w:rPr>
        <w:t> </w:t>
      </w:r>
      <w:r>
        <w:rPr>
          <w:color w:val="231F20"/>
          <w:w w:val="115"/>
        </w:rPr>
        <w:t>variables</w:t>
      </w:r>
      <w:r>
        <w:rPr>
          <w:color w:val="231F20"/>
          <w:spacing w:val="-13"/>
          <w:w w:val="115"/>
        </w:rPr>
        <w:t> </w:t>
      </w:r>
      <w:r>
        <w:rPr>
          <w:color w:val="231F20"/>
          <w:w w:val="115"/>
        </w:rPr>
        <w:t>independientes</w:t>
      </w:r>
      <w:r>
        <w:rPr>
          <w:color w:val="231F20"/>
          <w:spacing w:val="-13"/>
          <w:w w:val="115"/>
        </w:rPr>
        <w:t> </w:t>
      </w:r>
      <w:r>
        <w:rPr>
          <w:color w:val="231F20"/>
          <w:w w:val="115"/>
        </w:rPr>
        <w:t>y</w:t>
      </w:r>
      <w:r>
        <w:rPr>
          <w:color w:val="231F20"/>
          <w:spacing w:val="-13"/>
          <w:w w:val="115"/>
        </w:rPr>
        <w:t> </w:t>
      </w:r>
      <w:r>
        <w:rPr>
          <w:color w:val="231F20"/>
          <w:w w:val="115"/>
        </w:rPr>
        <w:t>dependiente,</w:t>
      </w:r>
      <w:r>
        <w:rPr>
          <w:color w:val="231F20"/>
          <w:spacing w:val="-13"/>
          <w:w w:val="115"/>
        </w:rPr>
        <w:t> </w:t>
      </w:r>
      <w:r>
        <w:rPr>
          <w:color w:val="231F20"/>
          <w:w w:val="115"/>
        </w:rPr>
        <w:t>la</w:t>
      </w:r>
      <w:r>
        <w:rPr>
          <w:color w:val="231F20"/>
          <w:spacing w:val="-13"/>
          <w:w w:val="115"/>
        </w:rPr>
        <w:t> </w:t>
      </w:r>
      <w:r>
        <w:rPr>
          <w:color w:val="231F20"/>
          <w:w w:val="115"/>
        </w:rPr>
        <w:t>fórmula</w:t>
      </w:r>
      <w:r>
        <w:rPr>
          <w:color w:val="231F20"/>
          <w:spacing w:val="-13"/>
          <w:w w:val="115"/>
        </w:rPr>
        <w:t> </w:t>
      </w:r>
      <w:r>
        <w:rPr>
          <w:color w:val="231F20"/>
          <w:w w:val="115"/>
        </w:rPr>
        <w:t>que</w:t>
      </w:r>
      <w:r>
        <w:rPr>
          <w:color w:val="231F20"/>
          <w:spacing w:val="-13"/>
          <w:w w:val="115"/>
        </w:rPr>
        <w:t> </w:t>
      </w:r>
      <w:r>
        <w:rPr>
          <w:color w:val="231F20"/>
          <w:w w:val="115"/>
        </w:rPr>
        <w:t>inclu- yó</w:t>
      </w:r>
      <w:r>
        <w:rPr>
          <w:color w:val="231F20"/>
          <w:spacing w:val="-15"/>
          <w:w w:val="115"/>
        </w:rPr>
        <w:t> </w:t>
      </w:r>
      <w:r>
        <w:rPr>
          <w:color w:val="231F20"/>
          <w:w w:val="115"/>
        </w:rPr>
        <w:t>el</w:t>
      </w:r>
      <w:r>
        <w:rPr>
          <w:color w:val="231F20"/>
          <w:spacing w:val="-15"/>
          <w:w w:val="115"/>
        </w:rPr>
        <w:t> </w:t>
      </w:r>
      <w:r>
        <w:rPr>
          <w:color w:val="231F20"/>
          <w:w w:val="115"/>
        </w:rPr>
        <w:t>nivel</w:t>
      </w:r>
      <w:r>
        <w:rPr>
          <w:color w:val="231F20"/>
          <w:spacing w:val="-15"/>
          <w:w w:val="115"/>
        </w:rPr>
        <w:t> </w:t>
      </w:r>
      <w:r>
        <w:rPr>
          <w:color w:val="231F20"/>
          <w:w w:val="115"/>
        </w:rPr>
        <w:t>de</w:t>
      </w:r>
      <w:r>
        <w:rPr>
          <w:color w:val="231F20"/>
          <w:spacing w:val="-15"/>
          <w:w w:val="115"/>
        </w:rPr>
        <w:t> </w:t>
      </w:r>
      <w:r>
        <w:rPr>
          <w:color w:val="231F20"/>
          <w:w w:val="115"/>
        </w:rPr>
        <w:t>pobreza</w:t>
      </w:r>
      <w:r>
        <w:rPr>
          <w:color w:val="231F20"/>
          <w:spacing w:val="-15"/>
          <w:w w:val="115"/>
        </w:rPr>
        <w:t> </w:t>
      </w:r>
      <w:r>
        <w:rPr>
          <w:color w:val="231F20"/>
          <w:spacing w:val="2"/>
          <w:w w:val="115"/>
        </w:rPr>
        <w:t>(LP)</w:t>
      </w:r>
      <w:r>
        <w:rPr>
          <w:color w:val="231F20"/>
          <w:spacing w:val="-15"/>
          <w:w w:val="115"/>
        </w:rPr>
        <w:t> </w:t>
      </w:r>
      <w:r>
        <w:rPr>
          <w:color w:val="231F20"/>
          <w:w w:val="115"/>
        </w:rPr>
        <w:t>junto</w:t>
      </w:r>
      <w:r>
        <w:rPr>
          <w:color w:val="231F20"/>
          <w:spacing w:val="-15"/>
          <w:w w:val="115"/>
        </w:rPr>
        <w:t> </w:t>
      </w:r>
      <w:r>
        <w:rPr>
          <w:color w:val="231F20"/>
          <w:spacing w:val="-2"/>
          <w:w w:val="115"/>
        </w:rPr>
        <w:t>con</w:t>
      </w:r>
      <w:r>
        <w:rPr>
          <w:color w:val="231F20"/>
          <w:spacing w:val="-15"/>
          <w:w w:val="115"/>
        </w:rPr>
        <w:t> </w:t>
      </w:r>
      <w:r>
        <w:rPr>
          <w:color w:val="231F20"/>
          <w:w w:val="115"/>
        </w:rPr>
        <w:t>el</w:t>
      </w:r>
      <w:r>
        <w:rPr>
          <w:color w:val="231F20"/>
          <w:spacing w:val="-15"/>
          <w:w w:val="115"/>
        </w:rPr>
        <w:t> </w:t>
      </w:r>
      <w:r>
        <w:rPr>
          <w:color w:val="231F20"/>
          <w:w w:val="115"/>
        </w:rPr>
        <w:t>ciclo</w:t>
      </w:r>
      <w:r>
        <w:rPr>
          <w:color w:val="231F20"/>
          <w:spacing w:val="-15"/>
          <w:w w:val="115"/>
        </w:rPr>
        <w:t> </w:t>
      </w:r>
      <w:r>
        <w:rPr>
          <w:color w:val="231F20"/>
          <w:w w:val="115"/>
        </w:rPr>
        <w:t>electoral</w:t>
      </w:r>
      <w:r>
        <w:rPr>
          <w:color w:val="231F20"/>
          <w:spacing w:val="-15"/>
          <w:w w:val="115"/>
        </w:rPr>
        <w:t> </w:t>
      </w:r>
      <w:r>
        <w:rPr>
          <w:color w:val="231F20"/>
          <w:w w:val="115"/>
        </w:rPr>
        <w:t>(EC)</w:t>
      </w:r>
      <w:r>
        <w:rPr>
          <w:color w:val="231F20"/>
          <w:spacing w:val="-15"/>
          <w:w w:val="115"/>
        </w:rPr>
        <w:t> </w:t>
      </w:r>
      <w:r>
        <w:rPr>
          <w:color w:val="231F20"/>
          <w:w w:val="115"/>
        </w:rPr>
        <w:t>como</w:t>
      </w:r>
      <w:r>
        <w:rPr>
          <w:color w:val="231F20"/>
          <w:spacing w:val="-15"/>
          <w:w w:val="115"/>
        </w:rPr>
        <w:t> </w:t>
      </w:r>
      <w:r>
        <w:rPr>
          <w:color w:val="231F20"/>
          <w:w w:val="115"/>
        </w:rPr>
        <w:t>variables</w:t>
      </w:r>
      <w:r>
        <w:rPr>
          <w:color w:val="231F20"/>
          <w:spacing w:val="-15"/>
          <w:w w:val="115"/>
        </w:rPr>
        <w:t> </w:t>
      </w:r>
      <w:r>
        <w:rPr>
          <w:color w:val="231F20"/>
          <w:w w:val="115"/>
        </w:rPr>
        <w:t>inde- pendientes,</w:t>
      </w:r>
      <w:r>
        <w:rPr>
          <w:color w:val="231F20"/>
          <w:spacing w:val="-6"/>
          <w:w w:val="115"/>
        </w:rPr>
        <w:t> </w:t>
      </w:r>
      <w:r>
        <w:rPr>
          <w:color w:val="231F20"/>
          <w:w w:val="115"/>
        </w:rPr>
        <w:t>tampoco</w:t>
      </w:r>
      <w:r>
        <w:rPr>
          <w:color w:val="231F20"/>
          <w:spacing w:val="-6"/>
          <w:w w:val="115"/>
        </w:rPr>
        <w:t> </w:t>
      </w:r>
      <w:r>
        <w:rPr>
          <w:color w:val="231F20"/>
          <w:w w:val="115"/>
        </w:rPr>
        <w:t>explica</w:t>
      </w:r>
      <w:r>
        <w:rPr>
          <w:color w:val="231F20"/>
          <w:spacing w:val="-6"/>
          <w:w w:val="115"/>
        </w:rPr>
        <w:t> </w:t>
      </w:r>
      <w:r>
        <w:rPr>
          <w:color w:val="231F20"/>
          <w:w w:val="115"/>
        </w:rPr>
        <w:t>por</w:t>
      </w:r>
      <w:r>
        <w:rPr>
          <w:color w:val="231F20"/>
          <w:spacing w:val="-6"/>
          <w:w w:val="115"/>
        </w:rPr>
        <w:t> </w:t>
      </w:r>
      <w:r>
        <w:rPr>
          <w:color w:val="231F20"/>
          <w:w w:val="115"/>
        </w:rPr>
        <w:t>sí</w:t>
      </w:r>
      <w:r>
        <w:rPr>
          <w:color w:val="231F20"/>
          <w:spacing w:val="-6"/>
          <w:w w:val="115"/>
        </w:rPr>
        <w:t> </w:t>
      </w:r>
      <w:r>
        <w:rPr>
          <w:color w:val="231F20"/>
          <w:w w:val="115"/>
        </w:rPr>
        <w:t>misma,</w:t>
      </w:r>
      <w:r>
        <w:rPr>
          <w:color w:val="231F20"/>
          <w:spacing w:val="-6"/>
          <w:w w:val="115"/>
        </w:rPr>
        <w:t> </w:t>
      </w:r>
      <w:r>
        <w:rPr>
          <w:color w:val="231F20"/>
          <w:w w:val="115"/>
        </w:rPr>
        <w:t>en</w:t>
      </w:r>
      <w:r>
        <w:rPr>
          <w:color w:val="231F20"/>
          <w:spacing w:val="-6"/>
          <w:w w:val="115"/>
        </w:rPr>
        <w:t> </w:t>
      </w:r>
      <w:r>
        <w:rPr>
          <w:color w:val="231F20"/>
          <w:w w:val="115"/>
        </w:rPr>
        <w:t>veintinueve</w:t>
      </w:r>
      <w:r>
        <w:rPr>
          <w:color w:val="231F20"/>
          <w:spacing w:val="-6"/>
          <w:w w:val="115"/>
        </w:rPr>
        <w:t> </w:t>
      </w:r>
      <w:r>
        <w:rPr>
          <w:color w:val="231F20"/>
          <w:w w:val="115"/>
        </w:rPr>
        <w:t>entidades</w:t>
      </w:r>
      <w:r>
        <w:rPr>
          <w:color w:val="231F20"/>
          <w:spacing w:val="-6"/>
          <w:w w:val="115"/>
        </w:rPr>
        <w:t> </w:t>
      </w:r>
      <w:r>
        <w:rPr>
          <w:color w:val="231F20"/>
          <w:w w:val="115"/>
        </w:rPr>
        <w:t>federativas, el</w:t>
      </w:r>
      <w:r>
        <w:rPr>
          <w:color w:val="231F20"/>
          <w:spacing w:val="-9"/>
          <w:w w:val="115"/>
        </w:rPr>
        <w:t> </w:t>
      </w:r>
      <w:r>
        <w:rPr>
          <w:color w:val="231F20"/>
          <w:w w:val="115"/>
        </w:rPr>
        <w:t>resultado</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variable</w:t>
      </w:r>
      <w:r>
        <w:rPr>
          <w:color w:val="231F20"/>
          <w:spacing w:val="-9"/>
          <w:w w:val="115"/>
        </w:rPr>
        <w:t> </w:t>
      </w:r>
      <w:r>
        <w:rPr>
          <w:color w:val="231F20"/>
          <w:w w:val="115"/>
        </w:rPr>
        <w:t>dependiente.</w:t>
      </w:r>
      <w:r>
        <w:rPr>
          <w:color w:val="231F20"/>
          <w:spacing w:val="-9"/>
          <w:w w:val="115"/>
        </w:rPr>
        <w:t> </w:t>
      </w:r>
      <w:r>
        <w:rPr>
          <w:color w:val="231F20"/>
          <w:w w:val="115"/>
        </w:rPr>
        <w:t>Solamente</w:t>
      </w:r>
      <w:r>
        <w:rPr>
          <w:color w:val="231F20"/>
          <w:spacing w:val="-9"/>
          <w:w w:val="115"/>
        </w:rPr>
        <w:t> </w:t>
      </w:r>
      <w:r>
        <w:rPr>
          <w:color w:val="231F20"/>
          <w:w w:val="115"/>
        </w:rPr>
        <w:t>en</w:t>
      </w:r>
      <w:r>
        <w:rPr>
          <w:color w:val="231F20"/>
          <w:spacing w:val="-9"/>
          <w:w w:val="115"/>
        </w:rPr>
        <w:t> </w:t>
      </w:r>
      <w:r>
        <w:rPr>
          <w:color w:val="231F20"/>
          <w:w w:val="115"/>
        </w:rPr>
        <w:t>tres</w:t>
      </w:r>
      <w:r>
        <w:rPr>
          <w:color w:val="231F20"/>
          <w:spacing w:val="-9"/>
          <w:w w:val="115"/>
        </w:rPr>
        <w:t> </w:t>
      </w:r>
      <w:r>
        <w:rPr>
          <w:color w:val="231F20"/>
          <w:w w:val="115"/>
        </w:rPr>
        <w:t>estados</w:t>
      </w:r>
      <w:r>
        <w:rPr>
          <w:color w:val="231F20"/>
          <w:spacing w:val="-9"/>
          <w:w w:val="115"/>
        </w:rPr>
        <w:t> </w:t>
      </w:r>
      <w:r>
        <w:rPr>
          <w:color w:val="231F20"/>
          <w:w w:val="115"/>
        </w:rPr>
        <w:t>(Guerrero,</w:t>
      </w:r>
      <w:r>
        <w:rPr>
          <w:color w:val="231F20"/>
          <w:spacing w:val="-9"/>
          <w:w w:val="115"/>
        </w:rPr>
        <w:t> </w:t>
      </w:r>
      <w:r>
        <w:rPr>
          <w:color w:val="231F20"/>
          <w:spacing w:val="-4"/>
          <w:w w:val="115"/>
        </w:rPr>
        <w:t>Ta- </w:t>
      </w:r>
      <w:r>
        <w:rPr>
          <w:color w:val="231F20"/>
          <w:w w:val="115"/>
        </w:rPr>
        <w:t>basco</w:t>
      </w:r>
      <w:r>
        <w:rPr>
          <w:color w:val="231F20"/>
          <w:spacing w:val="-21"/>
          <w:w w:val="115"/>
        </w:rPr>
        <w:t> </w:t>
      </w:r>
      <w:r>
        <w:rPr>
          <w:color w:val="231F20"/>
          <w:w w:val="115"/>
        </w:rPr>
        <w:t>y</w:t>
      </w:r>
      <w:r>
        <w:rPr>
          <w:color w:val="231F20"/>
          <w:spacing w:val="-21"/>
          <w:w w:val="115"/>
        </w:rPr>
        <w:t> </w:t>
      </w:r>
      <w:r>
        <w:rPr>
          <w:color w:val="231F20"/>
          <w:w w:val="115"/>
        </w:rPr>
        <w:t>San</w:t>
      </w:r>
      <w:r>
        <w:rPr>
          <w:color w:val="231F20"/>
          <w:spacing w:val="-21"/>
          <w:w w:val="115"/>
        </w:rPr>
        <w:t> </w:t>
      </w:r>
      <w:r>
        <w:rPr>
          <w:color w:val="231F20"/>
          <w:w w:val="115"/>
        </w:rPr>
        <w:t>Luis</w:t>
      </w:r>
      <w:r>
        <w:rPr>
          <w:color w:val="231F20"/>
          <w:spacing w:val="-21"/>
          <w:w w:val="115"/>
        </w:rPr>
        <w:t> </w:t>
      </w:r>
      <w:r>
        <w:rPr>
          <w:color w:val="231F20"/>
          <w:w w:val="115"/>
        </w:rPr>
        <w:t>Potosí)</w:t>
      </w:r>
      <w:r>
        <w:rPr>
          <w:color w:val="231F20"/>
          <w:spacing w:val="-21"/>
          <w:w w:val="115"/>
        </w:rPr>
        <w:t> </w:t>
      </w:r>
      <w:r>
        <w:rPr>
          <w:color w:val="231F20"/>
          <w:w w:val="115"/>
        </w:rPr>
        <w:t>esta</w:t>
      </w:r>
      <w:r>
        <w:rPr>
          <w:color w:val="231F20"/>
          <w:spacing w:val="-21"/>
          <w:w w:val="115"/>
        </w:rPr>
        <w:t> </w:t>
      </w:r>
      <w:r>
        <w:rPr>
          <w:color w:val="231F20"/>
          <w:w w:val="115"/>
        </w:rPr>
        <w:t>fórmula</w:t>
      </w:r>
      <w:r>
        <w:rPr>
          <w:color w:val="231F20"/>
          <w:spacing w:val="-21"/>
          <w:w w:val="115"/>
        </w:rPr>
        <w:t> </w:t>
      </w:r>
      <w:r>
        <w:rPr>
          <w:color w:val="231F20"/>
          <w:w w:val="115"/>
        </w:rPr>
        <w:t>pareció</w:t>
      </w:r>
      <w:r>
        <w:rPr>
          <w:color w:val="231F20"/>
          <w:spacing w:val="-21"/>
          <w:w w:val="115"/>
        </w:rPr>
        <w:t> </w:t>
      </w:r>
      <w:r>
        <w:rPr>
          <w:color w:val="231F20"/>
          <w:w w:val="115"/>
        </w:rPr>
        <w:t>tener</w:t>
      </w:r>
      <w:r>
        <w:rPr>
          <w:color w:val="231F20"/>
          <w:spacing w:val="-21"/>
          <w:w w:val="115"/>
        </w:rPr>
        <w:t> </w:t>
      </w:r>
      <w:r>
        <w:rPr>
          <w:color w:val="231F20"/>
          <w:spacing w:val="2"/>
          <w:w w:val="115"/>
        </w:rPr>
        <w:t>una</w:t>
      </w:r>
      <w:r>
        <w:rPr>
          <w:color w:val="231F20"/>
          <w:spacing w:val="-21"/>
          <w:w w:val="115"/>
        </w:rPr>
        <w:t> </w:t>
      </w:r>
      <w:r>
        <w:rPr>
          <w:color w:val="231F20"/>
          <w:w w:val="115"/>
        </w:rPr>
        <w:t>relación</w:t>
      </w:r>
      <w:r>
        <w:rPr>
          <w:color w:val="231F20"/>
          <w:spacing w:val="-21"/>
          <w:w w:val="115"/>
        </w:rPr>
        <w:t> </w:t>
      </w:r>
      <w:r>
        <w:rPr>
          <w:color w:val="231F20"/>
          <w:w w:val="115"/>
        </w:rPr>
        <w:t>de</w:t>
      </w:r>
      <w:r>
        <w:rPr>
          <w:color w:val="231F20"/>
          <w:spacing w:val="-21"/>
          <w:w w:val="115"/>
        </w:rPr>
        <w:t> </w:t>
      </w:r>
      <w:r>
        <w:rPr>
          <w:color w:val="231F20"/>
          <w:w w:val="115"/>
        </w:rPr>
        <w:t>necesidad</w:t>
      </w:r>
      <w:r>
        <w:rPr>
          <w:color w:val="231F20"/>
          <w:spacing w:val="-21"/>
          <w:w w:val="115"/>
        </w:rPr>
        <w:t> </w:t>
      </w:r>
      <w:r>
        <w:rPr>
          <w:color w:val="231F20"/>
          <w:spacing w:val="-2"/>
          <w:w w:val="115"/>
        </w:rPr>
        <w:t>con </w:t>
      </w:r>
      <w:r>
        <w:rPr>
          <w:color w:val="231F20"/>
          <w:w w:val="115"/>
        </w:rPr>
        <w:t>el</w:t>
      </w:r>
      <w:r>
        <w:rPr>
          <w:color w:val="231F20"/>
          <w:spacing w:val="-32"/>
          <w:w w:val="115"/>
        </w:rPr>
        <w:t> </w:t>
      </w:r>
      <w:r>
        <w:rPr>
          <w:color w:val="231F20"/>
          <w:w w:val="115"/>
        </w:rPr>
        <w:t>resultado</w:t>
      </w:r>
      <w:r>
        <w:rPr>
          <w:color w:val="231F20"/>
          <w:spacing w:val="-32"/>
          <w:w w:val="115"/>
        </w:rPr>
        <w:t> </w:t>
      </w:r>
      <w:r>
        <w:rPr>
          <w:color w:val="231F20"/>
          <w:w w:val="115"/>
        </w:rPr>
        <w:t>de</w:t>
      </w:r>
      <w:r>
        <w:rPr>
          <w:color w:val="231F20"/>
          <w:spacing w:val="-32"/>
          <w:w w:val="115"/>
        </w:rPr>
        <w:t> </w:t>
      </w:r>
      <w:r>
        <w:rPr>
          <w:color w:val="231F20"/>
          <w:w w:val="115"/>
        </w:rPr>
        <w:t>la</w:t>
      </w:r>
      <w:r>
        <w:rPr>
          <w:color w:val="231F20"/>
          <w:spacing w:val="-32"/>
          <w:w w:val="115"/>
        </w:rPr>
        <w:t> </w:t>
      </w:r>
      <w:r>
        <w:rPr>
          <w:color w:val="231F20"/>
          <w:w w:val="115"/>
        </w:rPr>
        <w:t>variable</w:t>
      </w:r>
      <w:r>
        <w:rPr>
          <w:color w:val="231F20"/>
          <w:spacing w:val="-32"/>
          <w:w w:val="115"/>
        </w:rPr>
        <w:t> </w:t>
      </w:r>
      <w:r>
        <w:rPr>
          <w:color w:val="231F20"/>
          <w:w w:val="115"/>
        </w:rPr>
        <w:t>dependiente</w:t>
      </w:r>
      <w:r>
        <w:rPr>
          <w:color w:val="231F20"/>
          <w:spacing w:val="-32"/>
          <w:w w:val="115"/>
        </w:rPr>
        <w:t> </w:t>
      </w:r>
      <w:r>
        <w:rPr>
          <w:color w:val="231F20"/>
          <w:spacing w:val="-4"/>
          <w:w w:val="115"/>
        </w:rPr>
        <w:t>(SP).</w:t>
      </w:r>
    </w:p>
    <w:p>
      <w:pPr>
        <w:pStyle w:val="BodyText"/>
        <w:spacing w:line="260" w:lineRule="exact"/>
        <w:ind w:left="1541" w:right="1273" w:firstLine="283"/>
        <w:jc w:val="both"/>
      </w:pPr>
      <w:r>
        <w:rPr>
          <w:color w:val="231F20"/>
          <w:w w:val="115"/>
        </w:rPr>
        <w:t>La</w:t>
      </w:r>
      <w:r>
        <w:rPr>
          <w:color w:val="231F20"/>
          <w:spacing w:val="-9"/>
          <w:w w:val="115"/>
        </w:rPr>
        <w:t> </w:t>
      </w:r>
      <w:r>
        <w:rPr>
          <w:color w:val="231F20"/>
          <w:w w:val="115"/>
        </w:rPr>
        <w:t>fórmula</w:t>
      </w:r>
      <w:r>
        <w:rPr>
          <w:color w:val="231F20"/>
          <w:spacing w:val="-9"/>
          <w:w w:val="115"/>
        </w:rPr>
        <w:t> </w:t>
      </w:r>
      <w:r>
        <w:rPr>
          <w:color w:val="231F20"/>
          <w:w w:val="115"/>
        </w:rPr>
        <w:t>que</w:t>
      </w:r>
      <w:r>
        <w:rPr>
          <w:color w:val="231F20"/>
          <w:spacing w:val="-9"/>
          <w:w w:val="115"/>
        </w:rPr>
        <w:t> </w:t>
      </w:r>
      <w:r>
        <w:rPr>
          <w:color w:val="231F20"/>
          <w:w w:val="115"/>
        </w:rPr>
        <w:t>incluyó</w:t>
      </w:r>
      <w:r>
        <w:rPr>
          <w:color w:val="231F20"/>
          <w:spacing w:val="-9"/>
          <w:w w:val="115"/>
        </w:rPr>
        <w:t> </w:t>
      </w:r>
      <w:r>
        <w:rPr>
          <w:color w:val="231F20"/>
          <w:w w:val="115"/>
        </w:rPr>
        <w:t>el</w:t>
      </w:r>
      <w:r>
        <w:rPr>
          <w:color w:val="231F20"/>
          <w:spacing w:val="-9"/>
          <w:w w:val="115"/>
        </w:rPr>
        <w:t> </w:t>
      </w:r>
      <w:r>
        <w:rPr>
          <w:color w:val="231F20"/>
          <w:w w:val="115"/>
        </w:rPr>
        <w:t>nivel</w:t>
      </w:r>
      <w:r>
        <w:rPr>
          <w:color w:val="231F20"/>
          <w:spacing w:val="-9"/>
          <w:w w:val="115"/>
        </w:rPr>
        <w:t> </w:t>
      </w:r>
      <w:r>
        <w:rPr>
          <w:color w:val="231F20"/>
          <w:w w:val="115"/>
        </w:rPr>
        <w:t>de</w:t>
      </w:r>
      <w:r>
        <w:rPr>
          <w:color w:val="231F20"/>
          <w:spacing w:val="-9"/>
          <w:w w:val="115"/>
        </w:rPr>
        <w:t> </w:t>
      </w:r>
      <w:r>
        <w:rPr>
          <w:color w:val="231F20"/>
          <w:w w:val="115"/>
        </w:rPr>
        <w:t>pobreza</w:t>
      </w:r>
      <w:r>
        <w:rPr>
          <w:color w:val="231F20"/>
          <w:spacing w:val="-9"/>
          <w:w w:val="115"/>
        </w:rPr>
        <w:t> </w:t>
      </w:r>
      <w:r>
        <w:rPr>
          <w:color w:val="231F20"/>
          <w:spacing w:val="2"/>
          <w:w w:val="115"/>
        </w:rPr>
        <w:t>(LP)</w:t>
      </w:r>
      <w:r>
        <w:rPr>
          <w:color w:val="231F20"/>
          <w:spacing w:val="-9"/>
          <w:w w:val="115"/>
        </w:rPr>
        <w:t> </w:t>
      </w:r>
      <w:r>
        <w:rPr>
          <w:color w:val="231F20"/>
          <w:w w:val="115"/>
        </w:rPr>
        <w:t>y</w:t>
      </w:r>
      <w:r>
        <w:rPr>
          <w:color w:val="231F20"/>
          <w:spacing w:val="-9"/>
          <w:w w:val="115"/>
        </w:rPr>
        <w:t> </w:t>
      </w:r>
      <w:r>
        <w:rPr>
          <w:color w:val="231F20"/>
          <w:w w:val="115"/>
        </w:rPr>
        <w:t>el</w:t>
      </w:r>
      <w:r>
        <w:rPr>
          <w:color w:val="231F20"/>
          <w:spacing w:val="-9"/>
          <w:w w:val="115"/>
        </w:rPr>
        <w:t> </w:t>
      </w:r>
      <w:r>
        <w:rPr>
          <w:color w:val="231F20"/>
          <w:w w:val="115"/>
        </w:rPr>
        <w:t>desempeño</w:t>
      </w:r>
      <w:r>
        <w:rPr>
          <w:color w:val="231F20"/>
          <w:spacing w:val="-9"/>
          <w:w w:val="115"/>
        </w:rPr>
        <w:t> </w:t>
      </w:r>
      <w:r>
        <w:rPr>
          <w:color w:val="231F20"/>
          <w:w w:val="115"/>
        </w:rPr>
        <w:t>electoral</w:t>
      </w:r>
      <w:r>
        <w:rPr>
          <w:color w:val="231F20"/>
          <w:spacing w:val="-9"/>
          <w:w w:val="115"/>
        </w:rPr>
        <w:t> </w:t>
      </w:r>
      <w:r>
        <w:rPr>
          <w:color w:val="231F20"/>
          <w:w w:val="115"/>
        </w:rPr>
        <w:t>del </w:t>
      </w:r>
      <w:r>
        <w:rPr>
          <w:color w:val="231F20"/>
          <w:spacing w:val="-2"/>
          <w:w w:val="115"/>
        </w:rPr>
        <w:t>PAN</w:t>
      </w:r>
      <w:r>
        <w:rPr>
          <w:color w:val="231F20"/>
          <w:spacing w:val="-19"/>
          <w:w w:val="115"/>
        </w:rPr>
        <w:t> </w:t>
      </w:r>
      <w:r>
        <w:rPr>
          <w:color w:val="231F20"/>
          <w:w w:val="115"/>
        </w:rPr>
        <w:t>(EP)</w:t>
      </w:r>
      <w:r>
        <w:rPr>
          <w:color w:val="231F20"/>
          <w:spacing w:val="-19"/>
          <w:w w:val="115"/>
        </w:rPr>
        <w:t> </w:t>
      </w:r>
      <w:r>
        <w:rPr>
          <w:color w:val="231F20"/>
          <w:w w:val="115"/>
        </w:rPr>
        <w:t>como</w:t>
      </w:r>
      <w:r>
        <w:rPr>
          <w:color w:val="231F20"/>
          <w:spacing w:val="-19"/>
          <w:w w:val="115"/>
        </w:rPr>
        <w:t> </w:t>
      </w:r>
      <w:r>
        <w:rPr>
          <w:color w:val="231F20"/>
          <w:w w:val="115"/>
        </w:rPr>
        <w:t>variables</w:t>
      </w:r>
      <w:r>
        <w:rPr>
          <w:color w:val="231F20"/>
          <w:spacing w:val="-19"/>
          <w:w w:val="115"/>
        </w:rPr>
        <w:t> </w:t>
      </w:r>
      <w:r>
        <w:rPr>
          <w:color w:val="231F20"/>
          <w:w w:val="115"/>
        </w:rPr>
        <w:t>independientes</w:t>
      </w:r>
      <w:r>
        <w:rPr>
          <w:color w:val="231F20"/>
          <w:spacing w:val="-19"/>
          <w:w w:val="115"/>
        </w:rPr>
        <w:t> </w:t>
      </w:r>
      <w:r>
        <w:rPr>
          <w:color w:val="231F20"/>
          <w:w w:val="115"/>
        </w:rPr>
        <w:t>tampoco</w:t>
      </w:r>
      <w:r>
        <w:rPr>
          <w:color w:val="231F20"/>
          <w:spacing w:val="-19"/>
          <w:w w:val="115"/>
        </w:rPr>
        <w:t> </w:t>
      </w:r>
      <w:r>
        <w:rPr>
          <w:color w:val="231F20"/>
          <w:w w:val="115"/>
        </w:rPr>
        <w:t>demostró</w:t>
      </w:r>
      <w:r>
        <w:rPr>
          <w:color w:val="231F20"/>
          <w:spacing w:val="-19"/>
          <w:w w:val="115"/>
        </w:rPr>
        <w:t> </w:t>
      </w:r>
      <w:r>
        <w:rPr>
          <w:color w:val="231F20"/>
          <w:spacing w:val="2"/>
          <w:w w:val="115"/>
        </w:rPr>
        <w:t>una</w:t>
      </w:r>
      <w:r>
        <w:rPr>
          <w:color w:val="231F20"/>
          <w:spacing w:val="-19"/>
          <w:w w:val="115"/>
        </w:rPr>
        <w:t> </w:t>
      </w:r>
      <w:r>
        <w:rPr>
          <w:color w:val="231F20"/>
          <w:w w:val="115"/>
        </w:rPr>
        <w:t>relación</w:t>
      </w:r>
      <w:r>
        <w:rPr>
          <w:color w:val="231F20"/>
          <w:spacing w:val="-19"/>
          <w:w w:val="115"/>
        </w:rPr>
        <w:t> </w:t>
      </w:r>
      <w:r>
        <w:rPr>
          <w:color w:val="231F20"/>
          <w:w w:val="115"/>
        </w:rPr>
        <w:t>necesi- dad</w:t>
      </w:r>
      <w:r>
        <w:rPr>
          <w:color w:val="231F20"/>
          <w:spacing w:val="-20"/>
          <w:w w:val="115"/>
        </w:rPr>
        <w:t> </w:t>
      </w:r>
      <w:r>
        <w:rPr>
          <w:color w:val="231F20"/>
          <w:spacing w:val="-9"/>
          <w:w w:val="115"/>
        </w:rPr>
        <w:t>y/o</w:t>
      </w:r>
      <w:r>
        <w:rPr>
          <w:color w:val="231F20"/>
          <w:spacing w:val="-20"/>
          <w:w w:val="115"/>
        </w:rPr>
        <w:t> </w:t>
      </w:r>
      <w:r>
        <w:rPr>
          <w:color w:val="231F20"/>
          <w:w w:val="115"/>
        </w:rPr>
        <w:t>suficiencia,</w:t>
      </w:r>
      <w:r>
        <w:rPr>
          <w:color w:val="231F20"/>
          <w:spacing w:val="-20"/>
          <w:w w:val="115"/>
        </w:rPr>
        <w:t> </w:t>
      </w:r>
      <w:r>
        <w:rPr>
          <w:color w:val="231F20"/>
          <w:w w:val="115"/>
        </w:rPr>
        <w:t>en</w:t>
      </w:r>
      <w:r>
        <w:rPr>
          <w:color w:val="231F20"/>
          <w:spacing w:val="-20"/>
          <w:w w:val="115"/>
        </w:rPr>
        <w:t> </w:t>
      </w:r>
      <w:r>
        <w:rPr>
          <w:color w:val="231F20"/>
          <w:w w:val="115"/>
        </w:rPr>
        <w:t>treinta</w:t>
      </w:r>
      <w:r>
        <w:rPr>
          <w:color w:val="231F20"/>
          <w:spacing w:val="-20"/>
          <w:w w:val="115"/>
        </w:rPr>
        <w:t> </w:t>
      </w:r>
      <w:r>
        <w:rPr>
          <w:color w:val="231F20"/>
          <w:w w:val="115"/>
        </w:rPr>
        <w:t>entidades</w:t>
      </w:r>
      <w:r>
        <w:rPr>
          <w:color w:val="231F20"/>
          <w:spacing w:val="-20"/>
          <w:w w:val="115"/>
        </w:rPr>
        <w:t> </w:t>
      </w:r>
      <w:r>
        <w:rPr>
          <w:color w:val="231F20"/>
          <w:w w:val="115"/>
        </w:rPr>
        <w:t>federativas,</w:t>
      </w:r>
      <w:r>
        <w:rPr>
          <w:color w:val="231F20"/>
          <w:spacing w:val="-20"/>
          <w:w w:val="115"/>
        </w:rPr>
        <w:t> </w:t>
      </w:r>
      <w:r>
        <w:rPr>
          <w:color w:val="231F20"/>
          <w:spacing w:val="-2"/>
          <w:w w:val="115"/>
        </w:rPr>
        <w:t>con</w:t>
      </w:r>
      <w:r>
        <w:rPr>
          <w:color w:val="231F20"/>
          <w:spacing w:val="-20"/>
          <w:w w:val="115"/>
        </w:rPr>
        <w:t> </w:t>
      </w:r>
      <w:r>
        <w:rPr>
          <w:color w:val="231F20"/>
          <w:w w:val="115"/>
        </w:rPr>
        <w:t>el</w:t>
      </w:r>
      <w:r>
        <w:rPr>
          <w:color w:val="231F20"/>
          <w:spacing w:val="-20"/>
          <w:w w:val="115"/>
        </w:rPr>
        <w:t> </w:t>
      </w:r>
      <w:r>
        <w:rPr>
          <w:color w:val="231F20"/>
          <w:w w:val="115"/>
        </w:rPr>
        <w:t>resultado</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variable dependiente, solamente en dos estados (Chiapas y San Luis Potosí) la presencia de ambas variables independientes pareció ser necesaria para el resultado de la variable</w:t>
      </w:r>
      <w:r>
        <w:rPr>
          <w:color w:val="231F20"/>
          <w:spacing w:val="-21"/>
          <w:w w:val="115"/>
        </w:rPr>
        <w:t> </w:t>
      </w:r>
      <w:r>
        <w:rPr>
          <w:color w:val="231F20"/>
          <w:w w:val="115"/>
        </w:rPr>
        <w:t>dependiente</w:t>
      </w:r>
      <w:r>
        <w:rPr>
          <w:color w:val="231F20"/>
          <w:spacing w:val="-21"/>
          <w:w w:val="115"/>
        </w:rPr>
        <w:t> </w:t>
      </w:r>
      <w:r>
        <w:rPr>
          <w:color w:val="231F20"/>
          <w:spacing w:val="-4"/>
          <w:w w:val="115"/>
        </w:rPr>
        <w:t>(SP).</w:t>
      </w:r>
      <w:r>
        <w:rPr>
          <w:color w:val="231F20"/>
          <w:spacing w:val="-21"/>
          <w:w w:val="115"/>
        </w:rPr>
        <w:t> </w:t>
      </w:r>
      <w:r>
        <w:rPr>
          <w:color w:val="231F20"/>
          <w:w w:val="115"/>
        </w:rPr>
        <w:t>En</w:t>
      </w:r>
      <w:r>
        <w:rPr>
          <w:color w:val="231F20"/>
          <w:spacing w:val="-21"/>
          <w:w w:val="115"/>
        </w:rPr>
        <w:t> </w:t>
      </w:r>
      <w:r>
        <w:rPr>
          <w:color w:val="231F20"/>
          <w:w w:val="115"/>
        </w:rPr>
        <w:t>el</w:t>
      </w:r>
      <w:r>
        <w:rPr>
          <w:color w:val="231F20"/>
          <w:spacing w:val="-21"/>
          <w:w w:val="115"/>
        </w:rPr>
        <w:t> </w:t>
      </w:r>
      <w:r>
        <w:rPr>
          <w:color w:val="231F20"/>
          <w:w w:val="115"/>
        </w:rPr>
        <w:t>caso</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fórmula</w:t>
      </w:r>
      <w:r>
        <w:rPr>
          <w:color w:val="231F20"/>
          <w:spacing w:val="-21"/>
          <w:w w:val="115"/>
        </w:rPr>
        <w:t> </w:t>
      </w:r>
      <w:r>
        <w:rPr>
          <w:color w:val="231F20"/>
          <w:w w:val="115"/>
        </w:rPr>
        <w:t>que</w:t>
      </w:r>
      <w:r>
        <w:rPr>
          <w:color w:val="231F20"/>
          <w:spacing w:val="-21"/>
          <w:w w:val="115"/>
        </w:rPr>
        <w:t> </w:t>
      </w:r>
      <w:r>
        <w:rPr>
          <w:color w:val="231F20"/>
          <w:w w:val="115"/>
        </w:rPr>
        <w:t>incluyó</w:t>
      </w:r>
      <w:r>
        <w:rPr>
          <w:color w:val="231F20"/>
          <w:spacing w:val="-21"/>
          <w:w w:val="115"/>
        </w:rPr>
        <w:t> </w:t>
      </w:r>
      <w:r>
        <w:rPr>
          <w:color w:val="231F20"/>
          <w:w w:val="115"/>
        </w:rPr>
        <w:t>solamente</w:t>
      </w:r>
      <w:r>
        <w:rPr>
          <w:color w:val="231F20"/>
          <w:spacing w:val="-21"/>
          <w:w w:val="115"/>
        </w:rPr>
        <w:t> </w:t>
      </w:r>
      <w:r>
        <w:rPr>
          <w:color w:val="231F20"/>
          <w:w w:val="115"/>
        </w:rPr>
        <w:t>el</w:t>
      </w:r>
      <w:r>
        <w:rPr>
          <w:color w:val="231F20"/>
          <w:spacing w:val="-21"/>
          <w:w w:val="115"/>
        </w:rPr>
        <w:t> </w:t>
      </w:r>
      <w:r>
        <w:rPr>
          <w:color w:val="231F20"/>
          <w:w w:val="115"/>
        </w:rPr>
        <w:t>nivel de</w:t>
      </w:r>
      <w:r>
        <w:rPr>
          <w:color w:val="231F20"/>
          <w:spacing w:val="-30"/>
          <w:w w:val="115"/>
        </w:rPr>
        <w:t> </w:t>
      </w:r>
      <w:r>
        <w:rPr>
          <w:color w:val="231F20"/>
          <w:w w:val="115"/>
        </w:rPr>
        <w:t>pobreza</w:t>
      </w:r>
      <w:r>
        <w:rPr>
          <w:color w:val="231F20"/>
          <w:spacing w:val="-30"/>
          <w:w w:val="115"/>
        </w:rPr>
        <w:t> </w:t>
      </w:r>
      <w:r>
        <w:rPr>
          <w:color w:val="231F20"/>
          <w:w w:val="115"/>
        </w:rPr>
        <w:t>(PL)</w:t>
      </w:r>
      <w:r>
        <w:rPr>
          <w:color w:val="231F20"/>
          <w:spacing w:val="-30"/>
          <w:w w:val="115"/>
        </w:rPr>
        <w:t> </w:t>
      </w:r>
      <w:r>
        <w:rPr>
          <w:color w:val="231F20"/>
          <w:w w:val="115"/>
        </w:rPr>
        <w:t>y</w:t>
      </w:r>
      <w:r>
        <w:rPr>
          <w:color w:val="231F20"/>
          <w:spacing w:val="-30"/>
          <w:w w:val="115"/>
        </w:rPr>
        <w:t> </w:t>
      </w:r>
      <w:r>
        <w:rPr>
          <w:color w:val="231F20"/>
          <w:w w:val="115"/>
        </w:rPr>
        <w:t>el</w:t>
      </w:r>
      <w:r>
        <w:rPr>
          <w:color w:val="231F20"/>
          <w:spacing w:val="-30"/>
          <w:w w:val="115"/>
        </w:rPr>
        <w:t> </w:t>
      </w:r>
      <w:r>
        <w:rPr>
          <w:color w:val="231F20"/>
          <w:w w:val="115"/>
        </w:rPr>
        <w:t>crecimiento</w:t>
      </w:r>
      <w:r>
        <w:rPr>
          <w:color w:val="231F20"/>
          <w:spacing w:val="-30"/>
          <w:w w:val="115"/>
        </w:rPr>
        <w:t> </w:t>
      </w:r>
      <w:r>
        <w:rPr>
          <w:color w:val="231F20"/>
          <w:w w:val="115"/>
        </w:rPr>
        <w:t>poblacional</w:t>
      </w:r>
      <w:r>
        <w:rPr>
          <w:color w:val="231F20"/>
          <w:spacing w:val="-30"/>
          <w:w w:val="115"/>
        </w:rPr>
        <w:t> </w:t>
      </w:r>
      <w:r>
        <w:rPr>
          <w:color w:val="231F20"/>
          <w:w w:val="115"/>
        </w:rPr>
        <w:t>(PG)</w:t>
      </w:r>
      <w:r>
        <w:rPr>
          <w:color w:val="231F20"/>
          <w:spacing w:val="-30"/>
          <w:w w:val="115"/>
        </w:rPr>
        <w:t> </w:t>
      </w:r>
      <w:r>
        <w:rPr>
          <w:color w:val="231F20"/>
          <w:w w:val="115"/>
        </w:rPr>
        <w:t>como</w:t>
      </w:r>
      <w:r>
        <w:rPr>
          <w:color w:val="231F20"/>
          <w:spacing w:val="-30"/>
          <w:w w:val="115"/>
        </w:rPr>
        <w:t> </w:t>
      </w:r>
      <w:r>
        <w:rPr>
          <w:color w:val="231F20"/>
          <w:w w:val="115"/>
        </w:rPr>
        <w:t>variables</w:t>
      </w:r>
      <w:r>
        <w:rPr>
          <w:color w:val="231F20"/>
          <w:spacing w:val="-30"/>
          <w:w w:val="115"/>
        </w:rPr>
        <w:t> </w:t>
      </w:r>
      <w:r>
        <w:rPr>
          <w:color w:val="231F20"/>
          <w:w w:val="115"/>
        </w:rPr>
        <w:t>independientes, tampoco</w:t>
      </w:r>
      <w:r>
        <w:rPr>
          <w:color w:val="231F20"/>
          <w:spacing w:val="-26"/>
          <w:w w:val="115"/>
        </w:rPr>
        <w:t> </w:t>
      </w:r>
      <w:r>
        <w:rPr>
          <w:color w:val="231F20"/>
          <w:w w:val="115"/>
        </w:rPr>
        <w:t>puede</w:t>
      </w:r>
      <w:r>
        <w:rPr>
          <w:color w:val="231F20"/>
          <w:spacing w:val="-26"/>
          <w:w w:val="115"/>
        </w:rPr>
        <w:t> </w:t>
      </w:r>
      <w:r>
        <w:rPr>
          <w:color w:val="231F20"/>
          <w:w w:val="115"/>
        </w:rPr>
        <w:t>demostrar</w:t>
      </w:r>
      <w:r>
        <w:rPr>
          <w:color w:val="231F20"/>
          <w:spacing w:val="-26"/>
          <w:w w:val="115"/>
        </w:rPr>
        <w:t> </w:t>
      </w:r>
      <w:r>
        <w:rPr>
          <w:color w:val="231F20"/>
          <w:w w:val="115"/>
        </w:rPr>
        <w:t>en</w:t>
      </w:r>
      <w:r>
        <w:rPr>
          <w:color w:val="231F20"/>
          <w:spacing w:val="-26"/>
          <w:w w:val="115"/>
        </w:rPr>
        <w:t> </w:t>
      </w:r>
      <w:r>
        <w:rPr>
          <w:color w:val="231F20"/>
          <w:w w:val="115"/>
        </w:rPr>
        <w:t>veintidós</w:t>
      </w:r>
      <w:r>
        <w:rPr>
          <w:color w:val="231F20"/>
          <w:spacing w:val="-26"/>
          <w:w w:val="115"/>
        </w:rPr>
        <w:t> </w:t>
      </w:r>
      <w:r>
        <w:rPr>
          <w:color w:val="231F20"/>
          <w:w w:val="115"/>
        </w:rPr>
        <w:t>entidades</w:t>
      </w:r>
      <w:r>
        <w:rPr>
          <w:color w:val="231F20"/>
          <w:spacing w:val="-26"/>
          <w:w w:val="115"/>
        </w:rPr>
        <w:t> </w:t>
      </w:r>
      <w:r>
        <w:rPr>
          <w:color w:val="231F20"/>
          <w:w w:val="115"/>
        </w:rPr>
        <w:t>federativas</w:t>
      </w:r>
      <w:r>
        <w:rPr>
          <w:color w:val="231F20"/>
          <w:spacing w:val="-26"/>
          <w:w w:val="115"/>
        </w:rPr>
        <w:t> </w:t>
      </w:r>
      <w:r>
        <w:rPr>
          <w:color w:val="231F20"/>
          <w:spacing w:val="2"/>
          <w:w w:val="115"/>
        </w:rPr>
        <w:t>una</w:t>
      </w:r>
      <w:r>
        <w:rPr>
          <w:color w:val="231F20"/>
          <w:spacing w:val="-26"/>
          <w:w w:val="115"/>
        </w:rPr>
        <w:t> </w:t>
      </w:r>
      <w:r>
        <w:rPr>
          <w:color w:val="231F20"/>
          <w:w w:val="115"/>
        </w:rPr>
        <w:t>relación</w:t>
      </w:r>
      <w:r>
        <w:rPr>
          <w:color w:val="231F20"/>
          <w:spacing w:val="-26"/>
          <w:w w:val="115"/>
        </w:rPr>
        <w:t> </w:t>
      </w:r>
      <w:r>
        <w:rPr>
          <w:color w:val="231F20"/>
          <w:w w:val="115"/>
        </w:rPr>
        <w:t>de</w:t>
      </w:r>
      <w:r>
        <w:rPr>
          <w:color w:val="231F20"/>
          <w:spacing w:val="-26"/>
          <w:w w:val="115"/>
        </w:rPr>
        <w:t> </w:t>
      </w:r>
      <w:r>
        <w:rPr>
          <w:color w:val="231F20"/>
          <w:w w:val="115"/>
        </w:rPr>
        <w:t>nece- sidad</w:t>
      </w:r>
      <w:r>
        <w:rPr>
          <w:color w:val="231F20"/>
          <w:spacing w:val="-9"/>
          <w:w w:val="115"/>
        </w:rPr>
        <w:t> y/o </w:t>
      </w:r>
      <w:r>
        <w:rPr>
          <w:color w:val="231F20"/>
          <w:w w:val="115"/>
        </w:rPr>
        <w:t>suficiencia</w:t>
      </w:r>
      <w:r>
        <w:rPr>
          <w:color w:val="231F20"/>
          <w:spacing w:val="-9"/>
          <w:w w:val="115"/>
        </w:rPr>
        <w:t> </w:t>
      </w:r>
      <w:r>
        <w:rPr>
          <w:color w:val="231F20"/>
          <w:spacing w:val="-2"/>
          <w:w w:val="115"/>
        </w:rPr>
        <w:t>con</w:t>
      </w:r>
      <w:r>
        <w:rPr>
          <w:color w:val="231F20"/>
          <w:spacing w:val="-9"/>
          <w:w w:val="115"/>
        </w:rPr>
        <w:t> </w:t>
      </w:r>
      <w:r>
        <w:rPr>
          <w:color w:val="231F20"/>
          <w:w w:val="115"/>
        </w:rPr>
        <w:t>el</w:t>
      </w:r>
      <w:r>
        <w:rPr>
          <w:color w:val="231F20"/>
          <w:spacing w:val="-9"/>
          <w:w w:val="115"/>
        </w:rPr>
        <w:t> </w:t>
      </w:r>
      <w:r>
        <w:rPr>
          <w:color w:val="231F20"/>
          <w:w w:val="115"/>
        </w:rPr>
        <w:t>resultado</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variable</w:t>
      </w:r>
      <w:r>
        <w:rPr>
          <w:color w:val="231F20"/>
          <w:spacing w:val="-9"/>
          <w:w w:val="115"/>
        </w:rPr>
        <w:t> </w:t>
      </w:r>
      <w:r>
        <w:rPr>
          <w:color w:val="231F20"/>
          <w:w w:val="115"/>
        </w:rPr>
        <w:t>dependiente,</w:t>
      </w:r>
      <w:r>
        <w:rPr>
          <w:color w:val="231F20"/>
          <w:spacing w:val="-9"/>
          <w:w w:val="115"/>
        </w:rPr>
        <w:t> </w:t>
      </w:r>
      <w:r>
        <w:rPr>
          <w:color w:val="231F20"/>
          <w:w w:val="115"/>
        </w:rPr>
        <w:t>sin</w:t>
      </w:r>
      <w:r>
        <w:rPr>
          <w:color w:val="231F20"/>
          <w:spacing w:val="-9"/>
          <w:w w:val="115"/>
        </w:rPr>
        <w:t> </w:t>
      </w:r>
      <w:r>
        <w:rPr>
          <w:color w:val="231F20"/>
          <w:w w:val="115"/>
        </w:rPr>
        <w:t>embargo,</w:t>
      </w:r>
      <w:r>
        <w:rPr>
          <w:color w:val="231F20"/>
          <w:spacing w:val="-9"/>
          <w:w w:val="115"/>
        </w:rPr>
        <w:t> </w:t>
      </w:r>
      <w:r>
        <w:rPr>
          <w:color w:val="231F20"/>
          <w:w w:val="115"/>
        </w:rPr>
        <w:t>en diez</w:t>
      </w:r>
      <w:r>
        <w:rPr>
          <w:color w:val="231F20"/>
          <w:spacing w:val="-15"/>
          <w:w w:val="115"/>
        </w:rPr>
        <w:t> </w:t>
      </w:r>
      <w:r>
        <w:rPr>
          <w:color w:val="231F20"/>
          <w:w w:val="115"/>
        </w:rPr>
        <w:t>estados</w:t>
      </w:r>
      <w:r>
        <w:rPr>
          <w:color w:val="231F20"/>
          <w:spacing w:val="-15"/>
          <w:w w:val="115"/>
        </w:rPr>
        <w:t> </w:t>
      </w:r>
      <w:r>
        <w:rPr>
          <w:color w:val="231F20"/>
          <w:w w:val="115"/>
        </w:rPr>
        <w:t>(Chiapas,</w:t>
      </w:r>
      <w:r>
        <w:rPr>
          <w:color w:val="231F20"/>
          <w:spacing w:val="-15"/>
          <w:w w:val="115"/>
        </w:rPr>
        <w:t> </w:t>
      </w:r>
      <w:r>
        <w:rPr>
          <w:color w:val="231F20"/>
          <w:w w:val="115"/>
        </w:rPr>
        <w:t>Durango,</w:t>
      </w:r>
      <w:r>
        <w:rPr>
          <w:color w:val="231F20"/>
          <w:spacing w:val="-15"/>
          <w:w w:val="115"/>
        </w:rPr>
        <w:t> </w:t>
      </w:r>
      <w:r>
        <w:rPr>
          <w:color w:val="231F20"/>
          <w:w w:val="115"/>
        </w:rPr>
        <w:t>Guerrero,</w:t>
      </w:r>
      <w:r>
        <w:rPr>
          <w:color w:val="231F20"/>
          <w:spacing w:val="-15"/>
          <w:w w:val="115"/>
        </w:rPr>
        <w:t> </w:t>
      </w:r>
      <w:r>
        <w:rPr>
          <w:color w:val="231F20"/>
          <w:w w:val="115"/>
        </w:rPr>
        <w:t>Hidalgo,</w:t>
      </w:r>
      <w:r>
        <w:rPr>
          <w:color w:val="231F20"/>
          <w:spacing w:val="-15"/>
          <w:w w:val="115"/>
        </w:rPr>
        <w:t> </w:t>
      </w:r>
      <w:r>
        <w:rPr>
          <w:color w:val="231F20"/>
          <w:w w:val="115"/>
        </w:rPr>
        <w:t>Michoacán,</w:t>
      </w:r>
      <w:r>
        <w:rPr>
          <w:color w:val="231F20"/>
          <w:spacing w:val="-15"/>
          <w:w w:val="115"/>
        </w:rPr>
        <w:t> </w:t>
      </w:r>
      <w:r>
        <w:rPr>
          <w:color w:val="231F20"/>
          <w:w w:val="115"/>
        </w:rPr>
        <w:t>Oaxaca,</w:t>
      </w:r>
      <w:r>
        <w:rPr>
          <w:color w:val="231F20"/>
          <w:spacing w:val="-15"/>
          <w:w w:val="115"/>
        </w:rPr>
        <w:t> </w:t>
      </w:r>
      <w:r>
        <w:rPr>
          <w:color w:val="231F20"/>
          <w:w w:val="115"/>
        </w:rPr>
        <w:t>Puebla, San</w:t>
      </w:r>
      <w:r>
        <w:rPr>
          <w:color w:val="231F20"/>
          <w:spacing w:val="-17"/>
          <w:w w:val="115"/>
        </w:rPr>
        <w:t> </w:t>
      </w:r>
      <w:r>
        <w:rPr>
          <w:color w:val="231F20"/>
          <w:w w:val="115"/>
        </w:rPr>
        <w:t>Luis</w:t>
      </w:r>
      <w:r>
        <w:rPr>
          <w:color w:val="231F20"/>
          <w:spacing w:val="-17"/>
          <w:w w:val="115"/>
        </w:rPr>
        <w:t> </w:t>
      </w:r>
      <w:r>
        <w:rPr>
          <w:color w:val="231F20"/>
          <w:w w:val="115"/>
        </w:rPr>
        <w:t>Potosí,</w:t>
      </w:r>
      <w:r>
        <w:rPr>
          <w:color w:val="231F20"/>
          <w:spacing w:val="-17"/>
          <w:w w:val="115"/>
        </w:rPr>
        <w:t> </w:t>
      </w:r>
      <w:r>
        <w:rPr>
          <w:color w:val="231F20"/>
          <w:w w:val="115"/>
        </w:rPr>
        <w:t>Tabasco</w:t>
      </w:r>
      <w:r>
        <w:rPr>
          <w:color w:val="231F20"/>
          <w:spacing w:val="-17"/>
          <w:w w:val="115"/>
        </w:rPr>
        <w:t> </w:t>
      </w:r>
      <w:r>
        <w:rPr>
          <w:color w:val="231F20"/>
          <w:w w:val="115"/>
        </w:rPr>
        <w:t>y</w:t>
      </w:r>
      <w:r>
        <w:rPr>
          <w:color w:val="231F20"/>
          <w:spacing w:val="-17"/>
          <w:w w:val="115"/>
        </w:rPr>
        <w:t> </w:t>
      </w:r>
      <w:r>
        <w:rPr>
          <w:color w:val="231F20"/>
          <w:w w:val="115"/>
        </w:rPr>
        <w:t>Zacatecas)</w:t>
      </w:r>
      <w:r>
        <w:rPr>
          <w:color w:val="231F20"/>
          <w:spacing w:val="-17"/>
          <w:w w:val="115"/>
        </w:rPr>
        <w:t> </w:t>
      </w:r>
      <w:r>
        <w:rPr>
          <w:color w:val="231F20"/>
          <w:w w:val="115"/>
        </w:rPr>
        <w:t>sí</w:t>
      </w:r>
      <w:r>
        <w:rPr>
          <w:color w:val="231F20"/>
          <w:spacing w:val="-17"/>
          <w:w w:val="115"/>
        </w:rPr>
        <w:t> </w:t>
      </w:r>
      <w:r>
        <w:rPr>
          <w:color w:val="231F20"/>
          <w:w w:val="115"/>
        </w:rPr>
        <w:t>parece</w:t>
      </w:r>
      <w:r>
        <w:rPr>
          <w:color w:val="231F20"/>
          <w:spacing w:val="-17"/>
          <w:w w:val="115"/>
        </w:rPr>
        <w:t> </w:t>
      </w:r>
      <w:r>
        <w:rPr>
          <w:color w:val="231F20"/>
          <w:w w:val="115"/>
        </w:rPr>
        <w:t>existir</w:t>
      </w:r>
      <w:r>
        <w:rPr>
          <w:color w:val="231F20"/>
          <w:spacing w:val="-17"/>
          <w:w w:val="115"/>
        </w:rPr>
        <w:t> </w:t>
      </w:r>
      <w:r>
        <w:rPr>
          <w:color w:val="231F20"/>
          <w:w w:val="115"/>
        </w:rPr>
        <w:t>esta</w:t>
      </w:r>
      <w:r>
        <w:rPr>
          <w:color w:val="231F20"/>
          <w:spacing w:val="-17"/>
          <w:w w:val="115"/>
        </w:rPr>
        <w:t> </w:t>
      </w:r>
      <w:r>
        <w:rPr>
          <w:color w:val="231F20"/>
          <w:w w:val="115"/>
        </w:rPr>
        <w:t>relación</w:t>
      </w:r>
      <w:r>
        <w:rPr>
          <w:color w:val="231F20"/>
          <w:spacing w:val="-17"/>
          <w:w w:val="115"/>
        </w:rPr>
        <w:t> </w:t>
      </w:r>
      <w:r>
        <w:rPr>
          <w:color w:val="231F20"/>
          <w:w w:val="115"/>
        </w:rPr>
        <w:t>de</w:t>
      </w:r>
      <w:r>
        <w:rPr>
          <w:color w:val="231F20"/>
          <w:spacing w:val="-17"/>
          <w:w w:val="115"/>
        </w:rPr>
        <w:t> </w:t>
      </w:r>
      <w:r>
        <w:rPr>
          <w:color w:val="231F20"/>
          <w:w w:val="115"/>
        </w:rPr>
        <w:t>necesidad entre</w:t>
      </w:r>
      <w:r>
        <w:rPr>
          <w:color w:val="231F20"/>
          <w:spacing w:val="-9"/>
          <w:w w:val="115"/>
        </w:rPr>
        <w:t> </w:t>
      </w:r>
      <w:r>
        <w:rPr>
          <w:color w:val="231F20"/>
          <w:w w:val="115"/>
        </w:rPr>
        <w:t>el</w:t>
      </w:r>
      <w:r>
        <w:rPr>
          <w:color w:val="231F20"/>
          <w:spacing w:val="-9"/>
          <w:w w:val="115"/>
        </w:rPr>
        <w:t> </w:t>
      </w:r>
      <w:r>
        <w:rPr>
          <w:color w:val="231F20"/>
          <w:w w:val="115"/>
        </w:rPr>
        <w:t>desempeño</w:t>
      </w:r>
      <w:r>
        <w:rPr>
          <w:color w:val="231F20"/>
          <w:spacing w:val="-9"/>
          <w:w w:val="115"/>
        </w:rPr>
        <w:t> </w:t>
      </w:r>
      <w:r>
        <w:rPr>
          <w:color w:val="231F20"/>
          <w:w w:val="115"/>
        </w:rPr>
        <w:t>de</w:t>
      </w:r>
      <w:r>
        <w:rPr>
          <w:color w:val="231F20"/>
          <w:spacing w:val="-9"/>
          <w:w w:val="115"/>
        </w:rPr>
        <w:t> </w:t>
      </w:r>
      <w:r>
        <w:rPr>
          <w:color w:val="231F20"/>
          <w:w w:val="115"/>
        </w:rPr>
        <w:t>las</w:t>
      </w:r>
      <w:r>
        <w:rPr>
          <w:color w:val="231F20"/>
          <w:spacing w:val="-9"/>
          <w:w w:val="115"/>
        </w:rPr>
        <w:t> </w:t>
      </w:r>
      <w:r>
        <w:rPr>
          <w:color w:val="231F20"/>
          <w:w w:val="115"/>
        </w:rPr>
        <w:t>dos</w:t>
      </w:r>
      <w:r>
        <w:rPr>
          <w:color w:val="231F20"/>
          <w:spacing w:val="-9"/>
          <w:w w:val="115"/>
        </w:rPr>
        <w:t> </w:t>
      </w:r>
      <w:r>
        <w:rPr>
          <w:color w:val="231F20"/>
          <w:w w:val="115"/>
        </w:rPr>
        <w:t>variables</w:t>
      </w:r>
      <w:r>
        <w:rPr>
          <w:color w:val="231F20"/>
          <w:spacing w:val="-9"/>
          <w:w w:val="115"/>
        </w:rPr>
        <w:t> </w:t>
      </w:r>
      <w:r>
        <w:rPr>
          <w:color w:val="231F20"/>
          <w:w w:val="115"/>
        </w:rPr>
        <w:t>independientes</w:t>
      </w:r>
      <w:r>
        <w:rPr>
          <w:color w:val="231F20"/>
          <w:spacing w:val="-9"/>
          <w:w w:val="115"/>
        </w:rPr>
        <w:t> </w:t>
      </w:r>
      <w:r>
        <w:rPr>
          <w:color w:val="231F20"/>
          <w:w w:val="115"/>
        </w:rPr>
        <w:t>y</w:t>
      </w:r>
      <w:r>
        <w:rPr>
          <w:color w:val="231F20"/>
          <w:spacing w:val="-9"/>
          <w:w w:val="115"/>
        </w:rPr>
        <w:t> </w:t>
      </w:r>
      <w:r>
        <w:rPr>
          <w:color w:val="231F20"/>
          <w:w w:val="115"/>
        </w:rPr>
        <w:t>el</w:t>
      </w:r>
      <w:r>
        <w:rPr>
          <w:color w:val="231F20"/>
          <w:spacing w:val="-9"/>
          <w:w w:val="115"/>
        </w:rPr>
        <w:t> </w:t>
      </w:r>
      <w:r>
        <w:rPr>
          <w:color w:val="231F20"/>
          <w:w w:val="115"/>
        </w:rPr>
        <w:t>desempeño</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va- riable</w:t>
      </w:r>
      <w:r>
        <w:rPr>
          <w:color w:val="231F20"/>
          <w:spacing w:val="-37"/>
          <w:w w:val="115"/>
        </w:rPr>
        <w:t> </w:t>
      </w:r>
      <w:r>
        <w:rPr>
          <w:color w:val="231F20"/>
          <w:w w:val="115"/>
        </w:rPr>
        <w:t>dependiente</w:t>
      </w:r>
      <w:r>
        <w:rPr>
          <w:color w:val="231F20"/>
          <w:spacing w:val="-37"/>
          <w:w w:val="115"/>
        </w:rPr>
        <w:t> </w:t>
      </w:r>
      <w:r>
        <w:rPr>
          <w:color w:val="231F20"/>
          <w:spacing w:val="-4"/>
          <w:w w:val="115"/>
        </w:rPr>
        <w:t>(SP).</w:t>
      </w:r>
    </w:p>
    <w:p>
      <w:pPr>
        <w:pStyle w:val="BodyText"/>
        <w:spacing w:line="260" w:lineRule="exact"/>
        <w:ind w:left="1541" w:right="1274" w:firstLine="283"/>
        <w:jc w:val="both"/>
        <w:rPr>
          <w:rFonts w:ascii="Cambria" w:hAnsi="Cambria"/>
          <w:i/>
        </w:rPr>
      </w:pPr>
      <w:r>
        <w:rPr>
          <w:color w:val="231F20"/>
          <w:w w:val="115"/>
        </w:rPr>
        <w:t>¿Qué</w:t>
      </w:r>
      <w:r>
        <w:rPr>
          <w:color w:val="231F20"/>
          <w:spacing w:val="-15"/>
          <w:w w:val="115"/>
        </w:rPr>
        <w:t> </w:t>
      </w:r>
      <w:r>
        <w:rPr>
          <w:color w:val="231F20"/>
          <w:w w:val="115"/>
        </w:rPr>
        <w:t>se</w:t>
      </w:r>
      <w:r>
        <w:rPr>
          <w:color w:val="231F20"/>
          <w:spacing w:val="-15"/>
          <w:w w:val="115"/>
        </w:rPr>
        <w:t> </w:t>
      </w:r>
      <w:r>
        <w:rPr>
          <w:color w:val="231F20"/>
          <w:w w:val="115"/>
        </w:rPr>
        <w:t>puede</w:t>
      </w:r>
      <w:r>
        <w:rPr>
          <w:color w:val="231F20"/>
          <w:spacing w:val="-15"/>
          <w:w w:val="115"/>
        </w:rPr>
        <w:t> </w:t>
      </w:r>
      <w:r>
        <w:rPr>
          <w:color w:val="231F20"/>
          <w:spacing w:val="2"/>
          <w:w w:val="115"/>
        </w:rPr>
        <w:t>inferir</w:t>
      </w:r>
      <w:r>
        <w:rPr>
          <w:color w:val="231F20"/>
          <w:spacing w:val="-15"/>
          <w:w w:val="115"/>
        </w:rPr>
        <w:t> </w:t>
      </w:r>
      <w:r>
        <w:rPr>
          <w:color w:val="231F20"/>
          <w:w w:val="115"/>
        </w:rPr>
        <w:t>sobre</w:t>
      </w:r>
      <w:r>
        <w:rPr>
          <w:color w:val="231F20"/>
          <w:spacing w:val="-15"/>
          <w:w w:val="115"/>
        </w:rPr>
        <w:t> </w:t>
      </w:r>
      <w:r>
        <w:rPr>
          <w:color w:val="231F20"/>
          <w:w w:val="115"/>
        </w:rPr>
        <w:t>la</w:t>
      </w:r>
      <w:r>
        <w:rPr>
          <w:color w:val="231F20"/>
          <w:spacing w:val="-15"/>
          <w:w w:val="115"/>
        </w:rPr>
        <w:t> </w:t>
      </w:r>
      <w:r>
        <w:rPr>
          <w:color w:val="231F20"/>
          <w:w w:val="115"/>
        </w:rPr>
        <w:t>relación</w:t>
      </w:r>
      <w:r>
        <w:rPr>
          <w:color w:val="231F20"/>
          <w:spacing w:val="-15"/>
          <w:w w:val="115"/>
        </w:rPr>
        <w:t> </w:t>
      </w:r>
      <w:r>
        <w:rPr>
          <w:color w:val="231F20"/>
          <w:w w:val="115"/>
        </w:rPr>
        <w:t>de</w:t>
      </w:r>
      <w:r>
        <w:rPr>
          <w:color w:val="231F20"/>
          <w:spacing w:val="-15"/>
          <w:w w:val="115"/>
        </w:rPr>
        <w:t> </w:t>
      </w:r>
      <w:r>
        <w:rPr>
          <w:color w:val="231F20"/>
          <w:w w:val="115"/>
        </w:rPr>
        <w:t>necesidad</w:t>
      </w:r>
      <w:r>
        <w:rPr>
          <w:color w:val="231F20"/>
          <w:spacing w:val="-15"/>
          <w:w w:val="115"/>
        </w:rPr>
        <w:t> </w:t>
      </w:r>
      <w:r>
        <w:rPr>
          <w:color w:val="231F20"/>
          <w:w w:val="115"/>
        </w:rPr>
        <w:t>o</w:t>
      </w:r>
      <w:r>
        <w:rPr>
          <w:color w:val="231F20"/>
          <w:spacing w:val="-15"/>
          <w:w w:val="115"/>
        </w:rPr>
        <w:t> </w:t>
      </w:r>
      <w:r>
        <w:rPr>
          <w:color w:val="231F20"/>
          <w:w w:val="115"/>
        </w:rPr>
        <w:t>suficiencia</w:t>
      </w:r>
      <w:r>
        <w:rPr>
          <w:color w:val="231F20"/>
          <w:spacing w:val="-15"/>
          <w:w w:val="115"/>
        </w:rPr>
        <w:t> </w:t>
      </w:r>
      <w:r>
        <w:rPr>
          <w:color w:val="231F20"/>
          <w:w w:val="115"/>
        </w:rPr>
        <w:t>entre</w:t>
      </w:r>
      <w:r>
        <w:rPr>
          <w:color w:val="231F20"/>
          <w:spacing w:val="-15"/>
          <w:w w:val="115"/>
        </w:rPr>
        <w:t> </w:t>
      </w:r>
      <w:r>
        <w:rPr>
          <w:color w:val="231F20"/>
          <w:w w:val="115"/>
        </w:rPr>
        <w:t>el</w:t>
      </w:r>
      <w:r>
        <w:rPr>
          <w:color w:val="231F20"/>
          <w:spacing w:val="-15"/>
          <w:w w:val="115"/>
        </w:rPr>
        <w:t> </w:t>
      </w:r>
      <w:r>
        <w:rPr>
          <w:color w:val="231F20"/>
          <w:w w:val="115"/>
        </w:rPr>
        <w:t>des- empeño de cualquier variable independiente y el resultado de la variable depen- diente</w:t>
      </w:r>
      <w:r>
        <w:rPr>
          <w:color w:val="231F20"/>
          <w:spacing w:val="-17"/>
          <w:w w:val="115"/>
        </w:rPr>
        <w:t> </w:t>
      </w:r>
      <w:r>
        <w:rPr>
          <w:color w:val="231F20"/>
          <w:spacing w:val="-3"/>
          <w:w w:val="115"/>
        </w:rPr>
        <w:t>(SP)?</w:t>
      </w:r>
      <w:r>
        <w:rPr>
          <w:color w:val="231F20"/>
          <w:spacing w:val="-17"/>
          <w:w w:val="115"/>
        </w:rPr>
        <w:t> </w:t>
      </w:r>
      <w:r>
        <w:rPr>
          <w:color w:val="231F20"/>
          <w:w w:val="115"/>
        </w:rPr>
        <w:t>Según</w:t>
      </w:r>
      <w:r>
        <w:rPr>
          <w:color w:val="231F20"/>
          <w:spacing w:val="-17"/>
          <w:w w:val="115"/>
        </w:rPr>
        <w:t> </w:t>
      </w:r>
      <w:r>
        <w:rPr>
          <w:color w:val="231F20"/>
          <w:w w:val="115"/>
        </w:rPr>
        <w:t>las</w:t>
      </w:r>
      <w:r>
        <w:rPr>
          <w:color w:val="231F20"/>
          <w:spacing w:val="-17"/>
          <w:w w:val="115"/>
        </w:rPr>
        <w:t> </w:t>
      </w:r>
      <w:r>
        <w:rPr>
          <w:color w:val="231F20"/>
          <w:w w:val="115"/>
        </w:rPr>
        <w:t>correspondiente</w:t>
      </w:r>
      <w:r>
        <w:rPr>
          <w:color w:val="231F20"/>
          <w:spacing w:val="-17"/>
          <w:w w:val="115"/>
        </w:rPr>
        <w:t> </w:t>
      </w:r>
      <w:r>
        <w:rPr>
          <w:color w:val="231F20"/>
          <w:w w:val="115"/>
        </w:rPr>
        <w:t>matriz,</w:t>
      </w:r>
      <w:r>
        <w:rPr>
          <w:color w:val="231F20"/>
          <w:spacing w:val="-17"/>
          <w:w w:val="115"/>
        </w:rPr>
        <w:t> </w:t>
      </w:r>
      <w:r>
        <w:rPr>
          <w:color w:val="231F20"/>
          <w:w w:val="115"/>
        </w:rPr>
        <w:t>en</w:t>
      </w:r>
      <w:r>
        <w:rPr>
          <w:color w:val="231F20"/>
          <w:spacing w:val="-17"/>
          <w:w w:val="115"/>
        </w:rPr>
        <w:t> </w:t>
      </w:r>
      <w:r>
        <w:rPr>
          <w:color w:val="231F20"/>
          <w:w w:val="115"/>
        </w:rPr>
        <w:t>veintiún</w:t>
      </w:r>
      <w:r>
        <w:rPr>
          <w:color w:val="231F20"/>
          <w:spacing w:val="-17"/>
          <w:w w:val="115"/>
        </w:rPr>
        <w:t> </w:t>
      </w:r>
      <w:r>
        <w:rPr>
          <w:color w:val="231F20"/>
          <w:w w:val="115"/>
        </w:rPr>
        <w:t>estados</w:t>
      </w:r>
      <w:r>
        <w:rPr>
          <w:color w:val="231F20"/>
          <w:spacing w:val="-17"/>
          <w:w w:val="115"/>
        </w:rPr>
        <w:t> </w:t>
      </w:r>
      <w:r>
        <w:rPr>
          <w:color w:val="231F20"/>
          <w:w w:val="115"/>
        </w:rPr>
        <w:t>el</w:t>
      </w:r>
      <w:r>
        <w:rPr>
          <w:color w:val="231F20"/>
          <w:spacing w:val="-17"/>
          <w:w w:val="115"/>
        </w:rPr>
        <w:t> </w:t>
      </w:r>
      <w:r>
        <w:rPr>
          <w:color w:val="231F20"/>
          <w:w w:val="115"/>
        </w:rPr>
        <w:t>nivel</w:t>
      </w:r>
      <w:r>
        <w:rPr>
          <w:color w:val="231F20"/>
          <w:spacing w:val="-17"/>
          <w:w w:val="115"/>
        </w:rPr>
        <w:t> </w:t>
      </w:r>
      <w:r>
        <w:rPr>
          <w:color w:val="231F20"/>
          <w:w w:val="115"/>
        </w:rPr>
        <w:t>de</w:t>
      </w:r>
      <w:r>
        <w:rPr>
          <w:color w:val="231F20"/>
          <w:spacing w:val="-17"/>
          <w:w w:val="115"/>
        </w:rPr>
        <w:t> </w:t>
      </w:r>
      <w:r>
        <w:rPr>
          <w:color w:val="231F20"/>
          <w:spacing w:val="2"/>
          <w:w w:val="115"/>
        </w:rPr>
        <w:t>po- </w:t>
      </w:r>
      <w:r>
        <w:rPr>
          <w:color w:val="231F20"/>
          <w:w w:val="115"/>
        </w:rPr>
        <w:t>breza (LP) no pareció ser necesaria o suficiente para la distribución del</w:t>
      </w:r>
      <w:r>
        <w:rPr>
          <w:color w:val="231F20"/>
          <w:spacing w:val="22"/>
          <w:w w:val="115"/>
        </w:rPr>
        <w:t> </w:t>
      </w:r>
      <w:r>
        <w:rPr>
          <w:rFonts w:ascii="Cambria" w:hAnsi="Cambria"/>
          <w:i/>
          <w:color w:val="231F20"/>
          <w:w w:val="115"/>
        </w:rPr>
        <w:t>seguro</w:t>
      </w:r>
    </w:p>
    <w:p>
      <w:pPr>
        <w:spacing w:after="0" w:line="260" w:lineRule="exact"/>
        <w:jc w:val="both"/>
        <w:rPr>
          <w:rFonts w:ascii="Cambria" w:hAnsi="Cambria"/>
        </w:rPr>
        <w:sectPr>
          <w:footerReference w:type="default" r:id="rId16"/>
          <w:pgSz w:w="10480" w:h="13600"/>
          <w:pgMar w:footer="1091" w:header="0" w:top="420" w:bottom="1280" w:left="0" w:right="0"/>
          <w:pgNumType w:start="243"/>
        </w:sectPr>
      </w:pPr>
    </w:p>
    <w:p>
      <w:pPr>
        <w:pStyle w:val="BodyText"/>
        <w:rPr>
          <w:rFonts w:ascii="Cambria"/>
          <w:i/>
          <w:sz w:val="20"/>
        </w:rPr>
      </w:pPr>
    </w:p>
    <w:p>
      <w:pPr>
        <w:pStyle w:val="BodyText"/>
        <w:rPr>
          <w:rFonts w:ascii="Cambria"/>
          <w:i/>
          <w:sz w:val="20"/>
        </w:rPr>
      </w:pPr>
    </w:p>
    <w:p>
      <w:pPr>
        <w:pStyle w:val="BodyText"/>
        <w:spacing w:before="1"/>
        <w:rPr>
          <w:rFonts w:ascii="Cambria"/>
          <w:i/>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279" w:right="1556"/>
        <w:jc w:val="both"/>
      </w:pPr>
      <w:r>
        <w:rPr>
          <w:rFonts w:ascii="Cambria" w:hAnsi="Cambria"/>
          <w:i/>
          <w:color w:val="231F20"/>
          <w:w w:val="115"/>
        </w:rPr>
        <w:t>popular</w:t>
      </w:r>
      <w:r>
        <w:rPr>
          <w:rFonts w:ascii="Cambria" w:hAnsi="Cambria"/>
          <w:i/>
          <w:color w:val="231F20"/>
          <w:spacing w:val="-7"/>
          <w:w w:val="115"/>
        </w:rPr>
        <w:t> </w:t>
      </w:r>
      <w:r>
        <w:rPr>
          <w:color w:val="231F20"/>
          <w:spacing w:val="-3"/>
          <w:w w:val="115"/>
        </w:rPr>
        <w:t>(SP),</w:t>
      </w:r>
      <w:r>
        <w:rPr>
          <w:color w:val="231F20"/>
          <w:spacing w:val="-17"/>
          <w:w w:val="115"/>
        </w:rPr>
        <w:t> </w:t>
      </w:r>
      <w:r>
        <w:rPr>
          <w:color w:val="231F20"/>
          <w:w w:val="115"/>
        </w:rPr>
        <w:t>solamente</w:t>
      </w:r>
      <w:r>
        <w:rPr>
          <w:color w:val="231F20"/>
          <w:spacing w:val="-17"/>
          <w:w w:val="115"/>
        </w:rPr>
        <w:t> </w:t>
      </w:r>
      <w:r>
        <w:rPr>
          <w:color w:val="231F20"/>
          <w:w w:val="115"/>
        </w:rPr>
        <w:t>en</w:t>
      </w:r>
      <w:r>
        <w:rPr>
          <w:color w:val="231F20"/>
          <w:spacing w:val="-17"/>
          <w:w w:val="115"/>
        </w:rPr>
        <w:t> </w:t>
      </w:r>
      <w:r>
        <w:rPr>
          <w:color w:val="231F20"/>
          <w:w w:val="115"/>
        </w:rPr>
        <w:t>once</w:t>
      </w:r>
      <w:r>
        <w:rPr>
          <w:color w:val="231F20"/>
          <w:spacing w:val="-17"/>
          <w:w w:val="115"/>
        </w:rPr>
        <w:t> </w:t>
      </w:r>
      <w:r>
        <w:rPr>
          <w:color w:val="231F20"/>
          <w:w w:val="115"/>
        </w:rPr>
        <w:t>estados</w:t>
      </w:r>
      <w:r>
        <w:rPr>
          <w:color w:val="231F20"/>
          <w:spacing w:val="-17"/>
          <w:w w:val="115"/>
        </w:rPr>
        <w:t> </w:t>
      </w:r>
      <w:r>
        <w:rPr>
          <w:color w:val="231F20"/>
          <w:w w:val="115"/>
        </w:rPr>
        <w:t>(Chiapas,</w:t>
      </w:r>
      <w:r>
        <w:rPr>
          <w:color w:val="231F20"/>
          <w:spacing w:val="-17"/>
          <w:w w:val="115"/>
        </w:rPr>
        <w:t> </w:t>
      </w:r>
      <w:r>
        <w:rPr>
          <w:color w:val="231F20"/>
          <w:w w:val="115"/>
        </w:rPr>
        <w:t>Durango,</w:t>
      </w:r>
      <w:r>
        <w:rPr>
          <w:color w:val="231F20"/>
          <w:spacing w:val="-17"/>
          <w:w w:val="115"/>
        </w:rPr>
        <w:t> </w:t>
      </w:r>
      <w:r>
        <w:rPr>
          <w:color w:val="231F20"/>
          <w:w w:val="115"/>
        </w:rPr>
        <w:t>Guerrero,</w:t>
      </w:r>
      <w:r>
        <w:rPr>
          <w:color w:val="231F20"/>
          <w:spacing w:val="-17"/>
          <w:w w:val="115"/>
        </w:rPr>
        <w:t> </w:t>
      </w:r>
      <w:r>
        <w:rPr>
          <w:color w:val="231F20"/>
          <w:w w:val="115"/>
        </w:rPr>
        <w:t>Hidalgo, Michoacán,</w:t>
      </w:r>
      <w:r>
        <w:rPr>
          <w:color w:val="231F20"/>
          <w:spacing w:val="-45"/>
          <w:w w:val="115"/>
        </w:rPr>
        <w:t> </w:t>
      </w:r>
      <w:r>
        <w:rPr>
          <w:color w:val="231F20"/>
          <w:w w:val="115"/>
        </w:rPr>
        <w:t>Oaxaca,</w:t>
      </w:r>
      <w:r>
        <w:rPr>
          <w:color w:val="231F20"/>
          <w:spacing w:val="-45"/>
          <w:w w:val="115"/>
        </w:rPr>
        <w:t> </w:t>
      </w:r>
      <w:r>
        <w:rPr>
          <w:color w:val="231F20"/>
          <w:w w:val="115"/>
        </w:rPr>
        <w:t>Puebla,</w:t>
      </w:r>
      <w:r>
        <w:rPr>
          <w:color w:val="231F20"/>
          <w:spacing w:val="-45"/>
          <w:w w:val="115"/>
        </w:rPr>
        <w:t> </w:t>
      </w:r>
      <w:r>
        <w:rPr>
          <w:color w:val="231F20"/>
          <w:w w:val="115"/>
        </w:rPr>
        <w:t>San</w:t>
      </w:r>
      <w:r>
        <w:rPr>
          <w:color w:val="231F20"/>
          <w:spacing w:val="-45"/>
          <w:w w:val="115"/>
        </w:rPr>
        <w:t> </w:t>
      </w:r>
      <w:r>
        <w:rPr>
          <w:color w:val="231F20"/>
          <w:w w:val="115"/>
        </w:rPr>
        <w:t>Luis</w:t>
      </w:r>
      <w:r>
        <w:rPr>
          <w:color w:val="231F20"/>
          <w:spacing w:val="-45"/>
          <w:w w:val="115"/>
        </w:rPr>
        <w:t> </w:t>
      </w:r>
      <w:r>
        <w:rPr>
          <w:color w:val="231F20"/>
          <w:w w:val="115"/>
        </w:rPr>
        <w:t>Potosí,</w:t>
      </w:r>
      <w:r>
        <w:rPr>
          <w:color w:val="231F20"/>
          <w:spacing w:val="-45"/>
          <w:w w:val="115"/>
        </w:rPr>
        <w:t> </w:t>
      </w:r>
      <w:r>
        <w:rPr>
          <w:color w:val="231F20"/>
          <w:spacing w:val="-3"/>
          <w:w w:val="115"/>
        </w:rPr>
        <w:t>Tabasco,</w:t>
      </w:r>
      <w:r>
        <w:rPr>
          <w:color w:val="231F20"/>
          <w:spacing w:val="-45"/>
          <w:w w:val="115"/>
        </w:rPr>
        <w:t> </w:t>
      </w:r>
      <w:r>
        <w:rPr>
          <w:color w:val="231F20"/>
          <w:w w:val="115"/>
        </w:rPr>
        <w:t>Veracruz</w:t>
      </w:r>
      <w:r>
        <w:rPr>
          <w:color w:val="231F20"/>
          <w:spacing w:val="-45"/>
          <w:w w:val="115"/>
        </w:rPr>
        <w:t> </w:t>
      </w:r>
      <w:r>
        <w:rPr>
          <w:color w:val="231F20"/>
          <w:w w:val="115"/>
        </w:rPr>
        <w:t>and</w:t>
      </w:r>
      <w:r>
        <w:rPr>
          <w:color w:val="231F20"/>
          <w:spacing w:val="-45"/>
          <w:w w:val="115"/>
        </w:rPr>
        <w:t> </w:t>
      </w:r>
      <w:r>
        <w:rPr>
          <w:color w:val="231F20"/>
          <w:w w:val="115"/>
        </w:rPr>
        <w:t>Zacatecas)</w:t>
      </w:r>
      <w:r>
        <w:rPr>
          <w:color w:val="231F20"/>
          <w:spacing w:val="-45"/>
          <w:w w:val="115"/>
        </w:rPr>
        <w:t> </w:t>
      </w:r>
      <w:r>
        <w:rPr>
          <w:color w:val="231F20"/>
          <w:spacing w:val="2"/>
          <w:w w:val="115"/>
        </w:rPr>
        <w:t>po- dría</w:t>
      </w:r>
      <w:r>
        <w:rPr>
          <w:color w:val="231F20"/>
          <w:spacing w:val="-22"/>
          <w:w w:val="115"/>
        </w:rPr>
        <w:t> </w:t>
      </w:r>
      <w:r>
        <w:rPr>
          <w:color w:val="231F20"/>
          <w:w w:val="115"/>
        </w:rPr>
        <w:t>haber</w:t>
      </w:r>
      <w:r>
        <w:rPr>
          <w:color w:val="231F20"/>
          <w:spacing w:val="-22"/>
          <w:w w:val="115"/>
        </w:rPr>
        <w:t> </w:t>
      </w:r>
      <w:r>
        <w:rPr>
          <w:color w:val="231F20"/>
          <w:w w:val="115"/>
        </w:rPr>
        <w:t>sido</w:t>
      </w:r>
      <w:r>
        <w:rPr>
          <w:color w:val="231F20"/>
          <w:spacing w:val="-22"/>
          <w:w w:val="115"/>
        </w:rPr>
        <w:t> </w:t>
      </w:r>
      <w:r>
        <w:rPr>
          <w:color w:val="231F20"/>
          <w:w w:val="115"/>
        </w:rPr>
        <w:t>necesaria</w:t>
      </w:r>
      <w:r>
        <w:rPr>
          <w:color w:val="231F20"/>
          <w:spacing w:val="-22"/>
          <w:w w:val="115"/>
        </w:rPr>
        <w:t> </w:t>
      </w:r>
      <w:r>
        <w:rPr>
          <w:color w:val="231F20"/>
          <w:w w:val="115"/>
        </w:rPr>
        <w:t>para</w:t>
      </w:r>
      <w:r>
        <w:rPr>
          <w:color w:val="231F20"/>
          <w:spacing w:val="-22"/>
          <w:w w:val="115"/>
        </w:rPr>
        <w:t> </w:t>
      </w:r>
      <w:r>
        <w:rPr>
          <w:color w:val="231F20"/>
          <w:w w:val="115"/>
        </w:rPr>
        <w:t>este</w:t>
      </w:r>
      <w:r>
        <w:rPr>
          <w:color w:val="231F20"/>
          <w:spacing w:val="-22"/>
          <w:w w:val="115"/>
        </w:rPr>
        <w:t> </w:t>
      </w:r>
      <w:r>
        <w:rPr>
          <w:color w:val="231F20"/>
          <w:w w:val="115"/>
        </w:rPr>
        <w:t>fin,</w:t>
      </w:r>
      <w:r>
        <w:rPr>
          <w:color w:val="231F20"/>
          <w:spacing w:val="-22"/>
          <w:w w:val="115"/>
        </w:rPr>
        <w:t> </w:t>
      </w:r>
      <w:r>
        <w:rPr>
          <w:color w:val="231F20"/>
          <w:w w:val="115"/>
        </w:rPr>
        <w:t>por</w:t>
      </w:r>
      <w:r>
        <w:rPr>
          <w:color w:val="231F20"/>
          <w:spacing w:val="-22"/>
          <w:w w:val="115"/>
        </w:rPr>
        <w:t> </w:t>
      </w:r>
      <w:r>
        <w:rPr>
          <w:color w:val="231F20"/>
          <w:w w:val="115"/>
        </w:rPr>
        <w:t>otra</w:t>
      </w:r>
      <w:r>
        <w:rPr>
          <w:color w:val="231F20"/>
          <w:spacing w:val="-22"/>
          <w:w w:val="115"/>
        </w:rPr>
        <w:t> </w:t>
      </w:r>
      <w:r>
        <w:rPr>
          <w:color w:val="231F20"/>
          <w:w w:val="115"/>
        </w:rPr>
        <w:t>parte,</w:t>
      </w:r>
      <w:r>
        <w:rPr>
          <w:color w:val="231F20"/>
          <w:spacing w:val="-22"/>
          <w:w w:val="115"/>
        </w:rPr>
        <w:t> </w:t>
      </w:r>
      <w:r>
        <w:rPr>
          <w:color w:val="231F20"/>
          <w:w w:val="115"/>
        </w:rPr>
        <w:t>también</w:t>
      </w:r>
      <w:r>
        <w:rPr>
          <w:color w:val="231F20"/>
          <w:spacing w:val="-22"/>
          <w:w w:val="115"/>
        </w:rPr>
        <w:t> </w:t>
      </w:r>
      <w:r>
        <w:rPr>
          <w:color w:val="231F20"/>
          <w:w w:val="115"/>
        </w:rPr>
        <w:t>según</w:t>
      </w:r>
      <w:r>
        <w:rPr>
          <w:color w:val="231F20"/>
          <w:spacing w:val="-22"/>
          <w:w w:val="115"/>
        </w:rPr>
        <w:t> </w:t>
      </w:r>
      <w:r>
        <w:rPr>
          <w:color w:val="231F20"/>
          <w:w w:val="115"/>
        </w:rPr>
        <w:t>la</w:t>
      </w:r>
      <w:r>
        <w:rPr>
          <w:color w:val="231F20"/>
          <w:spacing w:val="-22"/>
          <w:w w:val="115"/>
        </w:rPr>
        <w:t> </w:t>
      </w:r>
      <w:r>
        <w:rPr>
          <w:color w:val="231F20"/>
          <w:w w:val="115"/>
        </w:rPr>
        <w:t>correspon- diente</w:t>
      </w:r>
      <w:r>
        <w:rPr>
          <w:color w:val="231F20"/>
          <w:spacing w:val="-29"/>
          <w:w w:val="115"/>
        </w:rPr>
        <w:t> </w:t>
      </w:r>
      <w:r>
        <w:rPr>
          <w:color w:val="231F20"/>
          <w:w w:val="115"/>
        </w:rPr>
        <w:t>matriz,</w:t>
      </w:r>
      <w:r>
        <w:rPr>
          <w:color w:val="231F20"/>
          <w:spacing w:val="-29"/>
          <w:w w:val="115"/>
        </w:rPr>
        <w:t> </w:t>
      </w:r>
      <w:r>
        <w:rPr>
          <w:color w:val="231F20"/>
          <w:w w:val="115"/>
        </w:rPr>
        <w:t>la</w:t>
      </w:r>
      <w:r>
        <w:rPr>
          <w:color w:val="231F20"/>
          <w:spacing w:val="-29"/>
          <w:w w:val="115"/>
        </w:rPr>
        <w:t> </w:t>
      </w:r>
      <w:r>
        <w:rPr>
          <w:color w:val="231F20"/>
          <w:w w:val="115"/>
        </w:rPr>
        <w:t>ausencia</w:t>
      </w:r>
      <w:r>
        <w:rPr>
          <w:color w:val="231F20"/>
          <w:spacing w:val="-29"/>
          <w:w w:val="115"/>
        </w:rPr>
        <w:t> </w:t>
      </w:r>
      <w:r>
        <w:rPr>
          <w:color w:val="231F20"/>
          <w:w w:val="115"/>
        </w:rPr>
        <w:t>de</w:t>
      </w:r>
      <w:r>
        <w:rPr>
          <w:color w:val="231F20"/>
          <w:spacing w:val="-29"/>
          <w:w w:val="115"/>
        </w:rPr>
        <w:t> </w:t>
      </w:r>
      <w:r>
        <w:rPr>
          <w:color w:val="231F20"/>
          <w:spacing w:val="2"/>
          <w:w w:val="115"/>
        </w:rPr>
        <w:t>un</w:t>
      </w:r>
      <w:r>
        <w:rPr>
          <w:color w:val="231F20"/>
          <w:spacing w:val="-29"/>
          <w:w w:val="115"/>
        </w:rPr>
        <w:t> </w:t>
      </w:r>
      <w:r>
        <w:rPr>
          <w:color w:val="231F20"/>
          <w:w w:val="115"/>
        </w:rPr>
        <w:t>ciclo</w:t>
      </w:r>
      <w:r>
        <w:rPr>
          <w:color w:val="231F20"/>
          <w:spacing w:val="-29"/>
          <w:w w:val="115"/>
        </w:rPr>
        <w:t> </w:t>
      </w:r>
      <w:r>
        <w:rPr>
          <w:color w:val="231F20"/>
          <w:w w:val="115"/>
        </w:rPr>
        <w:t>electoral</w:t>
      </w:r>
      <w:r>
        <w:rPr>
          <w:color w:val="231F20"/>
          <w:spacing w:val="-29"/>
          <w:w w:val="115"/>
        </w:rPr>
        <w:t> </w:t>
      </w:r>
      <w:r>
        <w:rPr>
          <w:color w:val="231F20"/>
          <w:w w:val="115"/>
        </w:rPr>
        <w:t>local</w:t>
      </w:r>
      <w:r>
        <w:rPr>
          <w:color w:val="231F20"/>
          <w:spacing w:val="-29"/>
          <w:w w:val="115"/>
        </w:rPr>
        <w:t> </w:t>
      </w:r>
      <w:r>
        <w:rPr>
          <w:color w:val="231F20"/>
          <w:w w:val="115"/>
        </w:rPr>
        <w:t>(EC)</w:t>
      </w:r>
      <w:r>
        <w:rPr>
          <w:color w:val="231F20"/>
          <w:spacing w:val="-29"/>
          <w:w w:val="115"/>
        </w:rPr>
        <w:t> </w:t>
      </w:r>
      <w:r>
        <w:rPr>
          <w:color w:val="231F20"/>
          <w:w w:val="115"/>
        </w:rPr>
        <w:t>no</w:t>
      </w:r>
      <w:r>
        <w:rPr>
          <w:color w:val="231F20"/>
          <w:spacing w:val="-29"/>
          <w:w w:val="115"/>
        </w:rPr>
        <w:t> </w:t>
      </w:r>
      <w:r>
        <w:rPr>
          <w:color w:val="231F20"/>
          <w:w w:val="115"/>
        </w:rPr>
        <w:t>pareció</w:t>
      </w:r>
      <w:r>
        <w:rPr>
          <w:color w:val="231F20"/>
          <w:spacing w:val="-29"/>
          <w:w w:val="115"/>
        </w:rPr>
        <w:t> </w:t>
      </w:r>
      <w:r>
        <w:rPr>
          <w:color w:val="231F20"/>
          <w:w w:val="115"/>
        </w:rPr>
        <w:t>ser</w:t>
      </w:r>
      <w:r>
        <w:rPr>
          <w:color w:val="231F20"/>
          <w:spacing w:val="-28"/>
          <w:w w:val="115"/>
        </w:rPr>
        <w:t> </w:t>
      </w:r>
      <w:r>
        <w:rPr>
          <w:rFonts w:ascii="Cambria" w:hAnsi="Cambria"/>
          <w:i/>
          <w:color w:val="231F20"/>
          <w:w w:val="115"/>
        </w:rPr>
        <w:t>necesaria </w:t>
      </w:r>
      <w:r>
        <w:rPr>
          <w:color w:val="231F20"/>
          <w:w w:val="115"/>
        </w:rPr>
        <w:t>para</w:t>
      </w:r>
      <w:r>
        <w:rPr>
          <w:color w:val="231F20"/>
          <w:spacing w:val="-16"/>
          <w:w w:val="115"/>
        </w:rPr>
        <w:t> </w:t>
      </w:r>
      <w:r>
        <w:rPr>
          <w:color w:val="231F20"/>
          <w:w w:val="115"/>
        </w:rPr>
        <w:t>la</w:t>
      </w:r>
      <w:r>
        <w:rPr>
          <w:color w:val="231F20"/>
          <w:spacing w:val="-16"/>
          <w:w w:val="115"/>
        </w:rPr>
        <w:t> </w:t>
      </w:r>
      <w:r>
        <w:rPr>
          <w:color w:val="231F20"/>
          <w:w w:val="115"/>
        </w:rPr>
        <w:t>reducción</w:t>
      </w:r>
      <w:r>
        <w:rPr>
          <w:color w:val="231F20"/>
          <w:spacing w:val="-16"/>
          <w:w w:val="115"/>
        </w:rPr>
        <w:t> </w:t>
      </w:r>
      <w:r>
        <w:rPr>
          <w:color w:val="231F20"/>
          <w:w w:val="115"/>
        </w:rPr>
        <w:t>del</w:t>
      </w:r>
      <w:r>
        <w:rPr>
          <w:color w:val="231F20"/>
          <w:spacing w:val="-15"/>
          <w:w w:val="115"/>
        </w:rPr>
        <w:t> </w:t>
      </w:r>
      <w:r>
        <w:rPr>
          <w:rFonts w:ascii="Cambria" w:hAnsi="Cambria"/>
          <w:i/>
          <w:color w:val="231F20"/>
          <w:w w:val="115"/>
        </w:rPr>
        <w:t>seguro</w:t>
      </w:r>
      <w:r>
        <w:rPr>
          <w:rFonts w:ascii="Cambria" w:hAnsi="Cambria"/>
          <w:i/>
          <w:color w:val="231F20"/>
          <w:spacing w:val="-3"/>
          <w:w w:val="115"/>
        </w:rPr>
        <w:t> </w:t>
      </w:r>
      <w:r>
        <w:rPr>
          <w:rFonts w:ascii="Cambria" w:hAnsi="Cambria"/>
          <w:i/>
          <w:color w:val="231F20"/>
          <w:w w:val="115"/>
        </w:rPr>
        <w:t>popular</w:t>
      </w:r>
      <w:r>
        <w:rPr>
          <w:rFonts w:ascii="Cambria" w:hAnsi="Cambria"/>
          <w:i/>
          <w:color w:val="231F20"/>
          <w:spacing w:val="-3"/>
          <w:w w:val="115"/>
        </w:rPr>
        <w:t> </w:t>
      </w:r>
      <w:r>
        <w:rPr>
          <w:color w:val="231F20"/>
          <w:w w:val="115"/>
        </w:rPr>
        <w:t>en</w:t>
      </w:r>
      <w:r>
        <w:rPr>
          <w:color w:val="231F20"/>
          <w:spacing w:val="-16"/>
          <w:w w:val="115"/>
        </w:rPr>
        <w:t> </w:t>
      </w:r>
      <w:r>
        <w:rPr>
          <w:color w:val="231F20"/>
          <w:w w:val="115"/>
        </w:rPr>
        <w:t>diecisiete</w:t>
      </w:r>
      <w:r>
        <w:rPr>
          <w:color w:val="231F20"/>
          <w:spacing w:val="-16"/>
          <w:w w:val="115"/>
        </w:rPr>
        <w:t> </w:t>
      </w:r>
      <w:r>
        <w:rPr>
          <w:color w:val="231F20"/>
          <w:w w:val="115"/>
        </w:rPr>
        <w:t>estados,</w:t>
      </w:r>
      <w:r>
        <w:rPr>
          <w:color w:val="231F20"/>
          <w:spacing w:val="-16"/>
          <w:w w:val="115"/>
        </w:rPr>
        <w:t> </w:t>
      </w:r>
      <w:r>
        <w:rPr>
          <w:color w:val="231F20"/>
          <w:w w:val="115"/>
        </w:rPr>
        <w:t>solamente</w:t>
      </w:r>
      <w:r>
        <w:rPr>
          <w:color w:val="231F20"/>
          <w:spacing w:val="-16"/>
          <w:w w:val="115"/>
        </w:rPr>
        <w:t> </w:t>
      </w:r>
      <w:r>
        <w:rPr>
          <w:color w:val="231F20"/>
          <w:w w:val="115"/>
        </w:rPr>
        <w:t>en</w:t>
      </w:r>
      <w:r>
        <w:rPr>
          <w:color w:val="231F20"/>
          <w:spacing w:val="-16"/>
          <w:w w:val="115"/>
        </w:rPr>
        <w:t> </w:t>
      </w:r>
      <w:r>
        <w:rPr>
          <w:color w:val="231F20"/>
          <w:w w:val="115"/>
        </w:rPr>
        <w:t>quince estados</w:t>
      </w:r>
      <w:r>
        <w:rPr>
          <w:color w:val="231F20"/>
          <w:spacing w:val="-42"/>
          <w:w w:val="115"/>
        </w:rPr>
        <w:t> </w:t>
      </w:r>
      <w:r>
        <w:rPr>
          <w:color w:val="231F20"/>
          <w:w w:val="115"/>
        </w:rPr>
        <w:t>(Campeche,</w:t>
      </w:r>
      <w:r>
        <w:rPr>
          <w:color w:val="231F20"/>
          <w:spacing w:val="-42"/>
          <w:w w:val="115"/>
        </w:rPr>
        <w:t> </w:t>
      </w:r>
      <w:r>
        <w:rPr>
          <w:color w:val="231F20"/>
          <w:w w:val="115"/>
        </w:rPr>
        <w:t>Coahuila,</w:t>
      </w:r>
      <w:r>
        <w:rPr>
          <w:color w:val="231F20"/>
          <w:spacing w:val="-42"/>
          <w:w w:val="115"/>
        </w:rPr>
        <w:t> </w:t>
      </w:r>
      <w:r>
        <w:rPr>
          <w:color w:val="231F20"/>
          <w:w w:val="115"/>
        </w:rPr>
        <w:t>Colima,</w:t>
      </w:r>
      <w:r>
        <w:rPr>
          <w:color w:val="231F20"/>
          <w:spacing w:val="-42"/>
          <w:w w:val="115"/>
        </w:rPr>
        <w:t> </w:t>
      </w:r>
      <w:r>
        <w:rPr>
          <w:color w:val="231F20"/>
          <w:spacing w:val="-6"/>
          <w:w w:val="115"/>
        </w:rPr>
        <w:t>DF,</w:t>
      </w:r>
      <w:r>
        <w:rPr>
          <w:color w:val="231F20"/>
          <w:spacing w:val="-42"/>
          <w:w w:val="115"/>
        </w:rPr>
        <w:t> </w:t>
      </w:r>
      <w:r>
        <w:rPr>
          <w:color w:val="231F20"/>
          <w:w w:val="115"/>
        </w:rPr>
        <w:t>Guanajuato,</w:t>
      </w:r>
      <w:r>
        <w:rPr>
          <w:color w:val="231F20"/>
          <w:spacing w:val="-42"/>
          <w:w w:val="115"/>
        </w:rPr>
        <w:t> </w:t>
      </w:r>
      <w:r>
        <w:rPr>
          <w:color w:val="231F20"/>
          <w:w w:val="115"/>
        </w:rPr>
        <w:t>Guerrero,</w:t>
      </w:r>
      <w:r>
        <w:rPr>
          <w:color w:val="231F20"/>
          <w:spacing w:val="-42"/>
          <w:w w:val="115"/>
        </w:rPr>
        <w:t> </w:t>
      </w:r>
      <w:r>
        <w:rPr>
          <w:color w:val="231F20"/>
          <w:w w:val="115"/>
        </w:rPr>
        <w:t>Jalisco,</w:t>
      </w:r>
      <w:r>
        <w:rPr>
          <w:color w:val="231F20"/>
          <w:spacing w:val="-42"/>
          <w:w w:val="115"/>
        </w:rPr>
        <w:t> </w:t>
      </w:r>
      <w:r>
        <w:rPr>
          <w:color w:val="231F20"/>
          <w:w w:val="115"/>
        </w:rPr>
        <w:t>México, Morelos,</w:t>
      </w:r>
      <w:r>
        <w:rPr>
          <w:color w:val="231F20"/>
          <w:spacing w:val="-22"/>
          <w:w w:val="115"/>
        </w:rPr>
        <w:t> </w:t>
      </w:r>
      <w:r>
        <w:rPr>
          <w:color w:val="231F20"/>
          <w:w w:val="115"/>
        </w:rPr>
        <w:t>Nuevo</w:t>
      </w:r>
      <w:r>
        <w:rPr>
          <w:color w:val="231F20"/>
          <w:spacing w:val="-22"/>
          <w:w w:val="115"/>
        </w:rPr>
        <w:t> </w:t>
      </w:r>
      <w:r>
        <w:rPr>
          <w:color w:val="231F20"/>
          <w:w w:val="115"/>
        </w:rPr>
        <w:t>León,</w:t>
      </w:r>
      <w:r>
        <w:rPr>
          <w:color w:val="231F20"/>
          <w:spacing w:val="-22"/>
          <w:w w:val="115"/>
        </w:rPr>
        <w:t> </w:t>
      </w:r>
      <w:r>
        <w:rPr>
          <w:color w:val="231F20"/>
          <w:w w:val="115"/>
        </w:rPr>
        <w:t>Querétaro,</w:t>
      </w:r>
      <w:r>
        <w:rPr>
          <w:color w:val="231F20"/>
          <w:spacing w:val="-22"/>
          <w:w w:val="115"/>
        </w:rPr>
        <w:t> </w:t>
      </w:r>
      <w:r>
        <w:rPr>
          <w:color w:val="231F20"/>
          <w:w w:val="115"/>
        </w:rPr>
        <w:t>Quintana</w:t>
      </w:r>
      <w:r>
        <w:rPr>
          <w:color w:val="231F20"/>
          <w:spacing w:val="-22"/>
          <w:w w:val="115"/>
        </w:rPr>
        <w:t> </w:t>
      </w:r>
      <w:r>
        <w:rPr>
          <w:color w:val="231F20"/>
          <w:spacing w:val="-3"/>
          <w:w w:val="115"/>
        </w:rPr>
        <w:t>Roo,</w:t>
      </w:r>
      <w:r>
        <w:rPr>
          <w:color w:val="231F20"/>
          <w:spacing w:val="-22"/>
          <w:w w:val="115"/>
        </w:rPr>
        <w:t> </w:t>
      </w:r>
      <w:r>
        <w:rPr>
          <w:color w:val="231F20"/>
          <w:w w:val="115"/>
        </w:rPr>
        <w:t>San</w:t>
      </w:r>
      <w:r>
        <w:rPr>
          <w:color w:val="231F20"/>
          <w:spacing w:val="-22"/>
          <w:w w:val="115"/>
        </w:rPr>
        <w:t> </w:t>
      </w:r>
      <w:r>
        <w:rPr>
          <w:color w:val="231F20"/>
          <w:w w:val="115"/>
        </w:rPr>
        <w:t>Luis</w:t>
      </w:r>
      <w:r>
        <w:rPr>
          <w:color w:val="231F20"/>
          <w:spacing w:val="-22"/>
          <w:w w:val="115"/>
        </w:rPr>
        <w:t> </w:t>
      </w:r>
      <w:r>
        <w:rPr>
          <w:color w:val="231F20"/>
          <w:w w:val="115"/>
        </w:rPr>
        <w:t>Potosí,</w:t>
      </w:r>
      <w:r>
        <w:rPr>
          <w:color w:val="231F20"/>
          <w:spacing w:val="-22"/>
          <w:w w:val="115"/>
        </w:rPr>
        <w:t> </w:t>
      </w:r>
      <w:r>
        <w:rPr>
          <w:color w:val="231F20"/>
          <w:w w:val="115"/>
        </w:rPr>
        <w:t>Sonora</w:t>
      </w:r>
      <w:r>
        <w:rPr>
          <w:color w:val="231F20"/>
          <w:spacing w:val="-22"/>
          <w:w w:val="115"/>
        </w:rPr>
        <w:t> </w:t>
      </w:r>
      <w:r>
        <w:rPr>
          <w:color w:val="231F20"/>
          <w:w w:val="115"/>
        </w:rPr>
        <w:t>and</w:t>
      </w:r>
      <w:r>
        <w:rPr>
          <w:color w:val="231F20"/>
          <w:spacing w:val="-22"/>
          <w:w w:val="115"/>
        </w:rPr>
        <w:t> </w:t>
      </w:r>
      <w:r>
        <w:rPr>
          <w:color w:val="231F20"/>
          <w:spacing w:val="-4"/>
          <w:w w:val="115"/>
        </w:rPr>
        <w:t>Ta- </w:t>
      </w:r>
      <w:r>
        <w:rPr>
          <w:color w:val="231F20"/>
          <w:spacing w:val="-3"/>
          <w:w w:val="115"/>
        </w:rPr>
        <w:t>basco)</w:t>
      </w:r>
      <w:r>
        <w:rPr>
          <w:color w:val="231F20"/>
          <w:spacing w:val="-22"/>
          <w:w w:val="115"/>
        </w:rPr>
        <w:t> </w:t>
      </w:r>
      <w:r>
        <w:rPr>
          <w:color w:val="231F20"/>
          <w:w w:val="115"/>
        </w:rPr>
        <w:t>pudo</w:t>
      </w:r>
      <w:r>
        <w:rPr>
          <w:color w:val="231F20"/>
          <w:spacing w:val="-22"/>
          <w:w w:val="115"/>
        </w:rPr>
        <w:t> </w:t>
      </w:r>
      <w:r>
        <w:rPr>
          <w:color w:val="231F20"/>
          <w:w w:val="115"/>
        </w:rPr>
        <w:t>haber</w:t>
      </w:r>
      <w:r>
        <w:rPr>
          <w:color w:val="231F20"/>
          <w:spacing w:val="-22"/>
          <w:w w:val="115"/>
        </w:rPr>
        <w:t> </w:t>
      </w:r>
      <w:r>
        <w:rPr>
          <w:color w:val="231F20"/>
          <w:w w:val="115"/>
        </w:rPr>
        <w:t>sido</w:t>
      </w:r>
      <w:r>
        <w:rPr>
          <w:color w:val="231F20"/>
          <w:spacing w:val="-22"/>
          <w:w w:val="115"/>
        </w:rPr>
        <w:t> </w:t>
      </w:r>
      <w:r>
        <w:rPr>
          <w:color w:val="231F20"/>
          <w:w w:val="115"/>
        </w:rPr>
        <w:t>necesaria</w:t>
      </w:r>
      <w:r>
        <w:rPr>
          <w:color w:val="231F20"/>
          <w:spacing w:val="-22"/>
          <w:w w:val="115"/>
        </w:rPr>
        <w:t> </w:t>
      </w:r>
      <w:r>
        <w:rPr>
          <w:color w:val="231F20"/>
          <w:w w:val="115"/>
        </w:rPr>
        <w:t>la</w:t>
      </w:r>
      <w:r>
        <w:rPr>
          <w:color w:val="231F20"/>
          <w:spacing w:val="-22"/>
          <w:w w:val="115"/>
        </w:rPr>
        <w:t> </w:t>
      </w:r>
      <w:r>
        <w:rPr>
          <w:color w:val="231F20"/>
          <w:w w:val="115"/>
        </w:rPr>
        <w:t>presencia</w:t>
      </w:r>
      <w:r>
        <w:rPr>
          <w:color w:val="231F20"/>
          <w:spacing w:val="-22"/>
          <w:w w:val="115"/>
        </w:rPr>
        <w:t> </w:t>
      </w:r>
      <w:r>
        <w:rPr>
          <w:color w:val="231F20"/>
          <w:w w:val="115"/>
        </w:rPr>
        <w:t>de</w:t>
      </w:r>
      <w:r>
        <w:rPr>
          <w:color w:val="231F20"/>
          <w:spacing w:val="-22"/>
          <w:w w:val="115"/>
        </w:rPr>
        <w:t> </w:t>
      </w:r>
      <w:r>
        <w:rPr>
          <w:color w:val="231F20"/>
          <w:spacing w:val="2"/>
          <w:w w:val="115"/>
        </w:rPr>
        <w:t>un</w:t>
      </w:r>
      <w:r>
        <w:rPr>
          <w:color w:val="231F20"/>
          <w:spacing w:val="-22"/>
          <w:w w:val="115"/>
        </w:rPr>
        <w:t> </w:t>
      </w:r>
      <w:r>
        <w:rPr>
          <w:color w:val="231F20"/>
          <w:w w:val="115"/>
        </w:rPr>
        <w:t>ciclo</w:t>
      </w:r>
      <w:r>
        <w:rPr>
          <w:color w:val="231F20"/>
          <w:spacing w:val="-22"/>
          <w:w w:val="115"/>
        </w:rPr>
        <w:t> </w:t>
      </w:r>
      <w:r>
        <w:rPr>
          <w:color w:val="231F20"/>
          <w:w w:val="115"/>
        </w:rPr>
        <w:t>electoral</w:t>
      </w:r>
      <w:r>
        <w:rPr>
          <w:color w:val="231F20"/>
          <w:spacing w:val="-22"/>
          <w:w w:val="115"/>
        </w:rPr>
        <w:t> </w:t>
      </w:r>
      <w:r>
        <w:rPr>
          <w:color w:val="231F20"/>
          <w:w w:val="115"/>
        </w:rPr>
        <w:t>local</w:t>
      </w:r>
      <w:r>
        <w:rPr>
          <w:color w:val="231F20"/>
          <w:spacing w:val="-22"/>
          <w:w w:val="115"/>
        </w:rPr>
        <w:t> </w:t>
      </w:r>
      <w:r>
        <w:rPr>
          <w:color w:val="231F20"/>
          <w:w w:val="115"/>
        </w:rPr>
        <w:t>(EC)</w:t>
      </w:r>
      <w:r>
        <w:rPr>
          <w:color w:val="231F20"/>
          <w:spacing w:val="-22"/>
          <w:w w:val="115"/>
        </w:rPr>
        <w:t> </w:t>
      </w:r>
      <w:r>
        <w:rPr>
          <w:color w:val="231F20"/>
          <w:w w:val="115"/>
        </w:rPr>
        <w:t>para </w:t>
      </w:r>
      <w:r>
        <w:rPr>
          <w:color w:val="231F20"/>
          <w:w w:val="110"/>
        </w:rPr>
        <w:t>la</w:t>
      </w:r>
      <w:r>
        <w:rPr>
          <w:color w:val="231F20"/>
          <w:spacing w:val="-26"/>
          <w:w w:val="110"/>
        </w:rPr>
        <w:t> </w:t>
      </w:r>
      <w:r>
        <w:rPr>
          <w:color w:val="231F20"/>
          <w:w w:val="110"/>
        </w:rPr>
        <w:t>distribución</w:t>
      </w:r>
      <w:r>
        <w:rPr>
          <w:color w:val="231F20"/>
          <w:spacing w:val="-26"/>
          <w:w w:val="110"/>
        </w:rPr>
        <w:t> </w:t>
      </w:r>
      <w:r>
        <w:rPr>
          <w:color w:val="231F20"/>
          <w:w w:val="110"/>
        </w:rPr>
        <w:t>del</w:t>
      </w:r>
      <w:r>
        <w:rPr>
          <w:color w:val="231F20"/>
          <w:spacing w:val="-24"/>
          <w:w w:val="110"/>
        </w:rPr>
        <w:t> </w:t>
      </w:r>
      <w:r>
        <w:rPr>
          <w:rFonts w:ascii="Cambria" w:hAnsi="Cambria"/>
          <w:i/>
          <w:color w:val="231F20"/>
          <w:w w:val="110"/>
        </w:rPr>
        <w:t>seguro</w:t>
      </w:r>
      <w:r>
        <w:rPr>
          <w:rFonts w:ascii="Cambria" w:hAnsi="Cambria"/>
          <w:i/>
          <w:color w:val="231F20"/>
          <w:spacing w:val="-15"/>
          <w:w w:val="110"/>
        </w:rPr>
        <w:t> </w:t>
      </w:r>
      <w:r>
        <w:rPr>
          <w:rFonts w:ascii="Cambria" w:hAnsi="Cambria"/>
          <w:i/>
          <w:color w:val="231F20"/>
          <w:w w:val="110"/>
        </w:rPr>
        <w:t>popular</w:t>
      </w:r>
      <w:r>
        <w:rPr>
          <w:rFonts w:ascii="Cambria" w:hAnsi="Cambria"/>
          <w:i/>
          <w:color w:val="231F20"/>
          <w:spacing w:val="-15"/>
          <w:w w:val="110"/>
        </w:rPr>
        <w:t> </w:t>
      </w:r>
      <w:r>
        <w:rPr>
          <w:color w:val="231F20"/>
          <w:spacing w:val="-5"/>
          <w:w w:val="110"/>
        </w:rPr>
        <w:t>(SP).</w:t>
      </w:r>
    </w:p>
    <w:p>
      <w:pPr>
        <w:pStyle w:val="BodyText"/>
        <w:spacing w:line="260" w:lineRule="exact"/>
        <w:ind w:left="1279" w:right="1556" w:firstLine="283"/>
        <w:jc w:val="both"/>
      </w:pPr>
      <w:r>
        <w:rPr>
          <w:color w:val="231F20"/>
          <w:w w:val="110"/>
        </w:rPr>
        <w:t>Según la correspondiente matriz, el desempeño electoral del </w:t>
      </w:r>
      <w:r>
        <w:rPr>
          <w:color w:val="231F20"/>
          <w:spacing w:val="-2"/>
          <w:w w:val="110"/>
        </w:rPr>
        <w:t>PAN </w:t>
      </w:r>
      <w:r>
        <w:rPr>
          <w:color w:val="231F20"/>
          <w:w w:val="110"/>
        </w:rPr>
        <w:t>(EP) no pare- ció tener </w:t>
      </w:r>
      <w:r>
        <w:rPr>
          <w:color w:val="231F20"/>
          <w:spacing w:val="2"/>
          <w:w w:val="110"/>
        </w:rPr>
        <w:t>una </w:t>
      </w:r>
      <w:r>
        <w:rPr>
          <w:color w:val="231F20"/>
          <w:w w:val="110"/>
        </w:rPr>
        <w:t>clara relación de </w:t>
      </w:r>
      <w:r>
        <w:rPr>
          <w:rFonts w:ascii="Cambria" w:hAnsi="Cambria"/>
          <w:i/>
          <w:color w:val="231F20"/>
          <w:w w:val="110"/>
        </w:rPr>
        <w:t>necesidad</w:t>
      </w:r>
      <w:r>
        <w:rPr>
          <w:color w:val="231F20"/>
          <w:w w:val="110"/>
        </w:rPr>
        <w:t>, en veintitrés estados, </w:t>
      </w:r>
      <w:r>
        <w:rPr>
          <w:color w:val="231F20"/>
          <w:spacing w:val="-2"/>
          <w:w w:val="110"/>
        </w:rPr>
        <w:t>con </w:t>
      </w:r>
      <w:r>
        <w:rPr>
          <w:color w:val="231F20"/>
          <w:w w:val="110"/>
        </w:rPr>
        <w:t>la distribución del </w:t>
      </w:r>
      <w:r>
        <w:rPr>
          <w:rFonts w:ascii="Cambria" w:hAnsi="Cambria"/>
          <w:i/>
          <w:color w:val="231F20"/>
          <w:w w:val="110"/>
        </w:rPr>
        <w:t>seguro popular</w:t>
      </w:r>
      <w:r>
        <w:rPr>
          <w:color w:val="231F20"/>
          <w:w w:val="110"/>
        </w:rPr>
        <w:t>; solamente en nueve estados (Aguascalientes, Baja California, Colima,</w:t>
      </w:r>
      <w:r>
        <w:rPr>
          <w:color w:val="231F20"/>
          <w:spacing w:val="-12"/>
          <w:w w:val="110"/>
        </w:rPr>
        <w:t> </w:t>
      </w:r>
      <w:r>
        <w:rPr>
          <w:color w:val="231F20"/>
          <w:w w:val="110"/>
        </w:rPr>
        <w:t>Chiapas,</w:t>
      </w:r>
      <w:r>
        <w:rPr>
          <w:color w:val="231F20"/>
          <w:spacing w:val="-12"/>
          <w:w w:val="110"/>
        </w:rPr>
        <w:t> </w:t>
      </w:r>
      <w:r>
        <w:rPr>
          <w:color w:val="231F20"/>
          <w:w w:val="110"/>
        </w:rPr>
        <w:t>Chihuahua,</w:t>
      </w:r>
      <w:r>
        <w:rPr>
          <w:color w:val="231F20"/>
          <w:spacing w:val="-12"/>
          <w:w w:val="110"/>
        </w:rPr>
        <w:t> </w:t>
      </w:r>
      <w:r>
        <w:rPr>
          <w:color w:val="231F20"/>
          <w:w w:val="110"/>
        </w:rPr>
        <w:t>Guanajuato,</w:t>
      </w:r>
      <w:r>
        <w:rPr>
          <w:color w:val="231F20"/>
          <w:spacing w:val="-12"/>
          <w:w w:val="110"/>
        </w:rPr>
        <w:t> </w:t>
      </w:r>
      <w:r>
        <w:rPr>
          <w:color w:val="231F20"/>
          <w:w w:val="110"/>
        </w:rPr>
        <w:t>Querétaro,</w:t>
      </w:r>
      <w:r>
        <w:rPr>
          <w:color w:val="231F20"/>
          <w:spacing w:val="-12"/>
          <w:w w:val="110"/>
        </w:rPr>
        <w:t> </w:t>
      </w:r>
      <w:r>
        <w:rPr>
          <w:color w:val="231F20"/>
          <w:w w:val="110"/>
        </w:rPr>
        <w:t>San</w:t>
      </w:r>
      <w:r>
        <w:rPr>
          <w:color w:val="231F20"/>
          <w:spacing w:val="-12"/>
          <w:w w:val="110"/>
        </w:rPr>
        <w:t> </w:t>
      </w:r>
      <w:r>
        <w:rPr>
          <w:color w:val="231F20"/>
          <w:w w:val="110"/>
        </w:rPr>
        <w:t>Luis</w:t>
      </w:r>
      <w:r>
        <w:rPr>
          <w:color w:val="231F20"/>
          <w:spacing w:val="-12"/>
          <w:w w:val="110"/>
        </w:rPr>
        <w:t> </w:t>
      </w:r>
      <w:r>
        <w:rPr>
          <w:color w:val="231F20"/>
          <w:w w:val="110"/>
        </w:rPr>
        <w:t>Potosí</w:t>
      </w:r>
      <w:r>
        <w:rPr>
          <w:color w:val="231F20"/>
          <w:spacing w:val="-12"/>
          <w:w w:val="110"/>
        </w:rPr>
        <w:t> </w:t>
      </w:r>
      <w:r>
        <w:rPr>
          <w:color w:val="231F20"/>
          <w:w w:val="110"/>
        </w:rPr>
        <w:t>and</w:t>
      </w:r>
      <w:r>
        <w:rPr>
          <w:color w:val="231F20"/>
          <w:spacing w:val="-12"/>
          <w:w w:val="110"/>
        </w:rPr>
        <w:t> </w:t>
      </w:r>
      <w:r>
        <w:rPr>
          <w:color w:val="231F20"/>
          <w:w w:val="110"/>
        </w:rPr>
        <w:t>Tlaxcala) esta relación de necesidad pudo haber existido entre ambas variables. Finalmente, según la correspondiente matriz, el crecimiento poblacional (PG) pudo haber sido necesario en diecisiete estados para el incremento en la distribución del </w:t>
      </w:r>
      <w:r>
        <w:rPr>
          <w:rFonts w:ascii="Cambria" w:hAnsi="Cambria"/>
          <w:i/>
          <w:color w:val="231F20"/>
          <w:w w:val="110"/>
        </w:rPr>
        <w:t>seguro </w:t>
      </w:r>
      <w:r>
        <w:rPr>
          <w:rFonts w:ascii="Cambria" w:hAnsi="Cambria"/>
          <w:i/>
          <w:color w:val="231F20"/>
          <w:w w:val="110"/>
        </w:rPr>
        <w:t>popular </w:t>
      </w:r>
      <w:r>
        <w:rPr>
          <w:color w:val="231F20"/>
          <w:spacing w:val="-3"/>
          <w:w w:val="110"/>
        </w:rPr>
        <w:t>(SP), </w:t>
      </w:r>
      <w:r>
        <w:rPr>
          <w:color w:val="231F20"/>
          <w:w w:val="110"/>
        </w:rPr>
        <w:t>sin embargo, en quince entidades federativas no pareció haber sido necesaria, esta variable independiente, para el mismo</w:t>
      </w:r>
      <w:r>
        <w:rPr>
          <w:color w:val="231F20"/>
          <w:spacing w:val="36"/>
          <w:w w:val="110"/>
        </w:rPr>
        <w:t> </w:t>
      </w:r>
      <w:r>
        <w:rPr>
          <w:color w:val="231F20"/>
          <w:w w:val="110"/>
        </w:rPr>
        <w:t>fin.</w:t>
      </w:r>
    </w:p>
    <w:p>
      <w:pPr>
        <w:pStyle w:val="BodyText"/>
        <w:spacing w:line="260" w:lineRule="exact"/>
        <w:ind w:left="1279" w:right="1556" w:firstLine="283"/>
        <w:jc w:val="both"/>
      </w:pPr>
      <w:r>
        <w:rPr>
          <w:color w:val="231F20"/>
          <w:w w:val="110"/>
        </w:rPr>
        <w:t>Según las matrices de necesidad </w:t>
      </w:r>
      <w:r>
        <w:rPr>
          <w:color w:val="231F20"/>
          <w:spacing w:val="-9"/>
          <w:w w:val="110"/>
        </w:rPr>
        <w:t>y/o </w:t>
      </w:r>
      <w:r>
        <w:rPr>
          <w:color w:val="231F20"/>
          <w:w w:val="110"/>
        </w:rPr>
        <w:t>suficiencia descritas en el presente texto,  no podemos argumentar que alguna de las fórmulas, compuestas de dos o más variables, demostró explicar por sí misma el resultado de la variable dependiente. Contra la expectativa original, el crecimiento poblacional tuvo </w:t>
      </w:r>
      <w:r>
        <w:rPr>
          <w:color w:val="231F20"/>
          <w:spacing w:val="2"/>
          <w:w w:val="110"/>
        </w:rPr>
        <w:t>una </w:t>
      </w:r>
      <w:r>
        <w:rPr>
          <w:color w:val="231F20"/>
          <w:w w:val="110"/>
        </w:rPr>
        <w:t>mayor y más clara relación de </w:t>
      </w:r>
      <w:r>
        <w:rPr>
          <w:rFonts w:ascii="Cambria" w:hAnsi="Cambria"/>
          <w:i/>
          <w:color w:val="231F20"/>
          <w:w w:val="110"/>
        </w:rPr>
        <w:t>necesidad </w:t>
      </w:r>
      <w:r>
        <w:rPr>
          <w:color w:val="231F20"/>
          <w:spacing w:val="-2"/>
          <w:w w:val="110"/>
        </w:rPr>
        <w:t>con </w:t>
      </w:r>
      <w:r>
        <w:rPr>
          <w:color w:val="231F20"/>
          <w:w w:val="110"/>
        </w:rPr>
        <w:t>el resultado de la variable independiente (dieci- siete </w:t>
      </w:r>
      <w:r>
        <w:rPr>
          <w:color w:val="231F20"/>
          <w:spacing w:val="-3"/>
          <w:w w:val="110"/>
        </w:rPr>
        <w:t>casos), </w:t>
      </w:r>
      <w:r>
        <w:rPr>
          <w:color w:val="231F20"/>
          <w:w w:val="110"/>
        </w:rPr>
        <w:t>que incluso podría considerarse de </w:t>
      </w:r>
      <w:r>
        <w:rPr>
          <w:rFonts w:ascii="Cambria" w:hAnsi="Cambria"/>
          <w:i/>
          <w:color w:val="231F20"/>
          <w:w w:val="110"/>
        </w:rPr>
        <w:t>suficiencia </w:t>
      </w:r>
      <w:r>
        <w:rPr>
          <w:color w:val="231F20"/>
          <w:w w:val="110"/>
        </w:rPr>
        <w:t>por el número de ca- sos comprendidos, que las otras fórmulas compuestas </w:t>
      </w:r>
      <w:r>
        <w:rPr>
          <w:color w:val="231F20"/>
          <w:spacing w:val="-9"/>
          <w:w w:val="110"/>
        </w:rPr>
        <w:t>y/o </w:t>
      </w:r>
      <w:r>
        <w:rPr>
          <w:color w:val="231F20"/>
          <w:w w:val="110"/>
        </w:rPr>
        <w:t>variables independien-  tes singulares consideradas para la comprobación de las tres hipótesis del presente trabajo de</w:t>
      </w:r>
      <w:r>
        <w:rPr>
          <w:color w:val="231F20"/>
          <w:spacing w:val="6"/>
          <w:w w:val="110"/>
        </w:rPr>
        <w:t> </w:t>
      </w:r>
      <w:r>
        <w:rPr>
          <w:color w:val="231F20"/>
          <w:w w:val="110"/>
        </w:rPr>
        <w:t>investigación.</w:t>
      </w:r>
    </w:p>
    <w:p>
      <w:pPr>
        <w:pStyle w:val="BodyText"/>
        <w:spacing w:line="260" w:lineRule="exact"/>
        <w:ind w:left="1279" w:right="1556" w:firstLine="283"/>
        <w:jc w:val="both"/>
      </w:pPr>
      <w:r>
        <w:rPr>
          <w:color w:val="231F20"/>
          <w:w w:val="110"/>
        </w:rPr>
        <w:t>El </w:t>
      </w:r>
      <w:r>
        <w:rPr>
          <w:rFonts w:ascii="Cambria" w:hAnsi="Cambria"/>
          <w:i/>
          <w:color w:val="231F20"/>
          <w:w w:val="110"/>
        </w:rPr>
        <w:t>ciclo electoral estatal </w:t>
      </w:r>
      <w:r>
        <w:rPr>
          <w:color w:val="231F20"/>
          <w:w w:val="110"/>
        </w:rPr>
        <w:t>(EC) quedó en segundo </w:t>
      </w:r>
      <w:r>
        <w:rPr>
          <w:color w:val="231F20"/>
          <w:spacing w:val="-2"/>
          <w:w w:val="110"/>
        </w:rPr>
        <w:t>lugar, con </w:t>
      </w:r>
      <w:r>
        <w:rPr>
          <w:color w:val="231F20"/>
          <w:w w:val="110"/>
        </w:rPr>
        <w:t>quince casos, co- mo la variable independiente singular mejor relacionada </w:t>
      </w:r>
      <w:r>
        <w:rPr>
          <w:color w:val="231F20"/>
          <w:spacing w:val="-2"/>
          <w:w w:val="110"/>
        </w:rPr>
        <w:t>con </w:t>
      </w:r>
      <w:r>
        <w:rPr>
          <w:color w:val="231F20"/>
          <w:w w:val="110"/>
        </w:rPr>
        <w:t>el </w:t>
      </w:r>
      <w:r>
        <w:rPr>
          <w:rFonts w:ascii="Cambria" w:hAnsi="Cambria"/>
          <w:i/>
          <w:color w:val="231F20"/>
          <w:w w:val="110"/>
        </w:rPr>
        <w:t>resultado </w:t>
      </w:r>
      <w:r>
        <w:rPr>
          <w:color w:val="231F20"/>
          <w:w w:val="110"/>
        </w:rPr>
        <w:t>de la variable dependiente </w:t>
      </w:r>
      <w:r>
        <w:rPr>
          <w:color w:val="231F20"/>
          <w:spacing w:val="-3"/>
          <w:w w:val="110"/>
        </w:rPr>
        <w:t>(SP), </w:t>
      </w:r>
      <w:r>
        <w:rPr>
          <w:color w:val="231F20"/>
          <w:w w:val="110"/>
        </w:rPr>
        <w:t>el nivel de pobreza </w:t>
      </w:r>
      <w:r>
        <w:rPr>
          <w:color w:val="231F20"/>
          <w:spacing w:val="2"/>
          <w:w w:val="110"/>
        </w:rPr>
        <w:t>(LP) </w:t>
      </w:r>
      <w:r>
        <w:rPr>
          <w:color w:val="231F20"/>
          <w:w w:val="110"/>
        </w:rPr>
        <w:t>quedó en tercer </w:t>
      </w:r>
      <w:r>
        <w:rPr>
          <w:color w:val="231F20"/>
          <w:spacing w:val="-2"/>
          <w:w w:val="110"/>
        </w:rPr>
        <w:t>lugar, con </w:t>
      </w:r>
      <w:r>
        <w:rPr>
          <w:color w:val="231F20"/>
          <w:w w:val="110"/>
        </w:rPr>
        <w:t>once casos, en términos de su </w:t>
      </w:r>
      <w:r>
        <w:rPr>
          <w:rFonts w:ascii="Cambria" w:hAnsi="Cambria"/>
          <w:i/>
          <w:color w:val="231F20"/>
          <w:w w:val="110"/>
        </w:rPr>
        <w:t>necesidad </w:t>
      </w:r>
      <w:r>
        <w:rPr>
          <w:color w:val="231F20"/>
          <w:w w:val="110"/>
        </w:rPr>
        <w:t>para el mismo resultado, y el desempeño elec- toral (EP) del </w:t>
      </w:r>
      <w:r>
        <w:rPr>
          <w:color w:val="231F20"/>
          <w:spacing w:val="-2"/>
          <w:w w:val="110"/>
        </w:rPr>
        <w:t>PAN </w:t>
      </w:r>
      <w:r>
        <w:rPr>
          <w:color w:val="231F20"/>
          <w:w w:val="110"/>
        </w:rPr>
        <w:t>quedó en cuarto lugar en cuanto a esta misma </w:t>
      </w:r>
      <w:r>
        <w:rPr>
          <w:rFonts w:ascii="Cambria" w:hAnsi="Cambria"/>
          <w:i/>
          <w:color w:val="231F20"/>
          <w:w w:val="110"/>
        </w:rPr>
        <w:t>necesidad</w:t>
      </w:r>
      <w:r>
        <w:rPr>
          <w:color w:val="231F20"/>
          <w:w w:val="110"/>
        </w:rPr>
        <w:t>.</w:t>
      </w:r>
    </w:p>
    <w:p>
      <w:pPr>
        <w:pStyle w:val="BodyText"/>
        <w:spacing w:line="260" w:lineRule="exact"/>
        <w:ind w:left="1279" w:right="1557" w:firstLine="283"/>
        <w:jc w:val="both"/>
      </w:pPr>
      <w:r>
        <w:rPr>
          <w:color w:val="231F20"/>
          <w:w w:val="115"/>
        </w:rPr>
        <w:t>En</w:t>
      </w:r>
      <w:r>
        <w:rPr>
          <w:color w:val="231F20"/>
          <w:spacing w:val="-25"/>
          <w:w w:val="115"/>
        </w:rPr>
        <w:t> </w:t>
      </w:r>
      <w:r>
        <w:rPr>
          <w:color w:val="231F20"/>
          <w:w w:val="115"/>
        </w:rPr>
        <w:t>relación</w:t>
      </w:r>
      <w:r>
        <w:rPr>
          <w:color w:val="231F20"/>
          <w:spacing w:val="-25"/>
          <w:w w:val="115"/>
        </w:rPr>
        <w:t> </w:t>
      </w:r>
      <w:r>
        <w:rPr>
          <w:color w:val="231F20"/>
          <w:spacing w:val="-2"/>
          <w:w w:val="115"/>
        </w:rPr>
        <w:t>con</w:t>
      </w:r>
      <w:r>
        <w:rPr>
          <w:color w:val="231F20"/>
          <w:spacing w:val="-25"/>
          <w:w w:val="115"/>
        </w:rPr>
        <w:t> </w:t>
      </w:r>
      <w:r>
        <w:rPr>
          <w:color w:val="231F20"/>
          <w:w w:val="115"/>
        </w:rPr>
        <w:t>las</w:t>
      </w:r>
      <w:r>
        <w:rPr>
          <w:color w:val="231F20"/>
          <w:spacing w:val="-25"/>
          <w:w w:val="115"/>
        </w:rPr>
        <w:t> </w:t>
      </w:r>
      <w:r>
        <w:rPr>
          <w:color w:val="231F20"/>
          <w:w w:val="115"/>
        </w:rPr>
        <w:t>fórmulas</w:t>
      </w:r>
      <w:r>
        <w:rPr>
          <w:color w:val="231F20"/>
          <w:spacing w:val="-25"/>
          <w:w w:val="115"/>
        </w:rPr>
        <w:t> </w:t>
      </w:r>
      <w:r>
        <w:rPr>
          <w:color w:val="231F20"/>
          <w:w w:val="115"/>
        </w:rPr>
        <w:t>compuestas</w:t>
      </w:r>
      <w:r>
        <w:rPr>
          <w:color w:val="231F20"/>
          <w:spacing w:val="-25"/>
          <w:w w:val="115"/>
        </w:rPr>
        <w:t> </w:t>
      </w:r>
      <w:r>
        <w:rPr>
          <w:color w:val="231F20"/>
          <w:w w:val="115"/>
        </w:rPr>
        <w:t>de</w:t>
      </w:r>
      <w:r>
        <w:rPr>
          <w:color w:val="231F20"/>
          <w:spacing w:val="-25"/>
          <w:w w:val="115"/>
        </w:rPr>
        <w:t> </w:t>
      </w:r>
      <w:r>
        <w:rPr>
          <w:color w:val="231F20"/>
          <w:w w:val="115"/>
        </w:rPr>
        <w:t>dos</w:t>
      </w:r>
      <w:r>
        <w:rPr>
          <w:color w:val="231F20"/>
          <w:spacing w:val="-25"/>
          <w:w w:val="115"/>
        </w:rPr>
        <w:t> </w:t>
      </w:r>
      <w:r>
        <w:rPr>
          <w:color w:val="231F20"/>
          <w:w w:val="115"/>
        </w:rPr>
        <w:t>o</w:t>
      </w:r>
      <w:r>
        <w:rPr>
          <w:color w:val="231F20"/>
          <w:spacing w:val="-25"/>
          <w:w w:val="115"/>
        </w:rPr>
        <w:t> </w:t>
      </w:r>
      <w:r>
        <w:rPr>
          <w:color w:val="231F20"/>
          <w:w w:val="115"/>
        </w:rPr>
        <w:t>más</w:t>
      </w:r>
      <w:r>
        <w:rPr>
          <w:color w:val="231F20"/>
          <w:spacing w:val="-25"/>
          <w:w w:val="115"/>
        </w:rPr>
        <w:t> </w:t>
      </w:r>
      <w:r>
        <w:rPr>
          <w:color w:val="231F20"/>
          <w:w w:val="115"/>
        </w:rPr>
        <w:t>variables,</w:t>
      </w:r>
      <w:r>
        <w:rPr>
          <w:color w:val="231F20"/>
          <w:spacing w:val="-25"/>
          <w:w w:val="115"/>
        </w:rPr>
        <w:t> </w:t>
      </w:r>
      <w:r>
        <w:rPr>
          <w:color w:val="231F20"/>
          <w:w w:val="115"/>
        </w:rPr>
        <w:t>la</w:t>
      </w:r>
      <w:r>
        <w:rPr>
          <w:color w:val="231F20"/>
          <w:spacing w:val="-25"/>
          <w:w w:val="115"/>
        </w:rPr>
        <w:t> </w:t>
      </w:r>
      <w:r>
        <w:rPr>
          <w:color w:val="231F20"/>
          <w:w w:val="115"/>
        </w:rPr>
        <w:t>que</w:t>
      </w:r>
      <w:r>
        <w:rPr>
          <w:color w:val="231F20"/>
          <w:spacing w:val="-25"/>
          <w:w w:val="115"/>
        </w:rPr>
        <w:t> </w:t>
      </w:r>
      <w:r>
        <w:rPr>
          <w:color w:val="231F20"/>
          <w:w w:val="115"/>
        </w:rPr>
        <w:t>incluyó solamente el crecimiento poblacional (PG) y el nivel de pobreza </w:t>
      </w:r>
      <w:r>
        <w:rPr>
          <w:color w:val="231F20"/>
          <w:spacing w:val="2"/>
          <w:w w:val="115"/>
        </w:rPr>
        <w:t>(LP) </w:t>
      </w:r>
      <w:r>
        <w:rPr>
          <w:color w:val="231F20"/>
          <w:w w:val="115"/>
        </w:rPr>
        <w:t>quedó en primer</w:t>
      </w:r>
      <w:r>
        <w:rPr>
          <w:color w:val="231F20"/>
          <w:spacing w:val="-7"/>
          <w:w w:val="115"/>
        </w:rPr>
        <w:t> </w:t>
      </w:r>
      <w:r>
        <w:rPr>
          <w:color w:val="231F20"/>
          <w:spacing w:val="-2"/>
          <w:w w:val="115"/>
        </w:rPr>
        <w:t>lugar,</w:t>
      </w:r>
      <w:r>
        <w:rPr>
          <w:color w:val="231F20"/>
          <w:spacing w:val="-7"/>
          <w:w w:val="115"/>
        </w:rPr>
        <w:t> </w:t>
      </w:r>
      <w:r>
        <w:rPr>
          <w:color w:val="231F20"/>
          <w:spacing w:val="-2"/>
          <w:w w:val="115"/>
        </w:rPr>
        <w:t>con</w:t>
      </w:r>
      <w:r>
        <w:rPr>
          <w:color w:val="231F20"/>
          <w:spacing w:val="-7"/>
          <w:w w:val="115"/>
        </w:rPr>
        <w:t> </w:t>
      </w:r>
      <w:r>
        <w:rPr>
          <w:color w:val="231F20"/>
          <w:w w:val="115"/>
        </w:rPr>
        <w:t>diez</w:t>
      </w:r>
      <w:r>
        <w:rPr>
          <w:color w:val="231F20"/>
          <w:spacing w:val="-7"/>
          <w:w w:val="115"/>
        </w:rPr>
        <w:t> </w:t>
      </w:r>
      <w:r>
        <w:rPr>
          <w:color w:val="231F20"/>
          <w:w w:val="115"/>
        </w:rPr>
        <w:t>casos</w:t>
      </w:r>
      <w:r>
        <w:rPr>
          <w:color w:val="231F20"/>
          <w:spacing w:val="-7"/>
          <w:w w:val="115"/>
        </w:rPr>
        <w:t> </w:t>
      </w:r>
      <w:r>
        <w:rPr>
          <w:color w:val="231F20"/>
          <w:w w:val="115"/>
        </w:rPr>
        <w:t>(Chiapas,</w:t>
      </w:r>
      <w:r>
        <w:rPr>
          <w:color w:val="231F20"/>
          <w:spacing w:val="-7"/>
          <w:w w:val="115"/>
        </w:rPr>
        <w:t> </w:t>
      </w:r>
      <w:r>
        <w:rPr>
          <w:color w:val="231F20"/>
          <w:w w:val="115"/>
        </w:rPr>
        <w:t>Durango,</w:t>
      </w:r>
      <w:r>
        <w:rPr>
          <w:color w:val="231F20"/>
          <w:spacing w:val="-7"/>
          <w:w w:val="115"/>
        </w:rPr>
        <w:t> </w:t>
      </w:r>
      <w:r>
        <w:rPr>
          <w:color w:val="231F20"/>
          <w:w w:val="115"/>
        </w:rPr>
        <w:t>Guerrero,</w:t>
      </w:r>
      <w:r>
        <w:rPr>
          <w:color w:val="231F20"/>
          <w:spacing w:val="-7"/>
          <w:w w:val="115"/>
        </w:rPr>
        <w:t> </w:t>
      </w:r>
      <w:r>
        <w:rPr>
          <w:color w:val="231F20"/>
          <w:w w:val="115"/>
        </w:rPr>
        <w:t>Hidalgo,</w:t>
      </w:r>
      <w:r>
        <w:rPr>
          <w:color w:val="231F20"/>
          <w:spacing w:val="-7"/>
          <w:w w:val="115"/>
        </w:rPr>
        <w:t> </w:t>
      </w:r>
      <w:r>
        <w:rPr>
          <w:color w:val="231F20"/>
          <w:w w:val="115"/>
        </w:rPr>
        <w:t>Michoacán, Oaxaca,</w:t>
      </w:r>
      <w:r>
        <w:rPr>
          <w:color w:val="231F20"/>
          <w:spacing w:val="-14"/>
          <w:w w:val="115"/>
        </w:rPr>
        <w:t> </w:t>
      </w:r>
      <w:r>
        <w:rPr>
          <w:color w:val="231F20"/>
          <w:w w:val="115"/>
        </w:rPr>
        <w:t>Puebla,</w:t>
      </w:r>
      <w:r>
        <w:rPr>
          <w:color w:val="231F20"/>
          <w:spacing w:val="-14"/>
          <w:w w:val="115"/>
        </w:rPr>
        <w:t> </w:t>
      </w:r>
      <w:r>
        <w:rPr>
          <w:color w:val="231F20"/>
          <w:w w:val="115"/>
        </w:rPr>
        <w:t>San</w:t>
      </w:r>
      <w:r>
        <w:rPr>
          <w:color w:val="231F20"/>
          <w:spacing w:val="-14"/>
          <w:w w:val="115"/>
        </w:rPr>
        <w:t> </w:t>
      </w:r>
      <w:r>
        <w:rPr>
          <w:color w:val="231F20"/>
          <w:w w:val="115"/>
        </w:rPr>
        <w:t>Luis</w:t>
      </w:r>
      <w:r>
        <w:rPr>
          <w:color w:val="231F20"/>
          <w:spacing w:val="-14"/>
          <w:w w:val="115"/>
        </w:rPr>
        <w:t> </w:t>
      </w:r>
      <w:r>
        <w:rPr>
          <w:color w:val="231F20"/>
          <w:w w:val="115"/>
        </w:rPr>
        <w:t>Potosí,</w:t>
      </w:r>
      <w:r>
        <w:rPr>
          <w:color w:val="231F20"/>
          <w:spacing w:val="-14"/>
          <w:w w:val="115"/>
        </w:rPr>
        <w:t> </w:t>
      </w:r>
      <w:r>
        <w:rPr>
          <w:color w:val="231F20"/>
          <w:w w:val="115"/>
        </w:rPr>
        <w:t>Tabasco</w:t>
      </w:r>
      <w:r>
        <w:rPr>
          <w:color w:val="231F20"/>
          <w:spacing w:val="-14"/>
          <w:w w:val="115"/>
        </w:rPr>
        <w:t> </w:t>
      </w:r>
      <w:r>
        <w:rPr>
          <w:color w:val="231F20"/>
          <w:w w:val="115"/>
        </w:rPr>
        <w:t>and</w:t>
      </w:r>
      <w:r>
        <w:rPr>
          <w:color w:val="231F20"/>
          <w:spacing w:val="-14"/>
          <w:w w:val="115"/>
        </w:rPr>
        <w:t> </w:t>
      </w:r>
      <w:r>
        <w:rPr>
          <w:color w:val="231F20"/>
          <w:w w:val="115"/>
        </w:rPr>
        <w:t>Zacatecas)</w:t>
      </w:r>
      <w:r>
        <w:rPr>
          <w:color w:val="231F20"/>
          <w:spacing w:val="-14"/>
          <w:w w:val="115"/>
        </w:rPr>
        <w:t> </w:t>
      </w:r>
      <w:r>
        <w:rPr>
          <w:color w:val="231F20"/>
          <w:w w:val="115"/>
        </w:rPr>
        <w:t>que</w:t>
      </w:r>
      <w:r>
        <w:rPr>
          <w:color w:val="231F20"/>
          <w:spacing w:val="-14"/>
          <w:w w:val="115"/>
        </w:rPr>
        <w:t> </w:t>
      </w:r>
      <w:r>
        <w:rPr>
          <w:color w:val="231F20"/>
          <w:w w:val="115"/>
        </w:rPr>
        <w:t>podrían</w:t>
      </w:r>
      <w:r>
        <w:rPr>
          <w:color w:val="231F20"/>
          <w:spacing w:val="-14"/>
          <w:w w:val="115"/>
        </w:rPr>
        <w:t> </w:t>
      </w:r>
      <w:r>
        <w:rPr>
          <w:color w:val="231F20"/>
          <w:w w:val="115"/>
        </w:rPr>
        <w:t>demostrar su</w:t>
      </w:r>
      <w:r>
        <w:rPr>
          <w:color w:val="231F20"/>
          <w:spacing w:val="-13"/>
          <w:w w:val="115"/>
        </w:rPr>
        <w:t> </w:t>
      </w:r>
      <w:r>
        <w:rPr>
          <w:color w:val="231F20"/>
          <w:w w:val="115"/>
        </w:rPr>
        <w:t>validez</w:t>
      </w:r>
      <w:r>
        <w:rPr>
          <w:color w:val="231F20"/>
          <w:spacing w:val="-13"/>
          <w:w w:val="115"/>
        </w:rPr>
        <w:t> </w:t>
      </w:r>
      <w:r>
        <w:rPr>
          <w:color w:val="231F20"/>
          <w:w w:val="115"/>
        </w:rPr>
        <w:t>explicativa</w:t>
      </w:r>
      <w:r>
        <w:rPr>
          <w:color w:val="231F20"/>
          <w:spacing w:val="-13"/>
          <w:w w:val="115"/>
        </w:rPr>
        <w:t> </w:t>
      </w:r>
      <w:r>
        <w:rPr>
          <w:color w:val="231F20"/>
          <w:w w:val="115"/>
        </w:rPr>
        <w:t>del</w:t>
      </w:r>
      <w:r>
        <w:rPr>
          <w:color w:val="231F20"/>
          <w:spacing w:val="-13"/>
          <w:w w:val="115"/>
        </w:rPr>
        <w:t> </w:t>
      </w:r>
      <w:r>
        <w:rPr>
          <w:color w:val="231F20"/>
          <w:w w:val="115"/>
        </w:rPr>
        <w:t>incremento</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distribución</w:t>
      </w:r>
      <w:r>
        <w:rPr>
          <w:color w:val="231F20"/>
          <w:spacing w:val="-13"/>
          <w:w w:val="115"/>
        </w:rPr>
        <w:t> </w:t>
      </w:r>
      <w:r>
        <w:rPr>
          <w:color w:val="231F20"/>
          <w:w w:val="115"/>
        </w:rPr>
        <w:t>del</w:t>
      </w:r>
      <w:r>
        <w:rPr>
          <w:color w:val="231F20"/>
          <w:spacing w:val="-13"/>
          <w:w w:val="115"/>
        </w:rPr>
        <w:t> </w:t>
      </w:r>
      <w:r>
        <w:rPr>
          <w:color w:val="231F20"/>
          <w:w w:val="115"/>
        </w:rPr>
        <w:t>seguro</w:t>
      </w:r>
      <w:r>
        <w:rPr>
          <w:color w:val="231F20"/>
          <w:spacing w:val="-13"/>
          <w:w w:val="115"/>
        </w:rPr>
        <w:t> </w:t>
      </w:r>
      <w:r>
        <w:rPr>
          <w:color w:val="231F20"/>
          <w:w w:val="115"/>
        </w:rPr>
        <w:t>popular</w:t>
      </w:r>
      <w:r>
        <w:rPr>
          <w:color w:val="231F20"/>
          <w:spacing w:val="-13"/>
          <w:w w:val="115"/>
        </w:rPr>
        <w:t> </w:t>
      </w:r>
      <w:r>
        <w:rPr>
          <w:color w:val="231F20"/>
          <w:w w:val="115"/>
        </w:rPr>
        <w:t>en</w:t>
      </w:r>
      <w:r>
        <w:rPr>
          <w:color w:val="231F20"/>
          <w:spacing w:val="-13"/>
          <w:w w:val="115"/>
        </w:rPr>
        <w:t> </w:t>
      </w:r>
      <w:r>
        <w:rPr>
          <w:color w:val="231F20"/>
          <w:w w:val="115"/>
        </w:rPr>
        <w:t>las entidades</w:t>
      </w:r>
      <w:r>
        <w:rPr>
          <w:color w:val="231F20"/>
          <w:spacing w:val="-6"/>
          <w:w w:val="115"/>
        </w:rPr>
        <w:t> </w:t>
      </w:r>
      <w:r>
        <w:rPr>
          <w:color w:val="231F20"/>
          <w:w w:val="115"/>
        </w:rPr>
        <w:t>federativas,</w:t>
      </w:r>
      <w:r>
        <w:rPr>
          <w:color w:val="231F20"/>
          <w:spacing w:val="-6"/>
          <w:w w:val="115"/>
        </w:rPr>
        <w:t> </w:t>
      </w:r>
      <w:r>
        <w:rPr>
          <w:color w:val="231F20"/>
          <w:w w:val="115"/>
        </w:rPr>
        <w:t>posteriormente,</w:t>
      </w:r>
      <w:r>
        <w:rPr>
          <w:color w:val="231F20"/>
          <w:spacing w:val="-7"/>
          <w:w w:val="115"/>
        </w:rPr>
        <w:t> </w:t>
      </w:r>
      <w:r>
        <w:rPr>
          <w:color w:val="231F20"/>
          <w:w w:val="115"/>
        </w:rPr>
        <w:t>la</w:t>
      </w:r>
      <w:r>
        <w:rPr>
          <w:color w:val="231F20"/>
          <w:spacing w:val="-6"/>
          <w:w w:val="115"/>
        </w:rPr>
        <w:t> </w:t>
      </w:r>
      <w:r>
        <w:rPr>
          <w:color w:val="231F20"/>
          <w:w w:val="115"/>
        </w:rPr>
        <w:t>fórmula</w:t>
      </w:r>
      <w:r>
        <w:rPr>
          <w:color w:val="231F20"/>
          <w:spacing w:val="-7"/>
          <w:w w:val="115"/>
        </w:rPr>
        <w:t> </w:t>
      </w:r>
      <w:r>
        <w:rPr>
          <w:color w:val="231F20"/>
          <w:w w:val="115"/>
        </w:rPr>
        <w:t>que</w:t>
      </w:r>
      <w:r>
        <w:rPr>
          <w:color w:val="231F20"/>
          <w:spacing w:val="-6"/>
          <w:w w:val="115"/>
        </w:rPr>
        <w:t> </w:t>
      </w:r>
      <w:r>
        <w:rPr>
          <w:color w:val="231F20"/>
          <w:w w:val="115"/>
        </w:rPr>
        <w:t>incluyó</w:t>
      </w:r>
      <w:r>
        <w:rPr>
          <w:color w:val="231F20"/>
          <w:spacing w:val="-6"/>
          <w:w w:val="115"/>
        </w:rPr>
        <w:t> </w:t>
      </w:r>
      <w:r>
        <w:rPr>
          <w:color w:val="231F20"/>
          <w:w w:val="115"/>
        </w:rPr>
        <w:t>solamente</w:t>
      </w:r>
      <w:r>
        <w:rPr>
          <w:color w:val="231F20"/>
          <w:spacing w:val="-6"/>
          <w:w w:val="115"/>
        </w:rPr>
        <w:t> </w:t>
      </w:r>
      <w:r>
        <w:rPr>
          <w:color w:val="231F20"/>
          <w:w w:val="115"/>
        </w:rPr>
        <w:t>el</w:t>
      </w:r>
      <w:r>
        <w:rPr>
          <w:color w:val="231F20"/>
          <w:spacing w:val="-6"/>
          <w:w w:val="115"/>
        </w:rPr>
        <w:t> </w:t>
      </w:r>
      <w:r>
        <w:rPr>
          <w:color w:val="231F20"/>
          <w:w w:val="115"/>
        </w:rPr>
        <w:t>nivel de</w:t>
      </w:r>
      <w:r>
        <w:rPr>
          <w:color w:val="231F20"/>
          <w:spacing w:val="-8"/>
          <w:w w:val="115"/>
        </w:rPr>
        <w:t> </w:t>
      </w:r>
      <w:r>
        <w:rPr>
          <w:color w:val="231F20"/>
          <w:w w:val="115"/>
        </w:rPr>
        <w:t>pobreza</w:t>
      </w:r>
      <w:r>
        <w:rPr>
          <w:color w:val="231F20"/>
          <w:spacing w:val="-8"/>
          <w:w w:val="115"/>
        </w:rPr>
        <w:t> </w:t>
      </w:r>
      <w:r>
        <w:rPr>
          <w:color w:val="231F20"/>
          <w:spacing w:val="2"/>
          <w:w w:val="115"/>
        </w:rPr>
        <w:t>(LP)</w:t>
      </w:r>
      <w:r>
        <w:rPr>
          <w:color w:val="231F20"/>
          <w:spacing w:val="-8"/>
          <w:w w:val="115"/>
        </w:rPr>
        <w:t> </w:t>
      </w:r>
      <w:r>
        <w:rPr>
          <w:color w:val="231F20"/>
          <w:w w:val="115"/>
        </w:rPr>
        <w:t>y</w:t>
      </w:r>
      <w:r>
        <w:rPr>
          <w:color w:val="231F20"/>
          <w:spacing w:val="-8"/>
          <w:w w:val="115"/>
        </w:rPr>
        <w:t> </w:t>
      </w:r>
      <w:r>
        <w:rPr>
          <w:color w:val="231F20"/>
          <w:w w:val="115"/>
        </w:rPr>
        <w:t>el</w:t>
      </w:r>
      <w:r>
        <w:rPr>
          <w:color w:val="231F20"/>
          <w:spacing w:val="-8"/>
          <w:w w:val="115"/>
        </w:rPr>
        <w:t> </w:t>
      </w:r>
      <w:r>
        <w:rPr>
          <w:color w:val="231F20"/>
          <w:w w:val="115"/>
        </w:rPr>
        <w:t>ciclo</w:t>
      </w:r>
      <w:r>
        <w:rPr>
          <w:color w:val="231F20"/>
          <w:spacing w:val="-8"/>
          <w:w w:val="115"/>
        </w:rPr>
        <w:t> </w:t>
      </w:r>
      <w:r>
        <w:rPr>
          <w:color w:val="231F20"/>
          <w:w w:val="115"/>
        </w:rPr>
        <w:t>electoral</w:t>
      </w:r>
      <w:r>
        <w:rPr>
          <w:color w:val="231F20"/>
          <w:spacing w:val="-8"/>
          <w:w w:val="115"/>
        </w:rPr>
        <w:t> </w:t>
      </w:r>
      <w:r>
        <w:rPr>
          <w:color w:val="231F20"/>
          <w:w w:val="115"/>
        </w:rPr>
        <w:t>(EC)</w:t>
      </w:r>
      <w:r>
        <w:rPr>
          <w:color w:val="231F20"/>
          <w:spacing w:val="-8"/>
          <w:w w:val="115"/>
        </w:rPr>
        <w:t> </w:t>
      </w:r>
      <w:r>
        <w:rPr>
          <w:color w:val="231F20"/>
          <w:w w:val="115"/>
        </w:rPr>
        <w:t>quedó</w:t>
      </w:r>
      <w:r>
        <w:rPr>
          <w:color w:val="231F20"/>
          <w:spacing w:val="-8"/>
          <w:w w:val="115"/>
        </w:rPr>
        <w:t> </w:t>
      </w:r>
      <w:r>
        <w:rPr>
          <w:color w:val="231F20"/>
          <w:w w:val="115"/>
        </w:rPr>
        <w:t>en</w:t>
      </w:r>
      <w:r>
        <w:rPr>
          <w:color w:val="231F20"/>
          <w:spacing w:val="-8"/>
          <w:w w:val="115"/>
        </w:rPr>
        <w:t> </w:t>
      </w:r>
      <w:r>
        <w:rPr>
          <w:color w:val="231F20"/>
          <w:w w:val="115"/>
        </w:rPr>
        <w:t>segundo</w:t>
      </w:r>
      <w:r>
        <w:rPr>
          <w:color w:val="231F20"/>
          <w:spacing w:val="-8"/>
          <w:w w:val="115"/>
        </w:rPr>
        <w:t> </w:t>
      </w:r>
      <w:r>
        <w:rPr>
          <w:color w:val="231F20"/>
          <w:spacing w:val="-2"/>
          <w:w w:val="115"/>
        </w:rPr>
        <w:t>lugar,</w:t>
      </w:r>
      <w:r>
        <w:rPr>
          <w:color w:val="231F20"/>
          <w:spacing w:val="-8"/>
          <w:w w:val="115"/>
        </w:rPr>
        <w:t> </w:t>
      </w:r>
      <w:r>
        <w:rPr>
          <w:color w:val="231F20"/>
          <w:spacing w:val="-2"/>
          <w:w w:val="115"/>
        </w:rPr>
        <w:t>con</w:t>
      </w:r>
      <w:r>
        <w:rPr>
          <w:color w:val="231F20"/>
          <w:spacing w:val="-8"/>
          <w:w w:val="115"/>
        </w:rPr>
        <w:t> </w:t>
      </w:r>
      <w:r>
        <w:rPr>
          <w:color w:val="231F20"/>
          <w:w w:val="115"/>
        </w:rPr>
        <w:t>tres</w:t>
      </w:r>
      <w:r>
        <w:rPr>
          <w:color w:val="231F20"/>
          <w:spacing w:val="-8"/>
          <w:w w:val="115"/>
        </w:rPr>
        <w:t> </w:t>
      </w:r>
      <w:r>
        <w:rPr>
          <w:color w:val="231F20"/>
          <w:w w:val="115"/>
        </w:rPr>
        <w:t>casos</w:t>
      </w:r>
    </w:p>
    <w:p>
      <w:pPr>
        <w:spacing w:after="0" w:line="260" w:lineRule="exact"/>
        <w:jc w:val="both"/>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541" w:right="1273"/>
        <w:jc w:val="both"/>
      </w:pPr>
      <w:r>
        <w:rPr>
          <w:color w:val="231F20"/>
          <w:w w:val="110"/>
        </w:rPr>
        <w:t>(</w:t>
      </w:r>
      <w:r>
        <w:rPr>
          <w:rFonts w:ascii="Cambria" w:hAnsi="Cambria"/>
          <w:i/>
          <w:color w:val="231F20"/>
          <w:w w:val="110"/>
        </w:rPr>
        <w:t>Guerrero, San Luis Potosí, </w:t>
      </w:r>
      <w:r>
        <w:rPr>
          <w:rFonts w:ascii="Cambria" w:hAnsi="Cambria"/>
          <w:i/>
          <w:color w:val="231F20"/>
          <w:spacing w:val="-5"/>
          <w:w w:val="110"/>
        </w:rPr>
        <w:t>Tabasco)</w:t>
      </w:r>
      <w:r>
        <w:rPr>
          <w:color w:val="231F20"/>
          <w:spacing w:val="-5"/>
          <w:w w:val="110"/>
        </w:rPr>
        <w:t>, </w:t>
      </w:r>
      <w:r>
        <w:rPr>
          <w:color w:val="231F20"/>
          <w:w w:val="110"/>
        </w:rPr>
        <w:t>en cuanto a esta misma validez</w:t>
      </w:r>
      <w:r>
        <w:rPr>
          <w:color w:val="231F20"/>
          <w:spacing w:val="-41"/>
          <w:w w:val="110"/>
        </w:rPr>
        <w:t> </w:t>
      </w:r>
      <w:r>
        <w:rPr>
          <w:color w:val="231F20"/>
          <w:w w:val="110"/>
        </w:rPr>
        <w:t>explicativa, luego la fórmula que incluyó solamente el nivel de pobreza </w:t>
      </w:r>
      <w:r>
        <w:rPr>
          <w:color w:val="231F20"/>
          <w:spacing w:val="2"/>
          <w:w w:val="110"/>
        </w:rPr>
        <w:t>(LP) </w:t>
      </w:r>
      <w:r>
        <w:rPr>
          <w:color w:val="231F20"/>
          <w:w w:val="110"/>
        </w:rPr>
        <w:t>y el desempeño electoral (EP) del </w:t>
      </w:r>
      <w:r>
        <w:rPr>
          <w:color w:val="231F20"/>
          <w:spacing w:val="-3"/>
          <w:w w:val="110"/>
        </w:rPr>
        <w:t>PAN, </w:t>
      </w:r>
      <w:r>
        <w:rPr>
          <w:color w:val="231F20"/>
          <w:w w:val="110"/>
        </w:rPr>
        <w:t>quedó en tercer </w:t>
      </w:r>
      <w:r>
        <w:rPr>
          <w:color w:val="231F20"/>
          <w:spacing w:val="-2"/>
          <w:w w:val="110"/>
        </w:rPr>
        <w:t>lugar, con </w:t>
      </w:r>
      <w:r>
        <w:rPr>
          <w:color w:val="231F20"/>
          <w:w w:val="110"/>
        </w:rPr>
        <w:t>dos casos (</w:t>
      </w:r>
      <w:r>
        <w:rPr>
          <w:rFonts w:ascii="Cambria" w:hAnsi="Cambria"/>
          <w:i/>
          <w:color w:val="231F20"/>
          <w:w w:val="110"/>
        </w:rPr>
        <w:t>Chiapas y San Luis </w:t>
      </w:r>
      <w:r>
        <w:rPr>
          <w:rFonts w:ascii="Cambria" w:hAnsi="Cambria"/>
          <w:i/>
          <w:color w:val="231F20"/>
          <w:w w:val="110"/>
        </w:rPr>
        <w:t>Potosí</w:t>
      </w:r>
      <w:r>
        <w:rPr>
          <w:color w:val="231F20"/>
          <w:w w:val="110"/>
        </w:rPr>
        <w:t>). Finalmente, la fórmula principal, que incluyó las cuatro variables indepen- dientes, quedó en cuarto </w:t>
      </w:r>
      <w:r>
        <w:rPr>
          <w:color w:val="231F20"/>
          <w:spacing w:val="-2"/>
          <w:w w:val="110"/>
        </w:rPr>
        <w:t>lugar, </w:t>
      </w:r>
      <w:r>
        <w:rPr>
          <w:color w:val="231F20"/>
          <w:w w:val="110"/>
        </w:rPr>
        <w:t>solamente </w:t>
      </w:r>
      <w:r>
        <w:rPr>
          <w:color w:val="231F20"/>
          <w:spacing w:val="-2"/>
          <w:w w:val="110"/>
        </w:rPr>
        <w:t>con </w:t>
      </w:r>
      <w:r>
        <w:rPr>
          <w:color w:val="231F20"/>
          <w:spacing w:val="2"/>
          <w:w w:val="110"/>
        </w:rPr>
        <w:t>un </w:t>
      </w:r>
      <w:r>
        <w:rPr>
          <w:color w:val="231F20"/>
          <w:w w:val="110"/>
        </w:rPr>
        <w:t>caso (San Luis Potosí), en cuanto a su validez explicativa sobre el incremento del </w:t>
      </w:r>
      <w:r>
        <w:rPr>
          <w:rFonts w:ascii="Cambria" w:hAnsi="Cambria"/>
          <w:i/>
          <w:color w:val="231F20"/>
          <w:w w:val="110"/>
        </w:rPr>
        <w:t>seguro popular </w:t>
      </w:r>
      <w:r>
        <w:rPr>
          <w:color w:val="231F20"/>
          <w:w w:val="110"/>
        </w:rPr>
        <w:t>en las entidades federativas durante el período</w:t>
      </w:r>
      <w:r>
        <w:rPr>
          <w:color w:val="231F20"/>
          <w:spacing w:val="14"/>
          <w:w w:val="110"/>
        </w:rPr>
        <w:t> </w:t>
      </w:r>
      <w:r>
        <w:rPr>
          <w:color w:val="231F20"/>
          <w:w w:val="110"/>
        </w:rPr>
        <w:t>2000-2012.</w:t>
      </w:r>
    </w:p>
    <w:p>
      <w:pPr>
        <w:pStyle w:val="BodyText"/>
        <w:spacing w:line="260" w:lineRule="exact"/>
        <w:ind w:left="1541" w:right="1273" w:firstLine="283"/>
        <w:jc w:val="both"/>
      </w:pPr>
      <w:r>
        <w:rPr>
          <w:color w:val="231F20"/>
          <w:w w:val="115"/>
        </w:rPr>
        <w:t>Si</w:t>
      </w:r>
      <w:r>
        <w:rPr>
          <w:color w:val="231F20"/>
          <w:spacing w:val="-21"/>
          <w:w w:val="115"/>
        </w:rPr>
        <w:t> </w:t>
      </w:r>
      <w:r>
        <w:rPr>
          <w:color w:val="231F20"/>
          <w:spacing w:val="2"/>
          <w:w w:val="115"/>
        </w:rPr>
        <w:t>ninguna</w:t>
      </w:r>
      <w:r>
        <w:rPr>
          <w:color w:val="231F20"/>
          <w:spacing w:val="-21"/>
          <w:w w:val="115"/>
        </w:rPr>
        <w:t> </w:t>
      </w:r>
      <w:r>
        <w:rPr>
          <w:color w:val="231F20"/>
          <w:w w:val="115"/>
        </w:rPr>
        <w:t>de</w:t>
      </w:r>
      <w:r>
        <w:rPr>
          <w:color w:val="231F20"/>
          <w:spacing w:val="-21"/>
          <w:w w:val="115"/>
        </w:rPr>
        <w:t> </w:t>
      </w:r>
      <w:r>
        <w:rPr>
          <w:color w:val="231F20"/>
          <w:w w:val="115"/>
        </w:rPr>
        <w:t>las</w:t>
      </w:r>
      <w:r>
        <w:rPr>
          <w:color w:val="231F20"/>
          <w:spacing w:val="-21"/>
          <w:w w:val="115"/>
        </w:rPr>
        <w:t> </w:t>
      </w:r>
      <w:r>
        <w:rPr>
          <w:color w:val="231F20"/>
          <w:w w:val="115"/>
        </w:rPr>
        <w:t>fórmulas</w:t>
      </w:r>
      <w:r>
        <w:rPr>
          <w:color w:val="231F20"/>
          <w:spacing w:val="-21"/>
          <w:w w:val="115"/>
        </w:rPr>
        <w:t> </w:t>
      </w:r>
      <w:r>
        <w:rPr>
          <w:color w:val="231F20"/>
          <w:w w:val="115"/>
        </w:rPr>
        <w:t>compuestas</w:t>
      </w:r>
      <w:r>
        <w:rPr>
          <w:color w:val="231F20"/>
          <w:spacing w:val="-21"/>
          <w:w w:val="115"/>
        </w:rPr>
        <w:t> </w:t>
      </w:r>
      <w:r>
        <w:rPr>
          <w:color w:val="231F20"/>
          <w:spacing w:val="-9"/>
          <w:w w:val="115"/>
        </w:rPr>
        <w:t>y/o</w:t>
      </w:r>
      <w:r>
        <w:rPr>
          <w:color w:val="231F20"/>
          <w:spacing w:val="-21"/>
          <w:w w:val="115"/>
        </w:rPr>
        <w:t> </w:t>
      </w:r>
      <w:r>
        <w:rPr>
          <w:color w:val="231F20"/>
          <w:w w:val="115"/>
        </w:rPr>
        <w:t>variables</w:t>
      </w:r>
      <w:r>
        <w:rPr>
          <w:color w:val="231F20"/>
          <w:spacing w:val="-21"/>
          <w:w w:val="115"/>
        </w:rPr>
        <w:t> </w:t>
      </w:r>
      <w:r>
        <w:rPr>
          <w:color w:val="231F20"/>
          <w:w w:val="115"/>
        </w:rPr>
        <w:t>independientes</w:t>
      </w:r>
      <w:r>
        <w:rPr>
          <w:color w:val="231F20"/>
          <w:spacing w:val="-21"/>
          <w:w w:val="115"/>
        </w:rPr>
        <w:t> </w:t>
      </w:r>
      <w:r>
        <w:rPr>
          <w:color w:val="231F20"/>
          <w:w w:val="115"/>
        </w:rPr>
        <w:t>singulares pueden</w:t>
      </w:r>
      <w:r>
        <w:rPr>
          <w:color w:val="231F20"/>
          <w:spacing w:val="-18"/>
          <w:w w:val="115"/>
        </w:rPr>
        <w:t> </w:t>
      </w:r>
      <w:r>
        <w:rPr>
          <w:color w:val="231F20"/>
          <w:w w:val="115"/>
        </w:rPr>
        <w:t>explicar</w:t>
      </w:r>
      <w:r>
        <w:rPr>
          <w:color w:val="231F20"/>
          <w:spacing w:val="-18"/>
          <w:w w:val="115"/>
        </w:rPr>
        <w:t> </w:t>
      </w:r>
      <w:r>
        <w:rPr>
          <w:color w:val="231F20"/>
          <w:w w:val="115"/>
        </w:rPr>
        <w:t>por</w:t>
      </w:r>
      <w:r>
        <w:rPr>
          <w:color w:val="231F20"/>
          <w:spacing w:val="-18"/>
          <w:w w:val="115"/>
        </w:rPr>
        <w:t> </w:t>
      </w:r>
      <w:r>
        <w:rPr>
          <w:color w:val="231F20"/>
          <w:w w:val="115"/>
        </w:rPr>
        <w:t>sí</w:t>
      </w:r>
      <w:r>
        <w:rPr>
          <w:color w:val="231F20"/>
          <w:spacing w:val="-18"/>
          <w:w w:val="115"/>
        </w:rPr>
        <w:t> </w:t>
      </w:r>
      <w:r>
        <w:rPr>
          <w:color w:val="231F20"/>
          <w:w w:val="115"/>
        </w:rPr>
        <w:t>mismas</w:t>
      </w:r>
      <w:r>
        <w:rPr>
          <w:color w:val="231F20"/>
          <w:spacing w:val="-18"/>
          <w:w w:val="115"/>
        </w:rPr>
        <w:t> </w:t>
      </w:r>
      <w:r>
        <w:rPr>
          <w:color w:val="231F20"/>
          <w:w w:val="115"/>
        </w:rPr>
        <w:t>el</w:t>
      </w:r>
      <w:r>
        <w:rPr>
          <w:color w:val="231F20"/>
          <w:spacing w:val="-18"/>
          <w:w w:val="115"/>
        </w:rPr>
        <w:t> </w:t>
      </w:r>
      <w:r>
        <w:rPr>
          <w:color w:val="231F20"/>
          <w:w w:val="115"/>
        </w:rPr>
        <w:t>incremento</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distribución</w:t>
      </w:r>
      <w:r>
        <w:rPr>
          <w:color w:val="231F20"/>
          <w:spacing w:val="-18"/>
          <w:w w:val="115"/>
        </w:rPr>
        <w:t> </w:t>
      </w:r>
      <w:r>
        <w:rPr>
          <w:color w:val="231F20"/>
          <w:w w:val="115"/>
        </w:rPr>
        <w:t>del</w:t>
      </w:r>
      <w:r>
        <w:rPr>
          <w:color w:val="231F20"/>
          <w:spacing w:val="-17"/>
          <w:w w:val="115"/>
        </w:rPr>
        <w:t> </w:t>
      </w:r>
      <w:r>
        <w:rPr>
          <w:rFonts w:ascii="Cambria" w:hAnsi="Cambria"/>
          <w:i/>
          <w:color w:val="231F20"/>
          <w:w w:val="115"/>
        </w:rPr>
        <w:t>seguro</w:t>
      </w:r>
      <w:r>
        <w:rPr>
          <w:rFonts w:ascii="Cambria" w:hAnsi="Cambria"/>
          <w:i/>
          <w:color w:val="231F20"/>
          <w:spacing w:val="-4"/>
          <w:w w:val="115"/>
        </w:rPr>
        <w:t> </w:t>
      </w:r>
      <w:r>
        <w:rPr>
          <w:rFonts w:ascii="Cambria" w:hAnsi="Cambria"/>
          <w:i/>
          <w:color w:val="231F20"/>
          <w:w w:val="115"/>
        </w:rPr>
        <w:t>popu- </w:t>
      </w:r>
      <w:r>
        <w:rPr>
          <w:rFonts w:ascii="Cambria" w:hAnsi="Cambria"/>
          <w:i/>
          <w:color w:val="231F20"/>
          <w:w w:val="115"/>
        </w:rPr>
        <w:t>lar</w:t>
      </w:r>
      <w:r>
        <w:rPr>
          <w:rFonts w:ascii="Cambria" w:hAnsi="Cambria"/>
          <w:i/>
          <w:color w:val="231F20"/>
          <w:spacing w:val="-3"/>
          <w:w w:val="115"/>
        </w:rPr>
        <w:t> </w:t>
      </w:r>
      <w:r>
        <w:rPr>
          <w:color w:val="231F20"/>
          <w:w w:val="115"/>
        </w:rPr>
        <w:t>de</w:t>
      </w:r>
      <w:r>
        <w:rPr>
          <w:color w:val="231F20"/>
          <w:spacing w:val="-12"/>
          <w:w w:val="115"/>
        </w:rPr>
        <w:t> </w:t>
      </w:r>
      <w:r>
        <w:rPr>
          <w:color w:val="231F20"/>
          <w:w w:val="115"/>
        </w:rPr>
        <w:t>2004</w:t>
      </w:r>
      <w:r>
        <w:rPr>
          <w:color w:val="231F20"/>
          <w:spacing w:val="-12"/>
          <w:w w:val="115"/>
        </w:rPr>
        <w:t> </w:t>
      </w:r>
      <w:r>
        <w:rPr>
          <w:color w:val="231F20"/>
          <w:w w:val="115"/>
        </w:rPr>
        <w:t>a</w:t>
      </w:r>
      <w:r>
        <w:rPr>
          <w:color w:val="231F20"/>
          <w:spacing w:val="-12"/>
          <w:w w:val="115"/>
        </w:rPr>
        <w:t> </w:t>
      </w:r>
      <w:r>
        <w:rPr>
          <w:color w:val="231F20"/>
          <w:spacing w:val="-5"/>
          <w:w w:val="115"/>
        </w:rPr>
        <w:t>2012</w:t>
      </w:r>
      <w:r>
        <w:rPr>
          <w:color w:val="231F20"/>
          <w:spacing w:val="-12"/>
          <w:w w:val="115"/>
        </w:rPr>
        <w:t> </w:t>
      </w:r>
      <w:r>
        <w:rPr>
          <w:color w:val="231F20"/>
          <w:w w:val="115"/>
        </w:rPr>
        <w:t>dentro</w:t>
      </w:r>
      <w:r>
        <w:rPr>
          <w:color w:val="231F20"/>
          <w:spacing w:val="-12"/>
          <w:w w:val="115"/>
        </w:rPr>
        <w:t> </w:t>
      </w:r>
      <w:r>
        <w:rPr>
          <w:color w:val="231F20"/>
          <w:w w:val="115"/>
        </w:rPr>
        <w:t>las</w:t>
      </w:r>
      <w:r>
        <w:rPr>
          <w:color w:val="231F20"/>
          <w:spacing w:val="-12"/>
          <w:w w:val="115"/>
        </w:rPr>
        <w:t> </w:t>
      </w:r>
      <w:r>
        <w:rPr>
          <w:color w:val="231F20"/>
          <w:w w:val="115"/>
        </w:rPr>
        <w:t>entidades</w:t>
      </w:r>
      <w:r>
        <w:rPr>
          <w:color w:val="231F20"/>
          <w:spacing w:val="-12"/>
          <w:w w:val="115"/>
        </w:rPr>
        <w:t> </w:t>
      </w:r>
      <w:r>
        <w:rPr>
          <w:color w:val="231F20"/>
          <w:w w:val="115"/>
        </w:rPr>
        <w:t>federativas</w:t>
      </w:r>
      <w:r>
        <w:rPr>
          <w:color w:val="231F20"/>
          <w:spacing w:val="-12"/>
          <w:w w:val="115"/>
        </w:rPr>
        <w:t> </w:t>
      </w:r>
      <w:r>
        <w:rPr>
          <w:color w:val="231F20"/>
          <w:w w:val="115"/>
        </w:rPr>
        <w:t>de</w:t>
      </w:r>
      <w:r>
        <w:rPr>
          <w:color w:val="231F20"/>
          <w:spacing w:val="-12"/>
          <w:w w:val="115"/>
        </w:rPr>
        <w:t> </w:t>
      </w:r>
      <w:r>
        <w:rPr>
          <w:color w:val="231F20"/>
          <w:w w:val="115"/>
        </w:rPr>
        <w:t>México,</w:t>
      </w:r>
      <w:r>
        <w:rPr>
          <w:color w:val="231F20"/>
          <w:spacing w:val="-12"/>
          <w:w w:val="115"/>
        </w:rPr>
        <w:t> </w:t>
      </w:r>
      <w:r>
        <w:rPr>
          <w:color w:val="231F20"/>
          <w:w w:val="115"/>
        </w:rPr>
        <w:t>esta</w:t>
      </w:r>
      <w:r>
        <w:rPr>
          <w:color w:val="231F20"/>
          <w:spacing w:val="-12"/>
          <w:w w:val="115"/>
        </w:rPr>
        <w:t> </w:t>
      </w:r>
      <w:r>
        <w:rPr>
          <w:color w:val="231F20"/>
          <w:w w:val="115"/>
        </w:rPr>
        <w:t>situación</w:t>
      </w:r>
      <w:r>
        <w:rPr>
          <w:color w:val="231F20"/>
          <w:spacing w:val="-12"/>
          <w:w w:val="115"/>
        </w:rPr>
        <w:t> </w:t>
      </w:r>
      <w:r>
        <w:rPr>
          <w:color w:val="231F20"/>
          <w:spacing w:val="2"/>
          <w:w w:val="115"/>
        </w:rPr>
        <w:t>po- dría</w:t>
      </w:r>
      <w:r>
        <w:rPr>
          <w:color w:val="231F20"/>
          <w:spacing w:val="-18"/>
          <w:w w:val="115"/>
        </w:rPr>
        <w:t> </w:t>
      </w:r>
      <w:r>
        <w:rPr>
          <w:color w:val="231F20"/>
          <w:w w:val="115"/>
        </w:rPr>
        <w:t>constituir</w:t>
      </w:r>
      <w:r>
        <w:rPr>
          <w:color w:val="231F20"/>
          <w:spacing w:val="-18"/>
          <w:w w:val="115"/>
        </w:rPr>
        <w:t> </w:t>
      </w:r>
      <w:r>
        <w:rPr>
          <w:color w:val="231F20"/>
          <w:w w:val="115"/>
        </w:rPr>
        <w:t>evidencia</w:t>
      </w:r>
      <w:r>
        <w:rPr>
          <w:color w:val="231F20"/>
          <w:spacing w:val="-18"/>
          <w:w w:val="115"/>
        </w:rPr>
        <w:t> </w:t>
      </w:r>
      <w:r>
        <w:rPr>
          <w:color w:val="231F20"/>
          <w:w w:val="115"/>
        </w:rPr>
        <w:t>de</w:t>
      </w:r>
      <w:r>
        <w:rPr>
          <w:color w:val="231F20"/>
          <w:spacing w:val="-18"/>
          <w:w w:val="115"/>
        </w:rPr>
        <w:t> </w:t>
      </w:r>
      <w:r>
        <w:rPr>
          <w:color w:val="231F20"/>
          <w:w w:val="115"/>
        </w:rPr>
        <w:t>que</w:t>
      </w:r>
      <w:r>
        <w:rPr>
          <w:color w:val="231F20"/>
          <w:spacing w:val="-18"/>
          <w:w w:val="115"/>
        </w:rPr>
        <w:t> </w:t>
      </w:r>
      <w:r>
        <w:rPr>
          <w:color w:val="231F20"/>
          <w:w w:val="115"/>
        </w:rPr>
        <w:t>el</w:t>
      </w:r>
      <w:r>
        <w:rPr>
          <w:color w:val="231F20"/>
          <w:spacing w:val="-18"/>
          <w:w w:val="115"/>
        </w:rPr>
        <w:t> </w:t>
      </w:r>
      <w:r>
        <w:rPr>
          <w:color w:val="231F20"/>
          <w:w w:val="115"/>
        </w:rPr>
        <w:t>régimen</w:t>
      </w:r>
      <w:r>
        <w:rPr>
          <w:color w:val="231F20"/>
          <w:spacing w:val="-14"/>
          <w:w w:val="115"/>
        </w:rPr>
        <w:t> </w:t>
      </w:r>
      <w:r>
        <w:rPr>
          <w:rFonts w:ascii="Cambria" w:hAnsi="Cambria"/>
          <w:i/>
          <w:color w:val="231F20"/>
          <w:w w:val="115"/>
        </w:rPr>
        <w:t>panista</w:t>
      </w:r>
      <w:r>
        <w:rPr>
          <w:rFonts w:ascii="Cambria" w:hAnsi="Cambria"/>
          <w:i/>
          <w:color w:val="231F20"/>
          <w:spacing w:val="-8"/>
          <w:w w:val="115"/>
        </w:rPr>
        <w:t> </w:t>
      </w:r>
      <w:r>
        <w:rPr>
          <w:color w:val="231F20"/>
          <w:w w:val="115"/>
        </w:rPr>
        <w:t>persiguió</w:t>
      </w:r>
      <w:r>
        <w:rPr>
          <w:color w:val="231F20"/>
          <w:spacing w:val="-18"/>
          <w:w w:val="115"/>
        </w:rPr>
        <w:t> </w:t>
      </w:r>
      <w:r>
        <w:rPr>
          <w:color w:val="231F20"/>
          <w:spacing w:val="2"/>
          <w:w w:val="115"/>
        </w:rPr>
        <w:t>una</w:t>
      </w:r>
      <w:r>
        <w:rPr>
          <w:color w:val="231F20"/>
          <w:spacing w:val="-18"/>
          <w:w w:val="115"/>
        </w:rPr>
        <w:t> </w:t>
      </w:r>
      <w:r>
        <w:rPr>
          <w:color w:val="231F20"/>
          <w:w w:val="115"/>
        </w:rPr>
        <w:t>estrategia</w:t>
      </w:r>
      <w:r>
        <w:rPr>
          <w:color w:val="231F20"/>
          <w:spacing w:val="-18"/>
          <w:w w:val="115"/>
        </w:rPr>
        <w:t> </w:t>
      </w:r>
      <w:r>
        <w:rPr>
          <w:color w:val="231F20"/>
          <w:w w:val="115"/>
        </w:rPr>
        <w:t>polí- tica</w:t>
      </w:r>
      <w:r>
        <w:rPr>
          <w:color w:val="231F20"/>
          <w:spacing w:val="-23"/>
          <w:w w:val="115"/>
        </w:rPr>
        <w:t> </w:t>
      </w:r>
      <w:r>
        <w:rPr>
          <w:color w:val="231F20"/>
          <w:w w:val="115"/>
        </w:rPr>
        <w:t>diferente</w:t>
      </w:r>
      <w:r>
        <w:rPr>
          <w:color w:val="231F20"/>
          <w:spacing w:val="-23"/>
          <w:w w:val="115"/>
        </w:rPr>
        <w:t> </w:t>
      </w:r>
      <w:r>
        <w:rPr>
          <w:color w:val="231F20"/>
          <w:w w:val="115"/>
        </w:rPr>
        <w:t>a</w:t>
      </w:r>
      <w:r>
        <w:rPr>
          <w:color w:val="231F20"/>
          <w:spacing w:val="-23"/>
          <w:w w:val="115"/>
        </w:rPr>
        <w:t> </w:t>
      </w:r>
      <w:r>
        <w:rPr>
          <w:color w:val="231F20"/>
          <w:w w:val="115"/>
        </w:rPr>
        <w:t>las</w:t>
      </w:r>
      <w:r>
        <w:rPr>
          <w:color w:val="231F20"/>
          <w:spacing w:val="-23"/>
          <w:w w:val="115"/>
        </w:rPr>
        <w:t> </w:t>
      </w:r>
      <w:r>
        <w:rPr>
          <w:color w:val="231F20"/>
          <w:w w:val="115"/>
        </w:rPr>
        <w:t>tres</w:t>
      </w:r>
      <w:r>
        <w:rPr>
          <w:color w:val="231F20"/>
          <w:spacing w:val="-23"/>
          <w:w w:val="115"/>
        </w:rPr>
        <w:t> </w:t>
      </w:r>
      <w:r>
        <w:rPr>
          <w:color w:val="231F20"/>
          <w:w w:val="115"/>
        </w:rPr>
        <w:t>hipótesis</w:t>
      </w:r>
      <w:r>
        <w:rPr>
          <w:color w:val="231F20"/>
          <w:spacing w:val="-23"/>
          <w:w w:val="115"/>
        </w:rPr>
        <w:t> </w:t>
      </w:r>
      <w:r>
        <w:rPr>
          <w:color w:val="231F20"/>
          <w:w w:val="115"/>
        </w:rPr>
        <w:t>(oscilación,</w:t>
      </w:r>
      <w:r>
        <w:rPr>
          <w:color w:val="231F20"/>
          <w:spacing w:val="-23"/>
          <w:w w:val="115"/>
        </w:rPr>
        <w:t> </w:t>
      </w:r>
      <w:r>
        <w:rPr>
          <w:color w:val="231F20"/>
          <w:w w:val="115"/>
        </w:rPr>
        <w:t>premio</w:t>
      </w:r>
      <w:r>
        <w:rPr>
          <w:color w:val="231F20"/>
          <w:spacing w:val="-23"/>
          <w:w w:val="115"/>
        </w:rPr>
        <w:t> </w:t>
      </w:r>
      <w:r>
        <w:rPr>
          <w:color w:val="231F20"/>
          <w:w w:val="115"/>
        </w:rPr>
        <w:t>o</w:t>
      </w:r>
      <w:r>
        <w:rPr>
          <w:color w:val="231F20"/>
          <w:spacing w:val="-23"/>
          <w:w w:val="115"/>
        </w:rPr>
        <w:t> </w:t>
      </w:r>
      <w:r>
        <w:rPr>
          <w:color w:val="231F20"/>
          <w:w w:val="115"/>
        </w:rPr>
        <w:t>pacificación)</w:t>
      </w:r>
      <w:r>
        <w:rPr>
          <w:color w:val="231F20"/>
          <w:spacing w:val="-23"/>
          <w:w w:val="115"/>
        </w:rPr>
        <w:t> </w:t>
      </w:r>
      <w:r>
        <w:rPr>
          <w:color w:val="231F20"/>
          <w:w w:val="115"/>
        </w:rPr>
        <w:t>descritas</w:t>
      </w:r>
      <w:r>
        <w:rPr>
          <w:color w:val="231F20"/>
          <w:spacing w:val="-23"/>
          <w:w w:val="115"/>
        </w:rPr>
        <w:t> </w:t>
      </w:r>
      <w:r>
        <w:rPr>
          <w:color w:val="231F20"/>
          <w:w w:val="115"/>
        </w:rPr>
        <w:t>en</w:t>
      </w:r>
      <w:r>
        <w:rPr>
          <w:color w:val="231F20"/>
          <w:spacing w:val="-23"/>
          <w:w w:val="115"/>
        </w:rPr>
        <w:t> </w:t>
      </w:r>
      <w:r>
        <w:rPr>
          <w:color w:val="231F20"/>
          <w:w w:val="115"/>
        </w:rPr>
        <w:t>el presente</w:t>
      </w:r>
      <w:r>
        <w:rPr>
          <w:color w:val="231F20"/>
          <w:spacing w:val="-10"/>
          <w:w w:val="115"/>
        </w:rPr>
        <w:t> </w:t>
      </w:r>
      <w:r>
        <w:rPr>
          <w:color w:val="231F20"/>
          <w:w w:val="115"/>
        </w:rPr>
        <w:t>texto,</w:t>
      </w:r>
      <w:r>
        <w:rPr>
          <w:color w:val="231F20"/>
          <w:spacing w:val="-10"/>
          <w:w w:val="115"/>
        </w:rPr>
        <w:t> </w:t>
      </w:r>
      <w:r>
        <w:rPr>
          <w:color w:val="231F20"/>
          <w:w w:val="115"/>
        </w:rPr>
        <w:t>para</w:t>
      </w:r>
      <w:r>
        <w:rPr>
          <w:color w:val="231F20"/>
          <w:spacing w:val="-10"/>
          <w:w w:val="115"/>
        </w:rPr>
        <w:t> </w:t>
      </w:r>
      <w:r>
        <w:rPr>
          <w:color w:val="231F20"/>
          <w:w w:val="115"/>
        </w:rPr>
        <w:t>la</w:t>
      </w:r>
      <w:r>
        <w:rPr>
          <w:color w:val="231F20"/>
          <w:spacing w:val="-10"/>
          <w:w w:val="115"/>
        </w:rPr>
        <w:t> </w:t>
      </w:r>
      <w:r>
        <w:rPr>
          <w:color w:val="231F20"/>
          <w:w w:val="115"/>
        </w:rPr>
        <w:t>entrega</w:t>
      </w:r>
      <w:r>
        <w:rPr>
          <w:color w:val="231F20"/>
          <w:spacing w:val="-10"/>
          <w:w w:val="115"/>
        </w:rPr>
        <w:t> </w:t>
      </w:r>
      <w:r>
        <w:rPr>
          <w:color w:val="231F20"/>
          <w:w w:val="115"/>
        </w:rPr>
        <w:t>de</w:t>
      </w:r>
      <w:r>
        <w:rPr>
          <w:color w:val="231F20"/>
          <w:spacing w:val="-10"/>
          <w:w w:val="115"/>
        </w:rPr>
        <w:t> </w:t>
      </w:r>
      <w:r>
        <w:rPr>
          <w:color w:val="231F20"/>
          <w:w w:val="115"/>
        </w:rPr>
        <w:t>este</w:t>
      </w:r>
      <w:r>
        <w:rPr>
          <w:color w:val="231F20"/>
          <w:spacing w:val="-10"/>
          <w:w w:val="115"/>
        </w:rPr>
        <w:t> </w:t>
      </w:r>
      <w:r>
        <w:rPr>
          <w:color w:val="231F20"/>
          <w:w w:val="115"/>
        </w:rPr>
        <w:t>programa</w:t>
      </w:r>
      <w:r>
        <w:rPr>
          <w:color w:val="231F20"/>
          <w:spacing w:val="-10"/>
          <w:w w:val="115"/>
        </w:rPr>
        <w:t> </w:t>
      </w:r>
      <w:r>
        <w:rPr>
          <w:color w:val="231F20"/>
          <w:w w:val="115"/>
        </w:rPr>
        <w:t>social.</w:t>
      </w:r>
      <w:r>
        <w:rPr>
          <w:color w:val="231F20"/>
          <w:spacing w:val="-10"/>
          <w:w w:val="115"/>
        </w:rPr>
        <w:t> </w:t>
      </w:r>
      <w:r>
        <w:rPr>
          <w:color w:val="231F20"/>
          <w:w w:val="115"/>
        </w:rPr>
        <w:t>Según</w:t>
      </w:r>
      <w:r>
        <w:rPr>
          <w:color w:val="231F20"/>
          <w:spacing w:val="-10"/>
          <w:w w:val="115"/>
        </w:rPr>
        <w:t> </w:t>
      </w:r>
      <w:r>
        <w:rPr>
          <w:color w:val="231F20"/>
          <w:w w:val="115"/>
        </w:rPr>
        <w:t>los</w:t>
      </w:r>
      <w:r>
        <w:rPr>
          <w:color w:val="231F20"/>
          <w:spacing w:val="-10"/>
          <w:w w:val="115"/>
        </w:rPr>
        <w:t> </w:t>
      </w:r>
      <w:r>
        <w:rPr>
          <w:color w:val="231F20"/>
          <w:w w:val="115"/>
        </w:rPr>
        <w:t>datos</w:t>
      </w:r>
      <w:r>
        <w:rPr>
          <w:color w:val="231F20"/>
          <w:spacing w:val="-10"/>
          <w:w w:val="115"/>
        </w:rPr>
        <w:t> </w:t>
      </w:r>
      <w:r>
        <w:rPr>
          <w:color w:val="231F20"/>
          <w:w w:val="115"/>
        </w:rPr>
        <w:t>descritos y</w:t>
      </w:r>
      <w:r>
        <w:rPr>
          <w:color w:val="231F20"/>
          <w:spacing w:val="-12"/>
          <w:w w:val="115"/>
        </w:rPr>
        <w:t> </w:t>
      </w:r>
      <w:r>
        <w:rPr>
          <w:color w:val="231F20"/>
          <w:w w:val="115"/>
        </w:rPr>
        <w:t>analizados</w:t>
      </w:r>
      <w:r>
        <w:rPr>
          <w:color w:val="231F20"/>
          <w:spacing w:val="-12"/>
          <w:w w:val="115"/>
        </w:rPr>
        <w:t> </w:t>
      </w:r>
      <w:r>
        <w:rPr>
          <w:color w:val="231F20"/>
          <w:w w:val="115"/>
        </w:rPr>
        <w:t>en</w:t>
      </w:r>
      <w:r>
        <w:rPr>
          <w:color w:val="231F20"/>
          <w:spacing w:val="-12"/>
          <w:w w:val="115"/>
        </w:rPr>
        <w:t> </w:t>
      </w:r>
      <w:r>
        <w:rPr>
          <w:color w:val="231F20"/>
          <w:w w:val="115"/>
        </w:rPr>
        <w:t>el</w:t>
      </w:r>
      <w:r>
        <w:rPr>
          <w:color w:val="231F20"/>
          <w:spacing w:val="-12"/>
          <w:w w:val="115"/>
        </w:rPr>
        <w:t> </w:t>
      </w:r>
      <w:r>
        <w:rPr>
          <w:color w:val="231F20"/>
          <w:w w:val="115"/>
        </w:rPr>
        <w:t>presente</w:t>
      </w:r>
      <w:r>
        <w:rPr>
          <w:color w:val="231F20"/>
          <w:spacing w:val="-12"/>
          <w:w w:val="115"/>
        </w:rPr>
        <w:t> </w:t>
      </w:r>
      <w:r>
        <w:rPr>
          <w:color w:val="231F20"/>
          <w:w w:val="115"/>
        </w:rPr>
        <w:t>texto</w:t>
      </w:r>
      <w:r>
        <w:rPr>
          <w:color w:val="231F20"/>
          <w:spacing w:val="-12"/>
          <w:w w:val="115"/>
        </w:rPr>
        <w:t> </w:t>
      </w:r>
      <w:r>
        <w:rPr>
          <w:color w:val="231F20"/>
          <w:w w:val="115"/>
        </w:rPr>
        <w:t>académico,</w:t>
      </w:r>
      <w:r>
        <w:rPr>
          <w:color w:val="231F20"/>
          <w:spacing w:val="-12"/>
          <w:w w:val="115"/>
        </w:rPr>
        <w:t> </w:t>
      </w:r>
      <w:r>
        <w:rPr>
          <w:color w:val="231F20"/>
          <w:w w:val="115"/>
        </w:rPr>
        <w:t>esta</w:t>
      </w:r>
      <w:r>
        <w:rPr>
          <w:color w:val="231F20"/>
          <w:spacing w:val="-12"/>
          <w:w w:val="115"/>
        </w:rPr>
        <w:t> </w:t>
      </w:r>
      <w:r>
        <w:rPr>
          <w:color w:val="231F20"/>
          <w:w w:val="115"/>
        </w:rPr>
        <w:t>estrategia</w:t>
      </w:r>
      <w:r>
        <w:rPr>
          <w:color w:val="231F20"/>
          <w:spacing w:val="-12"/>
          <w:w w:val="115"/>
        </w:rPr>
        <w:t> </w:t>
      </w:r>
      <w:r>
        <w:rPr>
          <w:color w:val="231F20"/>
          <w:w w:val="115"/>
        </w:rPr>
        <w:t>pudo</w:t>
      </w:r>
      <w:r>
        <w:rPr>
          <w:color w:val="231F20"/>
          <w:spacing w:val="-12"/>
          <w:w w:val="115"/>
        </w:rPr>
        <w:t> </w:t>
      </w:r>
      <w:r>
        <w:rPr>
          <w:color w:val="231F20"/>
          <w:w w:val="115"/>
        </w:rPr>
        <w:t>muy</w:t>
      </w:r>
      <w:r>
        <w:rPr>
          <w:color w:val="231F20"/>
          <w:spacing w:val="-12"/>
          <w:w w:val="115"/>
        </w:rPr>
        <w:t> </w:t>
      </w:r>
      <w:r>
        <w:rPr>
          <w:color w:val="231F20"/>
          <w:w w:val="115"/>
        </w:rPr>
        <w:t>bien</w:t>
      </w:r>
      <w:r>
        <w:rPr>
          <w:color w:val="231F20"/>
          <w:spacing w:val="-12"/>
          <w:w w:val="115"/>
        </w:rPr>
        <w:t> </w:t>
      </w:r>
      <w:r>
        <w:rPr>
          <w:color w:val="231F20"/>
          <w:w w:val="115"/>
        </w:rPr>
        <w:t>haber consistido</w:t>
      </w:r>
      <w:r>
        <w:rPr>
          <w:color w:val="231F20"/>
          <w:spacing w:val="-5"/>
          <w:w w:val="115"/>
        </w:rPr>
        <w:t> </w:t>
      </w:r>
      <w:r>
        <w:rPr>
          <w:color w:val="231F20"/>
          <w:w w:val="115"/>
        </w:rPr>
        <w:t>en</w:t>
      </w:r>
      <w:r>
        <w:rPr>
          <w:color w:val="231F20"/>
          <w:spacing w:val="-5"/>
          <w:w w:val="115"/>
        </w:rPr>
        <w:t> </w:t>
      </w:r>
      <w:r>
        <w:rPr>
          <w:color w:val="231F20"/>
          <w:spacing w:val="2"/>
          <w:w w:val="115"/>
        </w:rPr>
        <w:t>asegurar</w:t>
      </w:r>
      <w:r>
        <w:rPr>
          <w:color w:val="231F20"/>
          <w:spacing w:val="-5"/>
          <w:w w:val="115"/>
        </w:rPr>
        <w:t> </w:t>
      </w:r>
      <w:r>
        <w:rPr>
          <w:color w:val="231F20"/>
          <w:w w:val="115"/>
        </w:rPr>
        <w:t>la</w:t>
      </w:r>
      <w:r>
        <w:rPr>
          <w:color w:val="231F20"/>
          <w:spacing w:val="-5"/>
          <w:w w:val="115"/>
        </w:rPr>
        <w:t> </w:t>
      </w:r>
      <w:r>
        <w:rPr>
          <w:color w:val="231F20"/>
          <w:w w:val="115"/>
        </w:rPr>
        <w:t>simpatía</w:t>
      </w:r>
      <w:r>
        <w:rPr>
          <w:color w:val="231F20"/>
          <w:spacing w:val="-5"/>
          <w:w w:val="115"/>
        </w:rPr>
        <w:t> </w:t>
      </w:r>
      <w:r>
        <w:rPr>
          <w:color w:val="231F20"/>
          <w:w w:val="115"/>
        </w:rPr>
        <w:t>electoral</w:t>
      </w:r>
      <w:r>
        <w:rPr>
          <w:color w:val="231F20"/>
          <w:spacing w:val="-5"/>
          <w:w w:val="115"/>
        </w:rPr>
        <w:t> </w:t>
      </w:r>
      <w:r>
        <w:rPr>
          <w:color w:val="231F20"/>
          <w:w w:val="115"/>
        </w:rPr>
        <w:t>del</w:t>
      </w:r>
      <w:r>
        <w:rPr>
          <w:color w:val="231F20"/>
          <w:spacing w:val="-5"/>
          <w:w w:val="115"/>
        </w:rPr>
        <w:t> </w:t>
      </w:r>
      <w:r>
        <w:rPr>
          <w:color w:val="231F20"/>
          <w:spacing w:val="-2"/>
          <w:w w:val="115"/>
        </w:rPr>
        <w:t>PAN</w:t>
      </w:r>
      <w:r>
        <w:rPr>
          <w:color w:val="231F20"/>
          <w:spacing w:val="-5"/>
          <w:w w:val="115"/>
        </w:rPr>
        <w:t> </w:t>
      </w:r>
      <w:r>
        <w:rPr>
          <w:color w:val="231F20"/>
          <w:w w:val="115"/>
        </w:rPr>
        <w:t>a</w:t>
      </w:r>
      <w:r>
        <w:rPr>
          <w:color w:val="231F20"/>
          <w:spacing w:val="-5"/>
          <w:w w:val="115"/>
        </w:rPr>
        <w:t> </w:t>
      </w:r>
      <w:r>
        <w:rPr>
          <w:color w:val="231F20"/>
          <w:w w:val="115"/>
        </w:rPr>
        <w:t>lo</w:t>
      </w:r>
      <w:r>
        <w:rPr>
          <w:color w:val="231F20"/>
          <w:spacing w:val="-5"/>
          <w:w w:val="115"/>
        </w:rPr>
        <w:t> </w:t>
      </w:r>
      <w:r>
        <w:rPr>
          <w:color w:val="231F20"/>
          <w:w w:val="115"/>
        </w:rPr>
        <w:t>largo</w:t>
      </w:r>
      <w:r>
        <w:rPr>
          <w:color w:val="231F20"/>
          <w:spacing w:val="-5"/>
          <w:w w:val="115"/>
        </w:rPr>
        <w:t> </w:t>
      </w:r>
      <w:r>
        <w:rPr>
          <w:color w:val="231F20"/>
          <w:w w:val="115"/>
        </w:rPr>
        <w:t>y</w:t>
      </w:r>
      <w:r>
        <w:rPr>
          <w:color w:val="231F20"/>
          <w:spacing w:val="-5"/>
          <w:w w:val="115"/>
        </w:rPr>
        <w:t> </w:t>
      </w:r>
      <w:r>
        <w:rPr>
          <w:color w:val="231F20"/>
          <w:w w:val="115"/>
        </w:rPr>
        <w:t>ancho</w:t>
      </w:r>
      <w:r>
        <w:rPr>
          <w:color w:val="231F20"/>
          <w:spacing w:val="-5"/>
          <w:w w:val="115"/>
        </w:rPr>
        <w:t> </w:t>
      </w:r>
      <w:r>
        <w:rPr>
          <w:color w:val="231F20"/>
          <w:w w:val="115"/>
        </w:rPr>
        <w:t>del</w:t>
      </w:r>
      <w:r>
        <w:rPr>
          <w:color w:val="231F20"/>
          <w:spacing w:val="-5"/>
          <w:w w:val="115"/>
        </w:rPr>
        <w:t> </w:t>
      </w:r>
      <w:r>
        <w:rPr>
          <w:color w:val="231F20"/>
          <w:w w:val="115"/>
        </w:rPr>
        <w:t>país, independientemente del grado de </w:t>
      </w:r>
      <w:r>
        <w:rPr>
          <w:rFonts w:ascii="Cambria" w:hAnsi="Cambria"/>
          <w:i/>
          <w:color w:val="231F20"/>
          <w:w w:val="115"/>
        </w:rPr>
        <w:t>adversidad </w:t>
      </w:r>
      <w:r>
        <w:rPr>
          <w:color w:val="231F20"/>
          <w:w w:val="115"/>
        </w:rPr>
        <w:t>o </w:t>
      </w:r>
      <w:r>
        <w:rPr>
          <w:rFonts w:ascii="Cambria" w:hAnsi="Cambria"/>
          <w:i/>
          <w:color w:val="231F20"/>
          <w:w w:val="115"/>
        </w:rPr>
        <w:t>lealtad </w:t>
      </w:r>
      <w:r>
        <w:rPr>
          <w:color w:val="231F20"/>
          <w:w w:val="115"/>
        </w:rPr>
        <w:t>de los electores locales hacia</w:t>
      </w:r>
      <w:r>
        <w:rPr>
          <w:color w:val="231F20"/>
          <w:spacing w:val="-28"/>
          <w:w w:val="115"/>
        </w:rPr>
        <w:t> </w:t>
      </w:r>
      <w:r>
        <w:rPr>
          <w:color w:val="231F20"/>
          <w:w w:val="115"/>
        </w:rPr>
        <w:t>este</w:t>
      </w:r>
      <w:r>
        <w:rPr>
          <w:color w:val="231F20"/>
          <w:spacing w:val="-28"/>
          <w:w w:val="115"/>
        </w:rPr>
        <w:t> </w:t>
      </w:r>
      <w:r>
        <w:rPr>
          <w:color w:val="231F20"/>
          <w:w w:val="115"/>
        </w:rPr>
        <w:t>partido</w:t>
      </w:r>
      <w:r>
        <w:rPr>
          <w:color w:val="231F20"/>
          <w:spacing w:val="-28"/>
          <w:w w:val="115"/>
        </w:rPr>
        <w:t> </w:t>
      </w:r>
      <w:r>
        <w:rPr>
          <w:color w:val="231F20"/>
          <w:w w:val="115"/>
        </w:rPr>
        <w:t>político.</w:t>
      </w:r>
    </w:p>
    <w:p>
      <w:pPr>
        <w:pStyle w:val="BodyText"/>
      </w:pPr>
    </w:p>
    <w:p>
      <w:pPr>
        <w:pStyle w:val="Heading1"/>
        <w:ind w:left="1541"/>
      </w:pPr>
      <w:r>
        <w:rPr>
          <w:color w:val="241A05"/>
          <w:w w:val="110"/>
        </w:rPr>
        <w:t>Conclusiones</w:t>
      </w:r>
    </w:p>
    <w:p>
      <w:pPr>
        <w:pStyle w:val="BodyText"/>
        <w:spacing w:line="260" w:lineRule="exact" w:before="220"/>
        <w:ind w:left="1541" w:right="1273"/>
        <w:jc w:val="both"/>
      </w:pPr>
      <w:r>
        <w:rPr>
          <w:color w:val="231F20"/>
          <w:w w:val="115"/>
        </w:rPr>
        <w:t>Es</w:t>
      </w:r>
      <w:r>
        <w:rPr>
          <w:color w:val="231F20"/>
          <w:spacing w:val="-29"/>
          <w:w w:val="115"/>
        </w:rPr>
        <w:t> </w:t>
      </w:r>
      <w:r>
        <w:rPr>
          <w:color w:val="231F20"/>
          <w:w w:val="115"/>
        </w:rPr>
        <w:t>verdad</w:t>
      </w:r>
      <w:r>
        <w:rPr>
          <w:color w:val="231F20"/>
          <w:spacing w:val="-29"/>
          <w:w w:val="115"/>
        </w:rPr>
        <w:t> </w:t>
      </w:r>
      <w:r>
        <w:rPr>
          <w:color w:val="231F20"/>
          <w:w w:val="115"/>
        </w:rPr>
        <w:t>que</w:t>
      </w:r>
      <w:r>
        <w:rPr>
          <w:color w:val="231F20"/>
          <w:spacing w:val="-29"/>
          <w:w w:val="115"/>
        </w:rPr>
        <w:t> </w:t>
      </w:r>
      <w:r>
        <w:rPr>
          <w:color w:val="231F20"/>
          <w:w w:val="115"/>
        </w:rPr>
        <w:t>la</w:t>
      </w:r>
      <w:r>
        <w:rPr>
          <w:color w:val="231F20"/>
          <w:spacing w:val="-29"/>
          <w:w w:val="115"/>
        </w:rPr>
        <w:t> </w:t>
      </w:r>
      <w:r>
        <w:rPr>
          <w:color w:val="231F20"/>
          <w:w w:val="115"/>
        </w:rPr>
        <w:t>distribución</w:t>
      </w:r>
      <w:r>
        <w:rPr>
          <w:color w:val="231F20"/>
          <w:spacing w:val="-29"/>
          <w:w w:val="115"/>
        </w:rPr>
        <w:t> </w:t>
      </w:r>
      <w:r>
        <w:rPr>
          <w:color w:val="231F20"/>
          <w:w w:val="115"/>
        </w:rPr>
        <w:t>del</w:t>
      </w:r>
      <w:r>
        <w:rPr>
          <w:color w:val="231F20"/>
          <w:spacing w:val="-29"/>
          <w:w w:val="115"/>
        </w:rPr>
        <w:t> </w:t>
      </w:r>
      <w:r>
        <w:rPr>
          <w:rFonts w:ascii="Cambria" w:hAnsi="Cambria"/>
          <w:i/>
          <w:color w:val="231F20"/>
          <w:w w:val="115"/>
        </w:rPr>
        <w:t>seguro</w:t>
      </w:r>
      <w:r>
        <w:rPr>
          <w:rFonts w:ascii="Cambria" w:hAnsi="Cambria"/>
          <w:i/>
          <w:color w:val="231F20"/>
          <w:spacing w:val="-17"/>
          <w:w w:val="115"/>
        </w:rPr>
        <w:t> </w:t>
      </w:r>
      <w:r>
        <w:rPr>
          <w:rFonts w:ascii="Cambria" w:hAnsi="Cambria"/>
          <w:i/>
          <w:color w:val="231F20"/>
          <w:w w:val="115"/>
        </w:rPr>
        <w:t>popular</w:t>
      </w:r>
      <w:r>
        <w:rPr>
          <w:rFonts w:ascii="Cambria" w:hAnsi="Cambria"/>
          <w:i/>
          <w:color w:val="231F20"/>
          <w:spacing w:val="-17"/>
          <w:w w:val="115"/>
        </w:rPr>
        <w:t> </w:t>
      </w:r>
      <w:r>
        <w:rPr>
          <w:color w:val="231F20"/>
          <w:w w:val="115"/>
        </w:rPr>
        <w:t>creció</w:t>
      </w:r>
      <w:r>
        <w:rPr>
          <w:color w:val="231F20"/>
          <w:spacing w:val="-29"/>
          <w:w w:val="115"/>
        </w:rPr>
        <w:t> </w:t>
      </w:r>
      <w:r>
        <w:rPr>
          <w:color w:val="231F20"/>
          <w:w w:val="115"/>
        </w:rPr>
        <w:t>considerablemente</w:t>
      </w:r>
      <w:r>
        <w:rPr>
          <w:color w:val="231F20"/>
          <w:spacing w:val="-29"/>
          <w:w w:val="115"/>
        </w:rPr>
        <w:t> </w:t>
      </w:r>
      <w:r>
        <w:rPr>
          <w:color w:val="231F20"/>
          <w:w w:val="115"/>
        </w:rPr>
        <w:t>en</w:t>
      </w:r>
      <w:r>
        <w:rPr>
          <w:color w:val="231F20"/>
          <w:spacing w:val="-29"/>
          <w:w w:val="115"/>
        </w:rPr>
        <w:t> </w:t>
      </w:r>
      <w:r>
        <w:rPr>
          <w:color w:val="231F20"/>
          <w:spacing w:val="2"/>
          <w:w w:val="115"/>
        </w:rPr>
        <w:t>to- </w:t>
      </w:r>
      <w:r>
        <w:rPr>
          <w:color w:val="231F20"/>
          <w:w w:val="115"/>
        </w:rPr>
        <w:t>dos</w:t>
      </w:r>
      <w:r>
        <w:rPr>
          <w:color w:val="231F20"/>
          <w:spacing w:val="-23"/>
          <w:w w:val="115"/>
        </w:rPr>
        <w:t> </w:t>
      </w:r>
      <w:r>
        <w:rPr>
          <w:color w:val="231F20"/>
          <w:w w:val="115"/>
        </w:rPr>
        <w:t>los</w:t>
      </w:r>
      <w:r>
        <w:rPr>
          <w:color w:val="231F20"/>
          <w:spacing w:val="-23"/>
          <w:w w:val="115"/>
        </w:rPr>
        <w:t> </w:t>
      </w:r>
      <w:r>
        <w:rPr>
          <w:color w:val="231F20"/>
          <w:w w:val="115"/>
        </w:rPr>
        <w:t>estados</w:t>
      </w:r>
      <w:r>
        <w:rPr>
          <w:color w:val="231F20"/>
          <w:spacing w:val="-23"/>
          <w:w w:val="115"/>
        </w:rPr>
        <w:t> </w:t>
      </w:r>
      <w:r>
        <w:rPr>
          <w:color w:val="231F20"/>
          <w:w w:val="115"/>
        </w:rPr>
        <w:t>de</w:t>
      </w:r>
      <w:r>
        <w:rPr>
          <w:color w:val="231F20"/>
          <w:spacing w:val="-22"/>
          <w:w w:val="115"/>
        </w:rPr>
        <w:t> </w:t>
      </w:r>
      <w:r>
        <w:rPr>
          <w:color w:val="231F20"/>
          <w:w w:val="115"/>
        </w:rPr>
        <w:t>la</w:t>
      </w:r>
      <w:r>
        <w:rPr>
          <w:color w:val="231F20"/>
          <w:spacing w:val="-23"/>
          <w:w w:val="115"/>
        </w:rPr>
        <w:t> </w:t>
      </w:r>
      <w:r>
        <w:rPr>
          <w:color w:val="231F20"/>
          <w:w w:val="115"/>
        </w:rPr>
        <w:t>República</w:t>
      </w:r>
      <w:r>
        <w:rPr>
          <w:color w:val="231F20"/>
          <w:spacing w:val="-23"/>
          <w:w w:val="115"/>
        </w:rPr>
        <w:t> </w:t>
      </w:r>
      <w:r>
        <w:rPr>
          <w:color w:val="231F20"/>
          <w:w w:val="115"/>
        </w:rPr>
        <w:t>de</w:t>
      </w:r>
      <w:r>
        <w:rPr>
          <w:color w:val="231F20"/>
          <w:spacing w:val="-23"/>
          <w:w w:val="115"/>
        </w:rPr>
        <w:t> </w:t>
      </w:r>
      <w:r>
        <w:rPr>
          <w:color w:val="231F20"/>
          <w:w w:val="115"/>
        </w:rPr>
        <w:t>2004</w:t>
      </w:r>
      <w:r>
        <w:rPr>
          <w:color w:val="231F20"/>
          <w:spacing w:val="-22"/>
          <w:w w:val="115"/>
        </w:rPr>
        <w:t> </w:t>
      </w:r>
      <w:r>
        <w:rPr>
          <w:color w:val="231F20"/>
          <w:w w:val="115"/>
        </w:rPr>
        <w:t>a</w:t>
      </w:r>
      <w:r>
        <w:rPr>
          <w:color w:val="231F20"/>
          <w:spacing w:val="-23"/>
          <w:w w:val="115"/>
        </w:rPr>
        <w:t> </w:t>
      </w:r>
      <w:r>
        <w:rPr>
          <w:color w:val="231F20"/>
          <w:spacing w:val="-4"/>
          <w:w w:val="115"/>
        </w:rPr>
        <w:t>2012,</w:t>
      </w:r>
      <w:r>
        <w:rPr>
          <w:color w:val="231F20"/>
          <w:spacing w:val="-22"/>
          <w:w w:val="115"/>
        </w:rPr>
        <w:t> </w:t>
      </w:r>
      <w:r>
        <w:rPr>
          <w:color w:val="231F20"/>
          <w:w w:val="115"/>
        </w:rPr>
        <w:t>sin</w:t>
      </w:r>
      <w:r>
        <w:rPr>
          <w:color w:val="231F20"/>
          <w:spacing w:val="-22"/>
          <w:w w:val="115"/>
        </w:rPr>
        <w:t> </w:t>
      </w:r>
      <w:r>
        <w:rPr>
          <w:color w:val="231F20"/>
          <w:w w:val="115"/>
        </w:rPr>
        <w:t>embargo,</w:t>
      </w:r>
      <w:r>
        <w:rPr>
          <w:color w:val="231F20"/>
          <w:spacing w:val="-22"/>
          <w:w w:val="115"/>
        </w:rPr>
        <w:t> </w:t>
      </w:r>
      <w:r>
        <w:rPr>
          <w:color w:val="231F20"/>
          <w:w w:val="115"/>
        </w:rPr>
        <w:t>algunos</w:t>
      </w:r>
      <w:r>
        <w:rPr>
          <w:color w:val="231F20"/>
          <w:spacing w:val="-22"/>
          <w:w w:val="115"/>
        </w:rPr>
        <w:t> </w:t>
      </w:r>
      <w:r>
        <w:rPr>
          <w:color w:val="231F20"/>
          <w:w w:val="115"/>
        </w:rPr>
        <w:t>incrementos fueron más espectaculares que otros. Por esta razón, especialmente, no es fácil discernir </w:t>
      </w:r>
      <w:r>
        <w:rPr>
          <w:color w:val="231F20"/>
          <w:spacing w:val="2"/>
          <w:w w:val="115"/>
        </w:rPr>
        <w:t>una </w:t>
      </w:r>
      <w:r>
        <w:rPr>
          <w:color w:val="231F20"/>
          <w:w w:val="115"/>
        </w:rPr>
        <w:t>estrategia política clara en la distribución de este programa social a</w:t>
      </w:r>
      <w:r>
        <w:rPr>
          <w:color w:val="231F20"/>
          <w:spacing w:val="-11"/>
          <w:w w:val="115"/>
        </w:rPr>
        <w:t> </w:t>
      </w:r>
      <w:r>
        <w:rPr>
          <w:color w:val="231F20"/>
          <w:w w:val="115"/>
        </w:rPr>
        <w:t>lo</w:t>
      </w:r>
      <w:r>
        <w:rPr>
          <w:color w:val="231F20"/>
          <w:spacing w:val="-11"/>
          <w:w w:val="115"/>
        </w:rPr>
        <w:t> </w:t>
      </w:r>
      <w:r>
        <w:rPr>
          <w:color w:val="231F20"/>
          <w:w w:val="115"/>
        </w:rPr>
        <w:t>largo</w:t>
      </w:r>
      <w:r>
        <w:rPr>
          <w:color w:val="231F20"/>
          <w:spacing w:val="-11"/>
          <w:w w:val="115"/>
        </w:rPr>
        <w:t> </w:t>
      </w:r>
      <w:r>
        <w:rPr>
          <w:color w:val="231F20"/>
          <w:w w:val="115"/>
        </w:rPr>
        <w:t>y</w:t>
      </w:r>
      <w:r>
        <w:rPr>
          <w:color w:val="231F20"/>
          <w:spacing w:val="-11"/>
          <w:w w:val="115"/>
        </w:rPr>
        <w:t> </w:t>
      </w:r>
      <w:r>
        <w:rPr>
          <w:color w:val="231F20"/>
          <w:w w:val="115"/>
        </w:rPr>
        <w:t>ancho</w:t>
      </w:r>
      <w:r>
        <w:rPr>
          <w:color w:val="231F20"/>
          <w:spacing w:val="-11"/>
          <w:w w:val="115"/>
        </w:rPr>
        <w:t> </w:t>
      </w:r>
      <w:r>
        <w:rPr>
          <w:color w:val="231F20"/>
          <w:w w:val="115"/>
        </w:rPr>
        <w:t>de</w:t>
      </w:r>
      <w:r>
        <w:rPr>
          <w:color w:val="231F20"/>
          <w:spacing w:val="-11"/>
          <w:w w:val="115"/>
        </w:rPr>
        <w:t> </w:t>
      </w:r>
      <w:r>
        <w:rPr>
          <w:color w:val="231F20"/>
          <w:w w:val="115"/>
        </w:rPr>
        <w:t>México,</w:t>
      </w:r>
      <w:r>
        <w:rPr>
          <w:color w:val="231F20"/>
          <w:spacing w:val="-11"/>
          <w:w w:val="115"/>
        </w:rPr>
        <w:t> </w:t>
      </w:r>
      <w:r>
        <w:rPr>
          <w:color w:val="231F20"/>
          <w:w w:val="115"/>
        </w:rPr>
        <w:t>sin</w:t>
      </w:r>
      <w:r>
        <w:rPr>
          <w:color w:val="231F20"/>
          <w:spacing w:val="-11"/>
          <w:w w:val="115"/>
        </w:rPr>
        <w:t> </w:t>
      </w:r>
      <w:r>
        <w:rPr>
          <w:color w:val="231F20"/>
          <w:w w:val="115"/>
        </w:rPr>
        <w:t>embargo,</w:t>
      </w:r>
      <w:r>
        <w:rPr>
          <w:color w:val="231F20"/>
          <w:spacing w:val="-11"/>
          <w:w w:val="115"/>
        </w:rPr>
        <w:t> </w:t>
      </w:r>
      <w:r>
        <w:rPr>
          <w:color w:val="231F20"/>
          <w:w w:val="115"/>
        </w:rPr>
        <w:t>se</w:t>
      </w:r>
      <w:r>
        <w:rPr>
          <w:color w:val="231F20"/>
          <w:spacing w:val="-11"/>
          <w:w w:val="115"/>
        </w:rPr>
        <w:t> </w:t>
      </w:r>
      <w:r>
        <w:rPr>
          <w:color w:val="231F20"/>
          <w:w w:val="115"/>
        </w:rPr>
        <w:t>pudo</w:t>
      </w:r>
      <w:r>
        <w:rPr>
          <w:color w:val="231F20"/>
          <w:spacing w:val="-11"/>
          <w:w w:val="115"/>
        </w:rPr>
        <w:t> </w:t>
      </w:r>
      <w:r>
        <w:rPr>
          <w:color w:val="231F20"/>
          <w:w w:val="115"/>
        </w:rPr>
        <w:t>descifrar</w:t>
      </w:r>
      <w:r>
        <w:rPr>
          <w:color w:val="231F20"/>
          <w:spacing w:val="-11"/>
          <w:w w:val="115"/>
        </w:rPr>
        <w:t> </w:t>
      </w:r>
      <w:r>
        <w:rPr>
          <w:color w:val="231F20"/>
          <w:spacing w:val="2"/>
          <w:w w:val="115"/>
        </w:rPr>
        <w:t>una</w:t>
      </w:r>
      <w:r>
        <w:rPr>
          <w:color w:val="231F20"/>
          <w:spacing w:val="-11"/>
          <w:w w:val="115"/>
        </w:rPr>
        <w:t> </w:t>
      </w:r>
      <w:r>
        <w:rPr>
          <w:color w:val="231F20"/>
          <w:w w:val="115"/>
        </w:rPr>
        <w:t>clara</w:t>
      </w:r>
      <w:r>
        <w:rPr>
          <w:color w:val="231F20"/>
          <w:spacing w:val="-11"/>
          <w:w w:val="115"/>
        </w:rPr>
        <w:t> </w:t>
      </w:r>
      <w:r>
        <w:rPr>
          <w:color w:val="231F20"/>
          <w:w w:val="115"/>
        </w:rPr>
        <w:t>maniobra de</w:t>
      </w:r>
      <w:r>
        <w:rPr>
          <w:color w:val="231F20"/>
          <w:spacing w:val="-24"/>
          <w:w w:val="115"/>
        </w:rPr>
        <w:t> </w:t>
      </w:r>
      <w:r>
        <w:rPr>
          <w:color w:val="231F20"/>
          <w:w w:val="115"/>
        </w:rPr>
        <w:t>oscilación</w:t>
      </w:r>
      <w:r>
        <w:rPr>
          <w:color w:val="231F20"/>
          <w:spacing w:val="-24"/>
          <w:w w:val="115"/>
        </w:rPr>
        <w:t> </w:t>
      </w:r>
      <w:r>
        <w:rPr>
          <w:color w:val="231F20"/>
          <w:w w:val="115"/>
        </w:rPr>
        <w:t>electoral</w:t>
      </w:r>
      <w:r>
        <w:rPr>
          <w:color w:val="231F20"/>
          <w:spacing w:val="-24"/>
          <w:w w:val="115"/>
        </w:rPr>
        <w:t> </w:t>
      </w:r>
      <w:r>
        <w:rPr>
          <w:color w:val="231F20"/>
          <w:w w:val="115"/>
        </w:rPr>
        <w:t>en</w:t>
      </w:r>
      <w:r>
        <w:rPr>
          <w:color w:val="231F20"/>
          <w:spacing w:val="-24"/>
          <w:w w:val="115"/>
        </w:rPr>
        <w:t> </w:t>
      </w:r>
      <w:r>
        <w:rPr>
          <w:color w:val="231F20"/>
          <w:w w:val="115"/>
        </w:rPr>
        <w:t>entidades</w:t>
      </w:r>
      <w:r>
        <w:rPr>
          <w:color w:val="231F20"/>
          <w:spacing w:val="-24"/>
          <w:w w:val="115"/>
        </w:rPr>
        <w:t> </w:t>
      </w:r>
      <w:r>
        <w:rPr>
          <w:color w:val="231F20"/>
          <w:w w:val="115"/>
        </w:rPr>
        <w:t>como</w:t>
      </w:r>
      <w:r>
        <w:rPr>
          <w:color w:val="231F20"/>
          <w:spacing w:val="-23"/>
          <w:w w:val="115"/>
        </w:rPr>
        <w:t> </w:t>
      </w:r>
      <w:r>
        <w:rPr>
          <w:rFonts w:ascii="Cambria" w:hAnsi="Cambria"/>
          <w:i/>
          <w:color w:val="231F20"/>
          <w:w w:val="115"/>
        </w:rPr>
        <w:t>Baja</w:t>
      </w:r>
      <w:r>
        <w:rPr>
          <w:rFonts w:ascii="Cambria" w:hAnsi="Cambria"/>
          <w:i/>
          <w:color w:val="231F20"/>
          <w:spacing w:val="-11"/>
          <w:w w:val="115"/>
        </w:rPr>
        <w:t> </w:t>
      </w:r>
      <w:r>
        <w:rPr>
          <w:rFonts w:ascii="Cambria" w:hAnsi="Cambria"/>
          <w:i/>
          <w:color w:val="231F20"/>
          <w:w w:val="115"/>
        </w:rPr>
        <w:t>California</w:t>
      </w:r>
      <w:r>
        <w:rPr>
          <w:color w:val="231F20"/>
          <w:w w:val="115"/>
        </w:rPr>
        <w:t>,</w:t>
      </w:r>
      <w:r>
        <w:rPr>
          <w:color w:val="231F20"/>
          <w:spacing w:val="-24"/>
          <w:w w:val="115"/>
        </w:rPr>
        <w:t> </w:t>
      </w:r>
      <w:r>
        <w:rPr>
          <w:color w:val="231F20"/>
          <w:w w:val="115"/>
        </w:rPr>
        <w:t>cuyo</w:t>
      </w:r>
      <w:r>
        <w:rPr>
          <w:color w:val="231F20"/>
          <w:spacing w:val="-24"/>
          <w:w w:val="115"/>
        </w:rPr>
        <w:t> </w:t>
      </w:r>
      <w:r>
        <w:rPr>
          <w:color w:val="231F20"/>
          <w:w w:val="115"/>
        </w:rPr>
        <w:t>nivel</w:t>
      </w:r>
      <w:r>
        <w:rPr>
          <w:color w:val="231F20"/>
          <w:spacing w:val="-24"/>
          <w:w w:val="115"/>
        </w:rPr>
        <w:t> </w:t>
      </w:r>
      <w:r>
        <w:rPr>
          <w:color w:val="231F20"/>
          <w:w w:val="115"/>
        </w:rPr>
        <w:t>de</w:t>
      </w:r>
      <w:r>
        <w:rPr>
          <w:color w:val="231F20"/>
          <w:spacing w:val="-24"/>
          <w:w w:val="115"/>
        </w:rPr>
        <w:t> </w:t>
      </w:r>
      <w:r>
        <w:rPr>
          <w:color w:val="231F20"/>
          <w:w w:val="115"/>
        </w:rPr>
        <w:t>pobreza no</w:t>
      </w:r>
      <w:r>
        <w:rPr>
          <w:color w:val="231F20"/>
          <w:spacing w:val="-16"/>
          <w:w w:val="115"/>
        </w:rPr>
        <w:t> </w:t>
      </w:r>
      <w:r>
        <w:rPr>
          <w:color w:val="231F20"/>
          <w:w w:val="115"/>
        </w:rPr>
        <w:t>es</w:t>
      </w:r>
      <w:r>
        <w:rPr>
          <w:color w:val="231F20"/>
          <w:spacing w:val="-16"/>
          <w:w w:val="115"/>
        </w:rPr>
        <w:t> </w:t>
      </w:r>
      <w:r>
        <w:rPr>
          <w:color w:val="231F20"/>
          <w:w w:val="115"/>
        </w:rPr>
        <w:t>tan</w:t>
      </w:r>
      <w:r>
        <w:rPr>
          <w:color w:val="231F20"/>
          <w:spacing w:val="-16"/>
          <w:w w:val="115"/>
        </w:rPr>
        <w:t> </w:t>
      </w:r>
      <w:r>
        <w:rPr>
          <w:color w:val="231F20"/>
          <w:w w:val="115"/>
        </w:rPr>
        <w:t>escandaloso</w:t>
      </w:r>
      <w:r>
        <w:rPr>
          <w:color w:val="231F20"/>
          <w:spacing w:val="-16"/>
          <w:w w:val="115"/>
        </w:rPr>
        <w:t> </w:t>
      </w:r>
      <w:r>
        <w:rPr>
          <w:color w:val="231F20"/>
          <w:w w:val="115"/>
        </w:rPr>
        <w:t>y</w:t>
      </w:r>
      <w:r>
        <w:rPr>
          <w:color w:val="231F20"/>
          <w:spacing w:val="-16"/>
          <w:w w:val="115"/>
        </w:rPr>
        <w:t> </w:t>
      </w:r>
      <w:r>
        <w:rPr>
          <w:color w:val="231F20"/>
          <w:w w:val="115"/>
        </w:rPr>
        <w:t>en</w:t>
      </w:r>
      <w:r>
        <w:rPr>
          <w:color w:val="231F20"/>
          <w:spacing w:val="-16"/>
          <w:w w:val="115"/>
        </w:rPr>
        <w:t> </w:t>
      </w:r>
      <w:r>
        <w:rPr>
          <w:color w:val="231F20"/>
          <w:w w:val="115"/>
        </w:rPr>
        <w:t>donde</w:t>
      </w:r>
      <w:r>
        <w:rPr>
          <w:color w:val="231F20"/>
          <w:spacing w:val="-16"/>
          <w:w w:val="115"/>
        </w:rPr>
        <w:t> </w:t>
      </w:r>
      <w:r>
        <w:rPr>
          <w:color w:val="231F20"/>
          <w:w w:val="115"/>
        </w:rPr>
        <w:t>el</w:t>
      </w:r>
      <w:r>
        <w:rPr>
          <w:color w:val="231F20"/>
          <w:spacing w:val="-16"/>
          <w:w w:val="115"/>
        </w:rPr>
        <w:t> </w:t>
      </w:r>
      <w:r>
        <w:rPr>
          <w:color w:val="231F20"/>
          <w:spacing w:val="-2"/>
          <w:w w:val="115"/>
        </w:rPr>
        <w:t>PAN</w:t>
      </w:r>
      <w:r>
        <w:rPr>
          <w:color w:val="231F20"/>
          <w:spacing w:val="-16"/>
          <w:w w:val="115"/>
        </w:rPr>
        <w:t> </w:t>
      </w:r>
      <w:r>
        <w:rPr>
          <w:color w:val="231F20"/>
          <w:w w:val="115"/>
        </w:rPr>
        <w:t>obtuvo</w:t>
      </w:r>
      <w:r>
        <w:rPr>
          <w:color w:val="231F20"/>
          <w:spacing w:val="-16"/>
          <w:w w:val="115"/>
        </w:rPr>
        <w:t> </w:t>
      </w:r>
      <w:r>
        <w:rPr>
          <w:color w:val="231F20"/>
          <w:spacing w:val="2"/>
          <w:w w:val="115"/>
        </w:rPr>
        <w:t>un</w:t>
      </w:r>
      <w:r>
        <w:rPr>
          <w:color w:val="231F20"/>
          <w:spacing w:val="-16"/>
          <w:w w:val="115"/>
        </w:rPr>
        <w:t> </w:t>
      </w:r>
      <w:r>
        <w:rPr>
          <w:color w:val="231F20"/>
          <w:w w:val="115"/>
        </w:rPr>
        <w:t>buen</w:t>
      </w:r>
      <w:r>
        <w:rPr>
          <w:color w:val="231F20"/>
          <w:spacing w:val="-16"/>
          <w:w w:val="115"/>
        </w:rPr>
        <w:t> </w:t>
      </w:r>
      <w:r>
        <w:rPr>
          <w:color w:val="231F20"/>
          <w:w w:val="115"/>
        </w:rPr>
        <w:t>desempeño</w:t>
      </w:r>
      <w:r>
        <w:rPr>
          <w:color w:val="231F20"/>
          <w:spacing w:val="-16"/>
          <w:w w:val="115"/>
        </w:rPr>
        <w:t> </w:t>
      </w:r>
      <w:r>
        <w:rPr>
          <w:color w:val="231F20"/>
          <w:w w:val="115"/>
        </w:rPr>
        <w:t>electoral,</w:t>
      </w:r>
      <w:r>
        <w:rPr>
          <w:color w:val="231F20"/>
          <w:spacing w:val="-16"/>
          <w:w w:val="115"/>
        </w:rPr>
        <w:t> </w:t>
      </w:r>
      <w:r>
        <w:rPr>
          <w:color w:val="231F20"/>
          <w:w w:val="115"/>
        </w:rPr>
        <w:t>el número</w:t>
      </w:r>
      <w:r>
        <w:rPr>
          <w:color w:val="231F20"/>
          <w:spacing w:val="-23"/>
          <w:w w:val="115"/>
        </w:rPr>
        <w:t> </w:t>
      </w:r>
      <w:r>
        <w:rPr>
          <w:color w:val="231F20"/>
          <w:w w:val="115"/>
        </w:rPr>
        <w:t>de</w:t>
      </w:r>
      <w:r>
        <w:rPr>
          <w:color w:val="231F20"/>
          <w:spacing w:val="-23"/>
          <w:w w:val="115"/>
        </w:rPr>
        <w:t> </w:t>
      </w:r>
      <w:r>
        <w:rPr>
          <w:color w:val="231F20"/>
          <w:spacing w:val="2"/>
          <w:w w:val="115"/>
        </w:rPr>
        <w:t>familias</w:t>
      </w:r>
      <w:r>
        <w:rPr>
          <w:color w:val="231F20"/>
          <w:spacing w:val="-23"/>
          <w:w w:val="115"/>
        </w:rPr>
        <w:t> </w:t>
      </w:r>
      <w:r>
        <w:rPr>
          <w:color w:val="231F20"/>
          <w:w w:val="115"/>
        </w:rPr>
        <w:t>beneficiadas</w:t>
      </w:r>
      <w:r>
        <w:rPr>
          <w:color w:val="231F20"/>
          <w:spacing w:val="-23"/>
          <w:w w:val="115"/>
        </w:rPr>
        <w:t> </w:t>
      </w:r>
      <w:r>
        <w:rPr>
          <w:color w:val="231F20"/>
          <w:w w:val="115"/>
        </w:rPr>
        <w:t>por</w:t>
      </w:r>
      <w:r>
        <w:rPr>
          <w:color w:val="231F20"/>
          <w:spacing w:val="-23"/>
          <w:w w:val="115"/>
        </w:rPr>
        <w:t> </w:t>
      </w:r>
      <w:r>
        <w:rPr>
          <w:color w:val="231F20"/>
          <w:w w:val="115"/>
        </w:rPr>
        <w:t>este</w:t>
      </w:r>
      <w:r>
        <w:rPr>
          <w:color w:val="231F20"/>
          <w:spacing w:val="-23"/>
          <w:w w:val="115"/>
        </w:rPr>
        <w:t> </w:t>
      </w:r>
      <w:r>
        <w:rPr>
          <w:color w:val="231F20"/>
          <w:w w:val="115"/>
        </w:rPr>
        <w:t>programa</w:t>
      </w:r>
      <w:r>
        <w:rPr>
          <w:color w:val="231F20"/>
          <w:spacing w:val="-23"/>
          <w:w w:val="115"/>
        </w:rPr>
        <w:t> </w:t>
      </w:r>
      <w:r>
        <w:rPr>
          <w:color w:val="231F20"/>
          <w:w w:val="115"/>
        </w:rPr>
        <w:t>social</w:t>
      </w:r>
      <w:r>
        <w:rPr>
          <w:color w:val="231F20"/>
          <w:spacing w:val="-23"/>
          <w:w w:val="115"/>
        </w:rPr>
        <w:t> </w:t>
      </w:r>
      <w:r>
        <w:rPr>
          <w:color w:val="231F20"/>
          <w:w w:val="115"/>
        </w:rPr>
        <w:t>observó</w:t>
      </w:r>
      <w:r>
        <w:rPr>
          <w:color w:val="231F20"/>
          <w:spacing w:val="-23"/>
          <w:w w:val="115"/>
        </w:rPr>
        <w:t> </w:t>
      </w:r>
      <w:r>
        <w:rPr>
          <w:color w:val="231F20"/>
          <w:spacing w:val="2"/>
          <w:w w:val="115"/>
        </w:rPr>
        <w:t>un</w:t>
      </w:r>
      <w:r>
        <w:rPr>
          <w:color w:val="231F20"/>
          <w:spacing w:val="-23"/>
          <w:w w:val="115"/>
        </w:rPr>
        <w:t> </w:t>
      </w:r>
      <w:r>
        <w:rPr>
          <w:color w:val="231F20"/>
          <w:w w:val="115"/>
        </w:rPr>
        <w:t>crecimiento espectacular de 986% de 2005 a </w:t>
      </w:r>
      <w:r>
        <w:rPr>
          <w:color w:val="231F20"/>
          <w:spacing w:val="-6"/>
          <w:w w:val="115"/>
        </w:rPr>
        <w:t>2010. </w:t>
      </w:r>
      <w:r>
        <w:rPr>
          <w:color w:val="231F20"/>
          <w:w w:val="115"/>
        </w:rPr>
        <w:t>Otras entidades federativas como Chihu- ahua,</w:t>
      </w:r>
      <w:r>
        <w:rPr>
          <w:color w:val="231F20"/>
          <w:spacing w:val="-27"/>
          <w:w w:val="115"/>
        </w:rPr>
        <w:t> </w:t>
      </w:r>
      <w:r>
        <w:rPr>
          <w:color w:val="231F20"/>
          <w:w w:val="115"/>
        </w:rPr>
        <w:t>Distrito</w:t>
      </w:r>
      <w:r>
        <w:rPr>
          <w:color w:val="231F20"/>
          <w:spacing w:val="-27"/>
          <w:w w:val="115"/>
        </w:rPr>
        <w:t> </w:t>
      </w:r>
      <w:r>
        <w:rPr>
          <w:color w:val="231F20"/>
          <w:w w:val="115"/>
        </w:rPr>
        <w:t>Federal,</w:t>
      </w:r>
      <w:r>
        <w:rPr>
          <w:color w:val="231F20"/>
          <w:spacing w:val="-27"/>
          <w:w w:val="115"/>
        </w:rPr>
        <w:t> </w:t>
      </w:r>
      <w:r>
        <w:rPr>
          <w:color w:val="231F20"/>
          <w:w w:val="115"/>
        </w:rPr>
        <w:t>Michoacán</w:t>
      </w:r>
      <w:r>
        <w:rPr>
          <w:color w:val="231F20"/>
          <w:spacing w:val="-27"/>
          <w:w w:val="115"/>
        </w:rPr>
        <w:t> </w:t>
      </w:r>
      <w:r>
        <w:rPr>
          <w:color w:val="231F20"/>
          <w:w w:val="115"/>
        </w:rPr>
        <w:t>y</w:t>
      </w:r>
      <w:r>
        <w:rPr>
          <w:color w:val="231F20"/>
          <w:spacing w:val="-27"/>
          <w:w w:val="115"/>
        </w:rPr>
        <w:t> </w:t>
      </w:r>
      <w:r>
        <w:rPr>
          <w:color w:val="231F20"/>
          <w:w w:val="115"/>
        </w:rPr>
        <w:t>Nuevo</w:t>
      </w:r>
      <w:r>
        <w:rPr>
          <w:color w:val="231F20"/>
          <w:spacing w:val="-27"/>
          <w:w w:val="115"/>
        </w:rPr>
        <w:t> </w:t>
      </w:r>
      <w:r>
        <w:rPr>
          <w:color w:val="231F20"/>
          <w:w w:val="115"/>
        </w:rPr>
        <w:t>León,</w:t>
      </w:r>
      <w:r>
        <w:rPr>
          <w:color w:val="231F20"/>
          <w:spacing w:val="-27"/>
          <w:w w:val="115"/>
        </w:rPr>
        <w:t> </w:t>
      </w:r>
      <w:r>
        <w:rPr>
          <w:color w:val="231F20"/>
          <w:w w:val="115"/>
        </w:rPr>
        <w:t>que</w:t>
      </w:r>
      <w:r>
        <w:rPr>
          <w:color w:val="231F20"/>
          <w:spacing w:val="-27"/>
          <w:w w:val="115"/>
        </w:rPr>
        <w:t> </w:t>
      </w:r>
      <w:r>
        <w:rPr>
          <w:color w:val="231F20"/>
          <w:w w:val="115"/>
        </w:rPr>
        <w:t>pueden</w:t>
      </w:r>
      <w:r>
        <w:rPr>
          <w:color w:val="231F20"/>
          <w:spacing w:val="-27"/>
          <w:w w:val="115"/>
        </w:rPr>
        <w:t> </w:t>
      </w:r>
      <w:r>
        <w:rPr>
          <w:color w:val="231F20"/>
          <w:w w:val="115"/>
        </w:rPr>
        <w:t>ser</w:t>
      </w:r>
      <w:r>
        <w:rPr>
          <w:color w:val="231F20"/>
          <w:spacing w:val="-27"/>
          <w:w w:val="115"/>
        </w:rPr>
        <w:t> </w:t>
      </w:r>
      <w:r>
        <w:rPr>
          <w:color w:val="231F20"/>
          <w:w w:val="115"/>
        </w:rPr>
        <w:t>consideradas</w:t>
      </w:r>
      <w:r>
        <w:rPr>
          <w:color w:val="231F20"/>
          <w:spacing w:val="-27"/>
          <w:w w:val="115"/>
        </w:rPr>
        <w:t> </w:t>
      </w:r>
      <w:r>
        <w:rPr>
          <w:color w:val="231F20"/>
          <w:w w:val="115"/>
        </w:rPr>
        <w:t>co- mo</w:t>
      </w:r>
      <w:r>
        <w:rPr>
          <w:color w:val="231F20"/>
          <w:spacing w:val="-15"/>
          <w:w w:val="115"/>
        </w:rPr>
        <w:t> </w:t>
      </w:r>
      <w:r>
        <w:rPr>
          <w:color w:val="231F20"/>
          <w:w w:val="115"/>
        </w:rPr>
        <w:t>estados</w:t>
      </w:r>
      <w:r>
        <w:rPr>
          <w:color w:val="231F20"/>
          <w:spacing w:val="-15"/>
          <w:w w:val="115"/>
        </w:rPr>
        <w:t> </w:t>
      </w:r>
      <w:r>
        <w:rPr>
          <w:color w:val="231F20"/>
          <w:w w:val="115"/>
        </w:rPr>
        <w:t>oscilantes,</w:t>
      </w:r>
      <w:r>
        <w:rPr>
          <w:color w:val="231F20"/>
          <w:spacing w:val="-15"/>
          <w:w w:val="115"/>
        </w:rPr>
        <w:t> </w:t>
      </w:r>
      <w:r>
        <w:rPr>
          <w:color w:val="231F20"/>
          <w:w w:val="115"/>
        </w:rPr>
        <w:t>ya</w:t>
      </w:r>
      <w:r>
        <w:rPr>
          <w:color w:val="231F20"/>
          <w:spacing w:val="-15"/>
          <w:w w:val="115"/>
        </w:rPr>
        <w:t> </w:t>
      </w:r>
      <w:r>
        <w:rPr>
          <w:color w:val="231F20"/>
          <w:w w:val="115"/>
        </w:rPr>
        <w:t>que</w:t>
      </w:r>
      <w:r>
        <w:rPr>
          <w:color w:val="231F20"/>
          <w:spacing w:val="-15"/>
          <w:w w:val="115"/>
        </w:rPr>
        <w:t> </w:t>
      </w:r>
      <w:r>
        <w:rPr>
          <w:color w:val="231F20"/>
          <w:w w:val="115"/>
        </w:rPr>
        <w:t>el</w:t>
      </w:r>
      <w:r>
        <w:rPr>
          <w:color w:val="231F20"/>
          <w:spacing w:val="-15"/>
          <w:w w:val="115"/>
        </w:rPr>
        <w:t> </w:t>
      </w:r>
      <w:r>
        <w:rPr>
          <w:color w:val="231F20"/>
          <w:spacing w:val="-2"/>
          <w:w w:val="115"/>
        </w:rPr>
        <w:t>PAN</w:t>
      </w:r>
      <w:r>
        <w:rPr>
          <w:color w:val="231F20"/>
          <w:spacing w:val="-15"/>
          <w:w w:val="115"/>
        </w:rPr>
        <w:t> </w:t>
      </w:r>
      <w:r>
        <w:rPr>
          <w:color w:val="231F20"/>
          <w:w w:val="115"/>
        </w:rPr>
        <w:t>se</w:t>
      </w:r>
      <w:r>
        <w:rPr>
          <w:color w:val="231F20"/>
          <w:spacing w:val="-15"/>
          <w:w w:val="115"/>
        </w:rPr>
        <w:t> </w:t>
      </w:r>
      <w:r>
        <w:rPr>
          <w:color w:val="231F20"/>
          <w:w w:val="115"/>
        </w:rPr>
        <w:t>mantuvo</w:t>
      </w:r>
      <w:r>
        <w:rPr>
          <w:color w:val="231F20"/>
          <w:spacing w:val="-15"/>
          <w:w w:val="115"/>
        </w:rPr>
        <w:t> </w:t>
      </w:r>
      <w:r>
        <w:rPr>
          <w:color w:val="231F20"/>
          <w:spacing w:val="2"/>
          <w:w w:val="115"/>
        </w:rPr>
        <w:t>ahí</w:t>
      </w:r>
      <w:r>
        <w:rPr>
          <w:color w:val="231F20"/>
          <w:spacing w:val="-15"/>
          <w:w w:val="115"/>
        </w:rPr>
        <w:t> </w:t>
      </w:r>
      <w:r>
        <w:rPr>
          <w:color w:val="231F20"/>
          <w:w w:val="115"/>
        </w:rPr>
        <w:t>electoralmente</w:t>
      </w:r>
      <w:r>
        <w:rPr>
          <w:color w:val="231F20"/>
          <w:spacing w:val="-15"/>
          <w:w w:val="115"/>
        </w:rPr>
        <w:t> </w:t>
      </w:r>
      <w:r>
        <w:rPr>
          <w:color w:val="231F20"/>
          <w:w w:val="115"/>
        </w:rPr>
        <w:t>competitivo durante</w:t>
      </w:r>
      <w:r>
        <w:rPr>
          <w:color w:val="231F20"/>
          <w:spacing w:val="-11"/>
          <w:w w:val="115"/>
        </w:rPr>
        <w:t> </w:t>
      </w:r>
      <w:r>
        <w:rPr>
          <w:color w:val="231F20"/>
          <w:w w:val="115"/>
        </w:rPr>
        <w:t>el</w:t>
      </w:r>
      <w:r>
        <w:rPr>
          <w:color w:val="231F20"/>
          <w:spacing w:val="-11"/>
          <w:w w:val="115"/>
        </w:rPr>
        <w:t> </w:t>
      </w:r>
      <w:r>
        <w:rPr>
          <w:color w:val="231F20"/>
          <w:w w:val="115"/>
        </w:rPr>
        <w:t>período</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primera</w:t>
      </w:r>
      <w:r>
        <w:rPr>
          <w:color w:val="231F20"/>
          <w:spacing w:val="-11"/>
          <w:w w:val="115"/>
        </w:rPr>
        <w:t> </w:t>
      </w:r>
      <w:r>
        <w:rPr>
          <w:color w:val="231F20"/>
          <w:w w:val="115"/>
        </w:rPr>
        <w:t>alternancia</w:t>
      </w:r>
      <w:r>
        <w:rPr>
          <w:color w:val="231F20"/>
          <w:spacing w:val="-11"/>
          <w:w w:val="115"/>
        </w:rPr>
        <w:t> </w:t>
      </w:r>
      <w:r>
        <w:rPr>
          <w:color w:val="231F20"/>
          <w:w w:val="115"/>
        </w:rPr>
        <w:t>partidista</w:t>
      </w:r>
      <w:r>
        <w:rPr>
          <w:color w:val="231F20"/>
          <w:spacing w:val="-11"/>
          <w:w w:val="115"/>
        </w:rPr>
        <w:t> </w:t>
      </w:r>
      <w:r>
        <w:rPr>
          <w:color w:val="231F20"/>
          <w:w w:val="115"/>
        </w:rPr>
        <w:t>en</w:t>
      </w:r>
      <w:r>
        <w:rPr>
          <w:color w:val="231F20"/>
          <w:spacing w:val="-11"/>
          <w:w w:val="115"/>
        </w:rPr>
        <w:t> </w:t>
      </w:r>
      <w:r>
        <w:rPr>
          <w:color w:val="231F20"/>
          <w:w w:val="115"/>
        </w:rPr>
        <w:t>la</w:t>
      </w:r>
      <w:r>
        <w:rPr>
          <w:color w:val="231F20"/>
          <w:spacing w:val="-11"/>
          <w:w w:val="115"/>
        </w:rPr>
        <w:t> </w:t>
      </w:r>
      <w:r>
        <w:rPr>
          <w:color w:val="231F20"/>
          <w:w w:val="115"/>
        </w:rPr>
        <w:t>Presidencia</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Re- pública,</w:t>
      </w:r>
      <w:r>
        <w:rPr>
          <w:color w:val="231F20"/>
          <w:spacing w:val="-24"/>
          <w:w w:val="115"/>
        </w:rPr>
        <w:t> </w:t>
      </w:r>
      <w:r>
        <w:rPr>
          <w:color w:val="231F20"/>
          <w:w w:val="115"/>
        </w:rPr>
        <w:t>aunque</w:t>
      </w:r>
      <w:r>
        <w:rPr>
          <w:color w:val="231F20"/>
          <w:spacing w:val="-24"/>
          <w:w w:val="115"/>
        </w:rPr>
        <w:t> </w:t>
      </w:r>
      <w:r>
        <w:rPr>
          <w:color w:val="231F20"/>
          <w:w w:val="115"/>
        </w:rPr>
        <w:t>como</w:t>
      </w:r>
      <w:r>
        <w:rPr>
          <w:color w:val="231F20"/>
          <w:spacing w:val="-24"/>
          <w:w w:val="115"/>
        </w:rPr>
        <w:t> </w:t>
      </w:r>
      <w:r>
        <w:rPr>
          <w:color w:val="231F20"/>
          <w:w w:val="115"/>
        </w:rPr>
        <w:t>fuerza</w:t>
      </w:r>
      <w:r>
        <w:rPr>
          <w:color w:val="231F20"/>
          <w:spacing w:val="-24"/>
          <w:w w:val="115"/>
        </w:rPr>
        <w:t> </w:t>
      </w:r>
      <w:r>
        <w:rPr>
          <w:color w:val="231F20"/>
          <w:w w:val="115"/>
        </w:rPr>
        <w:t>de</w:t>
      </w:r>
      <w:r>
        <w:rPr>
          <w:color w:val="231F20"/>
          <w:spacing w:val="-24"/>
          <w:w w:val="115"/>
        </w:rPr>
        <w:t> </w:t>
      </w:r>
      <w:r>
        <w:rPr>
          <w:color w:val="231F20"/>
          <w:w w:val="115"/>
        </w:rPr>
        <w:t>oposición,</w:t>
      </w:r>
      <w:r>
        <w:rPr>
          <w:color w:val="231F20"/>
          <w:spacing w:val="-24"/>
          <w:w w:val="115"/>
        </w:rPr>
        <w:t> </w:t>
      </w:r>
      <w:r>
        <w:rPr>
          <w:color w:val="231F20"/>
          <w:w w:val="115"/>
        </w:rPr>
        <w:t>experimentó</w:t>
      </w:r>
      <w:r>
        <w:rPr>
          <w:color w:val="231F20"/>
          <w:spacing w:val="-24"/>
          <w:w w:val="115"/>
        </w:rPr>
        <w:t> </w:t>
      </w:r>
      <w:r>
        <w:rPr>
          <w:color w:val="231F20"/>
          <w:w w:val="115"/>
        </w:rPr>
        <w:t>asimismo</w:t>
      </w:r>
      <w:r>
        <w:rPr>
          <w:color w:val="231F20"/>
          <w:spacing w:val="-24"/>
          <w:w w:val="115"/>
        </w:rPr>
        <w:t> </w:t>
      </w:r>
      <w:r>
        <w:rPr>
          <w:color w:val="231F20"/>
          <w:spacing w:val="2"/>
          <w:w w:val="115"/>
        </w:rPr>
        <w:t>un</w:t>
      </w:r>
      <w:r>
        <w:rPr>
          <w:color w:val="231F20"/>
          <w:spacing w:val="-24"/>
          <w:w w:val="115"/>
        </w:rPr>
        <w:t> </w:t>
      </w:r>
      <w:r>
        <w:rPr>
          <w:color w:val="231F20"/>
          <w:w w:val="115"/>
        </w:rPr>
        <w:t>crecimiento espectacular</w:t>
      </w:r>
      <w:r>
        <w:rPr>
          <w:color w:val="231F20"/>
          <w:spacing w:val="-46"/>
          <w:w w:val="115"/>
        </w:rPr>
        <w:t> </w:t>
      </w:r>
      <w:r>
        <w:rPr>
          <w:color w:val="231F20"/>
          <w:w w:val="115"/>
        </w:rPr>
        <w:t>en</w:t>
      </w:r>
      <w:r>
        <w:rPr>
          <w:color w:val="231F20"/>
          <w:spacing w:val="-46"/>
          <w:w w:val="115"/>
        </w:rPr>
        <w:t> </w:t>
      </w:r>
      <w:r>
        <w:rPr>
          <w:color w:val="231F20"/>
          <w:w w:val="115"/>
        </w:rPr>
        <w:t>la</w:t>
      </w:r>
      <w:r>
        <w:rPr>
          <w:color w:val="231F20"/>
          <w:spacing w:val="-46"/>
          <w:w w:val="115"/>
        </w:rPr>
        <w:t> </w:t>
      </w:r>
      <w:r>
        <w:rPr>
          <w:color w:val="231F20"/>
          <w:w w:val="115"/>
        </w:rPr>
        <w:t>distribución</w:t>
      </w:r>
      <w:r>
        <w:rPr>
          <w:color w:val="231F20"/>
          <w:spacing w:val="-46"/>
          <w:w w:val="115"/>
        </w:rPr>
        <w:t> </w:t>
      </w:r>
      <w:r>
        <w:rPr>
          <w:color w:val="231F20"/>
          <w:w w:val="115"/>
        </w:rPr>
        <w:t>del</w:t>
      </w:r>
      <w:r>
        <w:rPr>
          <w:color w:val="231F20"/>
          <w:spacing w:val="-46"/>
          <w:w w:val="115"/>
        </w:rPr>
        <w:t> </w:t>
      </w:r>
      <w:r>
        <w:rPr>
          <w:rFonts w:ascii="Cambria" w:hAnsi="Cambria"/>
          <w:i/>
          <w:color w:val="231F20"/>
          <w:w w:val="115"/>
        </w:rPr>
        <w:t>seguro</w:t>
      </w:r>
      <w:r>
        <w:rPr>
          <w:rFonts w:ascii="Cambria" w:hAnsi="Cambria"/>
          <w:i/>
          <w:color w:val="231F20"/>
          <w:spacing w:val="-35"/>
          <w:w w:val="115"/>
        </w:rPr>
        <w:t> </w:t>
      </w:r>
      <w:r>
        <w:rPr>
          <w:rFonts w:ascii="Cambria" w:hAnsi="Cambria"/>
          <w:i/>
          <w:color w:val="231F20"/>
          <w:w w:val="115"/>
        </w:rPr>
        <w:t>popular</w:t>
      </w:r>
      <w:r>
        <w:rPr>
          <w:color w:val="231F20"/>
          <w:w w:val="115"/>
        </w:rPr>
        <w:t>.</w:t>
      </w:r>
    </w:p>
    <w:p>
      <w:pPr>
        <w:pStyle w:val="BodyText"/>
        <w:spacing w:line="260" w:lineRule="exact"/>
        <w:ind w:left="1541" w:right="1273" w:firstLine="283"/>
        <w:jc w:val="both"/>
      </w:pPr>
      <w:r>
        <w:rPr>
          <w:color w:val="231F20"/>
          <w:w w:val="110"/>
        </w:rPr>
        <w:t>Sin embargo, casos como el de Coahuila, no pudieron probar fácilmente la </w:t>
      </w:r>
      <w:r>
        <w:rPr>
          <w:color w:val="231F20"/>
          <w:spacing w:val="2"/>
          <w:w w:val="110"/>
        </w:rPr>
        <w:t>hi- </w:t>
      </w:r>
      <w:r>
        <w:rPr>
          <w:color w:val="231F20"/>
          <w:w w:val="123"/>
        </w:rPr>
        <w:t>p</w:t>
      </w:r>
      <w:r>
        <w:rPr>
          <w:color w:val="231F20"/>
          <w:spacing w:val="-2"/>
          <w:w w:val="115"/>
        </w:rPr>
        <w:t>ó</w:t>
      </w:r>
      <w:r>
        <w:rPr>
          <w:color w:val="231F20"/>
          <w:spacing w:val="-1"/>
          <w:w w:val="123"/>
        </w:rPr>
        <w:t>t</w:t>
      </w:r>
      <w:r>
        <w:rPr>
          <w:color w:val="231F20"/>
          <w:w w:val="117"/>
        </w:rPr>
        <w:t>e</w:t>
      </w:r>
      <w:r>
        <w:rPr>
          <w:color w:val="231F20"/>
          <w:spacing w:val="-1"/>
          <w:w w:val="107"/>
        </w:rPr>
        <w:t>s</w:t>
      </w:r>
      <w:r>
        <w:rPr>
          <w:color w:val="231F20"/>
          <w:spacing w:val="2"/>
          <w:w w:val="101"/>
        </w:rPr>
        <w:t>i</w:t>
      </w:r>
      <w:r>
        <w:rPr>
          <w:color w:val="231F20"/>
          <w:w w:val="107"/>
        </w:rPr>
        <w:t>s</w:t>
      </w:r>
      <w:r>
        <w:rPr>
          <w:color w:val="231F20"/>
          <w:spacing w:val="8"/>
        </w:rPr>
        <w:t> </w:t>
      </w:r>
      <w:r>
        <w:rPr>
          <w:color w:val="231F20"/>
          <w:spacing w:val="-1"/>
          <w:w w:val="116"/>
        </w:rPr>
        <w:t>d</w:t>
      </w:r>
      <w:r>
        <w:rPr>
          <w:color w:val="231F20"/>
          <w:w w:val="117"/>
        </w:rPr>
        <w:t>e</w:t>
      </w:r>
      <w:r>
        <w:rPr>
          <w:color w:val="231F20"/>
          <w:spacing w:val="8"/>
        </w:rPr>
        <w:t> </w:t>
      </w:r>
      <w:r>
        <w:rPr>
          <w:color w:val="231F20"/>
          <w:spacing w:val="-10"/>
          <w:w w:val="26"/>
        </w:rPr>
        <w:t>‘</w:t>
      </w:r>
      <w:r>
        <w:rPr>
          <w:color w:val="231F20"/>
          <w:w w:val="116"/>
        </w:rPr>
        <w:t>o</w:t>
      </w:r>
      <w:r>
        <w:rPr>
          <w:color w:val="231F20"/>
          <w:spacing w:val="1"/>
          <w:w w:val="107"/>
        </w:rPr>
        <w:t>s</w:t>
      </w:r>
      <w:r>
        <w:rPr>
          <w:color w:val="231F20"/>
          <w:w w:val="118"/>
        </w:rPr>
        <w:t>c</w:t>
      </w:r>
      <w:r>
        <w:rPr>
          <w:color w:val="231F20"/>
          <w:spacing w:val="5"/>
          <w:w w:val="101"/>
        </w:rPr>
        <w:t>i</w:t>
      </w:r>
      <w:r>
        <w:rPr>
          <w:color w:val="231F20"/>
          <w:spacing w:val="1"/>
          <w:w w:val="99"/>
        </w:rPr>
        <w:t>l</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8"/>
        </w:rPr>
        <w:t> </w:t>
      </w:r>
      <w:r>
        <w:rPr>
          <w:color w:val="231F20"/>
          <w:spacing w:val="-2"/>
          <w:w w:val="117"/>
        </w:rPr>
        <w:t>e</w:t>
      </w:r>
      <w:r>
        <w:rPr>
          <w:color w:val="231F20"/>
          <w:spacing w:val="-2"/>
          <w:w w:val="99"/>
        </w:rPr>
        <w:t>l</w:t>
      </w:r>
      <w:r>
        <w:rPr>
          <w:color w:val="231F20"/>
          <w:spacing w:val="-1"/>
          <w:w w:val="117"/>
        </w:rPr>
        <w:t>e</w:t>
      </w:r>
      <w:r>
        <w:rPr>
          <w:color w:val="231F20"/>
          <w:spacing w:val="1"/>
          <w:w w:val="118"/>
        </w:rPr>
        <w:t>c</w:t>
      </w:r>
      <w:r>
        <w:rPr>
          <w:color w:val="231F20"/>
          <w:spacing w:val="-2"/>
          <w:w w:val="123"/>
        </w:rPr>
        <w:t>t</w:t>
      </w:r>
      <w:r>
        <w:rPr>
          <w:color w:val="231F20"/>
          <w:spacing w:val="-2"/>
          <w:w w:val="116"/>
        </w:rPr>
        <w:t>o</w:t>
      </w:r>
      <w:r>
        <w:rPr>
          <w:color w:val="231F20"/>
          <w:spacing w:val="4"/>
          <w:w w:val="117"/>
        </w:rPr>
        <w:t>r</w:t>
      </w:r>
      <w:r>
        <w:rPr>
          <w:color w:val="231F20"/>
          <w:spacing w:val="3"/>
          <w:w w:val="107"/>
        </w:rPr>
        <w:t>a</w:t>
      </w:r>
      <w:r>
        <w:rPr>
          <w:color w:val="231F20"/>
          <w:spacing w:val="-6"/>
          <w:w w:val="99"/>
        </w:rPr>
        <w:t>l</w:t>
      </w:r>
      <w:r>
        <w:rPr>
          <w:color w:val="231F20"/>
          <w:spacing w:val="-22"/>
          <w:w w:val="26"/>
        </w:rPr>
        <w:t>’</w:t>
      </w:r>
      <w:r>
        <w:rPr>
          <w:color w:val="231F20"/>
          <w:w w:val="112"/>
        </w:rPr>
        <w:t>,</w:t>
      </w:r>
      <w:r>
        <w:rPr>
          <w:color w:val="231F20"/>
          <w:spacing w:val="8"/>
        </w:rPr>
        <w:t> </w:t>
      </w:r>
      <w:r>
        <w:rPr>
          <w:color w:val="231F20"/>
          <w:w w:val="102"/>
        </w:rPr>
        <w:t>y</w:t>
      </w:r>
      <w:r>
        <w:rPr>
          <w:color w:val="231F20"/>
          <w:w w:val="107"/>
        </w:rPr>
        <w:t>a</w:t>
      </w:r>
      <w:r>
        <w:rPr>
          <w:color w:val="231F20"/>
          <w:spacing w:val="8"/>
        </w:rPr>
        <w:t> </w:t>
      </w:r>
      <w:r>
        <w:rPr>
          <w:color w:val="231F20"/>
          <w:spacing w:val="-1"/>
          <w:w w:val="117"/>
        </w:rPr>
        <w:t>q</w:t>
      </w:r>
      <w:r>
        <w:rPr>
          <w:color w:val="231F20"/>
          <w:w w:val="117"/>
        </w:rPr>
        <w:t>ue</w:t>
      </w:r>
      <w:r>
        <w:rPr>
          <w:color w:val="231F20"/>
          <w:spacing w:val="8"/>
        </w:rPr>
        <w:t> </w:t>
      </w:r>
      <w:r>
        <w:rPr>
          <w:color w:val="231F20"/>
          <w:w w:val="117"/>
        </w:rPr>
        <w:t>e</w:t>
      </w:r>
      <w:r>
        <w:rPr>
          <w:color w:val="231F20"/>
          <w:w w:val="119"/>
        </w:rPr>
        <w:t>n</w:t>
      </w:r>
      <w:r>
        <w:rPr>
          <w:color w:val="231F20"/>
          <w:spacing w:val="8"/>
        </w:rPr>
        <w:t> </w:t>
      </w:r>
      <w:r>
        <w:rPr>
          <w:color w:val="231F20"/>
          <w:w w:val="113"/>
        </w:rPr>
        <w:t>é</w:t>
      </w:r>
      <w:r>
        <w:rPr>
          <w:color w:val="231F20"/>
          <w:w w:val="107"/>
        </w:rPr>
        <w:t>s</w:t>
      </w:r>
      <w:r>
        <w:rPr>
          <w:color w:val="231F20"/>
          <w:spacing w:val="-1"/>
          <w:w w:val="123"/>
        </w:rPr>
        <w:t>t</w:t>
      </w:r>
      <w:r>
        <w:rPr>
          <w:color w:val="231F20"/>
          <w:w w:val="117"/>
        </w:rPr>
        <w:t>e</w:t>
      </w:r>
      <w:r>
        <w:rPr>
          <w:color w:val="231F20"/>
          <w:spacing w:val="8"/>
        </w:rPr>
        <w:t> </w:t>
      </w:r>
      <w:r>
        <w:rPr>
          <w:color w:val="231F20"/>
          <w:w w:val="117"/>
        </w:rPr>
        <w:t>e</w:t>
      </w:r>
      <w:r>
        <w:rPr>
          <w:color w:val="231F20"/>
          <w:w w:val="107"/>
        </w:rPr>
        <w:t>s</w:t>
      </w:r>
      <w:r>
        <w:rPr>
          <w:color w:val="231F20"/>
          <w:spacing w:val="3"/>
          <w:w w:val="123"/>
        </w:rPr>
        <w:t>t</w:t>
      </w:r>
      <w:r>
        <w:rPr>
          <w:color w:val="231F20"/>
          <w:w w:val="111"/>
        </w:rPr>
        <w:t>a</w:t>
      </w:r>
      <w:r>
        <w:rPr>
          <w:color w:val="231F20"/>
          <w:spacing w:val="-1"/>
          <w:w w:val="111"/>
        </w:rPr>
        <w:t>d</w:t>
      </w:r>
      <w:r>
        <w:rPr>
          <w:color w:val="231F20"/>
          <w:w w:val="116"/>
        </w:rPr>
        <w:t>o</w:t>
      </w:r>
      <w:r>
        <w:rPr>
          <w:color w:val="231F20"/>
          <w:spacing w:val="8"/>
        </w:rPr>
        <w:t> </w:t>
      </w:r>
      <w:r>
        <w:rPr>
          <w:color w:val="231F20"/>
          <w:spacing w:val="-2"/>
          <w:w w:val="117"/>
        </w:rPr>
        <w:t>e</w:t>
      </w:r>
      <w:r>
        <w:rPr>
          <w:color w:val="231F20"/>
          <w:w w:val="99"/>
        </w:rPr>
        <w:t>l</w:t>
      </w:r>
      <w:r>
        <w:rPr>
          <w:color w:val="231F20"/>
          <w:spacing w:val="8"/>
        </w:rPr>
        <w:t> </w:t>
      </w:r>
      <w:r>
        <w:rPr>
          <w:color w:val="231F20"/>
          <w:spacing w:val="5"/>
          <w:w w:val="101"/>
        </w:rPr>
        <w:t>i</w:t>
      </w:r>
      <w:r>
        <w:rPr>
          <w:color w:val="231F20"/>
          <w:spacing w:val="-2"/>
          <w:w w:val="119"/>
        </w:rPr>
        <w:t>n</w:t>
      </w:r>
      <w:r>
        <w:rPr>
          <w:color w:val="231F20"/>
          <w:w w:val="118"/>
        </w:rPr>
        <w:t>c</w:t>
      </w:r>
      <w:r>
        <w:rPr>
          <w:color w:val="231F20"/>
          <w:w w:val="117"/>
        </w:rPr>
        <w:t>r</w:t>
      </w:r>
      <w:r>
        <w:rPr>
          <w:color w:val="231F20"/>
          <w:w w:val="117"/>
        </w:rPr>
        <w:t>e</w:t>
      </w:r>
      <w:r>
        <w:rPr>
          <w:color w:val="231F20"/>
          <w:spacing w:val="-2"/>
          <w:w w:val="112"/>
        </w:rPr>
        <w:t>m</w:t>
      </w:r>
      <w:r>
        <w:rPr>
          <w:color w:val="231F20"/>
          <w:w w:val="117"/>
        </w:rPr>
        <w:t>e</w:t>
      </w:r>
      <w:r>
        <w:rPr>
          <w:color w:val="231F20"/>
          <w:spacing w:val="-3"/>
          <w:w w:val="119"/>
        </w:rPr>
        <w:t>n</w:t>
      </w:r>
      <w:r>
        <w:rPr>
          <w:color w:val="231F20"/>
          <w:spacing w:val="-2"/>
          <w:w w:val="123"/>
        </w:rPr>
        <w:t>t</w:t>
      </w:r>
      <w:r>
        <w:rPr>
          <w:color w:val="231F20"/>
          <w:w w:val="116"/>
        </w:rPr>
        <w:t>o</w:t>
      </w:r>
      <w:r>
        <w:rPr>
          <w:color w:val="231F20"/>
          <w:spacing w:val="8"/>
        </w:rPr>
        <w:t> </w:t>
      </w:r>
      <w:r>
        <w:rPr>
          <w:color w:val="231F20"/>
          <w:spacing w:val="-1"/>
          <w:w w:val="116"/>
        </w:rPr>
        <w:t>d</w:t>
      </w:r>
      <w:r>
        <w:rPr>
          <w:color w:val="231F20"/>
          <w:w w:val="117"/>
        </w:rPr>
        <w:t>e</w:t>
      </w:r>
      <w:r>
        <w:rPr>
          <w:color w:val="231F20"/>
          <w:spacing w:val="8"/>
        </w:rPr>
        <w:t> </w:t>
      </w:r>
      <w:r>
        <w:rPr>
          <w:color w:val="231F20"/>
          <w:w w:val="123"/>
        </w:rPr>
        <w:t>p</w:t>
      </w:r>
      <w:r>
        <w:rPr>
          <w:color w:val="231F20"/>
          <w:w w:val="117"/>
        </w:rPr>
        <w:t>e</w:t>
      </w:r>
      <w:r>
        <w:rPr>
          <w:color w:val="231F20"/>
          <w:spacing w:val="3"/>
          <w:w w:val="117"/>
        </w:rPr>
        <w:t>r</w:t>
      </w:r>
      <w:r>
        <w:rPr>
          <w:color w:val="231F20"/>
          <w:spacing w:val="1"/>
          <w:w w:val="107"/>
        </w:rPr>
        <w:t>s</w:t>
      </w:r>
      <w:r>
        <w:rPr>
          <w:color w:val="231F20"/>
          <w:spacing w:val="-2"/>
          <w:w w:val="116"/>
        </w:rPr>
        <w:t>o</w:t>
      </w:r>
      <w:r>
        <w:rPr>
          <w:color w:val="231F20"/>
          <w:spacing w:val="2"/>
          <w:w w:val="119"/>
        </w:rPr>
        <w:t>n</w:t>
      </w:r>
      <w:r>
        <w:rPr>
          <w:color w:val="231F20"/>
          <w:spacing w:val="3"/>
          <w:w w:val="107"/>
        </w:rPr>
        <w:t>a</w:t>
      </w:r>
      <w:r>
        <w:rPr>
          <w:color w:val="231F20"/>
          <w:w w:val="107"/>
        </w:rPr>
        <w:t>s </w:t>
      </w:r>
      <w:r>
        <w:rPr>
          <w:color w:val="231F20"/>
          <w:w w:val="110"/>
        </w:rPr>
        <w:t>registradas</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rFonts w:ascii="Cambria" w:hAnsi="Cambria"/>
          <w:i/>
          <w:color w:val="231F20"/>
          <w:w w:val="110"/>
        </w:rPr>
        <w:t>seguro</w:t>
      </w:r>
      <w:r>
        <w:rPr>
          <w:rFonts w:ascii="Cambria" w:hAnsi="Cambria"/>
          <w:i/>
          <w:color w:val="231F20"/>
          <w:spacing w:val="3"/>
          <w:w w:val="110"/>
        </w:rPr>
        <w:t> </w:t>
      </w:r>
      <w:r>
        <w:rPr>
          <w:rFonts w:ascii="Cambria" w:hAnsi="Cambria"/>
          <w:i/>
          <w:color w:val="231F20"/>
          <w:w w:val="110"/>
        </w:rPr>
        <w:t>popular </w:t>
      </w:r>
      <w:r>
        <w:rPr>
          <w:color w:val="231F20"/>
          <w:w w:val="110"/>
        </w:rPr>
        <w:t>fue</w:t>
      </w:r>
      <w:r>
        <w:rPr>
          <w:color w:val="231F20"/>
          <w:spacing w:val="-10"/>
          <w:w w:val="110"/>
        </w:rPr>
        <w:t> </w:t>
      </w:r>
      <w:r>
        <w:rPr>
          <w:color w:val="231F20"/>
          <w:w w:val="110"/>
        </w:rPr>
        <w:t>de</w:t>
      </w:r>
      <w:r>
        <w:rPr>
          <w:color w:val="231F20"/>
          <w:spacing w:val="-10"/>
          <w:w w:val="110"/>
        </w:rPr>
        <w:t> </w:t>
      </w:r>
      <w:r>
        <w:rPr>
          <w:color w:val="231F20"/>
          <w:spacing w:val="-8"/>
          <w:w w:val="110"/>
        </w:rPr>
        <w:t>517%,</w:t>
      </w:r>
      <w:r>
        <w:rPr>
          <w:color w:val="231F20"/>
          <w:spacing w:val="-10"/>
          <w:w w:val="110"/>
        </w:rPr>
        <w:t> </w:t>
      </w:r>
      <w:r>
        <w:rPr>
          <w:color w:val="231F20"/>
          <w:w w:val="110"/>
        </w:rPr>
        <w:t>a</w:t>
      </w:r>
      <w:r>
        <w:rPr>
          <w:color w:val="231F20"/>
          <w:spacing w:val="-10"/>
          <w:w w:val="110"/>
        </w:rPr>
        <w:t> </w:t>
      </w:r>
      <w:r>
        <w:rPr>
          <w:color w:val="231F20"/>
          <w:w w:val="110"/>
        </w:rPr>
        <w:t>pesar</w:t>
      </w:r>
      <w:r>
        <w:rPr>
          <w:color w:val="231F20"/>
          <w:spacing w:val="-10"/>
          <w:w w:val="110"/>
        </w:rPr>
        <w:t> </w:t>
      </w:r>
      <w:r>
        <w:rPr>
          <w:color w:val="231F20"/>
          <w:w w:val="110"/>
        </w:rPr>
        <w:t>de</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spacing w:val="-2"/>
          <w:w w:val="110"/>
        </w:rPr>
        <w:t>PAN</w:t>
      </w:r>
      <w:r>
        <w:rPr>
          <w:color w:val="231F20"/>
          <w:spacing w:val="-10"/>
          <w:w w:val="110"/>
        </w:rPr>
        <w:t> </w:t>
      </w:r>
      <w:r>
        <w:rPr>
          <w:color w:val="231F20"/>
          <w:w w:val="110"/>
        </w:rPr>
        <w:t>no</w:t>
      </w:r>
      <w:r>
        <w:rPr>
          <w:color w:val="231F20"/>
          <w:spacing w:val="-10"/>
          <w:w w:val="110"/>
        </w:rPr>
        <w:t> </w:t>
      </w:r>
      <w:r>
        <w:rPr>
          <w:color w:val="231F20"/>
          <w:w w:val="110"/>
        </w:rPr>
        <w:t>había</w:t>
      </w:r>
      <w:r>
        <w:rPr>
          <w:color w:val="231F20"/>
          <w:spacing w:val="-10"/>
          <w:w w:val="110"/>
        </w:rPr>
        <w:t> </w:t>
      </w:r>
      <w:r>
        <w:rPr>
          <w:color w:val="231F20"/>
          <w:w w:val="110"/>
        </w:rPr>
        <w:t>teni- do</w:t>
      </w:r>
      <w:r>
        <w:rPr>
          <w:color w:val="231F20"/>
          <w:spacing w:val="14"/>
          <w:w w:val="110"/>
        </w:rPr>
        <w:t> </w:t>
      </w:r>
      <w:r>
        <w:rPr>
          <w:color w:val="231F20"/>
          <w:spacing w:val="2"/>
          <w:w w:val="110"/>
        </w:rPr>
        <w:t>un</w:t>
      </w:r>
      <w:r>
        <w:rPr>
          <w:color w:val="231F20"/>
          <w:spacing w:val="14"/>
          <w:w w:val="110"/>
        </w:rPr>
        <w:t> </w:t>
      </w:r>
      <w:r>
        <w:rPr>
          <w:color w:val="231F20"/>
          <w:w w:val="110"/>
        </w:rPr>
        <w:t>desempeño</w:t>
      </w:r>
      <w:r>
        <w:rPr>
          <w:color w:val="231F20"/>
          <w:spacing w:val="14"/>
          <w:w w:val="110"/>
        </w:rPr>
        <w:t> </w:t>
      </w:r>
      <w:r>
        <w:rPr>
          <w:color w:val="231F20"/>
          <w:w w:val="110"/>
        </w:rPr>
        <w:t>electoral</w:t>
      </w:r>
      <w:r>
        <w:rPr>
          <w:color w:val="231F20"/>
          <w:spacing w:val="14"/>
          <w:w w:val="110"/>
        </w:rPr>
        <w:t> </w:t>
      </w:r>
      <w:r>
        <w:rPr>
          <w:color w:val="231F20"/>
          <w:w w:val="110"/>
        </w:rPr>
        <w:t>satisfactorio</w:t>
      </w:r>
      <w:r>
        <w:rPr>
          <w:color w:val="231F20"/>
          <w:spacing w:val="14"/>
          <w:w w:val="110"/>
        </w:rPr>
        <w:t> </w:t>
      </w:r>
      <w:r>
        <w:rPr>
          <w:color w:val="231F20"/>
          <w:w w:val="110"/>
        </w:rPr>
        <w:t>antes</w:t>
      </w:r>
      <w:r>
        <w:rPr>
          <w:color w:val="231F20"/>
          <w:spacing w:val="14"/>
          <w:w w:val="110"/>
        </w:rPr>
        <w:t> </w:t>
      </w:r>
      <w:r>
        <w:rPr>
          <w:color w:val="231F20"/>
          <w:w w:val="110"/>
        </w:rPr>
        <w:t>del</w:t>
      </w:r>
      <w:r>
        <w:rPr>
          <w:color w:val="231F20"/>
          <w:spacing w:val="14"/>
          <w:w w:val="110"/>
        </w:rPr>
        <w:t> </w:t>
      </w:r>
      <w:r>
        <w:rPr>
          <w:color w:val="231F20"/>
          <w:spacing w:val="-4"/>
          <w:w w:val="110"/>
        </w:rPr>
        <w:t>1ro.</w:t>
      </w:r>
      <w:r>
        <w:rPr>
          <w:color w:val="231F20"/>
          <w:spacing w:val="14"/>
          <w:w w:val="110"/>
        </w:rPr>
        <w:t> </w:t>
      </w:r>
      <w:r>
        <w:rPr>
          <w:color w:val="231F20"/>
          <w:w w:val="110"/>
        </w:rPr>
        <w:t>de</w:t>
      </w:r>
      <w:r>
        <w:rPr>
          <w:color w:val="231F20"/>
          <w:spacing w:val="14"/>
          <w:w w:val="110"/>
        </w:rPr>
        <w:t> </w:t>
      </w:r>
      <w:r>
        <w:rPr>
          <w:color w:val="231F20"/>
          <w:w w:val="110"/>
        </w:rPr>
        <w:t>julio</w:t>
      </w:r>
      <w:r>
        <w:rPr>
          <w:color w:val="231F20"/>
          <w:spacing w:val="14"/>
          <w:w w:val="110"/>
        </w:rPr>
        <w:t> </w:t>
      </w:r>
      <w:r>
        <w:rPr>
          <w:color w:val="231F20"/>
          <w:w w:val="110"/>
        </w:rPr>
        <w:t>de</w:t>
      </w:r>
      <w:r>
        <w:rPr>
          <w:color w:val="231F20"/>
          <w:spacing w:val="14"/>
          <w:w w:val="110"/>
        </w:rPr>
        <w:t> </w:t>
      </w:r>
      <w:r>
        <w:rPr>
          <w:color w:val="231F20"/>
          <w:spacing w:val="-4"/>
          <w:w w:val="110"/>
        </w:rPr>
        <w:t>2012,</w:t>
      </w:r>
      <w:r>
        <w:rPr>
          <w:color w:val="231F20"/>
          <w:spacing w:val="14"/>
          <w:w w:val="110"/>
        </w:rPr>
        <w:t> </w:t>
      </w:r>
      <w:r>
        <w:rPr>
          <w:color w:val="231F20"/>
          <w:w w:val="110"/>
        </w:rPr>
        <w:t>y</w:t>
      </w:r>
      <w:r>
        <w:rPr>
          <w:color w:val="231F20"/>
          <w:spacing w:val="14"/>
          <w:w w:val="110"/>
        </w:rPr>
        <w:t> </w:t>
      </w:r>
      <w:r>
        <w:rPr>
          <w:color w:val="231F20"/>
          <w:w w:val="110"/>
        </w:rPr>
        <w:t>el</w:t>
      </w:r>
      <w:r>
        <w:rPr>
          <w:color w:val="231F20"/>
          <w:spacing w:val="14"/>
          <w:w w:val="110"/>
        </w:rPr>
        <w:t> </w:t>
      </w:r>
      <w:r>
        <w:rPr>
          <w:color w:val="231F20"/>
          <w:w w:val="110"/>
        </w:rPr>
        <w:t>nivel</w:t>
      </w:r>
    </w:p>
    <w:p>
      <w:pPr>
        <w:spacing w:after="0" w:line="260" w:lineRule="exact"/>
        <w:jc w:val="both"/>
        <w:sectPr>
          <w:footerReference w:type="default" r:id="rId17"/>
          <w:pgSz w:w="10480" w:h="13600"/>
          <w:pgMar w:footer="1091" w:header="0" w:top="420" w:bottom="1280" w:left="0" w:right="0"/>
          <w:pgNumType w:start="245"/>
        </w:sectPr>
      </w:pPr>
    </w:p>
    <w:p>
      <w:pPr>
        <w:pStyle w:val="BodyText"/>
        <w:rPr>
          <w:sz w:val="20"/>
        </w:rPr>
      </w:pPr>
    </w:p>
    <w:p>
      <w:pPr>
        <w:pStyle w:val="BodyText"/>
        <w:rPr>
          <w:sz w:val="20"/>
        </w:rPr>
      </w:pPr>
    </w:p>
    <w:p>
      <w:pPr>
        <w:pStyle w:val="BodyText"/>
        <w:spacing w:before="8"/>
        <w:rPr>
          <w:sz w:val="15"/>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259" w:right="1556"/>
        <w:jc w:val="both"/>
      </w:pPr>
      <w:r>
        <w:rPr>
          <w:color w:val="231F20"/>
          <w:w w:val="110"/>
        </w:rPr>
        <w:t>de pobreza era inferior (menos pobres) en comparación con el resto del país, por </w:t>
      </w:r>
      <w:r>
        <w:rPr>
          <w:color w:val="231F20"/>
          <w:w w:val="99"/>
        </w:rPr>
        <w:t>l</w:t>
      </w:r>
      <w:r>
        <w:rPr>
          <w:color w:val="231F20"/>
          <w:w w:val="116"/>
        </w:rPr>
        <w:t>o</w:t>
      </w:r>
      <w:r>
        <w:rPr>
          <w:color w:val="231F20"/>
        </w:rPr>
        <w:t> </w:t>
      </w:r>
      <w:r>
        <w:rPr>
          <w:color w:val="231F20"/>
          <w:w w:val="117"/>
        </w:rPr>
        <w:t>q</w:t>
      </w:r>
      <w:r>
        <w:rPr>
          <w:color w:val="231F20"/>
          <w:w w:val="117"/>
        </w:rPr>
        <w:t>ue</w:t>
      </w:r>
      <w:r>
        <w:rPr>
          <w:color w:val="231F20"/>
          <w:w w:val="112"/>
        </w:rPr>
        <w:t>,</w:t>
      </w:r>
      <w:r>
        <w:rPr>
          <w:color w:val="231F20"/>
        </w:rPr>
        <w:t> </w:t>
      </w:r>
      <w:r>
        <w:rPr>
          <w:color w:val="231F20"/>
          <w:w w:val="117"/>
        </w:rPr>
        <w:t>e</w:t>
      </w:r>
      <w:r>
        <w:rPr>
          <w:color w:val="231F20"/>
          <w:w w:val="107"/>
        </w:rPr>
        <w:t>s</w:t>
      </w:r>
      <w:r>
        <w:rPr>
          <w:color w:val="231F20"/>
          <w:w w:val="123"/>
        </w:rPr>
        <w:t>t</w:t>
      </w:r>
      <w:r>
        <w:rPr>
          <w:color w:val="231F20"/>
          <w:w w:val="116"/>
        </w:rPr>
        <w:t>o</w:t>
      </w:r>
      <w:r>
        <w:rPr>
          <w:color w:val="231F20"/>
          <w:w w:val="107"/>
        </w:rPr>
        <w:t>s</w:t>
      </w:r>
      <w:r>
        <w:rPr>
          <w:color w:val="231F20"/>
        </w:rPr>
        <w:t> </w:t>
      </w:r>
      <w:r>
        <w:rPr>
          <w:color w:val="231F20"/>
          <w:w w:val="117"/>
        </w:rPr>
        <w:t>r</w:t>
      </w:r>
      <w:r>
        <w:rPr>
          <w:color w:val="231F20"/>
          <w:w w:val="117"/>
        </w:rPr>
        <w:t>e</w:t>
      </w:r>
      <w:r>
        <w:rPr>
          <w:color w:val="231F20"/>
          <w:w w:val="107"/>
        </w:rPr>
        <w:t>s</w:t>
      </w:r>
      <w:r>
        <w:rPr>
          <w:color w:val="231F20"/>
          <w:w w:val="116"/>
        </w:rPr>
        <w:t>u</w:t>
      </w:r>
      <w:r>
        <w:rPr>
          <w:color w:val="231F20"/>
          <w:w w:val="99"/>
        </w:rPr>
        <w:t>l</w:t>
      </w:r>
      <w:r>
        <w:rPr>
          <w:color w:val="231F20"/>
          <w:w w:val="123"/>
        </w:rPr>
        <w:t>t</w:t>
      </w:r>
      <w:r>
        <w:rPr>
          <w:color w:val="231F20"/>
          <w:w w:val="111"/>
        </w:rPr>
        <w:t>ad</w:t>
      </w:r>
      <w:r>
        <w:rPr>
          <w:color w:val="231F20"/>
          <w:w w:val="116"/>
        </w:rPr>
        <w:t>o</w:t>
      </w:r>
      <w:r>
        <w:rPr>
          <w:color w:val="231F20"/>
          <w:w w:val="107"/>
        </w:rPr>
        <w:t>s</w:t>
      </w:r>
      <w:r>
        <w:rPr>
          <w:color w:val="231F20"/>
        </w:rPr>
        <w:t> </w:t>
      </w:r>
      <w:r>
        <w:rPr>
          <w:color w:val="231F20"/>
          <w:w w:val="118"/>
        </w:rPr>
        <w:t>c</w:t>
      </w:r>
      <w:r>
        <w:rPr>
          <w:color w:val="231F20"/>
          <w:w w:val="116"/>
        </w:rPr>
        <w:t>o</w:t>
      </w:r>
      <w:r>
        <w:rPr>
          <w:color w:val="231F20"/>
          <w:w w:val="119"/>
        </w:rPr>
        <w:t>n</w:t>
      </w:r>
      <w:r>
        <w:rPr>
          <w:color w:val="231F20"/>
          <w:w w:val="123"/>
        </w:rPr>
        <w:t>t</w:t>
      </w:r>
      <w:r>
        <w:rPr>
          <w:color w:val="231F20"/>
          <w:w w:val="117"/>
        </w:rPr>
        <w:t>r</w:t>
      </w:r>
      <w:r>
        <w:rPr>
          <w:color w:val="231F20"/>
          <w:w w:val="111"/>
        </w:rPr>
        <w:t>ad</w:t>
      </w:r>
      <w:r>
        <w:rPr>
          <w:color w:val="231F20"/>
          <w:w w:val="101"/>
        </w:rPr>
        <w:t>i</w:t>
      </w:r>
      <w:r>
        <w:rPr>
          <w:color w:val="231F20"/>
          <w:w w:val="118"/>
        </w:rPr>
        <w:t>c</w:t>
      </w:r>
      <w:r>
        <w:rPr>
          <w:color w:val="231F20"/>
          <w:w w:val="117"/>
        </w:rPr>
        <w:t>e</w:t>
      </w:r>
      <w:r>
        <w:rPr>
          <w:color w:val="231F20"/>
          <w:w w:val="119"/>
        </w:rPr>
        <w:t>n</w:t>
      </w:r>
      <w:r>
        <w:rPr>
          <w:color w:val="231F20"/>
        </w:rPr>
        <w:t> </w:t>
      </w:r>
      <w:r>
        <w:rPr>
          <w:color w:val="231F20"/>
          <w:w w:val="99"/>
        </w:rPr>
        <w:t>l</w:t>
      </w:r>
      <w:r>
        <w:rPr>
          <w:color w:val="231F20"/>
          <w:w w:val="107"/>
        </w:rPr>
        <w:t>a</w:t>
      </w:r>
      <w:r>
        <w:rPr>
          <w:color w:val="231F20"/>
        </w:rPr>
        <w:t> </w:t>
      </w:r>
      <w:r>
        <w:rPr>
          <w:color w:val="231F20"/>
          <w:w w:val="104"/>
        </w:rPr>
        <w:t>v</w:t>
      </w:r>
      <w:r>
        <w:rPr>
          <w:color w:val="231F20"/>
          <w:w w:val="107"/>
        </w:rPr>
        <w:t>a</w:t>
      </w:r>
      <w:r>
        <w:rPr>
          <w:color w:val="231F20"/>
          <w:w w:val="99"/>
        </w:rPr>
        <w:t>l</w:t>
      </w:r>
      <w:r>
        <w:rPr>
          <w:color w:val="231F20"/>
          <w:w w:val="101"/>
        </w:rPr>
        <w:t>i</w:t>
      </w:r>
      <w:r>
        <w:rPr>
          <w:color w:val="231F20"/>
          <w:w w:val="116"/>
        </w:rPr>
        <w:t>d</w:t>
      </w:r>
      <w:r>
        <w:rPr>
          <w:color w:val="231F20"/>
          <w:w w:val="111"/>
        </w:rPr>
        <w:t>ez</w:t>
      </w:r>
      <w:r>
        <w:rPr>
          <w:color w:val="231F20"/>
        </w:rPr>
        <w:t> </w:t>
      </w:r>
      <w:r>
        <w:rPr>
          <w:color w:val="231F20"/>
          <w:w w:val="116"/>
        </w:rPr>
        <w:t>d</w:t>
      </w:r>
      <w:r>
        <w:rPr>
          <w:color w:val="231F20"/>
          <w:w w:val="117"/>
        </w:rPr>
        <w:t>e</w:t>
      </w:r>
      <w:r>
        <w:rPr>
          <w:color w:val="231F20"/>
        </w:rPr>
        <w:t> </w:t>
      </w:r>
      <w:r>
        <w:rPr>
          <w:color w:val="231F20"/>
          <w:w w:val="99"/>
        </w:rPr>
        <w:t>l</w:t>
      </w:r>
      <w:r>
        <w:rPr>
          <w:color w:val="231F20"/>
          <w:w w:val="107"/>
        </w:rPr>
        <w:t>a</w:t>
      </w:r>
      <w:r>
        <w:rPr>
          <w:color w:val="231F20"/>
        </w:rPr>
        <w:t> </w:t>
      </w:r>
      <w:r>
        <w:rPr>
          <w:color w:val="231F20"/>
          <w:w w:val="123"/>
        </w:rPr>
        <w:t>t</w:t>
      </w:r>
      <w:r>
        <w:rPr>
          <w:color w:val="231F20"/>
          <w:w w:val="117"/>
        </w:rPr>
        <w:t>e</w:t>
      </w:r>
      <w:r>
        <w:rPr>
          <w:color w:val="231F20"/>
          <w:w w:val="116"/>
        </w:rPr>
        <w:t>o</w:t>
      </w:r>
      <w:r>
        <w:rPr>
          <w:color w:val="231F20"/>
          <w:w w:val="117"/>
        </w:rPr>
        <w:t>r</w:t>
      </w:r>
      <w:r>
        <w:rPr>
          <w:color w:val="231F20"/>
          <w:w w:val="90"/>
        </w:rPr>
        <w:t>í</w:t>
      </w:r>
      <w:r>
        <w:rPr>
          <w:color w:val="231F20"/>
          <w:w w:val="107"/>
        </w:rPr>
        <w:t>a</w:t>
      </w:r>
      <w:r>
        <w:rPr>
          <w:color w:val="231F20"/>
        </w:rPr>
        <w:t> </w:t>
      </w:r>
      <w:r>
        <w:rPr>
          <w:color w:val="231F20"/>
          <w:w w:val="116"/>
        </w:rPr>
        <w:t>d</w:t>
      </w:r>
      <w:r>
        <w:rPr>
          <w:color w:val="231F20"/>
          <w:w w:val="117"/>
        </w:rPr>
        <w:t>e</w:t>
      </w:r>
      <w:r>
        <w:rPr>
          <w:color w:val="231F20"/>
        </w:rPr>
        <w:t> </w:t>
      </w:r>
      <w:r>
        <w:rPr>
          <w:color w:val="231F20"/>
          <w:w w:val="26"/>
        </w:rPr>
        <w:t>‘</w:t>
      </w:r>
      <w:r>
        <w:rPr>
          <w:color w:val="231F20"/>
          <w:w w:val="116"/>
        </w:rPr>
        <w:t>o</w:t>
      </w:r>
      <w:r>
        <w:rPr>
          <w:color w:val="231F20"/>
          <w:w w:val="107"/>
        </w:rPr>
        <w:t>s</w:t>
      </w:r>
      <w:r>
        <w:rPr>
          <w:color w:val="231F20"/>
          <w:w w:val="118"/>
        </w:rPr>
        <w:t>c</w:t>
      </w:r>
      <w:r>
        <w:rPr>
          <w:color w:val="231F20"/>
          <w:w w:val="101"/>
        </w:rPr>
        <w:t>i</w:t>
      </w:r>
      <w:r>
        <w:rPr>
          <w:color w:val="231F20"/>
          <w:w w:val="99"/>
        </w:rPr>
        <w:t>l</w:t>
      </w:r>
      <w:r>
        <w:rPr>
          <w:color w:val="231F20"/>
          <w:w w:val="107"/>
        </w:rPr>
        <w:t>a</w:t>
      </w:r>
      <w:r>
        <w:rPr>
          <w:color w:val="231F20"/>
          <w:w w:val="118"/>
        </w:rPr>
        <w:t>c</w:t>
      </w:r>
      <w:r>
        <w:rPr>
          <w:color w:val="231F20"/>
          <w:w w:val="101"/>
        </w:rPr>
        <w:t>i</w:t>
      </w:r>
      <w:r>
        <w:rPr>
          <w:color w:val="231F20"/>
          <w:w w:val="115"/>
        </w:rPr>
        <w:t>ó</w:t>
      </w:r>
      <w:r>
        <w:rPr>
          <w:color w:val="231F20"/>
          <w:w w:val="119"/>
        </w:rPr>
        <w:t>n</w:t>
      </w:r>
      <w:r>
        <w:rPr>
          <w:color w:val="231F20"/>
        </w:rPr>
        <w:t> </w:t>
      </w:r>
      <w:r>
        <w:rPr>
          <w:color w:val="231F20"/>
          <w:w w:val="117"/>
        </w:rPr>
        <w:t>e</w:t>
      </w:r>
      <w:r>
        <w:rPr>
          <w:color w:val="231F20"/>
          <w:w w:val="99"/>
        </w:rPr>
        <w:t>l</w:t>
      </w:r>
      <w:r>
        <w:rPr>
          <w:color w:val="231F20"/>
          <w:w w:val="117"/>
        </w:rPr>
        <w:t>e</w:t>
      </w:r>
      <w:r>
        <w:rPr>
          <w:color w:val="231F20"/>
          <w:w w:val="118"/>
        </w:rPr>
        <w:t>c</w:t>
      </w:r>
      <w:r>
        <w:rPr>
          <w:color w:val="231F20"/>
          <w:w w:val="123"/>
        </w:rPr>
        <w:t>t</w:t>
      </w:r>
      <w:r>
        <w:rPr>
          <w:color w:val="231F20"/>
          <w:w w:val="116"/>
        </w:rPr>
        <w:t>o</w:t>
      </w:r>
      <w:r>
        <w:rPr>
          <w:color w:val="231F20"/>
          <w:w w:val="117"/>
        </w:rPr>
        <w:t>r</w:t>
      </w:r>
      <w:r>
        <w:rPr>
          <w:color w:val="231F20"/>
          <w:w w:val="107"/>
        </w:rPr>
        <w:t>a</w:t>
      </w:r>
      <w:r>
        <w:rPr>
          <w:color w:val="231F20"/>
          <w:w w:val="99"/>
        </w:rPr>
        <w:t>l</w:t>
      </w:r>
      <w:r>
        <w:rPr>
          <w:color w:val="231F20"/>
          <w:w w:val="26"/>
        </w:rPr>
        <w:t>’ </w:t>
      </w:r>
      <w:r>
        <w:rPr>
          <w:color w:val="231F20"/>
          <w:w w:val="110"/>
        </w:rPr>
        <w:t>para esta entidad federativa, sin embargo, el último proceso electoral federal de 2012 apunta a que la estrategia política particular en la distribución de este pro- grama social funcionó muy bien al final para el PAN, ya que éste partido político pudo ganar los dos escaños del Senado de la República de mayoría relativa que le corresponden al estado de Coahuila, a pesar de haber perdido a nivel nacional la Presidencia de la República.</w:t>
      </w:r>
    </w:p>
    <w:p>
      <w:pPr>
        <w:pStyle w:val="BodyText"/>
        <w:spacing w:line="260" w:lineRule="exact"/>
        <w:ind w:left="1259" w:right="1558" w:firstLine="283"/>
        <w:jc w:val="both"/>
      </w:pPr>
      <w:r>
        <w:rPr>
          <w:color w:val="231F20"/>
          <w:w w:val="115"/>
        </w:rPr>
        <w:t>Los</w:t>
      </w:r>
      <w:r>
        <w:rPr>
          <w:color w:val="231F20"/>
          <w:spacing w:val="-37"/>
          <w:w w:val="115"/>
        </w:rPr>
        <w:t> </w:t>
      </w:r>
      <w:r>
        <w:rPr>
          <w:color w:val="231F20"/>
          <w:w w:val="115"/>
        </w:rPr>
        <w:t>resultados</w:t>
      </w:r>
      <w:r>
        <w:rPr>
          <w:color w:val="231F20"/>
          <w:spacing w:val="-37"/>
          <w:w w:val="115"/>
        </w:rPr>
        <w:t> </w:t>
      </w:r>
      <w:r>
        <w:rPr>
          <w:color w:val="231F20"/>
          <w:w w:val="115"/>
        </w:rPr>
        <w:t>en</w:t>
      </w:r>
      <w:r>
        <w:rPr>
          <w:color w:val="231F20"/>
          <w:spacing w:val="-37"/>
          <w:w w:val="115"/>
        </w:rPr>
        <w:t> </w:t>
      </w:r>
      <w:r>
        <w:rPr>
          <w:color w:val="231F20"/>
          <w:w w:val="115"/>
        </w:rPr>
        <w:t>Coahuila</w:t>
      </w:r>
      <w:r>
        <w:rPr>
          <w:color w:val="231F20"/>
          <w:spacing w:val="-37"/>
          <w:w w:val="115"/>
        </w:rPr>
        <w:t> </w:t>
      </w:r>
      <w:r>
        <w:rPr>
          <w:color w:val="231F20"/>
          <w:spacing w:val="-2"/>
          <w:w w:val="115"/>
        </w:rPr>
        <w:t>son</w:t>
      </w:r>
      <w:r>
        <w:rPr>
          <w:color w:val="231F20"/>
          <w:spacing w:val="-37"/>
          <w:w w:val="115"/>
        </w:rPr>
        <w:t> </w:t>
      </w:r>
      <w:r>
        <w:rPr>
          <w:color w:val="231F20"/>
          <w:spacing w:val="-3"/>
          <w:w w:val="115"/>
        </w:rPr>
        <w:t>consistentes</w:t>
      </w:r>
      <w:r>
        <w:rPr>
          <w:color w:val="231F20"/>
          <w:spacing w:val="-37"/>
          <w:w w:val="115"/>
        </w:rPr>
        <w:t> </w:t>
      </w:r>
      <w:r>
        <w:rPr>
          <w:color w:val="231F20"/>
          <w:spacing w:val="-4"/>
          <w:w w:val="115"/>
        </w:rPr>
        <w:t>con</w:t>
      </w:r>
      <w:r>
        <w:rPr>
          <w:color w:val="231F20"/>
          <w:spacing w:val="-37"/>
          <w:w w:val="115"/>
        </w:rPr>
        <w:t> </w:t>
      </w:r>
      <w:r>
        <w:rPr>
          <w:color w:val="231F20"/>
          <w:w w:val="115"/>
        </w:rPr>
        <w:t>la</w:t>
      </w:r>
      <w:r>
        <w:rPr>
          <w:color w:val="231F20"/>
          <w:spacing w:val="-37"/>
          <w:w w:val="115"/>
        </w:rPr>
        <w:t> </w:t>
      </w:r>
      <w:r>
        <w:rPr>
          <w:color w:val="231F20"/>
          <w:w w:val="115"/>
        </w:rPr>
        <w:t>teoría</w:t>
      </w:r>
      <w:r>
        <w:rPr>
          <w:color w:val="231F20"/>
          <w:spacing w:val="-37"/>
          <w:w w:val="115"/>
        </w:rPr>
        <w:t> </w:t>
      </w:r>
      <w:r>
        <w:rPr>
          <w:color w:val="231F20"/>
          <w:w w:val="115"/>
        </w:rPr>
        <w:t>de</w:t>
      </w:r>
      <w:r>
        <w:rPr>
          <w:color w:val="231F20"/>
          <w:spacing w:val="-37"/>
          <w:w w:val="115"/>
        </w:rPr>
        <w:t> </w:t>
      </w:r>
      <w:r>
        <w:rPr>
          <w:color w:val="231F20"/>
          <w:spacing w:val="-3"/>
          <w:w w:val="115"/>
        </w:rPr>
        <w:t>que</w:t>
      </w:r>
      <w:r>
        <w:rPr>
          <w:color w:val="231F20"/>
          <w:spacing w:val="-37"/>
          <w:w w:val="115"/>
        </w:rPr>
        <w:t> </w:t>
      </w:r>
      <w:r>
        <w:rPr>
          <w:color w:val="231F20"/>
          <w:w w:val="115"/>
        </w:rPr>
        <w:t>el</w:t>
      </w:r>
      <w:r>
        <w:rPr>
          <w:color w:val="231F20"/>
          <w:spacing w:val="-37"/>
          <w:w w:val="115"/>
        </w:rPr>
        <w:t> </w:t>
      </w:r>
      <w:r>
        <w:rPr>
          <w:color w:val="231F20"/>
          <w:spacing w:val="-4"/>
          <w:w w:val="115"/>
        </w:rPr>
        <w:t>PAN</w:t>
      </w:r>
      <w:r>
        <w:rPr>
          <w:color w:val="231F20"/>
          <w:spacing w:val="-37"/>
          <w:w w:val="115"/>
        </w:rPr>
        <w:t> </w:t>
      </w:r>
      <w:r>
        <w:rPr>
          <w:color w:val="231F20"/>
          <w:w w:val="115"/>
        </w:rPr>
        <w:t>persiguió una</w:t>
      </w:r>
      <w:r>
        <w:rPr>
          <w:color w:val="231F20"/>
          <w:spacing w:val="-23"/>
          <w:w w:val="115"/>
        </w:rPr>
        <w:t> </w:t>
      </w:r>
      <w:r>
        <w:rPr>
          <w:color w:val="231F20"/>
          <w:w w:val="115"/>
        </w:rPr>
        <w:t>estrategia</w:t>
      </w:r>
      <w:r>
        <w:rPr>
          <w:color w:val="231F20"/>
          <w:spacing w:val="-23"/>
          <w:w w:val="115"/>
        </w:rPr>
        <w:t> </w:t>
      </w:r>
      <w:r>
        <w:rPr>
          <w:color w:val="231F20"/>
          <w:w w:val="115"/>
        </w:rPr>
        <w:t>de</w:t>
      </w:r>
      <w:r>
        <w:rPr>
          <w:color w:val="231F20"/>
          <w:spacing w:val="-23"/>
          <w:w w:val="115"/>
        </w:rPr>
        <w:t> </w:t>
      </w:r>
      <w:r>
        <w:rPr>
          <w:color w:val="231F20"/>
          <w:spacing w:val="-3"/>
          <w:w w:val="115"/>
        </w:rPr>
        <w:t>obtener</w:t>
      </w:r>
      <w:r>
        <w:rPr>
          <w:color w:val="231F20"/>
          <w:spacing w:val="-23"/>
          <w:w w:val="115"/>
        </w:rPr>
        <w:t> </w:t>
      </w:r>
      <w:r>
        <w:rPr>
          <w:color w:val="231F20"/>
          <w:w w:val="115"/>
        </w:rPr>
        <w:t>la</w:t>
      </w:r>
      <w:r>
        <w:rPr>
          <w:color w:val="231F20"/>
          <w:spacing w:val="-23"/>
          <w:w w:val="115"/>
        </w:rPr>
        <w:t> </w:t>
      </w:r>
      <w:r>
        <w:rPr>
          <w:color w:val="231F20"/>
          <w:w w:val="115"/>
        </w:rPr>
        <w:t>simpatía</w:t>
      </w:r>
      <w:r>
        <w:rPr>
          <w:color w:val="231F20"/>
          <w:spacing w:val="-23"/>
          <w:w w:val="115"/>
        </w:rPr>
        <w:t> </w:t>
      </w:r>
      <w:r>
        <w:rPr>
          <w:color w:val="231F20"/>
          <w:w w:val="115"/>
        </w:rPr>
        <w:t>electoral</w:t>
      </w:r>
      <w:r>
        <w:rPr>
          <w:color w:val="231F20"/>
          <w:spacing w:val="-23"/>
          <w:w w:val="115"/>
        </w:rPr>
        <w:t> </w:t>
      </w:r>
      <w:r>
        <w:rPr>
          <w:color w:val="231F20"/>
          <w:w w:val="115"/>
        </w:rPr>
        <w:t>general</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spacing w:val="-3"/>
          <w:w w:val="115"/>
        </w:rPr>
        <w:t>gente</w:t>
      </w:r>
      <w:r>
        <w:rPr>
          <w:color w:val="231F20"/>
          <w:spacing w:val="-23"/>
          <w:w w:val="115"/>
        </w:rPr>
        <w:t> </w:t>
      </w:r>
      <w:r>
        <w:rPr>
          <w:color w:val="231F20"/>
          <w:spacing w:val="-3"/>
          <w:w w:val="115"/>
        </w:rPr>
        <w:t>pobre</w:t>
      </w:r>
      <w:r>
        <w:rPr>
          <w:color w:val="231F20"/>
          <w:spacing w:val="-23"/>
          <w:w w:val="115"/>
        </w:rPr>
        <w:t> </w:t>
      </w:r>
      <w:r>
        <w:rPr>
          <w:color w:val="231F20"/>
          <w:w w:val="115"/>
        </w:rPr>
        <w:t>a</w:t>
      </w:r>
      <w:r>
        <w:rPr>
          <w:color w:val="231F20"/>
          <w:spacing w:val="-23"/>
          <w:w w:val="115"/>
        </w:rPr>
        <w:t> </w:t>
      </w:r>
      <w:r>
        <w:rPr>
          <w:color w:val="231F20"/>
          <w:spacing w:val="-3"/>
          <w:w w:val="115"/>
        </w:rPr>
        <w:t>lo</w:t>
      </w:r>
      <w:r>
        <w:rPr>
          <w:color w:val="231F20"/>
          <w:spacing w:val="-23"/>
          <w:w w:val="115"/>
        </w:rPr>
        <w:t> </w:t>
      </w:r>
      <w:r>
        <w:rPr>
          <w:color w:val="231F20"/>
          <w:w w:val="115"/>
        </w:rPr>
        <w:t>largo</w:t>
      </w:r>
      <w:r>
        <w:rPr>
          <w:color w:val="231F20"/>
          <w:spacing w:val="-23"/>
          <w:w w:val="115"/>
        </w:rPr>
        <w:t> </w:t>
      </w:r>
      <w:r>
        <w:rPr>
          <w:color w:val="231F20"/>
          <w:w w:val="115"/>
        </w:rPr>
        <w:t>y </w:t>
      </w:r>
      <w:r>
        <w:rPr>
          <w:color w:val="231F20"/>
          <w:spacing w:val="-3"/>
          <w:w w:val="115"/>
        </w:rPr>
        <w:t>ancho</w:t>
      </w:r>
      <w:r>
        <w:rPr>
          <w:color w:val="231F20"/>
          <w:spacing w:val="-29"/>
          <w:w w:val="115"/>
        </w:rPr>
        <w:t> </w:t>
      </w:r>
      <w:r>
        <w:rPr>
          <w:color w:val="231F20"/>
          <w:spacing w:val="-3"/>
          <w:w w:val="115"/>
        </w:rPr>
        <w:t>del</w:t>
      </w:r>
      <w:r>
        <w:rPr>
          <w:color w:val="231F20"/>
          <w:spacing w:val="-29"/>
          <w:w w:val="115"/>
        </w:rPr>
        <w:t> </w:t>
      </w:r>
      <w:r>
        <w:rPr>
          <w:color w:val="231F20"/>
          <w:w w:val="115"/>
        </w:rPr>
        <w:t>país,</w:t>
      </w:r>
      <w:r>
        <w:rPr>
          <w:color w:val="231F20"/>
          <w:spacing w:val="-29"/>
          <w:w w:val="115"/>
        </w:rPr>
        <w:t> </w:t>
      </w:r>
      <w:r>
        <w:rPr>
          <w:color w:val="231F20"/>
          <w:w w:val="115"/>
        </w:rPr>
        <w:t>sin</w:t>
      </w:r>
      <w:r>
        <w:rPr>
          <w:color w:val="231F20"/>
          <w:spacing w:val="-29"/>
          <w:w w:val="115"/>
        </w:rPr>
        <w:t> </w:t>
      </w:r>
      <w:r>
        <w:rPr>
          <w:color w:val="231F20"/>
          <w:w w:val="115"/>
        </w:rPr>
        <w:t>importarle</w:t>
      </w:r>
      <w:r>
        <w:rPr>
          <w:color w:val="231F20"/>
          <w:spacing w:val="-29"/>
          <w:w w:val="115"/>
        </w:rPr>
        <w:t> </w:t>
      </w:r>
      <w:r>
        <w:rPr>
          <w:color w:val="231F20"/>
          <w:spacing w:val="-3"/>
          <w:w w:val="115"/>
        </w:rPr>
        <w:t>que</w:t>
      </w:r>
      <w:r>
        <w:rPr>
          <w:color w:val="231F20"/>
          <w:spacing w:val="-29"/>
          <w:w w:val="115"/>
        </w:rPr>
        <w:t> </w:t>
      </w:r>
      <w:r>
        <w:rPr>
          <w:color w:val="231F20"/>
          <w:w w:val="115"/>
        </w:rPr>
        <w:t>tan</w:t>
      </w:r>
      <w:r>
        <w:rPr>
          <w:color w:val="231F20"/>
          <w:spacing w:val="-29"/>
          <w:w w:val="115"/>
        </w:rPr>
        <w:t> </w:t>
      </w:r>
      <w:r>
        <w:rPr>
          <w:color w:val="231F20"/>
          <w:spacing w:val="-3"/>
          <w:w w:val="115"/>
        </w:rPr>
        <w:t>adversa</w:t>
      </w:r>
      <w:r>
        <w:rPr>
          <w:color w:val="231F20"/>
          <w:spacing w:val="-29"/>
          <w:w w:val="115"/>
        </w:rPr>
        <w:t> </w:t>
      </w:r>
      <w:r>
        <w:rPr>
          <w:color w:val="231F20"/>
          <w:w w:val="115"/>
        </w:rPr>
        <w:t>pudiera</w:t>
      </w:r>
      <w:r>
        <w:rPr>
          <w:color w:val="231F20"/>
          <w:spacing w:val="-29"/>
          <w:w w:val="115"/>
        </w:rPr>
        <w:t> </w:t>
      </w:r>
      <w:r>
        <w:rPr>
          <w:color w:val="231F20"/>
          <w:w w:val="115"/>
        </w:rPr>
        <w:t>serle</w:t>
      </w:r>
      <w:r>
        <w:rPr>
          <w:color w:val="231F20"/>
          <w:spacing w:val="-29"/>
          <w:w w:val="115"/>
        </w:rPr>
        <w:t> </w:t>
      </w:r>
      <w:r>
        <w:rPr>
          <w:color w:val="231F20"/>
          <w:w w:val="115"/>
        </w:rPr>
        <w:t>en</w:t>
      </w:r>
      <w:r>
        <w:rPr>
          <w:color w:val="231F20"/>
          <w:spacing w:val="-29"/>
          <w:w w:val="115"/>
        </w:rPr>
        <w:t> </w:t>
      </w:r>
      <w:r>
        <w:rPr>
          <w:color w:val="231F20"/>
          <w:w w:val="115"/>
        </w:rPr>
        <w:t>un</w:t>
      </w:r>
      <w:r>
        <w:rPr>
          <w:color w:val="231F20"/>
          <w:spacing w:val="-29"/>
          <w:w w:val="115"/>
        </w:rPr>
        <w:t> </w:t>
      </w:r>
      <w:r>
        <w:rPr>
          <w:color w:val="231F20"/>
          <w:spacing w:val="-4"/>
          <w:w w:val="115"/>
        </w:rPr>
        <w:t>principio.</w:t>
      </w:r>
    </w:p>
    <w:p>
      <w:pPr>
        <w:pStyle w:val="BodyText"/>
        <w:spacing w:line="260" w:lineRule="exact"/>
        <w:ind w:left="1259" w:right="1556" w:firstLine="283"/>
        <w:jc w:val="both"/>
      </w:pPr>
      <w:r>
        <w:rPr>
          <w:color w:val="231F20"/>
          <w:w w:val="115"/>
        </w:rPr>
        <w:t>Sin</w:t>
      </w:r>
      <w:r>
        <w:rPr>
          <w:color w:val="231F20"/>
          <w:spacing w:val="-26"/>
          <w:w w:val="115"/>
        </w:rPr>
        <w:t> </w:t>
      </w:r>
      <w:r>
        <w:rPr>
          <w:color w:val="231F20"/>
          <w:w w:val="115"/>
        </w:rPr>
        <w:t>embargo,</w:t>
      </w:r>
      <w:r>
        <w:rPr>
          <w:color w:val="231F20"/>
          <w:spacing w:val="-26"/>
          <w:w w:val="115"/>
        </w:rPr>
        <w:t> </w:t>
      </w:r>
      <w:r>
        <w:rPr>
          <w:color w:val="231F20"/>
          <w:w w:val="115"/>
        </w:rPr>
        <w:t>el</w:t>
      </w:r>
      <w:r>
        <w:rPr>
          <w:color w:val="231F20"/>
          <w:spacing w:val="-26"/>
          <w:w w:val="115"/>
        </w:rPr>
        <w:t> </w:t>
      </w:r>
      <w:r>
        <w:rPr>
          <w:color w:val="231F20"/>
          <w:w w:val="115"/>
        </w:rPr>
        <w:t>caso</w:t>
      </w:r>
      <w:r>
        <w:rPr>
          <w:color w:val="231F20"/>
          <w:spacing w:val="-26"/>
          <w:w w:val="115"/>
        </w:rPr>
        <w:t> </w:t>
      </w:r>
      <w:r>
        <w:rPr>
          <w:color w:val="231F20"/>
          <w:w w:val="115"/>
        </w:rPr>
        <w:t>de</w:t>
      </w:r>
      <w:r>
        <w:rPr>
          <w:color w:val="231F20"/>
          <w:spacing w:val="-26"/>
          <w:w w:val="115"/>
        </w:rPr>
        <w:t> </w:t>
      </w:r>
      <w:r>
        <w:rPr>
          <w:color w:val="231F20"/>
          <w:w w:val="115"/>
        </w:rPr>
        <w:t>Guanajuato</w:t>
      </w:r>
      <w:r>
        <w:rPr>
          <w:color w:val="231F20"/>
          <w:spacing w:val="-26"/>
          <w:w w:val="115"/>
        </w:rPr>
        <w:t> </w:t>
      </w:r>
      <w:r>
        <w:rPr>
          <w:color w:val="231F20"/>
          <w:w w:val="115"/>
        </w:rPr>
        <w:t>es</w:t>
      </w:r>
      <w:r>
        <w:rPr>
          <w:color w:val="231F20"/>
          <w:spacing w:val="-26"/>
          <w:w w:val="115"/>
        </w:rPr>
        <w:t> </w:t>
      </w:r>
      <w:r>
        <w:rPr>
          <w:color w:val="231F20"/>
          <w:w w:val="115"/>
        </w:rPr>
        <w:t>consistente</w:t>
      </w:r>
      <w:r>
        <w:rPr>
          <w:color w:val="231F20"/>
          <w:spacing w:val="-26"/>
          <w:w w:val="115"/>
        </w:rPr>
        <w:t> </w:t>
      </w:r>
      <w:r>
        <w:rPr>
          <w:color w:val="231F20"/>
          <w:spacing w:val="-3"/>
          <w:w w:val="115"/>
        </w:rPr>
        <w:t>con</w:t>
      </w:r>
      <w:r>
        <w:rPr>
          <w:color w:val="231F20"/>
          <w:spacing w:val="-26"/>
          <w:w w:val="115"/>
        </w:rPr>
        <w:t> </w:t>
      </w:r>
      <w:r>
        <w:rPr>
          <w:color w:val="231F20"/>
          <w:w w:val="115"/>
        </w:rPr>
        <w:t>la</w:t>
      </w:r>
      <w:r>
        <w:rPr>
          <w:color w:val="231F20"/>
          <w:spacing w:val="-26"/>
          <w:w w:val="115"/>
        </w:rPr>
        <w:t> </w:t>
      </w:r>
      <w:r>
        <w:rPr>
          <w:color w:val="231F20"/>
          <w:w w:val="115"/>
        </w:rPr>
        <w:t>teoría</w:t>
      </w:r>
      <w:r>
        <w:rPr>
          <w:color w:val="231F20"/>
          <w:spacing w:val="-26"/>
          <w:w w:val="115"/>
        </w:rPr>
        <w:t> </w:t>
      </w:r>
      <w:r>
        <w:rPr>
          <w:color w:val="231F20"/>
          <w:w w:val="115"/>
        </w:rPr>
        <w:t>del</w:t>
      </w:r>
      <w:r>
        <w:rPr>
          <w:color w:val="231F20"/>
          <w:spacing w:val="-26"/>
          <w:w w:val="115"/>
        </w:rPr>
        <w:t> </w:t>
      </w:r>
      <w:r>
        <w:rPr>
          <w:color w:val="231F20"/>
          <w:w w:val="115"/>
        </w:rPr>
        <w:t>premio</w:t>
      </w:r>
      <w:r>
        <w:rPr>
          <w:color w:val="231F20"/>
          <w:spacing w:val="-26"/>
          <w:w w:val="115"/>
        </w:rPr>
        <w:t> </w:t>
      </w:r>
      <w:r>
        <w:rPr>
          <w:color w:val="231F20"/>
          <w:w w:val="115"/>
        </w:rPr>
        <w:t>en</w:t>
      </w:r>
      <w:r>
        <w:rPr>
          <w:color w:val="231F20"/>
          <w:spacing w:val="-26"/>
          <w:w w:val="115"/>
        </w:rPr>
        <w:t> </w:t>
      </w:r>
      <w:r>
        <w:rPr>
          <w:color w:val="231F20"/>
          <w:w w:val="115"/>
        </w:rPr>
        <w:t>la distribución</w:t>
      </w:r>
      <w:r>
        <w:rPr>
          <w:color w:val="231F20"/>
          <w:spacing w:val="-27"/>
          <w:w w:val="115"/>
        </w:rPr>
        <w:t> </w:t>
      </w:r>
      <w:r>
        <w:rPr>
          <w:color w:val="231F20"/>
          <w:w w:val="115"/>
        </w:rPr>
        <w:t>del</w:t>
      </w:r>
      <w:r>
        <w:rPr>
          <w:color w:val="231F20"/>
          <w:spacing w:val="-27"/>
          <w:w w:val="115"/>
        </w:rPr>
        <w:t> </w:t>
      </w:r>
      <w:r>
        <w:rPr>
          <w:rFonts w:ascii="Cambria" w:hAnsi="Cambria"/>
          <w:i/>
          <w:color w:val="231F20"/>
          <w:w w:val="115"/>
        </w:rPr>
        <w:t>seguro</w:t>
      </w:r>
      <w:r>
        <w:rPr>
          <w:rFonts w:ascii="Cambria" w:hAnsi="Cambria"/>
          <w:i/>
          <w:color w:val="231F20"/>
          <w:spacing w:val="-15"/>
          <w:w w:val="115"/>
        </w:rPr>
        <w:t> </w:t>
      </w:r>
      <w:r>
        <w:rPr>
          <w:rFonts w:ascii="Cambria" w:hAnsi="Cambria"/>
          <w:i/>
          <w:color w:val="231F20"/>
          <w:w w:val="115"/>
        </w:rPr>
        <w:t>popular,</w:t>
      </w:r>
      <w:r>
        <w:rPr>
          <w:rFonts w:ascii="Cambria" w:hAnsi="Cambria"/>
          <w:i/>
          <w:color w:val="231F20"/>
          <w:spacing w:val="-18"/>
          <w:w w:val="115"/>
        </w:rPr>
        <w:t> </w:t>
      </w:r>
      <w:r>
        <w:rPr>
          <w:color w:val="231F20"/>
          <w:w w:val="115"/>
        </w:rPr>
        <w:t>ya</w:t>
      </w:r>
      <w:r>
        <w:rPr>
          <w:color w:val="231F20"/>
          <w:spacing w:val="-27"/>
          <w:w w:val="115"/>
        </w:rPr>
        <w:t> </w:t>
      </w:r>
      <w:r>
        <w:rPr>
          <w:color w:val="231F20"/>
          <w:w w:val="115"/>
        </w:rPr>
        <w:t>que</w:t>
      </w:r>
      <w:r>
        <w:rPr>
          <w:color w:val="231F20"/>
          <w:spacing w:val="-27"/>
          <w:w w:val="115"/>
        </w:rPr>
        <w:t> </w:t>
      </w:r>
      <w:r>
        <w:rPr>
          <w:color w:val="231F20"/>
          <w:w w:val="115"/>
        </w:rPr>
        <w:t>el</w:t>
      </w:r>
      <w:r>
        <w:rPr>
          <w:color w:val="231F20"/>
          <w:spacing w:val="-27"/>
          <w:w w:val="115"/>
        </w:rPr>
        <w:t> </w:t>
      </w:r>
      <w:r>
        <w:rPr>
          <w:color w:val="231F20"/>
          <w:w w:val="115"/>
        </w:rPr>
        <w:t>número</w:t>
      </w:r>
      <w:r>
        <w:rPr>
          <w:color w:val="231F20"/>
          <w:spacing w:val="-27"/>
          <w:w w:val="115"/>
        </w:rPr>
        <w:t> </w:t>
      </w:r>
      <w:r>
        <w:rPr>
          <w:color w:val="231F20"/>
          <w:w w:val="115"/>
        </w:rPr>
        <w:t>de</w:t>
      </w:r>
      <w:r>
        <w:rPr>
          <w:color w:val="231F20"/>
          <w:spacing w:val="-27"/>
          <w:w w:val="115"/>
        </w:rPr>
        <w:t> </w:t>
      </w:r>
      <w:r>
        <w:rPr>
          <w:color w:val="231F20"/>
          <w:w w:val="115"/>
        </w:rPr>
        <w:t>personas</w:t>
      </w:r>
      <w:r>
        <w:rPr>
          <w:color w:val="231F20"/>
          <w:spacing w:val="-27"/>
          <w:w w:val="115"/>
        </w:rPr>
        <w:t> </w:t>
      </w:r>
      <w:r>
        <w:rPr>
          <w:color w:val="231F20"/>
          <w:w w:val="115"/>
        </w:rPr>
        <w:t>registradas</w:t>
      </w:r>
      <w:r>
        <w:rPr>
          <w:color w:val="231F20"/>
          <w:spacing w:val="-27"/>
          <w:w w:val="115"/>
        </w:rPr>
        <w:t> </w:t>
      </w:r>
      <w:r>
        <w:rPr>
          <w:color w:val="231F20"/>
          <w:w w:val="115"/>
        </w:rPr>
        <w:t>en</w:t>
      </w:r>
      <w:r>
        <w:rPr>
          <w:color w:val="231F20"/>
          <w:spacing w:val="-27"/>
          <w:w w:val="115"/>
        </w:rPr>
        <w:t> </w:t>
      </w:r>
      <w:r>
        <w:rPr>
          <w:color w:val="231F20"/>
          <w:w w:val="115"/>
        </w:rPr>
        <w:t>este programa</w:t>
      </w:r>
      <w:r>
        <w:rPr>
          <w:color w:val="231F20"/>
          <w:spacing w:val="-19"/>
          <w:w w:val="115"/>
        </w:rPr>
        <w:t> </w:t>
      </w:r>
      <w:r>
        <w:rPr>
          <w:color w:val="231F20"/>
          <w:w w:val="115"/>
        </w:rPr>
        <w:t>social</w:t>
      </w:r>
      <w:r>
        <w:rPr>
          <w:color w:val="231F20"/>
          <w:spacing w:val="-19"/>
          <w:w w:val="115"/>
        </w:rPr>
        <w:t> </w:t>
      </w:r>
      <w:r>
        <w:rPr>
          <w:color w:val="231F20"/>
          <w:w w:val="115"/>
        </w:rPr>
        <w:t>fue</w:t>
      </w:r>
      <w:r>
        <w:rPr>
          <w:color w:val="231F20"/>
          <w:spacing w:val="-19"/>
          <w:w w:val="115"/>
        </w:rPr>
        <w:t> </w:t>
      </w:r>
      <w:r>
        <w:rPr>
          <w:color w:val="231F20"/>
          <w:w w:val="115"/>
        </w:rPr>
        <w:t>muy</w:t>
      </w:r>
      <w:r>
        <w:rPr>
          <w:color w:val="231F20"/>
          <w:spacing w:val="-19"/>
          <w:w w:val="115"/>
        </w:rPr>
        <w:t> </w:t>
      </w:r>
      <w:r>
        <w:rPr>
          <w:color w:val="231F20"/>
          <w:w w:val="115"/>
        </w:rPr>
        <w:t>alto</w:t>
      </w:r>
      <w:r>
        <w:rPr>
          <w:color w:val="231F20"/>
          <w:spacing w:val="-19"/>
          <w:w w:val="115"/>
        </w:rPr>
        <w:t> </w:t>
      </w:r>
      <w:r>
        <w:rPr>
          <w:color w:val="231F20"/>
          <w:w w:val="115"/>
        </w:rPr>
        <w:t>desde</w:t>
      </w:r>
      <w:r>
        <w:rPr>
          <w:color w:val="231F20"/>
          <w:spacing w:val="-19"/>
          <w:w w:val="115"/>
        </w:rPr>
        <w:t> </w:t>
      </w:r>
      <w:r>
        <w:rPr>
          <w:color w:val="231F20"/>
          <w:w w:val="115"/>
        </w:rPr>
        <w:t>su</w:t>
      </w:r>
      <w:r>
        <w:rPr>
          <w:color w:val="231F20"/>
          <w:spacing w:val="-19"/>
          <w:w w:val="115"/>
        </w:rPr>
        <w:t> </w:t>
      </w:r>
      <w:r>
        <w:rPr>
          <w:color w:val="231F20"/>
          <w:w w:val="115"/>
        </w:rPr>
        <w:t>introducción</w:t>
      </w:r>
      <w:r>
        <w:rPr>
          <w:color w:val="231F20"/>
          <w:spacing w:val="-19"/>
          <w:w w:val="115"/>
        </w:rPr>
        <w:t> </w:t>
      </w:r>
      <w:r>
        <w:rPr>
          <w:color w:val="231F20"/>
          <w:w w:val="115"/>
        </w:rPr>
        <w:t>hasta</w:t>
      </w:r>
      <w:r>
        <w:rPr>
          <w:color w:val="231F20"/>
          <w:spacing w:val="-19"/>
          <w:w w:val="115"/>
        </w:rPr>
        <w:t> </w:t>
      </w:r>
      <w:r>
        <w:rPr>
          <w:color w:val="231F20"/>
          <w:w w:val="115"/>
        </w:rPr>
        <w:t>el</w:t>
      </w:r>
      <w:r>
        <w:rPr>
          <w:color w:val="231F20"/>
          <w:spacing w:val="-19"/>
          <w:w w:val="115"/>
        </w:rPr>
        <w:t> </w:t>
      </w:r>
      <w:r>
        <w:rPr>
          <w:color w:val="231F20"/>
          <w:w w:val="115"/>
        </w:rPr>
        <w:t>año</w:t>
      </w:r>
      <w:r>
        <w:rPr>
          <w:color w:val="231F20"/>
          <w:spacing w:val="-19"/>
          <w:w w:val="115"/>
        </w:rPr>
        <w:t> </w:t>
      </w:r>
      <w:r>
        <w:rPr>
          <w:color w:val="231F20"/>
          <w:spacing w:val="-5"/>
          <w:w w:val="115"/>
        </w:rPr>
        <w:t>2012.</w:t>
      </w:r>
      <w:r>
        <w:rPr>
          <w:color w:val="231F20"/>
          <w:spacing w:val="-19"/>
          <w:w w:val="115"/>
        </w:rPr>
        <w:t> </w:t>
      </w:r>
      <w:r>
        <w:rPr>
          <w:color w:val="231F20"/>
          <w:w w:val="115"/>
        </w:rPr>
        <w:t>Además,</w:t>
      </w:r>
      <w:r>
        <w:rPr>
          <w:color w:val="231F20"/>
          <w:spacing w:val="-19"/>
          <w:w w:val="115"/>
        </w:rPr>
        <w:t> </w:t>
      </w:r>
      <w:r>
        <w:rPr>
          <w:color w:val="231F20"/>
          <w:w w:val="115"/>
        </w:rPr>
        <w:t>si consideramos</w:t>
      </w:r>
      <w:r>
        <w:rPr>
          <w:color w:val="231F20"/>
          <w:spacing w:val="-6"/>
          <w:w w:val="115"/>
        </w:rPr>
        <w:t> </w:t>
      </w:r>
      <w:r>
        <w:rPr>
          <w:color w:val="231F20"/>
          <w:w w:val="115"/>
        </w:rPr>
        <w:t>que</w:t>
      </w:r>
      <w:r>
        <w:rPr>
          <w:color w:val="231F20"/>
          <w:spacing w:val="-6"/>
          <w:w w:val="115"/>
        </w:rPr>
        <w:t> </w:t>
      </w:r>
      <w:r>
        <w:rPr>
          <w:color w:val="231F20"/>
          <w:w w:val="115"/>
        </w:rPr>
        <w:t>su</w:t>
      </w:r>
      <w:r>
        <w:rPr>
          <w:color w:val="231F20"/>
          <w:spacing w:val="-6"/>
          <w:w w:val="115"/>
        </w:rPr>
        <w:t> </w:t>
      </w:r>
      <w:r>
        <w:rPr>
          <w:color w:val="231F20"/>
          <w:w w:val="115"/>
        </w:rPr>
        <w:t>nivel</w:t>
      </w:r>
      <w:r>
        <w:rPr>
          <w:color w:val="231F20"/>
          <w:spacing w:val="-6"/>
          <w:w w:val="115"/>
        </w:rPr>
        <w:t> </w:t>
      </w:r>
      <w:r>
        <w:rPr>
          <w:color w:val="231F20"/>
          <w:w w:val="115"/>
        </w:rPr>
        <w:t>de</w:t>
      </w:r>
      <w:r>
        <w:rPr>
          <w:color w:val="231F20"/>
          <w:spacing w:val="-6"/>
          <w:w w:val="115"/>
        </w:rPr>
        <w:t> </w:t>
      </w:r>
      <w:r>
        <w:rPr>
          <w:color w:val="231F20"/>
          <w:w w:val="115"/>
        </w:rPr>
        <w:t>pobreza</w:t>
      </w:r>
      <w:r>
        <w:rPr>
          <w:color w:val="231F20"/>
          <w:spacing w:val="-6"/>
          <w:w w:val="115"/>
        </w:rPr>
        <w:t> </w:t>
      </w:r>
      <w:r>
        <w:rPr>
          <w:color w:val="231F20"/>
          <w:w w:val="115"/>
        </w:rPr>
        <w:t>es</w:t>
      </w:r>
      <w:r>
        <w:rPr>
          <w:color w:val="231F20"/>
          <w:spacing w:val="-6"/>
          <w:w w:val="115"/>
        </w:rPr>
        <w:t> </w:t>
      </w:r>
      <w:r>
        <w:rPr>
          <w:color w:val="231F20"/>
          <w:w w:val="115"/>
        </w:rPr>
        <w:t>similar</w:t>
      </w:r>
      <w:r>
        <w:rPr>
          <w:color w:val="231F20"/>
          <w:spacing w:val="-6"/>
          <w:w w:val="115"/>
        </w:rPr>
        <w:t> </w:t>
      </w:r>
      <w:r>
        <w:rPr>
          <w:color w:val="231F20"/>
          <w:w w:val="115"/>
        </w:rPr>
        <w:t>al</w:t>
      </w:r>
      <w:r>
        <w:rPr>
          <w:color w:val="231F20"/>
          <w:spacing w:val="-6"/>
          <w:w w:val="115"/>
        </w:rPr>
        <w:t> </w:t>
      </w:r>
      <w:r>
        <w:rPr>
          <w:color w:val="231F20"/>
          <w:w w:val="115"/>
        </w:rPr>
        <w:t>promedio</w:t>
      </w:r>
      <w:r>
        <w:rPr>
          <w:color w:val="231F20"/>
          <w:spacing w:val="-6"/>
          <w:w w:val="115"/>
        </w:rPr>
        <w:t> </w:t>
      </w:r>
      <w:r>
        <w:rPr>
          <w:color w:val="231F20"/>
          <w:w w:val="115"/>
        </w:rPr>
        <w:t>nacional,</w:t>
      </w:r>
      <w:r>
        <w:rPr>
          <w:color w:val="231F20"/>
          <w:spacing w:val="-6"/>
          <w:w w:val="115"/>
        </w:rPr>
        <w:t> </w:t>
      </w:r>
      <w:r>
        <w:rPr>
          <w:color w:val="231F20"/>
          <w:w w:val="115"/>
        </w:rPr>
        <w:t>no</w:t>
      </w:r>
      <w:r>
        <w:rPr>
          <w:color w:val="231F20"/>
          <w:spacing w:val="-6"/>
          <w:w w:val="115"/>
        </w:rPr>
        <w:t> </w:t>
      </w:r>
      <w:r>
        <w:rPr>
          <w:color w:val="231F20"/>
          <w:w w:val="115"/>
        </w:rPr>
        <w:t>existe una</w:t>
      </w:r>
      <w:r>
        <w:rPr>
          <w:color w:val="231F20"/>
          <w:spacing w:val="-27"/>
          <w:w w:val="115"/>
        </w:rPr>
        <w:t> </w:t>
      </w:r>
      <w:r>
        <w:rPr>
          <w:color w:val="231F20"/>
          <w:w w:val="115"/>
        </w:rPr>
        <w:t>razón</w:t>
      </w:r>
      <w:r>
        <w:rPr>
          <w:color w:val="231F20"/>
          <w:spacing w:val="-27"/>
          <w:w w:val="115"/>
        </w:rPr>
        <w:t> </w:t>
      </w:r>
      <w:r>
        <w:rPr>
          <w:color w:val="231F20"/>
          <w:w w:val="115"/>
        </w:rPr>
        <w:t>especial</w:t>
      </w:r>
      <w:r>
        <w:rPr>
          <w:color w:val="231F20"/>
          <w:spacing w:val="-27"/>
          <w:w w:val="115"/>
        </w:rPr>
        <w:t> </w:t>
      </w:r>
      <w:r>
        <w:rPr>
          <w:color w:val="231F20"/>
          <w:w w:val="115"/>
        </w:rPr>
        <w:t>para</w:t>
      </w:r>
      <w:r>
        <w:rPr>
          <w:color w:val="231F20"/>
          <w:spacing w:val="-27"/>
          <w:w w:val="115"/>
        </w:rPr>
        <w:t> </w:t>
      </w:r>
      <w:r>
        <w:rPr>
          <w:color w:val="231F20"/>
          <w:w w:val="115"/>
        </w:rPr>
        <w:t>que</w:t>
      </w:r>
      <w:r>
        <w:rPr>
          <w:color w:val="231F20"/>
          <w:spacing w:val="-27"/>
          <w:w w:val="115"/>
        </w:rPr>
        <w:t> </w:t>
      </w:r>
      <w:r>
        <w:rPr>
          <w:color w:val="231F20"/>
          <w:w w:val="115"/>
        </w:rPr>
        <w:t>la</w:t>
      </w:r>
      <w:r>
        <w:rPr>
          <w:color w:val="231F20"/>
          <w:spacing w:val="-27"/>
          <w:w w:val="115"/>
        </w:rPr>
        <w:t> </w:t>
      </w:r>
      <w:r>
        <w:rPr>
          <w:color w:val="231F20"/>
          <w:w w:val="115"/>
        </w:rPr>
        <w:t>distribución</w:t>
      </w:r>
      <w:r>
        <w:rPr>
          <w:color w:val="231F20"/>
          <w:spacing w:val="-27"/>
          <w:w w:val="115"/>
        </w:rPr>
        <w:t> </w:t>
      </w:r>
      <w:r>
        <w:rPr>
          <w:color w:val="231F20"/>
          <w:w w:val="115"/>
        </w:rPr>
        <w:t>de</w:t>
      </w:r>
      <w:r>
        <w:rPr>
          <w:color w:val="231F20"/>
          <w:spacing w:val="-27"/>
          <w:w w:val="115"/>
        </w:rPr>
        <w:t> </w:t>
      </w:r>
      <w:r>
        <w:rPr>
          <w:color w:val="231F20"/>
          <w:w w:val="115"/>
        </w:rPr>
        <w:t>este</w:t>
      </w:r>
      <w:r>
        <w:rPr>
          <w:color w:val="231F20"/>
          <w:spacing w:val="-27"/>
          <w:w w:val="115"/>
        </w:rPr>
        <w:t> </w:t>
      </w:r>
      <w:r>
        <w:rPr>
          <w:color w:val="231F20"/>
          <w:w w:val="115"/>
        </w:rPr>
        <w:t>programa</w:t>
      </w:r>
      <w:r>
        <w:rPr>
          <w:color w:val="231F20"/>
          <w:spacing w:val="-27"/>
          <w:w w:val="115"/>
        </w:rPr>
        <w:t> </w:t>
      </w:r>
      <w:r>
        <w:rPr>
          <w:color w:val="231F20"/>
          <w:w w:val="115"/>
        </w:rPr>
        <w:t>social</w:t>
      </w:r>
      <w:r>
        <w:rPr>
          <w:color w:val="231F20"/>
          <w:spacing w:val="-27"/>
          <w:w w:val="115"/>
        </w:rPr>
        <w:t> </w:t>
      </w:r>
      <w:r>
        <w:rPr>
          <w:color w:val="231F20"/>
          <w:w w:val="115"/>
        </w:rPr>
        <w:t>hubiera</w:t>
      </w:r>
      <w:r>
        <w:rPr>
          <w:color w:val="231F20"/>
          <w:spacing w:val="-27"/>
          <w:w w:val="115"/>
        </w:rPr>
        <w:t> </w:t>
      </w:r>
      <w:r>
        <w:rPr>
          <w:color w:val="231F20"/>
          <w:w w:val="115"/>
        </w:rPr>
        <w:t>crecido en</w:t>
      </w:r>
      <w:r>
        <w:rPr>
          <w:color w:val="231F20"/>
          <w:spacing w:val="-27"/>
          <w:w w:val="115"/>
        </w:rPr>
        <w:t> </w:t>
      </w:r>
      <w:r>
        <w:rPr>
          <w:color w:val="231F20"/>
          <w:w w:val="115"/>
        </w:rPr>
        <w:t>este</w:t>
      </w:r>
      <w:r>
        <w:rPr>
          <w:color w:val="231F20"/>
          <w:spacing w:val="-27"/>
          <w:w w:val="115"/>
        </w:rPr>
        <w:t> </w:t>
      </w:r>
      <w:r>
        <w:rPr>
          <w:color w:val="231F20"/>
          <w:w w:val="115"/>
        </w:rPr>
        <w:t>estado</w:t>
      </w:r>
      <w:r>
        <w:rPr>
          <w:color w:val="231F20"/>
          <w:spacing w:val="-27"/>
          <w:w w:val="115"/>
        </w:rPr>
        <w:t> </w:t>
      </w:r>
      <w:r>
        <w:rPr>
          <w:color w:val="231F20"/>
          <w:w w:val="115"/>
        </w:rPr>
        <w:t>más</w:t>
      </w:r>
      <w:r>
        <w:rPr>
          <w:color w:val="231F20"/>
          <w:spacing w:val="-27"/>
          <w:w w:val="115"/>
        </w:rPr>
        <w:t> </w:t>
      </w:r>
      <w:r>
        <w:rPr>
          <w:color w:val="231F20"/>
          <w:w w:val="115"/>
        </w:rPr>
        <w:t>que</w:t>
      </w:r>
      <w:r>
        <w:rPr>
          <w:color w:val="231F20"/>
          <w:spacing w:val="-27"/>
          <w:w w:val="115"/>
        </w:rPr>
        <w:t> </w:t>
      </w:r>
      <w:r>
        <w:rPr>
          <w:color w:val="231F20"/>
          <w:w w:val="115"/>
        </w:rPr>
        <w:t>en</w:t>
      </w:r>
      <w:r>
        <w:rPr>
          <w:color w:val="231F20"/>
          <w:spacing w:val="-27"/>
          <w:w w:val="115"/>
        </w:rPr>
        <w:t> </w:t>
      </w:r>
      <w:r>
        <w:rPr>
          <w:color w:val="231F20"/>
          <w:w w:val="115"/>
        </w:rPr>
        <w:t>otros,</w:t>
      </w:r>
      <w:r>
        <w:rPr>
          <w:color w:val="231F20"/>
          <w:spacing w:val="-27"/>
          <w:w w:val="115"/>
        </w:rPr>
        <w:t> </w:t>
      </w:r>
      <w:r>
        <w:rPr>
          <w:color w:val="231F20"/>
          <w:w w:val="115"/>
        </w:rPr>
        <w:t>esta</w:t>
      </w:r>
      <w:r>
        <w:rPr>
          <w:color w:val="231F20"/>
          <w:spacing w:val="-27"/>
          <w:w w:val="115"/>
        </w:rPr>
        <w:t> </w:t>
      </w:r>
      <w:r>
        <w:rPr>
          <w:color w:val="231F20"/>
          <w:w w:val="115"/>
        </w:rPr>
        <w:t>circunstancia</w:t>
      </w:r>
      <w:r>
        <w:rPr>
          <w:color w:val="231F20"/>
          <w:spacing w:val="-27"/>
          <w:w w:val="115"/>
        </w:rPr>
        <w:t> </w:t>
      </w:r>
      <w:r>
        <w:rPr>
          <w:color w:val="231F20"/>
          <w:w w:val="115"/>
        </w:rPr>
        <w:t>particular</w:t>
      </w:r>
      <w:r>
        <w:rPr>
          <w:color w:val="231F20"/>
          <w:spacing w:val="-27"/>
          <w:w w:val="115"/>
        </w:rPr>
        <w:t> </w:t>
      </w:r>
      <w:r>
        <w:rPr>
          <w:color w:val="231F20"/>
          <w:w w:val="115"/>
        </w:rPr>
        <w:t>nos</w:t>
      </w:r>
      <w:r>
        <w:rPr>
          <w:color w:val="231F20"/>
          <w:spacing w:val="-27"/>
          <w:w w:val="115"/>
        </w:rPr>
        <w:t> </w:t>
      </w:r>
      <w:r>
        <w:rPr>
          <w:color w:val="231F20"/>
          <w:w w:val="115"/>
        </w:rPr>
        <w:t>insinúa</w:t>
      </w:r>
      <w:r>
        <w:rPr>
          <w:color w:val="231F20"/>
          <w:spacing w:val="-27"/>
          <w:w w:val="115"/>
        </w:rPr>
        <w:t> </w:t>
      </w:r>
      <w:r>
        <w:rPr>
          <w:color w:val="231F20"/>
          <w:w w:val="115"/>
        </w:rPr>
        <w:t>que</w:t>
      </w:r>
      <w:r>
        <w:rPr>
          <w:color w:val="231F20"/>
          <w:spacing w:val="-27"/>
          <w:w w:val="115"/>
        </w:rPr>
        <w:t> </w:t>
      </w:r>
      <w:r>
        <w:rPr>
          <w:color w:val="231F20"/>
          <w:w w:val="115"/>
        </w:rPr>
        <w:t>el</w:t>
      </w:r>
      <w:r>
        <w:rPr>
          <w:color w:val="231F20"/>
          <w:spacing w:val="-27"/>
          <w:w w:val="115"/>
        </w:rPr>
        <w:t> </w:t>
      </w:r>
      <w:r>
        <w:rPr>
          <w:color w:val="231F20"/>
          <w:w w:val="115"/>
        </w:rPr>
        <w:t>go- bierno</w:t>
      </w:r>
      <w:r>
        <w:rPr>
          <w:color w:val="231F20"/>
          <w:spacing w:val="-31"/>
          <w:w w:val="115"/>
        </w:rPr>
        <w:t> </w:t>
      </w:r>
      <w:r>
        <w:rPr>
          <w:color w:val="231F20"/>
          <w:w w:val="115"/>
        </w:rPr>
        <w:t>federal</w:t>
      </w:r>
      <w:r>
        <w:rPr>
          <w:color w:val="231F20"/>
          <w:spacing w:val="-31"/>
          <w:w w:val="115"/>
        </w:rPr>
        <w:t> </w:t>
      </w:r>
      <w:r>
        <w:rPr>
          <w:color w:val="231F20"/>
          <w:w w:val="115"/>
        </w:rPr>
        <w:t>practicó</w:t>
      </w:r>
      <w:r>
        <w:rPr>
          <w:color w:val="231F20"/>
          <w:spacing w:val="-31"/>
          <w:w w:val="115"/>
        </w:rPr>
        <w:t> </w:t>
      </w:r>
      <w:r>
        <w:rPr>
          <w:color w:val="231F20"/>
          <w:w w:val="115"/>
        </w:rPr>
        <w:t>en</w:t>
      </w:r>
      <w:r>
        <w:rPr>
          <w:color w:val="231F20"/>
          <w:spacing w:val="-31"/>
          <w:w w:val="115"/>
        </w:rPr>
        <w:t> </w:t>
      </w:r>
      <w:r>
        <w:rPr>
          <w:color w:val="231F20"/>
          <w:w w:val="115"/>
        </w:rPr>
        <w:t>esta</w:t>
      </w:r>
      <w:r>
        <w:rPr>
          <w:color w:val="231F20"/>
          <w:spacing w:val="-31"/>
          <w:w w:val="115"/>
        </w:rPr>
        <w:t> </w:t>
      </w:r>
      <w:r>
        <w:rPr>
          <w:color w:val="231F20"/>
          <w:w w:val="115"/>
        </w:rPr>
        <w:t>entidad</w:t>
      </w:r>
      <w:r>
        <w:rPr>
          <w:color w:val="231F20"/>
          <w:spacing w:val="-31"/>
          <w:w w:val="115"/>
        </w:rPr>
        <w:t> </w:t>
      </w:r>
      <w:r>
        <w:rPr>
          <w:color w:val="231F20"/>
          <w:w w:val="115"/>
        </w:rPr>
        <w:t>federativa</w:t>
      </w:r>
      <w:r>
        <w:rPr>
          <w:color w:val="231F20"/>
          <w:spacing w:val="-31"/>
          <w:w w:val="115"/>
        </w:rPr>
        <w:t> </w:t>
      </w:r>
      <w:r>
        <w:rPr>
          <w:color w:val="231F20"/>
          <w:w w:val="115"/>
        </w:rPr>
        <w:t>una</w:t>
      </w:r>
      <w:r>
        <w:rPr>
          <w:color w:val="231F20"/>
          <w:spacing w:val="-31"/>
          <w:w w:val="115"/>
        </w:rPr>
        <w:t> </w:t>
      </w:r>
      <w:r>
        <w:rPr>
          <w:rFonts w:ascii="Cambria" w:hAnsi="Cambria"/>
          <w:i/>
          <w:color w:val="231F20"/>
          <w:w w:val="115"/>
        </w:rPr>
        <w:t>estrategia</w:t>
      </w:r>
      <w:r>
        <w:rPr>
          <w:rFonts w:ascii="Cambria" w:hAnsi="Cambria"/>
          <w:i/>
          <w:color w:val="231F20"/>
          <w:spacing w:val="-19"/>
          <w:w w:val="115"/>
        </w:rPr>
        <w:t> </w:t>
      </w:r>
      <w:r>
        <w:rPr>
          <w:rFonts w:ascii="Cambria" w:hAnsi="Cambria"/>
          <w:i/>
          <w:color w:val="231F20"/>
          <w:w w:val="115"/>
        </w:rPr>
        <w:t>de</w:t>
      </w:r>
      <w:r>
        <w:rPr>
          <w:rFonts w:ascii="Cambria" w:hAnsi="Cambria"/>
          <w:i/>
          <w:color w:val="231F20"/>
          <w:spacing w:val="-19"/>
          <w:w w:val="115"/>
        </w:rPr>
        <w:t> </w:t>
      </w:r>
      <w:r>
        <w:rPr>
          <w:rFonts w:ascii="Cambria" w:hAnsi="Cambria"/>
          <w:i/>
          <w:color w:val="231F20"/>
          <w:w w:val="115"/>
        </w:rPr>
        <w:t>premio</w:t>
      </w:r>
      <w:r>
        <w:rPr>
          <w:color w:val="231F20"/>
          <w:w w:val="115"/>
        </w:rPr>
        <w:t>,</w:t>
      </w:r>
      <w:r>
        <w:rPr>
          <w:color w:val="231F20"/>
          <w:spacing w:val="-31"/>
          <w:w w:val="115"/>
        </w:rPr>
        <w:t> </w:t>
      </w:r>
      <w:r>
        <w:rPr>
          <w:color w:val="231F20"/>
          <w:w w:val="115"/>
        </w:rPr>
        <w:t>espe- cialmente</w:t>
      </w:r>
      <w:r>
        <w:rPr>
          <w:color w:val="231F20"/>
          <w:spacing w:val="-35"/>
          <w:w w:val="115"/>
        </w:rPr>
        <w:t> </w:t>
      </w:r>
      <w:r>
        <w:rPr>
          <w:color w:val="231F20"/>
          <w:w w:val="115"/>
        </w:rPr>
        <w:t>si</w:t>
      </w:r>
      <w:r>
        <w:rPr>
          <w:color w:val="231F20"/>
          <w:spacing w:val="-35"/>
          <w:w w:val="115"/>
        </w:rPr>
        <w:t> </w:t>
      </w:r>
      <w:r>
        <w:rPr>
          <w:color w:val="231F20"/>
          <w:w w:val="115"/>
        </w:rPr>
        <w:t>consideramos</w:t>
      </w:r>
      <w:r>
        <w:rPr>
          <w:color w:val="231F20"/>
          <w:spacing w:val="-35"/>
          <w:w w:val="115"/>
        </w:rPr>
        <w:t> </w:t>
      </w:r>
      <w:r>
        <w:rPr>
          <w:color w:val="231F20"/>
          <w:w w:val="115"/>
        </w:rPr>
        <w:t>que</w:t>
      </w:r>
      <w:r>
        <w:rPr>
          <w:color w:val="231F20"/>
          <w:spacing w:val="-35"/>
          <w:w w:val="115"/>
        </w:rPr>
        <w:t> </w:t>
      </w:r>
      <w:r>
        <w:rPr>
          <w:color w:val="231F20"/>
          <w:w w:val="115"/>
        </w:rPr>
        <w:t>Guanajuato</w:t>
      </w:r>
      <w:r>
        <w:rPr>
          <w:color w:val="231F20"/>
          <w:spacing w:val="-35"/>
          <w:w w:val="115"/>
        </w:rPr>
        <w:t> </w:t>
      </w:r>
      <w:r>
        <w:rPr>
          <w:color w:val="231F20"/>
          <w:w w:val="115"/>
        </w:rPr>
        <w:t>es</w:t>
      </w:r>
      <w:r>
        <w:rPr>
          <w:color w:val="231F20"/>
          <w:spacing w:val="-35"/>
          <w:w w:val="115"/>
        </w:rPr>
        <w:t> </w:t>
      </w:r>
      <w:r>
        <w:rPr>
          <w:color w:val="231F20"/>
          <w:w w:val="115"/>
        </w:rPr>
        <w:t>el</w:t>
      </w:r>
      <w:r>
        <w:rPr>
          <w:color w:val="231F20"/>
          <w:spacing w:val="-35"/>
          <w:w w:val="115"/>
        </w:rPr>
        <w:t> </w:t>
      </w:r>
      <w:r>
        <w:rPr>
          <w:color w:val="231F20"/>
          <w:w w:val="115"/>
        </w:rPr>
        <w:t>estado</w:t>
      </w:r>
      <w:r>
        <w:rPr>
          <w:color w:val="231F20"/>
          <w:spacing w:val="-35"/>
          <w:w w:val="115"/>
        </w:rPr>
        <w:t> </w:t>
      </w:r>
      <w:r>
        <w:rPr>
          <w:color w:val="231F20"/>
          <w:w w:val="115"/>
        </w:rPr>
        <w:t>más</w:t>
      </w:r>
      <w:r>
        <w:rPr>
          <w:color w:val="231F20"/>
          <w:spacing w:val="-35"/>
          <w:w w:val="115"/>
        </w:rPr>
        <w:t> </w:t>
      </w:r>
      <w:r>
        <w:rPr>
          <w:color w:val="231F20"/>
          <w:w w:val="115"/>
        </w:rPr>
        <w:t>panista</w:t>
      </w:r>
      <w:r>
        <w:rPr>
          <w:color w:val="231F20"/>
          <w:spacing w:val="-35"/>
          <w:w w:val="115"/>
        </w:rPr>
        <w:t> </w:t>
      </w:r>
      <w:r>
        <w:rPr>
          <w:color w:val="231F20"/>
          <w:w w:val="115"/>
        </w:rPr>
        <w:t>de</w:t>
      </w:r>
      <w:r>
        <w:rPr>
          <w:color w:val="231F20"/>
          <w:spacing w:val="-35"/>
          <w:w w:val="115"/>
        </w:rPr>
        <w:t> </w:t>
      </w:r>
      <w:r>
        <w:rPr>
          <w:color w:val="231F20"/>
          <w:w w:val="115"/>
        </w:rPr>
        <w:t>todo</w:t>
      </w:r>
      <w:r>
        <w:rPr>
          <w:color w:val="231F20"/>
          <w:spacing w:val="-35"/>
          <w:w w:val="115"/>
        </w:rPr>
        <w:t> </w:t>
      </w:r>
      <w:r>
        <w:rPr>
          <w:color w:val="231F20"/>
          <w:w w:val="115"/>
        </w:rPr>
        <w:t>el</w:t>
      </w:r>
      <w:r>
        <w:rPr>
          <w:color w:val="231F20"/>
          <w:spacing w:val="-35"/>
          <w:w w:val="115"/>
        </w:rPr>
        <w:t> </w:t>
      </w:r>
      <w:r>
        <w:rPr>
          <w:color w:val="231F20"/>
          <w:w w:val="115"/>
        </w:rPr>
        <w:t>país.</w:t>
      </w:r>
    </w:p>
    <w:p>
      <w:pPr>
        <w:pStyle w:val="BodyText"/>
        <w:spacing w:line="260" w:lineRule="exact"/>
        <w:ind w:left="1259" w:right="1556" w:firstLine="283"/>
        <w:jc w:val="both"/>
      </w:pPr>
      <w:r>
        <w:rPr>
          <w:color w:val="231F20"/>
          <w:w w:val="115"/>
        </w:rPr>
        <w:t>Querétaro</w:t>
      </w:r>
      <w:r>
        <w:rPr>
          <w:color w:val="231F20"/>
          <w:spacing w:val="-15"/>
          <w:w w:val="115"/>
        </w:rPr>
        <w:t> </w:t>
      </w:r>
      <w:r>
        <w:rPr>
          <w:color w:val="231F20"/>
          <w:w w:val="115"/>
        </w:rPr>
        <w:t>podría</w:t>
      </w:r>
      <w:r>
        <w:rPr>
          <w:color w:val="231F20"/>
          <w:spacing w:val="-15"/>
          <w:w w:val="115"/>
        </w:rPr>
        <w:t> </w:t>
      </w:r>
      <w:r>
        <w:rPr>
          <w:color w:val="231F20"/>
          <w:w w:val="115"/>
        </w:rPr>
        <w:t>ser</w:t>
      </w:r>
      <w:r>
        <w:rPr>
          <w:color w:val="231F20"/>
          <w:spacing w:val="-15"/>
          <w:w w:val="115"/>
        </w:rPr>
        <w:t> </w:t>
      </w:r>
      <w:r>
        <w:rPr>
          <w:color w:val="231F20"/>
          <w:w w:val="115"/>
        </w:rPr>
        <w:t>también</w:t>
      </w:r>
      <w:r>
        <w:rPr>
          <w:color w:val="231F20"/>
          <w:spacing w:val="-15"/>
          <w:w w:val="115"/>
        </w:rPr>
        <w:t> </w:t>
      </w:r>
      <w:r>
        <w:rPr>
          <w:color w:val="231F20"/>
          <w:w w:val="115"/>
        </w:rPr>
        <w:t>consistente</w:t>
      </w:r>
      <w:r>
        <w:rPr>
          <w:color w:val="231F20"/>
          <w:spacing w:val="-15"/>
          <w:w w:val="115"/>
        </w:rPr>
        <w:t> </w:t>
      </w:r>
      <w:r>
        <w:rPr>
          <w:color w:val="231F20"/>
          <w:spacing w:val="-2"/>
          <w:w w:val="115"/>
        </w:rPr>
        <w:t>con</w:t>
      </w:r>
      <w:r>
        <w:rPr>
          <w:color w:val="231F20"/>
          <w:spacing w:val="-15"/>
          <w:w w:val="115"/>
        </w:rPr>
        <w:t> </w:t>
      </w:r>
      <w:r>
        <w:rPr>
          <w:color w:val="231F20"/>
          <w:w w:val="115"/>
        </w:rPr>
        <w:t>la</w:t>
      </w:r>
      <w:r>
        <w:rPr>
          <w:color w:val="231F20"/>
          <w:spacing w:val="-15"/>
          <w:w w:val="115"/>
        </w:rPr>
        <w:t> </w:t>
      </w:r>
      <w:r>
        <w:rPr>
          <w:rFonts w:ascii="Cambria" w:hAnsi="Cambria"/>
          <w:i/>
          <w:color w:val="231F20"/>
          <w:w w:val="115"/>
        </w:rPr>
        <w:t>teoría</w:t>
      </w:r>
      <w:r>
        <w:rPr>
          <w:rFonts w:ascii="Cambria" w:hAnsi="Cambria"/>
          <w:i/>
          <w:color w:val="231F20"/>
          <w:spacing w:val="-3"/>
          <w:w w:val="115"/>
        </w:rPr>
        <w:t> </w:t>
      </w:r>
      <w:r>
        <w:rPr>
          <w:rFonts w:ascii="Cambria" w:hAnsi="Cambria"/>
          <w:i/>
          <w:color w:val="231F20"/>
          <w:w w:val="115"/>
        </w:rPr>
        <w:t>de</w:t>
      </w:r>
      <w:r>
        <w:rPr>
          <w:rFonts w:ascii="Cambria" w:hAnsi="Cambria"/>
          <w:i/>
          <w:color w:val="231F20"/>
          <w:spacing w:val="-3"/>
          <w:w w:val="115"/>
        </w:rPr>
        <w:t> </w:t>
      </w:r>
      <w:r>
        <w:rPr>
          <w:rFonts w:ascii="Cambria" w:hAnsi="Cambria"/>
          <w:i/>
          <w:color w:val="231F20"/>
          <w:w w:val="115"/>
        </w:rPr>
        <w:t>premio</w:t>
      </w:r>
      <w:r>
        <w:rPr>
          <w:color w:val="231F20"/>
          <w:w w:val="115"/>
        </w:rPr>
        <w:t>,</w:t>
      </w:r>
      <w:r>
        <w:rPr>
          <w:color w:val="231F20"/>
          <w:spacing w:val="-15"/>
          <w:w w:val="115"/>
        </w:rPr>
        <w:t> </w:t>
      </w:r>
      <w:r>
        <w:rPr>
          <w:color w:val="231F20"/>
          <w:w w:val="115"/>
        </w:rPr>
        <w:t>aunque</w:t>
      </w:r>
      <w:r>
        <w:rPr>
          <w:color w:val="231F20"/>
          <w:spacing w:val="-15"/>
          <w:w w:val="115"/>
        </w:rPr>
        <w:t> </w:t>
      </w:r>
      <w:r>
        <w:rPr>
          <w:color w:val="231F20"/>
          <w:w w:val="115"/>
        </w:rPr>
        <w:t>en este</w:t>
      </w:r>
      <w:r>
        <w:rPr>
          <w:color w:val="231F20"/>
          <w:spacing w:val="-11"/>
          <w:w w:val="115"/>
        </w:rPr>
        <w:t> </w:t>
      </w:r>
      <w:r>
        <w:rPr>
          <w:color w:val="231F20"/>
          <w:w w:val="115"/>
        </w:rPr>
        <w:t>estado</w:t>
      </w:r>
      <w:r>
        <w:rPr>
          <w:color w:val="231F20"/>
          <w:spacing w:val="-11"/>
          <w:w w:val="115"/>
        </w:rPr>
        <w:t> </w:t>
      </w:r>
      <w:r>
        <w:rPr>
          <w:color w:val="231F20"/>
          <w:w w:val="115"/>
        </w:rPr>
        <w:t>la</w:t>
      </w:r>
      <w:r>
        <w:rPr>
          <w:color w:val="231F20"/>
          <w:spacing w:val="-11"/>
          <w:w w:val="115"/>
        </w:rPr>
        <w:t> </w:t>
      </w:r>
      <w:r>
        <w:rPr>
          <w:color w:val="231F20"/>
          <w:w w:val="115"/>
        </w:rPr>
        <w:t>competencia</w:t>
      </w:r>
      <w:r>
        <w:rPr>
          <w:color w:val="231F20"/>
          <w:spacing w:val="-11"/>
          <w:w w:val="115"/>
        </w:rPr>
        <w:t> </w:t>
      </w:r>
      <w:r>
        <w:rPr>
          <w:color w:val="231F20"/>
          <w:w w:val="115"/>
        </w:rPr>
        <w:t>electoral</w:t>
      </w:r>
      <w:r>
        <w:rPr>
          <w:color w:val="231F20"/>
          <w:spacing w:val="-11"/>
          <w:w w:val="115"/>
        </w:rPr>
        <w:t> </w:t>
      </w:r>
      <w:r>
        <w:rPr>
          <w:color w:val="231F20"/>
          <w:w w:val="115"/>
        </w:rPr>
        <w:t>entre</w:t>
      </w:r>
      <w:r>
        <w:rPr>
          <w:color w:val="231F20"/>
          <w:spacing w:val="-11"/>
          <w:w w:val="115"/>
        </w:rPr>
        <w:t> </w:t>
      </w:r>
      <w:r>
        <w:rPr>
          <w:color w:val="231F20"/>
          <w:w w:val="115"/>
        </w:rPr>
        <w:t>el</w:t>
      </w:r>
      <w:r>
        <w:rPr>
          <w:color w:val="231F20"/>
          <w:spacing w:val="-11"/>
          <w:w w:val="115"/>
        </w:rPr>
        <w:t> </w:t>
      </w:r>
      <w:r>
        <w:rPr>
          <w:color w:val="231F20"/>
          <w:spacing w:val="-2"/>
          <w:w w:val="115"/>
        </w:rPr>
        <w:t>PAN</w:t>
      </w:r>
      <w:r>
        <w:rPr>
          <w:color w:val="231F20"/>
          <w:spacing w:val="-11"/>
          <w:w w:val="115"/>
        </w:rPr>
        <w:t> </w:t>
      </w:r>
      <w:r>
        <w:rPr>
          <w:color w:val="231F20"/>
          <w:w w:val="115"/>
        </w:rPr>
        <w:t>y</w:t>
      </w:r>
      <w:r>
        <w:rPr>
          <w:color w:val="231F20"/>
          <w:spacing w:val="-11"/>
          <w:w w:val="115"/>
        </w:rPr>
        <w:t> </w:t>
      </w:r>
      <w:r>
        <w:rPr>
          <w:color w:val="231F20"/>
          <w:w w:val="115"/>
        </w:rPr>
        <w:t>el</w:t>
      </w:r>
      <w:r>
        <w:rPr>
          <w:color w:val="231F20"/>
          <w:spacing w:val="-11"/>
          <w:w w:val="115"/>
        </w:rPr>
        <w:t> </w:t>
      </w:r>
      <w:r>
        <w:rPr>
          <w:color w:val="231F20"/>
          <w:w w:val="115"/>
        </w:rPr>
        <w:t>PRI</w:t>
      </w:r>
      <w:r>
        <w:rPr>
          <w:color w:val="231F20"/>
          <w:spacing w:val="-11"/>
          <w:w w:val="115"/>
        </w:rPr>
        <w:t> </w:t>
      </w:r>
      <w:r>
        <w:rPr>
          <w:color w:val="231F20"/>
          <w:w w:val="115"/>
        </w:rPr>
        <w:t>fue</w:t>
      </w:r>
      <w:r>
        <w:rPr>
          <w:color w:val="231F20"/>
          <w:spacing w:val="-11"/>
          <w:w w:val="115"/>
        </w:rPr>
        <w:t> </w:t>
      </w:r>
      <w:r>
        <w:rPr>
          <w:color w:val="231F20"/>
          <w:w w:val="115"/>
        </w:rPr>
        <w:t>más</w:t>
      </w:r>
      <w:r>
        <w:rPr>
          <w:color w:val="231F20"/>
          <w:spacing w:val="-11"/>
          <w:w w:val="115"/>
        </w:rPr>
        <w:t> </w:t>
      </w:r>
      <w:r>
        <w:rPr>
          <w:color w:val="231F20"/>
          <w:w w:val="115"/>
        </w:rPr>
        <w:t>reñida</w:t>
      </w:r>
      <w:r>
        <w:rPr>
          <w:color w:val="231F20"/>
          <w:spacing w:val="-11"/>
          <w:w w:val="115"/>
        </w:rPr>
        <w:t> </w:t>
      </w:r>
      <w:r>
        <w:rPr>
          <w:color w:val="231F20"/>
          <w:w w:val="115"/>
        </w:rPr>
        <w:t>que</w:t>
      </w:r>
      <w:r>
        <w:rPr>
          <w:color w:val="231F20"/>
          <w:spacing w:val="-11"/>
          <w:w w:val="115"/>
        </w:rPr>
        <w:t> </w:t>
      </w:r>
      <w:r>
        <w:rPr>
          <w:color w:val="231F20"/>
          <w:w w:val="115"/>
        </w:rPr>
        <w:t>en Guanajuato,</w:t>
      </w:r>
      <w:r>
        <w:rPr>
          <w:color w:val="231F20"/>
          <w:spacing w:val="-6"/>
          <w:w w:val="115"/>
        </w:rPr>
        <w:t> </w:t>
      </w:r>
      <w:r>
        <w:rPr>
          <w:color w:val="231F20"/>
          <w:w w:val="115"/>
        </w:rPr>
        <w:t>y</w:t>
      </w:r>
      <w:r>
        <w:rPr>
          <w:color w:val="231F20"/>
          <w:spacing w:val="-6"/>
          <w:w w:val="115"/>
        </w:rPr>
        <w:t> </w:t>
      </w:r>
      <w:r>
        <w:rPr>
          <w:color w:val="231F20"/>
          <w:w w:val="115"/>
        </w:rPr>
        <w:t>esta</w:t>
      </w:r>
      <w:r>
        <w:rPr>
          <w:color w:val="231F20"/>
          <w:spacing w:val="-6"/>
          <w:w w:val="115"/>
        </w:rPr>
        <w:t> </w:t>
      </w:r>
      <w:r>
        <w:rPr>
          <w:color w:val="231F20"/>
          <w:w w:val="115"/>
        </w:rPr>
        <w:t>circunstancia</w:t>
      </w:r>
      <w:r>
        <w:rPr>
          <w:color w:val="231F20"/>
          <w:spacing w:val="-6"/>
          <w:w w:val="115"/>
        </w:rPr>
        <w:t> </w:t>
      </w:r>
      <w:r>
        <w:rPr>
          <w:color w:val="231F20"/>
          <w:w w:val="115"/>
        </w:rPr>
        <w:t>pudo</w:t>
      </w:r>
      <w:r>
        <w:rPr>
          <w:color w:val="231F20"/>
          <w:spacing w:val="-6"/>
          <w:w w:val="115"/>
        </w:rPr>
        <w:t> </w:t>
      </w:r>
      <w:r>
        <w:rPr>
          <w:color w:val="231F20"/>
          <w:w w:val="115"/>
        </w:rPr>
        <w:t>haber</w:t>
      </w:r>
      <w:r>
        <w:rPr>
          <w:color w:val="231F20"/>
          <w:spacing w:val="-6"/>
          <w:w w:val="115"/>
        </w:rPr>
        <w:t> </w:t>
      </w:r>
      <w:r>
        <w:rPr>
          <w:color w:val="231F20"/>
          <w:w w:val="115"/>
        </w:rPr>
        <w:t>otorgado</w:t>
      </w:r>
      <w:r>
        <w:rPr>
          <w:color w:val="231F20"/>
          <w:spacing w:val="-6"/>
          <w:w w:val="115"/>
        </w:rPr>
        <w:t> </w:t>
      </w:r>
      <w:r>
        <w:rPr>
          <w:color w:val="231F20"/>
          <w:w w:val="115"/>
        </w:rPr>
        <w:t>más</w:t>
      </w:r>
      <w:r>
        <w:rPr>
          <w:color w:val="231F20"/>
          <w:spacing w:val="-6"/>
          <w:w w:val="115"/>
        </w:rPr>
        <w:t> </w:t>
      </w:r>
      <w:r>
        <w:rPr>
          <w:color w:val="231F20"/>
          <w:w w:val="115"/>
        </w:rPr>
        <w:t>incentivos</w:t>
      </w:r>
      <w:r>
        <w:rPr>
          <w:color w:val="231F20"/>
          <w:spacing w:val="-6"/>
          <w:w w:val="115"/>
        </w:rPr>
        <w:t> </w:t>
      </w:r>
      <w:r>
        <w:rPr>
          <w:color w:val="231F20"/>
          <w:w w:val="115"/>
        </w:rPr>
        <w:t>al</w:t>
      </w:r>
      <w:r>
        <w:rPr>
          <w:color w:val="231F20"/>
          <w:spacing w:val="-6"/>
          <w:w w:val="115"/>
        </w:rPr>
        <w:t> </w:t>
      </w:r>
      <w:r>
        <w:rPr>
          <w:color w:val="231F20"/>
          <w:spacing w:val="-2"/>
          <w:w w:val="115"/>
        </w:rPr>
        <w:t>PAN</w:t>
      </w:r>
      <w:r>
        <w:rPr>
          <w:color w:val="231F20"/>
          <w:spacing w:val="-6"/>
          <w:w w:val="115"/>
        </w:rPr>
        <w:t> </w:t>
      </w:r>
      <w:r>
        <w:rPr>
          <w:color w:val="231F20"/>
          <w:w w:val="115"/>
        </w:rPr>
        <w:t>de </w:t>
      </w:r>
      <w:r>
        <w:rPr>
          <w:color w:val="231F20"/>
          <w:spacing w:val="1"/>
          <w:w w:val="107"/>
        </w:rPr>
        <w:t>s</w:t>
      </w:r>
      <w:r>
        <w:rPr>
          <w:color w:val="231F20"/>
          <w:spacing w:val="-1"/>
          <w:w w:val="117"/>
        </w:rPr>
        <w:t>e</w:t>
      </w:r>
      <w:r>
        <w:rPr>
          <w:color w:val="231F20"/>
          <w:spacing w:val="4"/>
          <w:w w:val="107"/>
        </w:rPr>
        <w:t>g</w:t>
      </w:r>
      <w:r>
        <w:rPr>
          <w:color w:val="231F20"/>
          <w:spacing w:val="5"/>
          <w:w w:val="116"/>
        </w:rPr>
        <w:t>u</w:t>
      </w:r>
      <w:r>
        <w:rPr>
          <w:color w:val="231F20"/>
          <w:spacing w:val="5"/>
          <w:w w:val="101"/>
        </w:rPr>
        <w:t>i</w:t>
      </w:r>
      <w:r>
        <w:rPr>
          <w:color w:val="231F20"/>
          <w:w w:val="117"/>
        </w:rPr>
        <w:t>r</w:t>
      </w:r>
      <w:r>
        <w:rPr>
          <w:color w:val="231F20"/>
          <w:spacing w:val="-6"/>
        </w:rPr>
        <w:t> </w:t>
      </w:r>
      <w:r>
        <w:rPr>
          <w:color w:val="231F20"/>
          <w:spacing w:val="5"/>
          <w:w w:val="116"/>
        </w:rPr>
        <w:t>u</w:t>
      </w:r>
      <w:r>
        <w:rPr>
          <w:color w:val="231F20"/>
          <w:spacing w:val="2"/>
          <w:w w:val="119"/>
        </w:rPr>
        <w:t>n</w:t>
      </w:r>
      <w:r>
        <w:rPr>
          <w:color w:val="231F20"/>
          <w:w w:val="107"/>
        </w:rPr>
        <w:t>a</w:t>
      </w:r>
      <w:r>
        <w:rPr>
          <w:color w:val="231F20"/>
          <w:spacing w:val="-6"/>
        </w:rPr>
        <w:t> </w:t>
      </w:r>
      <w:r>
        <w:rPr>
          <w:color w:val="231F20"/>
          <w:w w:val="117"/>
        </w:rPr>
        <w:t>e</w:t>
      </w:r>
      <w:r>
        <w:rPr>
          <w:color w:val="231F20"/>
          <w:w w:val="107"/>
        </w:rPr>
        <w:t>s</w:t>
      </w:r>
      <w:r>
        <w:rPr>
          <w:color w:val="231F20"/>
          <w:spacing w:val="2"/>
          <w:w w:val="123"/>
        </w:rPr>
        <w:t>t</w:t>
      </w:r>
      <w:r>
        <w:rPr>
          <w:color w:val="231F20"/>
          <w:spacing w:val="4"/>
          <w:w w:val="117"/>
        </w:rPr>
        <w:t>r</w:t>
      </w:r>
      <w:r>
        <w:rPr>
          <w:color w:val="231F20"/>
          <w:spacing w:val="-2"/>
          <w:w w:val="107"/>
        </w:rPr>
        <w:t>a</w:t>
      </w:r>
      <w:r>
        <w:rPr>
          <w:color w:val="231F20"/>
          <w:spacing w:val="-1"/>
          <w:w w:val="123"/>
        </w:rPr>
        <w:t>t</w:t>
      </w:r>
      <w:r>
        <w:rPr>
          <w:color w:val="231F20"/>
          <w:spacing w:val="-1"/>
          <w:w w:val="117"/>
        </w:rPr>
        <w:t>e</w:t>
      </w:r>
      <w:r>
        <w:rPr>
          <w:color w:val="231F20"/>
          <w:spacing w:val="4"/>
          <w:w w:val="107"/>
        </w:rPr>
        <w:t>g</w:t>
      </w:r>
      <w:r>
        <w:rPr>
          <w:color w:val="231F20"/>
          <w:spacing w:val="1"/>
          <w:w w:val="101"/>
        </w:rPr>
        <w:t>i</w:t>
      </w:r>
      <w:r>
        <w:rPr>
          <w:color w:val="231F20"/>
          <w:w w:val="107"/>
        </w:rPr>
        <w:t>a</w:t>
      </w:r>
      <w:r>
        <w:rPr>
          <w:color w:val="231F20"/>
          <w:spacing w:val="-6"/>
        </w:rPr>
        <w:t> </w:t>
      </w:r>
      <w:r>
        <w:rPr>
          <w:color w:val="231F20"/>
          <w:spacing w:val="-1"/>
          <w:w w:val="116"/>
        </w:rPr>
        <w:t>d</w:t>
      </w:r>
      <w:r>
        <w:rPr>
          <w:color w:val="231F20"/>
          <w:w w:val="117"/>
        </w:rPr>
        <w:t>e</w:t>
      </w:r>
      <w:r>
        <w:rPr>
          <w:color w:val="231F20"/>
          <w:spacing w:val="-6"/>
        </w:rPr>
        <w:t> </w:t>
      </w:r>
      <w:r>
        <w:rPr>
          <w:color w:val="231F20"/>
          <w:spacing w:val="-10"/>
          <w:w w:val="26"/>
        </w:rPr>
        <w:t>‘</w:t>
      </w:r>
      <w:r>
        <w:rPr>
          <w:color w:val="231F20"/>
          <w:w w:val="116"/>
        </w:rPr>
        <w:t>o</w:t>
      </w:r>
      <w:r>
        <w:rPr>
          <w:color w:val="231F20"/>
          <w:spacing w:val="1"/>
          <w:w w:val="107"/>
        </w:rPr>
        <w:t>s</w:t>
      </w:r>
      <w:r>
        <w:rPr>
          <w:color w:val="231F20"/>
          <w:w w:val="118"/>
        </w:rPr>
        <w:t>c</w:t>
      </w:r>
      <w:r>
        <w:rPr>
          <w:color w:val="231F20"/>
          <w:spacing w:val="5"/>
          <w:w w:val="101"/>
        </w:rPr>
        <w:t>i</w:t>
      </w:r>
      <w:r>
        <w:rPr>
          <w:color w:val="231F20"/>
          <w:spacing w:val="1"/>
          <w:w w:val="99"/>
        </w:rPr>
        <w:t>l</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6"/>
        </w:rPr>
        <w:t> </w:t>
      </w:r>
      <w:r>
        <w:rPr>
          <w:color w:val="231F20"/>
          <w:spacing w:val="-2"/>
          <w:w w:val="117"/>
        </w:rPr>
        <w:t>e</w:t>
      </w:r>
      <w:r>
        <w:rPr>
          <w:color w:val="231F20"/>
          <w:spacing w:val="-2"/>
          <w:w w:val="99"/>
        </w:rPr>
        <w:t>l</w:t>
      </w:r>
      <w:r>
        <w:rPr>
          <w:color w:val="231F20"/>
          <w:spacing w:val="-1"/>
          <w:w w:val="117"/>
        </w:rPr>
        <w:t>e</w:t>
      </w:r>
      <w:r>
        <w:rPr>
          <w:color w:val="231F20"/>
          <w:spacing w:val="1"/>
          <w:w w:val="118"/>
        </w:rPr>
        <w:t>c</w:t>
      </w:r>
      <w:r>
        <w:rPr>
          <w:color w:val="231F20"/>
          <w:spacing w:val="-2"/>
          <w:w w:val="123"/>
        </w:rPr>
        <w:t>t</w:t>
      </w:r>
      <w:r>
        <w:rPr>
          <w:color w:val="231F20"/>
          <w:spacing w:val="-2"/>
          <w:w w:val="116"/>
        </w:rPr>
        <w:t>o</w:t>
      </w:r>
      <w:r>
        <w:rPr>
          <w:color w:val="231F20"/>
          <w:spacing w:val="4"/>
          <w:w w:val="117"/>
        </w:rPr>
        <w:t>r</w:t>
      </w:r>
      <w:r>
        <w:rPr>
          <w:color w:val="231F20"/>
          <w:spacing w:val="3"/>
          <w:w w:val="107"/>
        </w:rPr>
        <w:t>a</w:t>
      </w:r>
      <w:r>
        <w:rPr>
          <w:color w:val="231F20"/>
          <w:spacing w:val="-6"/>
          <w:w w:val="99"/>
        </w:rPr>
        <w:t>l</w:t>
      </w:r>
      <w:r>
        <w:rPr>
          <w:color w:val="231F20"/>
          <w:w w:val="26"/>
        </w:rPr>
        <w:t>’</w:t>
      </w:r>
      <w:r>
        <w:rPr>
          <w:color w:val="231F20"/>
          <w:spacing w:val="-6"/>
        </w:rPr>
        <w:t> </w:t>
      </w:r>
      <w:r>
        <w:rPr>
          <w:color w:val="231F20"/>
          <w:w w:val="117"/>
        </w:rPr>
        <w:t>e</w:t>
      </w:r>
      <w:r>
        <w:rPr>
          <w:color w:val="231F20"/>
          <w:w w:val="119"/>
        </w:rPr>
        <w:t>n</w:t>
      </w:r>
      <w:r>
        <w:rPr>
          <w:color w:val="231F20"/>
          <w:spacing w:val="-6"/>
        </w:rPr>
        <w:t> </w:t>
      </w:r>
      <w:r>
        <w:rPr>
          <w:color w:val="231F20"/>
          <w:spacing w:val="1"/>
          <w:w w:val="99"/>
        </w:rPr>
        <w:t>l</w:t>
      </w:r>
      <w:r>
        <w:rPr>
          <w:color w:val="231F20"/>
          <w:w w:val="107"/>
        </w:rPr>
        <w:t>a</w:t>
      </w:r>
      <w:r>
        <w:rPr>
          <w:color w:val="231F20"/>
          <w:spacing w:val="-6"/>
        </w:rPr>
        <w:t> </w:t>
      </w:r>
      <w:r>
        <w:rPr>
          <w:color w:val="231F20"/>
          <w:spacing w:val="3"/>
          <w:w w:val="116"/>
        </w:rPr>
        <w:t>d</w:t>
      </w:r>
      <w:r>
        <w:rPr>
          <w:color w:val="231F20"/>
          <w:spacing w:val="2"/>
          <w:w w:val="101"/>
        </w:rPr>
        <w:t>i</w:t>
      </w:r>
      <w:r>
        <w:rPr>
          <w:color w:val="231F20"/>
          <w:w w:val="107"/>
        </w:rPr>
        <w:t>s</w:t>
      </w:r>
      <w:r>
        <w:rPr>
          <w:color w:val="231F20"/>
          <w:spacing w:val="2"/>
          <w:w w:val="123"/>
        </w:rPr>
        <w:t>t</w:t>
      </w:r>
      <w:r>
        <w:rPr>
          <w:color w:val="231F20"/>
          <w:spacing w:val="5"/>
          <w:w w:val="117"/>
        </w:rPr>
        <w:t>r</w:t>
      </w:r>
      <w:r>
        <w:rPr>
          <w:color w:val="231F20"/>
          <w:spacing w:val="-1"/>
          <w:w w:val="101"/>
        </w:rPr>
        <w:t>i</w:t>
      </w:r>
      <w:r>
        <w:rPr>
          <w:color w:val="231F20"/>
          <w:spacing w:val="-3"/>
          <w:w w:val="118"/>
        </w:rPr>
        <w:t>b</w:t>
      </w:r>
      <w:r>
        <w:rPr>
          <w:color w:val="231F20"/>
          <w:spacing w:val="-1"/>
          <w:w w:val="116"/>
        </w:rPr>
        <w:t>u</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6"/>
        </w:rPr>
        <w:t> </w:t>
      </w:r>
      <w:r>
        <w:rPr>
          <w:color w:val="231F20"/>
          <w:spacing w:val="-1"/>
          <w:w w:val="116"/>
        </w:rPr>
        <w:t>d</w:t>
      </w:r>
      <w:r>
        <w:rPr>
          <w:color w:val="231F20"/>
          <w:w w:val="117"/>
        </w:rPr>
        <w:t>e</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w w:val="117"/>
        </w:rPr>
        <w:t>r</w:t>
      </w:r>
      <w:r>
        <w:rPr>
          <w:color w:val="231F20"/>
          <w:spacing w:val="-1"/>
          <w:w w:val="117"/>
        </w:rPr>
        <w:t>e</w:t>
      </w:r>
      <w:r>
        <w:rPr>
          <w:color w:val="231F20"/>
          <w:spacing w:val="1"/>
          <w:w w:val="118"/>
        </w:rPr>
        <w:t>c</w:t>
      </w:r>
      <w:r>
        <w:rPr>
          <w:color w:val="231F20"/>
          <w:spacing w:val="5"/>
          <w:w w:val="116"/>
        </w:rPr>
        <w:t>u</w:t>
      </w:r>
      <w:r>
        <w:rPr>
          <w:color w:val="231F20"/>
          <w:spacing w:val="3"/>
          <w:w w:val="117"/>
        </w:rPr>
        <w:t>r</w:t>
      </w:r>
      <w:r>
        <w:rPr>
          <w:color w:val="231F20"/>
          <w:spacing w:val="1"/>
          <w:w w:val="107"/>
        </w:rPr>
        <w:t>s</w:t>
      </w:r>
      <w:r>
        <w:rPr>
          <w:color w:val="231F20"/>
          <w:w w:val="116"/>
        </w:rPr>
        <w:t>o</w:t>
      </w:r>
      <w:r>
        <w:rPr>
          <w:color w:val="231F20"/>
          <w:w w:val="107"/>
        </w:rPr>
        <w:t>s</w:t>
      </w:r>
      <w:r>
        <w:rPr>
          <w:color w:val="231F20"/>
          <w:spacing w:val="-6"/>
        </w:rPr>
        <w:t> </w:t>
      </w:r>
      <w:r>
        <w:rPr>
          <w:color w:val="231F20"/>
          <w:spacing w:val="-4"/>
          <w:w w:val="123"/>
        </w:rPr>
        <w:t>p</w:t>
      </w:r>
      <w:r>
        <w:rPr>
          <w:color w:val="231F20"/>
          <w:spacing w:val="5"/>
          <w:w w:val="109"/>
        </w:rPr>
        <w:t>ú</w:t>
      </w:r>
      <w:r>
        <w:rPr>
          <w:color w:val="231F20"/>
          <w:w w:val="69"/>
        </w:rPr>
        <w:t>- </w:t>
      </w:r>
      <w:r>
        <w:rPr>
          <w:color w:val="231F20"/>
          <w:w w:val="115"/>
        </w:rPr>
        <w:t>blicos</w:t>
      </w:r>
      <w:r>
        <w:rPr>
          <w:color w:val="231F20"/>
          <w:spacing w:val="-29"/>
          <w:w w:val="115"/>
        </w:rPr>
        <w:t> </w:t>
      </w:r>
      <w:r>
        <w:rPr>
          <w:color w:val="231F20"/>
          <w:w w:val="115"/>
        </w:rPr>
        <w:t>del</w:t>
      </w:r>
      <w:r>
        <w:rPr>
          <w:color w:val="231F20"/>
          <w:spacing w:val="-29"/>
          <w:w w:val="115"/>
        </w:rPr>
        <w:t> </w:t>
      </w:r>
      <w:r>
        <w:rPr>
          <w:color w:val="231F20"/>
          <w:w w:val="115"/>
        </w:rPr>
        <w:t>seguro</w:t>
      </w:r>
      <w:r>
        <w:rPr>
          <w:color w:val="231F20"/>
          <w:spacing w:val="-29"/>
          <w:w w:val="115"/>
        </w:rPr>
        <w:t> </w:t>
      </w:r>
      <w:r>
        <w:rPr>
          <w:color w:val="231F20"/>
          <w:w w:val="115"/>
        </w:rPr>
        <w:t>popular.</w:t>
      </w:r>
    </w:p>
    <w:p>
      <w:pPr>
        <w:pStyle w:val="BodyText"/>
        <w:spacing w:line="260" w:lineRule="exact"/>
        <w:ind w:left="1259" w:right="1556" w:firstLine="283"/>
        <w:jc w:val="both"/>
      </w:pPr>
      <w:r>
        <w:rPr>
          <w:color w:val="231F20"/>
          <w:w w:val="115"/>
        </w:rPr>
        <w:t>De</w:t>
      </w:r>
      <w:r>
        <w:rPr>
          <w:color w:val="231F20"/>
          <w:spacing w:val="-12"/>
          <w:w w:val="115"/>
        </w:rPr>
        <w:t> </w:t>
      </w:r>
      <w:r>
        <w:rPr>
          <w:color w:val="231F20"/>
          <w:w w:val="115"/>
        </w:rPr>
        <w:t>acuerdo</w:t>
      </w:r>
      <w:r>
        <w:rPr>
          <w:color w:val="231F20"/>
          <w:spacing w:val="-12"/>
          <w:w w:val="115"/>
        </w:rPr>
        <w:t> </w:t>
      </w:r>
      <w:r>
        <w:rPr>
          <w:color w:val="231F20"/>
          <w:spacing w:val="-2"/>
          <w:w w:val="115"/>
        </w:rPr>
        <w:t>con</w:t>
      </w:r>
      <w:r>
        <w:rPr>
          <w:color w:val="231F20"/>
          <w:spacing w:val="-12"/>
          <w:w w:val="115"/>
        </w:rPr>
        <w:t> </w:t>
      </w:r>
      <w:r>
        <w:rPr>
          <w:color w:val="231F20"/>
          <w:w w:val="115"/>
        </w:rPr>
        <w:t>los</w:t>
      </w:r>
      <w:r>
        <w:rPr>
          <w:color w:val="231F20"/>
          <w:spacing w:val="-12"/>
          <w:w w:val="115"/>
        </w:rPr>
        <w:t> </w:t>
      </w:r>
      <w:r>
        <w:rPr>
          <w:color w:val="231F20"/>
          <w:w w:val="115"/>
        </w:rPr>
        <w:t>datos</w:t>
      </w:r>
      <w:r>
        <w:rPr>
          <w:color w:val="231F20"/>
          <w:spacing w:val="-12"/>
          <w:w w:val="115"/>
        </w:rPr>
        <w:t> </w:t>
      </w:r>
      <w:r>
        <w:rPr>
          <w:color w:val="231F20"/>
          <w:w w:val="115"/>
        </w:rPr>
        <w:t>obtenidos</w:t>
      </w:r>
      <w:r>
        <w:rPr>
          <w:color w:val="231F20"/>
          <w:spacing w:val="-12"/>
          <w:w w:val="115"/>
        </w:rPr>
        <w:t> </w:t>
      </w:r>
      <w:r>
        <w:rPr>
          <w:color w:val="231F20"/>
          <w:w w:val="115"/>
        </w:rPr>
        <w:t>y</w:t>
      </w:r>
      <w:r>
        <w:rPr>
          <w:color w:val="231F20"/>
          <w:spacing w:val="-12"/>
          <w:w w:val="115"/>
        </w:rPr>
        <w:t> </w:t>
      </w:r>
      <w:r>
        <w:rPr>
          <w:color w:val="231F20"/>
          <w:w w:val="115"/>
        </w:rPr>
        <w:t>analizados</w:t>
      </w:r>
      <w:r>
        <w:rPr>
          <w:color w:val="231F20"/>
          <w:spacing w:val="-12"/>
          <w:w w:val="115"/>
        </w:rPr>
        <w:t> </w:t>
      </w:r>
      <w:r>
        <w:rPr>
          <w:color w:val="231F20"/>
          <w:w w:val="115"/>
        </w:rPr>
        <w:t>en</w:t>
      </w:r>
      <w:r>
        <w:rPr>
          <w:color w:val="231F20"/>
          <w:spacing w:val="-12"/>
          <w:w w:val="115"/>
        </w:rPr>
        <w:t> </w:t>
      </w:r>
      <w:r>
        <w:rPr>
          <w:color w:val="231F20"/>
          <w:w w:val="115"/>
        </w:rPr>
        <w:t>el</w:t>
      </w:r>
      <w:r>
        <w:rPr>
          <w:color w:val="231F20"/>
          <w:spacing w:val="-12"/>
          <w:w w:val="115"/>
        </w:rPr>
        <w:t> </w:t>
      </w:r>
      <w:r>
        <w:rPr>
          <w:color w:val="231F20"/>
          <w:w w:val="115"/>
        </w:rPr>
        <w:t>presente</w:t>
      </w:r>
      <w:r>
        <w:rPr>
          <w:color w:val="231F20"/>
          <w:spacing w:val="-12"/>
          <w:w w:val="115"/>
        </w:rPr>
        <w:t> </w:t>
      </w:r>
      <w:r>
        <w:rPr>
          <w:color w:val="231F20"/>
          <w:w w:val="115"/>
        </w:rPr>
        <w:t>texto,</w:t>
      </w:r>
      <w:r>
        <w:rPr>
          <w:color w:val="231F20"/>
          <w:spacing w:val="-12"/>
          <w:w w:val="115"/>
        </w:rPr>
        <w:t> </w:t>
      </w:r>
      <w:r>
        <w:rPr>
          <w:color w:val="231F20"/>
          <w:w w:val="115"/>
        </w:rPr>
        <w:t>no</w:t>
      </w:r>
      <w:r>
        <w:rPr>
          <w:color w:val="231F20"/>
          <w:spacing w:val="-12"/>
          <w:w w:val="115"/>
        </w:rPr>
        <w:t> </w:t>
      </w:r>
      <w:r>
        <w:rPr>
          <w:color w:val="231F20"/>
          <w:w w:val="115"/>
        </w:rPr>
        <w:t>pare- ce</w:t>
      </w:r>
      <w:r>
        <w:rPr>
          <w:color w:val="231F20"/>
          <w:spacing w:val="-27"/>
          <w:w w:val="115"/>
        </w:rPr>
        <w:t> </w:t>
      </w:r>
      <w:r>
        <w:rPr>
          <w:color w:val="231F20"/>
          <w:w w:val="115"/>
        </w:rPr>
        <w:t>que</w:t>
      </w:r>
      <w:r>
        <w:rPr>
          <w:color w:val="231F20"/>
          <w:spacing w:val="-27"/>
          <w:w w:val="115"/>
        </w:rPr>
        <w:t> </w:t>
      </w:r>
      <w:r>
        <w:rPr>
          <w:color w:val="231F20"/>
          <w:w w:val="115"/>
        </w:rPr>
        <w:t>el</w:t>
      </w:r>
      <w:r>
        <w:rPr>
          <w:color w:val="231F20"/>
          <w:spacing w:val="-27"/>
          <w:w w:val="115"/>
        </w:rPr>
        <w:t> </w:t>
      </w:r>
      <w:r>
        <w:rPr>
          <w:color w:val="231F20"/>
          <w:spacing w:val="-2"/>
          <w:w w:val="115"/>
        </w:rPr>
        <w:t>PAN</w:t>
      </w:r>
      <w:r>
        <w:rPr>
          <w:color w:val="231F20"/>
          <w:spacing w:val="-27"/>
          <w:w w:val="115"/>
        </w:rPr>
        <w:t> </w:t>
      </w:r>
      <w:r>
        <w:rPr>
          <w:color w:val="231F20"/>
          <w:w w:val="115"/>
        </w:rPr>
        <w:t>haya</w:t>
      </w:r>
      <w:r>
        <w:rPr>
          <w:color w:val="231F20"/>
          <w:spacing w:val="-27"/>
          <w:w w:val="115"/>
        </w:rPr>
        <w:t> </w:t>
      </w:r>
      <w:r>
        <w:rPr>
          <w:color w:val="231F20"/>
          <w:w w:val="115"/>
        </w:rPr>
        <w:t>castigado</w:t>
      </w:r>
      <w:r>
        <w:rPr>
          <w:color w:val="231F20"/>
          <w:spacing w:val="-27"/>
          <w:w w:val="115"/>
        </w:rPr>
        <w:t> </w:t>
      </w:r>
      <w:r>
        <w:rPr>
          <w:color w:val="231F20"/>
          <w:w w:val="115"/>
        </w:rPr>
        <w:t>a</w:t>
      </w:r>
      <w:r>
        <w:rPr>
          <w:color w:val="231F20"/>
          <w:spacing w:val="-27"/>
          <w:w w:val="115"/>
        </w:rPr>
        <w:t> </w:t>
      </w:r>
      <w:r>
        <w:rPr>
          <w:color w:val="231F20"/>
          <w:w w:val="115"/>
        </w:rPr>
        <w:t>los</w:t>
      </w:r>
      <w:r>
        <w:rPr>
          <w:color w:val="231F20"/>
          <w:spacing w:val="-27"/>
          <w:w w:val="115"/>
        </w:rPr>
        <w:t> </w:t>
      </w:r>
      <w:r>
        <w:rPr>
          <w:color w:val="231F20"/>
          <w:w w:val="115"/>
        </w:rPr>
        <w:t>electores</w:t>
      </w:r>
      <w:r>
        <w:rPr>
          <w:color w:val="231F20"/>
          <w:spacing w:val="-27"/>
          <w:w w:val="115"/>
        </w:rPr>
        <w:t> </w:t>
      </w:r>
      <w:r>
        <w:rPr>
          <w:color w:val="231F20"/>
          <w:w w:val="115"/>
        </w:rPr>
        <w:t>de</w:t>
      </w:r>
      <w:r>
        <w:rPr>
          <w:color w:val="231F20"/>
          <w:spacing w:val="-27"/>
          <w:w w:val="115"/>
        </w:rPr>
        <w:t> </w:t>
      </w:r>
      <w:r>
        <w:rPr>
          <w:color w:val="231F20"/>
          <w:w w:val="115"/>
        </w:rPr>
        <w:t>algún</w:t>
      </w:r>
      <w:r>
        <w:rPr>
          <w:color w:val="231F20"/>
          <w:spacing w:val="-27"/>
          <w:w w:val="115"/>
        </w:rPr>
        <w:t> </w:t>
      </w:r>
      <w:r>
        <w:rPr>
          <w:color w:val="231F20"/>
          <w:w w:val="115"/>
        </w:rPr>
        <w:t>estado</w:t>
      </w:r>
      <w:r>
        <w:rPr>
          <w:color w:val="231F20"/>
          <w:spacing w:val="-27"/>
          <w:w w:val="115"/>
        </w:rPr>
        <w:t> </w:t>
      </w:r>
      <w:r>
        <w:rPr>
          <w:color w:val="231F20"/>
          <w:w w:val="115"/>
        </w:rPr>
        <w:t>concreto</w:t>
      </w:r>
      <w:r>
        <w:rPr>
          <w:color w:val="231F20"/>
          <w:spacing w:val="-27"/>
          <w:w w:val="115"/>
        </w:rPr>
        <w:t> </w:t>
      </w:r>
      <w:r>
        <w:rPr>
          <w:color w:val="231F20"/>
          <w:w w:val="115"/>
        </w:rPr>
        <w:t>por</w:t>
      </w:r>
      <w:r>
        <w:rPr>
          <w:color w:val="231F20"/>
          <w:spacing w:val="-27"/>
          <w:w w:val="115"/>
        </w:rPr>
        <w:t> </w:t>
      </w:r>
      <w:r>
        <w:rPr>
          <w:color w:val="231F20"/>
          <w:w w:val="115"/>
        </w:rPr>
        <w:t>ser</w:t>
      </w:r>
      <w:r>
        <w:rPr>
          <w:color w:val="231F20"/>
          <w:spacing w:val="-27"/>
          <w:w w:val="115"/>
        </w:rPr>
        <w:t> </w:t>
      </w:r>
      <w:r>
        <w:rPr>
          <w:color w:val="231F20"/>
          <w:w w:val="115"/>
        </w:rPr>
        <w:t>espe- cialmente</w:t>
      </w:r>
      <w:r>
        <w:rPr>
          <w:color w:val="231F20"/>
          <w:spacing w:val="-6"/>
          <w:w w:val="115"/>
        </w:rPr>
        <w:t> </w:t>
      </w:r>
      <w:r>
        <w:rPr>
          <w:color w:val="231F20"/>
          <w:w w:val="115"/>
        </w:rPr>
        <w:t>adversos,</w:t>
      </w:r>
      <w:r>
        <w:rPr>
          <w:color w:val="231F20"/>
          <w:spacing w:val="-6"/>
          <w:w w:val="115"/>
        </w:rPr>
        <w:t> </w:t>
      </w:r>
      <w:r>
        <w:rPr>
          <w:color w:val="231F20"/>
          <w:w w:val="115"/>
        </w:rPr>
        <w:t>por</w:t>
      </w:r>
      <w:r>
        <w:rPr>
          <w:color w:val="231F20"/>
          <w:spacing w:val="-6"/>
          <w:w w:val="115"/>
        </w:rPr>
        <w:t> </w:t>
      </w:r>
      <w:r>
        <w:rPr>
          <w:color w:val="231F20"/>
          <w:spacing w:val="-3"/>
          <w:w w:val="115"/>
        </w:rPr>
        <w:t>ejemplo,</w:t>
      </w:r>
      <w:r>
        <w:rPr>
          <w:color w:val="231F20"/>
          <w:spacing w:val="-6"/>
          <w:w w:val="115"/>
        </w:rPr>
        <w:t> </w:t>
      </w:r>
      <w:r>
        <w:rPr>
          <w:color w:val="231F20"/>
          <w:w w:val="115"/>
        </w:rPr>
        <w:t>el</w:t>
      </w:r>
      <w:r>
        <w:rPr>
          <w:color w:val="231F20"/>
          <w:spacing w:val="-6"/>
          <w:w w:val="115"/>
        </w:rPr>
        <w:t> </w:t>
      </w:r>
      <w:r>
        <w:rPr>
          <w:color w:val="231F20"/>
          <w:w w:val="115"/>
        </w:rPr>
        <w:t>estado</w:t>
      </w:r>
      <w:r>
        <w:rPr>
          <w:color w:val="231F20"/>
          <w:spacing w:val="-6"/>
          <w:w w:val="115"/>
        </w:rPr>
        <w:t> </w:t>
      </w:r>
      <w:r>
        <w:rPr>
          <w:color w:val="231F20"/>
          <w:w w:val="115"/>
        </w:rPr>
        <w:t>de</w:t>
      </w:r>
      <w:r>
        <w:rPr>
          <w:color w:val="231F20"/>
          <w:spacing w:val="-6"/>
          <w:w w:val="115"/>
        </w:rPr>
        <w:t> </w:t>
      </w:r>
      <w:r>
        <w:rPr>
          <w:color w:val="231F20"/>
          <w:w w:val="115"/>
        </w:rPr>
        <w:t>Guerrero,</w:t>
      </w:r>
      <w:r>
        <w:rPr>
          <w:color w:val="231F20"/>
          <w:spacing w:val="-6"/>
          <w:w w:val="115"/>
        </w:rPr>
        <w:t> </w:t>
      </w:r>
      <w:r>
        <w:rPr>
          <w:color w:val="231F20"/>
          <w:w w:val="115"/>
        </w:rPr>
        <w:t>que</w:t>
      </w:r>
      <w:r>
        <w:rPr>
          <w:color w:val="231F20"/>
          <w:spacing w:val="-6"/>
          <w:w w:val="115"/>
        </w:rPr>
        <w:t> </w:t>
      </w:r>
      <w:r>
        <w:rPr>
          <w:color w:val="231F20"/>
          <w:w w:val="115"/>
        </w:rPr>
        <w:t>es</w:t>
      </w:r>
      <w:r>
        <w:rPr>
          <w:color w:val="231F20"/>
          <w:spacing w:val="-6"/>
          <w:w w:val="115"/>
        </w:rPr>
        <w:t> </w:t>
      </w:r>
      <w:r>
        <w:rPr>
          <w:color w:val="231F20"/>
          <w:w w:val="115"/>
        </w:rPr>
        <w:t>quizás</w:t>
      </w:r>
      <w:r>
        <w:rPr>
          <w:color w:val="231F20"/>
          <w:spacing w:val="-6"/>
          <w:w w:val="115"/>
        </w:rPr>
        <w:t> </w:t>
      </w:r>
      <w:r>
        <w:rPr>
          <w:color w:val="231F20"/>
          <w:spacing w:val="2"/>
          <w:w w:val="115"/>
        </w:rPr>
        <w:t>una</w:t>
      </w:r>
      <w:r>
        <w:rPr>
          <w:color w:val="231F20"/>
          <w:spacing w:val="-6"/>
          <w:w w:val="115"/>
        </w:rPr>
        <w:t> </w:t>
      </w:r>
      <w:r>
        <w:rPr>
          <w:color w:val="231F20"/>
          <w:w w:val="115"/>
        </w:rPr>
        <w:t>de</w:t>
      </w:r>
      <w:r>
        <w:rPr>
          <w:color w:val="231F20"/>
          <w:spacing w:val="-6"/>
          <w:w w:val="115"/>
        </w:rPr>
        <w:t> </w:t>
      </w:r>
      <w:r>
        <w:rPr>
          <w:color w:val="231F20"/>
          <w:w w:val="115"/>
        </w:rPr>
        <w:t>las entidades</w:t>
      </w:r>
      <w:r>
        <w:rPr>
          <w:color w:val="231F20"/>
          <w:spacing w:val="-27"/>
          <w:w w:val="115"/>
        </w:rPr>
        <w:t> </w:t>
      </w:r>
      <w:r>
        <w:rPr>
          <w:color w:val="231F20"/>
          <w:w w:val="115"/>
        </w:rPr>
        <w:t>federativas</w:t>
      </w:r>
      <w:r>
        <w:rPr>
          <w:color w:val="231F20"/>
          <w:spacing w:val="-27"/>
          <w:w w:val="115"/>
        </w:rPr>
        <w:t> </w:t>
      </w:r>
      <w:r>
        <w:rPr>
          <w:color w:val="231F20"/>
          <w:w w:val="115"/>
        </w:rPr>
        <w:t>más</w:t>
      </w:r>
      <w:r>
        <w:rPr>
          <w:color w:val="231F20"/>
          <w:spacing w:val="-27"/>
          <w:w w:val="115"/>
        </w:rPr>
        <w:t> </w:t>
      </w:r>
      <w:r>
        <w:rPr>
          <w:color w:val="231F20"/>
          <w:w w:val="115"/>
        </w:rPr>
        <w:t>adversas</w:t>
      </w:r>
      <w:r>
        <w:rPr>
          <w:color w:val="231F20"/>
          <w:spacing w:val="-27"/>
          <w:w w:val="115"/>
        </w:rPr>
        <w:t> </w:t>
      </w:r>
      <w:r>
        <w:rPr>
          <w:color w:val="231F20"/>
          <w:w w:val="115"/>
        </w:rPr>
        <w:t>al</w:t>
      </w:r>
      <w:r>
        <w:rPr>
          <w:color w:val="231F20"/>
          <w:spacing w:val="-27"/>
          <w:w w:val="115"/>
        </w:rPr>
        <w:t> </w:t>
      </w:r>
      <w:r>
        <w:rPr>
          <w:color w:val="231F20"/>
          <w:spacing w:val="-3"/>
          <w:w w:val="115"/>
        </w:rPr>
        <w:t>PAN,</w:t>
      </w:r>
      <w:r>
        <w:rPr>
          <w:color w:val="231F20"/>
          <w:spacing w:val="-27"/>
          <w:w w:val="115"/>
        </w:rPr>
        <w:t> </w:t>
      </w:r>
      <w:r>
        <w:rPr>
          <w:color w:val="231F20"/>
          <w:w w:val="115"/>
        </w:rPr>
        <w:t>el</w:t>
      </w:r>
      <w:r>
        <w:rPr>
          <w:color w:val="231F20"/>
          <w:spacing w:val="-27"/>
          <w:w w:val="115"/>
        </w:rPr>
        <w:t> </w:t>
      </w:r>
      <w:r>
        <w:rPr>
          <w:color w:val="231F20"/>
          <w:w w:val="115"/>
        </w:rPr>
        <w:t>número</w:t>
      </w:r>
      <w:r>
        <w:rPr>
          <w:color w:val="231F20"/>
          <w:spacing w:val="-27"/>
          <w:w w:val="115"/>
        </w:rPr>
        <w:t> </w:t>
      </w:r>
      <w:r>
        <w:rPr>
          <w:color w:val="231F20"/>
          <w:w w:val="115"/>
        </w:rPr>
        <w:t>de</w:t>
      </w:r>
      <w:r>
        <w:rPr>
          <w:color w:val="231F20"/>
          <w:spacing w:val="-27"/>
          <w:w w:val="115"/>
        </w:rPr>
        <w:t> </w:t>
      </w:r>
      <w:r>
        <w:rPr>
          <w:color w:val="231F20"/>
          <w:spacing w:val="2"/>
          <w:w w:val="115"/>
        </w:rPr>
        <w:t>familias</w:t>
      </w:r>
      <w:r>
        <w:rPr>
          <w:color w:val="231F20"/>
          <w:spacing w:val="-27"/>
          <w:w w:val="115"/>
        </w:rPr>
        <w:t> </w:t>
      </w:r>
      <w:r>
        <w:rPr>
          <w:color w:val="231F20"/>
          <w:w w:val="115"/>
        </w:rPr>
        <w:t>registradas</w:t>
      </w:r>
      <w:r>
        <w:rPr>
          <w:color w:val="231F20"/>
          <w:spacing w:val="-27"/>
          <w:w w:val="115"/>
        </w:rPr>
        <w:t> </w:t>
      </w:r>
      <w:r>
        <w:rPr>
          <w:color w:val="231F20"/>
          <w:w w:val="115"/>
        </w:rPr>
        <w:t>en</w:t>
      </w:r>
      <w:r>
        <w:rPr>
          <w:color w:val="231F20"/>
          <w:spacing w:val="-27"/>
          <w:w w:val="115"/>
        </w:rPr>
        <w:t> </w:t>
      </w:r>
      <w:r>
        <w:rPr>
          <w:color w:val="231F20"/>
          <w:w w:val="115"/>
        </w:rPr>
        <w:t>el </w:t>
      </w:r>
      <w:r>
        <w:rPr>
          <w:rFonts w:ascii="Cambria" w:hAnsi="Cambria"/>
          <w:i/>
          <w:color w:val="231F20"/>
          <w:w w:val="115"/>
        </w:rPr>
        <w:t>seguro</w:t>
      </w:r>
      <w:r>
        <w:rPr>
          <w:rFonts w:ascii="Cambria" w:hAnsi="Cambria"/>
          <w:i/>
          <w:color w:val="231F20"/>
          <w:spacing w:val="-19"/>
          <w:w w:val="115"/>
        </w:rPr>
        <w:t> </w:t>
      </w:r>
      <w:r>
        <w:rPr>
          <w:rFonts w:ascii="Cambria" w:hAnsi="Cambria"/>
          <w:i/>
          <w:color w:val="231F20"/>
          <w:w w:val="115"/>
        </w:rPr>
        <w:t>popular</w:t>
      </w:r>
      <w:r>
        <w:rPr>
          <w:rFonts w:ascii="Cambria" w:hAnsi="Cambria"/>
          <w:i/>
          <w:color w:val="231F20"/>
          <w:spacing w:val="-19"/>
          <w:w w:val="115"/>
        </w:rPr>
        <w:t> </w:t>
      </w:r>
      <w:r>
        <w:rPr>
          <w:color w:val="231F20"/>
          <w:w w:val="115"/>
        </w:rPr>
        <w:t>observó</w:t>
      </w:r>
      <w:r>
        <w:rPr>
          <w:color w:val="231F20"/>
          <w:spacing w:val="-31"/>
          <w:w w:val="115"/>
        </w:rPr>
        <w:t> </w:t>
      </w:r>
      <w:r>
        <w:rPr>
          <w:color w:val="231F20"/>
          <w:spacing w:val="2"/>
          <w:w w:val="115"/>
        </w:rPr>
        <w:t>un</w:t>
      </w:r>
      <w:r>
        <w:rPr>
          <w:color w:val="231F20"/>
          <w:spacing w:val="-31"/>
          <w:w w:val="115"/>
        </w:rPr>
        <w:t> </w:t>
      </w:r>
      <w:r>
        <w:rPr>
          <w:color w:val="231F20"/>
          <w:w w:val="115"/>
        </w:rPr>
        <w:t>crecimiento</w:t>
      </w:r>
      <w:r>
        <w:rPr>
          <w:color w:val="231F20"/>
          <w:spacing w:val="-31"/>
          <w:w w:val="115"/>
        </w:rPr>
        <w:t> </w:t>
      </w:r>
      <w:r>
        <w:rPr>
          <w:color w:val="231F20"/>
          <w:w w:val="115"/>
        </w:rPr>
        <w:t>espectacular</w:t>
      </w:r>
      <w:r>
        <w:rPr>
          <w:color w:val="231F20"/>
          <w:spacing w:val="-31"/>
          <w:w w:val="115"/>
        </w:rPr>
        <w:t> </w:t>
      </w:r>
      <w:r>
        <w:rPr>
          <w:color w:val="231F20"/>
          <w:spacing w:val="-4"/>
          <w:w w:val="115"/>
        </w:rPr>
        <w:t>(665%)</w:t>
      </w:r>
      <w:r>
        <w:rPr>
          <w:color w:val="231F20"/>
          <w:spacing w:val="-31"/>
          <w:w w:val="115"/>
        </w:rPr>
        <w:t> </w:t>
      </w:r>
      <w:r>
        <w:rPr>
          <w:color w:val="231F20"/>
          <w:w w:val="115"/>
        </w:rPr>
        <w:t>de</w:t>
      </w:r>
      <w:r>
        <w:rPr>
          <w:color w:val="231F20"/>
          <w:spacing w:val="-31"/>
          <w:w w:val="115"/>
        </w:rPr>
        <w:t> </w:t>
      </w:r>
      <w:r>
        <w:rPr>
          <w:color w:val="231F20"/>
          <w:w w:val="115"/>
        </w:rPr>
        <w:t>2005</w:t>
      </w:r>
      <w:r>
        <w:rPr>
          <w:color w:val="231F20"/>
          <w:spacing w:val="-31"/>
          <w:w w:val="115"/>
        </w:rPr>
        <w:t> </w:t>
      </w:r>
      <w:r>
        <w:rPr>
          <w:color w:val="231F20"/>
          <w:w w:val="115"/>
        </w:rPr>
        <w:t>a</w:t>
      </w:r>
      <w:r>
        <w:rPr>
          <w:color w:val="231F20"/>
          <w:spacing w:val="-31"/>
          <w:w w:val="115"/>
        </w:rPr>
        <w:t> </w:t>
      </w:r>
      <w:r>
        <w:rPr>
          <w:color w:val="231F20"/>
          <w:spacing w:val="-4"/>
          <w:w w:val="115"/>
        </w:rPr>
        <w:t>2012.</w:t>
      </w:r>
      <w:r>
        <w:rPr>
          <w:color w:val="231F20"/>
          <w:spacing w:val="-31"/>
          <w:w w:val="115"/>
        </w:rPr>
        <w:t> </w:t>
      </w:r>
      <w:r>
        <w:rPr>
          <w:color w:val="231F20"/>
          <w:w w:val="115"/>
        </w:rPr>
        <w:t>Este caso</w:t>
      </w:r>
      <w:r>
        <w:rPr>
          <w:color w:val="231F20"/>
          <w:spacing w:val="-27"/>
          <w:w w:val="115"/>
        </w:rPr>
        <w:t> </w:t>
      </w:r>
      <w:r>
        <w:rPr>
          <w:color w:val="231F20"/>
          <w:w w:val="115"/>
        </w:rPr>
        <w:t>concreto</w:t>
      </w:r>
      <w:r>
        <w:rPr>
          <w:color w:val="231F20"/>
          <w:spacing w:val="-27"/>
          <w:w w:val="115"/>
        </w:rPr>
        <w:t> </w:t>
      </w:r>
      <w:r>
        <w:rPr>
          <w:color w:val="231F20"/>
          <w:w w:val="115"/>
        </w:rPr>
        <w:t>demostraría</w:t>
      </w:r>
      <w:r>
        <w:rPr>
          <w:color w:val="231F20"/>
          <w:spacing w:val="-27"/>
          <w:w w:val="115"/>
        </w:rPr>
        <w:t> </w:t>
      </w:r>
      <w:r>
        <w:rPr>
          <w:color w:val="231F20"/>
          <w:w w:val="115"/>
        </w:rPr>
        <w:t>igualmente</w:t>
      </w:r>
      <w:r>
        <w:rPr>
          <w:color w:val="231F20"/>
          <w:spacing w:val="-27"/>
          <w:w w:val="115"/>
        </w:rPr>
        <w:t> </w:t>
      </w:r>
      <w:r>
        <w:rPr>
          <w:color w:val="231F20"/>
          <w:w w:val="115"/>
        </w:rPr>
        <w:t>la</w:t>
      </w:r>
      <w:r>
        <w:rPr>
          <w:color w:val="231F20"/>
          <w:spacing w:val="-27"/>
          <w:w w:val="115"/>
        </w:rPr>
        <w:t> </w:t>
      </w:r>
      <w:r>
        <w:rPr>
          <w:color w:val="231F20"/>
          <w:w w:val="115"/>
        </w:rPr>
        <w:t>teoría</w:t>
      </w:r>
      <w:r>
        <w:rPr>
          <w:color w:val="231F20"/>
          <w:spacing w:val="-27"/>
          <w:w w:val="115"/>
        </w:rPr>
        <w:t> </w:t>
      </w:r>
      <w:r>
        <w:rPr>
          <w:color w:val="231F20"/>
          <w:w w:val="115"/>
        </w:rPr>
        <w:t>de</w:t>
      </w:r>
      <w:r>
        <w:rPr>
          <w:color w:val="231F20"/>
          <w:spacing w:val="-27"/>
          <w:w w:val="115"/>
        </w:rPr>
        <w:t> </w:t>
      </w:r>
      <w:r>
        <w:rPr>
          <w:color w:val="231F20"/>
          <w:w w:val="115"/>
        </w:rPr>
        <w:t>que</w:t>
      </w:r>
      <w:r>
        <w:rPr>
          <w:color w:val="231F20"/>
          <w:spacing w:val="-27"/>
          <w:w w:val="115"/>
        </w:rPr>
        <w:t> </w:t>
      </w:r>
      <w:r>
        <w:rPr>
          <w:color w:val="231F20"/>
          <w:w w:val="115"/>
        </w:rPr>
        <w:t>el</w:t>
      </w:r>
      <w:r>
        <w:rPr>
          <w:color w:val="231F20"/>
          <w:spacing w:val="-27"/>
          <w:w w:val="115"/>
        </w:rPr>
        <w:t> </w:t>
      </w:r>
      <w:r>
        <w:rPr>
          <w:color w:val="231F20"/>
          <w:spacing w:val="-2"/>
          <w:w w:val="115"/>
        </w:rPr>
        <w:t>PAN</w:t>
      </w:r>
      <w:r>
        <w:rPr>
          <w:color w:val="231F20"/>
          <w:spacing w:val="-27"/>
          <w:w w:val="115"/>
        </w:rPr>
        <w:t> </w:t>
      </w:r>
      <w:r>
        <w:rPr>
          <w:color w:val="231F20"/>
          <w:w w:val="115"/>
        </w:rPr>
        <w:t>buscó</w:t>
      </w:r>
      <w:r>
        <w:rPr>
          <w:color w:val="231F20"/>
          <w:spacing w:val="-27"/>
          <w:w w:val="115"/>
        </w:rPr>
        <w:t> </w:t>
      </w:r>
      <w:r>
        <w:rPr>
          <w:color w:val="231F20"/>
          <w:w w:val="115"/>
        </w:rPr>
        <w:t>el</w:t>
      </w:r>
      <w:r>
        <w:rPr>
          <w:color w:val="231F20"/>
          <w:spacing w:val="-27"/>
          <w:w w:val="115"/>
        </w:rPr>
        <w:t> </w:t>
      </w:r>
      <w:r>
        <w:rPr>
          <w:color w:val="231F20"/>
          <w:w w:val="115"/>
        </w:rPr>
        <w:t>apoyo</w:t>
      </w:r>
      <w:r>
        <w:rPr>
          <w:color w:val="231F20"/>
          <w:spacing w:val="-27"/>
          <w:w w:val="115"/>
        </w:rPr>
        <w:t> </w:t>
      </w:r>
      <w:r>
        <w:rPr>
          <w:color w:val="231F20"/>
          <w:w w:val="115"/>
        </w:rPr>
        <w:t>elec- toral</w:t>
      </w:r>
      <w:r>
        <w:rPr>
          <w:color w:val="231F20"/>
          <w:spacing w:val="-17"/>
          <w:w w:val="115"/>
        </w:rPr>
        <w:t> </w:t>
      </w:r>
      <w:r>
        <w:rPr>
          <w:color w:val="231F20"/>
          <w:w w:val="115"/>
        </w:rPr>
        <w:t>general</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gente</w:t>
      </w:r>
      <w:r>
        <w:rPr>
          <w:color w:val="231F20"/>
          <w:spacing w:val="-17"/>
          <w:w w:val="115"/>
        </w:rPr>
        <w:t> </w:t>
      </w:r>
      <w:r>
        <w:rPr>
          <w:color w:val="231F20"/>
          <w:w w:val="115"/>
        </w:rPr>
        <w:t>pobre</w:t>
      </w:r>
      <w:r>
        <w:rPr>
          <w:color w:val="231F20"/>
          <w:spacing w:val="-17"/>
          <w:w w:val="115"/>
        </w:rPr>
        <w:t> </w:t>
      </w:r>
      <w:r>
        <w:rPr>
          <w:color w:val="231F20"/>
          <w:w w:val="115"/>
        </w:rPr>
        <w:t>a</w:t>
      </w:r>
      <w:r>
        <w:rPr>
          <w:color w:val="231F20"/>
          <w:spacing w:val="-17"/>
          <w:w w:val="115"/>
        </w:rPr>
        <w:t> </w:t>
      </w:r>
      <w:r>
        <w:rPr>
          <w:color w:val="231F20"/>
          <w:w w:val="115"/>
        </w:rPr>
        <w:t>lo</w:t>
      </w:r>
      <w:r>
        <w:rPr>
          <w:color w:val="231F20"/>
          <w:spacing w:val="-17"/>
          <w:w w:val="115"/>
        </w:rPr>
        <w:t> </w:t>
      </w:r>
      <w:r>
        <w:rPr>
          <w:color w:val="231F20"/>
          <w:w w:val="115"/>
        </w:rPr>
        <w:t>largo</w:t>
      </w:r>
      <w:r>
        <w:rPr>
          <w:color w:val="231F20"/>
          <w:spacing w:val="-17"/>
          <w:w w:val="115"/>
        </w:rPr>
        <w:t> </w:t>
      </w:r>
      <w:r>
        <w:rPr>
          <w:color w:val="231F20"/>
          <w:w w:val="115"/>
        </w:rPr>
        <w:t>y</w:t>
      </w:r>
      <w:r>
        <w:rPr>
          <w:color w:val="231F20"/>
          <w:spacing w:val="-17"/>
          <w:w w:val="115"/>
        </w:rPr>
        <w:t> </w:t>
      </w:r>
      <w:r>
        <w:rPr>
          <w:color w:val="231F20"/>
          <w:w w:val="115"/>
        </w:rPr>
        <w:t>ancho</w:t>
      </w:r>
      <w:r>
        <w:rPr>
          <w:color w:val="231F20"/>
          <w:spacing w:val="-17"/>
          <w:w w:val="115"/>
        </w:rPr>
        <w:t> </w:t>
      </w:r>
      <w:r>
        <w:rPr>
          <w:color w:val="231F20"/>
          <w:w w:val="115"/>
        </w:rPr>
        <w:t>del</w:t>
      </w:r>
      <w:r>
        <w:rPr>
          <w:color w:val="231F20"/>
          <w:spacing w:val="-17"/>
          <w:w w:val="115"/>
        </w:rPr>
        <w:t> </w:t>
      </w:r>
      <w:r>
        <w:rPr>
          <w:color w:val="231F20"/>
          <w:w w:val="115"/>
        </w:rPr>
        <w:t>país,</w:t>
      </w:r>
      <w:r>
        <w:rPr>
          <w:color w:val="231F20"/>
          <w:spacing w:val="-17"/>
          <w:w w:val="115"/>
        </w:rPr>
        <w:t> </w:t>
      </w:r>
      <w:r>
        <w:rPr>
          <w:color w:val="231F20"/>
          <w:w w:val="115"/>
        </w:rPr>
        <w:t>independientemente</w:t>
      </w:r>
      <w:r>
        <w:rPr>
          <w:color w:val="231F20"/>
          <w:spacing w:val="-17"/>
          <w:w w:val="115"/>
        </w:rPr>
        <w:t> </w:t>
      </w:r>
      <w:r>
        <w:rPr>
          <w:color w:val="231F20"/>
          <w:w w:val="115"/>
        </w:rPr>
        <w:t>de su</w:t>
      </w:r>
      <w:r>
        <w:rPr>
          <w:color w:val="231F20"/>
          <w:spacing w:val="-29"/>
          <w:w w:val="115"/>
        </w:rPr>
        <w:t> </w:t>
      </w:r>
      <w:r>
        <w:rPr>
          <w:color w:val="231F20"/>
          <w:w w:val="115"/>
        </w:rPr>
        <w:t>mayor</w:t>
      </w:r>
      <w:r>
        <w:rPr>
          <w:color w:val="231F20"/>
          <w:spacing w:val="-29"/>
          <w:w w:val="115"/>
        </w:rPr>
        <w:t> </w:t>
      </w:r>
      <w:r>
        <w:rPr>
          <w:color w:val="231F20"/>
          <w:w w:val="115"/>
        </w:rPr>
        <w:t>o</w:t>
      </w:r>
      <w:r>
        <w:rPr>
          <w:color w:val="231F20"/>
          <w:spacing w:val="-29"/>
          <w:w w:val="115"/>
        </w:rPr>
        <w:t> </w:t>
      </w:r>
      <w:r>
        <w:rPr>
          <w:color w:val="231F20"/>
          <w:w w:val="115"/>
        </w:rPr>
        <w:t>menor</w:t>
      </w:r>
      <w:r>
        <w:rPr>
          <w:color w:val="231F20"/>
          <w:spacing w:val="-29"/>
          <w:w w:val="115"/>
        </w:rPr>
        <w:t> </w:t>
      </w:r>
      <w:r>
        <w:rPr>
          <w:color w:val="231F20"/>
          <w:w w:val="115"/>
        </w:rPr>
        <w:t>lealtad</w:t>
      </w:r>
      <w:r>
        <w:rPr>
          <w:color w:val="231F20"/>
          <w:spacing w:val="-29"/>
          <w:w w:val="115"/>
        </w:rPr>
        <w:t> </w:t>
      </w:r>
      <w:r>
        <w:rPr>
          <w:color w:val="231F20"/>
          <w:w w:val="115"/>
        </w:rPr>
        <w:t>a</w:t>
      </w:r>
      <w:r>
        <w:rPr>
          <w:color w:val="231F20"/>
          <w:spacing w:val="-29"/>
          <w:w w:val="115"/>
        </w:rPr>
        <w:t> </w:t>
      </w:r>
      <w:r>
        <w:rPr>
          <w:color w:val="231F20"/>
          <w:w w:val="115"/>
        </w:rPr>
        <w:t>este</w:t>
      </w:r>
      <w:r>
        <w:rPr>
          <w:color w:val="231F20"/>
          <w:spacing w:val="-29"/>
          <w:w w:val="115"/>
        </w:rPr>
        <w:t> </w:t>
      </w:r>
      <w:r>
        <w:rPr>
          <w:color w:val="231F20"/>
          <w:w w:val="115"/>
        </w:rPr>
        <w:t>partido</w:t>
      </w:r>
      <w:r>
        <w:rPr>
          <w:color w:val="231F20"/>
          <w:spacing w:val="-29"/>
          <w:w w:val="115"/>
        </w:rPr>
        <w:t> </w:t>
      </w:r>
      <w:r>
        <w:rPr>
          <w:color w:val="231F20"/>
          <w:w w:val="115"/>
        </w:rPr>
        <w:t>político.</w:t>
      </w:r>
    </w:p>
    <w:p>
      <w:pPr>
        <w:pStyle w:val="BodyText"/>
        <w:spacing w:line="260" w:lineRule="exact"/>
        <w:ind w:left="1259" w:right="1556" w:firstLine="283"/>
        <w:jc w:val="both"/>
      </w:pPr>
      <w:r>
        <w:rPr>
          <w:color w:val="231F20"/>
          <w:w w:val="110"/>
        </w:rPr>
        <w:t>De</w:t>
      </w:r>
      <w:r>
        <w:rPr>
          <w:color w:val="231F20"/>
          <w:spacing w:val="-8"/>
          <w:w w:val="110"/>
        </w:rPr>
        <w:t> </w:t>
      </w:r>
      <w:r>
        <w:rPr>
          <w:color w:val="231F20"/>
          <w:w w:val="110"/>
        </w:rPr>
        <w:t>acuerdo</w:t>
      </w:r>
      <w:r>
        <w:rPr>
          <w:color w:val="231F20"/>
          <w:spacing w:val="-8"/>
          <w:w w:val="110"/>
        </w:rPr>
        <w:t> </w:t>
      </w:r>
      <w:r>
        <w:rPr>
          <w:color w:val="231F20"/>
          <w:spacing w:val="-2"/>
          <w:w w:val="110"/>
        </w:rPr>
        <w:t>con</w:t>
      </w:r>
      <w:r>
        <w:rPr>
          <w:color w:val="231F20"/>
          <w:spacing w:val="-8"/>
          <w:w w:val="110"/>
        </w:rPr>
        <w:t> </w:t>
      </w:r>
      <w:r>
        <w:rPr>
          <w:color w:val="231F20"/>
          <w:w w:val="110"/>
        </w:rPr>
        <w:t>la</w:t>
      </w:r>
      <w:r>
        <w:rPr>
          <w:color w:val="231F20"/>
          <w:spacing w:val="-8"/>
          <w:w w:val="110"/>
        </w:rPr>
        <w:t> </w:t>
      </w:r>
      <w:r>
        <w:rPr>
          <w:color w:val="231F20"/>
          <w:w w:val="110"/>
        </w:rPr>
        <w:t>información</w:t>
      </w:r>
      <w:r>
        <w:rPr>
          <w:color w:val="231F20"/>
          <w:spacing w:val="-8"/>
          <w:w w:val="110"/>
        </w:rPr>
        <w:t> </w:t>
      </w:r>
      <w:r>
        <w:rPr>
          <w:color w:val="231F20"/>
          <w:w w:val="110"/>
        </w:rPr>
        <w:t>descrita</w:t>
      </w:r>
      <w:r>
        <w:rPr>
          <w:color w:val="231F20"/>
          <w:spacing w:val="-8"/>
          <w:w w:val="110"/>
        </w:rPr>
        <w:t> </w:t>
      </w:r>
      <w:r>
        <w:rPr>
          <w:color w:val="231F20"/>
          <w:w w:val="110"/>
        </w:rPr>
        <w:t>y</w:t>
      </w:r>
      <w:r>
        <w:rPr>
          <w:color w:val="231F20"/>
          <w:spacing w:val="-8"/>
          <w:w w:val="110"/>
        </w:rPr>
        <w:t> </w:t>
      </w:r>
      <w:r>
        <w:rPr>
          <w:color w:val="231F20"/>
          <w:spacing w:val="2"/>
          <w:w w:val="110"/>
        </w:rPr>
        <w:t>analizada</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tabla</w:t>
      </w:r>
      <w:r>
        <w:rPr>
          <w:color w:val="231F20"/>
          <w:spacing w:val="-8"/>
          <w:w w:val="110"/>
        </w:rPr>
        <w:t> </w:t>
      </w:r>
      <w:r>
        <w:rPr>
          <w:color w:val="231F20"/>
          <w:w w:val="110"/>
        </w:rPr>
        <w:t>de</w:t>
      </w:r>
      <w:r>
        <w:rPr>
          <w:color w:val="231F20"/>
          <w:spacing w:val="-8"/>
          <w:w w:val="110"/>
        </w:rPr>
        <w:t> </w:t>
      </w:r>
      <w:r>
        <w:rPr>
          <w:color w:val="231F20"/>
          <w:w w:val="110"/>
        </w:rPr>
        <w:t>análisis</w:t>
      </w:r>
      <w:r>
        <w:rPr>
          <w:color w:val="231F20"/>
          <w:spacing w:val="-8"/>
          <w:w w:val="110"/>
        </w:rPr>
        <w:t> </w:t>
      </w:r>
      <w:r>
        <w:rPr>
          <w:color w:val="231F20"/>
          <w:w w:val="110"/>
        </w:rPr>
        <w:t>princi- pal y en las matrices de relaciones de necesidad </w:t>
      </w:r>
      <w:r>
        <w:rPr>
          <w:color w:val="231F20"/>
          <w:spacing w:val="-9"/>
          <w:w w:val="110"/>
        </w:rPr>
        <w:t>y/o </w:t>
      </w:r>
      <w:r>
        <w:rPr>
          <w:color w:val="231F20"/>
          <w:w w:val="110"/>
        </w:rPr>
        <w:t>suficiencia presentadas en este texto, otras entidades federativas como Yucatán, Sinaloa y Tamaulipas no parecían ser candidatos idóneos para pretender alguna de las tres estrategias (</w:t>
      </w:r>
      <w:r>
        <w:rPr>
          <w:rFonts w:ascii="Cambria" w:hAnsi="Cambria"/>
          <w:i/>
          <w:color w:val="231F20"/>
          <w:w w:val="110"/>
        </w:rPr>
        <w:t>oscilación, </w:t>
      </w:r>
      <w:r>
        <w:rPr>
          <w:rFonts w:ascii="Cambria" w:hAnsi="Cambria"/>
          <w:i/>
          <w:color w:val="231F20"/>
          <w:w w:val="110"/>
        </w:rPr>
        <w:t>premio</w:t>
      </w:r>
      <w:r>
        <w:rPr>
          <w:rFonts w:ascii="Cambria" w:hAnsi="Cambria"/>
          <w:i/>
          <w:color w:val="231F20"/>
          <w:spacing w:val="-10"/>
          <w:w w:val="110"/>
        </w:rPr>
        <w:t> </w:t>
      </w:r>
      <w:r>
        <w:rPr>
          <w:rFonts w:ascii="Cambria" w:hAnsi="Cambria"/>
          <w:i/>
          <w:color w:val="231F20"/>
          <w:w w:val="110"/>
        </w:rPr>
        <w:t>o</w:t>
      </w:r>
      <w:r>
        <w:rPr>
          <w:rFonts w:ascii="Cambria" w:hAnsi="Cambria"/>
          <w:i/>
          <w:color w:val="231F20"/>
          <w:spacing w:val="-10"/>
          <w:w w:val="110"/>
        </w:rPr>
        <w:t> </w:t>
      </w:r>
      <w:r>
        <w:rPr>
          <w:rFonts w:ascii="Cambria" w:hAnsi="Cambria"/>
          <w:i/>
          <w:color w:val="231F20"/>
          <w:w w:val="110"/>
        </w:rPr>
        <w:t>pacificación</w:t>
      </w:r>
      <w:r>
        <w:rPr>
          <w:color w:val="231F20"/>
          <w:w w:val="110"/>
        </w:rPr>
        <w:t>)</w:t>
      </w:r>
      <w:r>
        <w:rPr>
          <w:color w:val="231F20"/>
          <w:spacing w:val="-22"/>
          <w:w w:val="110"/>
        </w:rPr>
        <w:t> </w:t>
      </w:r>
      <w:r>
        <w:rPr>
          <w:color w:val="231F20"/>
          <w:w w:val="110"/>
        </w:rPr>
        <w:t>políticas</w:t>
      </w:r>
      <w:r>
        <w:rPr>
          <w:color w:val="231F20"/>
          <w:spacing w:val="-22"/>
          <w:w w:val="110"/>
        </w:rPr>
        <w:t> </w:t>
      </w:r>
      <w:r>
        <w:rPr>
          <w:color w:val="231F20"/>
          <w:w w:val="110"/>
        </w:rPr>
        <w:t>en</w:t>
      </w:r>
      <w:r>
        <w:rPr>
          <w:color w:val="231F20"/>
          <w:spacing w:val="-22"/>
          <w:w w:val="110"/>
        </w:rPr>
        <w:t> </w:t>
      </w:r>
      <w:r>
        <w:rPr>
          <w:color w:val="231F20"/>
          <w:w w:val="110"/>
        </w:rPr>
        <w:t>la</w:t>
      </w:r>
      <w:r>
        <w:rPr>
          <w:color w:val="231F20"/>
          <w:spacing w:val="-22"/>
          <w:w w:val="110"/>
        </w:rPr>
        <w:t> </w:t>
      </w:r>
      <w:r>
        <w:rPr>
          <w:color w:val="231F20"/>
          <w:w w:val="110"/>
        </w:rPr>
        <w:t>distribución</w:t>
      </w:r>
      <w:r>
        <w:rPr>
          <w:color w:val="231F20"/>
          <w:spacing w:val="-22"/>
          <w:w w:val="110"/>
        </w:rPr>
        <w:t> </w:t>
      </w:r>
      <w:r>
        <w:rPr>
          <w:color w:val="231F20"/>
          <w:w w:val="110"/>
        </w:rPr>
        <w:t>del</w:t>
      </w:r>
      <w:r>
        <w:rPr>
          <w:color w:val="231F20"/>
          <w:spacing w:val="-21"/>
          <w:w w:val="110"/>
        </w:rPr>
        <w:t> </w:t>
      </w:r>
      <w:r>
        <w:rPr>
          <w:rFonts w:ascii="Cambria" w:hAnsi="Cambria"/>
          <w:i/>
          <w:color w:val="231F20"/>
          <w:w w:val="110"/>
        </w:rPr>
        <w:t>seguro</w:t>
      </w:r>
      <w:r>
        <w:rPr>
          <w:rFonts w:ascii="Cambria" w:hAnsi="Cambria"/>
          <w:i/>
          <w:color w:val="231F20"/>
          <w:spacing w:val="-10"/>
          <w:w w:val="110"/>
        </w:rPr>
        <w:t> </w:t>
      </w:r>
      <w:r>
        <w:rPr>
          <w:rFonts w:ascii="Cambria" w:hAnsi="Cambria"/>
          <w:i/>
          <w:color w:val="231F20"/>
          <w:w w:val="110"/>
        </w:rPr>
        <w:t>popular</w:t>
      </w:r>
      <w:r>
        <w:rPr>
          <w:color w:val="231F20"/>
          <w:w w:val="110"/>
        </w:rPr>
        <w:t>,</w:t>
      </w:r>
      <w:r>
        <w:rPr>
          <w:color w:val="231F20"/>
          <w:spacing w:val="-22"/>
          <w:w w:val="110"/>
        </w:rPr>
        <w:t> </w:t>
      </w:r>
      <w:r>
        <w:rPr>
          <w:color w:val="231F20"/>
          <w:w w:val="110"/>
        </w:rPr>
        <w:t>contempla- das en este proyecto de investigación, aun así, estas entidades experimentaron </w:t>
      </w:r>
      <w:r>
        <w:rPr>
          <w:color w:val="231F20"/>
          <w:spacing w:val="2"/>
          <w:w w:val="110"/>
        </w:rPr>
        <w:t>un </w:t>
      </w:r>
      <w:r>
        <w:rPr>
          <w:color w:val="231F20"/>
          <w:w w:val="110"/>
        </w:rPr>
        <w:t>incremento importante en la distribución de este programa </w:t>
      </w:r>
      <w:r>
        <w:rPr>
          <w:color w:val="231F20"/>
          <w:spacing w:val="44"/>
          <w:w w:val="110"/>
        </w:rPr>
        <w:t> </w:t>
      </w:r>
      <w:r>
        <w:rPr>
          <w:color w:val="231F20"/>
          <w:w w:val="110"/>
        </w:rPr>
        <w:t>social.</w:t>
      </w:r>
    </w:p>
    <w:p>
      <w:pPr>
        <w:spacing w:after="0" w:line="260" w:lineRule="exact"/>
        <w:jc w:val="both"/>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spacing w:line="260" w:lineRule="exact" w:before="181"/>
        <w:ind w:left="1541" w:right="1273" w:firstLine="283"/>
        <w:jc w:val="both"/>
      </w:pPr>
      <w:r>
        <w:rPr>
          <w:color w:val="231F20"/>
          <w:w w:val="115"/>
        </w:rPr>
        <w:t>En</w:t>
      </w:r>
      <w:r>
        <w:rPr>
          <w:color w:val="231F20"/>
          <w:spacing w:val="-36"/>
          <w:w w:val="115"/>
        </w:rPr>
        <w:t> </w:t>
      </w:r>
      <w:r>
        <w:rPr>
          <w:color w:val="231F20"/>
          <w:w w:val="115"/>
        </w:rPr>
        <w:t>cambio,</w:t>
      </w:r>
      <w:r>
        <w:rPr>
          <w:color w:val="231F20"/>
          <w:spacing w:val="-36"/>
          <w:w w:val="115"/>
        </w:rPr>
        <w:t> </w:t>
      </w:r>
      <w:r>
        <w:rPr>
          <w:color w:val="231F20"/>
          <w:w w:val="115"/>
        </w:rPr>
        <w:t>San</w:t>
      </w:r>
      <w:r>
        <w:rPr>
          <w:color w:val="231F20"/>
          <w:spacing w:val="-36"/>
          <w:w w:val="115"/>
        </w:rPr>
        <w:t> </w:t>
      </w:r>
      <w:r>
        <w:rPr>
          <w:color w:val="231F20"/>
          <w:w w:val="115"/>
        </w:rPr>
        <w:t>Luis</w:t>
      </w:r>
      <w:r>
        <w:rPr>
          <w:color w:val="231F20"/>
          <w:spacing w:val="-36"/>
          <w:w w:val="115"/>
        </w:rPr>
        <w:t> </w:t>
      </w:r>
      <w:r>
        <w:rPr>
          <w:color w:val="231F20"/>
          <w:w w:val="115"/>
        </w:rPr>
        <w:t>Potosí</w:t>
      </w:r>
      <w:r>
        <w:rPr>
          <w:color w:val="231F20"/>
          <w:spacing w:val="-36"/>
          <w:w w:val="115"/>
        </w:rPr>
        <w:t> </w:t>
      </w:r>
      <w:r>
        <w:rPr>
          <w:color w:val="231F20"/>
          <w:w w:val="115"/>
        </w:rPr>
        <w:t>era</w:t>
      </w:r>
      <w:r>
        <w:rPr>
          <w:color w:val="231F20"/>
          <w:spacing w:val="-36"/>
          <w:w w:val="115"/>
        </w:rPr>
        <w:t> </w:t>
      </w:r>
      <w:r>
        <w:rPr>
          <w:color w:val="231F20"/>
          <w:spacing w:val="2"/>
          <w:w w:val="115"/>
        </w:rPr>
        <w:t>una</w:t>
      </w:r>
      <w:r>
        <w:rPr>
          <w:color w:val="231F20"/>
          <w:spacing w:val="-36"/>
          <w:w w:val="115"/>
        </w:rPr>
        <w:t> </w:t>
      </w:r>
      <w:r>
        <w:rPr>
          <w:color w:val="231F20"/>
          <w:w w:val="115"/>
        </w:rPr>
        <w:t>de</w:t>
      </w:r>
      <w:r>
        <w:rPr>
          <w:color w:val="231F20"/>
          <w:spacing w:val="-36"/>
          <w:w w:val="115"/>
        </w:rPr>
        <w:t> </w:t>
      </w:r>
      <w:r>
        <w:rPr>
          <w:color w:val="231F20"/>
          <w:w w:val="115"/>
        </w:rPr>
        <w:t>las</w:t>
      </w:r>
      <w:r>
        <w:rPr>
          <w:color w:val="231F20"/>
          <w:spacing w:val="-36"/>
          <w:w w:val="115"/>
        </w:rPr>
        <w:t> </w:t>
      </w:r>
      <w:r>
        <w:rPr>
          <w:color w:val="231F20"/>
          <w:w w:val="115"/>
        </w:rPr>
        <w:t>pocas</w:t>
      </w:r>
      <w:r>
        <w:rPr>
          <w:color w:val="231F20"/>
          <w:spacing w:val="-36"/>
          <w:w w:val="115"/>
        </w:rPr>
        <w:t> </w:t>
      </w:r>
      <w:r>
        <w:rPr>
          <w:color w:val="231F20"/>
          <w:w w:val="115"/>
        </w:rPr>
        <w:t>entidades</w:t>
      </w:r>
      <w:r>
        <w:rPr>
          <w:color w:val="231F20"/>
          <w:spacing w:val="-36"/>
          <w:w w:val="115"/>
        </w:rPr>
        <w:t> </w:t>
      </w:r>
      <w:r>
        <w:rPr>
          <w:color w:val="231F20"/>
          <w:w w:val="115"/>
        </w:rPr>
        <w:t>que</w:t>
      </w:r>
      <w:r>
        <w:rPr>
          <w:color w:val="231F20"/>
          <w:spacing w:val="-36"/>
          <w:w w:val="115"/>
        </w:rPr>
        <w:t> </w:t>
      </w:r>
      <w:r>
        <w:rPr>
          <w:color w:val="231F20"/>
          <w:w w:val="115"/>
        </w:rPr>
        <w:t>ofrecía</w:t>
      </w:r>
      <w:r>
        <w:rPr>
          <w:color w:val="231F20"/>
          <w:spacing w:val="-36"/>
          <w:w w:val="115"/>
        </w:rPr>
        <w:t> </w:t>
      </w:r>
      <w:r>
        <w:rPr>
          <w:color w:val="231F20"/>
          <w:w w:val="115"/>
        </w:rPr>
        <w:t>incentivos reales,</w:t>
      </w:r>
      <w:r>
        <w:rPr>
          <w:color w:val="231F20"/>
          <w:spacing w:val="-8"/>
          <w:w w:val="115"/>
        </w:rPr>
        <w:t> </w:t>
      </w:r>
      <w:r>
        <w:rPr>
          <w:color w:val="231F20"/>
          <w:w w:val="115"/>
        </w:rPr>
        <w:t>debido</w:t>
      </w:r>
      <w:r>
        <w:rPr>
          <w:color w:val="231F20"/>
          <w:spacing w:val="-8"/>
          <w:w w:val="115"/>
        </w:rPr>
        <w:t> </w:t>
      </w:r>
      <w:r>
        <w:rPr>
          <w:color w:val="231F20"/>
          <w:w w:val="115"/>
        </w:rPr>
        <w:t>al</w:t>
      </w:r>
      <w:r>
        <w:rPr>
          <w:color w:val="231F20"/>
          <w:spacing w:val="-8"/>
          <w:w w:val="115"/>
        </w:rPr>
        <w:t> </w:t>
      </w:r>
      <w:r>
        <w:rPr>
          <w:color w:val="231F20"/>
          <w:w w:val="115"/>
        </w:rPr>
        <w:t>desempeño</w:t>
      </w:r>
      <w:r>
        <w:rPr>
          <w:color w:val="231F20"/>
          <w:spacing w:val="-8"/>
          <w:w w:val="115"/>
        </w:rPr>
        <w:t> </w:t>
      </w:r>
      <w:r>
        <w:rPr>
          <w:color w:val="231F20"/>
          <w:w w:val="115"/>
        </w:rPr>
        <w:t>concreto</w:t>
      </w:r>
      <w:r>
        <w:rPr>
          <w:color w:val="231F20"/>
          <w:spacing w:val="-8"/>
          <w:w w:val="115"/>
        </w:rPr>
        <w:t> </w:t>
      </w:r>
      <w:r>
        <w:rPr>
          <w:color w:val="231F20"/>
          <w:w w:val="115"/>
        </w:rPr>
        <w:t>de</w:t>
      </w:r>
      <w:r>
        <w:rPr>
          <w:color w:val="231F20"/>
          <w:spacing w:val="-8"/>
          <w:w w:val="115"/>
        </w:rPr>
        <w:t> </w:t>
      </w:r>
      <w:r>
        <w:rPr>
          <w:color w:val="231F20"/>
          <w:w w:val="115"/>
        </w:rPr>
        <w:t>las</w:t>
      </w:r>
      <w:r>
        <w:rPr>
          <w:color w:val="231F20"/>
          <w:spacing w:val="-8"/>
          <w:w w:val="115"/>
        </w:rPr>
        <w:t> </w:t>
      </w:r>
      <w:r>
        <w:rPr>
          <w:color w:val="231F20"/>
          <w:w w:val="115"/>
        </w:rPr>
        <w:t>variables</w:t>
      </w:r>
      <w:r>
        <w:rPr>
          <w:color w:val="231F20"/>
          <w:spacing w:val="-8"/>
          <w:w w:val="115"/>
        </w:rPr>
        <w:t> </w:t>
      </w:r>
      <w:r>
        <w:rPr>
          <w:color w:val="231F20"/>
          <w:w w:val="115"/>
        </w:rPr>
        <w:t>independientes</w:t>
      </w:r>
      <w:r>
        <w:rPr>
          <w:color w:val="231F20"/>
          <w:spacing w:val="-8"/>
          <w:w w:val="115"/>
        </w:rPr>
        <w:t> </w:t>
      </w:r>
      <w:r>
        <w:rPr>
          <w:color w:val="231F20"/>
          <w:spacing w:val="2"/>
          <w:w w:val="115"/>
        </w:rPr>
        <w:t>analizadas </w:t>
      </w:r>
      <w:r>
        <w:rPr>
          <w:color w:val="231F20"/>
          <w:w w:val="115"/>
        </w:rPr>
        <w:t>en</w:t>
      </w:r>
      <w:r>
        <w:rPr>
          <w:color w:val="231F20"/>
          <w:spacing w:val="-22"/>
          <w:w w:val="115"/>
        </w:rPr>
        <w:t> </w:t>
      </w:r>
      <w:r>
        <w:rPr>
          <w:color w:val="231F20"/>
          <w:w w:val="115"/>
        </w:rPr>
        <w:t>esta</w:t>
      </w:r>
      <w:r>
        <w:rPr>
          <w:color w:val="231F20"/>
          <w:spacing w:val="-22"/>
          <w:w w:val="115"/>
        </w:rPr>
        <w:t> </w:t>
      </w:r>
      <w:r>
        <w:rPr>
          <w:color w:val="231F20"/>
          <w:w w:val="115"/>
        </w:rPr>
        <w:t>investigación,</w:t>
      </w:r>
      <w:r>
        <w:rPr>
          <w:color w:val="231F20"/>
          <w:spacing w:val="-22"/>
          <w:w w:val="115"/>
        </w:rPr>
        <w:t> </w:t>
      </w:r>
      <w:r>
        <w:rPr>
          <w:color w:val="231F20"/>
          <w:w w:val="115"/>
        </w:rPr>
        <w:t>al</w:t>
      </w:r>
      <w:r>
        <w:rPr>
          <w:color w:val="231F20"/>
          <w:spacing w:val="-22"/>
          <w:w w:val="115"/>
        </w:rPr>
        <w:t> </w:t>
      </w:r>
      <w:r>
        <w:rPr>
          <w:color w:val="231F20"/>
          <w:w w:val="115"/>
        </w:rPr>
        <w:t>régimen</w:t>
      </w:r>
      <w:r>
        <w:rPr>
          <w:color w:val="231F20"/>
          <w:spacing w:val="-22"/>
          <w:w w:val="115"/>
        </w:rPr>
        <w:t> </w:t>
      </w:r>
      <w:r>
        <w:rPr>
          <w:color w:val="231F20"/>
          <w:w w:val="115"/>
        </w:rPr>
        <w:t>panista</w:t>
      </w:r>
      <w:r>
        <w:rPr>
          <w:color w:val="231F20"/>
          <w:spacing w:val="-22"/>
          <w:w w:val="115"/>
        </w:rPr>
        <w:t> </w:t>
      </w:r>
      <w:r>
        <w:rPr>
          <w:color w:val="231F20"/>
          <w:w w:val="115"/>
        </w:rPr>
        <w:t>para</w:t>
      </w:r>
      <w:r>
        <w:rPr>
          <w:color w:val="231F20"/>
          <w:spacing w:val="-22"/>
          <w:w w:val="115"/>
        </w:rPr>
        <w:t> </w:t>
      </w:r>
      <w:r>
        <w:rPr>
          <w:color w:val="231F20"/>
          <w:w w:val="115"/>
        </w:rPr>
        <w:t>aumentar</w:t>
      </w:r>
      <w:r>
        <w:rPr>
          <w:color w:val="231F20"/>
          <w:spacing w:val="-22"/>
          <w:w w:val="115"/>
        </w:rPr>
        <w:t> </w:t>
      </w:r>
      <w:r>
        <w:rPr>
          <w:color w:val="231F20"/>
          <w:w w:val="115"/>
        </w:rPr>
        <w:t>la</w:t>
      </w:r>
      <w:r>
        <w:rPr>
          <w:color w:val="231F20"/>
          <w:spacing w:val="-22"/>
          <w:w w:val="115"/>
        </w:rPr>
        <w:t> </w:t>
      </w:r>
      <w:r>
        <w:rPr>
          <w:color w:val="231F20"/>
          <w:w w:val="115"/>
        </w:rPr>
        <w:t>distribución</w:t>
      </w:r>
      <w:r>
        <w:rPr>
          <w:color w:val="231F20"/>
          <w:spacing w:val="-22"/>
          <w:w w:val="115"/>
        </w:rPr>
        <w:t> </w:t>
      </w:r>
      <w:r>
        <w:rPr>
          <w:color w:val="231F20"/>
          <w:w w:val="115"/>
        </w:rPr>
        <w:t>del</w:t>
      </w:r>
      <w:r>
        <w:rPr>
          <w:color w:val="231F20"/>
          <w:spacing w:val="-22"/>
          <w:w w:val="115"/>
        </w:rPr>
        <w:t> </w:t>
      </w:r>
      <w:r>
        <w:rPr>
          <w:rFonts w:ascii="Cambria" w:hAnsi="Cambria"/>
          <w:i/>
          <w:color w:val="231F20"/>
          <w:w w:val="115"/>
        </w:rPr>
        <w:t>seguro </w:t>
      </w:r>
      <w:r>
        <w:rPr>
          <w:rFonts w:ascii="Cambria" w:hAnsi="Cambria"/>
          <w:i/>
          <w:color w:val="231F20"/>
          <w:w w:val="115"/>
        </w:rPr>
        <w:t>popular</w:t>
      </w:r>
      <w:r>
        <w:rPr>
          <w:color w:val="231F20"/>
          <w:w w:val="115"/>
        </w:rPr>
        <w:t>,</w:t>
      </w:r>
      <w:r>
        <w:rPr>
          <w:color w:val="231F20"/>
          <w:spacing w:val="-18"/>
          <w:w w:val="115"/>
        </w:rPr>
        <w:t> </w:t>
      </w:r>
      <w:r>
        <w:rPr>
          <w:color w:val="231F20"/>
          <w:w w:val="115"/>
        </w:rPr>
        <w:t>pero</w:t>
      </w:r>
      <w:r>
        <w:rPr>
          <w:color w:val="231F20"/>
          <w:spacing w:val="-18"/>
          <w:w w:val="115"/>
        </w:rPr>
        <w:t> </w:t>
      </w:r>
      <w:r>
        <w:rPr>
          <w:color w:val="231F20"/>
          <w:w w:val="115"/>
        </w:rPr>
        <w:t>a</w:t>
      </w:r>
      <w:r>
        <w:rPr>
          <w:color w:val="231F20"/>
          <w:spacing w:val="-18"/>
          <w:w w:val="115"/>
        </w:rPr>
        <w:t> </w:t>
      </w:r>
      <w:r>
        <w:rPr>
          <w:color w:val="231F20"/>
          <w:w w:val="115"/>
        </w:rPr>
        <w:t>pesar</w:t>
      </w:r>
      <w:r>
        <w:rPr>
          <w:color w:val="231F20"/>
          <w:spacing w:val="-18"/>
          <w:w w:val="115"/>
        </w:rPr>
        <w:t> </w:t>
      </w:r>
      <w:r>
        <w:rPr>
          <w:color w:val="231F20"/>
          <w:w w:val="115"/>
        </w:rPr>
        <w:t>de</w:t>
      </w:r>
      <w:r>
        <w:rPr>
          <w:color w:val="231F20"/>
          <w:spacing w:val="-18"/>
          <w:w w:val="115"/>
        </w:rPr>
        <w:t> </w:t>
      </w:r>
      <w:r>
        <w:rPr>
          <w:color w:val="231F20"/>
          <w:w w:val="115"/>
        </w:rPr>
        <w:t>esta</w:t>
      </w:r>
      <w:r>
        <w:rPr>
          <w:color w:val="231F20"/>
          <w:spacing w:val="-18"/>
          <w:w w:val="115"/>
        </w:rPr>
        <w:t> </w:t>
      </w:r>
      <w:r>
        <w:rPr>
          <w:color w:val="231F20"/>
          <w:w w:val="115"/>
        </w:rPr>
        <w:t>circunstancia,</w:t>
      </w:r>
      <w:r>
        <w:rPr>
          <w:color w:val="231F20"/>
          <w:spacing w:val="-18"/>
          <w:w w:val="115"/>
        </w:rPr>
        <w:t> </w:t>
      </w:r>
      <w:r>
        <w:rPr>
          <w:color w:val="231F20"/>
          <w:w w:val="115"/>
        </w:rPr>
        <w:t>el</w:t>
      </w:r>
      <w:r>
        <w:rPr>
          <w:color w:val="231F20"/>
          <w:spacing w:val="-17"/>
          <w:w w:val="115"/>
        </w:rPr>
        <w:t> </w:t>
      </w:r>
      <w:r>
        <w:rPr>
          <w:color w:val="231F20"/>
          <w:w w:val="115"/>
        </w:rPr>
        <w:t>incremento</w:t>
      </w:r>
      <w:r>
        <w:rPr>
          <w:color w:val="231F20"/>
          <w:spacing w:val="-18"/>
          <w:w w:val="115"/>
        </w:rPr>
        <w:t> </w:t>
      </w:r>
      <w:r>
        <w:rPr>
          <w:color w:val="231F20"/>
          <w:w w:val="115"/>
        </w:rPr>
        <w:t>de</w:t>
      </w:r>
      <w:r>
        <w:rPr>
          <w:color w:val="231F20"/>
          <w:spacing w:val="-18"/>
          <w:w w:val="115"/>
        </w:rPr>
        <w:t> </w:t>
      </w:r>
      <w:r>
        <w:rPr>
          <w:color w:val="231F20"/>
          <w:w w:val="115"/>
        </w:rPr>
        <w:t>esta</w:t>
      </w:r>
      <w:r>
        <w:rPr>
          <w:color w:val="231F20"/>
          <w:spacing w:val="-18"/>
          <w:w w:val="115"/>
        </w:rPr>
        <w:t> </w:t>
      </w:r>
      <w:r>
        <w:rPr>
          <w:color w:val="231F20"/>
          <w:w w:val="115"/>
        </w:rPr>
        <w:t>distribución</w:t>
      </w:r>
      <w:r>
        <w:rPr>
          <w:color w:val="231F20"/>
          <w:spacing w:val="-18"/>
          <w:w w:val="115"/>
        </w:rPr>
        <w:t> </w:t>
      </w:r>
      <w:r>
        <w:rPr>
          <w:color w:val="231F20"/>
          <w:w w:val="115"/>
        </w:rPr>
        <w:t>no fue</w:t>
      </w:r>
      <w:r>
        <w:rPr>
          <w:color w:val="231F20"/>
          <w:spacing w:val="-10"/>
          <w:w w:val="115"/>
        </w:rPr>
        <w:t> </w:t>
      </w:r>
      <w:r>
        <w:rPr>
          <w:color w:val="231F20"/>
          <w:w w:val="115"/>
        </w:rPr>
        <w:t>tan</w:t>
      </w:r>
      <w:r>
        <w:rPr>
          <w:color w:val="231F20"/>
          <w:spacing w:val="-10"/>
          <w:w w:val="115"/>
        </w:rPr>
        <w:t> </w:t>
      </w:r>
      <w:r>
        <w:rPr>
          <w:color w:val="231F20"/>
          <w:w w:val="115"/>
        </w:rPr>
        <w:t>espectacular</w:t>
      </w:r>
      <w:r>
        <w:rPr>
          <w:color w:val="231F20"/>
          <w:spacing w:val="-10"/>
          <w:w w:val="115"/>
        </w:rPr>
        <w:t> </w:t>
      </w:r>
      <w:r>
        <w:rPr>
          <w:color w:val="231F20"/>
          <w:w w:val="115"/>
        </w:rPr>
        <w:t>como</w:t>
      </w:r>
      <w:r>
        <w:rPr>
          <w:color w:val="231F20"/>
          <w:spacing w:val="-10"/>
          <w:w w:val="115"/>
        </w:rPr>
        <w:t> </w:t>
      </w:r>
      <w:r>
        <w:rPr>
          <w:color w:val="231F20"/>
          <w:w w:val="115"/>
        </w:rPr>
        <w:t>en</w:t>
      </w:r>
      <w:r>
        <w:rPr>
          <w:color w:val="231F20"/>
          <w:spacing w:val="-10"/>
          <w:w w:val="115"/>
        </w:rPr>
        <w:t> </w:t>
      </w:r>
      <w:r>
        <w:rPr>
          <w:color w:val="231F20"/>
          <w:w w:val="115"/>
        </w:rPr>
        <w:t>otras</w:t>
      </w:r>
      <w:r>
        <w:rPr>
          <w:color w:val="231F20"/>
          <w:spacing w:val="-10"/>
          <w:w w:val="115"/>
        </w:rPr>
        <w:t> </w:t>
      </w:r>
      <w:r>
        <w:rPr>
          <w:color w:val="231F20"/>
          <w:w w:val="115"/>
        </w:rPr>
        <w:t>entidades</w:t>
      </w:r>
      <w:r>
        <w:rPr>
          <w:color w:val="231F20"/>
          <w:spacing w:val="-10"/>
          <w:w w:val="115"/>
        </w:rPr>
        <w:t> </w:t>
      </w:r>
      <w:r>
        <w:rPr>
          <w:color w:val="231F20"/>
          <w:w w:val="115"/>
        </w:rPr>
        <w:t>federativas</w:t>
      </w:r>
      <w:r>
        <w:rPr>
          <w:color w:val="231F20"/>
          <w:spacing w:val="-10"/>
          <w:w w:val="115"/>
        </w:rPr>
        <w:t> </w:t>
      </w:r>
      <w:r>
        <w:rPr>
          <w:color w:val="231F20"/>
          <w:w w:val="115"/>
        </w:rPr>
        <w:t>que</w:t>
      </w:r>
      <w:r>
        <w:rPr>
          <w:color w:val="231F20"/>
          <w:spacing w:val="-10"/>
          <w:w w:val="115"/>
        </w:rPr>
        <w:t> </w:t>
      </w:r>
      <w:r>
        <w:rPr>
          <w:color w:val="231F20"/>
          <w:w w:val="115"/>
        </w:rPr>
        <w:t>no</w:t>
      </w:r>
      <w:r>
        <w:rPr>
          <w:color w:val="231F20"/>
          <w:spacing w:val="-10"/>
          <w:w w:val="115"/>
        </w:rPr>
        <w:t> </w:t>
      </w:r>
      <w:r>
        <w:rPr>
          <w:color w:val="231F20"/>
          <w:w w:val="115"/>
        </w:rPr>
        <w:t>ofrecían</w:t>
      </w:r>
      <w:r>
        <w:rPr>
          <w:color w:val="231F20"/>
          <w:spacing w:val="-10"/>
          <w:w w:val="115"/>
        </w:rPr>
        <w:t> </w:t>
      </w:r>
      <w:r>
        <w:rPr>
          <w:color w:val="231F20"/>
          <w:w w:val="115"/>
        </w:rPr>
        <w:t>incenti- vos</w:t>
      </w:r>
      <w:r>
        <w:rPr>
          <w:color w:val="231F20"/>
          <w:spacing w:val="-8"/>
          <w:w w:val="115"/>
        </w:rPr>
        <w:t> </w:t>
      </w:r>
      <w:r>
        <w:rPr>
          <w:color w:val="231F20"/>
          <w:w w:val="115"/>
        </w:rPr>
        <w:t>parecidos,</w:t>
      </w:r>
      <w:r>
        <w:rPr>
          <w:color w:val="231F20"/>
          <w:spacing w:val="-8"/>
          <w:w w:val="115"/>
        </w:rPr>
        <w:t> </w:t>
      </w:r>
      <w:r>
        <w:rPr>
          <w:color w:val="231F20"/>
          <w:w w:val="115"/>
        </w:rPr>
        <w:t>como</w:t>
      </w:r>
      <w:r>
        <w:rPr>
          <w:color w:val="231F20"/>
          <w:spacing w:val="-8"/>
          <w:w w:val="115"/>
        </w:rPr>
        <w:t> </w:t>
      </w:r>
      <w:r>
        <w:rPr>
          <w:color w:val="231F20"/>
          <w:w w:val="115"/>
        </w:rPr>
        <w:t>el</w:t>
      </w:r>
      <w:r>
        <w:rPr>
          <w:color w:val="231F20"/>
          <w:spacing w:val="-8"/>
          <w:w w:val="115"/>
        </w:rPr>
        <w:t> </w:t>
      </w:r>
      <w:r>
        <w:rPr>
          <w:color w:val="231F20"/>
          <w:w w:val="115"/>
        </w:rPr>
        <w:t>estado</w:t>
      </w:r>
      <w:r>
        <w:rPr>
          <w:color w:val="231F20"/>
          <w:spacing w:val="-8"/>
          <w:w w:val="115"/>
        </w:rPr>
        <w:t> </w:t>
      </w:r>
      <w:r>
        <w:rPr>
          <w:color w:val="231F20"/>
          <w:w w:val="115"/>
        </w:rPr>
        <w:t>de</w:t>
      </w:r>
      <w:r>
        <w:rPr>
          <w:color w:val="231F20"/>
          <w:spacing w:val="-8"/>
          <w:w w:val="115"/>
        </w:rPr>
        <w:t> </w:t>
      </w:r>
      <w:r>
        <w:rPr>
          <w:color w:val="231F20"/>
          <w:w w:val="115"/>
        </w:rPr>
        <w:t>Guerrero,</w:t>
      </w:r>
      <w:r>
        <w:rPr>
          <w:color w:val="231F20"/>
          <w:spacing w:val="-8"/>
          <w:w w:val="115"/>
        </w:rPr>
        <w:t> </w:t>
      </w:r>
      <w:r>
        <w:rPr>
          <w:color w:val="231F20"/>
          <w:w w:val="115"/>
        </w:rPr>
        <w:t>por</w:t>
      </w:r>
      <w:r>
        <w:rPr>
          <w:color w:val="231F20"/>
          <w:spacing w:val="-8"/>
          <w:w w:val="115"/>
        </w:rPr>
        <w:t> </w:t>
      </w:r>
      <w:r>
        <w:rPr>
          <w:color w:val="231F20"/>
          <w:spacing w:val="-3"/>
          <w:w w:val="115"/>
        </w:rPr>
        <w:t>ejemplo,</w:t>
      </w:r>
      <w:r>
        <w:rPr>
          <w:color w:val="231F20"/>
          <w:spacing w:val="-8"/>
          <w:w w:val="115"/>
        </w:rPr>
        <w:t> </w:t>
      </w:r>
      <w:r>
        <w:rPr>
          <w:color w:val="231F20"/>
          <w:w w:val="115"/>
        </w:rPr>
        <w:t>donde</w:t>
      </w:r>
      <w:r>
        <w:rPr>
          <w:color w:val="231F20"/>
          <w:spacing w:val="-8"/>
          <w:w w:val="115"/>
        </w:rPr>
        <w:t> </w:t>
      </w:r>
      <w:r>
        <w:rPr>
          <w:color w:val="231F20"/>
          <w:w w:val="115"/>
        </w:rPr>
        <w:t>el</w:t>
      </w:r>
      <w:r>
        <w:rPr>
          <w:color w:val="231F20"/>
          <w:spacing w:val="-8"/>
          <w:w w:val="115"/>
        </w:rPr>
        <w:t> </w:t>
      </w:r>
      <w:r>
        <w:rPr>
          <w:color w:val="231F20"/>
          <w:w w:val="115"/>
        </w:rPr>
        <w:t>desempeño</w:t>
      </w:r>
      <w:r>
        <w:rPr>
          <w:color w:val="231F20"/>
          <w:spacing w:val="-8"/>
          <w:w w:val="115"/>
        </w:rPr>
        <w:t> </w:t>
      </w:r>
      <w:r>
        <w:rPr>
          <w:color w:val="231F20"/>
          <w:w w:val="115"/>
        </w:rPr>
        <w:t>en las</w:t>
      </w:r>
      <w:r>
        <w:rPr>
          <w:color w:val="231F20"/>
          <w:spacing w:val="-30"/>
          <w:w w:val="115"/>
        </w:rPr>
        <w:t> </w:t>
      </w:r>
      <w:r>
        <w:rPr>
          <w:color w:val="231F20"/>
          <w:w w:val="115"/>
        </w:rPr>
        <w:t>variables</w:t>
      </w:r>
      <w:r>
        <w:rPr>
          <w:color w:val="231F20"/>
          <w:spacing w:val="-30"/>
          <w:w w:val="115"/>
        </w:rPr>
        <w:t> </w:t>
      </w:r>
      <w:r>
        <w:rPr>
          <w:color w:val="231F20"/>
          <w:w w:val="115"/>
        </w:rPr>
        <w:t>independientes,</w:t>
      </w:r>
      <w:r>
        <w:rPr>
          <w:color w:val="231F20"/>
          <w:spacing w:val="-30"/>
          <w:w w:val="115"/>
        </w:rPr>
        <w:t> </w:t>
      </w:r>
      <w:r>
        <w:rPr>
          <w:color w:val="231F20"/>
          <w:w w:val="115"/>
        </w:rPr>
        <w:t>estudiadas</w:t>
      </w:r>
      <w:r>
        <w:rPr>
          <w:color w:val="231F20"/>
          <w:spacing w:val="-30"/>
          <w:w w:val="115"/>
        </w:rPr>
        <w:t> </w:t>
      </w:r>
      <w:r>
        <w:rPr>
          <w:color w:val="231F20"/>
          <w:w w:val="115"/>
        </w:rPr>
        <w:t>en</w:t>
      </w:r>
      <w:r>
        <w:rPr>
          <w:color w:val="231F20"/>
          <w:spacing w:val="-30"/>
          <w:w w:val="115"/>
        </w:rPr>
        <w:t> </w:t>
      </w:r>
      <w:r>
        <w:rPr>
          <w:color w:val="231F20"/>
          <w:w w:val="115"/>
        </w:rPr>
        <w:t>esta</w:t>
      </w:r>
      <w:r>
        <w:rPr>
          <w:color w:val="231F20"/>
          <w:spacing w:val="-30"/>
          <w:w w:val="115"/>
        </w:rPr>
        <w:t> </w:t>
      </w:r>
      <w:r>
        <w:rPr>
          <w:color w:val="231F20"/>
          <w:w w:val="115"/>
        </w:rPr>
        <w:t>investigación,</w:t>
      </w:r>
      <w:r>
        <w:rPr>
          <w:color w:val="231F20"/>
          <w:spacing w:val="-30"/>
          <w:w w:val="115"/>
        </w:rPr>
        <w:t> </w:t>
      </w:r>
      <w:r>
        <w:rPr>
          <w:color w:val="231F20"/>
          <w:w w:val="115"/>
        </w:rPr>
        <w:t>más</w:t>
      </w:r>
      <w:r>
        <w:rPr>
          <w:color w:val="231F20"/>
          <w:spacing w:val="-30"/>
          <w:w w:val="115"/>
        </w:rPr>
        <w:t> </w:t>
      </w:r>
      <w:r>
        <w:rPr>
          <w:color w:val="231F20"/>
          <w:w w:val="115"/>
        </w:rPr>
        <w:t>bien</w:t>
      </w:r>
      <w:r>
        <w:rPr>
          <w:color w:val="231F20"/>
          <w:spacing w:val="-30"/>
          <w:w w:val="115"/>
        </w:rPr>
        <w:t> </w:t>
      </w:r>
      <w:r>
        <w:rPr>
          <w:color w:val="231F20"/>
          <w:w w:val="115"/>
        </w:rPr>
        <w:t>sugería</w:t>
      </w:r>
      <w:r>
        <w:rPr>
          <w:color w:val="231F20"/>
          <w:spacing w:val="-30"/>
          <w:w w:val="115"/>
        </w:rPr>
        <w:t> </w:t>
      </w:r>
      <w:r>
        <w:rPr>
          <w:color w:val="231F20"/>
          <w:w w:val="115"/>
        </w:rPr>
        <w:t>re- ducir</w:t>
      </w:r>
      <w:r>
        <w:rPr>
          <w:color w:val="231F20"/>
          <w:spacing w:val="-44"/>
          <w:w w:val="115"/>
        </w:rPr>
        <w:t> </w:t>
      </w:r>
      <w:r>
        <w:rPr>
          <w:color w:val="231F20"/>
          <w:w w:val="115"/>
        </w:rPr>
        <w:t>el</w:t>
      </w:r>
      <w:r>
        <w:rPr>
          <w:color w:val="231F20"/>
          <w:spacing w:val="-44"/>
          <w:w w:val="115"/>
        </w:rPr>
        <w:t> </w:t>
      </w:r>
      <w:r>
        <w:rPr>
          <w:color w:val="231F20"/>
          <w:w w:val="115"/>
        </w:rPr>
        <w:t>gasto</w:t>
      </w:r>
      <w:r>
        <w:rPr>
          <w:color w:val="231F20"/>
          <w:spacing w:val="-44"/>
          <w:w w:val="115"/>
        </w:rPr>
        <w:t> </w:t>
      </w:r>
      <w:r>
        <w:rPr>
          <w:color w:val="231F20"/>
          <w:w w:val="115"/>
        </w:rPr>
        <w:t>público</w:t>
      </w:r>
      <w:r>
        <w:rPr>
          <w:color w:val="231F20"/>
          <w:spacing w:val="-44"/>
          <w:w w:val="115"/>
        </w:rPr>
        <w:t> </w:t>
      </w:r>
      <w:r>
        <w:rPr>
          <w:color w:val="231F20"/>
          <w:w w:val="115"/>
        </w:rPr>
        <w:t>para</w:t>
      </w:r>
      <w:r>
        <w:rPr>
          <w:color w:val="231F20"/>
          <w:spacing w:val="-44"/>
          <w:w w:val="115"/>
        </w:rPr>
        <w:t> </w:t>
      </w:r>
      <w:r>
        <w:rPr>
          <w:color w:val="231F20"/>
          <w:w w:val="115"/>
        </w:rPr>
        <w:t>este</w:t>
      </w:r>
      <w:r>
        <w:rPr>
          <w:color w:val="231F20"/>
          <w:spacing w:val="-44"/>
          <w:w w:val="115"/>
        </w:rPr>
        <w:t> </w:t>
      </w:r>
      <w:r>
        <w:rPr>
          <w:rFonts w:ascii="Cambria" w:hAnsi="Cambria"/>
          <w:i/>
          <w:color w:val="231F20"/>
          <w:w w:val="115"/>
        </w:rPr>
        <w:t>programa</w:t>
      </w:r>
      <w:r>
        <w:rPr>
          <w:rFonts w:ascii="Cambria" w:hAnsi="Cambria"/>
          <w:i/>
          <w:color w:val="231F20"/>
          <w:spacing w:val="-33"/>
          <w:w w:val="115"/>
        </w:rPr>
        <w:t> </w:t>
      </w:r>
      <w:r>
        <w:rPr>
          <w:rFonts w:ascii="Cambria" w:hAnsi="Cambria"/>
          <w:i/>
          <w:color w:val="231F20"/>
          <w:w w:val="115"/>
        </w:rPr>
        <w:t>social</w:t>
      </w:r>
      <w:r>
        <w:rPr>
          <w:color w:val="231F20"/>
          <w:w w:val="115"/>
        </w:rPr>
        <w:t>.</w:t>
      </w:r>
    </w:p>
    <w:p>
      <w:pPr>
        <w:pStyle w:val="BodyText"/>
        <w:spacing w:line="260" w:lineRule="exact"/>
        <w:ind w:left="1541" w:right="1274" w:firstLine="283"/>
        <w:jc w:val="both"/>
      </w:pPr>
      <w:r>
        <w:rPr>
          <w:color w:val="231F20"/>
          <w:spacing w:val="-4"/>
          <w:w w:val="110"/>
        </w:rPr>
        <w:t>Todos </w:t>
      </w:r>
      <w:r>
        <w:rPr>
          <w:color w:val="231F20"/>
          <w:w w:val="110"/>
        </w:rPr>
        <w:t>estos datos refuerzan la teoría de que el </w:t>
      </w:r>
      <w:r>
        <w:rPr>
          <w:color w:val="231F20"/>
          <w:spacing w:val="-2"/>
          <w:w w:val="110"/>
        </w:rPr>
        <w:t>PAN </w:t>
      </w:r>
      <w:r>
        <w:rPr>
          <w:color w:val="231F20"/>
          <w:w w:val="110"/>
        </w:rPr>
        <w:t>pretendió el apoyo electoral general del mayor número de gente pobre a lo largo y ancho del país, independien- temente de su grado de lealtad o adversidad a este partido político.</w:t>
      </w:r>
    </w:p>
    <w:p>
      <w:pPr>
        <w:pStyle w:val="BodyText"/>
        <w:spacing w:line="260" w:lineRule="exact"/>
        <w:ind w:left="1541" w:right="1273" w:firstLine="283"/>
        <w:jc w:val="both"/>
      </w:pPr>
      <w:r>
        <w:rPr>
          <w:color w:val="231F20"/>
          <w:w w:val="110"/>
        </w:rPr>
        <w:t>Por cierto, desde el 1 de Diciembre de </w:t>
      </w:r>
      <w:r>
        <w:rPr>
          <w:color w:val="231F20"/>
          <w:spacing w:val="-5"/>
          <w:w w:val="110"/>
        </w:rPr>
        <w:t>2012 </w:t>
      </w:r>
      <w:r>
        <w:rPr>
          <w:color w:val="231F20"/>
          <w:w w:val="110"/>
        </w:rPr>
        <w:t>México ha experimentado la se- gunda alternancia partidista en la Presidencia de la República y esta circunstancia vuelve pertinente investigar sobre la estrategia política que el PRI está desarrollan- do en la distribución de programas sociales de </w:t>
      </w:r>
      <w:r>
        <w:rPr>
          <w:color w:val="231F20"/>
          <w:spacing w:val="2"/>
          <w:w w:val="110"/>
        </w:rPr>
        <w:t>gran </w:t>
      </w:r>
      <w:r>
        <w:rPr>
          <w:color w:val="231F20"/>
          <w:w w:val="110"/>
        </w:rPr>
        <w:t>impacto electoral ¿Seguirá </w:t>
      </w:r>
      <w:r>
        <w:rPr>
          <w:color w:val="231F20"/>
          <w:spacing w:val="2"/>
          <w:w w:val="110"/>
        </w:rPr>
        <w:t>una </w:t>
      </w:r>
      <w:r>
        <w:rPr>
          <w:color w:val="231F20"/>
          <w:w w:val="110"/>
        </w:rPr>
        <w:t>estrategia de </w:t>
      </w:r>
      <w:r>
        <w:rPr>
          <w:rFonts w:ascii="Cambria" w:hAnsi="Cambria"/>
          <w:i/>
          <w:color w:val="231F20"/>
          <w:w w:val="110"/>
        </w:rPr>
        <w:t>premio-castigo </w:t>
      </w:r>
      <w:r>
        <w:rPr>
          <w:color w:val="231F20"/>
          <w:w w:val="110"/>
        </w:rPr>
        <w:t>como cuando era partido hegemónico? ¿Cambiará a </w:t>
      </w:r>
      <w:r>
        <w:rPr>
          <w:color w:val="231F20"/>
          <w:spacing w:val="5"/>
          <w:w w:val="116"/>
        </w:rPr>
        <w:t>u</w:t>
      </w:r>
      <w:r>
        <w:rPr>
          <w:color w:val="231F20"/>
          <w:spacing w:val="2"/>
          <w:w w:val="119"/>
        </w:rPr>
        <w:t>n</w:t>
      </w:r>
      <w:r>
        <w:rPr>
          <w:color w:val="231F20"/>
          <w:w w:val="107"/>
        </w:rPr>
        <w:t>a</w:t>
      </w:r>
      <w:r>
        <w:rPr>
          <w:color w:val="231F20"/>
          <w:spacing w:val="-10"/>
        </w:rPr>
        <w:t> </w:t>
      </w:r>
      <w:r>
        <w:rPr>
          <w:color w:val="231F20"/>
          <w:w w:val="117"/>
        </w:rPr>
        <w:t>e</w:t>
      </w:r>
      <w:r>
        <w:rPr>
          <w:color w:val="231F20"/>
          <w:w w:val="107"/>
        </w:rPr>
        <w:t>s</w:t>
      </w:r>
      <w:r>
        <w:rPr>
          <w:color w:val="231F20"/>
          <w:spacing w:val="2"/>
          <w:w w:val="123"/>
        </w:rPr>
        <w:t>t</w:t>
      </w:r>
      <w:r>
        <w:rPr>
          <w:color w:val="231F20"/>
          <w:spacing w:val="4"/>
          <w:w w:val="117"/>
        </w:rPr>
        <w:t>r</w:t>
      </w:r>
      <w:r>
        <w:rPr>
          <w:color w:val="231F20"/>
          <w:spacing w:val="-2"/>
          <w:w w:val="107"/>
        </w:rPr>
        <w:t>a</w:t>
      </w:r>
      <w:r>
        <w:rPr>
          <w:color w:val="231F20"/>
          <w:spacing w:val="-1"/>
          <w:w w:val="123"/>
        </w:rPr>
        <w:t>t</w:t>
      </w:r>
      <w:r>
        <w:rPr>
          <w:color w:val="231F20"/>
          <w:spacing w:val="-1"/>
          <w:w w:val="117"/>
        </w:rPr>
        <w:t>e</w:t>
      </w:r>
      <w:r>
        <w:rPr>
          <w:color w:val="231F20"/>
          <w:spacing w:val="4"/>
          <w:w w:val="107"/>
        </w:rPr>
        <w:t>g</w:t>
      </w:r>
      <w:r>
        <w:rPr>
          <w:color w:val="231F20"/>
          <w:spacing w:val="1"/>
          <w:w w:val="101"/>
        </w:rPr>
        <w:t>i</w:t>
      </w:r>
      <w:r>
        <w:rPr>
          <w:color w:val="231F20"/>
          <w:w w:val="107"/>
        </w:rPr>
        <w:t>a</w:t>
      </w:r>
      <w:r>
        <w:rPr>
          <w:color w:val="231F20"/>
          <w:spacing w:val="-10"/>
        </w:rPr>
        <w:t> </w:t>
      </w:r>
      <w:r>
        <w:rPr>
          <w:color w:val="231F20"/>
          <w:spacing w:val="-1"/>
          <w:w w:val="116"/>
        </w:rPr>
        <w:t>d</w:t>
      </w:r>
      <w:r>
        <w:rPr>
          <w:color w:val="231F20"/>
          <w:w w:val="117"/>
        </w:rPr>
        <w:t>e</w:t>
      </w:r>
      <w:r>
        <w:rPr>
          <w:color w:val="231F20"/>
          <w:spacing w:val="-10"/>
        </w:rPr>
        <w:t> </w:t>
      </w:r>
      <w:r>
        <w:rPr>
          <w:color w:val="231F20"/>
          <w:spacing w:val="-10"/>
          <w:w w:val="26"/>
        </w:rPr>
        <w:t>‘</w:t>
      </w:r>
      <w:r>
        <w:rPr>
          <w:color w:val="231F20"/>
          <w:w w:val="116"/>
        </w:rPr>
        <w:t>o</w:t>
      </w:r>
      <w:r>
        <w:rPr>
          <w:color w:val="231F20"/>
          <w:spacing w:val="1"/>
          <w:w w:val="107"/>
        </w:rPr>
        <w:t>s</w:t>
      </w:r>
      <w:r>
        <w:rPr>
          <w:color w:val="231F20"/>
          <w:w w:val="118"/>
        </w:rPr>
        <w:t>c</w:t>
      </w:r>
      <w:r>
        <w:rPr>
          <w:color w:val="231F20"/>
          <w:spacing w:val="5"/>
          <w:w w:val="101"/>
        </w:rPr>
        <w:t>i</w:t>
      </w:r>
      <w:r>
        <w:rPr>
          <w:color w:val="231F20"/>
          <w:spacing w:val="1"/>
          <w:w w:val="99"/>
        </w:rPr>
        <w:t>l</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10"/>
        </w:rPr>
        <w:t> </w:t>
      </w:r>
      <w:r>
        <w:rPr>
          <w:color w:val="231F20"/>
          <w:spacing w:val="-2"/>
          <w:w w:val="117"/>
        </w:rPr>
        <w:t>e</w:t>
      </w:r>
      <w:r>
        <w:rPr>
          <w:color w:val="231F20"/>
          <w:spacing w:val="-2"/>
          <w:w w:val="99"/>
        </w:rPr>
        <w:t>l</w:t>
      </w:r>
      <w:r>
        <w:rPr>
          <w:color w:val="231F20"/>
          <w:spacing w:val="-1"/>
          <w:w w:val="117"/>
        </w:rPr>
        <w:t>e</w:t>
      </w:r>
      <w:r>
        <w:rPr>
          <w:color w:val="231F20"/>
          <w:spacing w:val="1"/>
          <w:w w:val="118"/>
        </w:rPr>
        <w:t>c</w:t>
      </w:r>
      <w:r>
        <w:rPr>
          <w:color w:val="231F20"/>
          <w:spacing w:val="-2"/>
          <w:w w:val="123"/>
        </w:rPr>
        <w:t>t</w:t>
      </w:r>
      <w:r>
        <w:rPr>
          <w:color w:val="231F20"/>
          <w:spacing w:val="-2"/>
          <w:w w:val="116"/>
        </w:rPr>
        <w:t>o</w:t>
      </w:r>
      <w:r>
        <w:rPr>
          <w:color w:val="231F20"/>
          <w:spacing w:val="4"/>
          <w:w w:val="117"/>
        </w:rPr>
        <w:t>r</w:t>
      </w:r>
      <w:r>
        <w:rPr>
          <w:color w:val="231F20"/>
          <w:spacing w:val="3"/>
          <w:w w:val="107"/>
        </w:rPr>
        <w:t>a</w:t>
      </w:r>
      <w:r>
        <w:rPr>
          <w:color w:val="231F20"/>
          <w:spacing w:val="-6"/>
          <w:w w:val="99"/>
        </w:rPr>
        <w:t>l</w:t>
      </w:r>
      <w:r>
        <w:rPr>
          <w:color w:val="231F20"/>
          <w:w w:val="26"/>
        </w:rPr>
        <w:t>’</w:t>
      </w:r>
      <w:r>
        <w:rPr>
          <w:color w:val="231F20"/>
          <w:spacing w:val="-10"/>
        </w:rPr>
        <w:t> </w:t>
      </w:r>
      <w:r>
        <w:rPr>
          <w:color w:val="231F20"/>
          <w:spacing w:val="-1"/>
          <w:w w:val="116"/>
        </w:rPr>
        <w:t>d</w:t>
      </w:r>
      <w:r>
        <w:rPr>
          <w:color w:val="231F20"/>
          <w:spacing w:val="-1"/>
          <w:w w:val="117"/>
        </w:rPr>
        <w:t>e</w:t>
      </w:r>
      <w:r>
        <w:rPr>
          <w:color w:val="231F20"/>
          <w:spacing w:val="-2"/>
          <w:w w:val="118"/>
        </w:rPr>
        <w:t>b</w:t>
      </w:r>
      <w:r>
        <w:rPr>
          <w:color w:val="231F20"/>
          <w:spacing w:val="-2"/>
          <w:w w:val="101"/>
        </w:rPr>
        <w:t>i</w:t>
      </w:r>
      <w:r>
        <w:rPr>
          <w:color w:val="231F20"/>
          <w:spacing w:val="-1"/>
          <w:w w:val="116"/>
        </w:rPr>
        <w:t>d</w:t>
      </w:r>
      <w:r>
        <w:rPr>
          <w:color w:val="231F20"/>
          <w:w w:val="116"/>
        </w:rPr>
        <w:t>o</w:t>
      </w:r>
      <w:r>
        <w:rPr>
          <w:color w:val="231F20"/>
          <w:spacing w:val="-10"/>
        </w:rPr>
        <w:t> </w:t>
      </w:r>
      <w:r>
        <w:rPr>
          <w:color w:val="231F20"/>
          <w:w w:val="107"/>
        </w:rPr>
        <w:t>a</w:t>
      </w:r>
      <w:r>
        <w:rPr>
          <w:color w:val="231F20"/>
          <w:spacing w:val="-10"/>
        </w:rPr>
        <w:t> </w:t>
      </w:r>
      <w:r>
        <w:rPr>
          <w:color w:val="231F20"/>
          <w:spacing w:val="1"/>
          <w:w w:val="99"/>
        </w:rPr>
        <w:t>l</w:t>
      </w:r>
      <w:r>
        <w:rPr>
          <w:color w:val="231F20"/>
          <w:w w:val="107"/>
        </w:rPr>
        <w:t>a</w:t>
      </w:r>
      <w:r>
        <w:rPr>
          <w:color w:val="231F20"/>
          <w:spacing w:val="-10"/>
        </w:rPr>
        <w:t> </w:t>
      </w:r>
      <w:r>
        <w:rPr>
          <w:color w:val="231F20"/>
          <w:spacing w:val="2"/>
          <w:w w:val="112"/>
        </w:rPr>
        <w:t>m</w:t>
      </w:r>
      <w:r>
        <w:rPr>
          <w:color w:val="231F20"/>
          <w:spacing w:val="-1"/>
          <w:w w:val="107"/>
        </w:rPr>
        <w:t>a</w:t>
      </w:r>
      <w:r>
        <w:rPr>
          <w:color w:val="231F20"/>
          <w:spacing w:val="-4"/>
          <w:w w:val="102"/>
        </w:rPr>
        <w:t>y</w:t>
      </w:r>
      <w:r>
        <w:rPr>
          <w:color w:val="231F20"/>
          <w:spacing w:val="-2"/>
          <w:w w:val="116"/>
        </w:rPr>
        <w:t>o</w:t>
      </w:r>
      <w:r>
        <w:rPr>
          <w:color w:val="231F20"/>
          <w:w w:val="117"/>
        </w:rPr>
        <w:t>r</w:t>
      </w:r>
      <w:r>
        <w:rPr>
          <w:color w:val="231F20"/>
          <w:spacing w:val="-10"/>
        </w:rPr>
        <w:t> </w:t>
      </w:r>
      <w:r>
        <w:rPr>
          <w:color w:val="231F20"/>
          <w:spacing w:val="-4"/>
          <w:w w:val="118"/>
        </w:rPr>
        <w:t>c</w:t>
      </w:r>
      <w:r>
        <w:rPr>
          <w:color w:val="231F20"/>
          <w:spacing w:val="-2"/>
          <w:w w:val="116"/>
        </w:rPr>
        <w:t>o</w:t>
      </w:r>
      <w:r>
        <w:rPr>
          <w:color w:val="231F20"/>
          <w:spacing w:val="-3"/>
          <w:w w:val="112"/>
        </w:rPr>
        <w:t>m</w:t>
      </w:r>
      <w:r>
        <w:rPr>
          <w:color w:val="231F20"/>
          <w:w w:val="123"/>
        </w:rPr>
        <w:t>p</w:t>
      </w:r>
      <w:r>
        <w:rPr>
          <w:color w:val="231F20"/>
          <w:spacing w:val="-1"/>
          <w:w w:val="117"/>
        </w:rPr>
        <w:t>e</w:t>
      </w:r>
      <w:r>
        <w:rPr>
          <w:color w:val="231F20"/>
          <w:spacing w:val="2"/>
          <w:w w:val="123"/>
        </w:rPr>
        <w:t>t</w:t>
      </w:r>
      <w:r>
        <w:rPr>
          <w:color w:val="231F20"/>
          <w:spacing w:val="-3"/>
          <w:w w:val="101"/>
        </w:rPr>
        <w:t>i</w:t>
      </w:r>
      <w:r>
        <w:rPr>
          <w:color w:val="231F20"/>
          <w:spacing w:val="2"/>
          <w:w w:val="123"/>
        </w:rPr>
        <w:t>t</w:t>
      </w:r>
      <w:r>
        <w:rPr>
          <w:color w:val="231F20"/>
          <w:w w:val="103"/>
        </w:rPr>
        <w:t>i</w:t>
      </w:r>
      <w:r>
        <w:rPr>
          <w:color w:val="231F20"/>
          <w:spacing w:val="3"/>
          <w:w w:val="103"/>
        </w:rPr>
        <w:t>v</w:t>
      </w:r>
      <w:r>
        <w:rPr>
          <w:color w:val="231F20"/>
          <w:spacing w:val="-2"/>
          <w:w w:val="101"/>
        </w:rPr>
        <w:t>i</w:t>
      </w:r>
      <w:r>
        <w:rPr>
          <w:color w:val="231F20"/>
          <w:spacing w:val="3"/>
          <w:w w:val="116"/>
        </w:rPr>
        <w:t>d</w:t>
      </w:r>
      <w:r>
        <w:rPr>
          <w:color w:val="231F20"/>
          <w:w w:val="111"/>
        </w:rPr>
        <w:t>ad</w:t>
      </w:r>
      <w:r>
        <w:rPr>
          <w:color w:val="231F20"/>
          <w:spacing w:val="-10"/>
        </w:rPr>
        <w:t> </w:t>
      </w:r>
      <w:r>
        <w:rPr>
          <w:color w:val="231F20"/>
          <w:spacing w:val="-1"/>
          <w:w w:val="116"/>
        </w:rPr>
        <w:t>d</w:t>
      </w:r>
      <w:r>
        <w:rPr>
          <w:color w:val="231F20"/>
          <w:w w:val="117"/>
        </w:rPr>
        <w:t>e</w:t>
      </w:r>
      <w:r>
        <w:rPr>
          <w:color w:val="231F20"/>
          <w:spacing w:val="-10"/>
        </w:rPr>
        <w:t> </w:t>
      </w:r>
      <w:r>
        <w:rPr>
          <w:color w:val="231F20"/>
          <w:spacing w:val="-3"/>
          <w:w w:val="99"/>
        </w:rPr>
        <w:t>l</w:t>
      </w:r>
      <w:r>
        <w:rPr>
          <w:color w:val="231F20"/>
          <w:w w:val="116"/>
        </w:rPr>
        <w:t>o</w:t>
      </w:r>
      <w:r>
        <w:rPr>
          <w:color w:val="231F20"/>
          <w:w w:val="107"/>
        </w:rPr>
        <w:t>s</w:t>
      </w:r>
      <w:r>
        <w:rPr>
          <w:color w:val="231F20"/>
          <w:spacing w:val="-10"/>
        </w:rPr>
        <w:t> </w:t>
      </w:r>
      <w:r>
        <w:rPr>
          <w:color w:val="231F20"/>
          <w:spacing w:val="-1"/>
          <w:w w:val="123"/>
        </w:rPr>
        <w:t>p</w:t>
      </w:r>
      <w:r>
        <w:rPr>
          <w:color w:val="231F20"/>
          <w:spacing w:val="3"/>
          <w:w w:val="107"/>
        </w:rPr>
        <w:t>a</w:t>
      </w:r>
      <w:r>
        <w:rPr>
          <w:color w:val="231F20"/>
          <w:spacing w:val="4"/>
          <w:w w:val="117"/>
        </w:rPr>
        <w:t>r</w:t>
      </w:r>
      <w:r>
        <w:rPr>
          <w:color w:val="231F20"/>
          <w:w w:val="69"/>
        </w:rPr>
        <w:t>- </w:t>
      </w:r>
      <w:r>
        <w:rPr>
          <w:color w:val="231F20"/>
          <w:w w:val="110"/>
        </w:rPr>
        <w:t>tidos de oposición? ¿Disfrutará de la misma discrecionalidad en la distribución de recursos públicos como solía tener cuando era partido hegemónico? ¿O estará res- tringido seriamente debido al nuevo contexto de pluralidad partidista competido a lo</w:t>
      </w:r>
      <w:r>
        <w:rPr>
          <w:color w:val="231F20"/>
          <w:spacing w:val="-12"/>
          <w:w w:val="110"/>
        </w:rPr>
        <w:t> </w:t>
      </w:r>
      <w:r>
        <w:rPr>
          <w:color w:val="231F20"/>
          <w:w w:val="110"/>
        </w:rPr>
        <w:t>largo</w:t>
      </w:r>
      <w:r>
        <w:rPr>
          <w:color w:val="231F20"/>
          <w:spacing w:val="-12"/>
          <w:w w:val="110"/>
        </w:rPr>
        <w:t> </w:t>
      </w:r>
      <w:r>
        <w:rPr>
          <w:color w:val="231F20"/>
          <w:w w:val="110"/>
        </w:rPr>
        <w:t>y</w:t>
      </w:r>
      <w:r>
        <w:rPr>
          <w:color w:val="231F20"/>
          <w:spacing w:val="-12"/>
          <w:w w:val="110"/>
        </w:rPr>
        <w:t> </w:t>
      </w:r>
      <w:r>
        <w:rPr>
          <w:color w:val="231F20"/>
          <w:w w:val="110"/>
        </w:rPr>
        <w:t>ancho</w:t>
      </w:r>
      <w:r>
        <w:rPr>
          <w:color w:val="231F20"/>
          <w:spacing w:val="-12"/>
          <w:w w:val="110"/>
        </w:rPr>
        <w:t> </w:t>
      </w:r>
      <w:r>
        <w:rPr>
          <w:color w:val="231F20"/>
          <w:w w:val="110"/>
        </w:rPr>
        <w:t>de</w:t>
      </w:r>
      <w:r>
        <w:rPr>
          <w:color w:val="231F20"/>
          <w:spacing w:val="-12"/>
          <w:w w:val="110"/>
        </w:rPr>
        <w:t> </w:t>
      </w:r>
      <w:r>
        <w:rPr>
          <w:color w:val="231F20"/>
          <w:w w:val="110"/>
        </w:rPr>
        <w:t>todo</w:t>
      </w:r>
      <w:r>
        <w:rPr>
          <w:color w:val="231F20"/>
          <w:spacing w:val="-12"/>
          <w:w w:val="110"/>
        </w:rPr>
        <w:t> </w:t>
      </w:r>
      <w:r>
        <w:rPr>
          <w:color w:val="231F20"/>
          <w:w w:val="110"/>
        </w:rPr>
        <w:t>el</w:t>
      </w:r>
      <w:r>
        <w:rPr>
          <w:color w:val="231F20"/>
          <w:spacing w:val="-12"/>
          <w:w w:val="110"/>
        </w:rPr>
        <w:t> </w:t>
      </w:r>
      <w:r>
        <w:rPr>
          <w:color w:val="231F20"/>
          <w:w w:val="110"/>
        </w:rPr>
        <w:t>país?</w:t>
      </w:r>
    </w:p>
    <w:p>
      <w:pPr>
        <w:pStyle w:val="BodyText"/>
        <w:spacing w:line="260" w:lineRule="exact"/>
        <w:ind w:left="1541" w:right="1274" w:firstLine="283"/>
        <w:jc w:val="both"/>
      </w:pPr>
      <w:r>
        <w:rPr>
          <w:color w:val="231F20"/>
          <w:w w:val="110"/>
        </w:rPr>
        <w:t>Será muy interesante comparar los resultados de la presente investigación con los resultados de una investigación futura sobre la política de gastos federales del nuevo régimen </w:t>
      </w:r>
      <w:r>
        <w:rPr>
          <w:rFonts w:ascii="Cambria" w:hAnsi="Cambria"/>
          <w:i/>
          <w:color w:val="231F20"/>
          <w:w w:val="110"/>
        </w:rPr>
        <w:t>priista </w:t>
      </w:r>
      <w:r>
        <w:rPr>
          <w:color w:val="231F20"/>
          <w:w w:val="110"/>
        </w:rPr>
        <w:t>durante el sexenio 2012 </w:t>
      </w:r>
      <w:r>
        <w:rPr>
          <w:color w:val="231F20"/>
          <w:w w:val="90"/>
        </w:rPr>
        <w:t>– </w:t>
      </w:r>
      <w:r>
        <w:rPr>
          <w:color w:val="231F20"/>
          <w:w w:val="110"/>
        </w:rPr>
        <w:t>2018, esta comparación nos ayu- daría ciertamente a discernir las diferencias y similitudes, entre los regímenes </w:t>
      </w:r>
      <w:r>
        <w:rPr>
          <w:rFonts w:ascii="Cambria" w:hAnsi="Cambria"/>
          <w:i/>
          <w:color w:val="231F20"/>
          <w:w w:val="110"/>
        </w:rPr>
        <w:t>pa- </w:t>
      </w:r>
      <w:r>
        <w:rPr>
          <w:rFonts w:ascii="Cambria" w:hAnsi="Cambria"/>
          <w:i/>
          <w:color w:val="231F20"/>
          <w:w w:val="110"/>
        </w:rPr>
        <w:t>nista y priísta</w:t>
      </w:r>
      <w:r>
        <w:rPr>
          <w:color w:val="231F20"/>
          <w:w w:val="110"/>
        </w:rPr>
        <w:t>, en sus políticas de federalismo fiscal, y a comprender mejor sus respectivos objetivos políticos en la distribución de recursos públicos federales, sobre todo de aquéllos destinados a programas sociales de gran impacto electoral.</w:t>
      </w:r>
    </w:p>
    <w:p>
      <w:pPr>
        <w:pStyle w:val="BodyText"/>
        <w:spacing w:before="12"/>
        <w:rPr>
          <w:sz w:val="20"/>
        </w:rPr>
      </w:pPr>
    </w:p>
    <w:p>
      <w:pPr>
        <w:spacing w:line="434" w:lineRule="exact" w:before="0"/>
        <w:ind w:left="4110" w:right="797" w:firstLine="0"/>
        <w:jc w:val="left"/>
        <w:rPr>
          <w:sz w:val="28"/>
        </w:rPr>
      </w:pPr>
      <w:r>
        <w:rPr>
          <w:color w:val="241A05"/>
          <w:sz w:val="34"/>
        </w:rPr>
        <w:t>B</w:t>
      </w:r>
      <w:r>
        <w:rPr>
          <w:color w:val="241A05"/>
          <w:sz w:val="28"/>
        </w:rPr>
        <w:t>IBLIOGRAFÍA Y </w:t>
      </w:r>
      <w:r>
        <w:rPr>
          <w:color w:val="241A05"/>
          <w:sz w:val="34"/>
        </w:rPr>
        <w:t>F</w:t>
      </w:r>
      <w:r>
        <w:rPr>
          <w:color w:val="241A05"/>
          <w:sz w:val="28"/>
        </w:rPr>
        <w:t>UENTES</w:t>
      </w:r>
    </w:p>
    <w:p>
      <w:pPr>
        <w:spacing w:line="236" w:lineRule="exact" w:before="119"/>
        <w:ind w:left="3057" w:right="1563" w:hanging="284"/>
        <w:jc w:val="both"/>
        <w:rPr>
          <w:sz w:val="20"/>
        </w:rPr>
      </w:pPr>
      <w:r>
        <w:rPr>
          <w:color w:val="241A05"/>
          <w:spacing w:val="2"/>
          <w:w w:val="110"/>
          <w:sz w:val="20"/>
        </w:rPr>
        <w:t>Arulampalam, </w:t>
      </w:r>
      <w:r>
        <w:rPr>
          <w:color w:val="241A05"/>
          <w:w w:val="110"/>
          <w:sz w:val="20"/>
        </w:rPr>
        <w:t>Wiji, Sugato Dasgupta, </w:t>
      </w:r>
      <w:r>
        <w:rPr>
          <w:color w:val="241A05"/>
          <w:spacing w:val="3"/>
          <w:w w:val="110"/>
          <w:sz w:val="20"/>
        </w:rPr>
        <w:t>Amrita </w:t>
      </w:r>
      <w:r>
        <w:rPr>
          <w:color w:val="241A05"/>
          <w:w w:val="110"/>
          <w:sz w:val="20"/>
        </w:rPr>
        <w:t>Dhillon, Bhaskar Dutta </w:t>
      </w:r>
      <w:r>
        <w:rPr>
          <w:color w:val="241A05"/>
          <w:spacing w:val="-4"/>
          <w:w w:val="114"/>
          <w:sz w:val="20"/>
        </w:rPr>
        <w:t>(</w:t>
      </w:r>
      <w:r>
        <w:rPr>
          <w:color w:val="241A05"/>
          <w:spacing w:val="1"/>
          <w:w w:val="112"/>
          <w:sz w:val="20"/>
        </w:rPr>
        <w:t>2</w:t>
      </w:r>
      <w:r>
        <w:rPr>
          <w:color w:val="241A05"/>
          <w:spacing w:val="5"/>
          <w:w w:val="112"/>
          <w:sz w:val="20"/>
        </w:rPr>
        <w:t>0</w:t>
      </w:r>
      <w:r>
        <w:rPr>
          <w:color w:val="241A05"/>
          <w:spacing w:val="1"/>
          <w:w w:val="112"/>
          <w:sz w:val="20"/>
        </w:rPr>
        <w:t>0</w:t>
      </w:r>
      <w:r>
        <w:rPr>
          <w:color w:val="241A05"/>
          <w:spacing w:val="-5"/>
          <w:w w:val="112"/>
          <w:sz w:val="20"/>
        </w:rPr>
        <w:t>9</w:t>
      </w:r>
      <w:r>
        <w:rPr>
          <w:color w:val="241A05"/>
          <w:spacing w:val="-6"/>
          <w:w w:val="114"/>
          <w:sz w:val="20"/>
        </w:rPr>
        <w:t>)</w:t>
      </w:r>
      <w:r>
        <w:rPr>
          <w:color w:val="241A05"/>
          <w:w w:val="112"/>
          <w:sz w:val="20"/>
        </w:rPr>
        <w:t>,</w:t>
      </w:r>
      <w:r>
        <w:rPr>
          <w:color w:val="241A05"/>
          <w:sz w:val="20"/>
        </w:rPr>
        <w:t> </w:t>
      </w:r>
      <w:r>
        <w:rPr>
          <w:color w:val="241A05"/>
          <w:spacing w:val="-16"/>
          <w:sz w:val="20"/>
        </w:rPr>
        <w:t> </w:t>
      </w:r>
      <w:r>
        <w:rPr>
          <w:color w:val="241A05"/>
          <w:spacing w:val="-4"/>
          <w:w w:val="41"/>
          <w:sz w:val="20"/>
        </w:rPr>
        <w:t>“</w:t>
      </w:r>
      <w:r>
        <w:rPr>
          <w:color w:val="241A05"/>
          <w:spacing w:val="4"/>
          <w:w w:val="91"/>
          <w:sz w:val="20"/>
        </w:rPr>
        <w:t>E</w:t>
      </w:r>
      <w:r>
        <w:rPr>
          <w:color w:val="241A05"/>
          <w:spacing w:val="-1"/>
          <w:w w:val="99"/>
          <w:sz w:val="20"/>
        </w:rPr>
        <w:t>l</w:t>
      </w:r>
      <w:r>
        <w:rPr>
          <w:color w:val="241A05"/>
          <w:w w:val="117"/>
          <w:sz w:val="20"/>
        </w:rPr>
        <w:t>e</w:t>
      </w:r>
      <w:r>
        <w:rPr>
          <w:color w:val="241A05"/>
          <w:spacing w:val="2"/>
          <w:w w:val="118"/>
          <w:sz w:val="20"/>
        </w:rPr>
        <w:t>c</w:t>
      </w:r>
      <w:r>
        <w:rPr>
          <w:color w:val="241A05"/>
          <w:spacing w:val="-1"/>
          <w:w w:val="123"/>
          <w:sz w:val="20"/>
        </w:rPr>
        <w:t>t</w:t>
      </w:r>
      <w:r>
        <w:rPr>
          <w:color w:val="241A05"/>
          <w:spacing w:val="-1"/>
          <w:w w:val="116"/>
          <w:sz w:val="20"/>
        </w:rPr>
        <w:t>o</w:t>
      </w:r>
      <w:r>
        <w:rPr>
          <w:color w:val="241A05"/>
          <w:spacing w:val="4"/>
          <w:w w:val="117"/>
          <w:sz w:val="20"/>
        </w:rPr>
        <w:t>r</w:t>
      </w:r>
      <w:r>
        <w:rPr>
          <w:color w:val="241A05"/>
          <w:spacing w:val="4"/>
          <w:w w:val="107"/>
          <w:sz w:val="20"/>
        </w:rPr>
        <w:t>a</w:t>
      </w:r>
      <w:r>
        <w:rPr>
          <w:color w:val="241A05"/>
          <w:w w:val="99"/>
          <w:sz w:val="20"/>
        </w:rPr>
        <w:t>l</w:t>
      </w:r>
      <w:r>
        <w:rPr>
          <w:color w:val="241A05"/>
          <w:sz w:val="20"/>
        </w:rPr>
        <w:t> </w:t>
      </w:r>
      <w:r>
        <w:rPr>
          <w:color w:val="241A05"/>
          <w:spacing w:val="-16"/>
          <w:sz w:val="20"/>
        </w:rPr>
        <w:t> </w:t>
      </w:r>
      <w:r>
        <w:rPr>
          <w:color w:val="241A05"/>
          <w:spacing w:val="4"/>
          <w:w w:val="104"/>
          <w:sz w:val="20"/>
        </w:rPr>
        <w:t>G</w:t>
      </w:r>
      <w:r>
        <w:rPr>
          <w:color w:val="241A05"/>
          <w:spacing w:val="1"/>
          <w:w w:val="116"/>
          <w:sz w:val="20"/>
        </w:rPr>
        <w:t>o</w:t>
      </w:r>
      <w:r>
        <w:rPr>
          <w:color w:val="241A05"/>
          <w:spacing w:val="4"/>
          <w:w w:val="107"/>
          <w:sz w:val="20"/>
        </w:rPr>
        <w:t>a</w:t>
      </w:r>
      <w:r>
        <w:rPr>
          <w:color w:val="241A05"/>
          <w:spacing w:val="2"/>
          <w:w w:val="99"/>
          <w:sz w:val="20"/>
        </w:rPr>
        <w:t>l</w:t>
      </w:r>
      <w:r>
        <w:rPr>
          <w:color w:val="241A05"/>
          <w:w w:val="107"/>
          <w:sz w:val="20"/>
        </w:rPr>
        <w:t>s</w:t>
      </w:r>
      <w:r>
        <w:rPr>
          <w:color w:val="241A05"/>
          <w:sz w:val="20"/>
        </w:rPr>
        <w:t> </w:t>
      </w:r>
      <w:r>
        <w:rPr>
          <w:color w:val="241A05"/>
          <w:spacing w:val="-16"/>
          <w:sz w:val="20"/>
        </w:rPr>
        <w:t> </w:t>
      </w:r>
      <w:r>
        <w:rPr>
          <w:color w:val="241A05"/>
          <w:spacing w:val="4"/>
          <w:w w:val="107"/>
          <w:sz w:val="20"/>
        </w:rPr>
        <w:t>a</w:t>
      </w:r>
      <w:r>
        <w:rPr>
          <w:color w:val="241A05"/>
          <w:spacing w:val="-1"/>
          <w:w w:val="119"/>
          <w:sz w:val="20"/>
        </w:rPr>
        <w:t>n</w:t>
      </w:r>
      <w:r>
        <w:rPr>
          <w:color w:val="241A05"/>
          <w:w w:val="116"/>
          <w:sz w:val="20"/>
        </w:rPr>
        <w:t>d</w:t>
      </w:r>
      <w:r>
        <w:rPr>
          <w:color w:val="241A05"/>
          <w:sz w:val="20"/>
        </w:rPr>
        <w:t> </w:t>
      </w:r>
      <w:r>
        <w:rPr>
          <w:color w:val="241A05"/>
          <w:spacing w:val="-16"/>
          <w:sz w:val="20"/>
        </w:rPr>
        <w:t> </w:t>
      </w:r>
      <w:r>
        <w:rPr>
          <w:color w:val="241A05"/>
          <w:spacing w:val="1"/>
          <w:w w:val="102"/>
          <w:sz w:val="20"/>
        </w:rPr>
        <w:t>C</w:t>
      </w:r>
      <w:r>
        <w:rPr>
          <w:color w:val="241A05"/>
          <w:spacing w:val="1"/>
          <w:w w:val="117"/>
          <w:sz w:val="20"/>
        </w:rPr>
        <w:t>e</w:t>
      </w:r>
      <w:r>
        <w:rPr>
          <w:color w:val="241A05"/>
          <w:spacing w:val="-2"/>
          <w:w w:val="119"/>
          <w:sz w:val="20"/>
        </w:rPr>
        <w:t>n</w:t>
      </w:r>
      <w:r>
        <w:rPr>
          <w:color w:val="241A05"/>
          <w:w w:val="123"/>
          <w:sz w:val="20"/>
        </w:rPr>
        <w:t>t</w:t>
      </w:r>
      <w:r>
        <w:rPr>
          <w:color w:val="241A05"/>
          <w:spacing w:val="1"/>
          <w:w w:val="117"/>
          <w:sz w:val="20"/>
        </w:rPr>
        <w:t>e</w:t>
      </w:r>
      <w:r>
        <w:rPr>
          <w:color w:val="241A05"/>
          <w:spacing w:val="2"/>
          <w:w w:val="117"/>
          <w:sz w:val="20"/>
        </w:rPr>
        <w:t>r</w:t>
      </w:r>
      <w:r>
        <w:rPr>
          <w:color w:val="241A05"/>
          <w:spacing w:val="5"/>
          <w:w w:val="69"/>
          <w:sz w:val="20"/>
        </w:rPr>
        <w:t>-</w:t>
      </w:r>
      <w:r>
        <w:rPr>
          <w:color w:val="241A05"/>
          <w:w w:val="88"/>
          <w:sz w:val="20"/>
        </w:rPr>
        <w:t>S</w:t>
      </w:r>
      <w:r>
        <w:rPr>
          <w:color w:val="241A05"/>
          <w:spacing w:val="3"/>
          <w:w w:val="123"/>
          <w:sz w:val="20"/>
        </w:rPr>
        <w:t>t</w:t>
      </w:r>
      <w:r>
        <w:rPr>
          <w:color w:val="241A05"/>
          <w:spacing w:val="-1"/>
          <w:w w:val="107"/>
          <w:sz w:val="20"/>
        </w:rPr>
        <w:t>a</w:t>
      </w:r>
      <w:r>
        <w:rPr>
          <w:color w:val="241A05"/>
          <w:w w:val="123"/>
          <w:sz w:val="20"/>
        </w:rPr>
        <w:t>t</w:t>
      </w:r>
      <w:r>
        <w:rPr>
          <w:color w:val="241A05"/>
          <w:w w:val="117"/>
          <w:sz w:val="20"/>
        </w:rPr>
        <w:t>e</w:t>
      </w:r>
      <w:r>
        <w:rPr>
          <w:color w:val="241A05"/>
          <w:sz w:val="20"/>
        </w:rPr>
        <w:t> </w:t>
      </w:r>
      <w:r>
        <w:rPr>
          <w:color w:val="241A05"/>
          <w:spacing w:val="-16"/>
          <w:sz w:val="20"/>
        </w:rPr>
        <w:t> </w:t>
      </w:r>
      <w:r>
        <w:rPr>
          <w:color w:val="241A05"/>
          <w:spacing w:val="-4"/>
          <w:w w:val="102"/>
          <w:sz w:val="20"/>
        </w:rPr>
        <w:t>T</w:t>
      </w:r>
      <w:r>
        <w:rPr>
          <w:color w:val="241A05"/>
          <w:spacing w:val="4"/>
          <w:w w:val="117"/>
          <w:sz w:val="20"/>
        </w:rPr>
        <w:t>r</w:t>
      </w:r>
      <w:r>
        <w:rPr>
          <w:color w:val="241A05"/>
          <w:spacing w:val="4"/>
          <w:w w:val="107"/>
          <w:sz w:val="20"/>
        </w:rPr>
        <w:t>a</w:t>
      </w:r>
      <w:r>
        <w:rPr>
          <w:color w:val="241A05"/>
          <w:spacing w:val="3"/>
          <w:w w:val="119"/>
          <w:sz w:val="20"/>
        </w:rPr>
        <w:t>n</w:t>
      </w:r>
      <w:r>
        <w:rPr>
          <w:color w:val="241A05"/>
          <w:w w:val="102"/>
          <w:sz w:val="20"/>
        </w:rPr>
        <w:t>s</w:t>
      </w:r>
      <w:r>
        <w:rPr>
          <w:color w:val="241A05"/>
          <w:spacing w:val="-2"/>
          <w:w w:val="102"/>
          <w:sz w:val="20"/>
        </w:rPr>
        <w:t>f</w:t>
      </w:r>
      <w:r>
        <w:rPr>
          <w:color w:val="241A05"/>
          <w:spacing w:val="1"/>
          <w:w w:val="117"/>
          <w:sz w:val="20"/>
        </w:rPr>
        <w:t>e</w:t>
      </w:r>
      <w:r>
        <w:rPr>
          <w:color w:val="241A05"/>
          <w:spacing w:val="3"/>
          <w:w w:val="117"/>
          <w:sz w:val="20"/>
        </w:rPr>
        <w:t>r</w:t>
      </w:r>
      <w:r>
        <w:rPr>
          <w:color w:val="241A05"/>
          <w:spacing w:val="-5"/>
          <w:w w:val="107"/>
          <w:sz w:val="20"/>
        </w:rPr>
        <w:t>s</w:t>
      </w:r>
      <w:r>
        <w:rPr>
          <w:color w:val="241A05"/>
          <w:w w:val="101"/>
          <w:sz w:val="20"/>
        </w:rPr>
        <w:t>:</w:t>
      </w:r>
      <w:r>
        <w:rPr>
          <w:color w:val="241A05"/>
          <w:sz w:val="20"/>
        </w:rPr>
        <w:t> </w:t>
      </w:r>
      <w:r>
        <w:rPr>
          <w:color w:val="241A05"/>
          <w:spacing w:val="-16"/>
          <w:sz w:val="20"/>
        </w:rPr>
        <w:t> </w:t>
      </w:r>
      <w:r>
        <w:rPr>
          <w:color w:val="241A05"/>
          <w:w w:val="91"/>
          <w:sz w:val="20"/>
        </w:rPr>
        <w:t>A</w:t>
      </w:r>
      <w:r>
        <w:rPr>
          <w:color w:val="241A05"/>
          <w:sz w:val="20"/>
        </w:rPr>
        <w:t> </w:t>
      </w:r>
      <w:r>
        <w:rPr>
          <w:color w:val="241A05"/>
          <w:spacing w:val="-16"/>
          <w:sz w:val="20"/>
        </w:rPr>
        <w:t> </w:t>
      </w:r>
      <w:r>
        <w:rPr>
          <w:color w:val="241A05"/>
          <w:spacing w:val="4"/>
          <w:w w:val="102"/>
          <w:sz w:val="20"/>
        </w:rPr>
        <w:t>T</w:t>
      </w:r>
      <w:r>
        <w:rPr>
          <w:color w:val="241A05"/>
          <w:spacing w:val="-1"/>
          <w:w w:val="120"/>
          <w:sz w:val="20"/>
        </w:rPr>
        <w:t>h</w:t>
      </w:r>
      <w:r>
        <w:rPr>
          <w:color w:val="241A05"/>
          <w:w w:val="117"/>
          <w:sz w:val="20"/>
        </w:rPr>
        <w:t>e</w:t>
      </w:r>
      <w:r>
        <w:rPr>
          <w:color w:val="241A05"/>
          <w:spacing w:val="-1"/>
          <w:w w:val="116"/>
          <w:sz w:val="20"/>
        </w:rPr>
        <w:t>o</w:t>
      </w:r>
      <w:r>
        <w:rPr>
          <w:color w:val="241A05"/>
          <w:spacing w:val="1"/>
          <w:w w:val="117"/>
          <w:sz w:val="20"/>
        </w:rPr>
        <w:t>r</w:t>
      </w:r>
      <w:r>
        <w:rPr>
          <w:color w:val="241A05"/>
          <w:w w:val="117"/>
          <w:sz w:val="20"/>
        </w:rPr>
        <w:t>e</w:t>
      </w:r>
      <w:r>
        <w:rPr>
          <w:color w:val="241A05"/>
          <w:spacing w:val="2"/>
          <w:w w:val="123"/>
          <w:sz w:val="20"/>
        </w:rPr>
        <w:t>t</w:t>
      </w:r>
      <w:r>
        <w:rPr>
          <w:color w:val="241A05"/>
          <w:spacing w:val="-1"/>
          <w:w w:val="101"/>
          <w:sz w:val="20"/>
        </w:rPr>
        <w:t>i</w:t>
      </w:r>
      <w:r>
        <w:rPr>
          <w:color w:val="241A05"/>
          <w:spacing w:val="1"/>
          <w:w w:val="118"/>
          <w:sz w:val="20"/>
        </w:rPr>
        <w:t>c</w:t>
      </w:r>
      <w:r>
        <w:rPr>
          <w:color w:val="241A05"/>
          <w:spacing w:val="4"/>
          <w:w w:val="107"/>
          <w:sz w:val="20"/>
        </w:rPr>
        <w:t>a</w:t>
      </w:r>
      <w:r>
        <w:rPr>
          <w:color w:val="241A05"/>
          <w:w w:val="99"/>
          <w:sz w:val="20"/>
        </w:rPr>
        <w:t>l </w:t>
      </w:r>
      <w:r>
        <w:rPr>
          <w:color w:val="241A05"/>
          <w:spacing w:val="-1"/>
          <w:w w:val="96"/>
          <w:sz w:val="20"/>
        </w:rPr>
        <w:t>M</w:t>
      </w:r>
      <w:r>
        <w:rPr>
          <w:color w:val="241A05"/>
          <w:spacing w:val="1"/>
          <w:w w:val="116"/>
          <w:sz w:val="20"/>
        </w:rPr>
        <w:t>o</w:t>
      </w:r>
      <w:r>
        <w:rPr>
          <w:color w:val="241A05"/>
          <w:w w:val="116"/>
          <w:sz w:val="20"/>
        </w:rPr>
        <w:t>d</w:t>
      </w:r>
      <w:r>
        <w:rPr>
          <w:color w:val="241A05"/>
          <w:spacing w:val="-1"/>
          <w:w w:val="117"/>
          <w:sz w:val="20"/>
        </w:rPr>
        <w:t>e</w:t>
      </w:r>
      <w:r>
        <w:rPr>
          <w:color w:val="241A05"/>
          <w:w w:val="99"/>
          <w:sz w:val="20"/>
        </w:rPr>
        <w:t>l</w:t>
      </w:r>
      <w:r>
        <w:rPr>
          <w:color w:val="241A05"/>
          <w:spacing w:val="18"/>
          <w:sz w:val="20"/>
        </w:rPr>
        <w:t> </w:t>
      </w:r>
      <w:r>
        <w:rPr>
          <w:color w:val="241A05"/>
          <w:spacing w:val="4"/>
          <w:w w:val="107"/>
          <w:sz w:val="20"/>
        </w:rPr>
        <w:t>a</w:t>
      </w:r>
      <w:r>
        <w:rPr>
          <w:color w:val="241A05"/>
          <w:spacing w:val="-1"/>
          <w:w w:val="119"/>
          <w:sz w:val="20"/>
        </w:rPr>
        <w:t>n</w:t>
      </w:r>
      <w:r>
        <w:rPr>
          <w:color w:val="241A05"/>
          <w:w w:val="116"/>
          <w:sz w:val="20"/>
        </w:rPr>
        <w:t>d</w:t>
      </w:r>
      <w:r>
        <w:rPr>
          <w:color w:val="241A05"/>
          <w:spacing w:val="18"/>
          <w:sz w:val="20"/>
        </w:rPr>
        <w:t> </w:t>
      </w:r>
      <w:r>
        <w:rPr>
          <w:color w:val="241A05"/>
          <w:spacing w:val="4"/>
          <w:w w:val="91"/>
          <w:sz w:val="20"/>
        </w:rPr>
        <w:t>E</w:t>
      </w:r>
      <w:r>
        <w:rPr>
          <w:color w:val="241A05"/>
          <w:spacing w:val="-2"/>
          <w:w w:val="112"/>
          <w:sz w:val="20"/>
        </w:rPr>
        <w:t>m</w:t>
      </w:r>
      <w:r>
        <w:rPr>
          <w:color w:val="241A05"/>
          <w:spacing w:val="-1"/>
          <w:w w:val="123"/>
          <w:sz w:val="20"/>
        </w:rPr>
        <w:t>p</w:t>
      </w:r>
      <w:r>
        <w:rPr>
          <w:color w:val="241A05"/>
          <w:spacing w:val="5"/>
          <w:w w:val="101"/>
          <w:sz w:val="20"/>
        </w:rPr>
        <w:t>i</w:t>
      </w:r>
      <w:r>
        <w:rPr>
          <w:color w:val="241A05"/>
          <w:spacing w:val="6"/>
          <w:w w:val="117"/>
          <w:sz w:val="20"/>
        </w:rPr>
        <w:t>r</w:t>
      </w:r>
      <w:r>
        <w:rPr>
          <w:color w:val="241A05"/>
          <w:spacing w:val="-1"/>
          <w:w w:val="101"/>
          <w:sz w:val="20"/>
        </w:rPr>
        <w:t>i</w:t>
      </w:r>
      <w:r>
        <w:rPr>
          <w:color w:val="241A05"/>
          <w:spacing w:val="1"/>
          <w:w w:val="118"/>
          <w:sz w:val="20"/>
        </w:rPr>
        <w:t>c</w:t>
      </w:r>
      <w:r>
        <w:rPr>
          <w:color w:val="241A05"/>
          <w:spacing w:val="4"/>
          <w:w w:val="107"/>
          <w:sz w:val="20"/>
        </w:rPr>
        <w:t>a</w:t>
      </w:r>
      <w:r>
        <w:rPr>
          <w:color w:val="241A05"/>
          <w:w w:val="99"/>
          <w:sz w:val="20"/>
        </w:rPr>
        <w:t>l</w:t>
      </w:r>
      <w:r>
        <w:rPr>
          <w:color w:val="241A05"/>
          <w:spacing w:val="18"/>
          <w:sz w:val="20"/>
        </w:rPr>
        <w:t> </w:t>
      </w:r>
      <w:r>
        <w:rPr>
          <w:color w:val="241A05"/>
          <w:spacing w:val="1"/>
          <w:w w:val="91"/>
          <w:sz w:val="20"/>
        </w:rPr>
        <w:t>E</w:t>
      </w:r>
      <w:r>
        <w:rPr>
          <w:color w:val="241A05"/>
          <w:spacing w:val="4"/>
          <w:w w:val="104"/>
          <w:sz w:val="20"/>
        </w:rPr>
        <w:t>v</w:t>
      </w:r>
      <w:r>
        <w:rPr>
          <w:color w:val="241A05"/>
          <w:spacing w:val="-1"/>
          <w:w w:val="101"/>
          <w:sz w:val="20"/>
        </w:rPr>
        <w:t>i</w:t>
      </w:r>
      <w:r>
        <w:rPr>
          <w:color w:val="241A05"/>
          <w:w w:val="116"/>
          <w:sz w:val="20"/>
        </w:rPr>
        <w:t>d</w:t>
      </w:r>
      <w:r>
        <w:rPr>
          <w:color w:val="241A05"/>
          <w:spacing w:val="1"/>
          <w:w w:val="117"/>
          <w:sz w:val="20"/>
        </w:rPr>
        <w:t>e</w:t>
      </w:r>
      <w:r>
        <w:rPr>
          <w:color w:val="241A05"/>
          <w:spacing w:val="-1"/>
          <w:w w:val="119"/>
          <w:sz w:val="20"/>
        </w:rPr>
        <w:t>n</w:t>
      </w:r>
      <w:r>
        <w:rPr>
          <w:color w:val="241A05"/>
          <w:spacing w:val="-2"/>
          <w:w w:val="118"/>
          <w:sz w:val="20"/>
        </w:rPr>
        <w:t>c</w:t>
      </w:r>
      <w:r>
        <w:rPr>
          <w:color w:val="241A05"/>
          <w:w w:val="117"/>
          <w:sz w:val="20"/>
        </w:rPr>
        <w:t>e</w:t>
      </w:r>
      <w:r>
        <w:rPr>
          <w:color w:val="241A05"/>
          <w:spacing w:val="18"/>
          <w:sz w:val="20"/>
        </w:rPr>
        <w:t> </w:t>
      </w:r>
      <w:r>
        <w:rPr>
          <w:color w:val="241A05"/>
          <w:spacing w:val="4"/>
          <w:w w:val="97"/>
          <w:sz w:val="20"/>
        </w:rPr>
        <w:t>f</w:t>
      </w:r>
      <w:r>
        <w:rPr>
          <w:color w:val="241A05"/>
          <w:spacing w:val="1"/>
          <w:w w:val="117"/>
          <w:sz w:val="20"/>
        </w:rPr>
        <w:t>r</w:t>
      </w:r>
      <w:r>
        <w:rPr>
          <w:color w:val="241A05"/>
          <w:spacing w:val="-1"/>
          <w:w w:val="116"/>
          <w:sz w:val="20"/>
        </w:rPr>
        <w:t>o</w:t>
      </w:r>
      <w:r>
        <w:rPr>
          <w:color w:val="241A05"/>
          <w:w w:val="112"/>
          <w:sz w:val="20"/>
        </w:rPr>
        <w:t>m</w:t>
      </w:r>
      <w:r>
        <w:rPr>
          <w:color w:val="241A05"/>
          <w:spacing w:val="18"/>
          <w:sz w:val="20"/>
        </w:rPr>
        <w:t> </w:t>
      </w:r>
      <w:r>
        <w:rPr>
          <w:color w:val="241A05"/>
          <w:spacing w:val="4"/>
          <w:w w:val="100"/>
          <w:sz w:val="20"/>
        </w:rPr>
        <w:t>I</w:t>
      </w:r>
      <w:r>
        <w:rPr>
          <w:color w:val="241A05"/>
          <w:spacing w:val="-1"/>
          <w:w w:val="119"/>
          <w:sz w:val="20"/>
        </w:rPr>
        <w:t>n</w:t>
      </w:r>
      <w:r>
        <w:rPr>
          <w:color w:val="241A05"/>
          <w:spacing w:val="3"/>
          <w:w w:val="116"/>
          <w:sz w:val="20"/>
        </w:rPr>
        <w:t>d</w:t>
      </w:r>
      <w:r>
        <w:rPr>
          <w:color w:val="241A05"/>
          <w:spacing w:val="2"/>
          <w:w w:val="101"/>
          <w:sz w:val="20"/>
        </w:rPr>
        <w:t>i</w:t>
      </w:r>
      <w:r>
        <w:rPr>
          <w:color w:val="241A05"/>
          <w:spacing w:val="-7"/>
          <w:w w:val="107"/>
          <w:sz w:val="20"/>
        </w:rPr>
        <w:t>a</w:t>
      </w:r>
      <w:r>
        <w:rPr>
          <w:color w:val="241A05"/>
          <w:w w:val="41"/>
          <w:sz w:val="20"/>
        </w:rPr>
        <w:t>”</w:t>
      </w:r>
      <w:r>
        <w:rPr>
          <w:color w:val="241A05"/>
          <w:spacing w:val="18"/>
          <w:sz w:val="20"/>
        </w:rPr>
        <w:t> </w:t>
      </w:r>
      <w:r>
        <w:rPr>
          <w:color w:val="241A05"/>
          <w:spacing w:val="1"/>
          <w:w w:val="117"/>
          <w:sz w:val="20"/>
        </w:rPr>
        <w:t>e</w:t>
      </w:r>
      <w:r>
        <w:rPr>
          <w:color w:val="241A05"/>
          <w:w w:val="119"/>
          <w:sz w:val="20"/>
        </w:rPr>
        <w:t>n</w:t>
      </w:r>
      <w:r>
        <w:rPr>
          <w:color w:val="241A05"/>
          <w:spacing w:val="19"/>
          <w:sz w:val="20"/>
        </w:rPr>
        <w:t> </w:t>
      </w:r>
      <w:r>
        <w:rPr>
          <w:rFonts w:ascii="Cambria" w:hAnsi="Cambria"/>
          <w:i/>
          <w:color w:val="241A05"/>
          <w:spacing w:val="-4"/>
          <w:w w:val="117"/>
          <w:sz w:val="20"/>
        </w:rPr>
        <w:t>J</w:t>
      </w:r>
      <w:r>
        <w:rPr>
          <w:rFonts w:ascii="Cambria" w:hAnsi="Cambria"/>
          <w:i/>
          <w:color w:val="241A05"/>
          <w:w w:val="107"/>
          <w:sz w:val="20"/>
        </w:rPr>
        <w:t>o</w:t>
      </w:r>
      <w:r>
        <w:rPr>
          <w:rFonts w:ascii="Cambria" w:hAnsi="Cambria"/>
          <w:i/>
          <w:color w:val="241A05"/>
          <w:spacing w:val="1"/>
          <w:w w:val="115"/>
          <w:sz w:val="20"/>
        </w:rPr>
        <w:t>u</w:t>
      </w:r>
      <w:r>
        <w:rPr>
          <w:rFonts w:ascii="Cambria" w:hAnsi="Cambria"/>
          <w:i/>
          <w:color w:val="241A05"/>
          <w:spacing w:val="5"/>
          <w:w w:val="102"/>
          <w:sz w:val="20"/>
        </w:rPr>
        <w:t>r</w:t>
      </w:r>
      <w:r>
        <w:rPr>
          <w:rFonts w:ascii="Cambria" w:hAnsi="Cambria"/>
          <w:i/>
          <w:color w:val="241A05"/>
          <w:spacing w:val="2"/>
          <w:w w:val="113"/>
          <w:sz w:val="20"/>
        </w:rPr>
        <w:t>n</w:t>
      </w:r>
      <w:r>
        <w:rPr>
          <w:rFonts w:ascii="Cambria" w:hAnsi="Cambria"/>
          <w:i/>
          <w:color w:val="241A05"/>
          <w:spacing w:val="2"/>
          <w:w w:val="109"/>
          <w:sz w:val="20"/>
        </w:rPr>
        <w:t>a</w:t>
      </w:r>
      <w:r>
        <w:rPr>
          <w:rFonts w:ascii="Cambria" w:hAnsi="Cambria"/>
          <w:i/>
          <w:color w:val="241A05"/>
          <w:w w:val="101"/>
          <w:sz w:val="20"/>
        </w:rPr>
        <w:t>l</w:t>
      </w:r>
      <w:r>
        <w:rPr>
          <w:rFonts w:ascii="Cambria" w:hAnsi="Cambria"/>
          <w:i/>
          <w:color w:val="241A05"/>
          <w:sz w:val="20"/>
        </w:rPr>
        <w:t> </w:t>
      </w:r>
      <w:r>
        <w:rPr>
          <w:rFonts w:ascii="Cambria" w:hAnsi="Cambria"/>
          <w:i/>
          <w:color w:val="241A05"/>
          <w:spacing w:val="-14"/>
          <w:sz w:val="20"/>
        </w:rPr>
        <w:t> </w:t>
      </w:r>
      <w:r>
        <w:rPr>
          <w:rFonts w:ascii="Cambria" w:hAnsi="Cambria"/>
          <w:i/>
          <w:color w:val="241A05"/>
          <w:spacing w:val="-1"/>
          <w:w w:val="107"/>
          <w:sz w:val="20"/>
        </w:rPr>
        <w:t>o</w:t>
      </w:r>
      <w:r>
        <w:rPr>
          <w:rFonts w:ascii="Cambria" w:hAnsi="Cambria"/>
          <w:i/>
          <w:color w:val="241A05"/>
          <w:w w:val="107"/>
          <w:sz w:val="20"/>
        </w:rPr>
        <w:t>f</w:t>
      </w:r>
      <w:r>
        <w:rPr>
          <w:rFonts w:ascii="Cambria" w:hAnsi="Cambria"/>
          <w:i/>
          <w:color w:val="241A05"/>
          <w:sz w:val="20"/>
        </w:rPr>
        <w:t> </w:t>
      </w:r>
      <w:r>
        <w:rPr>
          <w:rFonts w:ascii="Cambria" w:hAnsi="Cambria"/>
          <w:i/>
          <w:color w:val="241A05"/>
          <w:spacing w:val="-14"/>
          <w:sz w:val="20"/>
        </w:rPr>
        <w:t> </w:t>
      </w:r>
      <w:r>
        <w:rPr>
          <w:rFonts w:ascii="Cambria" w:hAnsi="Cambria"/>
          <w:i/>
          <w:color w:val="241A05"/>
          <w:spacing w:val="4"/>
          <w:w w:val="111"/>
          <w:sz w:val="20"/>
        </w:rPr>
        <w:t>D</w:t>
      </w:r>
      <w:r>
        <w:rPr>
          <w:rFonts w:ascii="Cambria" w:hAnsi="Cambria"/>
          <w:i/>
          <w:color w:val="241A05"/>
          <w:spacing w:val="2"/>
          <w:w w:val="100"/>
          <w:sz w:val="20"/>
        </w:rPr>
        <w:t>e</w:t>
      </w:r>
      <w:r>
        <w:rPr>
          <w:rFonts w:ascii="Cambria" w:hAnsi="Cambria"/>
          <w:i/>
          <w:color w:val="241A05"/>
          <w:spacing w:val="1"/>
          <w:w w:val="113"/>
          <w:sz w:val="20"/>
        </w:rPr>
        <w:t>v</w:t>
      </w:r>
      <w:r>
        <w:rPr>
          <w:rFonts w:ascii="Cambria" w:hAnsi="Cambria"/>
          <w:i/>
          <w:color w:val="241A05"/>
          <w:spacing w:val="1"/>
          <w:w w:val="100"/>
          <w:sz w:val="20"/>
        </w:rPr>
        <w:t>e</w:t>
      </w:r>
      <w:r>
        <w:rPr>
          <w:rFonts w:ascii="Cambria" w:hAnsi="Cambria"/>
          <w:i/>
          <w:color w:val="241A05"/>
          <w:spacing w:val="2"/>
          <w:w w:val="101"/>
          <w:sz w:val="20"/>
        </w:rPr>
        <w:t>l</w:t>
      </w:r>
      <w:r>
        <w:rPr>
          <w:rFonts w:ascii="Cambria" w:hAnsi="Cambria"/>
          <w:i/>
          <w:color w:val="241A05"/>
          <w:w w:val="107"/>
          <w:sz w:val="20"/>
        </w:rPr>
        <w:t>o</w:t>
      </w:r>
      <w:r>
        <w:rPr>
          <w:rFonts w:ascii="Cambria" w:hAnsi="Cambria"/>
          <w:i/>
          <w:color w:val="241A05"/>
          <w:spacing w:val="7"/>
          <w:w w:val="102"/>
          <w:sz w:val="20"/>
        </w:rPr>
        <w:t>p</w:t>
      </w:r>
      <w:r>
        <w:rPr>
          <w:rFonts w:ascii="Cambria" w:hAnsi="Cambria"/>
          <w:i/>
          <w:color w:val="241A05"/>
          <w:w w:val="71"/>
          <w:sz w:val="20"/>
        </w:rPr>
        <w:t>-</w:t>
      </w:r>
      <w:r>
        <w:rPr>
          <w:rFonts w:ascii="Cambria" w:hAnsi="Cambria"/>
          <w:i/>
          <w:color w:val="241A05"/>
          <w:w w:val="71"/>
          <w:sz w:val="20"/>
        </w:rPr>
        <w:t> </w:t>
      </w:r>
      <w:r>
        <w:rPr>
          <w:rFonts w:ascii="Cambria" w:hAnsi="Cambria"/>
          <w:i/>
          <w:color w:val="241A05"/>
          <w:w w:val="110"/>
          <w:sz w:val="20"/>
        </w:rPr>
        <w:t>ment</w:t>
      </w:r>
      <w:r>
        <w:rPr>
          <w:rFonts w:ascii="Cambria" w:hAnsi="Cambria"/>
          <w:i/>
          <w:color w:val="241A05"/>
          <w:spacing w:val="-3"/>
          <w:w w:val="110"/>
          <w:sz w:val="20"/>
        </w:rPr>
        <w:t> </w:t>
      </w:r>
      <w:r>
        <w:rPr>
          <w:rFonts w:ascii="Cambria" w:hAnsi="Cambria"/>
          <w:i/>
          <w:color w:val="241A05"/>
          <w:w w:val="110"/>
          <w:sz w:val="20"/>
        </w:rPr>
        <w:t>Economics</w:t>
      </w:r>
      <w:r>
        <w:rPr>
          <w:color w:val="241A05"/>
          <w:w w:val="110"/>
          <w:sz w:val="20"/>
        </w:rPr>
        <w:t>,</w:t>
      </w:r>
      <w:r>
        <w:rPr>
          <w:color w:val="241A05"/>
          <w:spacing w:val="-14"/>
          <w:w w:val="110"/>
          <w:sz w:val="20"/>
        </w:rPr>
        <w:t> </w:t>
      </w:r>
      <w:r>
        <w:rPr>
          <w:color w:val="241A05"/>
          <w:w w:val="110"/>
          <w:sz w:val="20"/>
        </w:rPr>
        <w:t>núm.</w:t>
      </w:r>
      <w:r>
        <w:rPr>
          <w:color w:val="241A05"/>
          <w:spacing w:val="-14"/>
          <w:w w:val="110"/>
          <w:sz w:val="20"/>
        </w:rPr>
        <w:t> </w:t>
      </w:r>
      <w:r>
        <w:rPr>
          <w:color w:val="241A05"/>
          <w:w w:val="110"/>
          <w:sz w:val="20"/>
        </w:rPr>
        <w:t>88,</w:t>
      </w:r>
      <w:r>
        <w:rPr>
          <w:color w:val="241A05"/>
          <w:spacing w:val="-14"/>
          <w:w w:val="110"/>
          <w:sz w:val="20"/>
        </w:rPr>
        <w:t> </w:t>
      </w:r>
      <w:r>
        <w:rPr>
          <w:color w:val="241A05"/>
          <w:spacing w:val="-3"/>
          <w:w w:val="110"/>
          <w:sz w:val="20"/>
        </w:rPr>
        <w:t>pp.</w:t>
      </w:r>
      <w:r>
        <w:rPr>
          <w:color w:val="241A05"/>
          <w:spacing w:val="-14"/>
          <w:w w:val="110"/>
          <w:sz w:val="20"/>
        </w:rPr>
        <w:t> </w:t>
      </w:r>
      <w:r>
        <w:rPr>
          <w:color w:val="241A05"/>
          <w:spacing w:val="-7"/>
          <w:w w:val="110"/>
          <w:sz w:val="20"/>
        </w:rPr>
        <w:t>103-119.</w:t>
      </w:r>
    </w:p>
    <w:p>
      <w:pPr>
        <w:spacing w:line="236" w:lineRule="exact" w:before="0"/>
        <w:ind w:left="3057" w:right="1564" w:hanging="284"/>
        <w:jc w:val="both"/>
        <w:rPr>
          <w:sz w:val="20"/>
        </w:rPr>
      </w:pPr>
      <w:r>
        <w:rPr>
          <w:color w:val="241A05"/>
          <w:w w:val="110"/>
          <w:sz w:val="20"/>
        </w:rPr>
        <w:t>Atlas, Cary M., Thomas Gilligan, Robert Hendershott y Mark Zupan </w:t>
      </w:r>
      <w:r>
        <w:rPr>
          <w:color w:val="241A05"/>
          <w:w w:val="114"/>
          <w:sz w:val="20"/>
        </w:rPr>
        <w:t>(</w:t>
      </w:r>
      <w:r>
        <w:rPr>
          <w:color w:val="241A05"/>
          <w:w w:val="112"/>
          <w:sz w:val="20"/>
        </w:rPr>
        <w:t>1995</w:t>
      </w:r>
      <w:r>
        <w:rPr>
          <w:color w:val="241A05"/>
          <w:w w:val="114"/>
          <w:sz w:val="20"/>
        </w:rPr>
        <w:t>)</w:t>
      </w:r>
      <w:r>
        <w:rPr>
          <w:color w:val="241A05"/>
          <w:w w:val="112"/>
          <w:sz w:val="20"/>
        </w:rPr>
        <w:t>,</w:t>
      </w:r>
      <w:r>
        <w:rPr>
          <w:color w:val="241A05"/>
          <w:sz w:val="20"/>
        </w:rPr>
        <w:t> </w:t>
      </w:r>
      <w:r>
        <w:rPr>
          <w:color w:val="241A05"/>
          <w:w w:val="41"/>
          <w:sz w:val="20"/>
        </w:rPr>
        <w:t>“</w:t>
      </w:r>
      <w:r>
        <w:rPr>
          <w:color w:val="241A05"/>
          <w:w w:val="91"/>
          <w:sz w:val="20"/>
        </w:rPr>
        <w:t>Sl</w:t>
      </w:r>
      <w:r>
        <w:rPr>
          <w:color w:val="241A05"/>
          <w:w w:val="101"/>
          <w:sz w:val="20"/>
        </w:rPr>
        <w:t>i</w:t>
      </w:r>
      <w:r>
        <w:rPr>
          <w:color w:val="241A05"/>
          <w:w w:val="118"/>
          <w:sz w:val="20"/>
        </w:rPr>
        <w:t>c</w:t>
      </w:r>
      <w:r>
        <w:rPr>
          <w:color w:val="241A05"/>
          <w:w w:val="101"/>
          <w:sz w:val="20"/>
        </w:rPr>
        <w:t>i</w:t>
      </w:r>
      <w:r>
        <w:rPr>
          <w:color w:val="241A05"/>
          <w:w w:val="119"/>
          <w:sz w:val="20"/>
        </w:rPr>
        <w:t>n</w:t>
      </w:r>
      <w:r>
        <w:rPr>
          <w:color w:val="241A05"/>
          <w:w w:val="107"/>
          <w:sz w:val="20"/>
        </w:rPr>
        <w:t>g</w:t>
      </w:r>
      <w:r>
        <w:rPr>
          <w:color w:val="241A05"/>
          <w:sz w:val="20"/>
        </w:rPr>
        <w:t> </w:t>
      </w:r>
      <w:r>
        <w:rPr>
          <w:color w:val="241A05"/>
          <w:w w:val="123"/>
          <w:sz w:val="20"/>
        </w:rPr>
        <w:t>t</w:t>
      </w:r>
      <w:r>
        <w:rPr>
          <w:color w:val="241A05"/>
          <w:w w:val="120"/>
          <w:sz w:val="20"/>
        </w:rPr>
        <w:t>h</w:t>
      </w:r>
      <w:r>
        <w:rPr>
          <w:color w:val="241A05"/>
          <w:w w:val="117"/>
          <w:sz w:val="20"/>
        </w:rPr>
        <w:t>e</w:t>
      </w:r>
      <w:r>
        <w:rPr>
          <w:color w:val="241A05"/>
          <w:sz w:val="20"/>
        </w:rPr>
        <w:t> </w:t>
      </w:r>
      <w:r>
        <w:rPr>
          <w:color w:val="241A05"/>
          <w:w w:val="96"/>
          <w:sz w:val="20"/>
        </w:rPr>
        <w:t>F</w:t>
      </w:r>
      <w:r>
        <w:rPr>
          <w:color w:val="241A05"/>
          <w:w w:val="117"/>
          <w:sz w:val="20"/>
        </w:rPr>
        <w:t>e</w:t>
      </w:r>
      <w:r>
        <w:rPr>
          <w:color w:val="241A05"/>
          <w:w w:val="116"/>
          <w:sz w:val="20"/>
        </w:rPr>
        <w:t>d</w:t>
      </w:r>
      <w:r>
        <w:rPr>
          <w:color w:val="241A05"/>
          <w:w w:val="117"/>
          <w:sz w:val="20"/>
        </w:rPr>
        <w:t>e</w:t>
      </w:r>
      <w:r>
        <w:rPr>
          <w:color w:val="241A05"/>
          <w:w w:val="117"/>
          <w:sz w:val="20"/>
        </w:rPr>
        <w:t>r</w:t>
      </w:r>
      <w:r>
        <w:rPr>
          <w:color w:val="241A05"/>
          <w:w w:val="107"/>
          <w:sz w:val="20"/>
        </w:rPr>
        <w:t>a</w:t>
      </w:r>
      <w:r>
        <w:rPr>
          <w:color w:val="241A05"/>
          <w:w w:val="99"/>
          <w:sz w:val="20"/>
        </w:rPr>
        <w:t>l</w:t>
      </w:r>
      <w:r>
        <w:rPr>
          <w:color w:val="241A05"/>
          <w:w w:val="112"/>
          <w:sz w:val="20"/>
        </w:rPr>
        <w:t>.</w:t>
      </w:r>
      <w:r>
        <w:rPr>
          <w:color w:val="241A05"/>
          <w:sz w:val="20"/>
        </w:rPr>
        <w:t> </w:t>
      </w:r>
      <w:r>
        <w:rPr>
          <w:color w:val="241A05"/>
          <w:w w:val="104"/>
          <w:sz w:val="20"/>
        </w:rPr>
        <w:t>G</w:t>
      </w:r>
      <w:r>
        <w:rPr>
          <w:color w:val="241A05"/>
          <w:w w:val="116"/>
          <w:sz w:val="20"/>
        </w:rPr>
        <w:t>o</w:t>
      </w:r>
      <w:r>
        <w:rPr>
          <w:color w:val="241A05"/>
          <w:w w:val="104"/>
          <w:sz w:val="20"/>
        </w:rPr>
        <w:t>v</w:t>
      </w:r>
      <w:r>
        <w:rPr>
          <w:color w:val="241A05"/>
          <w:w w:val="117"/>
          <w:sz w:val="20"/>
        </w:rPr>
        <w:t>e</w:t>
      </w:r>
      <w:r>
        <w:rPr>
          <w:color w:val="241A05"/>
          <w:w w:val="117"/>
          <w:sz w:val="20"/>
        </w:rPr>
        <w:t>r</w:t>
      </w:r>
      <w:r>
        <w:rPr>
          <w:color w:val="241A05"/>
          <w:w w:val="119"/>
          <w:sz w:val="20"/>
        </w:rPr>
        <w:t>n</w:t>
      </w:r>
      <w:r>
        <w:rPr>
          <w:color w:val="241A05"/>
          <w:w w:val="112"/>
          <w:sz w:val="20"/>
        </w:rPr>
        <w:t>m</w:t>
      </w:r>
      <w:r>
        <w:rPr>
          <w:color w:val="241A05"/>
          <w:w w:val="117"/>
          <w:sz w:val="20"/>
        </w:rPr>
        <w:t>e</w:t>
      </w:r>
      <w:r>
        <w:rPr>
          <w:color w:val="241A05"/>
          <w:w w:val="119"/>
          <w:sz w:val="20"/>
        </w:rPr>
        <w:t>n</w:t>
      </w:r>
      <w:r>
        <w:rPr>
          <w:color w:val="241A05"/>
          <w:w w:val="123"/>
          <w:sz w:val="20"/>
        </w:rPr>
        <w:t>t</w:t>
      </w:r>
      <w:r>
        <w:rPr>
          <w:color w:val="241A05"/>
          <w:sz w:val="20"/>
        </w:rPr>
        <w:t> </w:t>
      </w:r>
      <w:r>
        <w:rPr>
          <w:color w:val="241A05"/>
          <w:w w:val="105"/>
          <w:sz w:val="20"/>
        </w:rPr>
        <w:t>N</w:t>
      </w:r>
      <w:r>
        <w:rPr>
          <w:color w:val="241A05"/>
          <w:w w:val="117"/>
          <w:sz w:val="20"/>
        </w:rPr>
        <w:t>e</w:t>
      </w:r>
      <w:r>
        <w:rPr>
          <w:color w:val="241A05"/>
          <w:w w:val="123"/>
          <w:sz w:val="20"/>
        </w:rPr>
        <w:t>t</w:t>
      </w:r>
      <w:r>
        <w:rPr>
          <w:color w:val="241A05"/>
          <w:sz w:val="20"/>
        </w:rPr>
        <w:t> </w:t>
      </w:r>
      <w:r>
        <w:rPr>
          <w:color w:val="241A05"/>
          <w:w w:val="88"/>
          <w:sz w:val="20"/>
        </w:rPr>
        <w:t>S</w:t>
      </w:r>
      <w:r>
        <w:rPr>
          <w:color w:val="241A05"/>
          <w:w w:val="123"/>
          <w:sz w:val="20"/>
        </w:rPr>
        <w:t>p</w:t>
      </w:r>
      <w:r>
        <w:rPr>
          <w:color w:val="241A05"/>
          <w:w w:val="117"/>
          <w:sz w:val="20"/>
        </w:rPr>
        <w:t>e</w:t>
      </w:r>
      <w:r>
        <w:rPr>
          <w:color w:val="241A05"/>
          <w:w w:val="119"/>
          <w:sz w:val="20"/>
        </w:rPr>
        <w:t>n</w:t>
      </w:r>
      <w:r>
        <w:rPr>
          <w:color w:val="241A05"/>
          <w:w w:val="116"/>
          <w:sz w:val="20"/>
        </w:rPr>
        <w:t>d</w:t>
      </w:r>
      <w:r>
        <w:rPr>
          <w:color w:val="241A05"/>
          <w:w w:val="101"/>
          <w:sz w:val="20"/>
        </w:rPr>
        <w:t>i</w:t>
      </w:r>
      <w:r>
        <w:rPr>
          <w:color w:val="241A05"/>
          <w:w w:val="119"/>
          <w:sz w:val="20"/>
        </w:rPr>
        <w:t>n</w:t>
      </w:r>
      <w:r>
        <w:rPr>
          <w:color w:val="241A05"/>
          <w:w w:val="107"/>
          <w:sz w:val="20"/>
        </w:rPr>
        <w:t>g</w:t>
      </w:r>
      <w:r>
        <w:rPr>
          <w:color w:val="241A05"/>
          <w:sz w:val="20"/>
        </w:rPr>
        <w:t> </w:t>
      </w:r>
      <w:r>
        <w:rPr>
          <w:color w:val="241A05"/>
          <w:w w:val="104"/>
          <w:sz w:val="20"/>
        </w:rPr>
        <w:t>P</w:t>
      </w:r>
      <w:r>
        <w:rPr>
          <w:color w:val="241A05"/>
          <w:w w:val="101"/>
          <w:sz w:val="20"/>
        </w:rPr>
        <w:t>i</w:t>
      </w:r>
      <w:r>
        <w:rPr>
          <w:color w:val="241A05"/>
          <w:w w:val="117"/>
          <w:sz w:val="20"/>
        </w:rPr>
        <w:t>e</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09"/>
          <w:sz w:val="20"/>
        </w:rPr>
        <w:t>Am</w:t>
      </w:r>
      <w:r>
        <w:rPr>
          <w:rFonts w:ascii="Cambria" w:hAnsi="Cambria"/>
          <w:i/>
          <w:color w:val="241A05"/>
          <w:w w:val="100"/>
          <w:sz w:val="20"/>
        </w:rPr>
        <w:t>e</w:t>
      </w:r>
      <w:r>
        <w:rPr>
          <w:rFonts w:ascii="Cambria" w:hAnsi="Cambria"/>
          <w:i/>
          <w:color w:val="241A05"/>
          <w:w w:val="71"/>
          <w:sz w:val="20"/>
        </w:rPr>
        <w:t>-</w:t>
      </w:r>
      <w:r>
        <w:rPr>
          <w:rFonts w:ascii="Cambria" w:hAnsi="Cambria"/>
          <w:i/>
          <w:color w:val="241A05"/>
          <w:w w:val="71"/>
          <w:sz w:val="20"/>
        </w:rPr>
        <w:t> </w:t>
      </w:r>
      <w:r>
        <w:rPr>
          <w:rFonts w:ascii="Cambria" w:hAnsi="Cambria"/>
          <w:i/>
          <w:color w:val="241A05"/>
          <w:w w:val="110"/>
          <w:sz w:val="20"/>
        </w:rPr>
        <w:t>rican Economic Review</w:t>
      </w:r>
      <w:r>
        <w:rPr>
          <w:color w:val="241A05"/>
          <w:w w:val="110"/>
          <w:sz w:val="20"/>
        </w:rPr>
        <w:t>, núm. 85, pp. 624-629.</w:t>
      </w:r>
    </w:p>
    <w:p>
      <w:pPr>
        <w:spacing w:line="236" w:lineRule="exact" w:before="0"/>
        <w:ind w:left="3057" w:right="1565" w:hanging="284"/>
        <w:jc w:val="both"/>
        <w:rPr>
          <w:sz w:val="20"/>
        </w:rPr>
      </w:pPr>
      <w:r>
        <w:rPr>
          <w:color w:val="241A05"/>
          <w:spacing w:val="3"/>
          <w:w w:val="92"/>
          <w:sz w:val="20"/>
        </w:rPr>
        <w:t>B</w:t>
      </w:r>
      <w:r>
        <w:rPr>
          <w:color w:val="241A05"/>
          <w:spacing w:val="4"/>
          <w:w w:val="107"/>
          <w:sz w:val="20"/>
        </w:rPr>
        <w:t>a</w:t>
      </w:r>
      <w:r>
        <w:rPr>
          <w:color w:val="241A05"/>
          <w:spacing w:val="6"/>
          <w:w w:val="110"/>
          <w:sz w:val="20"/>
        </w:rPr>
        <w:t>k</w:t>
      </w:r>
      <w:r>
        <w:rPr>
          <w:color w:val="241A05"/>
          <w:spacing w:val="-4"/>
          <w:w w:val="110"/>
          <w:sz w:val="20"/>
        </w:rPr>
        <w:t>k</w:t>
      </w:r>
      <w:r>
        <w:rPr>
          <w:color w:val="241A05"/>
          <w:spacing w:val="-2"/>
          <w:w w:val="117"/>
          <w:sz w:val="20"/>
        </w:rPr>
        <w:t>e</w:t>
      </w:r>
      <w:r>
        <w:rPr>
          <w:color w:val="241A05"/>
          <w:w w:val="112"/>
          <w:sz w:val="20"/>
        </w:rPr>
        <w:t>,</w:t>
      </w:r>
      <w:r>
        <w:rPr>
          <w:color w:val="241A05"/>
          <w:spacing w:val="5"/>
          <w:sz w:val="20"/>
        </w:rPr>
        <w:t> </w:t>
      </w:r>
      <w:r>
        <w:rPr>
          <w:color w:val="241A05"/>
          <w:spacing w:val="7"/>
          <w:w w:val="101"/>
          <w:sz w:val="20"/>
        </w:rPr>
        <w:t>K</w:t>
      </w:r>
      <w:r>
        <w:rPr>
          <w:color w:val="241A05"/>
          <w:spacing w:val="6"/>
          <w:w w:val="117"/>
          <w:sz w:val="20"/>
        </w:rPr>
        <w:t>r</w:t>
      </w:r>
      <w:r>
        <w:rPr>
          <w:color w:val="241A05"/>
          <w:spacing w:val="2"/>
          <w:w w:val="101"/>
          <w:sz w:val="20"/>
        </w:rPr>
        <w:t>i</w:t>
      </w:r>
      <w:r>
        <w:rPr>
          <w:color w:val="241A05"/>
          <w:spacing w:val="1"/>
          <w:w w:val="107"/>
          <w:sz w:val="20"/>
        </w:rPr>
        <w:t>s</w:t>
      </w:r>
      <w:r>
        <w:rPr>
          <w:color w:val="241A05"/>
          <w:spacing w:val="2"/>
          <w:w w:val="123"/>
          <w:sz w:val="20"/>
        </w:rPr>
        <w:t>t</w:t>
      </w:r>
      <w:r>
        <w:rPr>
          <w:color w:val="241A05"/>
          <w:spacing w:val="5"/>
          <w:w w:val="101"/>
          <w:sz w:val="20"/>
        </w:rPr>
        <w:t>i</w:t>
      </w:r>
      <w:r>
        <w:rPr>
          <w:color w:val="241A05"/>
          <w:w w:val="119"/>
          <w:sz w:val="20"/>
        </w:rPr>
        <w:t>n</w:t>
      </w:r>
      <w:r>
        <w:rPr>
          <w:color w:val="241A05"/>
          <w:spacing w:val="5"/>
          <w:sz w:val="20"/>
        </w:rPr>
        <w:t> </w:t>
      </w:r>
      <w:r>
        <w:rPr>
          <w:color w:val="241A05"/>
          <w:w w:val="96"/>
          <w:sz w:val="20"/>
        </w:rPr>
        <w:t>M</w:t>
      </w:r>
      <w:r>
        <w:rPr>
          <w:color w:val="241A05"/>
          <w:w w:val="112"/>
          <w:sz w:val="20"/>
        </w:rPr>
        <w:t>.</w:t>
      </w:r>
      <w:r>
        <w:rPr>
          <w:color w:val="241A05"/>
          <w:spacing w:val="5"/>
          <w:sz w:val="20"/>
        </w:rPr>
        <w:t> </w:t>
      </w:r>
      <w:r>
        <w:rPr>
          <w:color w:val="241A05"/>
          <w:w w:val="102"/>
          <w:sz w:val="20"/>
        </w:rPr>
        <w:t>y</w:t>
      </w:r>
      <w:r>
        <w:rPr>
          <w:color w:val="241A05"/>
          <w:spacing w:val="5"/>
          <w:sz w:val="20"/>
        </w:rPr>
        <w:t> </w:t>
      </w:r>
      <w:r>
        <w:rPr>
          <w:color w:val="241A05"/>
          <w:spacing w:val="3"/>
          <w:w w:val="91"/>
          <w:sz w:val="20"/>
        </w:rPr>
        <w:t>E</w:t>
      </w:r>
      <w:r>
        <w:rPr>
          <w:color w:val="241A05"/>
          <w:spacing w:val="6"/>
          <w:w w:val="117"/>
          <w:sz w:val="20"/>
        </w:rPr>
        <w:t>r</w:t>
      </w:r>
      <w:r>
        <w:rPr>
          <w:color w:val="241A05"/>
          <w:spacing w:val="5"/>
          <w:w w:val="101"/>
          <w:sz w:val="20"/>
        </w:rPr>
        <w:t>i</w:t>
      </w:r>
      <w:r>
        <w:rPr>
          <w:color w:val="241A05"/>
          <w:w w:val="110"/>
          <w:sz w:val="20"/>
        </w:rPr>
        <w:t>k</w:t>
      </w:r>
      <w:r>
        <w:rPr>
          <w:color w:val="241A05"/>
          <w:spacing w:val="5"/>
          <w:sz w:val="20"/>
        </w:rPr>
        <w:t> </w:t>
      </w:r>
      <w:r>
        <w:rPr>
          <w:color w:val="241A05"/>
          <w:spacing w:val="1"/>
          <w:w w:val="105"/>
          <w:sz w:val="20"/>
        </w:rPr>
        <w:t>W</w:t>
      </w:r>
      <w:r>
        <w:rPr>
          <w:color w:val="241A05"/>
          <w:w w:val="101"/>
          <w:sz w:val="20"/>
        </w:rPr>
        <w:t>i</w:t>
      </w:r>
      <w:r>
        <w:rPr>
          <w:color w:val="241A05"/>
          <w:spacing w:val="-1"/>
          <w:w w:val="118"/>
          <w:sz w:val="20"/>
        </w:rPr>
        <w:t>b</w:t>
      </w:r>
      <w:r>
        <w:rPr>
          <w:color w:val="241A05"/>
          <w:spacing w:val="1"/>
          <w:w w:val="118"/>
          <w:sz w:val="20"/>
        </w:rPr>
        <w:t>b</w:t>
      </w:r>
      <w:r>
        <w:rPr>
          <w:color w:val="241A05"/>
          <w:spacing w:val="-1"/>
          <w:w w:val="117"/>
          <w:sz w:val="20"/>
        </w:rPr>
        <w:t>e</w:t>
      </w:r>
      <w:r>
        <w:rPr>
          <w:color w:val="241A05"/>
          <w:spacing w:val="2"/>
          <w:w w:val="99"/>
          <w:sz w:val="20"/>
        </w:rPr>
        <w:t>l</w:t>
      </w:r>
      <w:r>
        <w:rPr>
          <w:color w:val="241A05"/>
          <w:w w:val="107"/>
          <w:sz w:val="20"/>
        </w:rPr>
        <w:t>s</w:t>
      </w:r>
      <w:r>
        <w:rPr>
          <w:color w:val="241A05"/>
          <w:spacing w:val="5"/>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4"/>
          <w:w w:val="112"/>
          <w:sz w:val="20"/>
        </w:rPr>
        <w:t>0</w:t>
      </w:r>
      <w:r>
        <w:rPr>
          <w:color w:val="241A05"/>
          <w:spacing w:val="-10"/>
          <w:w w:val="112"/>
          <w:sz w:val="20"/>
        </w:rPr>
        <w:t>6</w:t>
      </w:r>
      <w:r>
        <w:rPr>
          <w:color w:val="241A05"/>
          <w:spacing w:val="-6"/>
          <w:w w:val="114"/>
          <w:sz w:val="20"/>
        </w:rPr>
        <w:t>)</w:t>
      </w:r>
      <w:r>
        <w:rPr>
          <w:color w:val="241A05"/>
          <w:w w:val="112"/>
          <w:sz w:val="20"/>
        </w:rPr>
        <w:t>,</w:t>
      </w:r>
      <w:r>
        <w:rPr>
          <w:color w:val="241A05"/>
          <w:spacing w:val="5"/>
          <w:sz w:val="20"/>
        </w:rPr>
        <w:t> </w:t>
      </w:r>
      <w:r>
        <w:rPr>
          <w:color w:val="241A05"/>
          <w:spacing w:val="-3"/>
          <w:w w:val="41"/>
          <w:sz w:val="20"/>
        </w:rPr>
        <w:t>“</w:t>
      </w:r>
      <w:r>
        <w:rPr>
          <w:color w:val="241A05"/>
          <w:spacing w:val="1"/>
          <w:w w:val="104"/>
          <w:sz w:val="20"/>
        </w:rPr>
        <w:t>D</w:t>
      </w:r>
      <w:r>
        <w:rPr>
          <w:color w:val="241A05"/>
          <w:w w:val="101"/>
          <w:sz w:val="20"/>
        </w:rPr>
        <w:t>i</w:t>
      </w:r>
      <w:r>
        <w:rPr>
          <w:color w:val="241A05"/>
          <w:spacing w:val="-2"/>
          <w:w w:val="104"/>
          <w:sz w:val="20"/>
        </w:rPr>
        <w:t>v</w:t>
      </w:r>
      <w:r>
        <w:rPr>
          <w:color w:val="241A05"/>
          <w:spacing w:val="1"/>
          <w:w w:val="117"/>
          <w:sz w:val="20"/>
        </w:rPr>
        <w:t>e</w:t>
      </w:r>
      <w:r>
        <w:rPr>
          <w:color w:val="241A05"/>
          <w:spacing w:val="3"/>
          <w:w w:val="117"/>
          <w:sz w:val="20"/>
        </w:rPr>
        <w:t>r</w:t>
      </w:r>
      <w:r>
        <w:rPr>
          <w:color w:val="241A05"/>
          <w:w w:val="107"/>
          <w:sz w:val="20"/>
        </w:rPr>
        <w:t>s</w:t>
      </w:r>
      <w:r>
        <w:rPr>
          <w:color w:val="241A05"/>
          <w:spacing w:val="-2"/>
          <w:w w:val="101"/>
          <w:sz w:val="20"/>
        </w:rPr>
        <w:t>i</w:t>
      </w:r>
      <w:r>
        <w:rPr>
          <w:color w:val="241A05"/>
          <w:spacing w:val="6"/>
          <w:w w:val="123"/>
          <w:sz w:val="20"/>
        </w:rPr>
        <w:t>t</w:t>
      </w:r>
      <w:r>
        <w:rPr>
          <w:color w:val="241A05"/>
          <w:spacing w:val="-15"/>
          <w:w w:val="102"/>
          <w:sz w:val="20"/>
        </w:rPr>
        <w:t>y</w:t>
      </w:r>
      <w:r>
        <w:rPr>
          <w:color w:val="241A05"/>
          <w:w w:val="112"/>
          <w:sz w:val="20"/>
        </w:rPr>
        <w:t>,</w:t>
      </w:r>
      <w:r>
        <w:rPr>
          <w:color w:val="241A05"/>
          <w:spacing w:val="5"/>
          <w:sz w:val="20"/>
        </w:rPr>
        <w:t> </w:t>
      </w:r>
      <w:r>
        <w:rPr>
          <w:color w:val="241A05"/>
          <w:spacing w:val="1"/>
          <w:w w:val="104"/>
          <w:sz w:val="20"/>
        </w:rPr>
        <w:t>D</w:t>
      </w:r>
      <w:r>
        <w:rPr>
          <w:color w:val="241A05"/>
          <w:spacing w:val="2"/>
          <w:w w:val="101"/>
          <w:sz w:val="20"/>
        </w:rPr>
        <w:t>i</w:t>
      </w:r>
      <w:r>
        <w:rPr>
          <w:color w:val="241A05"/>
          <w:spacing w:val="-1"/>
          <w:w w:val="107"/>
          <w:sz w:val="20"/>
        </w:rPr>
        <w:t>s</w:t>
      </w:r>
      <w:r>
        <w:rPr>
          <w:color w:val="241A05"/>
          <w:w w:val="123"/>
          <w:sz w:val="20"/>
        </w:rPr>
        <w:t>p</w:t>
      </w:r>
      <w:r>
        <w:rPr>
          <w:color w:val="241A05"/>
          <w:spacing w:val="4"/>
          <w:w w:val="107"/>
          <w:sz w:val="20"/>
        </w:rPr>
        <w:t>a</w:t>
      </w:r>
      <w:r>
        <w:rPr>
          <w:color w:val="241A05"/>
          <w:spacing w:val="6"/>
          <w:w w:val="117"/>
          <w:sz w:val="20"/>
        </w:rPr>
        <w:t>r</w:t>
      </w:r>
      <w:r>
        <w:rPr>
          <w:color w:val="241A05"/>
          <w:spacing w:val="-2"/>
          <w:w w:val="101"/>
          <w:sz w:val="20"/>
        </w:rPr>
        <w:t>i</w:t>
      </w:r>
      <w:r>
        <w:rPr>
          <w:color w:val="241A05"/>
          <w:spacing w:val="6"/>
          <w:w w:val="123"/>
          <w:sz w:val="20"/>
        </w:rPr>
        <w:t>t</w:t>
      </w:r>
      <w:r>
        <w:rPr>
          <w:color w:val="241A05"/>
          <w:spacing w:val="-15"/>
          <w:w w:val="102"/>
          <w:sz w:val="20"/>
        </w:rPr>
        <w:t>y</w:t>
      </w:r>
      <w:r>
        <w:rPr>
          <w:color w:val="241A05"/>
          <w:w w:val="112"/>
          <w:sz w:val="20"/>
        </w:rPr>
        <w:t>,</w:t>
      </w:r>
      <w:r>
        <w:rPr>
          <w:color w:val="241A05"/>
          <w:spacing w:val="5"/>
          <w:sz w:val="20"/>
        </w:rPr>
        <w:t> </w:t>
      </w:r>
      <w:r>
        <w:rPr>
          <w:color w:val="241A05"/>
          <w:spacing w:val="4"/>
          <w:w w:val="107"/>
          <w:sz w:val="20"/>
        </w:rPr>
        <w:t>a</w:t>
      </w:r>
      <w:r>
        <w:rPr>
          <w:color w:val="241A05"/>
          <w:spacing w:val="-1"/>
          <w:w w:val="119"/>
          <w:sz w:val="20"/>
        </w:rPr>
        <w:t>n</w:t>
      </w:r>
      <w:r>
        <w:rPr>
          <w:color w:val="241A05"/>
          <w:w w:val="116"/>
          <w:sz w:val="20"/>
        </w:rPr>
        <w:t>d</w:t>
      </w:r>
      <w:r>
        <w:rPr>
          <w:color w:val="241A05"/>
          <w:spacing w:val="5"/>
          <w:sz w:val="20"/>
        </w:rPr>
        <w:t> </w:t>
      </w:r>
      <w:r>
        <w:rPr>
          <w:color w:val="241A05"/>
          <w:w w:val="102"/>
          <w:sz w:val="20"/>
        </w:rPr>
        <w:t>C</w:t>
      </w:r>
      <w:r>
        <w:rPr>
          <w:color w:val="241A05"/>
          <w:w w:val="101"/>
          <w:sz w:val="20"/>
        </w:rPr>
        <w:t>i</w:t>
      </w:r>
      <w:r>
        <w:rPr>
          <w:color w:val="241A05"/>
          <w:spacing w:val="4"/>
          <w:w w:val="104"/>
          <w:sz w:val="20"/>
        </w:rPr>
        <w:t>v</w:t>
      </w:r>
      <w:r>
        <w:rPr>
          <w:color w:val="241A05"/>
          <w:spacing w:val="5"/>
          <w:w w:val="101"/>
          <w:sz w:val="20"/>
        </w:rPr>
        <w:t>i</w:t>
      </w:r>
      <w:r>
        <w:rPr>
          <w:color w:val="241A05"/>
          <w:w w:val="99"/>
          <w:sz w:val="20"/>
        </w:rPr>
        <w:t>l </w:t>
      </w:r>
      <w:r>
        <w:rPr>
          <w:color w:val="241A05"/>
          <w:spacing w:val="1"/>
          <w:w w:val="102"/>
          <w:sz w:val="20"/>
        </w:rPr>
        <w:t>C</w:t>
      </w:r>
      <w:r>
        <w:rPr>
          <w:color w:val="241A05"/>
          <w:spacing w:val="-1"/>
          <w:w w:val="116"/>
          <w:sz w:val="20"/>
        </w:rPr>
        <w:t>o</w:t>
      </w:r>
      <w:r>
        <w:rPr>
          <w:color w:val="241A05"/>
          <w:spacing w:val="6"/>
          <w:w w:val="119"/>
          <w:sz w:val="20"/>
        </w:rPr>
        <w:t>n</w:t>
      </w:r>
      <w:r>
        <w:rPr>
          <w:color w:val="241A05"/>
          <w:w w:val="95"/>
          <w:sz w:val="20"/>
        </w:rPr>
        <w:t>f</w:t>
      </w:r>
      <w:r>
        <w:rPr>
          <w:color w:val="241A05"/>
          <w:spacing w:val="5"/>
          <w:w w:val="95"/>
          <w:sz w:val="20"/>
        </w:rPr>
        <w:t>l</w:t>
      </w:r>
      <w:r>
        <w:rPr>
          <w:color w:val="241A05"/>
          <w:spacing w:val="-1"/>
          <w:w w:val="101"/>
          <w:sz w:val="20"/>
        </w:rPr>
        <w:t>i</w:t>
      </w:r>
      <w:r>
        <w:rPr>
          <w:color w:val="241A05"/>
          <w:spacing w:val="2"/>
          <w:w w:val="118"/>
          <w:sz w:val="20"/>
        </w:rPr>
        <w:t>c</w:t>
      </w:r>
      <w:r>
        <w:rPr>
          <w:color w:val="241A05"/>
          <w:w w:val="123"/>
          <w:sz w:val="20"/>
        </w:rPr>
        <w:t>t</w:t>
      </w:r>
      <w:r>
        <w:rPr>
          <w:color w:val="241A05"/>
          <w:spacing w:val="-10"/>
          <w:sz w:val="20"/>
        </w:rPr>
        <w:t> </w:t>
      </w:r>
      <w:r>
        <w:rPr>
          <w:color w:val="241A05"/>
          <w:spacing w:val="5"/>
          <w:w w:val="101"/>
          <w:sz w:val="20"/>
        </w:rPr>
        <w:t>i</w:t>
      </w:r>
      <w:r>
        <w:rPr>
          <w:color w:val="241A05"/>
          <w:w w:val="119"/>
          <w:sz w:val="20"/>
        </w:rPr>
        <w:t>n</w:t>
      </w:r>
      <w:r>
        <w:rPr>
          <w:color w:val="241A05"/>
          <w:spacing w:val="-10"/>
          <w:sz w:val="20"/>
        </w:rPr>
        <w:t> </w:t>
      </w:r>
      <w:r>
        <w:rPr>
          <w:color w:val="241A05"/>
          <w:spacing w:val="-3"/>
          <w:w w:val="96"/>
          <w:sz w:val="20"/>
        </w:rPr>
        <w:t>F</w:t>
      </w:r>
      <w:r>
        <w:rPr>
          <w:color w:val="241A05"/>
          <w:w w:val="117"/>
          <w:sz w:val="20"/>
        </w:rPr>
        <w:t>e</w:t>
      </w:r>
      <w:r>
        <w:rPr>
          <w:color w:val="241A05"/>
          <w:w w:val="116"/>
          <w:sz w:val="20"/>
        </w:rPr>
        <w:t>d</w:t>
      </w:r>
      <w:r>
        <w:rPr>
          <w:color w:val="241A05"/>
          <w:spacing w:val="1"/>
          <w:w w:val="117"/>
          <w:sz w:val="20"/>
        </w:rPr>
        <w:t>e</w:t>
      </w:r>
      <w:r>
        <w:rPr>
          <w:color w:val="241A05"/>
          <w:spacing w:val="4"/>
          <w:w w:val="117"/>
          <w:sz w:val="20"/>
        </w:rPr>
        <w:t>r</w:t>
      </w:r>
      <w:r>
        <w:rPr>
          <w:color w:val="241A05"/>
          <w:spacing w:val="4"/>
          <w:w w:val="107"/>
          <w:sz w:val="20"/>
        </w:rPr>
        <w:t>a</w:t>
      </w:r>
      <w:r>
        <w:rPr>
          <w:color w:val="241A05"/>
          <w:w w:val="99"/>
          <w:sz w:val="20"/>
        </w:rPr>
        <w:t>l</w:t>
      </w:r>
      <w:r>
        <w:rPr>
          <w:color w:val="241A05"/>
          <w:spacing w:val="-10"/>
          <w:sz w:val="20"/>
        </w:rPr>
        <w:t> </w:t>
      </w:r>
      <w:r>
        <w:rPr>
          <w:color w:val="241A05"/>
          <w:w w:val="88"/>
          <w:sz w:val="20"/>
        </w:rPr>
        <w:t>S</w:t>
      </w:r>
      <w:r>
        <w:rPr>
          <w:color w:val="241A05"/>
          <w:spacing w:val="3"/>
          <w:w w:val="123"/>
          <w:sz w:val="20"/>
        </w:rPr>
        <w:t>t</w:t>
      </w:r>
      <w:r>
        <w:rPr>
          <w:color w:val="241A05"/>
          <w:spacing w:val="-1"/>
          <w:w w:val="107"/>
          <w:sz w:val="20"/>
        </w:rPr>
        <w:t>a</w:t>
      </w:r>
      <w:r>
        <w:rPr>
          <w:color w:val="241A05"/>
          <w:w w:val="123"/>
          <w:sz w:val="20"/>
        </w:rPr>
        <w:t>t</w:t>
      </w:r>
      <w:r>
        <w:rPr>
          <w:color w:val="241A05"/>
          <w:spacing w:val="1"/>
          <w:w w:val="117"/>
          <w:sz w:val="20"/>
        </w:rPr>
        <w:t>e</w:t>
      </w:r>
      <w:r>
        <w:rPr>
          <w:color w:val="241A05"/>
          <w:spacing w:val="-5"/>
          <w:w w:val="107"/>
          <w:sz w:val="20"/>
        </w:rPr>
        <w:t>s</w:t>
      </w:r>
      <w:r>
        <w:rPr>
          <w:color w:val="241A05"/>
          <w:w w:val="41"/>
          <w:sz w:val="20"/>
        </w:rPr>
        <w:t>”</w:t>
      </w:r>
      <w:r>
        <w:rPr>
          <w:color w:val="241A05"/>
          <w:spacing w:val="-10"/>
          <w:sz w:val="20"/>
        </w:rPr>
        <w:t> </w:t>
      </w:r>
      <w:r>
        <w:rPr>
          <w:color w:val="241A05"/>
          <w:spacing w:val="1"/>
          <w:w w:val="117"/>
          <w:sz w:val="20"/>
        </w:rPr>
        <w:t>e</w:t>
      </w:r>
      <w:r>
        <w:rPr>
          <w:color w:val="241A05"/>
          <w:w w:val="119"/>
          <w:sz w:val="20"/>
        </w:rPr>
        <w:t>n</w:t>
      </w:r>
      <w:r>
        <w:rPr>
          <w:color w:val="241A05"/>
          <w:spacing w:val="-10"/>
          <w:sz w:val="20"/>
        </w:rPr>
        <w:t> </w:t>
      </w:r>
      <w:r>
        <w:rPr>
          <w:rFonts w:ascii="Cambria" w:hAnsi="Cambria"/>
          <w:i/>
          <w:color w:val="241A05"/>
          <w:spacing w:val="-9"/>
          <w:w w:val="98"/>
          <w:sz w:val="20"/>
        </w:rPr>
        <w:t>W</w:t>
      </w:r>
      <w:r>
        <w:rPr>
          <w:rFonts w:ascii="Cambria" w:hAnsi="Cambria"/>
          <w:i/>
          <w:color w:val="241A05"/>
          <w:spacing w:val="2"/>
          <w:w w:val="107"/>
          <w:sz w:val="20"/>
        </w:rPr>
        <w:t>o</w:t>
      </w:r>
      <w:r>
        <w:rPr>
          <w:rFonts w:ascii="Cambria" w:hAnsi="Cambria"/>
          <w:i/>
          <w:color w:val="241A05"/>
          <w:spacing w:val="2"/>
          <w:w w:val="102"/>
          <w:sz w:val="20"/>
        </w:rPr>
        <w:t>r</w:t>
      </w:r>
      <w:r>
        <w:rPr>
          <w:rFonts w:ascii="Cambria" w:hAnsi="Cambria"/>
          <w:i/>
          <w:color w:val="241A05"/>
          <w:spacing w:val="3"/>
          <w:w w:val="101"/>
          <w:sz w:val="20"/>
        </w:rPr>
        <w:t>l</w:t>
      </w:r>
      <w:r>
        <w:rPr>
          <w:rFonts w:ascii="Cambria" w:hAnsi="Cambria"/>
          <w:i/>
          <w:color w:val="241A05"/>
          <w:w w:val="106"/>
          <w:sz w:val="20"/>
        </w:rPr>
        <w:t>d</w:t>
      </w:r>
      <w:r>
        <w:rPr>
          <w:rFonts w:ascii="Cambria" w:hAnsi="Cambria"/>
          <w:i/>
          <w:color w:val="241A05"/>
          <w:sz w:val="20"/>
        </w:rPr>
        <w:t> </w:t>
      </w:r>
      <w:r>
        <w:rPr>
          <w:rFonts w:ascii="Cambria" w:hAnsi="Cambria"/>
          <w:i/>
          <w:color w:val="241A05"/>
          <w:spacing w:val="-1"/>
          <w:w w:val="104"/>
          <w:sz w:val="20"/>
        </w:rPr>
        <w:t>P</w:t>
      </w:r>
      <w:r>
        <w:rPr>
          <w:rFonts w:ascii="Cambria" w:hAnsi="Cambria"/>
          <w:i/>
          <w:color w:val="241A05"/>
          <w:spacing w:val="1"/>
          <w:w w:val="107"/>
          <w:sz w:val="20"/>
        </w:rPr>
        <w:t>o</w:t>
      </w:r>
      <w:r>
        <w:rPr>
          <w:rFonts w:ascii="Cambria" w:hAnsi="Cambria"/>
          <w:i/>
          <w:color w:val="241A05"/>
          <w:w w:val="101"/>
          <w:sz w:val="20"/>
        </w:rPr>
        <w:t>l</w:t>
      </w:r>
      <w:r>
        <w:rPr>
          <w:rFonts w:ascii="Cambria" w:hAnsi="Cambria"/>
          <w:i/>
          <w:color w:val="241A05"/>
          <w:w w:val="102"/>
          <w:sz w:val="20"/>
        </w:rPr>
        <w:t>i</w:t>
      </w:r>
      <w:r>
        <w:rPr>
          <w:rFonts w:ascii="Cambria" w:hAnsi="Cambria"/>
          <w:i/>
          <w:color w:val="241A05"/>
          <w:spacing w:val="1"/>
          <w:w w:val="102"/>
          <w:sz w:val="20"/>
        </w:rPr>
        <w:t>t</w:t>
      </w:r>
      <w:r>
        <w:rPr>
          <w:rFonts w:ascii="Cambria" w:hAnsi="Cambria"/>
          <w:i/>
          <w:color w:val="241A05"/>
          <w:spacing w:val="1"/>
          <w:w w:val="116"/>
          <w:sz w:val="20"/>
        </w:rPr>
        <w:t>i</w:t>
      </w:r>
      <w:r>
        <w:rPr>
          <w:rFonts w:ascii="Cambria" w:hAnsi="Cambria"/>
          <w:i/>
          <w:color w:val="241A05"/>
          <w:spacing w:val="4"/>
          <w:w w:val="98"/>
          <w:sz w:val="20"/>
        </w:rPr>
        <w:t>c</w:t>
      </w:r>
      <w:r>
        <w:rPr>
          <w:rFonts w:ascii="Cambria" w:hAnsi="Cambria"/>
          <w:i/>
          <w:color w:val="241A05"/>
          <w:spacing w:val="-4"/>
          <w:w w:val="100"/>
          <w:sz w:val="20"/>
        </w:rPr>
        <w:t>s</w:t>
      </w:r>
      <w:r>
        <w:rPr>
          <w:color w:val="241A05"/>
          <w:w w:val="112"/>
          <w:sz w:val="20"/>
        </w:rPr>
        <w:t>,</w:t>
      </w:r>
      <w:r>
        <w:rPr>
          <w:color w:val="241A05"/>
          <w:spacing w:val="-10"/>
          <w:sz w:val="20"/>
        </w:rPr>
        <w:t> </w:t>
      </w:r>
      <w:r>
        <w:rPr>
          <w:color w:val="241A05"/>
          <w:spacing w:val="-2"/>
          <w:w w:val="104"/>
          <w:sz w:val="20"/>
        </w:rPr>
        <w:t>v</w:t>
      </w:r>
      <w:r>
        <w:rPr>
          <w:color w:val="241A05"/>
          <w:spacing w:val="-1"/>
          <w:w w:val="116"/>
          <w:sz w:val="20"/>
        </w:rPr>
        <w:t>o</w:t>
      </w:r>
      <w:r>
        <w:rPr>
          <w:color w:val="241A05"/>
          <w:spacing w:val="-1"/>
          <w:w w:val="99"/>
          <w:sz w:val="20"/>
        </w:rPr>
        <w:t>l</w:t>
      </w:r>
      <w:r>
        <w:rPr>
          <w:color w:val="241A05"/>
          <w:w w:val="112"/>
          <w:sz w:val="20"/>
        </w:rPr>
        <w:t>.</w:t>
      </w:r>
      <w:r>
        <w:rPr>
          <w:color w:val="241A05"/>
          <w:spacing w:val="-10"/>
          <w:sz w:val="20"/>
        </w:rPr>
        <w:t> </w:t>
      </w:r>
      <w:r>
        <w:rPr>
          <w:color w:val="241A05"/>
          <w:spacing w:val="-5"/>
          <w:w w:val="112"/>
          <w:sz w:val="20"/>
        </w:rPr>
        <w:t>5</w:t>
      </w:r>
      <w:r>
        <w:rPr>
          <w:color w:val="241A05"/>
          <w:spacing w:val="-10"/>
          <w:w w:val="112"/>
          <w:sz w:val="20"/>
        </w:rPr>
        <w:t>9</w:t>
      </w:r>
      <w:r>
        <w:rPr>
          <w:color w:val="241A05"/>
          <w:w w:val="112"/>
          <w:sz w:val="20"/>
        </w:rPr>
        <w:t>,</w:t>
      </w:r>
      <w:r>
        <w:rPr>
          <w:color w:val="241A05"/>
          <w:spacing w:val="-10"/>
          <w:sz w:val="20"/>
        </w:rPr>
        <w:t> </w:t>
      </w:r>
      <w:r>
        <w:rPr>
          <w:color w:val="241A05"/>
          <w:spacing w:val="-3"/>
          <w:w w:val="119"/>
          <w:sz w:val="20"/>
        </w:rPr>
        <w:t>n</w:t>
      </w:r>
      <w:r>
        <w:rPr>
          <w:color w:val="241A05"/>
          <w:spacing w:val="5"/>
          <w:w w:val="109"/>
          <w:sz w:val="20"/>
        </w:rPr>
        <w:t>ú</w:t>
      </w:r>
      <w:r>
        <w:rPr>
          <w:color w:val="241A05"/>
          <w:spacing w:val="-1"/>
          <w:w w:val="112"/>
          <w:sz w:val="20"/>
        </w:rPr>
        <w:t>m</w:t>
      </w:r>
      <w:r>
        <w:rPr>
          <w:color w:val="241A05"/>
          <w:w w:val="112"/>
          <w:sz w:val="20"/>
        </w:rPr>
        <w:t>.</w:t>
      </w:r>
      <w:r>
        <w:rPr>
          <w:color w:val="241A05"/>
          <w:spacing w:val="-10"/>
          <w:sz w:val="20"/>
        </w:rPr>
        <w:t> </w:t>
      </w:r>
      <w:r>
        <w:rPr>
          <w:color w:val="241A05"/>
          <w:spacing w:val="-9"/>
          <w:w w:val="112"/>
          <w:sz w:val="20"/>
        </w:rPr>
        <w:t>1</w:t>
      </w:r>
      <w:r>
        <w:rPr>
          <w:color w:val="241A05"/>
          <w:w w:val="112"/>
          <w:sz w:val="20"/>
        </w:rPr>
        <w:t>,</w:t>
      </w:r>
      <w:r>
        <w:rPr>
          <w:color w:val="241A05"/>
          <w:spacing w:val="-10"/>
          <w:sz w:val="20"/>
        </w:rPr>
        <w:t> </w:t>
      </w:r>
      <w:r>
        <w:rPr>
          <w:color w:val="241A05"/>
          <w:spacing w:val="-2"/>
          <w:w w:val="123"/>
          <w:sz w:val="20"/>
        </w:rPr>
        <w:t>p</w:t>
      </w:r>
      <w:r>
        <w:rPr>
          <w:color w:val="241A05"/>
          <w:spacing w:val="-6"/>
          <w:w w:val="123"/>
          <w:sz w:val="20"/>
        </w:rPr>
        <w:t>p</w:t>
      </w:r>
      <w:r>
        <w:rPr>
          <w:color w:val="241A05"/>
          <w:w w:val="112"/>
          <w:sz w:val="20"/>
        </w:rPr>
        <w:t>.</w:t>
      </w:r>
      <w:r>
        <w:rPr>
          <w:color w:val="241A05"/>
          <w:spacing w:val="-10"/>
          <w:sz w:val="20"/>
        </w:rPr>
        <w:t> </w:t>
      </w:r>
      <w:r>
        <w:rPr>
          <w:color w:val="241A05"/>
          <w:spacing w:val="-6"/>
          <w:w w:val="112"/>
          <w:sz w:val="20"/>
        </w:rPr>
        <w:t>1</w:t>
      </w:r>
      <w:r>
        <w:rPr>
          <w:color w:val="241A05"/>
          <w:spacing w:val="-1"/>
          <w:w w:val="69"/>
          <w:sz w:val="20"/>
        </w:rPr>
        <w:t>-</w:t>
      </w:r>
      <w:r>
        <w:rPr>
          <w:color w:val="241A05"/>
          <w:spacing w:val="-1"/>
          <w:w w:val="112"/>
          <w:sz w:val="20"/>
        </w:rPr>
        <w:t>5</w:t>
      </w:r>
      <w:r>
        <w:rPr>
          <w:color w:val="241A05"/>
          <w:spacing w:val="-4"/>
          <w:w w:val="112"/>
          <w:sz w:val="20"/>
        </w:rPr>
        <w:t>0</w:t>
      </w:r>
      <w:r>
        <w:rPr>
          <w:color w:val="241A05"/>
          <w:w w:val="112"/>
          <w:sz w:val="20"/>
        </w:rPr>
        <w:t>.</w:t>
      </w:r>
    </w:p>
    <w:p>
      <w:pPr>
        <w:spacing w:after="0" w:line="236" w:lineRule="exact"/>
        <w:jc w:val="both"/>
        <w:rPr>
          <w:sz w:val="20"/>
        </w:rPr>
        <w:sectPr>
          <w:footerReference w:type="default" r:id="rId18"/>
          <w:pgSz w:w="10480" w:h="13600"/>
          <w:pgMar w:footer="1090" w:header="0" w:top="420" w:bottom="1280" w:left="0" w:right="0"/>
          <w:pgNumType w:start="247"/>
        </w:sectPr>
      </w:pPr>
    </w:p>
    <w:p>
      <w:pPr>
        <w:pStyle w:val="BodyText"/>
        <w:rPr>
          <w:sz w:val="20"/>
        </w:rPr>
      </w:pPr>
    </w:p>
    <w:p>
      <w:pPr>
        <w:pStyle w:val="BodyText"/>
        <w:rPr>
          <w:sz w:val="20"/>
        </w:rPr>
      </w:pPr>
    </w:p>
    <w:p>
      <w:pPr>
        <w:pStyle w:val="BodyText"/>
        <w:spacing w:before="8"/>
        <w:rPr>
          <w:sz w:val="15"/>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5"/>
        <w:rPr>
          <w:rFonts w:ascii="Times New Roman"/>
          <w:b/>
          <w:i/>
          <w:sz w:val="19"/>
        </w:rPr>
      </w:pPr>
    </w:p>
    <w:p>
      <w:pPr>
        <w:spacing w:line="236" w:lineRule="exact" w:before="1"/>
        <w:ind w:left="1826" w:right="2779" w:hanging="284"/>
        <w:jc w:val="both"/>
        <w:rPr>
          <w:sz w:val="20"/>
        </w:rPr>
      </w:pPr>
      <w:r>
        <w:rPr>
          <w:color w:val="241A05"/>
          <w:spacing w:val="3"/>
          <w:w w:val="92"/>
          <w:sz w:val="20"/>
        </w:rPr>
        <w:t>B</w:t>
      </w:r>
      <w:r>
        <w:rPr>
          <w:color w:val="241A05"/>
          <w:spacing w:val="1"/>
          <w:w w:val="116"/>
          <w:sz w:val="20"/>
        </w:rPr>
        <w:t>o</w:t>
      </w:r>
      <w:r>
        <w:rPr>
          <w:color w:val="241A05"/>
          <w:spacing w:val="-1"/>
          <w:w w:val="117"/>
          <w:sz w:val="20"/>
        </w:rPr>
        <w:t>e</w:t>
      </w:r>
      <w:r>
        <w:rPr>
          <w:color w:val="241A05"/>
          <w:w w:val="118"/>
          <w:sz w:val="20"/>
        </w:rPr>
        <w:t>x</w:t>
      </w:r>
      <w:r>
        <w:rPr>
          <w:color w:val="241A05"/>
          <w:w w:val="112"/>
          <w:sz w:val="20"/>
        </w:rPr>
        <w:t>,</w:t>
      </w:r>
      <w:r>
        <w:rPr>
          <w:color w:val="241A05"/>
          <w:spacing w:val="15"/>
          <w:sz w:val="20"/>
        </w:rPr>
        <w:t> </w:t>
      </w:r>
      <w:r>
        <w:rPr>
          <w:color w:val="241A05"/>
          <w:spacing w:val="-2"/>
          <w:w w:val="88"/>
          <w:sz w:val="20"/>
        </w:rPr>
        <w:t>J</w:t>
      </w:r>
      <w:r>
        <w:rPr>
          <w:color w:val="241A05"/>
          <w:spacing w:val="4"/>
          <w:w w:val="107"/>
          <w:sz w:val="20"/>
        </w:rPr>
        <w:t>a</w:t>
      </w:r>
      <w:r>
        <w:rPr>
          <w:color w:val="241A05"/>
          <w:spacing w:val="-1"/>
          <w:w w:val="112"/>
          <w:sz w:val="20"/>
        </w:rPr>
        <w:t>m</w:t>
      </w:r>
      <w:r>
        <w:rPr>
          <w:color w:val="241A05"/>
          <w:spacing w:val="1"/>
          <w:w w:val="117"/>
          <w:sz w:val="20"/>
        </w:rPr>
        <w:t>e</w:t>
      </w:r>
      <w:r>
        <w:rPr>
          <w:color w:val="241A05"/>
          <w:spacing w:val="1"/>
          <w:w w:val="107"/>
          <w:sz w:val="20"/>
        </w:rPr>
        <w:t>s</w:t>
      </w:r>
      <w:r>
        <w:rPr>
          <w:color w:val="241A05"/>
          <w:spacing w:val="-1"/>
          <w:w w:val="116"/>
          <w:sz w:val="20"/>
        </w:rPr>
        <w:t>o</w:t>
      </w:r>
      <w:r>
        <w:rPr>
          <w:color w:val="241A05"/>
          <w:w w:val="119"/>
          <w:sz w:val="20"/>
        </w:rPr>
        <w:t>n</w:t>
      </w:r>
      <w:r>
        <w:rPr>
          <w:color w:val="241A05"/>
          <w:spacing w:val="15"/>
          <w:sz w:val="20"/>
        </w:rPr>
        <w:t> </w:t>
      </w:r>
      <w:r>
        <w:rPr>
          <w:color w:val="241A05"/>
          <w:w w:val="102"/>
          <w:sz w:val="20"/>
        </w:rPr>
        <w:t>y</w:t>
      </w:r>
      <w:r>
        <w:rPr>
          <w:color w:val="241A05"/>
          <w:spacing w:val="15"/>
          <w:sz w:val="20"/>
        </w:rPr>
        <w:t> </w:t>
      </w:r>
      <w:r>
        <w:rPr>
          <w:color w:val="241A05"/>
          <w:spacing w:val="-3"/>
          <w:w w:val="88"/>
          <w:sz w:val="20"/>
        </w:rPr>
        <w:t>J</w:t>
      </w:r>
      <w:r>
        <w:rPr>
          <w:color w:val="241A05"/>
          <w:spacing w:val="-1"/>
          <w:w w:val="116"/>
          <w:sz w:val="20"/>
        </w:rPr>
        <w:t>o</w:t>
      </w:r>
      <w:r>
        <w:rPr>
          <w:color w:val="241A05"/>
          <w:spacing w:val="3"/>
          <w:w w:val="117"/>
          <w:sz w:val="20"/>
        </w:rPr>
        <w:t>r</w:t>
      </w:r>
      <w:r>
        <w:rPr>
          <w:color w:val="241A05"/>
          <w:spacing w:val="-2"/>
          <w:w w:val="107"/>
          <w:sz w:val="20"/>
        </w:rPr>
        <w:t>g</w:t>
      </w:r>
      <w:r>
        <w:rPr>
          <w:color w:val="241A05"/>
          <w:w w:val="117"/>
          <w:sz w:val="20"/>
        </w:rPr>
        <w:t>e</w:t>
      </w:r>
      <w:r>
        <w:rPr>
          <w:color w:val="241A05"/>
          <w:spacing w:val="15"/>
          <w:sz w:val="20"/>
        </w:rPr>
        <w:t> </w:t>
      </w:r>
      <w:r>
        <w:rPr>
          <w:color w:val="241A05"/>
          <w:spacing w:val="2"/>
          <w:w w:val="96"/>
          <w:sz w:val="20"/>
        </w:rPr>
        <w:t>M</w:t>
      </w:r>
      <w:r>
        <w:rPr>
          <w:color w:val="241A05"/>
          <w:spacing w:val="4"/>
          <w:w w:val="107"/>
          <w:sz w:val="20"/>
        </w:rPr>
        <w:t>a</w:t>
      </w:r>
      <w:r>
        <w:rPr>
          <w:color w:val="241A05"/>
          <w:spacing w:val="7"/>
          <w:w w:val="117"/>
          <w:sz w:val="20"/>
        </w:rPr>
        <w:t>r</w:t>
      </w:r>
      <w:r>
        <w:rPr>
          <w:color w:val="241A05"/>
          <w:spacing w:val="2"/>
          <w:w w:val="123"/>
          <w:sz w:val="20"/>
        </w:rPr>
        <w:t>t</w:t>
      </w:r>
      <w:r>
        <w:rPr>
          <w:color w:val="241A05"/>
          <w:spacing w:val="5"/>
          <w:w w:val="101"/>
          <w:sz w:val="20"/>
        </w:rPr>
        <w:t>i</w:t>
      </w:r>
      <w:r>
        <w:rPr>
          <w:color w:val="241A05"/>
          <w:spacing w:val="-1"/>
          <w:w w:val="119"/>
          <w:sz w:val="20"/>
        </w:rPr>
        <w:t>n</w:t>
      </w:r>
      <w:r>
        <w:rPr>
          <w:color w:val="241A05"/>
          <w:w w:val="117"/>
          <w:sz w:val="20"/>
        </w:rPr>
        <w:t>e</w:t>
      </w:r>
      <w:r>
        <w:rPr>
          <w:color w:val="241A05"/>
          <w:spacing w:val="2"/>
          <w:w w:val="105"/>
          <w:sz w:val="20"/>
        </w:rPr>
        <w:t>z</w:t>
      </w:r>
      <w:r>
        <w:rPr>
          <w:color w:val="241A05"/>
          <w:spacing w:val="-6"/>
          <w:w w:val="69"/>
          <w:sz w:val="20"/>
        </w:rPr>
        <w:t>-</w:t>
      </w:r>
      <w:r>
        <w:rPr>
          <w:color w:val="241A05"/>
          <w:spacing w:val="-10"/>
          <w:w w:val="93"/>
          <w:sz w:val="20"/>
        </w:rPr>
        <w:t>V</w:t>
      </w:r>
      <w:r>
        <w:rPr>
          <w:color w:val="241A05"/>
          <w:spacing w:val="3"/>
          <w:w w:val="107"/>
          <w:sz w:val="20"/>
        </w:rPr>
        <w:t>a</w:t>
      </w:r>
      <w:r>
        <w:rPr>
          <w:color w:val="241A05"/>
          <w:w w:val="105"/>
          <w:sz w:val="20"/>
        </w:rPr>
        <w:t>z</w:t>
      </w:r>
      <w:r>
        <w:rPr>
          <w:color w:val="241A05"/>
          <w:w w:val="116"/>
          <w:sz w:val="20"/>
        </w:rPr>
        <w:t>qu</w:t>
      </w:r>
      <w:r>
        <w:rPr>
          <w:color w:val="241A05"/>
          <w:w w:val="117"/>
          <w:sz w:val="20"/>
        </w:rPr>
        <w:t>e</w:t>
      </w:r>
      <w:r>
        <w:rPr>
          <w:color w:val="241A05"/>
          <w:w w:val="105"/>
          <w:sz w:val="20"/>
        </w:rPr>
        <w:t>z</w:t>
      </w:r>
      <w:r>
        <w:rPr>
          <w:color w:val="241A05"/>
          <w:spacing w:val="15"/>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2"/>
          <w:w w:val="112"/>
          <w:sz w:val="20"/>
        </w:rPr>
        <w:t>0</w:t>
      </w:r>
      <w:r>
        <w:rPr>
          <w:color w:val="241A05"/>
          <w:spacing w:val="-3"/>
          <w:w w:val="112"/>
          <w:sz w:val="20"/>
        </w:rPr>
        <w:t>4</w:t>
      </w:r>
      <w:r>
        <w:rPr>
          <w:color w:val="241A05"/>
          <w:spacing w:val="-6"/>
          <w:w w:val="114"/>
          <w:sz w:val="20"/>
        </w:rPr>
        <w:t>)</w:t>
      </w:r>
      <w:r>
        <w:rPr>
          <w:color w:val="241A05"/>
          <w:w w:val="112"/>
          <w:sz w:val="20"/>
        </w:rPr>
        <w:t>,</w:t>
      </w:r>
      <w:r>
        <w:rPr>
          <w:color w:val="241A05"/>
          <w:spacing w:val="15"/>
          <w:sz w:val="20"/>
        </w:rPr>
        <w:t> </w:t>
      </w:r>
      <w:r>
        <w:rPr>
          <w:color w:val="241A05"/>
          <w:spacing w:val="-1"/>
          <w:w w:val="41"/>
          <w:sz w:val="20"/>
        </w:rPr>
        <w:t>“</w:t>
      </w:r>
      <w:r>
        <w:rPr>
          <w:color w:val="241A05"/>
          <w:spacing w:val="4"/>
          <w:w w:val="102"/>
          <w:sz w:val="20"/>
        </w:rPr>
        <w:t>T</w:t>
      </w:r>
      <w:r>
        <w:rPr>
          <w:color w:val="241A05"/>
          <w:spacing w:val="-1"/>
          <w:w w:val="120"/>
          <w:sz w:val="20"/>
        </w:rPr>
        <w:t>h</w:t>
      </w:r>
      <w:r>
        <w:rPr>
          <w:color w:val="241A05"/>
          <w:w w:val="117"/>
          <w:sz w:val="20"/>
        </w:rPr>
        <w:t>e</w:t>
      </w:r>
      <w:r>
        <w:rPr>
          <w:color w:val="241A05"/>
          <w:spacing w:val="15"/>
          <w:sz w:val="20"/>
        </w:rPr>
        <w:t> </w:t>
      </w:r>
      <w:r>
        <w:rPr>
          <w:color w:val="241A05"/>
          <w:w w:val="116"/>
          <w:sz w:val="20"/>
        </w:rPr>
        <w:t>d</w:t>
      </w:r>
      <w:r>
        <w:rPr>
          <w:color w:val="241A05"/>
          <w:w w:val="117"/>
          <w:sz w:val="20"/>
        </w:rPr>
        <w:t>e</w:t>
      </w:r>
      <w:r>
        <w:rPr>
          <w:color w:val="241A05"/>
          <w:w w:val="123"/>
          <w:sz w:val="20"/>
        </w:rPr>
        <w:t>t</w:t>
      </w:r>
      <w:r>
        <w:rPr>
          <w:color w:val="241A05"/>
          <w:spacing w:val="1"/>
          <w:w w:val="117"/>
          <w:sz w:val="20"/>
        </w:rPr>
        <w:t>e</w:t>
      </w:r>
      <w:r>
        <w:rPr>
          <w:color w:val="241A05"/>
          <w:spacing w:val="5"/>
          <w:w w:val="117"/>
          <w:sz w:val="20"/>
        </w:rPr>
        <w:t>r</w:t>
      </w:r>
      <w:r>
        <w:rPr>
          <w:color w:val="241A05"/>
          <w:spacing w:val="5"/>
          <w:w w:val="112"/>
          <w:sz w:val="20"/>
        </w:rPr>
        <w:t>m</w:t>
      </w:r>
      <w:r>
        <w:rPr>
          <w:color w:val="241A05"/>
          <w:spacing w:val="5"/>
          <w:w w:val="101"/>
          <w:sz w:val="20"/>
        </w:rPr>
        <w:t>i</w:t>
      </w:r>
      <w:r>
        <w:rPr>
          <w:color w:val="241A05"/>
          <w:spacing w:val="2"/>
          <w:w w:val="119"/>
          <w:sz w:val="20"/>
        </w:rPr>
        <w:t>n</w:t>
      </w:r>
      <w:r>
        <w:rPr>
          <w:color w:val="241A05"/>
          <w:spacing w:val="4"/>
          <w:w w:val="107"/>
          <w:sz w:val="20"/>
        </w:rPr>
        <w:t>a</w:t>
      </w:r>
      <w:r>
        <w:rPr>
          <w:color w:val="241A05"/>
          <w:spacing w:val="-2"/>
          <w:w w:val="119"/>
          <w:sz w:val="20"/>
        </w:rPr>
        <w:t>n</w:t>
      </w:r>
      <w:r>
        <w:rPr>
          <w:color w:val="241A05"/>
          <w:spacing w:val="3"/>
          <w:w w:val="123"/>
          <w:sz w:val="20"/>
        </w:rPr>
        <w:t>t</w:t>
      </w:r>
      <w:r>
        <w:rPr>
          <w:color w:val="241A05"/>
          <w:w w:val="107"/>
          <w:sz w:val="20"/>
        </w:rPr>
        <w:t>s</w:t>
      </w:r>
      <w:r>
        <w:rPr>
          <w:color w:val="241A05"/>
          <w:spacing w:val="15"/>
          <w:sz w:val="20"/>
        </w:rPr>
        <w:t> </w:t>
      </w:r>
      <w:r>
        <w:rPr>
          <w:color w:val="241A05"/>
          <w:spacing w:val="-1"/>
          <w:w w:val="116"/>
          <w:sz w:val="20"/>
        </w:rPr>
        <w:t>o</w:t>
      </w:r>
      <w:r>
        <w:rPr>
          <w:color w:val="241A05"/>
          <w:w w:val="97"/>
          <w:sz w:val="20"/>
        </w:rPr>
        <w:t>f </w:t>
      </w:r>
      <w:r>
        <w:rPr>
          <w:color w:val="241A05"/>
          <w:w w:val="110"/>
          <w:sz w:val="20"/>
        </w:rPr>
        <w:t>the incidence of intergovernmental grants: A </w:t>
      </w:r>
      <w:r>
        <w:rPr>
          <w:color w:val="241A05"/>
          <w:spacing w:val="2"/>
          <w:w w:val="110"/>
          <w:sz w:val="20"/>
        </w:rPr>
        <w:t>survey </w:t>
      </w:r>
      <w:r>
        <w:rPr>
          <w:color w:val="241A05"/>
          <w:w w:val="110"/>
          <w:sz w:val="20"/>
        </w:rPr>
        <w:t>of the internatio- </w:t>
      </w:r>
      <w:r>
        <w:rPr>
          <w:color w:val="241A05"/>
          <w:spacing w:val="2"/>
          <w:w w:val="119"/>
          <w:sz w:val="20"/>
        </w:rPr>
        <w:t>n</w:t>
      </w:r>
      <w:r>
        <w:rPr>
          <w:color w:val="241A05"/>
          <w:spacing w:val="4"/>
          <w:w w:val="107"/>
          <w:sz w:val="20"/>
        </w:rPr>
        <w:t>a</w:t>
      </w:r>
      <w:r>
        <w:rPr>
          <w:color w:val="241A05"/>
          <w:w w:val="99"/>
          <w:sz w:val="20"/>
        </w:rPr>
        <w:t>l</w:t>
      </w:r>
      <w:r>
        <w:rPr>
          <w:color w:val="241A05"/>
          <w:spacing w:val="-9"/>
          <w:sz w:val="20"/>
        </w:rPr>
        <w:t> </w:t>
      </w:r>
      <w:r>
        <w:rPr>
          <w:color w:val="241A05"/>
          <w:spacing w:val="-1"/>
          <w:w w:val="117"/>
          <w:sz w:val="20"/>
        </w:rPr>
        <w:t>e</w:t>
      </w:r>
      <w:r>
        <w:rPr>
          <w:color w:val="241A05"/>
          <w:spacing w:val="1"/>
          <w:w w:val="118"/>
          <w:sz w:val="20"/>
        </w:rPr>
        <w:t>x</w:t>
      </w:r>
      <w:r>
        <w:rPr>
          <w:color w:val="241A05"/>
          <w:spacing w:val="1"/>
          <w:w w:val="123"/>
          <w:sz w:val="20"/>
        </w:rPr>
        <w:t>p</w:t>
      </w:r>
      <w:r>
        <w:rPr>
          <w:color w:val="241A05"/>
          <w:spacing w:val="1"/>
          <w:w w:val="117"/>
          <w:sz w:val="20"/>
        </w:rPr>
        <w:t>e</w:t>
      </w:r>
      <w:r>
        <w:rPr>
          <w:color w:val="241A05"/>
          <w:spacing w:val="6"/>
          <w:w w:val="117"/>
          <w:sz w:val="20"/>
        </w:rPr>
        <w:t>r</w:t>
      </w:r>
      <w:r>
        <w:rPr>
          <w:color w:val="241A05"/>
          <w:spacing w:val="-1"/>
          <w:w w:val="101"/>
          <w:sz w:val="20"/>
        </w:rPr>
        <w:t>i</w:t>
      </w:r>
      <w:r>
        <w:rPr>
          <w:color w:val="241A05"/>
          <w:spacing w:val="1"/>
          <w:w w:val="117"/>
          <w:sz w:val="20"/>
        </w:rPr>
        <w:t>e</w:t>
      </w:r>
      <w:r>
        <w:rPr>
          <w:color w:val="241A05"/>
          <w:spacing w:val="-1"/>
          <w:w w:val="119"/>
          <w:sz w:val="20"/>
        </w:rPr>
        <w:t>n</w:t>
      </w:r>
      <w:r>
        <w:rPr>
          <w:color w:val="241A05"/>
          <w:spacing w:val="-2"/>
          <w:w w:val="118"/>
          <w:sz w:val="20"/>
        </w:rPr>
        <w:t>c</w:t>
      </w:r>
      <w:r>
        <w:rPr>
          <w:color w:val="241A05"/>
          <w:spacing w:val="-3"/>
          <w:w w:val="117"/>
          <w:sz w:val="20"/>
        </w:rPr>
        <w:t>e</w:t>
      </w:r>
      <w:r>
        <w:rPr>
          <w:color w:val="241A05"/>
          <w:w w:val="41"/>
          <w:sz w:val="20"/>
        </w:rPr>
        <w:t>”</w:t>
      </w:r>
      <w:r>
        <w:rPr>
          <w:color w:val="241A05"/>
          <w:spacing w:val="-9"/>
          <w:sz w:val="20"/>
        </w:rPr>
        <w:t> </w:t>
      </w:r>
      <w:r>
        <w:rPr>
          <w:color w:val="241A05"/>
          <w:spacing w:val="1"/>
          <w:w w:val="117"/>
          <w:sz w:val="20"/>
        </w:rPr>
        <w:t>e</w:t>
      </w:r>
      <w:r>
        <w:rPr>
          <w:color w:val="241A05"/>
          <w:w w:val="119"/>
          <w:sz w:val="20"/>
        </w:rPr>
        <w:t>n</w:t>
      </w:r>
      <w:r>
        <w:rPr>
          <w:color w:val="241A05"/>
          <w:spacing w:val="-9"/>
          <w:sz w:val="20"/>
        </w:rPr>
        <w:t> </w:t>
      </w:r>
      <w:r>
        <w:rPr>
          <w:rFonts w:ascii="Cambria" w:hAnsi="Cambria"/>
          <w:i/>
          <w:color w:val="241A05"/>
          <w:spacing w:val="1"/>
          <w:w w:val="104"/>
          <w:sz w:val="20"/>
        </w:rPr>
        <w:t>P</w:t>
      </w:r>
      <w:r>
        <w:rPr>
          <w:rFonts w:ascii="Cambria" w:hAnsi="Cambria"/>
          <w:i/>
          <w:color w:val="241A05"/>
          <w:spacing w:val="1"/>
          <w:w w:val="115"/>
          <w:sz w:val="20"/>
        </w:rPr>
        <w:t>u</w:t>
      </w:r>
      <w:r>
        <w:rPr>
          <w:rFonts w:ascii="Cambria" w:hAnsi="Cambria"/>
          <w:i/>
          <w:color w:val="241A05"/>
          <w:spacing w:val="1"/>
          <w:w w:val="106"/>
          <w:sz w:val="20"/>
        </w:rPr>
        <w:t>b</w:t>
      </w:r>
      <w:r>
        <w:rPr>
          <w:rFonts w:ascii="Cambria" w:hAnsi="Cambria"/>
          <w:i/>
          <w:color w:val="241A05"/>
          <w:w w:val="101"/>
          <w:sz w:val="20"/>
        </w:rPr>
        <w:t>l</w:t>
      </w:r>
      <w:r>
        <w:rPr>
          <w:rFonts w:ascii="Cambria" w:hAnsi="Cambria"/>
          <w:i/>
          <w:color w:val="241A05"/>
          <w:spacing w:val="1"/>
          <w:w w:val="116"/>
          <w:sz w:val="20"/>
        </w:rPr>
        <w:t>i</w:t>
      </w:r>
      <w:r>
        <w:rPr>
          <w:rFonts w:ascii="Cambria" w:hAnsi="Cambria"/>
          <w:i/>
          <w:color w:val="241A05"/>
          <w:w w:val="98"/>
          <w:sz w:val="20"/>
        </w:rPr>
        <w:t>c</w:t>
      </w:r>
      <w:r>
        <w:rPr>
          <w:rFonts w:ascii="Cambria" w:hAnsi="Cambria"/>
          <w:i/>
          <w:color w:val="241A05"/>
          <w:spacing w:val="1"/>
          <w:sz w:val="20"/>
        </w:rPr>
        <w:t> </w:t>
      </w:r>
      <w:r>
        <w:rPr>
          <w:rFonts w:ascii="Cambria" w:hAnsi="Cambria"/>
          <w:i/>
          <w:color w:val="241A05"/>
          <w:spacing w:val="-1"/>
          <w:w w:val="99"/>
          <w:sz w:val="20"/>
        </w:rPr>
        <w:t>F</w:t>
      </w:r>
      <w:r>
        <w:rPr>
          <w:rFonts w:ascii="Cambria" w:hAnsi="Cambria"/>
          <w:i/>
          <w:color w:val="241A05"/>
          <w:w w:val="116"/>
          <w:sz w:val="20"/>
        </w:rPr>
        <w:t>i</w:t>
      </w:r>
      <w:r>
        <w:rPr>
          <w:rFonts w:ascii="Cambria" w:hAnsi="Cambria"/>
          <w:i/>
          <w:color w:val="241A05"/>
          <w:spacing w:val="2"/>
          <w:w w:val="113"/>
          <w:sz w:val="20"/>
        </w:rPr>
        <w:t>n</w:t>
      </w:r>
      <w:r>
        <w:rPr>
          <w:rFonts w:ascii="Cambria" w:hAnsi="Cambria"/>
          <w:i/>
          <w:color w:val="241A05"/>
          <w:spacing w:val="1"/>
          <w:w w:val="109"/>
          <w:sz w:val="20"/>
        </w:rPr>
        <w:t>a</w:t>
      </w:r>
      <w:r>
        <w:rPr>
          <w:rFonts w:ascii="Cambria" w:hAnsi="Cambria"/>
          <w:i/>
          <w:color w:val="241A05"/>
          <w:spacing w:val="2"/>
          <w:w w:val="113"/>
          <w:sz w:val="20"/>
        </w:rPr>
        <w:t>n</w:t>
      </w:r>
      <w:r>
        <w:rPr>
          <w:rFonts w:ascii="Cambria" w:hAnsi="Cambria"/>
          <w:i/>
          <w:color w:val="241A05"/>
          <w:spacing w:val="3"/>
          <w:w w:val="98"/>
          <w:sz w:val="20"/>
        </w:rPr>
        <w:t>c</w:t>
      </w:r>
      <w:r>
        <w:rPr>
          <w:rFonts w:ascii="Cambria" w:hAnsi="Cambria"/>
          <w:i/>
          <w:color w:val="241A05"/>
          <w:w w:val="100"/>
          <w:sz w:val="20"/>
        </w:rPr>
        <w:t>e</w:t>
      </w:r>
      <w:r>
        <w:rPr>
          <w:rFonts w:ascii="Cambria" w:hAnsi="Cambria"/>
          <w:i/>
          <w:color w:val="241A05"/>
          <w:spacing w:val="1"/>
          <w:sz w:val="20"/>
        </w:rPr>
        <w:t> </w:t>
      </w:r>
      <w:r>
        <w:rPr>
          <w:rFonts w:ascii="Cambria" w:hAnsi="Cambria"/>
          <w:i/>
          <w:color w:val="241A05"/>
          <w:spacing w:val="1"/>
          <w:w w:val="109"/>
          <w:sz w:val="20"/>
        </w:rPr>
        <w:t>a</w:t>
      </w:r>
      <w:r>
        <w:rPr>
          <w:rFonts w:ascii="Cambria" w:hAnsi="Cambria"/>
          <w:i/>
          <w:color w:val="241A05"/>
          <w:spacing w:val="2"/>
          <w:w w:val="113"/>
          <w:sz w:val="20"/>
        </w:rPr>
        <w:t>n</w:t>
      </w:r>
      <w:r>
        <w:rPr>
          <w:rFonts w:ascii="Cambria" w:hAnsi="Cambria"/>
          <w:i/>
          <w:color w:val="241A05"/>
          <w:w w:val="106"/>
          <w:sz w:val="20"/>
        </w:rPr>
        <w:t>d</w:t>
      </w:r>
      <w:r>
        <w:rPr>
          <w:rFonts w:ascii="Cambria" w:hAnsi="Cambria"/>
          <w:i/>
          <w:color w:val="241A05"/>
          <w:spacing w:val="1"/>
          <w:sz w:val="20"/>
        </w:rPr>
        <w:t> </w:t>
      </w:r>
      <w:r>
        <w:rPr>
          <w:rFonts w:ascii="Cambria" w:hAnsi="Cambria"/>
          <w:i/>
          <w:color w:val="241A05"/>
          <w:spacing w:val="-3"/>
          <w:w w:val="104"/>
          <w:sz w:val="20"/>
        </w:rPr>
        <w:t>M</w:t>
      </w:r>
      <w:r>
        <w:rPr>
          <w:rFonts w:ascii="Cambria" w:hAnsi="Cambria"/>
          <w:i/>
          <w:color w:val="241A05"/>
          <w:spacing w:val="1"/>
          <w:w w:val="109"/>
          <w:sz w:val="20"/>
        </w:rPr>
        <w:t>a</w:t>
      </w:r>
      <w:r>
        <w:rPr>
          <w:rFonts w:ascii="Cambria" w:hAnsi="Cambria"/>
          <w:i/>
          <w:color w:val="241A05"/>
          <w:spacing w:val="2"/>
          <w:w w:val="113"/>
          <w:sz w:val="20"/>
        </w:rPr>
        <w:t>n</w:t>
      </w:r>
      <w:r>
        <w:rPr>
          <w:rFonts w:ascii="Cambria" w:hAnsi="Cambria"/>
          <w:i/>
          <w:color w:val="241A05"/>
          <w:w w:val="109"/>
          <w:sz w:val="20"/>
        </w:rPr>
        <w:t>a</w:t>
      </w:r>
      <w:r>
        <w:rPr>
          <w:rFonts w:ascii="Cambria" w:hAnsi="Cambria"/>
          <w:i/>
          <w:color w:val="241A05"/>
          <w:spacing w:val="-2"/>
          <w:w w:val="94"/>
          <w:sz w:val="20"/>
        </w:rPr>
        <w:t>g</w:t>
      </w:r>
      <w:r>
        <w:rPr>
          <w:rFonts w:ascii="Cambria" w:hAnsi="Cambria"/>
          <w:i/>
          <w:color w:val="241A05"/>
          <w:spacing w:val="3"/>
          <w:w w:val="100"/>
          <w:sz w:val="20"/>
        </w:rPr>
        <w:t>e</w:t>
      </w:r>
      <w:r>
        <w:rPr>
          <w:rFonts w:ascii="Cambria" w:hAnsi="Cambria"/>
          <w:i/>
          <w:color w:val="241A05"/>
          <w:spacing w:val="1"/>
          <w:w w:val="110"/>
          <w:sz w:val="20"/>
        </w:rPr>
        <w:t>m</w:t>
      </w:r>
      <w:r>
        <w:rPr>
          <w:rFonts w:ascii="Cambria" w:hAnsi="Cambria"/>
          <w:i/>
          <w:color w:val="241A05"/>
          <w:spacing w:val="3"/>
          <w:w w:val="100"/>
          <w:sz w:val="20"/>
        </w:rPr>
        <w:t>e</w:t>
      </w:r>
      <w:r>
        <w:rPr>
          <w:rFonts w:ascii="Cambria" w:hAnsi="Cambria"/>
          <w:i/>
          <w:color w:val="241A05"/>
          <w:w w:val="113"/>
          <w:sz w:val="20"/>
        </w:rPr>
        <w:t>n</w:t>
      </w:r>
      <w:r>
        <w:rPr>
          <w:rFonts w:ascii="Cambria" w:hAnsi="Cambria"/>
          <w:i/>
          <w:color w:val="241A05"/>
          <w:spacing w:val="-5"/>
          <w:w w:val="90"/>
          <w:sz w:val="20"/>
        </w:rPr>
        <w:t>t</w:t>
      </w:r>
      <w:r>
        <w:rPr>
          <w:color w:val="241A05"/>
          <w:w w:val="112"/>
          <w:sz w:val="20"/>
        </w:rPr>
        <w:t>,</w:t>
      </w:r>
      <w:r>
        <w:rPr>
          <w:color w:val="241A05"/>
          <w:spacing w:val="-9"/>
          <w:sz w:val="20"/>
        </w:rPr>
        <w:t> </w:t>
      </w:r>
      <w:r>
        <w:rPr>
          <w:color w:val="241A05"/>
          <w:spacing w:val="-2"/>
          <w:w w:val="104"/>
          <w:sz w:val="20"/>
        </w:rPr>
        <w:t>v</w:t>
      </w:r>
      <w:r>
        <w:rPr>
          <w:color w:val="241A05"/>
          <w:spacing w:val="-1"/>
          <w:w w:val="116"/>
          <w:sz w:val="20"/>
        </w:rPr>
        <w:t>o</w:t>
      </w:r>
      <w:r>
        <w:rPr>
          <w:color w:val="241A05"/>
          <w:spacing w:val="-1"/>
          <w:w w:val="99"/>
          <w:sz w:val="20"/>
        </w:rPr>
        <w:t>l</w:t>
      </w:r>
      <w:r>
        <w:rPr>
          <w:color w:val="241A05"/>
          <w:w w:val="112"/>
          <w:sz w:val="20"/>
        </w:rPr>
        <w:t>.</w:t>
      </w:r>
      <w:r>
        <w:rPr>
          <w:color w:val="241A05"/>
          <w:spacing w:val="-9"/>
          <w:sz w:val="20"/>
        </w:rPr>
        <w:t> </w:t>
      </w:r>
      <w:r>
        <w:rPr>
          <w:color w:val="241A05"/>
          <w:spacing w:val="-2"/>
          <w:w w:val="112"/>
          <w:sz w:val="20"/>
        </w:rPr>
        <w:t>4</w:t>
      </w:r>
      <w:r>
        <w:rPr>
          <w:color w:val="241A05"/>
          <w:w w:val="112"/>
          <w:sz w:val="20"/>
        </w:rPr>
        <w:t>,</w:t>
      </w:r>
      <w:r>
        <w:rPr>
          <w:color w:val="241A05"/>
          <w:spacing w:val="-9"/>
          <w:sz w:val="20"/>
        </w:rPr>
        <w:t> </w:t>
      </w:r>
      <w:r>
        <w:rPr>
          <w:color w:val="241A05"/>
          <w:spacing w:val="-3"/>
          <w:w w:val="119"/>
          <w:sz w:val="20"/>
        </w:rPr>
        <w:t>n</w:t>
      </w:r>
      <w:r>
        <w:rPr>
          <w:color w:val="241A05"/>
          <w:spacing w:val="5"/>
          <w:w w:val="109"/>
          <w:sz w:val="20"/>
        </w:rPr>
        <w:t>ú</w:t>
      </w:r>
      <w:r>
        <w:rPr>
          <w:color w:val="241A05"/>
          <w:spacing w:val="-1"/>
          <w:w w:val="112"/>
          <w:sz w:val="20"/>
        </w:rPr>
        <w:t>m</w:t>
      </w:r>
      <w:r>
        <w:rPr>
          <w:color w:val="241A05"/>
          <w:w w:val="112"/>
          <w:sz w:val="20"/>
        </w:rPr>
        <w:t>.</w:t>
      </w:r>
      <w:r>
        <w:rPr>
          <w:color w:val="241A05"/>
          <w:spacing w:val="-9"/>
          <w:sz w:val="20"/>
        </w:rPr>
        <w:t> </w:t>
      </w:r>
      <w:r>
        <w:rPr>
          <w:color w:val="241A05"/>
          <w:spacing w:val="-2"/>
          <w:w w:val="112"/>
          <w:sz w:val="20"/>
        </w:rPr>
        <w:t>4</w:t>
      </w:r>
      <w:r>
        <w:rPr>
          <w:color w:val="241A05"/>
          <w:w w:val="112"/>
          <w:sz w:val="20"/>
        </w:rPr>
        <w:t>, </w:t>
      </w:r>
      <w:r>
        <w:rPr>
          <w:color w:val="241A05"/>
          <w:spacing w:val="-3"/>
          <w:w w:val="110"/>
          <w:sz w:val="20"/>
        </w:rPr>
        <w:t>pp.</w:t>
      </w:r>
      <w:r>
        <w:rPr>
          <w:color w:val="241A05"/>
          <w:spacing w:val="11"/>
          <w:w w:val="110"/>
          <w:sz w:val="20"/>
        </w:rPr>
        <w:t> </w:t>
      </w:r>
      <w:r>
        <w:rPr>
          <w:color w:val="241A05"/>
          <w:spacing w:val="-3"/>
          <w:w w:val="110"/>
          <w:sz w:val="20"/>
        </w:rPr>
        <w:t>454-479.</w:t>
      </w:r>
    </w:p>
    <w:p>
      <w:pPr>
        <w:spacing w:line="236" w:lineRule="exact" w:before="0"/>
        <w:ind w:left="1826" w:right="2779" w:hanging="284"/>
        <w:jc w:val="both"/>
        <w:rPr>
          <w:sz w:val="20"/>
        </w:rPr>
      </w:pPr>
      <w:r>
        <w:rPr>
          <w:color w:val="241A05"/>
          <w:spacing w:val="1"/>
          <w:w w:val="92"/>
          <w:sz w:val="20"/>
        </w:rPr>
        <w:t>B</w:t>
      </w:r>
      <w:r>
        <w:rPr>
          <w:color w:val="241A05"/>
          <w:spacing w:val="7"/>
          <w:w w:val="117"/>
          <w:sz w:val="20"/>
        </w:rPr>
        <w:t>r</w:t>
      </w:r>
      <w:r>
        <w:rPr>
          <w:color w:val="241A05"/>
          <w:spacing w:val="5"/>
          <w:w w:val="116"/>
          <w:sz w:val="20"/>
        </w:rPr>
        <w:t>u</w:t>
      </w:r>
      <w:r>
        <w:rPr>
          <w:color w:val="241A05"/>
          <w:spacing w:val="5"/>
          <w:w w:val="120"/>
          <w:sz w:val="20"/>
        </w:rPr>
        <w:t>h</w:t>
      </w:r>
      <w:r>
        <w:rPr>
          <w:color w:val="241A05"/>
          <w:spacing w:val="-1"/>
          <w:w w:val="119"/>
          <w:sz w:val="20"/>
        </w:rPr>
        <w:t>n</w:t>
      </w:r>
      <w:r>
        <w:rPr>
          <w:color w:val="241A05"/>
          <w:w w:val="112"/>
          <w:sz w:val="20"/>
        </w:rPr>
        <w:t>,</w:t>
      </w:r>
      <w:r>
        <w:rPr>
          <w:color w:val="241A05"/>
          <w:spacing w:val="-7"/>
          <w:sz w:val="20"/>
        </w:rPr>
        <w:t> </w:t>
      </w:r>
      <w:r>
        <w:rPr>
          <w:color w:val="241A05"/>
          <w:spacing w:val="5"/>
          <w:w w:val="101"/>
          <w:sz w:val="20"/>
        </w:rPr>
        <w:t>K</w:t>
      </w:r>
      <w:r>
        <w:rPr>
          <w:color w:val="241A05"/>
          <w:spacing w:val="-1"/>
          <w:w w:val="107"/>
          <w:sz w:val="20"/>
        </w:rPr>
        <w:t>a</w:t>
      </w:r>
      <w:r>
        <w:rPr>
          <w:color w:val="241A05"/>
          <w:spacing w:val="3"/>
          <w:w w:val="123"/>
          <w:sz w:val="20"/>
        </w:rPr>
        <w:t>t</w:t>
      </w:r>
      <w:r>
        <w:rPr>
          <w:color w:val="241A05"/>
          <w:spacing w:val="5"/>
          <w:w w:val="120"/>
          <w:sz w:val="20"/>
        </w:rPr>
        <w:t>h</w:t>
      </w:r>
      <w:r>
        <w:rPr>
          <w:color w:val="241A05"/>
          <w:spacing w:val="-1"/>
          <w:w w:val="99"/>
          <w:sz w:val="20"/>
        </w:rPr>
        <w:t>l</w:t>
      </w:r>
      <w:r>
        <w:rPr>
          <w:color w:val="241A05"/>
          <w:w w:val="117"/>
          <w:sz w:val="20"/>
        </w:rPr>
        <w:t>e</w:t>
      </w:r>
      <w:r>
        <w:rPr>
          <w:color w:val="241A05"/>
          <w:spacing w:val="1"/>
          <w:w w:val="117"/>
          <w:sz w:val="20"/>
        </w:rPr>
        <w:t>e</w:t>
      </w:r>
      <w:r>
        <w:rPr>
          <w:color w:val="241A05"/>
          <w:w w:val="119"/>
          <w:sz w:val="20"/>
        </w:rPr>
        <w:t>n</w:t>
      </w:r>
      <w:r>
        <w:rPr>
          <w:color w:val="241A05"/>
          <w:spacing w:val="-7"/>
          <w:sz w:val="20"/>
        </w:rPr>
        <w:t> </w:t>
      </w:r>
      <w:r>
        <w:rPr>
          <w:color w:val="241A05"/>
          <w:spacing w:val="-6"/>
          <w:w w:val="114"/>
          <w:sz w:val="20"/>
        </w:rPr>
        <w:t>(</w:t>
      </w:r>
      <w:r>
        <w:rPr>
          <w:color w:val="241A05"/>
          <w:spacing w:val="-14"/>
          <w:w w:val="112"/>
          <w:sz w:val="20"/>
        </w:rPr>
        <w:t>1</w:t>
      </w:r>
      <w:r>
        <w:rPr>
          <w:color w:val="241A05"/>
          <w:spacing w:val="1"/>
          <w:w w:val="112"/>
          <w:sz w:val="20"/>
        </w:rPr>
        <w:t>9</w:t>
      </w:r>
      <w:r>
        <w:rPr>
          <w:color w:val="241A05"/>
          <w:spacing w:val="2"/>
          <w:w w:val="112"/>
          <w:sz w:val="20"/>
        </w:rPr>
        <w:t>9</w:t>
      </w:r>
      <w:r>
        <w:rPr>
          <w:color w:val="241A05"/>
          <w:spacing w:val="-10"/>
          <w:w w:val="112"/>
          <w:sz w:val="20"/>
        </w:rPr>
        <w:t>6</w:t>
      </w:r>
      <w:r>
        <w:rPr>
          <w:color w:val="241A05"/>
          <w:spacing w:val="-6"/>
          <w:w w:val="114"/>
          <w:sz w:val="20"/>
        </w:rPr>
        <w:t>)</w:t>
      </w:r>
      <w:r>
        <w:rPr>
          <w:color w:val="241A05"/>
          <w:w w:val="112"/>
          <w:sz w:val="20"/>
        </w:rPr>
        <w:t>,</w:t>
      </w:r>
      <w:r>
        <w:rPr>
          <w:color w:val="241A05"/>
          <w:spacing w:val="-7"/>
          <w:sz w:val="20"/>
        </w:rPr>
        <w:t> </w:t>
      </w:r>
      <w:r>
        <w:rPr>
          <w:color w:val="241A05"/>
          <w:spacing w:val="-1"/>
          <w:w w:val="41"/>
          <w:sz w:val="20"/>
        </w:rPr>
        <w:t>“</w:t>
      </w:r>
      <w:r>
        <w:rPr>
          <w:color w:val="241A05"/>
          <w:spacing w:val="1"/>
          <w:w w:val="88"/>
          <w:sz w:val="20"/>
        </w:rPr>
        <w:t>S</w:t>
      </w:r>
      <w:r>
        <w:rPr>
          <w:color w:val="241A05"/>
          <w:spacing w:val="1"/>
          <w:w w:val="116"/>
          <w:sz w:val="20"/>
        </w:rPr>
        <w:t>o</w:t>
      </w:r>
      <w:r>
        <w:rPr>
          <w:color w:val="241A05"/>
          <w:spacing w:val="1"/>
          <w:w w:val="118"/>
          <w:sz w:val="20"/>
        </w:rPr>
        <w:t>c</w:t>
      </w:r>
      <w:r>
        <w:rPr>
          <w:color w:val="241A05"/>
          <w:spacing w:val="2"/>
          <w:w w:val="101"/>
          <w:sz w:val="20"/>
        </w:rPr>
        <w:t>i</w:t>
      </w:r>
      <w:r>
        <w:rPr>
          <w:color w:val="241A05"/>
          <w:spacing w:val="4"/>
          <w:w w:val="107"/>
          <w:sz w:val="20"/>
        </w:rPr>
        <w:t>a</w:t>
      </w:r>
      <w:r>
        <w:rPr>
          <w:color w:val="241A05"/>
          <w:w w:val="99"/>
          <w:sz w:val="20"/>
        </w:rPr>
        <w:t>l</w:t>
      </w:r>
      <w:r>
        <w:rPr>
          <w:color w:val="241A05"/>
          <w:spacing w:val="-7"/>
          <w:sz w:val="20"/>
        </w:rPr>
        <w:t> </w:t>
      </w:r>
      <w:r>
        <w:rPr>
          <w:color w:val="241A05"/>
          <w:spacing w:val="-1"/>
          <w:w w:val="107"/>
          <w:sz w:val="20"/>
        </w:rPr>
        <w:t>s</w:t>
      </w:r>
      <w:r>
        <w:rPr>
          <w:color w:val="241A05"/>
          <w:spacing w:val="1"/>
          <w:w w:val="123"/>
          <w:sz w:val="20"/>
        </w:rPr>
        <w:t>p</w:t>
      </w:r>
      <w:r>
        <w:rPr>
          <w:color w:val="241A05"/>
          <w:spacing w:val="1"/>
          <w:w w:val="117"/>
          <w:sz w:val="20"/>
        </w:rPr>
        <w:t>e</w:t>
      </w:r>
      <w:r>
        <w:rPr>
          <w:color w:val="241A05"/>
          <w:spacing w:val="-1"/>
          <w:w w:val="119"/>
          <w:sz w:val="20"/>
        </w:rPr>
        <w:t>n</w:t>
      </w:r>
      <w:r>
        <w:rPr>
          <w:color w:val="241A05"/>
          <w:spacing w:val="3"/>
          <w:w w:val="116"/>
          <w:sz w:val="20"/>
        </w:rPr>
        <w:t>d</w:t>
      </w:r>
      <w:r>
        <w:rPr>
          <w:color w:val="241A05"/>
          <w:spacing w:val="5"/>
          <w:w w:val="101"/>
          <w:sz w:val="20"/>
        </w:rPr>
        <w:t>i</w:t>
      </w:r>
      <w:r>
        <w:rPr>
          <w:color w:val="241A05"/>
          <w:spacing w:val="-1"/>
          <w:w w:val="119"/>
          <w:sz w:val="20"/>
        </w:rPr>
        <w:t>n</w:t>
      </w:r>
      <w:r>
        <w:rPr>
          <w:color w:val="241A05"/>
          <w:w w:val="107"/>
          <w:sz w:val="20"/>
        </w:rPr>
        <w:t>g</w:t>
      </w:r>
      <w:r>
        <w:rPr>
          <w:color w:val="241A05"/>
          <w:spacing w:val="-7"/>
          <w:sz w:val="20"/>
        </w:rPr>
        <w:t> </w:t>
      </w:r>
      <w:r>
        <w:rPr>
          <w:color w:val="241A05"/>
          <w:spacing w:val="4"/>
          <w:w w:val="107"/>
          <w:sz w:val="20"/>
        </w:rPr>
        <w:t>a</w:t>
      </w:r>
      <w:r>
        <w:rPr>
          <w:color w:val="241A05"/>
          <w:spacing w:val="-1"/>
          <w:w w:val="119"/>
          <w:sz w:val="20"/>
        </w:rPr>
        <w:t>n</w:t>
      </w:r>
      <w:r>
        <w:rPr>
          <w:color w:val="241A05"/>
          <w:w w:val="116"/>
          <w:sz w:val="20"/>
        </w:rPr>
        <w:t>d</w:t>
      </w:r>
      <w:r>
        <w:rPr>
          <w:color w:val="241A05"/>
          <w:spacing w:val="-7"/>
          <w:sz w:val="20"/>
        </w:rPr>
        <w:t> </w:t>
      </w:r>
      <w:r>
        <w:rPr>
          <w:color w:val="241A05"/>
          <w:spacing w:val="1"/>
          <w:w w:val="123"/>
          <w:sz w:val="20"/>
        </w:rPr>
        <w:t>p</w:t>
      </w:r>
      <w:r>
        <w:rPr>
          <w:color w:val="241A05"/>
          <w:spacing w:val="-1"/>
          <w:w w:val="116"/>
          <w:sz w:val="20"/>
        </w:rPr>
        <w:t>o</w:t>
      </w:r>
      <w:r>
        <w:rPr>
          <w:color w:val="241A05"/>
          <w:spacing w:val="5"/>
          <w:w w:val="99"/>
          <w:sz w:val="20"/>
        </w:rPr>
        <w:t>l</w:t>
      </w:r>
      <w:r>
        <w:rPr>
          <w:color w:val="241A05"/>
          <w:spacing w:val="-2"/>
          <w:w w:val="101"/>
          <w:sz w:val="20"/>
        </w:rPr>
        <w:t>i</w:t>
      </w:r>
      <w:r>
        <w:rPr>
          <w:color w:val="241A05"/>
          <w:spacing w:val="2"/>
          <w:w w:val="123"/>
          <w:sz w:val="20"/>
        </w:rPr>
        <w:t>t</w:t>
      </w:r>
      <w:r>
        <w:rPr>
          <w:color w:val="241A05"/>
          <w:spacing w:val="-1"/>
          <w:w w:val="101"/>
          <w:sz w:val="20"/>
        </w:rPr>
        <w:t>i</w:t>
      </w:r>
      <w:r>
        <w:rPr>
          <w:color w:val="241A05"/>
          <w:spacing w:val="1"/>
          <w:w w:val="118"/>
          <w:sz w:val="20"/>
        </w:rPr>
        <w:t>c</w:t>
      </w:r>
      <w:r>
        <w:rPr>
          <w:color w:val="241A05"/>
          <w:spacing w:val="4"/>
          <w:w w:val="107"/>
          <w:sz w:val="20"/>
        </w:rPr>
        <w:t>a</w:t>
      </w:r>
      <w:r>
        <w:rPr>
          <w:color w:val="241A05"/>
          <w:w w:val="99"/>
          <w:sz w:val="20"/>
        </w:rPr>
        <w:t>l</w:t>
      </w:r>
      <w:r>
        <w:rPr>
          <w:color w:val="241A05"/>
          <w:spacing w:val="-7"/>
          <w:sz w:val="20"/>
        </w:rPr>
        <w:t> </w:t>
      </w:r>
      <w:r>
        <w:rPr>
          <w:color w:val="241A05"/>
          <w:spacing w:val="1"/>
          <w:w w:val="107"/>
          <w:sz w:val="20"/>
        </w:rPr>
        <w:t>s</w:t>
      </w:r>
      <w:r>
        <w:rPr>
          <w:color w:val="241A05"/>
          <w:spacing w:val="-1"/>
          <w:w w:val="116"/>
          <w:sz w:val="20"/>
        </w:rPr>
        <w:t>u</w:t>
      </w:r>
      <w:r>
        <w:rPr>
          <w:color w:val="241A05"/>
          <w:spacing w:val="-2"/>
          <w:w w:val="123"/>
          <w:sz w:val="20"/>
        </w:rPr>
        <w:t>p</w:t>
      </w:r>
      <w:r>
        <w:rPr>
          <w:color w:val="241A05"/>
          <w:spacing w:val="1"/>
          <w:w w:val="123"/>
          <w:sz w:val="20"/>
        </w:rPr>
        <w:t>p</w:t>
      </w:r>
      <w:r>
        <w:rPr>
          <w:color w:val="241A05"/>
          <w:spacing w:val="-1"/>
          <w:w w:val="116"/>
          <w:sz w:val="20"/>
        </w:rPr>
        <w:t>o</w:t>
      </w:r>
      <w:r>
        <w:rPr>
          <w:color w:val="241A05"/>
          <w:spacing w:val="7"/>
          <w:w w:val="117"/>
          <w:sz w:val="20"/>
        </w:rPr>
        <w:t>r</w:t>
      </w:r>
      <w:r>
        <w:rPr>
          <w:color w:val="241A05"/>
          <w:spacing w:val="-1"/>
          <w:w w:val="123"/>
          <w:sz w:val="20"/>
        </w:rPr>
        <w:t>t</w:t>
      </w:r>
      <w:r>
        <w:rPr>
          <w:color w:val="241A05"/>
          <w:w w:val="101"/>
          <w:sz w:val="20"/>
        </w:rPr>
        <w:t>:</w:t>
      </w:r>
      <w:r>
        <w:rPr>
          <w:color w:val="241A05"/>
          <w:spacing w:val="-7"/>
          <w:sz w:val="20"/>
        </w:rPr>
        <w:t> </w:t>
      </w:r>
      <w:r>
        <w:rPr>
          <w:color w:val="241A05"/>
          <w:spacing w:val="4"/>
          <w:w w:val="102"/>
          <w:sz w:val="20"/>
        </w:rPr>
        <w:t>T</w:t>
      </w:r>
      <w:r>
        <w:rPr>
          <w:color w:val="241A05"/>
          <w:spacing w:val="-1"/>
          <w:w w:val="120"/>
          <w:sz w:val="20"/>
        </w:rPr>
        <w:t>h</w:t>
      </w:r>
      <w:r>
        <w:rPr>
          <w:color w:val="241A05"/>
          <w:w w:val="117"/>
          <w:sz w:val="20"/>
        </w:rPr>
        <w:t>e</w:t>
      </w:r>
      <w:r>
        <w:rPr>
          <w:color w:val="241A05"/>
          <w:spacing w:val="-7"/>
          <w:sz w:val="20"/>
        </w:rPr>
        <w:t> </w:t>
      </w:r>
      <w:r>
        <w:rPr>
          <w:color w:val="241A05"/>
          <w:spacing w:val="-4"/>
          <w:w w:val="26"/>
          <w:sz w:val="20"/>
        </w:rPr>
        <w:t>‘</w:t>
      </w:r>
      <w:r>
        <w:rPr>
          <w:color w:val="241A05"/>
          <w:spacing w:val="-1"/>
          <w:w w:val="99"/>
          <w:sz w:val="20"/>
        </w:rPr>
        <w:t>l</w:t>
      </w:r>
      <w:r>
        <w:rPr>
          <w:color w:val="241A05"/>
          <w:spacing w:val="1"/>
          <w:w w:val="117"/>
          <w:sz w:val="20"/>
        </w:rPr>
        <w:t>e</w:t>
      </w:r>
      <w:r>
        <w:rPr>
          <w:color w:val="241A05"/>
          <w:spacing w:val="6"/>
          <w:w w:val="107"/>
          <w:sz w:val="20"/>
        </w:rPr>
        <w:t>s</w:t>
      </w:r>
      <w:r>
        <w:rPr>
          <w:color w:val="241A05"/>
          <w:w w:val="69"/>
          <w:sz w:val="20"/>
        </w:rPr>
        <w:t>- </w:t>
      </w:r>
      <w:r>
        <w:rPr>
          <w:color w:val="241A05"/>
          <w:spacing w:val="1"/>
          <w:w w:val="107"/>
          <w:sz w:val="20"/>
        </w:rPr>
        <w:t>s</w:t>
      </w:r>
      <w:r>
        <w:rPr>
          <w:color w:val="241A05"/>
          <w:spacing w:val="-1"/>
          <w:w w:val="116"/>
          <w:sz w:val="20"/>
        </w:rPr>
        <w:t>o</w:t>
      </w:r>
      <w:r>
        <w:rPr>
          <w:color w:val="241A05"/>
          <w:spacing w:val="3"/>
          <w:w w:val="119"/>
          <w:sz w:val="20"/>
        </w:rPr>
        <w:t>n</w:t>
      </w:r>
      <w:r>
        <w:rPr>
          <w:color w:val="241A05"/>
          <w:spacing w:val="-5"/>
          <w:w w:val="107"/>
          <w:sz w:val="20"/>
        </w:rPr>
        <w:t>s</w:t>
      </w:r>
      <w:r>
        <w:rPr>
          <w:color w:val="241A05"/>
          <w:w w:val="26"/>
          <w:sz w:val="20"/>
        </w:rPr>
        <w:t>’</w:t>
      </w:r>
      <w:r>
        <w:rPr>
          <w:color w:val="241A05"/>
          <w:spacing w:val="3"/>
          <w:sz w:val="20"/>
        </w:rPr>
        <w:t> </w:t>
      </w:r>
      <w:r>
        <w:rPr>
          <w:color w:val="241A05"/>
          <w:spacing w:val="-1"/>
          <w:w w:val="116"/>
          <w:sz w:val="20"/>
        </w:rPr>
        <w:t>o</w:t>
      </w:r>
      <w:r>
        <w:rPr>
          <w:color w:val="241A05"/>
          <w:w w:val="97"/>
          <w:sz w:val="20"/>
        </w:rPr>
        <w:t>f</w:t>
      </w:r>
      <w:r>
        <w:rPr>
          <w:color w:val="241A05"/>
          <w:spacing w:val="3"/>
          <w:sz w:val="20"/>
        </w:rPr>
        <w:t> </w:t>
      </w:r>
      <w:r>
        <w:rPr>
          <w:color w:val="241A05"/>
          <w:spacing w:val="3"/>
          <w:w w:val="123"/>
          <w:sz w:val="20"/>
        </w:rPr>
        <w:t>t</w:t>
      </w:r>
      <w:r>
        <w:rPr>
          <w:color w:val="241A05"/>
          <w:spacing w:val="-1"/>
          <w:w w:val="120"/>
          <w:sz w:val="20"/>
        </w:rPr>
        <w:t>h</w:t>
      </w:r>
      <w:r>
        <w:rPr>
          <w:color w:val="241A05"/>
          <w:w w:val="117"/>
          <w:sz w:val="20"/>
        </w:rPr>
        <w:t>e</w:t>
      </w:r>
      <w:r>
        <w:rPr>
          <w:color w:val="241A05"/>
          <w:spacing w:val="3"/>
          <w:sz w:val="20"/>
        </w:rPr>
        <w:t> </w:t>
      </w:r>
      <w:r>
        <w:rPr>
          <w:color w:val="241A05"/>
          <w:spacing w:val="2"/>
          <w:w w:val="119"/>
          <w:sz w:val="20"/>
        </w:rPr>
        <w:t>n</w:t>
      </w:r>
      <w:r>
        <w:rPr>
          <w:color w:val="241A05"/>
          <w:spacing w:val="-1"/>
          <w:w w:val="107"/>
          <w:sz w:val="20"/>
        </w:rPr>
        <w:t>a</w:t>
      </w:r>
      <w:r>
        <w:rPr>
          <w:color w:val="241A05"/>
          <w:spacing w:val="2"/>
          <w:w w:val="123"/>
          <w:sz w:val="20"/>
        </w:rPr>
        <w:t>t</w:t>
      </w:r>
      <w:r>
        <w:rPr>
          <w:color w:val="241A05"/>
          <w:spacing w:val="-2"/>
          <w:w w:val="101"/>
          <w:sz w:val="20"/>
        </w:rPr>
        <w:t>i</w:t>
      </w:r>
      <w:r>
        <w:rPr>
          <w:color w:val="241A05"/>
          <w:spacing w:val="-1"/>
          <w:w w:val="116"/>
          <w:sz w:val="20"/>
        </w:rPr>
        <w:t>o</w:t>
      </w:r>
      <w:r>
        <w:rPr>
          <w:color w:val="241A05"/>
          <w:spacing w:val="2"/>
          <w:w w:val="119"/>
          <w:sz w:val="20"/>
        </w:rPr>
        <w:t>n</w:t>
      </w:r>
      <w:r>
        <w:rPr>
          <w:color w:val="241A05"/>
          <w:spacing w:val="4"/>
          <w:w w:val="107"/>
          <w:sz w:val="20"/>
        </w:rPr>
        <w:t>a</w:t>
      </w:r>
      <w:r>
        <w:rPr>
          <w:color w:val="241A05"/>
          <w:w w:val="99"/>
          <w:sz w:val="20"/>
        </w:rPr>
        <w:t>l</w:t>
      </w:r>
      <w:r>
        <w:rPr>
          <w:color w:val="241A05"/>
          <w:spacing w:val="3"/>
          <w:sz w:val="20"/>
        </w:rPr>
        <w:t> </w:t>
      </w:r>
      <w:r>
        <w:rPr>
          <w:color w:val="241A05"/>
          <w:spacing w:val="1"/>
          <w:w w:val="107"/>
          <w:sz w:val="20"/>
        </w:rPr>
        <w:t>s</w:t>
      </w:r>
      <w:r>
        <w:rPr>
          <w:color w:val="241A05"/>
          <w:spacing w:val="-1"/>
          <w:w w:val="116"/>
          <w:sz w:val="20"/>
        </w:rPr>
        <w:t>o</w:t>
      </w:r>
      <w:r>
        <w:rPr>
          <w:color w:val="241A05"/>
          <w:spacing w:val="5"/>
          <w:w w:val="99"/>
          <w:sz w:val="20"/>
        </w:rPr>
        <w:t>l</w:t>
      </w:r>
      <w:r>
        <w:rPr>
          <w:color w:val="241A05"/>
          <w:spacing w:val="-1"/>
          <w:w w:val="101"/>
          <w:sz w:val="20"/>
        </w:rPr>
        <w:t>i</w:t>
      </w:r>
      <w:r>
        <w:rPr>
          <w:color w:val="241A05"/>
          <w:spacing w:val="3"/>
          <w:w w:val="116"/>
          <w:sz w:val="20"/>
        </w:rPr>
        <w:t>d</w:t>
      </w:r>
      <w:r>
        <w:rPr>
          <w:color w:val="241A05"/>
          <w:spacing w:val="4"/>
          <w:w w:val="107"/>
          <w:sz w:val="20"/>
        </w:rPr>
        <w:t>a</w:t>
      </w:r>
      <w:r>
        <w:rPr>
          <w:color w:val="241A05"/>
          <w:spacing w:val="6"/>
          <w:w w:val="117"/>
          <w:sz w:val="20"/>
        </w:rPr>
        <w:t>r</w:t>
      </w:r>
      <w:r>
        <w:rPr>
          <w:color w:val="241A05"/>
          <w:spacing w:val="-2"/>
          <w:w w:val="101"/>
          <w:sz w:val="20"/>
        </w:rPr>
        <w:t>i</w:t>
      </w:r>
      <w:r>
        <w:rPr>
          <w:color w:val="241A05"/>
          <w:spacing w:val="6"/>
          <w:w w:val="123"/>
          <w:sz w:val="20"/>
        </w:rPr>
        <w:t>t</w:t>
      </w:r>
      <w:r>
        <w:rPr>
          <w:color w:val="241A05"/>
          <w:w w:val="102"/>
          <w:sz w:val="20"/>
        </w:rPr>
        <w:t>y</w:t>
      </w:r>
      <w:r>
        <w:rPr>
          <w:color w:val="241A05"/>
          <w:spacing w:val="3"/>
          <w:sz w:val="20"/>
        </w:rPr>
        <w:t> </w:t>
      </w:r>
      <w:r>
        <w:rPr>
          <w:color w:val="241A05"/>
          <w:spacing w:val="-2"/>
          <w:w w:val="123"/>
          <w:sz w:val="20"/>
        </w:rPr>
        <w:t>p</w:t>
      </w:r>
      <w:r>
        <w:rPr>
          <w:color w:val="241A05"/>
          <w:spacing w:val="1"/>
          <w:w w:val="117"/>
          <w:sz w:val="20"/>
        </w:rPr>
        <w:t>r</w:t>
      </w:r>
      <w:r>
        <w:rPr>
          <w:color w:val="241A05"/>
          <w:w w:val="116"/>
          <w:sz w:val="20"/>
        </w:rPr>
        <w:t>o</w:t>
      </w:r>
      <w:r>
        <w:rPr>
          <w:color w:val="241A05"/>
          <w:spacing w:val="4"/>
          <w:w w:val="107"/>
          <w:sz w:val="20"/>
        </w:rPr>
        <w:t>g</w:t>
      </w:r>
      <w:r>
        <w:rPr>
          <w:color w:val="241A05"/>
          <w:spacing w:val="4"/>
          <w:w w:val="117"/>
          <w:sz w:val="20"/>
        </w:rPr>
        <w:t>r</w:t>
      </w:r>
      <w:r>
        <w:rPr>
          <w:color w:val="241A05"/>
          <w:spacing w:val="4"/>
          <w:w w:val="107"/>
          <w:sz w:val="20"/>
        </w:rPr>
        <w:t>a</w:t>
      </w:r>
      <w:r>
        <w:rPr>
          <w:color w:val="241A05"/>
          <w:w w:val="112"/>
          <w:sz w:val="20"/>
        </w:rPr>
        <w:t>m</w:t>
      </w:r>
      <w:r>
        <w:rPr>
          <w:color w:val="241A05"/>
          <w:spacing w:val="3"/>
          <w:sz w:val="20"/>
        </w:rPr>
        <w:t> </w:t>
      </w:r>
      <w:r>
        <w:rPr>
          <w:color w:val="241A05"/>
          <w:spacing w:val="5"/>
          <w:w w:val="101"/>
          <w:sz w:val="20"/>
        </w:rPr>
        <w:t>i</w:t>
      </w:r>
      <w:r>
        <w:rPr>
          <w:color w:val="241A05"/>
          <w:w w:val="119"/>
          <w:sz w:val="20"/>
        </w:rPr>
        <w:t>n</w:t>
      </w:r>
      <w:r>
        <w:rPr>
          <w:color w:val="241A05"/>
          <w:spacing w:val="3"/>
          <w:sz w:val="20"/>
        </w:rPr>
        <w:t> </w:t>
      </w:r>
      <w:r>
        <w:rPr>
          <w:color w:val="241A05"/>
          <w:spacing w:val="-1"/>
          <w:w w:val="96"/>
          <w:sz w:val="20"/>
        </w:rPr>
        <w:t>M</w:t>
      </w:r>
      <w:r>
        <w:rPr>
          <w:color w:val="241A05"/>
          <w:spacing w:val="-1"/>
          <w:w w:val="117"/>
          <w:sz w:val="20"/>
        </w:rPr>
        <w:t>e</w:t>
      </w:r>
      <w:r>
        <w:rPr>
          <w:color w:val="241A05"/>
          <w:spacing w:val="5"/>
          <w:w w:val="118"/>
          <w:sz w:val="20"/>
        </w:rPr>
        <w:t>x</w:t>
      </w:r>
      <w:r>
        <w:rPr>
          <w:color w:val="241A05"/>
          <w:spacing w:val="-1"/>
          <w:w w:val="101"/>
          <w:sz w:val="20"/>
        </w:rPr>
        <w:t>i</w:t>
      </w:r>
      <w:r>
        <w:rPr>
          <w:color w:val="241A05"/>
          <w:spacing w:val="-3"/>
          <w:w w:val="118"/>
          <w:sz w:val="20"/>
        </w:rPr>
        <w:t>c</w:t>
      </w:r>
      <w:r>
        <w:rPr>
          <w:color w:val="241A05"/>
          <w:spacing w:val="-5"/>
          <w:w w:val="116"/>
          <w:sz w:val="20"/>
        </w:rPr>
        <w:t>o</w:t>
      </w:r>
      <w:r>
        <w:rPr>
          <w:color w:val="241A05"/>
          <w:w w:val="41"/>
          <w:sz w:val="20"/>
        </w:rPr>
        <w:t>”</w:t>
      </w:r>
      <w:r>
        <w:rPr>
          <w:color w:val="241A05"/>
          <w:spacing w:val="3"/>
          <w:sz w:val="20"/>
        </w:rPr>
        <w:t> </w:t>
      </w:r>
      <w:r>
        <w:rPr>
          <w:color w:val="241A05"/>
          <w:spacing w:val="1"/>
          <w:w w:val="117"/>
          <w:sz w:val="20"/>
        </w:rPr>
        <w:t>e</w:t>
      </w:r>
      <w:r>
        <w:rPr>
          <w:color w:val="241A05"/>
          <w:w w:val="119"/>
          <w:sz w:val="20"/>
        </w:rPr>
        <w:t>n</w:t>
      </w:r>
      <w:r>
        <w:rPr>
          <w:color w:val="241A05"/>
          <w:spacing w:val="3"/>
          <w:sz w:val="20"/>
        </w:rPr>
        <w:t> </w:t>
      </w:r>
      <w:r>
        <w:rPr>
          <w:rFonts w:ascii="Cambria" w:hAnsi="Cambria"/>
          <w:i/>
          <w:color w:val="241A05"/>
          <w:spacing w:val="1"/>
          <w:w w:val="113"/>
          <w:sz w:val="20"/>
        </w:rPr>
        <w:t>C</w:t>
      </w:r>
      <w:r>
        <w:rPr>
          <w:rFonts w:ascii="Cambria" w:hAnsi="Cambria"/>
          <w:i/>
          <w:color w:val="241A05"/>
          <w:spacing w:val="1"/>
          <w:w w:val="107"/>
          <w:sz w:val="20"/>
        </w:rPr>
        <w:t>o</w:t>
      </w:r>
      <w:r>
        <w:rPr>
          <w:rFonts w:ascii="Cambria" w:hAnsi="Cambria"/>
          <w:i/>
          <w:color w:val="241A05"/>
          <w:w w:val="110"/>
          <w:sz w:val="20"/>
        </w:rPr>
        <w:t>m</w:t>
      </w:r>
      <w:r>
        <w:rPr>
          <w:rFonts w:ascii="Cambria" w:hAnsi="Cambria"/>
          <w:i/>
          <w:color w:val="241A05"/>
          <w:w w:val="102"/>
          <w:sz w:val="20"/>
        </w:rPr>
        <w:t>p</w:t>
      </w:r>
      <w:r>
        <w:rPr>
          <w:rFonts w:ascii="Cambria" w:hAnsi="Cambria"/>
          <w:i/>
          <w:color w:val="241A05"/>
          <w:spacing w:val="1"/>
          <w:w w:val="109"/>
          <w:sz w:val="20"/>
        </w:rPr>
        <w:t>a</w:t>
      </w:r>
      <w:r>
        <w:rPr>
          <w:rFonts w:ascii="Cambria" w:hAnsi="Cambria"/>
          <w:i/>
          <w:color w:val="241A05"/>
          <w:w w:val="102"/>
          <w:sz w:val="20"/>
        </w:rPr>
        <w:t>r</w:t>
      </w:r>
      <w:r>
        <w:rPr>
          <w:rFonts w:ascii="Cambria" w:hAnsi="Cambria"/>
          <w:i/>
          <w:color w:val="241A05"/>
          <w:spacing w:val="1"/>
          <w:w w:val="109"/>
          <w:sz w:val="20"/>
        </w:rPr>
        <w:t>a</w:t>
      </w:r>
      <w:r>
        <w:rPr>
          <w:rFonts w:ascii="Cambria" w:hAnsi="Cambria"/>
          <w:i/>
          <w:color w:val="241A05"/>
          <w:spacing w:val="1"/>
          <w:w w:val="90"/>
          <w:sz w:val="20"/>
        </w:rPr>
        <w:t>t</w:t>
      </w:r>
      <w:r>
        <w:rPr>
          <w:rFonts w:ascii="Cambria" w:hAnsi="Cambria"/>
          <w:i/>
          <w:color w:val="241A05"/>
          <w:w w:val="114"/>
          <w:sz w:val="20"/>
        </w:rPr>
        <w:t>i</w:t>
      </w:r>
      <w:r>
        <w:rPr>
          <w:rFonts w:ascii="Cambria" w:hAnsi="Cambria"/>
          <w:i/>
          <w:color w:val="241A05"/>
          <w:spacing w:val="1"/>
          <w:w w:val="114"/>
          <w:sz w:val="20"/>
        </w:rPr>
        <w:t>v</w:t>
      </w:r>
      <w:r>
        <w:rPr>
          <w:rFonts w:ascii="Cambria" w:hAnsi="Cambria"/>
          <w:i/>
          <w:color w:val="241A05"/>
          <w:w w:val="100"/>
          <w:sz w:val="20"/>
        </w:rPr>
        <w:t>e</w:t>
      </w:r>
      <w:r>
        <w:rPr>
          <w:rFonts w:ascii="Cambria" w:hAnsi="Cambria"/>
          <w:i/>
          <w:color w:val="241A05"/>
          <w:w w:val="100"/>
          <w:sz w:val="20"/>
        </w:rPr>
        <w:t> </w:t>
      </w:r>
      <w:r>
        <w:rPr>
          <w:rFonts w:ascii="Cambria" w:hAnsi="Cambria"/>
          <w:i/>
          <w:color w:val="241A05"/>
          <w:w w:val="105"/>
          <w:sz w:val="20"/>
        </w:rPr>
        <w:t>Politics</w:t>
      </w:r>
      <w:r>
        <w:rPr>
          <w:color w:val="241A05"/>
          <w:w w:val="105"/>
          <w:sz w:val="20"/>
        </w:rPr>
        <w:t>, vol. 28, núm. 2, </w:t>
      </w:r>
      <w:r>
        <w:rPr>
          <w:color w:val="241A05"/>
          <w:spacing w:val="-3"/>
          <w:w w:val="105"/>
          <w:sz w:val="20"/>
        </w:rPr>
        <w:t>pp. </w:t>
      </w:r>
      <w:r>
        <w:rPr>
          <w:color w:val="241A05"/>
          <w:spacing w:val="6"/>
          <w:w w:val="105"/>
          <w:sz w:val="20"/>
        </w:rPr>
        <w:t> </w:t>
      </w:r>
      <w:r>
        <w:rPr>
          <w:color w:val="241A05"/>
          <w:spacing w:val="-10"/>
          <w:w w:val="105"/>
          <w:sz w:val="20"/>
        </w:rPr>
        <w:t>151-77.</w:t>
      </w:r>
    </w:p>
    <w:p>
      <w:pPr>
        <w:spacing w:line="236" w:lineRule="exact" w:before="0"/>
        <w:ind w:left="1826" w:right="2779" w:hanging="284"/>
        <w:jc w:val="both"/>
        <w:rPr>
          <w:sz w:val="20"/>
        </w:rPr>
      </w:pPr>
      <w:r>
        <w:rPr>
          <w:color w:val="241A05"/>
          <w:spacing w:val="1"/>
          <w:w w:val="102"/>
          <w:sz w:val="20"/>
        </w:rPr>
        <w:t>C</w:t>
      </w:r>
      <w:r>
        <w:rPr>
          <w:color w:val="241A05"/>
          <w:spacing w:val="4"/>
          <w:w w:val="107"/>
          <w:sz w:val="20"/>
        </w:rPr>
        <w:t>a</w:t>
      </w:r>
      <w:r>
        <w:rPr>
          <w:color w:val="241A05"/>
          <w:w w:val="99"/>
          <w:sz w:val="20"/>
        </w:rPr>
        <w:t>l</w:t>
      </w:r>
      <w:r>
        <w:rPr>
          <w:color w:val="241A05"/>
          <w:spacing w:val="-2"/>
          <w:w w:val="104"/>
          <w:sz w:val="20"/>
        </w:rPr>
        <w:t>v</w:t>
      </w:r>
      <w:r>
        <w:rPr>
          <w:color w:val="241A05"/>
          <w:spacing w:val="-5"/>
          <w:w w:val="116"/>
          <w:sz w:val="20"/>
        </w:rPr>
        <w:t>o</w:t>
      </w:r>
      <w:r>
        <w:rPr>
          <w:color w:val="241A05"/>
          <w:w w:val="112"/>
          <w:sz w:val="20"/>
        </w:rPr>
        <w:t>,</w:t>
      </w:r>
      <w:r>
        <w:rPr>
          <w:color w:val="241A05"/>
          <w:spacing w:val="-10"/>
          <w:sz w:val="20"/>
        </w:rPr>
        <w:t> </w:t>
      </w:r>
      <w:r>
        <w:rPr>
          <w:color w:val="241A05"/>
          <w:spacing w:val="4"/>
          <w:w w:val="91"/>
          <w:sz w:val="20"/>
        </w:rPr>
        <w:t>E</w:t>
      </w:r>
      <w:r>
        <w:rPr>
          <w:color w:val="241A05"/>
          <w:w w:val="112"/>
          <w:sz w:val="20"/>
        </w:rPr>
        <w:t>.</w:t>
      </w:r>
      <w:r>
        <w:rPr>
          <w:color w:val="241A05"/>
          <w:spacing w:val="-10"/>
          <w:sz w:val="20"/>
        </w:rPr>
        <w:t> </w:t>
      </w:r>
      <w:r>
        <w:rPr>
          <w:color w:val="241A05"/>
          <w:w w:val="102"/>
          <w:sz w:val="20"/>
        </w:rPr>
        <w:t>y</w:t>
      </w:r>
      <w:r>
        <w:rPr>
          <w:color w:val="241A05"/>
          <w:spacing w:val="-10"/>
          <w:sz w:val="20"/>
        </w:rPr>
        <w:t> </w:t>
      </w:r>
      <w:r>
        <w:rPr>
          <w:color w:val="241A05"/>
          <w:w w:val="96"/>
          <w:sz w:val="20"/>
        </w:rPr>
        <w:t>M</w:t>
      </w:r>
      <w:r>
        <w:rPr>
          <w:color w:val="241A05"/>
          <w:w w:val="112"/>
          <w:sz w:val="20"/>
        </w:rPr>
        <w:t>.</w:t>
      </w:r>
      <w:r>
        <w:rPr>
          <w:color w:val="241A05"/>
          <w:spacing w:val="-10"/>
          <w:sz w:val="20"/>
        </w:rPr>
        <w:t> </w:t>
      </w:r>
      <w:r>
        <w:rPr>
          <w:color w:val="241A05"/>
          <w:spacing w:val="-19"/>
          <w:w w:val="93"/>
          <w:sz w:val="20"/>
        </w:rPr>
        <w:t>V</w:t>
      </w:r>
      <w:r>
        <w:rPr>
          <w:color w:val="241A05"/>
          <w:w w:val="112"/>
          <w:sz w:val="20"/>
        </w:rPr>
        <w:t>.</w:t>
      </w:r>
      <w:r>
        <w:rPr>
          <w:color w:val="241A05"/>
          <w:spacing w:val="-10"/>
          <w:sz w:val="20"/>
        </w:rPr>
        <w:t> </w:t>
      </w:r>
      <w:r>
        <w:rPr>
          <w:color w:val="241A05"/>
          <w:spacing w:val="-3"/>
          <w:w w:val="96"/>
          <w:sz w:val="20"/>
        </w:rPr>
        <w:t>M</w:t>
      </w:r>
      <w:r>
        <w:rPr>
          <w:color w:val="241A05"/>
          <w:spacing w:val="5"/>
          <w:w w:val="116"/>
          <w:sz w:val="20"/>
        </w:rPr>
        <w:t>u</w:t>
      </w:r>
      <w:r>
        <w:rPr>
          <w:color w:val="241A05"/>
          <w:spacing w:val="6"/>
          <w:w w:val="117"/>
          <w:sz w:val="20"/>
        </w:rPr>
        <w:t>r</w:t>
      </w:r>
      <w:r>
        <w:rPr>
          <w:color w:val="241A05"/>
          <w:spacing w:val="5"/>
          <w:w w:val="101"/>
          <w:sz w:val="20"/>
        </w:rPr>
        <w:t>i</w:t>
      </w:r>
      <w:r>
        <w:rPr>
          <w:color w:val="241A05"/>
          <w:spacing w:val="5"/>
          <w:w w:val="99"/>
          <w:sz w:val="20"/>
        </w:rPr>
        <w:t>l</w:t>
      </w:r>
      <w:r>
        <w:rPr>
          <w:color w:val="241A05"/>
          <w:spacing w:val="-2"/>
          <w:w w:val="99"/>
          <w:sz w:val="20"/>
        </w:rPr>
        <w:t>l</w:t>
      </w:r>
      <w:r>
        <w:rPr>
          <w:color w:val="241A05"/>
          <w:w w:val="116"/>
          <w:sz w:val="20"/>
        </w:rPr>
        <w:t>o</w:t>
      </w:r>
      <w:r>
        <w:rPr>
          <w:color w:val="241A05"/>
          <w:spacing w:val="-10"/>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2"/>
          <w:w w:val="112"/>
          <w:sz w:val="20"/>
        </w:rPr>
        <w:t>0</w:t>
      </w:r>
      <w:r>
        <w:rPr>
          <w:color w:val="241A05"/>
          <w:spacing w:val="-3"/>
          <w:w w:val="112"/>
          <w:sz w:val="20"/>
        </w:rPr>
        <w:t>4</w:t>
      </w:r>
      <w:r>
        <w:rPr>
          <w:color w:val="241A05"/>
          <w:spacing w:val="-6"/>
          <w:w w:val="114"/>
          <w:sz w:val="20"/>
        </w:rPr>
        <w:t>)</w:t>
      </w:r>
      <w:r>
        <w:rPr>
          <w:color w:val="241A05"/>
          <w:w w:val="112"/>
          <w:sz w:val="20"/>
        </w:rPr>
        <w:t>,</w:t>
      </w:r>
      <w:r>
        <w:rPr>
          <w:color w:val="241A05"/>
          <w:spacing w:val="-10"/>
          <w:sz w:val="20"/>
        </w:rPr>
        <w:t> </w:t>
      </w:r>
      <w:r>
        <w:rPr>
          <w:color w:val="241A05"/>
          <w:spacing w:val="1"/>
          <w:w w:val="41"/>
          <w:sz w:val="20"/>
        </w:rPr>
        <w:t>“</w:t>
      </w:r>
      <w:r>
        <w:rPr>
          <w:color w:val="241A05"/>
          <w:spacing w:val="7"/>
          <w:w w:val="105"/>
          <w:sz w:val="20"/>
        </w:rPr>
        <w:t>W</w:t>
      </w:r>
      <w:r>
        <w:rPr>
          <w:color w:val="241A05"/>
          <w:spacing w:val="-1"/>
          <w:w w:val="120"/>
          <w:sz w:val="20"/>
        </w:rPr>
        <w:t>h</w:t>
      </w:r>
      <w:r>
        <w:rPr>
          <w:color w:val="241A05"/>
          <w:w w:val="116"/>
          <w:sz w:val="20"/>
        </w:rPr>
        <w:t>o</w:t>
      </w:r>
      <w:r>
        <w:rPr>
          <w:color w:val="241A05"/>
          <w:spacing w:val="-10"/>
          <w:sz w:val="20"/>
        </w:rPr>
        <w:t> </w:t>
      </w:r>
      <w:r>
        <w:rPr>
          <w:color w:val="241A05"/>
          <w:w w:val="116"/>
          <w:sz w:val="20"/>
        </w:rPr>
        <w:t>d</w:t>
      </w:r>
      <w:r>
        <w:rPr>
          <w:color w:val="241A05"/>
          <w:spacing w:val="-1"/>
          <w:w w:val="117"/>
          <w:sz w:val="20"/>
        </w:rPr>
        <w:t>e</w:t>
      </w:r>
      <w:r>
        <w:rPr>
          <w:color w:val="241A05"/>
          <w:spacing w:val="5"/>
          <w:w w:val="99"/>
          <w:sz w:val="20"/>
        </w:rPr>
        <w:t>l</w:t>
      </w:r>
      <w:r>
        <w:rPr>
          <w:color w:val="241A05"/>
          <w:w w:val="101"/>
          <w:sz w:val="20"/>
        </w:rPr>
        <w:t>i</w:t>
      </w:r>
      <w:r>
        <w:rPr>
          <w:color w:val="241A05"/>
          <w:spacing w:val="-2"/>
          <w:w w:val="104"/>
          <w:sz w:val="20"/>
        </w:rPr>
        <w:t>v</w:t>
      </w:r>
      <w:r>
        <w:rPr>
          <w:color w:val="241A05"/>
          <w:spacing w:val="1"/>
          <w:w w:val="117"/>
          <w:sz w:val="20"/>
        </w:rPr>
        <w:t>e</w:t>
      </w:r>
      <w:r>
        <w:rPr>
          <w:color w:val="241A05"/>
          <w:spacing w:val="3"/>
          <w:w w:val="117"/>
          <w:sz w:val="20"/>
        </w:rPr>
        <w:t>r</w:t>
      </w:r>
      <w:r>
        <w:rPr>
          <w:color w:val="241A05"/>
          <w:spacing w:val="-2"/>
          <w:w w:val="107"/>
          <w:sz w:val="20"/>
        </w:rPr>
        <w:t>s</w:t>
      </w:r>
      <w:r>
        <w:rPr>
          <w:color w:val="241A05"/>
          <w:w w:val="84"/>
          <w:sz w:val="20"/>
        </w:rPr>
        <w:t>?</w:t>
      </w:r>
      <w:r>
        <w:rPr>
          <w:color w:val="241A05"/>
          <w:spacing w:val="-10"/>
          <w:sz w:val="20"/>
        </w:rPr>
        <w:t> </w:t>
      </w:r>
      <w:r>
        <w:rPr>
          <w:color w:val="241A05"/>
          <w:spacing w:val="1"/>
          <w:w w:val="104"/>
          <w:sz w:val="20"/>
        </w:rPr>
        <w:t>P</w:t>
      </w:r>
      <w:r>
        <w:rPr>
          <w:color w:val="241A05"/>
          <w:spacing w:val="4"/>
          <w:w w:val="107"/>
          <w:sz w:val="20"/>
        </w:rPr>
        <w:t>a</w:t>
      </w:r>
      <w:r>
        <w:rPr>
          <w:color w:val="241A05"/>
          <w:spacing w:val="7"/>
          <w:w w:val="117"/>
          <w:sz w:val="20"/>
        </w:rPr>
        <w:t>r</w:t>
      </w:r>
      <w:r>
        <w:rPr>
          <w:color w:val="241A05"/>
          <w:spacing w:val="2"/>
          <w:w w:val="123"/>
          <w:sz w:val="20"/>
        </w:rPr>
        <w:t>t</w:t>
      </w:r>
      <w:r>
        <w:rPr>
          <w:color w:val="241A05"/>
          <w:spacing w:val="2"/>
          <w:w w:val="101"/>
          <w:sz w:val="20"/>
        </w:rPr>
        <w:t>i</w:t>
      </w:r>
      <w:r>
        <w:rPr>
          <w:color w:val="241A05"/>
          <w:spacing w:val="1"/>
          <w:w w:val="107"/>
          <w:sz w:val="20"/>
        </w:rPr>
        <w:t>s</w:t>
      </w:r>
      <w:r>
        <w:rPr>
          <w:color w:val="241A05"/>
          <w:spacing w:val="4"/>
          <w:w w:val="107"/>
          <w:sz w:val="20"/>
        </w:rPr>
        <w:t>a</w:t>
      </w:r>
      <w:r>
        <w:rPr>
          <w:color w:val="241A05"/>
          <w:w w:val="119"/>
          <w:sz w:val="20"/>
        </w:rPr>
        <w:t>n</w:t>
      </w:r>
      <w:r>
        <w:rPr>
          <w:color w:val="241A05"/>
          <w:spacing w:val="-10"/>
          <w:sz w:val="20"/>
        </w:rPr>
        <w:t> </w:t>
      </w:r>
      <w:r>
        <w:rPr>
          <w:color w:val="241A05"/>
          <w:w w:val="118"/>
          <w:sz w:val="20"/>
        </w:rPr>
        <w:t>c</w:t>
      </w:r>
      <w:r>
        <w:rPr>
          <w:color w:val="241A05"/>
          <w:spacing w:val="5"/>
          <w:w w:val="99"/>
          <w:sz w:val="20"/>
        </w:rPr>
        <w:t>l</w:t>
      </w:r>
      <w:r>
        <w:rPr>
          <w:color w:val="241A05"/>
          <w:spacing w:val="-1"/>
          <w:w w:val="101"/>
          <w:sz w:val="20"/>
        </w:rPr>
        <w:t>i</w:t>
      </w:r>
      <w:r>
        <w:rPr>
          <w:color w:val="241A05"/>
          <w:spacing w:val="1"/>
          <w:w w:val="117"/>
          <w:sz w:val="20"/>
        </w:rPr>
        <w:t>e</w:t>
      </w:r>
      <w:r>
        <w:rPr>
          <w:color w:val="241A05"/>
          <w:spacing w:val="-2"/>
          <w:w w:val="119"/>
          <w:sz w:val="20"/>
        </w:rPr>
        <w:t>n</w:t>
      </w:r>
      <w:r>
        <w:rPr>
          <w:color w:val="241A05"/>
          <w:spacing w:val="3"/>
          <w:w w:val="123"/>
          <w:sz w:val="20"/>
        </w:rPr>
        <w:t>t</w:t>
      </w:r>
      <w:r>
        <w:rPr>
          <w:color w:val="241A05"/>
          <w:w w:val="107"/>
          <w:sz w:val="20"/>
        </w:rPr>
        <w:t>s</w:t>
      </w:r>
      <w:r>
        <w:rPr>
          <w:color w:val="241A05"/>
          <w:spacing w:val="-10"/>
          <w:sz w:val="20"/>
        </w:rPr>
        <w:t> </w:t>
      </w:r>
      <w:r>
        <w:rPr>
          <w:color w:val="241A05"/>
          <w:spacing w:val="5"/>
          <w:w w:val="101"/>
          <w:sz w:val="20"/>
        </w:rPr>
        <w:t>i</w:t>
      </w:r>
      <w:r>
        <w:rPr>
          <w:color w:val="241A05"/>
          <w:w w:val="119"/>
          <w:sz w:val="20"/>
        </w:rPr>
        <w:t>n</w:t>
      </w:r>
      <w:r>
        <w:rPr>
          <w:color w:val="241A05"/>
          <w:spacing w:val="-10"/>
          <w:sz w:val="20"/>
        </w:rPr>
        <w:t> </w:t>
      </w:r>
      <w:r>
        <w:rPr>
          <w:color w:val="241A05"/>
          <w:spacing w:val="3"/>
          <w:w w:val="123"/>
          <w:sz w:val="20"/>
        </w:rPr>
        <w:t>t</w:t>
      </w:r>
      <w:r>
        <w:rPr>
          <w:color w:val="241A05"/>
          <w:spacing w:val="-1"/>
          <w:w w:val="120"/>
          <w:sz w:val="20"/>
        </w:rPr>
        <w:t>h</w:t>
      </w:r>
      <w:r>
        <w:rPr>
          <w:color w:val="241A05"/>
          <w:w w:val="117"/>
          <w:sz w:val="20"/>
        </w:rPr>
        <w:t>e</w:t>
      </w:r>
      <w:r>
        <w:rPr>
          <w:color w:val="241A05"/>
          <w:spacing w:val="-10"/>
          <w:sz w:val="20"/>
        </w:rPr>
        <w:t> </w:t>
      </w:r>
      <w:r>
        <w:rPr>
          <w:color w:val="241A05"/>
          <w:spacing w:val="7"/>
          <w:w w:val="91"/>
          <w:sz w:val="20"/>
        </w:rPr>
        <w:t>A</w:t>
      </w:r>
      <w:r>
        <w:rPr>
          <w:color w:val="241A05"/>
          <w:spacing w:val="2"/>
          <w:w w:val="117"/>
          <w:sz w:val="20"/>
        </w:rPr>
        <w:t>r</w:t>
      </w:r>
      <w:r>
        <w:rPr>
          <w:color w:val="241A05"/>
          <w:w w:val="69"/>
          <w:sz w:val="20"/>
        </w:rPr>
        <w:t>- </w:t>
      </w:r>
      <w:r>
        <w:rPr>
          <w:color w:val="241A05"/>
          <w:spacing w:val="-2"/>
          <w:w w:val="107"/>
          <w:sz w:val="20"/>
        </w:rPr>
        <w:t>g</w:t>
      </w:r>
      <w:r>
        <w:rPr>
          <w:color w:val="241A05"/>
          <w:spacing w:val="1"/>
          <w:w w:val="117"/>
          <w:sz w:val="20"/>
        </w:rPr>
        <w:t>e</w:t>
      </w:r>
      <w:r>
        <w:rPr>
          <w:color w:val="241A05"/>
          <w:spacing w:val="-2"/>
          <w:w w:val="119"/>
          <w:sz w:val="20"/>
        </w:rPr>
        <w:t>n</w:t>
      </w:r>
      <w:r>
        <w:rPr>
          <w:color w:val="241A05"/>
          <w:spacing w:val="2"/>
          <w:w w:val="123"/>
          <w:sz w:val="20"/>
        </w:rPr>
        <w:t>t</w:t>
      </w:r>
      <w:r>
        <w:rPr>
          <w:color w:val="241A05"/>
          <w:spacing w:val="5"/>
          <w:w w:val="101"/>
          <w:sz w:val="20"/>
        </w:rPr>
        <w:t>i</w:t>
      </w:r>
      <w:r>
        <w:rPr>
          <w:color w:val="241A05"/>
          <w:spacing w:val="-1"/>
          <w:w w:val="119"/>
          <w:sz w:val="20"/>
        </w:rPr>
        <w:t>n</w:t>
      </w:r>
      <w:r>
        <w:rPr>
          <w:color w:val="241A05"/>
          <w:w w:val="117"/>
          <w:sz w:val="20"/>
        </w:rPr>
        <w:t>e</w:t>
      </w:r>
      <w:r>
        <w:rPr>
          <w:color w:val="241A05"/>
          <w:spacing w:val="-1"/>
          <w:sz w:val="20"/>
        </w:rPr>
        <w:t> </w:t>
      </w:r>
      <w:r>
        <w:rPr>
          <w:color w:val="241A05"/>
          <w:spacing w:val="-1"/>
          <w:w w:val="117"/>
          <w:sz w:val="20"/>
        </w:rPr>
        <w:t>e</w:t>
      </w:r>
      <w:r>
        <w:rPr>
          <w:color w:val="241A05"/>
          <w:spacing w:val="-1"/>
          <w:w w:val="99"/>
          <w:sz w:val="20"/>
        </w:rPr>
        <w:t>l</w:t>
      </w:r>
      <w:r>
        <w:rPr>
          <w:color w:val="241A05"/>
          <w:w w:val="117"/>
          <w:sz w:val="20"/>
        </w:rPr>
        <w:t>e</w:t>
      </w:r>
      <w:r>
        <w:rPr>
          <w:color w:val="241A05"/>
          <w:spacing w:val="2"/>
          <w:w w:val="118"/>
          <w:sz w:val="20"/>
        </w:rPr>
        <w:t>c</w:t>
      </w:r>
      <w:r>
        <w:rPr>
          <w:color w:val="241A05"/>
          <w:spacing w:val="-1"/>
          <w:w w:val="123"/>
          <w:sz w:val="20"/>
        </w:rPr>
        <w:t>t</w:t>
      </w:r>
      <w:r>
        <w:rPr>
          <w:color w:val="241A05"/>
          <w:spacing w:val="-1"/>
          <w:w w:val="116"/>
          <w:sz w:val="20"/>
        </w:rPr>
        <w:t>o</w:t>
      </w:r>
      <w:r>
        <w:rPr>
          <w:color w:val="241A05"/>
          <w:spacing w:val="4"/>
          <w:w w:val="117"/>
          <w:sz w:val="20"/>
        </w:rPr>
        <w:t>r</w:t>
      </w:r>
      <w:r>
        <w:rPr>
          <w:color w:val="241A05"/>
          <w:spacing w:val="4"/>
          <w:w w:val="107"/>
          <w:sz w:val="20"/>
        </w:rPr>
        <w:t>a</w:t>
      </w:r>
      <w:r>
        <w:rPr>
          <w:color w:val="241A05"/>
          <w:w w:val="99"/>
          <w:sz w:val="20"/>
        </w:rPr>
        <w:t>l</w:t>
      </w:r>
      <w:r>
        <w:rPr>
          <w:color w:val="241A05"/>
          <w:spacing w:val="-1"/>
          <w:sz w:val="20"/>
        </w:rPr>
        <w:t> </w:t>
      </w:r>
      <w:r>
        <w:rPr>
          <w:color w:val="241A05"/>
          <w:spacing w:val="3"/>
          <w:w w:val="112"/>
          <w:sz w:val="20"/>
        </w:rPr>
        <w:t>m</w:t>
      </w:r>
      <w:r>
        <w:rPr>
          <w:color w:val="241A05"/>
          <w:spacing w:val="4"/>
          <w:w w:val="107"/>
          <w:sz w:val="20"/>
        </w:rPr>
        <w:t>a</w:t>
      </w:r>
      <w:r>
        <w:rPr>
          <w:color w:val="241A05"/>
          <w:w w:val="117"/>
          <w:sz w:val="20"/>
        </w:rPr>
        <w:t>r</w:t>
      </w:r>
      <w:r>
        <w:rPr>
          <w:color w:val="241A05"/>
          <w:spacing w:val="-4"/>
          <w:w w:val="110"/>
          <w:sz w:val="20"/>
        </w:rPr>
        <w:t>k</w:t>
      </w:r>
      <w:r>
        <w:rPr>
          <w:color w:val="241A05"/>
          <w:w w:val="117"/>
          <w:sz w:val="20"/>
        </w:rPr>
        <w:t>e</w:t>
      </w:r>
      <w:r>
        <w:rPr>
          <w:color w:val="241A05"/>
          <w:spacing w:val="1"/>
          <w:w w:val="123"/>
          <w:sz w:val="20"/>
        </w:rPr>
        <w:t>t</w:t>
      </w:r>
      <w:r>
        <w:rPr>
          <w:color w:val="241A05"/>
          <w:w w:val="41"/>
          <w:sz w:val="20"/>
        </w:rPr>
        <w:t>”</w:t>
      </w:r>
      <w:r>
        <w:rPr>
          <w:color w:val="241A05"/>
          <w:spacing w:val="-1"/>
          <w:sz w:val="20"/>
        </w:rPr>
        <w:t> </w:t>
      </w:r>
      <w:r>
        <w:rPr>
          <w:color w:val="241A05"/>
          <w:spacing w:val="1"/>
          <w:w w:val="117"/>
          <w:sz w:val="20"/>
        </w:rPr>
        <w:t>e</w:t>
      </w:r>
      <w:r>
        <w:rPr>
          <w:color w:val="241A05"/>
          <w:w w:val="119"/>
          <w:sz w:val="20"/>
        </w:rPr>
        <w:t>n</w:t>
      </w:r>
      <w:r>
        <w:rPr>
          <w:color w:val="241A05"/>
          <w:sz w:val="20"/>
        </w:rPr>
        <w:t> </w:t>
      </w:r>
      <w:r>
        <w:rPr>
          <w:rFonts w:ascii="Cambria" w:hAnsi="Cambria"/>
          <w:i/>
          <w:color w:val="241A05"/>
          <w:spacing w:val="-2"/>
          <w:w w:val="107"/>
          <w:sz w:val="20"/>
        </w:rPr>
        <w:t>A</w:t>
      </w:r>
      <w:r>
        <w:rPr>
          <w:rFonts w:ascii="Cambria" w:hAnsi="Cambria"/>
          <w:i/>
          <w:color w:val="241A05"/>
          <w:spacing w:val="1"/>
          <w:w w:val="110"/>
          <w:sz w:val="20"/>
        </w:rPr>
        <w:t>m</w:t>
      </w:r>
      <w:r>
        <w:rPr>
          <w:rFonts w:ascii="Cambria" w:hAnsi="Cambria"/>
          <w:i/>
          <w:color w:val="241A05"/>
          <w:spacing w:val="3"/>
          <w:w w:val="100"/>
          <w:sz w:val="20"/>
        </w:rPr>
        <w:t>e</w:t>
      </w:r>
      <w:r>
        <w:rPr>
          <w:rFonts w:ascii="Cambria" w:hAnsi="Cambria"/>
          <w:i/>
          <w:color w:val="241A05"/>
          <w:spacing w:val="4"/>
          <w:w w:val="102"/>
          <w:sz w:val="20"/>
        </w:rPr>
        <w:t>r</w:t>
      </w:r>
      <w:r>
        <w:rPr>
          <w:rFonts w:ascii="Cambria" w:hAnsi="Cambria"/>
          <w:i/>
          <w:color w:val="241A05"/>
          <w:spacing w:val="1"/>
          <w:w w:val="116"/>
          <w:sz w:val="20"/>
        </w:rPr>
        <w:t>i</w:t>
      </w:r>
      <w:r>
        <w:rPr>
          <w:rFonts w:ascii="Cambria" w:hAnsi="Cambria"/>
          <w:i/>
          <w:color w:val="241A05"/>
          <w:spacing w:val="2"/>
          <w:w w:val="98"/>
          <w:sz w:val="20"/>
        </w:rPr>
        <w:t>c</w:t>
      </w:r>
      <w:r>
        <w:rPr>
          <w:rFonts w:ascii="Cambria" w:hAnsi="Cambria"/>
          <w:i/>
          <w:color w:val="241A05"/>
          <w:spacing w:val="1"/>
          <w:w w:val="109"/>
          <w:sz w:val="20"/>
        </w:rPr>
        <w:t>a</w:t>
      </w:r>
      <w:r>
        <w:rPr>
          <w:rFonts w:ascii="Cambria" w:hAnsi="Cambria"/>
          <w:i/>
          <w:color w:val="241A05"/>
          <w:w w:val="113"/>
          <w:sz w:val="20"/>
        </w:rPr>
        <w:t>n</w:t>
      </w:r>
      <w:r>
        <w:rPr>
          <w:rFonts w:ascii="Cambria" w:hAnsi="Cambria"/>
          <w:i/>
          <w:color w:val="241A05"/>
          <w:spacing w:val="10"/>
          <w:sz w:val="20"/>
        </w:rPr>
        <w:t> </w:t>
      </w:r>
      <w:r>
        <w:rPr>
          <w:rFonts w:ascii="Cambria" w:hAnsi="Cambria"/>
          <w:i/>
          <w:color w:val="241A05"/>
          <w:spacing w:val="-4"/>
          <w:w w:val="117"/>
          <w:sz w:val="20"/>
        </w:rPr>
        <w:t>J</w:t>
      </w:r>
      <w:r>
        <w:rPr>
          <w:rFonts w:ascii="Cambria" w:hAnsi="Cambria"/>
          <w:i/>
          <w:color w:val="241A05"/>
          <w:w w:val="107"/>
          <w:sz w:val="20"/>
        </w:rPr>
        <w:t>o</w:t>
      </w:r>
      <w:r>
        <w:rPr>
          <w:rFonts w:ascii="Cambria" w:hAnsi="Cambria"/>
          <w:i/>
          <w:color w:val="241A05"/>
          <w:spacing w:val="1"/>
          <w:w w:val="115"/>
          <w:sz w:val="20"/>
        </w:rPr>
        <w:t>u</w:t>
      </w:r>
      <w:r>
        <w:rPr>
          <w:rFonts w:ascii="Cambria" w:hAnsi="Cambria"/>
          <w:i/>
          <w:color w:val="241A05"/>
          <w:spacing w:val="5"/>
          <w:w w:val="102"/>
          <w:sz w:val="20"/>
        </w:rPr>
        <w:t>r</w:t>
      </w:r>
      <w:r>
        <w:rPr>
          <w:rFonts w:ascii="Cambria" w:hAnsi="Cambria"/>
          <w:i/>
          <w:color w:val="241A05"/>
          <w:spacing w:val="2"/>
          <w:w w:val="113"/>
          <w:sz w:val="20"/>
        </w:rPr>
        <w:t>n</w:t>
      </w:r>
      <w:r>
        <w:rPr>
          <w:rFonts w:ascii="Cambria" w:hAnsi="Cambria"/>
          <w:i/>
          <w:color w:val="241A05"/>
          <w:spacing w:val="2"/>
          <w:w w:val="109"/>
          <w:sz w:val="20"/>
        </w:rPr>
        <w:t>a</w:t>
      </w:r>
      <w:r>
        <w:rPr>
          <w:rFonts w:ascii="Cambria" w:hAnsi="Cambria"/>
          <w:i/>
          <w:color w:val="241A05"/>
          <w:w w:val="101"/>
          <w:sz w:val="20"/>
        </w:rPr>
        <w:t>l</w:t>
      </w:r>
      <w:r>
        <w:rPr>
          <w:rFonts w:ascii="Cambria" w:hAnsi="Cambria"/>
          <w:i/>
          <w:color w:val="241A05"/>
          <w:spacing w:val="10"/>
          <w:sz w:val="20"/>
        </w:rPr>
        <w:t> </w:t>
      </w:r>
      <w:r>
        <w:rPr>
          <w:rFonts w:ascii="Cambria" w:hAnsi="Cambria"/>
          <w:i/>
          <w:color w:val="241A05"/>
          <w:spacing w:val="-1"/>
          <w:w w:val="107"/>
          <w:sz w:val="20"/>
        </w:rPr>
        <w:t>o</w:t>
      </w:r>
      <w:r>
        <w:rPr>
          <w:rFonts w:ascii="Cambria" w:hAnsi="Cambria"/>
          <w:i/>
          <w:color w:val="241A05"/>
          <w:w w:val="107"/>
          <w:sz w:val="20"/>
        </w:rPr>
        <w:t>f</w:t>
      </w:r>
      <w:r>
        <w:rPr>
          <w:rFonts w:ascii="Cambria" w:hAnsi="Cambria"/>
          <w:i/>
          <w:color w:val="241A05"/>
          <w:spacing w:val="10"/>
          <w:sz w:val="20"/>
        </w:rPr>
        <w:t> </w:t>
      </w:r>
      <w:r>
        <w:rPr>
          <w:rFonts w:ascii="Cambria" w:hAnsi="Cambria"/>
          <w:i/>
          <w:color w:val="241A05"/>
          <w:spacing w:val="-1"/>
          <w:w w:val="104"/>
          <w:sz w:val="20"/>
        </w:rPr>
        <w:t>P</w:t>
      </w:r>
      <w:r>
        <w:rPr>
          <w:rFonts w:ascii="Cambria" w:hAnsi="Cambria"/>
          <w:i/>
          <w:color w:val="241A05"/>
          <w:spacing w:val="1"/>
          <w:w w:val="107"/>
          <w:sz w:val="20"/>
        </w:rPr>
        <w:t>o</w:t>
      </w:r>
      <w:r>
        <w:rPr>
          <w:rFonts w:ascii="Cambria" w:hAnsi="Cambria"/>
          <w:i/>
          <w:color w:val="241A05"/>
          <w:w w:val="101"/>
          <w:sz w:val="20"/>
        </w:rPr>
        <w:t>l</w:t>
      </w:r>
      <w:r>
        <w:rPr>
          <w:rFonts w:ascii="Cambria" w:hAnsi="Cambria"/>
          <w:i/>
          <w:color w:val="241A05"/>
          <w:w w:val="102"/>
          <w:sz w:val="20"/>
        </w:rPr>
        <w:t>i</w:t>
      </w:r>
      <w:r>
        <w:rPr>
          <w:rFonts w:ascii="Cambria" w:hAnsi="Cambria"/>
          <w:i/>
          <w:color w:val="241A05"/>
          <w:spacing w:val="1"/>
          <w:w w:val="102"/>
          <w:sz w:val="20"/>
        </w:rPr>
        <w:t>t</w:t>
      </w:r>
      <w:r>
        <w:rPr>
          <w:rFonts w:ascii="Cambria" w:hAnsi="Cambria"/>
          <w:i/>
          <w:color w:val="241A05"/>
          <w:spacing w:val="1"/>
          <w:w w:val="116"/>
          <w:sz w:val="20"/>
        </w:rPr>
        <w:t>i</w:t>
      </w:r>
      <w:r>
        <w:rPr>
          <w:rFonts w:ascii="Cambria" w:hAnsi="Cambria"/>
          <w:i/>
          <w:color w:val="241A05"/>
          <w:spacing w:val="2"/>
          <w:w w:val="98"/>
          <w:sz w:val="20"/>
        </w:rPr>
        <w:t>c</w:t>
      </w:r>
      <w:r>
        <w:rPr>
          <w:rFonts w:ascii="Cambria" w:hAnsi="Cambria"/>
          <w:i/>
          <w:color w:val="241A05"/>
          <w:spacing w:val="2"/>
          <w:w w:val="109"/>
          <w:sz w:val="20"/>
        </w:rPr>
        <w:t>a</w:t>
      </w:r>
      <w:r>
        <w:rPr>
          <w:rFonts w:ascii="Cambria" w:hAnsi="Cambria"/>
          <w:i/>
          <w:color w:val="241A05"/>
          <w:w w:val="101"/>
          <w:sz w:val="20"/>
        </w:rPr>
        <w:t>l</w:t>
      </w:r>
      <w:r>
        <w:rPr>
          <w:rFonts w:ascii="Cambria" w:hAnsi="Cambria"/>
          <w:i/>
          <w:color w:val="241A05"/>
          <w:spacing w:val="10"/>
          <w:sz w:val="20"/>
        </w:rPr>
        <w:t> </w:t>
      </w:r>
      <w:r>
        <w:rPr>
          <w:rFonts w:ascii="Cambria" w:hAnsi="Cambria"/>
          <w:i/>
          <w:color w:val="241A05"/>
          <w:spacing w:val="1"/>
          <w:w w:val="96"/>
          <w:sz w:val="20"/>
        </w:rPr>
        <w:t>S</w:t>
      </w:r>
      <w:r>
        <w:rPr>
          <w:rFonts w:ascii="Cambria" w:hAnsi="Cambria"/>
          <w:i/>
          <w:color w:val="241A05"/>
          <w:spacing w:val="3"/>
          <w:w w:val="98"/>
          <w:sz w:val="20"/>
        </w:rPr>
        <w:t>c</w:t>
      </w:r>
      <w:r>
        <w:rPr>
          <w:rFonts w:ascii="Cambria" w:hAnsi="Cambria"/>
          <w:i/>
          <w:color w:val="241A05"/>
          <w:spacing w:val="1"/>
          <w:w w:val="116"/>
          <w:sz w:val="20"/>
        </w:rPr>
        <w:t>i</w:t>
      </w:r>
      <w:r>
        <w:rPr>
          <w:rFonts w:ascii="Cambria" w:hAnsi="Cambria"/>
          <w:i/>
          <w:color w:val="241A05"/>
          <w:spacing w:val="3"/>
          <w:w w:val="100"/>
          <w:sz w:val="20"/>
        </w:rPr>
        <w:t>e</w:t>
      </w:r>
      <w:r>
        <w:rPr>
          <w:rFonts w:ascii="Cambria" w:hAnsi="Cambria"/>
          <w:i/>
          <w:color w:val="241A05"/>
          <w:spacing w:val="2"/>
          <w:w w:val="113"/>
          <w:sz w:val="20"/>
        </w:rPr>
        <w:t>n</w:t>
      </w:r>
      <w:r>
        <w:rPr>
          <w:rFonts w:ascii="Cambria" w:hAnsi="Cambria"/>
          <w:i/>
          <w:color w:val="241A05"/>
          <w:spacing w:val="3"/>
          <w:w w:val="98"/>
          <w:sz w:val="20"/>
        </w:rPr>
        <w:t>c</w:t>
      </w:r>
      <w:r>
        <w:rPr>
          <w:rFonts w:ascii="Cambria" w:hAnsi="Cambria"/>
          <w:i/>
          <w:color w:val="241A05"/>
          <w:spacing w:val="-7"/>
          <w:w w:val="100"/>
          <w:sz w:val="20"/>
        </w:rPr>
        <w:t>e</w:t>
      </w:r>
      <w:r>
        <w:rPr>
          <w:color w:val="241A05"/>
          <w:w w:val="112"/>
          <w:sz w:val="20"/>
        </w:rPr>
        <w:t>, </w:t>
      </w:r>
      <w:r>
        <w:rPr>
          <w:color w:val="241A05"/>
          <w:w w:val="110"/>
          <w:sz w:val="20"/>
        </w:rPr>
        <w:t>núm. 48, </w:t>
      </w:r>
      <w:r>
        <w:rPr>
          <w:color w:val="241A05"/>
          <w:spacing w:val="-3"/>
          <w:w w:val="110"/>
          <w:sz w:val="20"/>
        </w:rPr>
        <w:t>pp.</w:t>
      </w:r>
      <w:r>
        <w:rPr>
          <w:color w:val="241A05"/>
          <w:spacing w:val="-4"/>
          <w:w w:val="110"/>
          <w:sz w:val="20"/>
        </w:rPr>
        <w:t> </w:t>
      </w:r>
      <w:r>
        <w:rPr>
          <w:color w:val="241A05"/>
          <w:spacing w:val="-6"/>
          <w:w w:val="110"/>
          <w:sz w:val="20"/>
        </w:rPr>
        <w:t>742-57.</w:t>
      </w:r>
    </w:p>
    <w:p>
      <w:pPr>
        <w:spacing w:line="236" w:lineRule="exact" w:before="0"/>
        <w:ind w:left="1826" w:right="2779" w:hanging="284"/>
        <w:jc w:val="both"/>
        <w:rPr>
          <w:sz w:val="20"/>
        </w:rPr>
      </w:pPr>
      <w:r>
        <w:rPr>
          <w:color w:val="241A05"/>
          <w:w w:val="102"/>
          <w:sz w:val="20"/>
        </w:rPr>
        <w:t>C</w:t>
      </w:r>
      <w:r>
        <w:rPr>
          <w:color w:val="241A05"/>
          <w:w w:val="107"/>
          <w:sz w:val="20"/>
        </w:rPr>
        <w:t>a</w:t>
      </w:r>
      <w:r>
        <w:rPr>
          <w:color w:val="241A05"/>
          <w:w w:val="107"/>
          <w:sz w:val="20"/>
        </w:rPr>
        <w:t>s</w:t>
      </w:r>
      <w:r>
        <w:rPr>
          <w:color w:val="241A05"/>
          <w:w w:val="117"/>
          <w:sz w:val="20"/>
        </w:rPr>
        <w:t>e</w:t>
      </w:r>
      <w:r>
        <w:rPr>
          <w:color w:val="241A05"/>
          <w:w w:val="112"/>
          <w:sz w:val="20"/>
        </w:rPr>
        <w:t>,</w:t>
      </w:r>
      <w:r>
        <w:rPr>
          <w:color w:val="241A05"/>
          <w:sz w:val="20"/>
        </w:rPr>
        <w:t> </w:t>
      </w:r>
      <w:r>
        <w:rPr>
          <w:color w:val="241A05"/>
          <w:w w:val="91"/>
          <w:sz w:val="20"/>
        </w:rPr>
        <w:t>A</w:t>
      </w:r>
      <w:r>
        <w:rPr>
          <w:color w:val="241A05"/>
          <w:w w:val="112"/>
          <w:sz w:val="20"/>
        </w:rPr>
        <w:t>.</w:t>
      </w:r>
      <w:r>
        <w:rPr>
          <w:color w:val="241A05"/>
          <w:sz w:val="20"/>
        </w:rPr>
        <w:t> </w:t>
      </w:r>
      <w:r>
        <w:rPr>
          <w:color w:val="241A05"/>
          <w:w w:val="114"/>
          <w:sz w:val="20"/>
        </w:rPr>
        <w:t>(</w:t>
      </w:r>
      <w:r>
        <w:rPr>
          <w:color w:val="241A05"/>
          <w:w w:val="112"/>
          <w:sz w:val="20"/>
        </w:rPr>
        <w:t>2001</w:t>
      </w:r>
      <w:r>
        <w:rPr>
          <w:color w:val="241A05"/>
          <w:w w:val="114"/>
          <w:sz w:val="20"/>
        </w:rPr>
        <w:t>)</w:t>
      </w:r>
      <w:r>
        <w:rPr>
          <w:color w:val="241A05"/>
          <w:w w:val="112"/>
          <w:sz w:val="20"/>
        </w:rPr>
        <w:t>,</w:t>
      </w:r>
      <w:r>
        <w:rPr>
          <w:color w:val="241A05"/>
          <w:sz w:val="20"/>
        </w:rPr>
        <w:t> </w:t>
      </w:r>
      <w:r>
        <w:rPr>
          <w:color w:val="241A05"/>
          <w:w w:val="41"/>
          <w:sz w:val="20"/>
        </w:rPr>
        <w:t>“</w:t>
      </w:r>
      <w:r>
        <w:rPr>
          <w:color w:val="241A05"/>
          <w:w w:val="91"/>
          <w:sz w:val="20"/>
        </w:rPr>
        <w:t>E</w:t>
      </w:r>
      <w:r>
        <w:rPr>
          <w:color w:val="241A05"/>
          <w:w w:val="99"/>
          <w:sz w:val="20"/>
        </w:rPr>
        <w:t>l</w:t>
      </w:r>
      <w:r>
        <w:rPr>
          <w:color w:val="241A05"/>
          <w:w w:val="117"/>
          <w:sz w:val="20"/>
        </w:rPr>
        <w:t>e</w:t>
      </w:r>
      <w:r>
        <w:rPr>
          <w:color w:val="241A05"/>
          <w:w w:val="118"/>
          <w:sz w:val="20"/>
        </w:rPr>
        <w:t>c</w:t>
      </w:r>
      <w:r>
        <w:rPr>
          <w:color w:val="241A05"/>
          <w:w w:val="123"/>
          <w:sz w:val="20"/>
        </w:rPr>
        <w:t>t</w:t>
      </w:r>
      <w:r>
        <w:rPr>
          <w:color w:val="241A05"/>
          <w:w w:val="101"/>
          <w:sz w:val="20"/>
        </w:rPr>
        <w:t>i</w:t>
      </w:r>
      <w:r>
        <w:rPr>
          <w:color w:val="241A05"/>
          <w:w w:val="116"/>
          <w:sz w:val="20"/>
        </w:rPr>
        <w:t>o</w:t>
      </w:r>
      <w:r>
        <w:rPr>
          <w:color w:val="241A05"/>
          <w:w w:val="119"/>
          <w:sz w:val="20"/>
        </w:rPr>
        <w:t>n</w:t>
      </w:r>
      <w:r>
        <w:rPr>
          <w:color w:val="241A05"/>
          <w:sz w:val="20"/>
        </w:rPr>
        <w:t> </w:t>
      </w:r>
      <w:r>
        <w:rPr>
          <w:color w:val="241A05"/>
          <w:w w:val="107"/>
          <w:sz w:val="20"/>
        </w:rPr>
        <w:t>g</w:t>
      </w:r>
      <w:r>
        <w:rPr>
          <w:color w:val="241A05"/>
          <w:w w:val="116"/>
          <w:sz w:val="20"/>
        </w:rPr>
        <w:t>o</w:t>
      </w:r>
      <w:r>
        <w:rPr>
          <w:color w:val="241A05"/>
          <w:w w:val="107"/>
          <w:sz w:val="20"/>
        </w:rPr>
        <w:t>a</w:t>
      </w:r>
      <w:r>
        <w:rPr>
          <w:color w:val="241A05"/>
          <w:w w:val="99"/>
          <w:sz w:val="20"/>
        </w:rPr>
        <w:t>l</w:t>
      </w:r>
      <w:r>
        <w:rPr>
          <w:color w:val="241A05"/>
          <w:w w:val="107"/>
          <w:sz w:val="20"/>
        </w:rPr>
        <w:t>s</w:t>
      </w:r>
      <w:r>
        <w:rPr>
          <w:color w:val="241A05"/>
          <w:sz w:val="20"/>
        </w:rPr>
        <w:t> </w:t>
      </w:r>
      <w:r>
        <w:rPr>
          <w:color w:val="241A05"/>
          <w:w w:val="107"/>
          <w:sz w:val="20"/>
        </w:rPr>
        <w:t>a</w:t>
      </w:r>
      <w:r>
        <w:rPr>
          <w:color w:val="241A05"/>
          <w:w w:val="119"/>
          <w:sz w:val="20"/>
        </w:rPr>
        <w:t>n</w:t>
      </w:r>
      <w:r>
        <w:rPr>
          <w:color w:val="241A05"/>
          <w:w w:val="116"/>
          <w:sz w:val="20"/>
        </w:rPr>
        <w:t>d</w:t>
      </w:r>
      <w:r>
        <w:rPr>
          <w:color w:val="241A05"/>
          <w:sz w:val="20"/>
        </w:rPr>
        <w:t> </w:t>
      </w:r>
      <w:r>
        <w:rPr>
          <w:color w:val="241A05"/>
          <w:w w:val="101"/>
          <w:sz w:val="20"/>
        </w:rPr>
        <w:t>i</w:t>
      </w:r>
      <w:r>
        <w:rPr>
          <w:color w:val="241A05"/>
          <w:w w:val="119"/>
          <w:sz w:val="20"/>
        </w:rPr>
        <w:t>n</w:t>
      </w:r>
      <w:r>
        <w:rPr>
          <w:color w:val="241A05"/>
          <w:w w:val="118"/>
          <w:sz w:val="20"/>
        </w:rPr>
        <w:t>c</w:t>
      </w:r>
      <w:r>
        <w:rPr>
          <w:color w:val="241A05"/>
          <w:w w:val="116"/>
          <w:sz w:val="20"/>
        </w:rPr>
        <w:t>o</w:t>
      </w:r>
      <w:r>
        <w:rPr>
          <w:color w:val="241A05"/>
          <w:w w:val="112"/>
          <w:sz w:val="20"/>
        </w:rPr>
        <w:t>m</w:t>
      </w:r>
      <w:r>
        <w:rPr>
          <w:color w:val="241A05"/>
          <w:w w:val="117"/>
          <w:sz w:val="20"/>
        </w:rPr>
        <w:t>e</w:t>
      </w:r>
      <w:r>
        <w:rPr>
          <w:color w:val="241A05"/>
          <w:sz w:val="20"/>
        </w:rPr>
        <w:t> </w:t>
      </w:r>
      <w:r>
        <w:rPr>
          <w:color w:val="241A05"/>
          <w:w w:val="117"/>
          <w:sz w:val="20"/>
        </w:rPr>
        <w:t>r</w:t>
      </w:r>
      <w:r>
        <w:rPr>
          <w:color w:val="241A05"/>
          <w:w w:val="117"/>
          <w:sz w:val="20"/>
        </w:rPr>
        <w:t>e</w:t>
      </w:r>
      <w:r>
        <w:rPr>
          <w:color w:val="241A05"/>
          <w:w w:val="116"/>
          <w:sz w:val="20"/>
        </w:rPr>
        <w:t>d</w:t>
      </w:r>
      <w:r>
        <w:rPr>
          <w:color w:val="241A05"/>
          <w:w w:val="101"/>
          <w:sz w:val="20"/>
        </w:rPr>
        <w:t>i</w:t>
      </w:r>
      <w:r>
        <w:rPr>
          <w:color w:val="241A05"/>
          <w:w w:val="107"/>
          <w:sz w:val="20"/>
        </w:rPr>
        <w:t>s</w:t>
      </w:r>
      <w:r>
        <w:rPr>
          <w:color w:val="241A05"/>
          <w:w w:val="123"/>
          <w:sz w:val="20"/>
        </w:rPr>
        <w:t>t</w:t>
      </w:r>
      <w:r>
        <w:rPr>
          <w:color w:val="241A05"/>
          <w:w w:val="117"/>
          <w:sz w:val="20"/>
        </w:rPr>
        <w:t>r</w:t>
      </w:r>
      <w:r>
        <w:rPr>
          <w:color w:val="241A05"/>
          <w:w w:val="101"/>
          <w:sz w:val="20"/>
        </w:rPr>
        <w:t>i</w:t>
      </w:r>
      <w:r>
        <w:rPr>
          <w:color w:val="241A05"/>
          <w:w w:val="118"/>
          <w:sz w:val="20"/>
        </w:rPr>
        <w:t>b</w:t>
      </w:r>
      <w:r>
        <w:rPr>
          <w:color w:val="241A05"/>
          <w:w w:val="119"/>
          <w:sz w:val="20"/>
        </w:rPr>
        <w:t>ut</w:t>
      </w:r>
      <w:r>
        <w:rPr>
          <w:color w:val="241A05"/>
          <w:w w:val="101"/>
          <w:sz w:val="20"/>
        </w:rPr>
        <w:t>i</w:t>
      </w:r>
      <w:r>
        <w:rPr>
          <w:color w:val="241A05"/>
          <w:w w:val="116"/>
          <w:sz w:val="20"/>
        </w:rPr>
        <w:t>o</w:t>
      </w:r>
      <w:r>
        <w:rPr>
          <w:color w:val="241A05"/>
          <w:w w:val="119"/>
          <w:sz w:val="20"/>
        </w:rPr>
        <w:t>n</w:t>
      </w:r>
      <w:r>
        <w:rPr>
          <w:color w:val="241A05"/>
          <w:w w:val="101"/>
          <w:sz w:val="20"/>
        </w:rPr>
        <w:t>:</w:t>
      </w:r>
      <w:r>
        <w:rPr>
          <w:color w:val="241A05"/>
          <w:sz w:val="20"/>
        </w:rPr>
        <w:t> </w:t>
      </w:r>
      <w:r>
        <w:rPr>
          <w:color w:val="241A05"/>
          <w:w w:val="96"/>
          <w:sz w:val="20"/>
        </w:rPr>
        <w:t>R</w:t>
      </w:r>
      <w:r>
        <w:rPr>
          <w:color w:val="241A05"/>
          <w:w w:val="117"/>
          <w:sz w:val="20"/>
        </w:rPr>
        <w:t>e</w:t>
      </w:r>
      <w:r>
        <w:rPr>
          <w:color w:val="241A05"/>
          <w:w w:val="118"/>
          <w:sz w:val="20"/>
        </w:rPr>
        <w:t>c</w:t>
      </w:r>
      <w:r>
        <w:rPr>
          <w:color w:val="241A05"/>
          <w:w w:val="117"/>
          <w:sz w:val="20"/>
        </w:rPr>
        <w:t>e</w:t>
      </w:r>
      <w:r>
        <w:rPr>
          <w:color w:val="241A05"/>
          <w:w w:val="119"/>
          <w:sz w:val="20"/>
        </w:rPr>
        <w:t>n</w:t>
      </w:r>
      <w:r>
        <w:rPr>
          <w:color w:val="241A05"/>
          <w:w w:val="123"/>
          <w:sz w:val="20"/>
        </w:rPr>
        <w:t>t</w:t>
      </w:r>
      <w:r>
        <w:rPr>
          <w:color w:val="241A05"/>
          <w:sz w:val="20"/>
        </w:rPr>
        <w:t> </w:t>
      </w:r>
      <w:r>
        <w:rPr>
          <w:color w:val="241A05"/>
          <w:w w:val="117"/>
          <w:sz w:val="20"/>
        </w:rPr>
        <w:t>e</w:t>
      </w:r>
      <w:r>
        <w:rPr>
          <w:color w:val="241A05"/>
          <w:w w:val="104"/>
          <w:sz w:val="20"/>
        </w:rPr>
        <w:t>v</w:t>
      </w:r>
      <w:r>
        <w:rPr>
          <w:color w:val="241A05"/>
          <w:w w:val="101"/>
          <w:sz w:val="20"/>
        </w:rPr>
        <w:t>i</w:t>
      </w:r>
      <w:r>
        <w:rPr>
          <w:color w:val="241A05"/>
          <w:w w:val="69"/>
          <w:sz w:val="20"/>
        </w:rPr>
        <w:t>- </w:t>
      </w:r>
      <w:r>
        <w:rPr>
          <w:color w:val="241A05"/>
          <w:w w:val="116"/>
          <w:sz w:val="20"/>
        </w:rPr>
        <w:t>d</w:t>
      </w:r>
      <w:r>
        <w:rPr>
          <w:color w:val="241A05"/>
          <w:w w:val="117"/>
          <w:sz w:val="20"/>
        </w:rPr>
        <w:t>e</w:t>
      </w:r>
      <w:r>
        <w:rPr>
          <w:color w:val="241A05"/>
          <w:w w:val="119"/>
          <w:sz w:val="20"/>
        </w:rPr>
        <w:t>n</w:t>
      </w:r>
      <w:r>
        <w:rPr>
          <w:color w:val="241A05"/>
          <w:w w:val="118"/>
          <w:sz w:val="20"/>
        </w:rPr>
        <w:t>c</w:t>
      </w:r>
      <w:r>
        <w:rPr>
          <w:color w:val="241A05"/>
          <w:w w:val="117"/>
          <w:sz w:val="20"/>
        </w:rPr>
        <w:t>e</w:t>
      </w:r>
      <w:r>
        <w:rPr>
          <w:color w:val="241A05"/>
          <w:sz w:val="20"/>
        </w:rPr>
        <w:t> </w:t>
      </w:r>
      <w:r>
        <w:rPr>
          <w:color w:val="241A05"/>
          <w:w w:val="97"/>
          <w:sz w:val="20"/>
        </w:rPr>
        <w:t>f</w:t>
      </w:r>
      <w:r>
        <w:rPr>
          <w:color w:val="241A05"/>
          <w:w w:val="117"/>
          <w:sz w:val="20"/>
        </w:rPr>
        <w:t>r</w:t>
      </w:r>
      <w:r>
        <w:rPr>
          <w:color w:val="241A05"/>
          <w:w w:val="116"/>
          <w:sz w:val="20"/>
        </w:rPr>
        <w:t>o</w:t>
      </w:r>
      <w:r>
        <w:rPr>
          <w:color w:val="241A05"/>
          <w:w w:val="112"/>
          <w:sz w:val="20"/>
        </w:rPr>
        <w:t>m</w:t>
      </w:r>
      <w:r>
        <w:rPr>
          <w:color w:val="241A05"/>
          <w:sz w:val="20"/>
        </w:rPr>
        <w:t> </w:t>
      </w:r>
      <w:r>
        <w:rPr>
          <w:color w:val="241A05"/>
          <w:w w:val="91"/>
          <w:sz w:val="20"/>
        </w:rPr>
        <w:t>A</w:t>
      </w:r>
      <w:r>
        <w:rPr>
          <w:color w:val="241A05"/>
          <w:w w:val="99"/>
          <w:sz w:val="20"/>
        </w:rPr>
        <w:t>l</w:t>
      </w:r>
      <w:r>
        <w:rPr>
          <w:color w:val="241A05"/>
          <w:w w:val="118"/>
          <w:sz w:val="20"/>
        </w:rPr>
        <w:t>b</w:t>
      </w:r>
      <w:r>
        <w:rPr>
          <w:color w:val="241A05"/>
          <w:w w:val="107"/>
          <w:sz w:val="20"/>
        </w:rPr>
        <w:t>a</w:t>
      </w:r>
      <w:r>
        <w:rPr>
          <w:color w:val="241A05"/>
          <w:w w:val="119"/>
          <w:sz w:val="20"/>
        </w:rPr>
        <w:t>n</w:t>
      </w:r>
      <w:r>
        <w:rPr>
          <w:color w:val="241A05"/>
          <w:w w:val="101"/>
          <w:sz w:val="20"/>
        </w:rPr>
        <w:t>i</w:t>
      </w:r>
      <w:r>
        <w:rPr>
          <w:color w:val="241A05"/>
          <w:w w:val="107"/>
          <w:sz w:val="20"/>
        </w:rPr>
        <w:t>a</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00"/>
          <w:sz w:val="20"/>
        </w:rPr>
        <w:t>E</w:t>
      </w:r>
      <w:r>
        <w:rPr>
          <w:rFonts w:ascii="Cambria" w:hAnsi="Cambria"/>
          <w:i/>
          <w:color w:val="241A05"/>
          <w:w w:val="115"/>
          <w:sz w:val="20"/>
        </w:rPr>
        <w:t>u</w:t>
      </w:r>
      <w:r>
        <w:rPr>
          <w:rFonts w:ascii="Cambria" w:hAnsi="Cambria"/>
          <w:i/>
          <w:color w:val="241A05"/>
          <w:w w:val="102"/>
          <w:sz w:val="20"/>
        </w:rPr>
        <w:t>r</w:t>
      </w:r>
      <w:r>
        <w:rPr>
          <w:rFonts w:ascii="Cambria" w:hAnsi="Cambria"/>
          <w:i/>
          <w:color w:val="241A05"/>
          <w:w w:val="107"/>
          <w:sz w:val="20"/>
        </w:rPr>
        <w:t>o</w:t>
      </w:r>
      <w:r>
        <w:rPr>
          <w:rFonts w:ascii="Cambria" w:hAnsi="Cambria"/>
          <w:i/>
          <w:color w:val="241A05"/>
          <w:w w:val="102"/>
          <w:sz w:val="20"/>
        </w:rPr>
        <w:t>p</w:t>
      </w:r>
      <w:r>
        <w:rPr>
          <w:rFonts w:ascii="Cambria" w:hAnsi="Cambria"/>
          <w:i/>
          <w:color w:val="241A05"/>
          <w:w w:val="100"/>
          <w:sz w:val="20"/>
        </w:rPr>
        <w:t>e</w:t>
      </w:r>
      <w:r>
        <w:rPr>
          <w:rFonts w:ascii="Cambria" w:hAnsi="Cambria"/>
          <w:i/>
          <w:color w:val="241A05"/>
          <w:w w:val="109"/>
          <w:sz w:val="20"/>
        </w:rPr>
        <w:t>a</w:t>
      </w:r>
      <w:r>
        <w:rPr>
          <w:rFonts w:ascii="Cambria" w:hAnsi="Cambria"/>
          <w:i/>
          <w:color w:val="241A05"/>
          <w:w w:val="113"/>
          <w:sz w:val="20"/>
        </w:rPr>
        <w:t>n</w:t>
      </w:r>
      <w:r>
        <w:rPr>
          <w:rFonts w:ascii="Cambria" w:hAnsi="Cambria"/>
          <w:i/>
          <w:color w:val="241A05"/>
          <w:sz w:val="20"/>
        </w:rPr>
        <w:t>  </w:t>
      </w:r>
      <w:r>
        <w:rPr>
          <w:rFonts w:ascii="Cambria" w:hAnsi="Cambria"/>
          <w:i/>
          <w:color w:val="241A05"/>
          <w:w w:val="99"/>
          <w:sz w:val="20"/>
        </w:rPr>
        <w:t>Ec</w:t>
      </w:r>
      <w:r>
        <w:rPr>
          <w:rFonts w:ascii="Cambria" w:hAnsi="Cambria"/>
          <w:i/>
          <w:color w:val="241A05"/>
          <w:w w:val="107"/>
          <w:sz w:val="20"/>
        </w:rPr>
        <w:t>o</w:t>
      </w:r>
      <w:r>
        <w:rPr>
          <w:rFonts w:ascii="Cambria" w:hAnsi="Cambria"/>
          <w:i/>
          <w:color w:val="241A05"/>
          <w:w w:val="113"/>
          <w:sz w:val="20"/>
        </w:rPr>
        <w:t>n</w:t>
      </w:r>
      <w:r>
        <w:rPr>
          <w:rFonts w:ascii="Cambria" w:hAnsi="Cambria"/>
          <w:i/>
          <w:color w:val="241A05"/>
          <w:w w:val="107"/>
          <w:sz w:val="20"/>
        </w:rPr>
        <w:t>o</w:t>
      </w:r>
      <w:r>
        <w:rPr>
          <w:rFonts w:ascii="Cambria" w:hAnsi="Cambria"/>
          <w:i/>
          <w:color w:val="241A05"/>
          <w:w w:val="110"/>
          <w:sz w:val="20"/>
        </w:rPr>
        <w:t>m</w:t>
      </w:r>
      <w:r>
        <w:rPr>
          <w:rFonts w:ascii="Cambria" w:hAnsi="Cambria"/>
          <w:i/>
          <w:color w:val="241A05"/>
          <w:w w:val="116"/>
          <w:sz w:val="20"/>
        </w:rPr>
        <w:t>i</w:t>
      </w:r>
      <w:r>
        <w:rPr>
          <w:rFonts w:ascii="Cambria" w:hAnsi="Cambria"/>
          <w:i/>
          <w:color w:val="241A05"/>
          <w:w w:val="98"/>
          <w:sz w:val="20"/>
        </w:rPr>
        <w:t>c</w:t>
      </w:r>
      <w:r>
        <w:rPr>
          <w:rFonts w:ascii="Cambria" w:hAnsi="Cambria"/>
          <w:i/>
          <w:color w:val="241A05"/>
          <w:sz w:val="20"/>
        </w:rPr>
        <w:t>  </w:t>
      </w:r>
      <w:r>
        <w:rPr>
          <w:rFonts w:ascii="Cambria" w:hAnsi="Cambria"/>
          <w:i/>
          <w:color w:val="241A05"/>
          <w:w w:val="106"/>
          <w:sz w:val="20"/>
        </w:rPr>
        <w:t>R</w:t>
      </w:r>
      <w:r>
        <w:rPr>
          <w:rFonts w:ascii="Cambria" w:hAnsi="Cambria"/>
          <w:i/>
          <w:color w:val="241A05"/>
          <w:w w:val="100"/>
          <w:sz w:val="20"/>
        </w:rPr>
        <w:t>e</w:t>
      </w:r>
      <w:r>
        <w:rPr>
          <w:rFonts w:ascii="Cambria" w:hAnsi="Cambria"/>
          <w:i/>
          <w:color w:val="241A05"/>
          <w:w w:val="113"/>
          <w:sz w:val="20"/>
        </w:rPr>
        <w:t>v</w:t>
      </w:r>
      <w:r>
        <w:rPr>
          <w:rFonts w:ascii="Cambria" w:hAnsi="Cambria"/>
          <w:i/>
          <w:color w:val="241A05"/>
          <w:w w:val="116"/>
          <w:sz w:val="20"/>
        </w:rPr>
        <w:t>i</w:t>
      </w:r>
      <w:r>
        <w:rPr>
          <w:rFonts w:ascii="Cambria" w:hAnsi="Cambria"/>
          <w:i/>
          <w:color w:val="241A05"/>
          <w:w w:val="100"/>
          <w:sz w:val="20"/>
        </w:rPr>
        <w:t>e</w:t>
      </w:r>
      <w:r>
        <w:rPr>
          <w:rFonts w:ascii="Cambria" w:hAnsi="Cambria"/>
          <w:i/>
          <w:color w:val="241A05"/>
          <w:w w:val="107"/>
          <w:sz w:val="20"/>
        </w:rPr>
        <w:t>w</w:t>
      </w:r>
      <w:r>
        <w:rPr>
          <w:color w:val="241A05"/>
          <w:w w:val="112"/>
          <w:sz w:val="20"/>
        </w:rPr>
        <w:t>,</w:t>
      </w:r>
      <w:r>
        <w:rPr>
          <w:color w:val="241A05"/>
          <w:sz w:val="20"/>
        </w:rPr>
        <w:t> </w:t>
      </w:r>
      <w:r>
        <w:rPr>
          <w:color w:val="241A05"/>
          <w:w w:val="119"/>
          <w:sz w:val="20"/>
        </w:rPr>
        <w:t>n</w:t>
      </w:r>
      <w:r>
        <w:rPr>
          <w:color w:val="241A05"/>
          <w:w w:val="109"/>
          <w:sz w:val="20"/>
        </w:rPr>
        <w:t>ú</w:t>
      </w:r>
      <w:r>
        <w:rPr>
          <w:color w:val="241A05"/>
          <w:w w:val="112"/>
          <w:sz w:val="20"/>
        </w:rPr>
        <w:t>m</w:t>
      </w:r>
      <w:r>
        <w:rPr>
          <w:color w:val="241A05"/>
          <w:w w:val="112"/>
          <w:sz w:val="20"/>
        </w:rPr>
        <w:t>.</w:t>
      </w:r>
      <w:r>
        <w:rPr>
          <w:color w:val="241A05"/>
          <w:sz w:val="20"/>
        </w:rPr>
        <w:t> </w:t>
      </w:r>
      <w:r>
        <w:rPr>
          <w:color w:val="241A05"/>
          <w:w w:val="112"/>
          <w:sz w:val="20"/>
        </w:rPr>
        <w:t>45</w:t>
      </w:r>
      <w:r>
        <w:rPr>
          <w:color w:val="241A05"/>
          <w:w w:val="112"/>
          <w:sz w:val="20"/>
        </w:rPr>
        <w:t>,</w:t>
      </w:r>
      <w:r>
        <w:rPr>
          <w:color w:val="241A05"/>
          <w:sz w:val="20"/>
        </w:rPr>
        <w:t> </w:t>
      </w:r>
      <w:r>
        <w:rPr>
          <w:color w:val="241A05"/>
          <w:w w:val="123"/>
          <w:sz w:val="20"/>
        </w:rPr>
        <w:t>pp</w:t>
      </w:r>
      <w:r>
        <w:rPr>
          <w:color w:val="241A05"/>
          <w:w w:val="112"/>
          <w:sz w:val="20"/>
        </w:rPr>
        <w:t>. </w:t>
      </w:r>
      <w:r>
        <w:rPr>
          <w:color w:val="241A05"/>
          <w:w w:val="110"/>
          <w:sz w:val="20"/>
        </w:rPr>
        <w:t>405-423.</w:t>
      </w:r>
    </w:p>
    <w:p>
      <w:pPr>
        <w:spacing w:line="236" w:lineRule="exact" w:before="0"/>
        <w:ind w:left="1826" w:right="2779" w:hanging="284"/>
        <w:jc w:val="both"/>
        <w:rPr>
          <w:sz w:val="20"/>
        </w:rPr>
      </w:pPr>
      <w:r>
        <w:rPr>
          <w:color w:val="241A05"/>
          <w:w w:val="115"/>
          <w:sz w:val="20"/>
        </w:rPr>
        <w:t>CONAPO (Consejo Nacional de Población) </w:t>
      </w:r>
      <w:r>
        <w:rPr>
          <w:color w:val="241A05"/>
          <w:spacing w:val="-5"/>
          <w:w w:val="115"/>
          <w:sz w:val="20"/>
        </w:rPr>
        <w:t>(2012), </w:t>
      </w:r>
      <w:r>
        <w:rPr>
          <w:color w:val="241A05"/>
          <w:w w:val="115"/>
          <w:sz w:val="20"/>
        </w:rPr>
        <w:t>Indicadores</w:t>
      </w:r>
      <w:r>
        <w:rPr>
          <w:color w:val="241A05"/>
          <w:spacing w:val="-22"/>
          <w:w w:val="115"/>
          <w:sz w:val="20"/>
        </w:rPr>
        <w:t> </w:t>
      </w:r>
      <w:r>
        <w:rPr>
          <w:color w:val="241A05"/>
          <w:w w:val="115"/>
          <w:sz w:val="20"/>
        </w:rPr>
        <w:t>demo- gráficos</w:t>
      </w:r>
      <w:r>
        <w:rPr>
          <w:color w:val="241A05"/>
          <w:spacing w:val="-27"/>
          <w:w w:val="115"/>
          <w:sz w:val="20"/>
        </w:rPr>
        <w:t> </w:t>
      </w:r>
      <w:r>
        <w:rPr>
          <w:color w:val="241A05"/>
          <w:w w:val="115"/>
          <w:sz w:val="20"/>
        </w:rPr>
        <w:t>básicos</w:t>
      </w:r>
      <w:r>
        <w:rPr>
          <w:color w:val="241A05"/>
          <w:spacing w:val="-27"/>
          <w:w w:val="115"/>
          <w:sz w:val="20"/>
        </w:rPr>
        <w:t> </w:t>
      </w:r>
      <w:r>
        <w:rPr>
          <w:color w:val="241A05"/>
          <w:w w:val="115"/>
          <w:sz w:val="20"/>
        </w:rPr>
        <w:t>1990-2030,</w:t>
      </w:r>
      <w:r>
        <w:rPr>
          <w:color w:val="241A05"/>
          <w:spacing w:val="-27"/>
          <w:w w:val="115"/>
          <w:sz w:val="20"/>
        </w:rPr>
        <w:t> </w:t>
      </w:r>
      <w:r>
        <w:rPr>
          <w:color w:val="241A05"/>
          <w:w w:val="115"/>
          <w:sz w:val="20"/>
        </w:rPr>
        <w:t>CONAPO,</w:t>
      </w:r>
      <w:r>
        <w:rPr>
          <w:color w:val="241A05"/>
          <w:spacing w:val="-27"/>
          <w:w w:val="115"/>
          <w:sz w:val="20"/>
        </w:rPr>
        <w:t> </w:t>
      </w:r>
      <w:r>
        <w:rPr>
          <w:color w:val="241A05"/>
          <w:w w:val="115"/>
          <w:sz w:val="20"/>
        </w:rPr>
        <w:t>México,</w:t>
      </w:r>
      <w:r>
        <w:rPr>
          <w:color w:val="241A05"/>
          <w:spacing w:val="-27"/>
          <w:w w:val="115"/>
          <w:sz w:val="20"/>
        </w:rPr>
        <w:t> </w:t>
      </w:r>
      <w:r>
        <w:rPr>
          <w:color w:val="241A05"/>
          <w:w w:val="115"/>
          <w:sz w:val="20"/>
        </w:rPr>
        <w:t>consultado</w:t>
      </w:r>
      <w:r>
        <w:rPr>
          <w:color w:val="241A05"/>
          <w:spacing w:val="-27"/>
          <w:w w:val="115"/>
          <w:sz w:val="20"/>
        </w:rPr>
        <w:t> </w:t>
      </w:r>
      <w:r>
        <w:rPr>
          <w:color w:val="241A05"/>
          <w:w w:val="115"/>
          <w:sz w:val="20"/>
        </w:rPr>
        <w:t>en</w:t>
      </w:r>
      <w:r>
        <w:rPr>
          <w:color w:val="241A05"/>
          <w:spacing w:val="-27"/>
          <w:w w:val="115"/>
          <w:sz w:val="20"/>
        </w:rPr>
        <w:t> </w:t>
      </w:r>
      <w:r>
        <w:rPr>
          <w:color w:val="241A05"/>
          <w:spacing w:val="-4"/>
          <w:w w:val="115"/>
          <w:sz w:val="20"/>
        </w:rPr>
        <w:t>http:// </w:t>
      </w:r>
      <w:hyperlink r:id="rId19">
        <w:r>
          <w:rPr>
            <w:color w:val="241A05"/>
            <w:spacing w:val="9"/>
            <w:w w:val="118"/>
            <w:sz w:val="20"/>
          </w:rPr>
          <w:t>ww</w:t>
        </w:r>
        <w:r>
          <w:rPr>
            <w:color w:val="241A05"/>
            <w:spacing w:val="-17"/>
            <w:w w:val="118"/>
            <w:sz w:val="20"/>
          </w:rPr>
          <w:t>w</w:t>
        </w:r>
        <w:r>
          <w:rPr>
            <w:color w:val="241A05"/>
            <w:spacing w:val="-6"/>
            <w:w w:val="112"/>
            <w:sz w:val="20"/>
          </w:rPr>
          <w:t>.</w:t>
        </w:r>
        <w:r>
          <w:rPr>
            <w:color w:val="241A05"/>
            <w:spacing w:val="-3"/>
            <w:w w:val="118"/>
            <w:sz w:val="20"/>
          </w:rPr>
          <w:t>c</w:t>
        </w:r>
        <w:r>
          <w:rPr>
            <w:color w:val="241A05"/>
            <w:spacing w:val="-1"/>
            <w:w w:val="116"/>
            <w:sz w:val="20"/>
          </w:rPr>
          <w:t>o</w:t>
        </w:r>
        <w:r>
          <w:rPr>
            <w:color w:val="241A05"/>
            <w:spacing w:val="2"/>
            <w:w w:val="119"/>
            <w:sz w:val="20"/>
          </w:rPr>
          <w:t>n</w:t>
        </w:r>
        <w:r>
          <w:rPr>
            <w:color w:val="241A05"/>
            <w:spacing w:val="-2"/>
            <w:w w:val="107"/>
            <w:sz w:val="20"/>
          </w:rPr>
          <w:t>a</w:t>
        </w:r>
        <w:r>
          <w:rPr>
            <w:color w:val="241A05"/>
            <w:spacing w:val="1"/>
            <w:w w:val="123"/>
            <w:sz w:val="20"/>
          </w:rPr>
          <w:t>p</w:t>
        </w:r>
        <w:r>
          <w:rPr>
            <w:color w:val="241A05"/>
            <w:spacing w:val="-6"/>
            <w:w w:val="116"/>
            <w:sz w:val="20"/>
          </w:rPr>
          <w:t>o</w:t>
        </w:r>
        <w:r>
          <w:rPr>
            <w:color w:val="241A05"/>
            <w:spacing w:val="-4"/>
            <w:w w:val="112"/>
            <w:sz w:val="20"/>
          </w:rPr>
          <w:t>.</w:t>
        </w:r>
        <w:r>
          <w:rPr>
            <w:color w:val="241A05"/>
            <w:spacing w:val="-2"/>
            <w:w w:val="107"/>
            <w:sz w:val="20"/>
          </w:rPr>
          <w:t>g</w:t>
        </w:r>
        <w:r>
          <w:rPr>
            <w:color w:val="241A05"/>
            <w:spacing w:val="-1"/>
            <w:w w:val="116"/>
            <w:sz w:val="20"/>
          </w:rPr>
          <w:t>o</w:t>
        </w:r>
        <w:r>
          <w:rPr>
            <w:color w:val="241A05"/>
            <w:spacing w:val="-6"/>
            <w:w w:val="118"/>
            <w:sz w:val="20"/>
          </w:rPr>
          <w:t>b</w:t>
        </w:r>
        <w:r>
          <w:rPr>
            <w:color w:val="241A05"/>
            <w:spacing w:val="-2"/>
            <w:w w:val="112"/>
            <w:sz w:val="20"/>
          </w:rPr>
          <w:t>.</w:t>
        </w:r>
        <w:r>
          <w:rPr>
            <w:color w:val="241A05"/>
            <w:spacing w:val="6"/>
            <w:w w:val="112"/>
            <w:sz w:val="20"/>
          </w:rPr>
          <w:t>m</w:t>
        </w:r>
        <w:r>
          <w:rPr>
            <w:color w:val="241A05"/>
            <w:spacing w:val="5"/>
            <w:w w:val="118"/>
            <w:sz w:val="20"/>
          </w:rPr>
          <w:t>x</w:t>
        </w:r>
        <w:r>
          <w:rPr>
            <w:color w:val="241A05"/>
            <w:spacing w:val="-9"/>
            <w:w w:val="141"/>
            <w:sz w:val="20"/>
          </w:rPr>
          <w:t>/</w:t>
        </w:r>
        <w:r>
          <w:rPr>
            <w:color w:val="241A05"/>
            <w:spacing w:val="1"/>
            <w:w w:val="117"/>
            <w:sz w:val="20"/>
          </w:rPr>
          <w:t>e</w:t>
        </w:r>
        <w:r>
          <w:rPr>
            <w:color w:val="241A05"/>
            <w:spacing w:val="4"/>
            <w:w w:val="119"/>
            <w:sz w:val="20"/>
          </w:rPr>
          <w:t>n</w:t>
        </w:r>
        <w:r>
          <w:rPr>
            <w:color w:val="241A05"/>
            <w:spacing w:val="-5"/>
            <w:w w:val="141"/>
            <w:sz w:val="20"/>
          </w:rPr>
          <w:t>/</w:t>
        </w:r>
        <w:r>
          <w:rPr>
            <w:color w:val="241A05"/>
            <w:w w:val="102"/>
            <w:sz w:val="20"/>
          </w:rPr>
          <w:t>C</w:t>
        </w:r>
        <w:r>
          <w:rPr>
            <w:color w:val="241A05"/>
            <w:spacing w:val="-3"/>
            <w:w w:val="110"/>
            <w:sz w:val="20"/>
          </w:rPr>
          <w:t>O</w:t>
        </w:r>
        <w:r>
          <w:rPr>
            <w:color w:val="241A05"/>
            <w:w w:val="105"/>
            <w:sz w:val="20"/>
          </w:rPr>
          <w:t>N</w:t>
        </w:r>
        <w:r>
          <w:rPr>
            <w:color w:val="241A05"/>
            <w:spacing w:val="7"/>
            <w:w w:val="91"/>
            <w:sz w:val="20"/>
          </w:rPr>
          <w:t>A</w:t>
        </w:r>
        <w:r>
          <w:rPr>
            <w:color w:val="241A05"/>
            <w:spacing w:val="2"/>
            <w:w w:val="104"/>
            <w:sz w:val="20"/>
          </w:rPr>
          <w:t>P</w:t>
        </w:r>
        <w:r>
          <w:rPr>
            <w:color w:val="241A05"/>
            <w:spacing w:val="-8"/>
            <w:w w:val="110"/>
            <w:sz w:val="20"/>
          </w:rPr>
          <w:t>O</w:t>
        </w:r>
        <w:r>
          <w:rPr>
            <w:color w:val="241A05"/>
            <w:spacing w:val="6"/>
            <w:w w:val="141"/>
            <w:sz w:val="20"/>
          </w:rPr>
          <w:t>/</w:t>
        </w:r>
        <w:r>
          <w:rPr>
            <w:color w:val="241A05"/>
            <w:spacing w:val="4"/>
            <w:w w:val="100"/>
            <w:sz w:val="20"/>
          </w:rPr>
          <w:t>I</w:t>
        </w:r>
        <w:r>
          <w:rPr>
            <w:color w:val="241A05"/>
            <w:spacing w:val="-1"/>
            <w:w w:val="119"/>
            <w:sz w:val="20"/>
          </w:rPr>
          <w:t>n</w:t>
        </w:r>
        <w:r>
          <w:rPr>
            <w:color w:val="241A05"/>
            <w:spacing w:val="3"/>
            <w:w w:val="116"/>
            <w:sz w:val="20"/>
          </w:rPr>
          <w:t>d</w:t>
        </w:r>
        <w:r>
          <w:rPr>
            <w:color w:val="241A05"/>
            <w:spacing w:val="-1"/>
            <w:w w:val="101"/>
            <w:sz w:val="20"/>
          </w:rPr>
          <w:t>i</w:t>
        </w:r>
        <w:r>
          <w:rPr>
            <w:color w:val="241A05"/>
            <w:spacing w:val="1"/>
            <w:w w:val="118"/>
            <w:sz w:val="20"/>
          </w:rPr>
          <w:t>c</w:t>
        </w:r>
        <w:r>
          <w:rPr>
            <w:color w:val="241A05"/>
            <w:w w:val="107"/>
            <w:sz w:val="20"/>
          </w:rPr>
          <w:t>a</w:t>
        </w:r>
        <w:r>
          <w:rPr>
            <w:color w:val="241A05"/>
            <w:w w:val="116"/>
            <w:sz w:val="20"/>
          </w:rPr>
          <w:t>d</w:t>
        </w:r>
        <w:r>
          <w:rPr>
            <w:color w:val="241A05"/>
            <w:spacing w:val="-1"/>
            <w:w w:val="116"/>
            <w:sz w:val="20"/>
          </w:rPr>
          <w:t>o</w:t>
        </w:r>
        <w:r>
          <w:rPr>
            <w:color w:val="241A05"/>
            <w:spacing w:val="1"/>
            <w:w w:val="117"/>
            <w:sz w:val="20"/>
          </w:rPr>
          <w:t>r</w:t>
        </w:r>
        <w:r>
          <w:rPr>
            <w:color w:val="241A05"/>
            <w:spacing w:val="1"/>
            <w:w w:val="117"/>
            <w:sz w:val="20"/>
          </w:rPr>
          <w:t>e</w:t>
        </w:r>
        <w:r>
          <w:rPr>
            <w:color w:val="241A05"/>
            <w:spacing w:val="4"/>
            <w:w w:val="107"/>
            <w:sz w:val="20"/>
          </w:rPr>
          <w:t>s</w:t>
        </w:r>
        <w:r>
          <w:rPr>
            <w:color w:val="241A05"/>
            <w:spacing w:val="2"/>
            <w:w w:val="106"/>
            <w:sz w:val="20"/>
          </w:rPr>
          <w:t>_</w:t>
        </w:r>
        <w:r>
          <w:rPr>
            <w:color w:val="241A05"/>
            <w:w w:val="116"/>
            <w:sz w:val="20"/>
          </w:rPr>
          <w:t>d</w:t>
        </w:r>
        <w:r>
          <w:rPr>
            <w:color w:val="241A05"/>
            <w:spacing w:val="1"/>
            <w:w w:val="116"/>
            <w:sz w:val="20"/>
          </w:rPr>
          <w:t>e</w:t>
        </w:r>
        <w:r>
          <w:rPr>
            <w:color w:val="241A05"/>
            <w:spacing w:val="-1"/>
            <w:w w:val="112"/>
            <w:sz w:val="20"/>
          </w:rPr>
          <w:t>m</w:t>
        </w:r>
        <w:r>
          <w:rPr>
            <w:color w:val="241A05"/>
            <w:w w:val="116"/>
            <w:sz w:val="20"/>
          </w:rPr>
          <w:t>o</w:t>
        </w:r>
        <w:r>
          <w:rPr>
            <w:color w:val="241A05"/>
            <w:spacing w:val="4"/>
            <w:w w:val="107"/>
            <w:sz w:val="20"/>
          </w:rPr>
          <w:t>g</w:t>
        </w:r>
        <w:r>
          <w:rPr>
            <w:color w:val="241A05"/>
            <w:spacing w:val="4"/>
            <w:w w:val="117"/>
            <w:sz w:val="20"/>
          </w:rPr>
          <w:t>r</w:t>
        </w:r>
        <w:r>
          <w:rPr>
            <w:color w:val="241A05"/>
            <w:spacing w:val="5"/>
            <w:w w:val="107"/>
            <w:sz w:val="20"/>
          </w:rPr>
          <w:t>a</w:t>
        </w:r>
        <w:r>
          <w:rPr>
            <w:color w:val="241A05"/>
            <w:w w:val="95"/>
            <w:sz w:val="20"/>
          </w:rPr>
          <w:t>f</w:t>
        </w:r>
        <w:r>
          <w:rPr>
            <w:color w:val="241A05"/>
            <w:spacing w:val="-1"/>
            <w:w w:val="95"/>
            <w:sz w:val="20"/>
          </w:rPr>
          <w:t>i</w:t>
        </w:r>
        <w:r>
          <w:rPr>
            <w:color w:val="241A05"/>
            <w:spacing w:val="-3"/>
            <w:w w:val="118"/>
            <w:sz w:val="20"/>
          </w:rPr>
          <w:t>c</w:t>
        </w:r>
        <w:r>
          <w:rPr>
            <w:color w:val="241A05"/>
            <w:spacing w:val="1"/>
            <w:w w:val="116"/>
            <w:sz w:val="20"/>
          </w:rPr>
          <w:t>o</w:t>
        </w:r>
        <w:r>
          <w:rPr>
            <w:color w:val="241A05"/>
            <w:spacing w:val="4"/>
            <w:w w:val="107"/>
            <w:sz w:val="20"/>
          </w:rPr>
          <w:t>s</w:t>
        </w:r>
        <w:r>
          <w:rPr>
            <w:color w:val="241A05"/>
            <w:spacing w:val="4"/>
            <w:w w:val="106"/>
            <w:sz w:val="20"/>
          </w:rPr>
          <w:t>_</w:t>
        </w:r>
        <w:r>
          <w:rPr>
            <w:color w:val="241A05"/>
            <w:spacing w:val="1"/>
            <w:w w:val="118"/>
            <w:sz w:val="20"/>
          </w:rPr>
          <w:t>b</w:t>
        </w:r>
        <w:r>
          <w:rPr>
            <w:color w:val="241A05"/>
            <w:spacing w:val="3"/>
            <w:w w:val="107"/>
            <w:sz w:val="20"/>
          </w:rPr>
          <w:t>a</w:t>
        </w:r>
        <w:r>
          <w:rPr>
            <w:color w:val="241A05"/>
            <w:w w:val="104"/>
            <w:sz w:val="20"/>
          </w:rPr>
          <w:t>s</w:t>
        </w:r>
        <w:r>
          <w:rPr>
            <w:color w:val="241A05"/>
            <w:spacing w:val="3"/>
            <w:w w:val="104"/>
            <w:sz w:val="20"/>
          </w:rPr>
          <w:t>i</w:t>
        </w:r>
        <w:r>
          <w:rPr>
            <w:color w:val="241A05"/>
            <w:w w:val="69"/>
            <w:sz w:val="20"/>
          </w:rPr>
          <w:t>-</w:t>
        </w:r>
      </w:hyperlink>
      <w:r>
        <w:rPr>
          <w:color w:val="241A05"/>
          <w:w w:val="69"/>
          <w:sz w:val="20"/>
        </w:rPr>
        <w:t> </w:t>
      </w:r>
      <w:r>
        <w:rPr>
          <w:color w:val="241A05"/>
          <w:w w:val="115"/>
          <w:sz w:val="20"/>
        </w:rPr>
        <w:t>cos</w:t>
      </w:r>
      <w:r>
        <w:rPr>
          <w:color w:val="241A05"/>
          <w:spacing w:val="-27"/>
          <w:w w:val="115"/>
          <w:sz w:val="20"/>
        </w:rPr>
        <w:t> </w:t>
      </w:r>
      <w:r>
        <w:rPr>
          <w:color w:val="241A05"/>
          <w:spacing w:val="-3"/>
          <w:w w:val="115"/>
          <w:sz w:val="20"/>
        </w:rPr>
        <w:t>[3</w:t>
      </w:r>
      <w:r>
        <w:rPr>
          <w:color w:val="241A05"/>
          <w:spacing w:val="-27"/>
          <w:w w:val="115"/>
          <w:sz w:val="20"/>
        </w:rPr>
        <w:t> </w:t>
      </w:r>
      <w:r>
        <w:rPr>
          <w:color w:val="241A05"/>
          <w:w w:val="115"/>
          <w:sz w:val="20"/>
        </w:rPr>
        <w:t>de</w:t>
      </w:r>
      <w:r>
        <w:rPr>
          <w:color w:val="241A05"/>
          <w:spacing w:val="-27"/>
          <w:w w:val="115"/>
          <w:sz w:val="20"/>
        </w:rPr>
        <w:t> </w:t>
      </w:r>
      <w:r>
        <w:rPr>
          <w:color w:val="241A05"/>
          <w:w w:val="115"/>
          <w:sz w:val="20"/>
        </w:rPr>
        <w:t>junio].</w:t>
      </w:r>
    </w:p>
    <w:p>
      <w:pPr>
        <w:spacing w:line="236" w:lineRule="exact" w:before="0"/>
        <w:ind w:left="1826" w:right="2779" w:hanging="284"/>
        <w:jc w:val="both"/>
        <w:rPr>
          <w:sz w:val="20"/>
        </w:rPr>
      </w:pPr>
      <w:r>
        <w:rPr>
          <w:color w:val="241A05"/>
          <w:w w:val="115"/>
          <w:sz w:val="20"/>
        </w:rPr>
        <w:t>CONEVAL</w:t>
      </w:r>
      <w:r>
        <w:rPr>
          <w:color w:val="241A05"/>
          <w:spacing w:val="-34"/>
          <w:w w:val="115"/>
          <w:sz w:val="20"/>
        </w:rPr>
        <w:t> </w:t>
      </w:r>
      <w:r>
        <w:rPr>
          <w:color w:val="241A05"/>
          <w:w w:val="115"/>
          <w:sz w:val="20"/>
        </w:rPr>
        <w:t>(Consejo</w:t>
      </w:r>
      <w:r>
        <w:rPr>
          <w:color w:val="241A05"/>
          <w:spacing w:val="-34"/>
          <w:w w:val="115"/>
          <w:sz w:val="20"/>
        </w:rPr>
        <w:t> </w:t>
      </w:r>
      <w:r>
        <w:rPr>
          <w:color w:val="241A05"/>
          <w:w w:val="115"/>
          <w:sz w:val="20"/>
        </w:rPr>
        <w:t>Nacional</w:t>
      </w:r>
      <w:r>
        <w:rPr>
          <w:color w:val="241A05"/>
          <w:spacing w:val="-34"/>
          <w:w w:val="115"/>
          <w:sz w:val="20"/>
        </w:rPr>
        <w:t> </w:t>
      </w:r>
      <w:r>
        <w:rPr>
          <w:color w:val="241A05"/>
          <w:w w:val="115"/>
          <w:sz w:val="20"/>
        </w:rPr>
        <w:t>de</w:t>
      </w:r>
      <w:r>
        <w:rPr>
          <w:color w:val="241A05"/>
          <w:spacing w:val="-34"/>
          <w:w w:val="115"/>
          <w:sz w:val="20"/>
        </w:rPr>
        <w:t> </w:t>
      </w:r>
      <w:r>
        <w:rPr>
          <w:color w:val="241A05"/>
          <w:w w:val="115"/>
          <w:sz w:val="20"/>
        </w:rPr>
        <w:t>Evaluación</w:t>
      </w:r>
      <w:r>
        <w:rPr>
          <w:color w:val="241A05"/>
          <w:spacing w:val="-34"/>
          <w:w w:val="115"/>
          <w:sz w:val="20"/>
        </w:rPr>
        <w:t> </w:t>
      </w:r>
      <w:r>
        <w:rPr>
          <w:color w:val="241A05"/>
          <w:w w:val="115"/>
          <w:sz w:val="20"/>
        </w:rPr>
        <w:t>de</w:t>
      </w:r>
      <w:r>
        <w:rPr>
          <w:color w:val="241A05"/>
          <w:spacing w:val="-34"/>
          <w:w w:val="115"/>
          <w:sz w:val="20"/>
        </w:rPr>
        <w:t> </w:t>
      </w:r>
      <w:r>
        <w:rPr>
          <w:color w:val="241A05"/>
          <w:w w:val="115"/>
          <w:sz w:val="20"/>
        </w:rPr>
        <w:t>la</w:t>
      </w:r>
      <w:r>
        <w:rPr>
          <w:color w:val="241A05"/>
          <w:spacing w:val="-34"/>
          <w:w w:val="115"/>
          <w:sz w:val="20"/>
        </w:rPr>
        <w:t> </w:t>
      </w:r>
      <w:r>
        <w:rPr>
          <w:color w:val="241A05"/>
          <w:w w:val="115"/>
          <w:sz w:val="20"/>
        </w:rPr>
        <w:t>Política</w:t>
      </w:r>
      <w:r>
        <w:rPr>
          <w:color w:val="241A05"/>
          <w:spacing w:val="-34"/>
          <w:w w:val="115"/>
          <w:sz w:val="20"/>
        </w:rPr>
        <w:t> </w:t>
      </w:r>
      <w:r>
        <w:rPr>
          <w:color w:val="241A05"/>
          <w:w w:val="115"/>
          <w:sz w:val="20"/>
        </w:rPr>
        <w:t>de</w:t>
      </w:r>
      <w:r>
        <w:rPr>
          <w:color w:val="241A05"/>
          <w:spacing w:val="-34"/>
          <w:w w:val="115"/>
          <w:sz w:val="20"/>
        </w:rPr>
        <w:t> </w:t>
      </w:r>
      <w:r>
        <w:rPr>
          <w:color w:val="241A05"/>
          <w:w w:val="115"/>
          <w:sz w:val="20"/>
        </w:rPr>
        <w:t>Desarrollo Social) </w:t>
      </w:r>
      <w:r>
        <w:rPr>
          <w:color w:val="241A05"/>
          <w:spacing w:val="-5"/>
          <w:w w:val="115"/>
          <w:sz w:val="20"/>
        </w:rPr>
        <w:t>(2012), </w:t>
      </w:r>
      <w:r>
        <w:rPr>
          <w:color w:val="241A05"/>
          <w:w w:val="115"/>
          <w:sz w:val="20"/>
        </w:rPr>
        <w:t>Informe de la Evaluación Específica de Desempeño </w:t>
      </w:r>
      <w:r>
        <w:rPr>
          <w:color w:val="241A05"/>
          <w:spacing w:val="-5"/>
          <w:w w:val="115"/>
          <w:sz w:val="20"/>
        </w:rPr>
        <w:t>2010-2011,</w:t>
      </w:r>
      <w:r>
        <w:rPr>
          <w:color w:val="241A05"/>
          <w:spacing w:val="-26"/>
          <w:w w:val="115"/>
          <w:sz w:val="20"/>
        </w:rPr>
        <w:t> </w:t>
      </w:r>
      <w:r>
        <w:rPr>
          <w:color w:val="241A05"/>
          <w:spacing w:val="2"/>
          <w:w w:val="115"/>
          <w:sz w:val="20"/>
        </w:rPr>
        <w:t>Seguro</w:t>
      </w:r>
      <w:r>
        <w:rPr>
          <w:color w:val="241A05"/>
          <w:spacing w:val="-26"/>
          <w:w w:val="115"/>
          <w:sz w:val="20"/>
        </w:rPr>
        <w:t> </w:t>
      </w:r>
      <w:r>
        <w:rPr>
          <w:color w:val="241A05"/>
          <w:w w:val="115"/>
          <w:sz w:val="20"/>
        </w:rPr>
        <w:t>Popular,</w:t>
      </w:r>
      <w:r>
        <w:rPr>
          <w:color w:val="241A05"/>
          <w:spacing w:val="-26"/>
          <w:w w:val="115"/>
          <w:sz w:val="20"/>
        </w:rPr>
        <w:t> </w:t>
      </w:r>
      <w:r>
        <w:rPr>
          <w:color w:val="241A05"/>
          <w:w w:val="115"/>
          <w:sz w:val="20"/>
        </w:rPr>
        <w:t>CONEVAL,</w:t>
      </w:r>
      <w:r>
        <w:rPr>
          <w:color w:val="241A05"/>
          <w:spacing w:val="-26"/>
          <w:w w:val="115"/>
          <w:sz w:val="20"/>
        </w:rPr>
        <w:t> </w:t>
      </w:r>
      <w:r>
        <w:rPr>
          <w:color w:val="241A05"/>
          <w:w w:val="115"/>
          <w:sz w:val="20"/>
        </w:rPr>
        <w:t>México,</w:t>
      </w:r>
      <w:r>
        <w:rPr>
          <w:color w:val="241A05"/>
          <w:spacing w:val="-26"/>
          <w:w w:val="115"/>
          <w:sz w:val="20"/>
        </w:rPr>
        <w:t> </w:t>
      </w:r>
      <w:r>
        <w:rPr>
          <w:color w:val="241A05"/>
          <w:spacing w:val="-3"/>
          <w:w w:val="115"/>
          <w:sz w:val="20"/>
        </w:rPr>
        <w:t>pp.</w:t>
      </w:r>
      <w:r>
        <w:rPr>
          <w:color w:val="241A05"/>
          <w:spacing w:val="-26"/>
          <w:w w:val="115"/>
          <w:sz w:val="20"/>
        </w:rPr>
        <w:t> </w:t>
      </w:r>
      <w:r>
        <w:rPr>
          <w:color w:val="241A05"/>
          <w:spacing w:val="-4"/>
          <w:w w:val="115"/>
          <w:sz w:val="20"/>
        </w:rPr>
        <w:t>1-9,</w:t>
      </w:r>
      <w:r>
        <w:rPr>
          <w:color w:val="241A05"/>
          <w:spacing w:val="-26"/>
          <w:w w:val="115"/>
          <w:sz w:val="20"/>
        </w:rPr>
        <w:t> </w:t>
      </w:r>
      <w:r>
        <w:rPr>
          <w:color w:val="241A05"/>
          <w:w w:val="115"/>
          <w:sz w:val="20"/>
        </w:rPr>
        <w:t>consultado </w:t>
      </w:r>
      <w:r>
        <w:rPr>
          <w:color w:val="241A05"/>
          <w:spacing w:val="1"/>
          <w:w w:val="117"/>
          <w:sz w:val="20"/>
        </w:rPr>
        <w:t>e</w:t>
      </w:r>
      <w:r>
        <w:rPr>
          <w:color w:val="241A05"/>
          <w:w w:val="119"/>
          <w:sz w:val="20"/>
        </w:rPr>
        <w:t>n</w:t>
      </w:r>
      <w:r>
        <w:rPr>
          <w:color w:val="241A05"/>
          <w:sz w:val="20"/>
        </w:rPr>
        <w:t>    </w:t>
      </w:r>
      <w:r>
        <w:rPr>
          <w:color w:val="241A05"/>
          <w:spacing w:val="4"/>
          <w:sz w:val="20"/>
        </w:rPr>
        <w:t> </w:t>
      </w:r>
      <w:hyperlink r:id="rId20">
        <w:r>
          <w:rPr>
            <w:color w:val="241A05"/>
            <w:spacing w:val="-2"/>
            <w:w w:val="120"/>
            <w:sz w:val="20"/>
          </w:rPr>
          <w:t>h</w:t>
        </w:r>
        <w:r>
          <w:rPr>
            <w:color w:val="241A05"/>
            <w:spacing w:val="3"/>
            <w:w w:val="123"/>
            <w:sz w:val="20"/>
          </w:rPr>
          <w:t>t</w:t>
        </w:r>
        <w:r>
          <w:rPr>
            <w:color w:val="241A05"/>
            <w:spacing w:val="1"/>
            <w:w w:val="123"/>
            <w:sz w:val="20"/>
          </w:rPr>
          <w:t>t</w:t>
        </w:r>
        <w:r>
          <w:rPr>
            <w:color w:val="241A05"/>
            <w:spacing w:val="-8"/>
            <w:w w:val="123"/>
            <w:sz w:val="20"/>
          </w:rPr>
          <w:t>p</w:t>
        </w:r>
        <w:r>
          <w:rPr>
            <w:color w:val="241A05"/>
            <w:spacing w:val="-4"/>
            <w:w w:val="101"/>
            <w:sz w:val="20"/>
          </w:rPr>
          <w:t>:</w:t>
        </w:r>
        <w:r>
          <w:rPr>
            <w:color w:val="241A05"/>
            <w:spacing w:val="-15"/>
            <w:w w:val="141"/>
            <w:sz w:val="20"/>
          </w:rPr>
          <w:t>/</w:t>
        </w:r>
        <w:r>
          <w:rPr>
            <w:color w:val="241A05"/>
            <w:spacing w:val="-4"/>
            <w:w w:val="141"/>
            <w:sz w:val="20"/>
          </w:rPr>
          <w:t>/</w:t>
        </w:r>
        <w:r>
          <w:rPr>
            <w:color w:val="241A05"/>
            <w:spacing w:val="1"/>
            <w:w w:val="123"/>
            <w:sz w:val="20"/>
          </w:rPr>
          <w:t>p</w:t>
        </w:r>
        <w:r>
          <w:rPr>
            <w:color w:val="241A05"/>
            <w:spacing w:val="-1"/>
            <w:w w:val="116"/>
            <w:sz w:val="20"/>
          </w:rPr>
          <w:t>o</w:t>
        </w:r>
        <w:r>
          <w:rPr>
            <w:color w:val="241A05"/>
            <w:spacing w:val="7"/>
            <w:w w:val="117"/>
            <w:sz w:val="20"/>
          </w:rPr>
          <w:t>r</w:t>
        </w:r>
        <w:r>
          <w:rPr>
            <w:color w:val="241A05"/>
            <w:spacing w:val="3"/>
            <w:w w:val="123"/>
            <w:sz w:val="20"/>
          </w:rPr>
          <w:t>t</w:t>
        </w:r>
        <w:r>
          <w:rPr>
            <w:color w:val="241A05"/>
            <w:spacing w:val="4"/>
            <w:w w:val="107"/>
            <w:sz w:val="20"/>
          </w:rPr>
          <w:t>a</w:t>
        </w:r>
        <w:r>
          <w:rPr>
            <w:color w:val="241A05"/>
            <w:spacing w:val="-1"/>
            <w:w w:val="99"/>
            <w:sz w:val="20"/>
          </w:rPr>
          <w:t>l</w:t>
        </w:r>
        <w:r>
          <w:rPr>
            <w:color w:val="241A05"/>
            <w:spacing w:val="-1"/>
            <w:w w:val="112"/>
            <w:sz w:val="20"/>
          </w:rPr>
          <w:t>.</w:t>
        </w:r>
        <w:r>
          <w:rPr>
            <w:color w:val="241A05"/>
            <w:spacing w:val="1"/>
            <w:w w:val="107"/>
            <w:sz w:val="20"/>
          </w:rPr>
          <w:t>s</w:t>
        </w:r>
        <w:r>
          <w:rPr>
            <w:color w:val="241A05"/>
            <w:spacing w:val="4"/>
            <w:w w:val="107"/>
            <w:sz w:val="20"/>
          </w:rPr>
          <w:t>a</w:t>
        </w:r>
        <w:r>
          <w:rPr>
            <w:color w:val="241A05"/>
            <w:spacing w:val="-2"/>
            <w:w w:val="99"/>
            <w:sz w:val="20"/>
          </w:rPr>
          <w:t>l</w:t>
        </w:r>
        <w:r>
          <w:rPr>
            <w:color w:val="241A05"/>
            <w:w w:val="116"/>
            <w:sz w:val="20"/>
          </w:rPr>
          <w:t>u</w:t>
        </w:r>
        <w:r>
          <w:rPr>
            <w:color w:val="241A05"/>
            <w:w w:val="116"/>
            <w:sz w:val="20"/>
          </w:rPr>
          <w:t>d</w:t>
        </w:r>
        <w:r>
          <w:rPr>
            <w:color w:val="241A05"/>
            <w:spacing w:val="-4"/>
            <w:w w:val="112"/>
            <w:sz w:val="20"/>
          </w:rPr>
          <w:t>.</w:t>
        </w:r>
        <w:r>
          <w:rPr>
            <w:color w:val="241A05"/>
            <w:spacing w:val="-2"/>
            <w:w w:val="107"/>
            <w:sz w:val="20"/>
          </w:rPr>
          <w:t>g</w:t>
        </w:r>
        <w:r>
          <w:rPr>
            <w:color w:val="241A05"/>
            <w:spacing w:val="-1"/>
            <w:w w:val="116"/>
            <w:sz w:val="20"/>
          </w:rPr>
          <w:t>o</w:t>
        </w:r>
        <w:r>
          <w:rPr>
            <w:color w:val="241A05"/>
            <w:spacing w:val="-6"/>
            <w:w w:val="118"/>
            <w:sz w:val="20"/>
          </w:rPr>
          <w:t>b</w:t>
        </w:r>
        <w:r>
          <w:rPr>
            <w:color w:val="241A05"/>
            <w:spacing w:val="-2"/>
            <w:w w:val="112"/>
            <w:sz w:val="20"/>
          </w:rPr>
          <w:t>.</w:t>
        </w:r>
        <w:r>
          <w:rPr>
            <w:color w:val="241A05"/>
            <w:spacing w:val="6"/>
            <w:w w:val="112"/>
            <w:sz w:val="20"/>
          </w:rPr>
          <w:t>m</w:t>
        </w:r>
        <w:r>
          <w:rPr>
            <w:color w:val="241A05"/>
            <w:spacing w:val="5"/>
            <w:w w:val="118"/>
            <w:sz w:val="20"/>
          </w:rPr>
          <w:t>x</w:t>
        </w:r>
        <w:r>
          <w:rPr>
            <w:color w:val="241A05"/>
            <w:spacing w:val="-7"/>
            <w:w w:val="141"/>
            <w:sz w:val="20"/>
          </w:rPr>
          <w:t>/</w:t>
        </w:r>
        <w:r>
          <w:rPr>
            <w:color w:val="241A05"/>
            <w:w w:val="107"/>
            <w:sz w:val="20"/>
          </w:rPr>
          <w:t>s</w:t>
        </w:r>
        <w:r>
          <w:rPr>
            <w:color w:val="241A05"/>
            <w:spacing w:val="-2"/>
            <w:w w:val="101"/>
            <w:sz w:val="20"/>
          </w:rPr>
          <w:t>i</w:t>
        </w:r>
        <w:r>
          <w:rPr>
            <w:color w:val="241A05"/>
            <w:w w:val="123"/>
            <w:sz w:val="20"/>
          </w:rPr>
          <w:t>t</w:t>
        </w:r>
        <w:r>
          <w:rPr>
            <w:color w:val="241A05"/>
            <w:spacing w:val="1"/>
            <w:w w:val="117"/>
            <w:sz w:val="20"/>
          </w:rPr>
          <w:t>e</w:t>
        </w:r>
        <w:r>
          <w:rPr>
            <w:color w:val="241A05"/>
            <w:spacing w:val="-2"/>
            <w:w w:val="107"/>
            <w:sz w:val="20"/>
          </w:rPr>
          <w:t>s</w:t>
        </w:r>
        <w:r>
          <w:rPr>
            <w:color w:val="241A05"/>
            <w:spacing w:val="-7"/>
            <w:w w:val="141"/>
            <w:sz w:val="20"/>
          </w:rPr>
          <w:t>/</w:t>
        </w:r>
        <w:r>
          <w:rPr>
            <w:color w:val="241A05"/>
            <w:spacing w:val="1"/>
            <w:w w:val="107"/>
            <w:sz w:val="20"/>
          </w:rPr>
          <w:t>s</w:t>
        </w:r>
        <w:r>
          <w:rPr>
            <w:color w:val="241A05"/>
            <w:spacing w:val="4"/>
            <w:w w:val="107"/>
            <w:sz w:val="20"/>
          </w:rPr>
          <w:t>a</w:t>
        </w:r>
        <w:r>
          <w:rPr>
            <w:color w:val="241A05"/>
            <w:spacing w:val="-2"/>
            <w:w w:val="99"/>
            <w:sz w:val="20"/>
          </w:rPr>
          <w:t>l</w:t>
        </w:r>
        <w:r>
          <w:rPr>
            <w:color w:val="241A05"/>
            <w:w w:val="116"/>
            <w:sz w:val="20"/>
          </w:rPr>
          <w:t>u</w:t>
        </w:r>
        <w:r>
          <w:rPr>
            <w:color w:val="241A05"/>
            <w:spacing w:val="2"/>
            <w:w w:val="116"/>
            <w:sz w:val="20"/>
          </w:rPr>
          <w:t>d</w:t>
        </w:r>
        <w:r>
          <w:rPr>
            <w:color w:val="241A05"/>
            <w:spacing w:val="-9"/>
            <w:w w:val="141"/>
            <w:sz w:val="20"/>
          </w:rPr>
          <w:t>/</w:t>
        </w:r>
        <w:r>
          <w:rPr>
            <w:color w:val="241A05"/>
            <w:w w:val="116"/>
            <w:sz w:val="20"/>
          </w:rPr>
          <w:t>d</w:t>
        </w:r>
        <w:r>
          <w:rPr>
            <w:color w:val="241A05"/>
            <w:spacing w:val="1"/>
            <w:w w:val="117"/>
            <w:sz w:val="20"/>
          </w:rPr>
          <w:t>e</w:t>
        </w:r>
        <w:r>
          <w:rPr>
            <w:color w:val="241A05"/>
            <w:spacing w:val="1"/>
            <w:w w:val="107"/>
            <w:sz w:val="20"/>
          </w:rPr>
          <w:t>s</w:t>
        </w:r>
        <w:r>
          <w:rPr>
            <w:color w:val="241A05"/>
            <w:spacing w:val="1"/>
            <w:w w:val="118"/>
            <w:sz w:val="20"/>
          </w:rPr>
          <w:t>c</w:t>
        </w:r>
        <w:r>
          <w:rPr>
            <w:color w:val="241A05"/>
            <w:spacing w:val="4"/>
            <w:w w:val="107"/>
            <w:sz w:val="20"/>
          </w:rPr>
          <w:t>a</w:t>
        </w:r>
        <w:r>
          <w:rPr>
            <w:color w:val="241A05"/>
            <w:spacing w:val="3"/>
            <w:w w:val="117"/>
            <w:sz w:val="20"/>
          </w:rPr>
          <w:t>r</w:t>
        </w:r>
        <w:r>
          <w:rPr>
            <w:color w:val="241A05"/>
            <w:spacing w:val="1"/>
            <w:w w:val="107"/>
            <w:sz w:val="20"/>
          </w:rPr>
          <w:t>g</w:t>
        </w:r>
        <w:r>
          <w:rPr>
            <w:color w:val="241A05"/>
            <w:spacing w:val="3"/>
            <w:w w:val="107"/>
            <w:sz w:val="20"/>
          </w:rPr>
          <w:t>a</w:t>
        </w:r>
        <w:r>
          <w:rPr>
            <w:color w:val="241A05"/>
            <w:spacing w:val="-2"/>
            <w:w w:val="107"/>
            <w:sz w:val="20"/>
          </w:rPr>
          <w:t>s</w:t>
        </w:r>
        <w:r>
          <w:rPr>
            <w:color w:val="241A05"/>
            <w:spacing w:val="-4"/>
            <w:w w:val="141"/>
            <w:sz w:val="20"/>
          </w:rPr>
          <w:t>/</w:t>
        </w:r>
        <w:r>
          <w:rPr>
            <w:color w:val="241A05"/>
            <w:spacing w:val="1"/>
            <w:w w:val="123"/>
            <w:sz w:val="20"/>
          </w:rPr>
          <w:t>p</w:t>
        </w:r>
        <w:r>
          <w:rPr>
            <w:color w:val="241A05"/>
            <w:spacing w:val="5"/>
            <w:w w:val="116"/>
            <w:sz w:val="20"/>
          </w:rPr>
          <w:t>d</w:t>
        </w:r>
        <w:r>
          <w:rPr>
            <w:color w:val="241A05"/>
            <w:spacing w:val="1"/>
            <w:w w:val="97"/>
            <w:sz w:val="20"/>
          </w:rPr>
          <w:t>f</w:t>
        </w:r>
        <w:r>
          <w:rPr>
            <w:color w:val="241A05"/>
            <w:spacing w:val="-9"/>
            <w:w w:val="141"/>
            <w:sz w:val="20"/>
          </w:rPr>
          <w:t>/</w:t>
        </w:r>
        <w:r>
          <w:rPr>
            <w:color w:val="241A05"/>
            <w:spacing w:val="1"/>
            <w:w w:val="117"/>
            <w:sz w:val="20"/>
          </w:rPr>
          <w:t>e</w:t>
        </w:r>
        <w:r>
          <w:rPr>
            <w:color w:val="241A05"/>
            <w:spacing w:val="1"/>
            <w:w w:val="104"/>
            <w:sz w:val="20"/>
          </w:rPr>
          <w:t>v</w:t>
        </w:r>
        <w:r>
          <w:rPr>
            <w:color w:val="241A05"/>
            <w:spacing w:val="4"/>
            <w:w w:val="107"/>
            <w:sz w:val="20"/>
          </w:rPr>
          <w:t>a</w:t>
        </w:r>
        <w:r>
          <w:rPr>
            <w:color w:val="241A05"/>
            <w:spacing w:val="-2"/>
            <w:w w:val="99"/>
            <w:sz w:val="20"/>
          </w:rPr>
          <w:t>l</w:t>
        </w:r>
        <w:r>
          <w:rPr>
            <w:color w:val="241A05"/>
            <w:spacing w:val="3"/>
            <w:w w:val="116"/>
            <w:sz w:val="20"/>
          </w:rPr>
          <w:t>u</w:t>
        </w:r>
        <w:r>
          <w:rPr>
            <w:color w:val="241A05"/>
            <w:w w:val="107"/>
            <w:sz w:val="20"/>
          </w:rPr>
          <w:t>a</w:t>
        </w:r>
        <w:r>
          <w:rPr>
            <w:color w:val="241A05"/>
            <w:spacing w:val="1"/>
            <w:w w:val="118"/>
            <w:sz w:val="20"/>
          </w:rPr>
          <w:t>c</w:t>
        </w:r>
        <w:r>
          <w:rPr>
            <w:color w:val="241A05"/>
            <w:spacing w:val="-2"/>
            <w:w w:val="101"/>
            <w:sz w:val="20"/>
          </w:rPr>
          <w:t>i</w:t>
        </w:r>
        <w:r>
          <w:rPr>
            <w:color w:val="241A05"/>
            <w:spacing w:val="7"/>
            <w:w w:val="116"/>
            <w:sz w:val="20"/>
          </w:rPr>
          <w:t>o</w:t>
        </w:r>
        <w:r>
          <w:rPr>
            <w:color w:val="241A05"/>
            <w:w w:val="69"/>
            <w:sz w:val="20"/>
          </w:rPr>
          <w:t>-</w:t>
        </w:r>
      </w:hyperlink>
      <w:r>
        <w:rPr>
          <w:color w:val="241A05"/>
          <w:w w:val="69"/>
          <w:sz w:val="20"/>
        </w:rPr>
        <w:t> </w:t>
      </w:r>
      <w:r>
        <w:rPr>
          <w:color w:val="241A05"/>
          <w:w w:val="115"/>
          <w:sz w:val="20"/>
        </w:rPr>
        <w:t>nes/eed10_11/seguro_popular/ejecutivo.pdf</w:t>
      </w:r>
      <w:r>
        <w:rPr>
          <w:color w:val="241A05"/>
          <w:spacing w:val="-40"/>
          <w:w w:val="115"/>
          <w:sz w:val="20"/>
        </w:rPr>
        <w:t> </w:t>
      </w:r>
      <w:r>
        <w:rPr>
          <w:color w:val="241A05"/>
          <w:spacing w:val="-9"/>
          <w:w w:val="115"/>
          <w:sz w:val="20"/>
        </w:rPr>
        <w:t>[14</w:t>
      </w:r>
      <w:r>
        <w:rPr>
          <w:color w:val="241A05"/>
          <w:spacing w:val="-40"/>
          <w:w w:val="115"/>
          <w:sz w:val="20"/>
        </w:rPr>
        <w:t> </w:t>
      </w:r>
      <w:r>
        <w:rPr>
          <w:color w:val="241A05"/>
          <w:w w:val="115"/>
          <w:sz w:val="20"/>
        </w:rPr>
        <w:t>de</w:t>
      </w:r>
      <w:r>
        <w:rPr>
          <w:color w:val="241A05"/>
          <w:spacing w:val="-40"/>
          <w:w w:val="115"/>
          <w:sz w:val="20"/>
        </w:rPr>
        <w:t> </w:t>
      </w:r>
      <w:r>
        <w:rPr>
          <w:color w:val="241A05"/>
          <w:w w:val="115"/>
          <w:sz w:val="20"/>
        </w:rPr>
        <w:t>noviembre].</w:t>
      </w:r>
    </w:p>
    <w:p>
      <w:pPr>
        <w:spacing w:line="236" w:lineRule="exact" w:before="0"/>
        <w:ind w:left="1826" w:right="2779" w:hanging="284"/>
        <w:jc w:val="both"/>
        <w:rPr>
          <w:sz w:val="20"/>
        </w:rPr>
      </w:pPr>
      <w:r>
        <w:rPr>
          <w:color w:val="241A05"/>
          <w:w w:val="110"/>
          <w:sz w:val="20"/>
        </w:rPr>
        <w:t>CONEVAL (Consejo Nacional de Evaluación de la Política de</w:t>
      </w:r>
      <w:r>
        <w:rPr>
          <w:color w:val="241A05"/>
          <w:spacing w:val="-37"/>
          <w:w w:val="110"/>
          <w:sz w:val="20"/>
        </w:rPr>
        <w:t> </w:t>
      </w:r>
      <w:r>
        <w:rPr>
          <w:color w:val="241A05"/>
          <w:w w:val="110"/>
          <w:sz w:val="20"/>
        </w:rPr>
        <w:t>Desarrollo Social) (2007), Informe Ejecutivo de Pobreza México </w:t>
      </w:r>
      <w:r>
        <w:rPr>
          <w:color w:val="241A05"/>
          <w:spacing w:val="-4"/>
          <w:w w:val="110"/>
          <w:sz w:val="20"/>
        </w:rPr>
        <w:t>2007, </w:t>
      </w:r>
      <w:r>
        <w:rPr>
          <w:color w:val="241A05"/>
          <w:w w:val="110"/>
          <w:sz w:val="20"/>
        </w:rPr>
        <w:t>CONE- VAL, México, consultado en </w:t>
      </w:r>
      <w:hyperlink r:id="rId21">
        <w:r>
          <w:rPr>
            <w:color w:val="241A05"/>
            <w:w w:val="110"/>
            <w:sz w:val="20"/>
          </w:rPr>
          <w:t>http://www.coneval.gob.mx/contenido/</w:t>
        </w:r>
      </w:hyperlink>
      <w:r>
        <w:rPr>
          <w:color w:val="241A05"/>
          <w:w w:val="110"/>
          <w:sz w:val="20"/>
        </w:rPr>
        <w:t> info_public/1778.pdf </w:t>
      </w:r>
      <w:r>
        <w:rPr>
          <w:color w:val="241A05"/>
          <w:spacing w:val="-9"/>
          <w:w w:val="110"/>
          <w:sz w:val="20"/>
        </w:rPr>
        <w:t>[14 </w:t>
      </w:r>
      <w:r>
        <w:rPr>
          <w:color w:val="241A05"/>
          <w:w w:val="110"/>
          <w:sz w:val="20"/>
        </w:rPr>
        <w:t>de noviembre de </w:t>
      </w:r>
      <w:r>
        <w:rPr>
          <w:color w:val="241A05"/>
          <w:spacing w:val="16"/>
          <w:w w:val="110"/>
          <w:sz w:val="20"/>
        </w:rPr>
        <w:t> </w:t>
      </w:r>
      <w:r>
        <w:rPr>
          <w:color w:val="241A05"/>
          <w:spacing w:val="-6"/>
          <w:w w:val="110"/>
          <w:sz w:val="20"/>
        </w:rPr>
        <w:t>2012].</w:t>
      </w:r>
    </w:p>
    <w:p>
      <w:pPr>
        <w:spacing w:line="236" w:lineRule="exact" w:before="0"/>
        <w:ind w:left="1826" w:right="2779" w:hanging="284"/>
        <w:jc w:val="both"/>
        <w:rPr>
          <w:sz w:val="20"/>
        </w:rPr>
      </w:pPr>
      <w:r>
        <w:rPr>
          <w:color w:val="241A05"/>
          <w:w w:val="102"/>
          <w:sz w:val="20"/>
        </w:rPr>
        <w:t>C</w:t>
      </w:r>
      <w:r>
        <w:rPr>
          <w:color w:val="241A05"/>
          <w:w w:val="116"/>
          <w:sz w:val="20"/>
        </w:rPr>
        <w:t>o</w:t>
      </w:r>
      <w:r>
        <w:rPr>
          <w:color w:val="241A05"/>
          <w:w w:val="118"/>
          <w:sz w:val="20"/>
        </w:rPr>
        <w:t>x</w:t>
      </w:r>
      <w:r>
        <w:rPr>
          <w:color w:val="241A05"/>
          <w:w w:val="112"/>
          <w:sz w:val="20"/>
        </w:rPr>
        <w:t>,</w:t>
      </w:r>
      <w:r>
        <w:rPr>
          <w:color w:val="241A05"/>
          <w:sz w:val="20"/>
        </w:rPr>
        <w:t> </w:t>
      </w:r>
      <w:r>
        <w:rPr>
          <w:color w:val="241A05"/>
          <w:w w:val="104"/>
          <w:sz w:val="20"/>
        </w:rPr>
        <w:t>G</w:t>
      </w:r>
      <w:r>
        <w:rPr>
          <w:color w:val="241A05"/>
          <w:w w:val="107"/>
          <w:sz w:val="20"/>
        </w:rPr>
        <w:t>a</w:t>
      </w:r>
      <w:r>
        <w:rPr>
          <w:color w:val="241A05"/>
          <w:w w:val="117"/>
          <w:sz w:val="20"/>
        </w:rPr>
        <w:t>r</w:t>
      </w:r>
      <w:r>
        <w:rPr>
          <w:color w:val="241A05"/>
          <w:w w:val="102"/>
          <w:sz w:val="20"/>
        </w:rPr>
        <w:t>y</w:t>
      </w:r>
      <w:r>
        <w:rPr>
          <w:color w:val="241A05"/>
          <w:sz w:val="20"/>
        </w:rPr>
        <w:t> </w:t>
      </w:r>
      <w:r>
        <w:rPr>
          <w:color w:val="241A05"/>
          <w:w w:val="105"/>
          <w:sz w:val="20"/>
        </w:rPr>
        <w:t>W</w:t>
      </w:r>
      <w:r>
        <w:rPr>
          <w:color w:val="241A05"/>
          <w:sz w:val="20"/>
        </w:rPr>
        <w:t> </w:t>
      </w:r>
      <w:r>
        <w:rPr>
          <w:color w:val="241A05"/>
          <w:w w:val="102"/>
          <w:sz w:val="20"/>
        </w:rPr>
        <w:t>y</w:t>
      </w:r>
      <w:r>
        <w:rPr>
          <w:color w:val="241A05"/>
          <w:sz w:val="20"/>
        </w:rPr>
        <w:t> </w:t>
      </w:r>
      <w:r>
        <w:rPr>
          <w:color w:val="241A05"/>
          <w:w w:val="96"/>
          <w:sz w:val="20"/>
        </w:rPr>
        <w:t>M</w:t>
      </w:r>
      <w:r>
        <w:rPr>
          <w:color w:val="241A05"/>
          <w:w w:val="107"/>
          <w:sz w:val="20"/>
        </w:rPr>
        <w:t>a</w:t>
      </w:r>
      <w:r>
        <w:rPr>
          <w:color w:val="241A05"/>
          <w:w w:val="123"/>
          <w:sz w:val="20"/>
        </w:rPr>
        <w:t>t</w:t>
      </w:r>
      <w:r>
        <w:rPr>
          <w:color w:val="241A05"/>
          <w:w w:val="120"/>
          <w:sz w:val="20"/>
        </w:rPr>
        <w:t>h</w:t>
      </w:r>
      <w:r>
        <w:rPr>
          <w:color w:val="241A05"/>
          <w:w w:val="117"/>
          <w:sz w:val="20"/>
        </w:rPr>
        <w:t>e</w:t>
      </w:r>
      <w:r>
        <w:rPr>
          <w:color w:val="241A05"/>
          <w:w w:val="118"/>
          <w:sz w:val="20"/>
        </w:rPr>
        <w:t>w</w:t>
      </w:r>
      <w:r>
        <w:rPr>
          <w:color w:val="241A05"/>
          <w:sz w:val="20"/>
        </w:rPr>
        <w:t> </w:t>
      </w:r>
      <w:r>
        <w:rPr>
          <w:color w:val="241A05"/>
          <w:w w:val="104"/>
          <w:sz w:val="20"/>
        </w:rPr>
        <w:t>D</w:t>
      </w:r>
      <w:r>
        <w:rPr>
          <w:color w:val="241A05"/>
          <w:w w:val="112"/>
          <w:sz w:val="20"/>
        </w:rPr>
        <w:t>.</w:t>
      </w:r>
      <w:r>
        <w:rPr>
          <w:color w:val="241A05"/>
          <w:sz w:val="20"/>
        </w:rPr>
        <w:t> </w:t>
      </w:r>
      <w:r>
        <w:rPr>
          <w:color w:val="241A05"/>
          <w:w w:val="96"/>
          <w:sz w:val="20"/>
        </w:rPr>
        <w:t>M</w:t>
      </w:r>
      <w:r>
        <w:rPr>
          <w:color w:val="241A05"/>
          <w:w w:val="118"/>
          <w:sz w:val="20"/>
        </w:rPr>
        <w:t>c</w:t>
      </w:r>
      <w:r>
        <w:rPr>
          <w:color w:val="241A05"/>
          <w:w w:val="102"/>
          <w:sz w:val="20"/>
        </w:rPr>
        <w:t>C</w:t>
      </w:r>
      <w:r>
        <w:rPr>
          <w:color w:val="241A05"/>
          <w:w w:val="116"/>
          <w:sz w:val="20"/>
        </w:rPr>
        <w:t>u</w:t>
      </w:r>
      <w:r>
        <w:rPr>
          <w:color w:val="241A05"/>
          <w:w w:val="118"/>
          <w:sz w:val="20"/>
        </w:rPr>
        <w:t>bb</w:t>
      </w:r>
      <w:r>
        <w:rPr>
          <w:color w:val="241A05"/>
          <w:w w:val="101"/>
          <w:sz w:val="20"/>
        </w:rPr>
        <w:t>i</w:t>
      </w:r>
      <w:r>
        <w:rPr>
          <w:color w:val="241A05"/>
          <w:w w:val="119"/>
          <w:sz w:val="20"/>
        </w:rPr>
        <w:t>n</w:t>
      </w:r>
      <w:r>
        <w:rPr>
          <w:color w:val="241A05"/>
          <w:w w:val="107"/>
          <w:sz w:val="20"/>
        </w:rPr>
        <w:t>s</w:t>
      </w:r>
      <w:r>
        <w:rPr>
          <w:color w:val="241A05"/>
          <w:sz w:val="20"/>
        </w:rPr>
        <w:t> </w:t>
      </w:r>
      <w:r>
        <w:rPr>
          <w:color w:val="241A05"/>
          <w:w w:val="114"/>
          <w:sz w:val="20"/>
        </w:rPr>
        <w:t>(</w:t>
      </w:r>
      <w:r>
        <w:rPr>
          <w:color w:val="241A05"/>
          <w:w w:val="112"/>
          <w:sz w:val="20"/>
        </w:rPr>
        <w:t>1986</w:t>
      </w:r>
      <w:r>
        <w:rPr>
          <w:color w:val="241A05"/>
          <w:w w:val="114"/>
          <w:sz w:val="20"/>
        </w:rPr>
        <w:t>)</w:t>
      </w:r>
      <w:r>
        <w:rPr>
          <w:color w:val="241A05"/>
          <w:w w:val="112"/>
          <w:sz w:val="20"/>
        </w:rPr>
        <w:t>,</w:t>
      </w:r>
      <w:r>
        <w:rPr>
          <w:color w:val="241A05"/>
          <w:sz w:val="20"/>
        </w:rPr>
        <w:t> </w:t>
      </w:r>
      <w:r>
        <w:rPr>
          <w:color w:val="241A05"/>
          <w:w w:val="41"/>
          <w:sz w:val="20"/>
        </w:rPr>
        <w:t>“</w:t>
      </w:r>
      <w:r>
        <w:rPr>
          <w:color w:val="241A05"/>
          <w:w w:val="91"/>
          <w:sz w:val="20"/>
        </w:rPr>
        <w:t>E</w:t>
      </w:r>
      <w:r>
        <w:rPr>
          <w:color w:val="241A05"/>
          <w:w w:val="99"/>
          <w:sz w:val="20"/>
        </w:rPr>
        <w:t>l</w:t>
      </w:r>
      <w:r>
        <w:rPr>
          <w:color w:val="241A05"/>
          <w:w w:val="117"/>
          <w:sz w:val="20"/>
        </w:rPr>
        <w:t>e</w:t>
      </w:r>
      <w:r>
        <w:rPr>
          <w:color w:val="241A05"/>
          <w:w w:val="118"/>
          <w:sz w:val="20"/>
        </w:rPr>
        <w:t>c</w:t>
      </w:r>
      <w:r>
        <w:rPr>
          <w:color w:val="241A05"/>
          <w:w w:val="123"/>
          <w:sz w:val="20"/>
        </w:rPr>
        <w:t>t</w:t>
      </w:r>
      <w:r>
        <w:rPr>
          <w:color w:val="241A05"/>
          <w:w w:val="116"/>
          <w:sz w:val="20"/>
        </w:rPr>
        <w:t>o</w:t>
      </w:r>
      <w:r>
        <w:rPr>
          <w:color w:val="241A05"/>
          <w:w w:val="117"/>
          <w:sz w:val="20"/>
        </w:rPr>
        <w:t>r</w:t>
      </w:r>
      <w:r>
        <w:rPr>
          <w:color w:val="241A05"/>
          <w:w w:val="107"/>
          <w:sz w:val="20"/>
        </w:rPr>
        <w:t>a</w:t>
      </w:r>
      <w:r>
        <w:rPr>
          <w:color w:val="241A05"/>
          <w:w w:val="99"/>
          <w:sz w:val="20"/>
        </w:rPr>
        <w:t>l</w:t>
      </w:r>
      <w:r>
        <w:rPr>
          <w:color w:val="241A05"/>
          <w:sz w:val="20"/>
        </w:rPr>
        <w:t> </w:t>
      </w:r>
      <w:r>
        <w:rPr>
          <w:color w:val="241A05"/>
          <w:w w:val="123"/>
          <w:sz w:val="20"/>
        </w:rPr>
        <w:t>p</w:t>
      </w:r>
      <w:r>
        <w:rPr>
          <w:color w:val="241A05"/>
          <w:w w:val="116"/>
          <w:sz w:val="20"/>
        </w:rPr>
        <w:t>o</w:t>
      </w:r>
      <w:r>
        <w:rPr>
          <w:color w:val="241A05"/>
          <w:w w:val="99"/>
          <w:sz w:val="20"/>
        </w:rPr>
        <w:t>l</w:t>
      </w:r>
      <w:r>
        <w:rPr>
          <w:color w:val="241A05"/>
          <w:w w:val="101"/>
          <w:sz w:val="20"/>
        </w:rPr>
        <w:t>i</w:t>
      </w:r>
      <w:r>
        <w:rPr>
          <w:color w:val="241A05"/>
          <w:w w:val="123"/>
          <w:sz w:val="20"/>
        </w:rPr>
        <w:t>t</w:t>
      </w:r>
      <w:r>
        <w:rPr>
          <w:color w:val="241A05"/>
          <w:w w:val="101"/>
          <w:sz w:val="20"/>
        </w:rPr>
        <w:t>i</w:t>
      </w:r>
      <w:r>
        <w:rPr>
          <w:color w:val="241A05"/>
          <w:w w:val="118"/>
          <w:sz w:val="20"/>
        </w:rPr>
        <w:t>c</w:t>
      </w:r>
      <w:r>
        <w:rPr>
          <w:color w:val="241A05"/>
          <w:w w:val="107"/>
          <w:sz w:val="20"/>
        </w:rPr>
        <w:t>s</w:t>
      </w:r>
      <w:r>
        <w:rPr>
          <w:color w:val="241A05"/>
          <w:sz w:val="20"/>
        </w:rPr>
        <w:t> </w:t>
      </w:r>
      <w:r>
        <w:rPr>
          <w:color w:val="241A05"/>
          <w:w w:val="107"/>
          <w:sz w:val="20"/>
        </w:rPr>
        <w:t>a</w:t>
      </w:r>
      <w:r>
        <w:rPr>
          <w:color w:val="241A05"/>
          <w:w w:val="107"/>
          <w:sz w:val="20"/>
        </w:rPr>
        <w:t>s</w:t>
      </w:r>
      <w:r>
        <w:rPr>
          <w:color w:val="241A05"/>
          <w:sz w:val="20"/>
        </w:rPr>
        <w:t> </w:t>
      </w:r>
      <w:r>
        <w:rPr>
          <w:color w:val="241A05"/>
          <w:w w:val="107"/>
          <w:sz w:val="20"/>
        </w:rPr>
        <w:t>a</w:t>
      </w:r>
      <w:r>
        <w:rPr>
          <w:color w:val="241A05"/>
          <w:sz w:val="20"/>
        </w:rPr>
        <w:t> </w:t>
      </w:r>
      <w:r>
        <w:rPr>
          <w:color w:val="241A05"/>
          <w:w w:val="117"/>
          <w:sz w:val="20"/>
        </w:rPr>
        <w:t>r</w:t>
      </w:r>
      <w:r>
        <w:rPr>
          <w:color w:val="241A05"/>
          <w:w w:val="117"/>
          <w:sz w:val="20"/>
        </w:rPr>
        <w:t>e</w:t>
      </w:r>
      <w:r>
        <w:rPr>
          <w:color w:val="241A05"/>
          <w:w w:val="69"/>
          <w:sz w:val="20"/>
        </w:rPr>
        <w:t>- </w:t>
      </w:r>
      <w:r>
        <w:rPr>
          <w:color w:val="241A05"/>
          <w:w w:val="116"/>
          <w:sz w:val="20"/>
        </w:rPr>
        <w:t>d</w:t>
      </w:r>
      <w:r>
        <w:rPr>
          <w:color w:val="241A05"/>
          <w:w w:val="101"/>
          <w:sz w:val="20"/>
        </w:rPr>
        <w:t>i</w:t>
      </w:r>
      <w:r>
        <w:rPr>
          <w:color w:val="241A05"/>
          <w:w w:val="107"/>
          <w:sz w:val="20"/>
        </w:rPr>
        <w:t>s</w:t>
      </w:r>
      <w:r>
        <w:rPr>
          <w:color w:val="241A05"/>
          <w:w w:val="123"/>
          <w:sz w:val="20"/>
        </w:rPr>
        <w:t>t</w:t>
      </w:r>
      <w:r>
        <w:rPr>
          <w:color w:val="241A05"/>
          <w:w w:val="117"/>
          <w:sz w:val="20"/>
        </w:rPr>
        <w:t>r</w:t>
      </w:r>
      <w:r>
        <w:rPr>
          <w:color w:val="241A05"/>
          <w:w w:val="101"/>
          <w:sz w:val="20"/>
        </w:rPr>
        <w:t>i</w:t>
      </w:r>
      <w:r>
        <w:rPr>
          <w:color w:val="241A05"/>
          <w:w w:val="118"/>
          <w:sz w:val="20"/>
        </w:rPr>
        <w:t>b</w:t>
      </w:r>
      <w:r>
        <w:rPr>
          <w:color w:val="241A05"/>
          <w:w w:val="119"/>
          <w:sz w:val="20"/>
        </w:rPr>
        <w:t>ut</w:t>
      </w:r>
      <w:r>
        <w:rPr>
          <w:color w:val="241A05"/>
          <w:w w:val="101"/>
          <w:sz w:val="20"/>
        </w:rPr>
        <w:t>i</w:t>
      </w:r>
      <w:r>
        <w:rPr>
          <w:color w:val="241A05"/>
          <w:w w:val="104"/>
          <w:sz w:val="20"/>
        </w:rPr>
        <w:t>v</w:t>
      </w:r>
      <w:r>
        <w:rPr>
          <w:color w:val="241A05"/>
          <w:w w:val="117"/>
          <w:sz w:val="20"/>
        </w:rPr>
        <w:t>e</w:t>
      </w:r>
      <w:r>
        <w:rPr>
          <w:color w:val="241A05"/>
          <w:sz w:val="20"/>
        </w:rPr>
        <w:t> </w:t>
      </w:r>
      <w:r>
        <w:rPr>
          <w:color w:val="241A05"/>
          <w:w w:val="107"/>
          <w:sz w:val="20"/>
        </w:rPr>
        <w:t>g</w:t>
      </w:r>
      <w:r>
        <w:rPr>
          <w:color w:val="241A05"/>
          <w:w w:val="107"/>
          <w:sz w:val="20"/>
        </w:rPr>
        <w:t>a</w:t>
      </w:r>
      <w:r>
        <w:rPr>
          <w:color w:val="241A05"/>
          <w:w w:val="112"/>
          <w:sz w:val="20"/>
        </w:rPr>
        <w:t>m</w:t>
      </w:r>
      <w:r>
        <w:rPr>
          <w:color w:val="241A05"/>
          <w:w w:val="117"/>
          <w:sz w:val="20"/>
        </w:rPr>
        <w:t>e</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93"/>
          <w:sz w:val="20"/>
        </w:rPr>
        <w:t>T</w:t>
      </w:r>
      <w:r>
        <w:rPr>
          <w:rFonts w:ascii="Cambria" w:hAnsi="Cambria"/>
          <w:i/>
          <w:color w:val="241A05"/>
          <w:w w:val="107"/>
          <w:sz w:val="20"/>
        </w:rPr>
        <w:t>h</w:t>
      </w:r>
      <w:r>
        <w:rPr>
          <w:rFonts w:ascii="Cambria" w:hAnsi="Cambria"/>
          <w:i/>
          <w:color w:val="241A05"/>
          <w:w w:val="100"/>
          <w:sz w:val="20"/>
        </w:rPr>
        <w:t>e</w:t>
      </w:r>
      <w:r>
        <w:rPr>
          <w:rFonts w:ascii="Cambria" w:hAnsi="Cambria"/>
          <w:i/>
          <w:color w:val="241A05"/>
          <w:sz w:val="20"/>
        </w:rPr>
        <w:t>  </w:t>
      </w:r>
      <w:r>
        <w:rPr>
          <w:rFonts w:ascii="Cambria" w:hAnsi="Cambria"/>
          <w:i/>
          <w:color w:val="241A05"/>
          <w:w w:val="117"/>
          <w:sz w:val="20"/>
        </w:rPr>
        <w:t>J</w:t>
      </w:r>
      <w:r>
        <w:rPr>
          <w:rFonts w:ascii="Cambria" w:hAnsi="Cambria"/>
          <w:i/>
          <w:color w:val="241A05"/>
          <w:w w:val="107"/>
          <w:sz w:val="20"/>
        </w:rPr>
        <w:t>o</w:t>
      </w:r>
      <w:r>
        <w:rPr>
          <w:rFonts w:ascii="Cambria" w:hAnsi="Cambria"/>
          <w:i/>
          <w:color w:val="241A05"/>
          <w:w w:val="115"/>
          <w:sz w:val="20"/>
        </w:rPr>
        <w:t>u</w:t>
      </w:r>
      <w:r>
        <w:rPr>
          <w:rFonts w:ascii="Cambria" w:hAnsi="Cambria"/>
          <w:i/>
          <w:color w:val="241A05"/>
          <w:w w:val="102"/>
          <w:sz w:val="20"/>
        </w:rPr>
        <w:t>r</w:t>
      </w:r>
      <w:r>
        <w:rPr>
          <w:rFonts w:ascii="Cambria" w:hAnsi="Cambria"/>
          <w:i/>
          <w:color w:val="241A05"/>
          <w:w w:val="113"/>
          <w:sz w:val="20"/>
        </w:rPr>
        <w:t>n</w:t>
      </w:r>
      <w:r>
        <w:rPr>
          <w:rFonts w:ascii="Cambria" w:hAnsi="Cambria"/>
          <w:i/>
          <w:color w:val="241A05"/>
          <w:w w:val="109"/>
          <w:sz w:val="20"/>
        </w:rPr>
        <w:t>a</w:t>
      </w:r>
      <w:r>
        <w:rPr>
          <w:rFonts w:ascii="Cambria" w:hAnsi="Cambria"/>
          <w:i/>
          <w:color w:val="241A05"/>
          <w:w w:val="101"/>
          <w:sz w:val="20"/>
        </w:rPr>
        <w:t>l</w:t>
      </w:r>
      <w:r>
        <w:rPr>
          <w:rFonts w:ascii="Cambria" w:hAnsi="Cambria"/>
          <w:i/>
          <w:color w:val="241A05"/>
          <w:sz w:val="20"/>
        </w:rPr>
        <w:t>  </w:t>
      </w:r>
      <w:r>
        <w:rPr>
          <w:rFonts w:ascii="Cambria" w:hAnsi="Cambria"/>
          <w:i/>
          <w:color w:val="241A05"/>
          <w:w w:val="107"/>
          <w:sz w:val="20"/>
        </w:rPr>
        <w:t>o</w:t>
      </w:r>
      <w:r>
        <w:rPr>
          <w:rFonts w:ascii="Cambria" w:hAnsi="Cambria"/>
          <w:i/>
          <w:color w:val="241A05"/>
          <w:w w:val="107"/>
          <w:sz w:val="20"/>
        </w:rPr>
        <w:t>f</w:t>
      </w:r>
      <w:r>
        <w:rPr>
          <w:rFonts w:ascii="Cambria" w:hAnsi="Cambria"/>
          <w:i/>
          <w:color w:val="241A05"/>
          <w:sz w:val="20"/>
        </w:rPr>
        <w:t>  </w:t>
      </w:r>
      <w:r>
        <w:rPr>
          <w:rFonts w:ascii="Cambria" w:hAnsi="Cambria"/>
          <w:i/>
          <w:color w:val="241A05"/>
          <w:w w:val="104"/>
          <w:sz w:val="20"/>
        </w:rPr>
        <w:t>P</w:t>
      </w:r>
      <w:r>
        <w:rPr>
          <w:rFonts w:ascii="Cambria" w:hAnsi="Cambria"/>
          <w:i/>
          <w:color w:val="241A05"/>
          <w:w w:val="107"/>
          <w:sz w:val="20"/>
        </w:rPr>
        <w:t>o</w:t>
      </w:r>
      <w:r>
        <w:rPr>
          <w:rFonts w:ascii="Cambria" w:hAnsi="Cambria"/>
          <w:i/>
          <w:color w:val="241A05"/>
          <w:w w:val="101"/>
          <w:sz w:val="20"/>
        </w:rPr>
        <w:t>l</w:t>
      </w:r>
      <w:r>
        <w:rPr>
          <w:rFonts w:ascii="Cambria" w:hAnsi="Cambria"/>
          <w:i/>
          <w:color w:val="241A05"/>
          <w:w w:val="102"/>
          <w:sz w:val="20"/>
        </w:rPr>
        <w:t>it</w:t>
      </w:r>
      <w:r>
        <w:rPr>
          <w:rFonts w:ascii="Cambria" w:hAnsi="Cambria"/>
          <w:i/>
          <w:color w:val="241A05"/>
          <w:w w:val="116"/>
          <w:sz w:val="20"/>
        </w:rPr>
        <w:t>i</w:t>
      </w:r>
      <w:r>
        <w:rPr>
          <w:rFonts w:ascii="Cambria" w:hAnsi="Cambria"/>
          <w:i/>
          <w:color w:val="241A05"/>
          <w:w w:val="98"/>
          <w:sz w:val="20"/>
        </w:rPr>
        <w:t>c</w:t>
      </w:r>
      <w:r>
        <w:rPr>
          <w:rFonts w:ascii="Cambria" w:hAnsi="Cambria"/>
          <w:i/>
          <w:color w:val="241A05"/>
          <w:w w:val="100"/>
          <w:sz w:val="20"/>
        </w:rPr>
        <w:t>s</w:t>
      </w:r>
      <w:r>
        <w:rPr>
          <w:color w:val="241A05"/>
          <w:w w:val="112"/>
          <w:sz w:val="20"/>
        </w:rPr>
        <w:t>,</w:t>
      </w:r>
      <w:r>
        <w:rPr>
          <w:color w:val="241A05"/>
          <w:sz w:val="20"/>
        </w:rPr>
        <w:t> </w:t>
      </w:r>
      <w:r>
        <w:rPr>
          <w:color w:val="241A05"/>
          <w:w w:val="119"/>
          <w:sz w:val="20"/>
        </w:rPr>
        <w:t>n</w:t>
      </w:r>
      <w:r>
        <w:rPr>
          <w:color w:val="241A05"/>
          <w:w w:val="109"/>
          <w:sz w:val="20"/>
        </w:rPr>
        <w:t>ú</w:t>
      </w:r>
      <w:r>
        <w:rPr>
          <w:color w:val="241A05"/>
          <w:w w:val="112"/>
          <w:sz w:val="20"/>
        </w:rPr>
        <w:t>m</w:t>
      </w:r>
      <w:r>
        <w:rPr>
          <w:color w:val="241A05"/>
          <w:w w:val="112"/>
          <w:sz w:val="20"/>
        </w:rPr>
        <w:t>.</w:t>
      </w:r>
      <w:r>
        <w:rPr>
          <w:color w:val="241A05"/>
          <w:sz w:val="20"/>
        </w:rPr>
        <w:t> </w:t>
      </w:r>
      <w:r>
        <w:rPr>
          <w:color w:val="241A05"/>
          <w:w w:val="112"/>
          <w:sz w:val="20"/>
        </w:rPr>
        <w:t>48</w:t>
      </w:r>
      <w:r>
        <w:rPr>
          <w:color w:val="241A05"/>
          <w:w w:val="112"/>
          <w:sz w:val="20"/>
        </w:rPr>
        <w:t>,</w:t>
      </w:r>
      <w:r>
        <w:rPr>
          <w:color w:val="241A05"/>
          <w:sz w:val="20"/>
        </w:rPr>
        <w:t> </w:t>
      </w:r>
      <w:r>
        <w:rPr>
          <w:color w:val="241A05"/>
          <w:w w:val="104"/>
          <w:sz w:val="20"/>
        </w:rPr>
        <w:t>v</w:t>
      </w:r>
      <w:r>
        <w:rPr>
          <w:color w:val="241A05"/>
          <w:w w:val="116"/>
          <w:sz w:val="20"/>
        </w:rPr>
        <w:t>o</w:t>
      </w:r>
      <w:r>
        <w:rPr>
          <w:color w:val="241A05"/>
          <w:w w:val="99"/>
          <w:sz w:val="20"/>
        </w:rPr>
        <w:t>l</w:t>
      </w:r>
      <w:r>
        <w:rPr>
          <w:color w:val="241A05"/>
          <w:w w:val="112"/>
          <w:sz w:val="20"/>
        </w:rPr>
        <w:t>.</w:t>
      </w:r>
      <w:r>
        <w:rPr>
          <w:color w:val="241A05"/>
          <w:sz w:val="20"/>
        </w:rPr>
        <w:t> </w:t>
      </w:r>
      <w:r>
        <w:rPr>
          <w:color w:val="241A05"/>
          <w:w w:val="112"/>
          <w:sz w:val="20"/>
        </w:rPr>
        <w:t>2</w:t>
      </w:r>
      <w:r>
        <w:rPr>
          <w:color w:val="241A05"/>
          <w:w w:val="112"/>
          <w:sz w:val="20"/>
        </w:rPr>
        <w:t>,</w:t>
      </w:r>
      <w:r>
        <w:rPr>
          <w:color w:val="241A05"/>
          <w:sz w:val="20"/>
        </w:rPr>
        <w:t> </w:t>
      </w:r>
      <w:r>
        <w:rPr>
          <w:color w:val="241A05"/>
          <w:w w:val="123"/>
          <w:sz w:val="20"/>
        </w:rPr>
        <w:t>pp</w:t>
      </w:r>
      <w:r>
        <w:rPr>
          <w:color w:val="241A05"/>
          <w:w w:val="112"/>
          <w:sz w:val="20"/>
        </w:rPr>
        <w:t>. </w:t>
      </w:r>
      <w:r>
        <w:rPr>
          <w:color w:val="241A05"/>
          <w:w w:val="110"/>
          <w:sz w:val="20"/>
        </w:rPr>
        <w:t>370-389.</w:t>
      </w:r>
    </w:p>
    <w:p>
      <w:pPr>
        <w:spacing w:line="236" w:lineRule="exact" w:before="0"/>
        <w:ind w:left="1826" w:right="2779" w:hanging="284"/>
        <w:jc w:val="both"/>
        <w:rPr>
          <w:sz w:val="20"/>
        </w:rPr>
      </w:pPr>
      <w:r>
        <w:rPr>
          <w:color w:val="241A05"/>
          <w:w w:val="104"/>
          <w:sz w:val="20"/>
        </w:rPr>
        <w:t>D</w:t>
      </w:r>
      <w:r>
        <w:rPr>
          <w:color w:val="241A05"/>
          <w:w w:val="107"/>
          <w:sz w:val="20"/>
        </w:rPr>
        <w:t>a</w:t>
      </w:r>
      <w:r>
        <w:rPr>
          <w:color w:val="241A05"/>
          <w:w w:val="120"/>
          <w:sz w:val="20"/>
        </w:rPr>
        <w:t>h</w:t>
      </w:r>
      <w:r>
        <w:rPr>
          <w:color w:val="241A05"/>
          <w:w w:val="99"/>
          <w:sz w:val="20"/>
        </w:rPr>
        <w:t>l</w:t>
      </w:r>
      <w:r>
        <w:rPr>
          <w:color w:val="241A05"/>
          <w:w w:val="118"/>
          <w:sz w:val="20"/>
        </w:rPr>
        <w:t>b</w:t>
      </w:r>
      <w:r>
        <w:rPr>
          <w:color w:val="241A05"/>
          <w:w w:val="117"/>
          <w:sz w:val="20"/>
        </w:rPr>
        <w:t>e</w:t>
      </w:r>
      <w:r>
        <w:rPr>
          <w:color w:val="241A05"/>
          <w:w w:val="117"/>
          <w:sz w:val="20"/>
        </w:rPr>
        <w:t>r</w:t>
      </w:r>
      <w:r>
        <w:rPr>
          <w:color w:val="241A05"/>
          <w:w w:val="107"/>
          <w:sz w:val="20"/>
        </w:rPr>
        <w:t>g</w:t>
      </w:r>
      <w:r>
        <w:rPr>
          <w:color w:val="241A05"/>
          <w:w w:val="112"/>
          <w:sz w:val="20"/>
        </w:rPr>
        <w:t>,</w:t>
      </w:r>
      <w:r>
        <w:rPr>
          <w:color w:val="241A05"/>
          <w:sz w:val="20"/>
        </w:rPr>
        <w:t> </w:t>
      </w:r>
      <w:r>
        <w:rPr>
          <w:color w:val="241A05"/>
          <w:w w:val="96"/>
          <w:sz w:val="20"/>
        </w:rPr>
        <w:t>M</w:t>
      </w:r>
      <w:r>
        <w:rPr>
          <w:color w:val="241A05"/>
          <w:w w:val="107"/>
          <w:sz w:val="20"/>
        </w:rPr>
        <w:t>a</w:t>
      </w:r>
      <w:r>
        <w:rPr>
          <w:color w:val="241A05"/>
          <w:w w:val="123"/>
          <w:sz w:val="20"/>
        </w:rPr>
        <w:t>t</w:t>
      </w:r>
      <w:r>
        <w:rPr>
          <w:color w:val="241A05"/>
          <w:w w:val="105"/>
          <w:sz w:val="20"/>
        </w:rPr>
        <w:t>z</w:t>
      </w:r>
      <w:r>
        <w:rPr>
          <w:color w:val="241A05"/>
          <w:sz w:val="20"/>
        </w:rPr>
        <w:t> </w:t>
      </w:r>
      <w:r>
        <w:rPr>
          <w:color w:val="241A05"/>
          <w:w w:val="102"/>
          <w:sz w:val="20"/>
        </w:rPr>
        <w:t>y</w:t>
      </w:r>
      <w:r>
        <w:rPr>
          <w:color w:val="241A05"/>
          <w:sz w:val="20"/>
        </w:rPr>
        <w:t> </w:t>
      </w:r>
      <w:r>
        <w:rPr>
          <w:color w:val="241A05"/>
          <w:w w:val="91"/>
          <w:sz w:val="20"/>
        </w:rPr>
        <w:t>E</w:t>
      </w:r>
      <w:r>
        <w:rPr>
          <w:color w:val="241A05"/>
          <w:w w:val="104"/>
          <w:sz w:val="20"/>
        </w:rPr>
        <w:t>v</w:t>
      </w:r>
      <w:r>
        <w:rPr>
          <w:color w:val="241A05"/>
          <w:w w:val="107"/>
          <w:sz w:val="20"/>
        </w:rPr>
        <w:t>a</w:t>
      </w:r>
      <w:r>
        <w:rPr>
          <w:color w:val="241A05"/>
          <w:sz w:val="20"/>
        </w:rPr>
        <w:t> </w:t>
      </w:r>
      <w:r>
        <w:rPr>
          <w:color w:val="241A05"/>
          <w:w w:val="88"/>
          <w:sz w:val="20"/>
        </w:rPr>
        <w:t>J</w:t>
      </w:r>
      <w:r>
        <w:rPr>
          <w:color w:val="241A05"/>
          <w:w w:val="116"/>
          <w:sz w:val="20"/>
        </w:rPr>
        <w:t>o</w:t>
      </w:r>
      <w:r>
        <w:rPr>
          <w:color w:val="241A05"/>
          <w:w w:val="120"/>
          <w:sz w:val="20"/>
        </w:rPr>
        <w:t>h</w:t>
      </w:r>
      <w:r>
        <w:rPr>
          <w:color w:val="241A05"/>
          <w:w w:val="107"/>
          <w:sz w:val="20"/>
        </w:rPr>
        <w:t>a</w:t>
      </w:r>
      <w:r>
        <w:rPr>
          <w:color w:val="241A05"/>
          <w:w w:val="119"/>
          <w:sz w:val="20"/>
        </w:rPr>
        <w:t>n</w:t>
      </w:r>
      <w:r>
        <w:rPr>
          <w:color w:val="241A05"/>
          <w:w w:val="107"/>
          <w:sz w:val="20"/>
        </w:rPr>
        <w:t>ss</w:t>
      </w:r>
      <w:r>
        <w:rPr>
          <w:color w:val="241A05"/>
          <w:w w:val="116"/>
          <w:sz w:val="20"/>
        </w:rPr>
        <w:t>o</w:t>
      </w:r>
      <w:r>
        <w:rPr>
          <w:color w:val="241A05"/>
          <w:w w:val="119"/>
          <w:sz w:val="20"/>
        </w:rPr>
        <w:t>n</w:t>
      </w:r>
      <w:r>
        <w:rPr>
          <w:color w:val="241A05"/>
          <w:sz w:val="20"/>
        </w:rPr>
        <w:t> </w:t>
      </w:r>
      <w:r>
        <w:rPr>
          <w:color w:val="241A05"/>
          <w:w w:val="114"/>
          <w:sz w:val="20"/>
        </w:rPr>
        <w:t>(</w:t>
      </w:r>
      <w:r>
        <w:rPr>
          <w:color w:val="241A05"/>
          <w:w w:val="112"/>
          <w:sz w:val="20"/>
        </w:rPr>
        <w:t>2002</w:t>
      </w:r>
      <w:r>
        <w:rPr>
          <w:color w:val="241A05"/>
          <w:w w:val="114"/>
          <w:sz w:val="20"/>
        </w:rPr>
        <w:t>)</w:t>
      </w:r>
      <w:r>
        <w:rPr>
          <w:color w:val="241A05"/>
          <w:w w:val="112"/>
          <w:sz w:val="20"/>
        </w:rPr>
        <w:t>,</w:t>
      </w:r>
      <w:r>
        <w:rPr>
          <w:color w:val="241A05"/>
          <w:sz w:val="20"/>
        </w:rPr>
        <w:t> </w:t>
      </w:r>
      <w:r>
        <w:rPr>
          <w:color w:val="241A05"/>
          <w:w w:val="41"/>
          <w:sz w:val="20"/>
        </w:rPr>
        <w:t>“</w:t>
      </w:r>
      <w:r>
        <w:rPr>
          <w:color w:val="241A05"/>
          <w:w w:val="110"/>
          <w:sz w:val="20"/>
        </w:rPr>
        <w:t>O</w:t>
      </w:r>
      <w:r>
        <w:rPr>
          <w:color w:val="241A05"/>
          <w:w w:val="119"/>
          <w:sz w:val="20"/>
        </w:rPr>
        <w:t>n</w:t>
      </w:r>
      <w:r>
        <w:rPr>
          <w:color w:val="241A05"/>
          <w:sz w:val="20"/>
        </w:rPr>
        <w:t> </w:t>
      </w:r>
      <w:r>
        <w:rPr>
          <w:color w:val="241A05"/>
          <w:w w:val="123"/>
          <w:sz w:val="20"/>
        </w:rPr>
        <w:t>t</w:t>
      </w:r>
      <w:r>
        <w:rPr>
          <w:color w:val="241A05"/>
          <w:w w:val="120"/>
          <w:sz w:val="20"/>
        </w:rPr>
        <w:t>h</w:t>
      </w:r>
      <w:r>
        <w:rPr>
          <w:color w:val="241A05"/>
          <w:w w:val="117"/>
          <w:sz w:val="20"/>
        </w:rPr>
        <w:t>e</w:t>
      </w:r>
      <w:r>
        <w:rPr>
          <w:color w:val="241A05"/>
          <w:sz w:val="20"/>
        </w:rPr>
        <w:t> </w:t>
      </w:r>
      <w:r>
        <w:rPr>
          <w:color w:val="241A05"/>
          <w:w w:val="93"/>
          <w:sz w:val="20"/>
        </w:rPr>
        <w:t>V</w:t>
      </w:r>
      <w:r>
        <w:rPr>
          <w:color w:val="241A05"/>
          <w:w w:val="116"/>
          <w:sz w:val="20"/>
        </w:rPr>
        <w:t>o</w:t>
      </w:r>
      <w:r>
        <w:rPr>
          <w:color w:val="241A05"/>
          <w:w w:val="123"/>
          <w:sz w:val="20"/>
        </w:rPr>
        <w:t>t</w:t>
      </w:r>
      <w:r>
        <w:rPr>
          <w:color w:val="241A05"/>
          <w:w w:val="117"/>
          <w:sz w:val="20"/>
        </w:rPr>
        <w:t>e</w:t>
      </w:r>
      <w:r>
        <w:rPr>
          <w:color w:val="241A05"/>
          <w:w w:val="69"/>
          <w:sz w:val="20"/>
        </w:rPr>
        <w:t>-</w:t>
      </w:r>
      <w:r>
        <w:rPr>
          <w:color w:val="241A05"/>
          <w:w w:val="104"/>
          <w:sz w:val="20"/>
        </w:rPr>
        <w:t>P</w:t>
      </w:r>
      <w:r>
        <w:rPr>
          <w:color w:val="241A05"/>
          <w:w w:val="116"/>
          <w:sz w:val="20"/>
        </w:rPr>
        <w:t>u</w:t>
      </w:r>
      <w:r>
        <w:rPr>
          <w:color w:val="241A05"/>
          <w:w w:val="117"/>
          <w:sz w:val="20"/>
        </w:rPr>
        <w:t>r</w:t>
      </w:r>
      <w:r>
        <w:rPr>
          <w:color w:val="241A05"/>
          <w:w w:val="118"/>
          <w:sz w:val="20"/>
        </w:rPr>
        <w:t>c</w:t>
      </w:r>
      <w:r>
        <w:rPr>
          <w:color w:val="241A05"/>
          <w:w w:val="120"/>
          <w:sz w:val="20"/>
        </w:rPr>
        <w:t>h</w:t>
      </w:r>
      <w:r>
        <w:rPr>
          <w:color w:val="241A05"/>
          <w:w w:val="107"/>
          <w:sz w:val="20"/>
        </w:rPr>
        <w:t>a</w:t>
      </w:r>
      <w:r>
        <w:rPr>
          <w:color w:val="241A05"/>
          <w:w w:val="107"/>
          <w:sz w:val="20"/>
        </w:rPr>
        <w:t>s</w:t>
      </w:r>
      <w:r>
        <w:rPr>
          <w:color w:val="241A05"/>
          <w:w w:val="101"/>
          <w:sz w:val="20"/>
        </w:rPr>
        <w:t>i</w:t>
      </w:r>
      <w:r>
        <w:rPr>
          <w:color w:val="241A05"/>
          <w:w w:val="119"/>
          <w:sz w:val="20"/>
        </w:rPr>
        <w:t>n</w:t>
      </w:r>
      <w:r>
        <w:rPr>
          <w:color w:val="241A05"/>
          <w:w w:val="107"/>
          <w:sz w:val="20"/>
        </w:rPr>
        <w:t>g</w:t>
      </w:r>
      <w:r>
        <w:rPr>
          <w:color w:val="241A05"/>
          <w:sz w:val="20"/>
        </w:rPr>
        <w:t> </w:t>
      </w:r>
      <w:r>
        <w:rPr>
          <w:color w:val="241A05"/>
          <w:w w:val="92"/>
          <w:sz w:val="20"/>
        </w:rPr>
        <w:t>B</w:t>
      </w:r>
      <w:r>
        <w:rPr>
          <w:color w:val="241A05"/>
          <w:w w:val="117"/>
          <w:sz w:val="20"/>
        </w:rPr>
        <w:t>e</w:t>
      </w:r>
      <w:r>
        <w:rPr>
          <w:color w:val="241A05"/>
          <w:w w:val="120"/>
          <w:sz w:val="20"/>
        </w:rPr>
        <w:t>h</w:t>
      </w:r>
      <w:r>
        <w:rPr>
          <w:color w:val="241A05"/>
          <w:w w:val="107"/>
          <w:sz w:val="20"/>
        </w:rPr>
        <w:t>a</w:t>
      </w:r>
      <w:r>
        <w:rPr>
          <w:color w:val="241A05"/>
          <w:w w:val="69"/>
          <w:sz w:val="20"/>
        </w:rPr>
        <w:t>- </w:t>
      </w:r>
      <w:r>
        <w:rPr>
          <w:color w:val="241A05"/>
          <w:w w:val="104"/>
          <w:sz w:val="20"/>
        </w:rPr>
        <w:t>v</w:t>
      </w:r>
      <w:r>
        <w:rPr>
          <w:color w:val="241A05"/>
          <w:w w:val="101"/>
          <w:sz w:val="20"/>
        </w:rPr>
        <w:t>i</w:t>
      </w:r>
      <w:r>
        <w:rPr>
          <w:color w:val="241A05"/>
          <w:w w:val="116"/>
          <w:sz w:val="20"/>
        </w:rPr>
        <w:t>o</w:t>
      </w:r>
      <w:r>
        <w:rPr>
          <w:color w:val="241A05"/>
          <w:w w:val="117"/>
          <w:sz w:val="20"/>
        </w:rPr>
        <w:t>r</w:t>
      </w:r>
      <w:r>
        <w:rPr>
          <w:color w:val="241A05"/>
          <w:sz w:val="20"/>
        </w:rPr>
        <w:t> </w:t>
      </w:r>
      <w:r>
        <w:rPr>
          <w:color w:val="241A05"/>
          <w:w w:val="116"/>
          <w:sz w:val="20"/>
        </w:rPr>
        <w:t>o</w:t>
      </w:r>
      <w:r>
        <w:rPr>
          <w:color w:val="241A05"/>
          <w:w w:val="97"/>
          <w:sz w:val="20"/>
        </w:rPr>
        <w:t>f</w:t>
      </w:r>
      <w:r>
        <w:rPr>
          <w:color w:val="241A05"/>
          <w:sz w:val="20"/>
        </w:rPr>
        <w:t> </w:t>
      </w:r>
      <w:r>
        <w:rPr>
          <w:color w:val="241A05"/>
          <w:w w:val="100"/>
          <w:sz w:val="20"/>
        </w:rPr>
        <w:t>I</w:t>
      </w:r>
      <w:r>
        <w:rPr>
          <w:color w:val="241A05"/>
          <w:w w:val="119"/>
          <w:sz w:val="20"/>
        </w:rPr>
        <w:t>n</w:t>
      </w:r>
      <w:r>
        <w:rPr>
          <w:color w:val="241A05"/>
          <w:w w:val="118"/>
          <w:sz w:val="20"/>
        </w:rPr>
        <w:t>c</w:t>
      </w:r>
      <w:r>
        <w:rPr>
          <w:color w:val="241A05"/>
          <w:w w:val="116"/>
          <w:sz w:val="20"/>
        </w:rPr>
        <w:t>u</w:t>
      </w:r>
      <w:r>
        <w:rPr>
          <w:color w:val="241A05"/>
          <w:w w:val="112"/>
          <w:sz w:val="20"/>
        </w:rPr>
        <w:t>m</w:t>
      </w:r>
      <w:r>
        <w:rPr>
          <w:color w:val="241A05"/>
          <w:w w:val="118"/>
          <w:sz w:val="20"/>
        </w:rPr>
        <w:t>b</w:t>
      </w:r>
      <w:r>
        <w:rPr>
          <w:color w:val="241A05"/>
          <w:w w:val="117"/>
          <w:sz w:val="20"/>
        </w:rPr>
        <w:t>e</w:t>
      </w:r>
      <w:r>
        <w:rPr>
          <w:color w:val="241A05"/>
          <w:w w:val="119"/>
          <w:sz w:val="20"/>
        </w:rPr>
        <w:t>n</w:t>
      </w:r>
      <w:r>
        <w:rPr>
          <w:color w:val="241A05"/>
          <w:w w:val="123"/>
          <w:sz w:val="20"/>
        </w:rPr>
        <w:t>t</w:t>
      </w:r>
      <w:r>
        <w:rPr>
          <w:color w:val="241A05"/>
          <w:sz w:val="20"/>
        </w:rPr>
        <w:t> </w:t>
      </w:r>
      <w:r>
        <w:rPr>
          <w:color w:val="241A05"/>
          <w:w w:val="104"/>
          <w:sz w:val="20"/>
        </w:rPr>
        <w:t>G</w:t>
      </w:r>
      <w:r>
        <w:rPr>
          <w:color w:val="241A05"/>
          <w:w w:val="116"/>
          <w:sz w:val="20"/>
        </w:rPr>
        <w:t>o</w:t>
      </w:r>
      <w:r>
        <w:rPr>
          <w:color w:val="241A05"/>
          <w:w w:val="104"/>
          <w:sz w:val="20"/>
        </w:rPr>
        <w:t>v</w:t>
      </w:r>
      <w:r>
        <w:rPr>
          <w:color w:val="241A05"/>
          <w:w w:val="117"/>
          <w:sz w:val="20"/>
        </w:rPr>
        <w:t>e</w:t>
      </w:r>
      <w:r>
        <w:rPr>
          <w:color w:val="241A05"/>
          <w:w w:val="117"/>
          <w:sz w:val="20"/>
        </w:rPr>
        <w:t>r</w:t>
      </w:r>
      <w:r>
        <w:rPr>
          <w:color w:val="241A05"/>
          <w:w w:val="119"/>
          <w:sz w:val="20"/>
        </w:rPr>
        <w:t>n</w:t>
      </w:r>
      <w:r>
        <w:rPr>
          <w:color w:val="241A05"/>
          <w:w w:val="112"/>
          <w:sz w:val="20"/>
        </w:rPr>
        <w:t>m</w:t>
      </w:r>
      <w:r>
        <w:rPr>
          <w:color w:val="241A05"/>
          <w:w w:val="117"/>
          <w:sz w:val="20"/>
        </w:rPr>
        <w:t>e</w:t>
      </w:r>
      <w:r>
        <w:rPr>
          <w:color w:val="241A05"/>
          <w:w w:val="119"/>
          <w:sz w:val="20"/>
        </w:rPr>
        <w:t>n</w:t>
      </w:r>
      <w:r>
        <w:rPr>
          <w:color w:val="241A05"/>
          <w:w w:val="123"/>
          <w:sz w:val="20"/>
        </w:rPr>
        <w:t>t</w:t>
      </w:r>
      <w:r>
        <w:rPr>
          <w:color w:val="241A05"/>
          <w:w w:val="107"/>
          <w:sz w:val="20"/>
        </w:rPr>
        <w:t>s</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07"/>
          <w:sz w:val="20"/>
        </w:rPr>
        <w:t>A</w:t>
      </w:r>
      <w:r>
        <w:rPr>
          <w:rFonts w:ascii="Cambria" w:hAnsi="Cambria"/>
          <w:i/>
          <w:color w:val="241A05"/>
          <w:w w:val="110"/>
          <w:sz w:val="20"/>
        </w:rPr>
        <w:t>m</w:t>
      </w:r>
      <w:r>
        <w:rPr>
          <w:rFonts w:ascii="Cambria" w:hAnsi="Cambria"/>
          <w:i/>
          <w:color w:val="241A05"/>
          <w:w w:val="100"/>
          <w:sz w:val="20"/>
        </w:rPr>
        <w:t>e</w:t>
      </w:r>
      <w:r>
        <w:rPr>
          <w:rFonts w:ascii="Cambria" w:hAnsi="Cambria"/>
          <w:i/>
          <w:color w:val="241A05"/>
          <w:w w:val="102"/>
          <w:sz w:val="20"/>
        </w:rPr>
        <w:t>r</w:t>
      </w:r>
      <w:r>
        <w:rPr>
          <w:rFonts w:ascii="Cambria" w:hAnsi="Cambria"/>
          <w:i/>
          <w:color w:val="241A05"/>
          <w:w w:val="116"/>
          <w:sz w:val="20"/>
        </w:rPr>
        <w:t>i</w:t>
      </w:r>
      <w:r>
        <w:rPr>
          <w:rFonts w:ascii="Cambria" w:hAnsi="Cambria"/>
          <w:i/>
          <w:color w:val="241A05"/>
          <w:w w:val="98"/>
          <w:sz w:val="20"/>
        </w:rPr>
        <w:t>c</w:t>
      </w:r>
      <w:r>
        <w:rPr>
          <w:rFonts w:ascii="Cambria" w:hAnsi="Cambria"/>
          <w:i/>
          <w:color w:val="241A05"/>
          <w:w w:val="109"/>
          <w:sz w:val="20"/>
        </w:rPr>
        <w:t>a</w:t>
      </w:r>
      <w:r>
        <w:rPr>
          <w:rFonts w:ascii="Cambria" w:hAnsi="Cambria"/>
          <w:i/>
          <w:color w:val="241A05"/>
          <w:w w:val="113"/>
          <w:sz w:val="20"/>
        </w:rPr>
        <w:t>n</w:t>
      </w:r>
      <w:r>
        <w:rPr>
          <w:rFonts w:ascii="Cambria" w:hAnsi="Cambria"/>
          <w:i/>
          <w:color w:val="241A05"/>
          <w:sz w:val="20"/>
        </w:rPr>
        <w:t> </w:t>
      </w:r>
      <w:r>
        <w:rPr>
          <w:rFonts w:ascii="Cambria" w:hAnsi="Cambria"/>
          <w:i/>
          <w:color w:val="241A05"/>
          <w:w w:val="104"/>
          <w:sz w:val="20"/>
        </w:rPr>
        <w:t>P</w:t>
      </w:r>
      <w:r>
        <w:rPr>
          <w:rFonts w:ascii="Cambria" w:hAnsi="Cambria"/>
          <w:i/>
          <w:color w:val="241A05"/>
          <w:w w:val="107"/>
          <w:sz w:val="20"/>
        </w:rPr>
        <w:t>o</w:t>
      </w:r>
      <w:r>
        <w:rPr>
          <w:rFonts w:ascii="Cambria" w:hAnsi="Cambria"/>
          <w:i/>
          <w:color w:val="241A05"/>
          <w:w w:val="101"/>
          <w:sz w:val="20"/>
        </w:rPr>
        <w:t>l</w:t>
      </w:r>
      <w:r>
        <w:rPr>
          <w:rFonts w:ascii="Cambria" w:hAnsi="Cambria"/>
          <w:i/>
          <w:color w:val="241A05"/>
          <w:w w:val="102"/>
          <w:sz w:val="20"/>
        </w:rPr>
        <w:t>it</w:t>
      </w:r>
      <w:r>
        <w:rPr>
          <w:rFonts w:ascii="Cambria" w:hAnsi="Cambria"/>
          <w:i/>
          <w:color w:val="241A05"/>
          <w:w w:val="116"/>
          <w:sz w:val="20"/>
        </w:rPr>
        <w:t>i</w:t>
      </w:r>
      <w:r>
        <w:rPr>
          <w:rFonts w:ascii="Cambria" w:hAnsi="Cambria"/>
          <w:i/>
          <w:color w:val="241A05"/>
          <w:w w:val="98"/>
          <w:sz w:val="20"/>
        </w:rPr>
        <w:t>c</w:t>
      </w:r>
      <w:r>
        <w:rPr>
          <w:rFonts w:ascii="Cambria" w:hAnsi="Cambria"/>
          <w:i/>
          <w:color w:val="241A05"/>
          <w:w w:val="109"/>
          <w:sz w:val="20"/>
        </w:rPr>
        <w:t>a</w:t>
      </w:r>
      <w:r>
        <w:rPr>
          <w:rFonts w:ascii="Cambria" w:hAnsi="Cambria"/>
          <w:i/>
          <w:color w:val="241A05"/>
          <w:w w:val="101"/>
          <w:sz w:val="20"/>
        </w:rPr>
        <w:t>l</w:t>
      </w:r>
      <w:r>
        <w:rPr>
          <w:rFonts w:ascii="Cambria" w:hAnsi="Cambria"/>
          <w:i/>
          <w:color w:val="241A05"/>
          <w:sz w:val="20"/>
        </w:rPr>
        <w:t> </w:t>
      </w:r>
      <w:r>
        <w:rPr>
          <w:rFonts w:ascii="Cambria" w:hAnsi="Cambria"/>
          <w:i/>
          <w:color w:val="241A05"/>
          <w:w w:val="96"/>
          <w:sz w:val="20"/>
        </w:rPr>
        <w:t>S</w:t>
      </w:r>
      <w:r>
        <w:rPr>
          <w:rFonts w:ascii="Cambria" w:hAnsi="Cambria"/>
          <w:i/>
          <w:color w:val="241A05"/>
          <w:w w:val="98"/>
          <w:sz w:val="20"/>
        </w:rPr>
        <w:t>c</w:t>
      </w:r>
      <w:r>
        <w:rPr>
          <w:rFonts w:ascii="Cambria" w:hAnsi="Cambria"/>
          <w:i/>
          <w:color w:val="241A05"/>
          <w:w w:val="116"/>
          <w:sz w:val="20"/>
        </w:rPr>
        <w:t>i</w:t>
      </w:r>
      <w:r>
        <w:rPr>
          <w:rFonts w:ascii="Cambria" w:hAnsi="Cambria"/>
          <w:i/>
          <w:color w:val="241A05"/>
          <w:w w:val="100"/>
          <w:sz w:val="20"/>
        </w:rPr>
        <w:t>e</w:t>
      </w:r>
      <w:r>
        <w:rPr>
          <w:rFonts w:ascii="Cambria" w:hAnsi="Cambria"/>
          <w:i/>
          <w:color w:val="241A05"/>
          <w:w w:val="113"/>
          <w:sz w:val="20"/>
        </w:rPr>
        <w:t>n</w:t>
      </w:r>
      <w:r>
        <w:rPr>
          <w:rFonts w:ascii="Cambria" w:hAnsi="Cambria"/>
          <w:i/>
          <w:color w:val="241A05"/>
          <w:w w:val="98"/>
          <w:sz w:val="20"/>
        </w:rPr>
        <w:t>c</w:t>
      </w:r>
      <w:r>
        <w:rPr>
          <w:rFonts w:ascii="Cambria" w:hAnsi="Cambria"/>
          <w:i/>
          <w:color w:val="241A05"/>
          <w:w w:val="100"/>
          <w:sz w:val="20"/>
        </w:rPr>
        <w:t>e</w:t>
      </w:r>
      <w:r>
        <w:rPr>
          <w:rFonts w:ascii="Cambria" w:hAnsi="Cambria"/>
          <w:i/>
          <w:color w:val="241A05"/>
          <w:sz w:val="20"/>
        </w:rPr>
        <w:t> </w:t>
      </w:r>
      <w:r>
        <w:rPr>
          <w:rFonts w:ascii="Cambria" w:hAnsi="Cambria"/>
          <w:i/>
          <w:color w:val="241A05"/>
          <w:w w:val="106"/>
          <w:sz w:val="20"/>
        </w:rPr>
        <w:t>R</w:t>
      </w:r>
      <w:r>
        <w:rPr>
          <w:rFonts w:ascii="Cambria" w:hAnsi="Cambria"/>
          <w:i/>
          <w:color w:val="241A05"/>
          <w:w w:val="100"/>
          <w:sz w:val="20"/>
        </w:rPr>
        <w:t>e</w:t>
      </w:r>
      <w:r>
        <w:rPr>
          <w:rFonts w:ascii="Cambria" w:hAnsi="Cambria"/>
          <w:i/>
          <w:color w:val="241A05"/>
          <w:w w:val="71"/>
          <w:sz w:val="20"/>
        </w:rPr>
        <w:t>-</w:t>
      </w:r>
      <w:r>
        <w:rPr>
          <w:rFonts w:ascii="Cambria" w:hAnsi="Cambria"/>
          <w:i/>
          <w:color w:val="241A05"/>
          <w:w w:val="71"/>
          <w:sz w:val="20"/>
        </w:rPr>
        <w:t> </w:t>
      </w:r>
      <w:r>
        <w:rPr>
          <w:rFonts w:ascii="Cambria" w:hAnsi="Cambria"/>
          <w:i/>
          <w:color w:val="241A05"/>
          <w:w w:val="110"/>
          <w:sz w:val="20"/>
        </w:rPr>
        <w:t>view</w:t>
      </w:r>
      <w:r>
        <w:rPr>
          <w:color w:val="241A05"/>
          <w:w w:val="110"/>
          <w:sz w:val="20"/>
        </w:rPr>
        <w:t>, núm. 96, pp. 27-40.</w:t>
      </w:r>
    </w:p>
    <w:p>
      <w:pPr>
        <w:spacing w:line="236" w:lineRule="exact" w:before="0"/>
        <w:ind w:left="1826" w:right="2779" w:hanging="284"/>
        <w:jc w:val="both"/>
        <w:rPr>
          <w:sz w:val="20"/>
        </w:rPr>
      </w:pPr>
      <w:r>
        <w:rPr>
          <w:color w:val="241A05"/>
          <w:spacing w:val="2"/>
          <w:w w:val="104"/>
          <w:sz w:val="20"/>
        </w:rPr>
        <w:t>D</w:t>
      </w:r>
      <w:r>
        <w:rPr>
          <w:color w:val="241A05"/>
          <w:spacing w:val="1"/>
          <w:w w:val="117"/>
          <w:sz w:val="20"/>
        </w:rPr>
        <w:t>e</w:t>
      </w:r>
      <w:r>
        <w:rPr>
          <w:color w:val="241A05"/>
          <w:spacing w:val="-1"/>
          <w:w w:val="119"/>
          <w:sz w:val="20"/>
        </w:rPr>
        <w:t>n</w:t>
      </w:r>
      <w:r>
        <w:rPr>
          <w:color w:val="241A05"/>
          <w:spacing w:val="1"/>
          <w:w w:val="117"/>
          <w:sz w:val="20"/>
        </w:rPr>
        <w:t>e</w:t>
      </w:r>
      <w:r>
        <w:rPr>
          <w:color w:val="241A05"/>
          <w:spacing w:val="3"/>
          <w:w w:val="112"/>
          <w:sz w:val="20"/>
        </w:rPr>
        <w:t>m</w:t>
      </w:r>
      <w:r>
        <w:rPr>
          <w:color w:val="241A05"/>
          <w:spacing w:val="4"/>
          <w:w w:val="107"/>
          <w:sz w:val="20"/>
        </w:rPr>
        <w:t>a</w:t>
      </w:r>
      <w:r>
        <w:rPr>
          <w:color w:val="241A05"/>
          <w:w w:val="117"/>
          <w:sz w:val="20"/>
        </w:rPr>
        <w:t>r</w:t>
      </w:r>
      <w:r>
        <w:rPr>
          <w:color w:val="241A05"/>
          <w:w w:val="110"/>
          <w:sz w:val="20"/>
        </w:rPr>
        <w:t>k</w:t>
      </w:r>
      <w:r>
        <w:rPr>
          <w:color w:val="241A05"/>
          <w:w w:val="112"/>
          <w:sz w:val="20"/>
        </w:rPr>
        <w:t>,</w:t>
      </w:r>
      <w:r>
        <w:rPr>
          <w:color w:val="241A05"/>
          <w:sz w:val="20"/>
        </w:rPr>
        <w:t> </w:t>
      </w:r>
      <w:r>
        <w:rPr>
          <w:color w:val="241A05"/>
          <w:spacing w:val="-15"/>
          <w:sz w:val="20"/>
        </w:rPr>
        <w:t> </w:t>
      </w:r>
      <w:r>
        <w:rPr>
          <w:color w:val="241A05"/>
          <w:spacing w:val="2"/>
          <w:w w:val="104"/>
          <w:sz w:val="20"/>
        </w:rPr>
        <w:t>D</w:t>
      </w:r>
      <w:r>
        <w:rPr>
          <w:color w:val="241A05"/>
          <w:spacing w:val="-1"/>
          <w:w w:val="107"/>
          <w:sz w:val="20"/>
        </w:rPr>
        <w:t>a</w:t>
      </w:r>
      <w:r>
        <w:rPr>
          <w:color w:val="241A05"/>
          <w:spacing w:val="4"/>
          <w:w w:val="104"/>
          <w:sz w:val="20"/>
        </w:rPr>
        <w:t>v</w:t>
      </w:r>
      <w:r>
        <w:rPr>
          <w:color w:val="241A05"/>
          <w:spacing w:val="-1"/>
          <w:w w:val="101"/>
          <w:sz w:val="20"/>
        </w:rPr>
        <w:t>i</w:t>
      </w:r>
      <w:r>
        <w:rPr>
          <w:color w:val="241A05"/>
          <w:w w:val="116"/>
          <w:sz w:val="20"/>
        </w:rPr>
        <w:t>d</w:t>
      </w:r>
      <w:r>
        <w:rPr>
          <w:color w:val="241A05"/>
          <w:sz w:val="20"/>
        </w:rPr>
        <w:t> </w:t>
      </w:r>
      <w:r>
        <w:rPr>
          <w:color w:val="241A05"/>
          <w:spacing w:val="-15"/>
          <w:sz w:val="20"/>
        </w:rPr>
        <w:t> </w:t>
      </w:r>
      <w:r>
        <w:rPr>
          <w:color w:val="241A05"/>
          <w:spacing w:val="-4"/>
          <w:w w:val="114"/>
          <w:sz w:val="20"/>
        </w:rPr>
        <w:t>(</w:t>
      </w:r>
      <w:r>
        <w:rPr>
          <w:color w:val="241A05"/>
          <w:spacing w:val="1"/>
          <w:w w:val="112"/>
          <w:sz w:val="20"/>
        </w:rPr>
        <w:t>2</w:t>
      </w:r>
      <w:r>
        <w:rPr>
          <w:color w:val="241A05"/>
          <w:spacing w:val="5"/>
          <w:w w:val="112"/>
          <w:sz w:val="20"/>
        </w:rPr>
        <w:t>00</w:t>
      </w:r>
      <w:r>
        <w:rPr>
          <w:color w:val="241A05"/>
          <w:spacing w:val="-6"/>
          <w:w w:val="112"/>
          <w:sz w:val="20"/>
        </w:rPr>
        <w:t>0</w:t>
      </w:r>
      <w:r>
        <w:rPr>
          <w:color w:val="241A05"/>
          <w:spacing w:val="-6"/>
          <w:w w:val="114"/>
          <w:sz w:val="20"/>
        </w:rPr>
        <w:t>)</w:t>
      </w:r>
      <w:r>
        <w:rPr>
          <w:color w:val="241A05"/>
          <w:w w:val="112"/>
          <w:sz w:val="20"/>
        </w:rPr>
        <w:t>,</w:t>
      </w:r>
      <w:r>
        <w:rPr>
          <w:color w:val="241A05"/>
          <w:sz w:val="20"/>
        </w:rPr>
        <w:t> </w:t>
      </w:r>
      <w:r>
        <w:rPr>
          <w:color w:val="241A05"/>
          <w:spacing w:val="-15"/>
          <w:sz w:val="20"/>
        </w:rPr>
        <w:t> </w:t>
      </w:r>
      <w:r>
        <w:rPr>
          <w:color w:val="241A05"/>
          <w:spacing w:val="-3"/>
          <w:w w:val="41"/>
          <w:sz w:val="20"/>
        </w:rPr>
        <w:t>“</w:t>
      </w:r>
      <w:r>
        <w:rPr>
          <w:color w:val="241A05"/>
          <w:spacing w:val="1"/>
          <w:w w:val="104"/>
          <w:sz w:val="20"/>
        </w:rPr>
        <w:t>P</w:t>
      </w:r>
      <w:r>
        <w:rPr>
          <w:color w:val="241A05"/>
          <w:spacing w:val="4"/>
          <w:w w:val="107"/>
          <w:sz w:val="20"/>
        </w:rPr>
        <w:t>a</w:t>
      </w:r>
      <w:r>
        <w:rPr>
          <w:color w:val="241A05"/>
          <w:spacing w:val="7"/>
          <w:w w:val="117"/>
          <w:sz w:val="20"/>
        </w:rPr>
        <w:t>r</w:t>
      </w:r>
      <w:r>
        <w:rPr>
          <w:color w:val="241A05"/>
          <w:spacing w:val="2"/>
          <w:w w:val="123"/>
          <w:sz w:val="20"/>
        </w:rPr>
        <w:t>t</w:t>
      </w:r>
      <w:r>
        <w:rPr>
          <w:color w:val="241A05"/>
          <w:spacing w:val="2"/>
          <w:w w:val="101"/>
          <w:sz w:val="20"/>
        </w:rPr>
        <w:t>i</w:t>
      </w:r>
      <w:r>
        <w:rPr>
          <w:color w:val="241A05"/>
          <w:spacing w:val="1"/>
          <w:w w:val="107"/>
          <w:sz w:val="20"/>
        </w:rPr>
        <w:t>s</w:t>
      </w:r>
      <w:r>
        <w:rPr>
          <w:color w:val="241A05"/>
          <w:spacing w:val="4"/>
          <w:w w:val="107"/>
          <w:sz w:val="20"/>
        </w:rPr>
        <w:t>a</w:t>
      </w:r>
      <w:r>
        <w:rPr>
          <w:color w:val="241A05"/>
          <w:w w:val="119"/>
          <w:sz w:val="20"/>
        </w:rPr>
        <w:t>n</w:t>
      </w:r>
      <w:r>
        <w:rPr>
          <w:color w:val="241A05"/>
          <w:sz w:val="20"/>
        </w:rPr>
        <w:t> </w:t>
      </w:r>
      <w:r>
        <w:rPr>
          <w:color w:val="241A05"/>
          <w:spacing w:val="-15"/>
          <w:sz w:val="20"/>
        </w:rPr>
        <w:t> </w:t>
      </w:r>
      <w:r>
        <w:rPr>
          <w:color w:val="241A05"/>
          <w:spacing w:val="1"/>
          <w:w w:val="123"/>
          <w:sz w:val="20"/>
        </w:rPr>
        <w:t>p</w:t>
      </w:r>
      <w:r>
        <w:rPr>
          <w:color w:val="241A05"/>
          <w:spacing w:val="-1"/>
          <w:w w:val="116"/>
          <w:sz w:val="20"/>
        </w:rPr>
        <w:t>o</w:t>
      </w:r>
      <w:r>
        <w:rPr>
          <w:color w:val="241A05"/>
          <w:w w:val="117"/>
          <w:sz w:val="20"/>
        </w:rPr>
        <w:t>r</w:t>
      </w:r>
      <w:r>
        <w:rPr>
          <w:color w:val="241A05"/>
          <w:w w:val="110"/>
          <w:sz w:val="20"/>
        </w:rPr>
        <w:t>k</w:t>
      </w:r>
      <w:r>
        <w:rPr>
          <w:color w:val="241A05"/>
          <w:sz w:val="20"/>
        </w:rPr>
        <w:t> </w:t>
      </w:r>
      <w:r>
        <w:rPr>
          <w:color w:val="241A05"/>
          <w:spacing w:val="-15"/>
          <w:sz w:val="20"/>
        </w:rPr>
        <w:t> </w:t>
      </w:r>
      <w:r>
        <w:rPr>
          <w:color w:val="241A05"/>
          <w:spacing w:val="1"/>
          <w:w w:val="118"/>
          <w:sz w:val="20"/>
        </w:rPr>
        <w:t>b</w:t>
      </w:r>
      <w:r>
        <w:rPr>
          <w:color w:val="241A05"/>
          <w:spacing w:val="4"/>
          <w:w w:val="107"/>
          <w:sz w:val="20"/>
        </w:rPr>
        <w:t>a</w:t>
      </w:r>
      <w:r>
        <w:rPr>
          <w:color w:val="241A05"/>
          <w:spacing w:val="6"/>
          <w:w w:val="117"/>
          <w:sz w:val="20"/>
        </w:rPr>
        <w:t>r</w:t>
      </w:r>
      <w:r>
        <w:rPr>
          <w:color w:val="241A05"/>
          <w:spacing w:val="1"/>
          <w:w w:val="117"/>
          <w:sz w:val="20"/>
        </w:rPr>
        <w:t>r</w:t>
      </w:r>
      <w:r>
        <w:rPr>
          <w:color w:val="241A05"/>
          <w:spacing w:val="-1"/>
          <w:w w:val="117"/>
          <w:sz w:val="20"/>
        </w:rPr>
        <w:t>e</w:t>
      </w:r>
      <w:r>
        <w:rPr>
          <w:color w:val="241A05"/>
          <w:w w:val="99"/>
          <w:sz w:val="20"/>
        </w:rPr>
        <w:t>l</w:t>
      </w:r>
      <w:r>
        <w:rPr>
          <w:color w:val="241A05"/>
          <w:sz w:val="20"/>
        </w:rPr>
        <w:t> </w:t>
      </w:r>
      <w:r>
        <w:rPr>
          <w:color w:val="241A05"/>
          <w:spacing w:val="-15"/>
          <w:sz w:val="20"/>
        </w:rPr>
        <w:t> </w:t>
      </w:r>
      <w:r>
        <w:rPr>
          <w:color w:val="241A05"/>
          <w:spacing w:val="5"/>
          <w:w w:val="101"/>
          <w:sz w:val="20"/>
        </w:rPr>
        <w:t>i</w:t>
      </w:r>
      <w:r>
        <w:rPr>
          <w:color w:val="241A05"/>
          <w:w w:val="119"/>
          <w:sz w:val="20"/>
        </w:rPr>
        <w:t>n</w:t>
      </w:r>
      <w:r>
        <w:rPr>
          <w:color w:val="241A05"/>
          <w:sz w:val="20"/>
        </w:rPr>
        <w:t> </w:t>
      </w:r>
      <w:r>
        <w:rPr>
          <w:color w:val="241A05"/>
          <w:spacing w:val="-15"/>
          <w:sz w:val="20"/>
        </w:rPr>
        <w:t> </w:t>
      </w:r>
      <w:r>
        <w:rPr>
          <w:color w:val="241A05"/>
          <w:w w:val="123"/>
          <w:sz w:val="20"/>
        </w:rPr>
        <w:t>p</w:t>
      </w:r>
      <w:r>
        <w:rPr>
          <w:color w:val="241A05"/>
          <w:spacing w:val="4"/>
          <w:w w:val="107"/>
          <w:sz w:val="20"/>
        </w:rPr>
        <w:t>a</w:t>
      </w:r>
      <w:r>
        <w:rPr>
          <w:color w:val="241A05"/>
          <w:w w:val="117"/>
          <w:sz w:val="20"/>
        </w:rPr>
        <w:t>r</w:t>
      </w:r>
      <w:r>
        <w:rPr>
          <w:color w:val="241A05"/>
          <w:spacing w:val="5"/>
          <w:w w:val="99"/>
          <w:sz w:val="20"/>
        </w:rPr>
        <w:t>l</w:t>
      </w:r>
      <w:r>
        <w:rPr>
          <w:color w:val="241A05"/>
          <w:spacing w:val="2"/>
          <w:w w:val="101"/>
          <w:sz w:val="20"/>
        </w:rPr>
        <w:t>i</w:t>
      </w:r>
      <w:r>
        <w:rPr>
          <w:color w:val="241A05"/>
          <w:spacing w:val="4"/>
          <w:w w:val="107"/>
          <w:sz w:val="20"/>
        </w:rPr>
        <w:t>a</w:t>
      </w:r>
      <w:r>
        <w:rPr>
          <w:color w:val="241A05"/>
          <w:spacing w:val="-1"/>
          <w:w w:val="112"/>
          <w:sz w:val="20"/>
        </w:rPr>
        <w:t>m</w:t>
      </w:r>
      <w:r>
        <w:rPr>
          <w:color w:val="241A05"/>
          <w:spacing w:val="1"/>
          <w:w w:val="117"/>
          <w:sz w:val="20"/>
        </w:rPr>
        <w:t>e</w:t>
      </w:r>
      <w:r>
        <w:rPr>
          <w:color w:val="241A05"/>
          <w:spacing w:val="-2"/>
          <w:w w:val="119"/>
          <w:sz w:val="20"/>
        </w:rPr>
        <w:t>n</w:t>
      </w:r>
      <w:r>
        <w:rPr>
          <w:color w:val="241A05"/>
          <w:spacing w:val="3"/>
          <w:w w:val="123"/>
          <w:sz w:val="20"/>
        </w:rPr>
        <w:t>t</w:t>
      </w:r>
      <w:r>
        <w:rPr>
          <w:color w:val="241A05"/>
          <w:spacing w:val="4"/>
          <w:w w:val="107"/>
          <w:sz w:val="20"/>
        </w:rPr>
        <w:t>a</w:t>
      </w:r>
      <w:r>
        <w:rPr>
          <w:color w:val="241A05"/>
          <w:spacing w:val="9"/>
          <w:w w:val="117"/>
          <w:sz w:val="20"/>
        </w:rPr>
        <w:t>r</w:t>
      </w:r>
      <w:r>
        <w:rPr>
          <w:color w:val="241A05"/>
          <w:w w:val="102"/>
          <w:sz w:val="20"/>
        </w:rPr>
        <w:t>y</w:t>
      </w:r>
      <w:r>
        <w:rPr>
          <w:color w:val="241A05"/>
          <w:sz w:val="20"/>
        </w:rPr>
        <w:t> </w:t>
      </w:r>
      <w:r>
        <w:rPr>
          <w:color w:val="241A05"/>
          <w:spacing w:val="-15"/>
          <w:sz w:val="20"/>
        </w:rPr>
        <w:t> </w:t>
      </w:r>
      <w:r>
        <w:rPr>
          <w:color w:val="241A05"/>
          <w:spacing w:val="4"/>
          <w:w w:val="107"/>
          <w:sz w:val="20"/>
        </w:rPr>
        <w:t>s</w:t>
      </w:r>
      <w:r>
        <w:rPr>
          <w:color w:val="241A05"/>
          <w:spacing w:val="1"/>
          <w:w w:val="102"/>
          <w:sz w:val="20"/>
        </w:rPr>
        <w:t>y</w:t>
      </w:r>
      <w:r>
        <w:rPr>
          <w:color w:val="241A05"/>
          <w:spacing w:val="6"/>
          <w:w w:val="107"/>
          <w:sz w:val="20"/>
        </w:rPr>
        <w:t>s</w:t>
      </w:r>
      <w:r>
        <w:rPr>
          <w:color w:val="241A05"/>
          <w:w w:val="69"/>
          <w:sz w:val="20"/>
        </w:rPr>
        <w:t>- </w:t>
      </w:r>
      <w:r>
        <w:rPr>
          <w:color w:val="241A05"/>
          <w:w w:val="123"/>
          <w:sz w:val="20"/>
        </w:rPr>
        <w:t>t</w:t>
      </w:r>
      <w:r>
        <w:rPr>
          <w:color w:val="241A05"/>
          <w:spacing w:val="1"/>
          <w:w w:val="117"/>
          <w:sz w:val="20"/>
        </w:rPr>
        <w:t>e</w:t>
      </w:r>
      <w:r>
        <w:rPr>
          <w:color w:val="241A05"/>
          <w:spacing w:val="3"/>
          <w:w w:val="112"/>
          <w:sz w:val="20"/>
        </w:rPr>
        <w:t>m</w:t>
      </w:r>
      <w:r>
        <w:rPr>
          <w:color w:val="241A05"/>
          <w:spacing w:val="-5"/>
          <w:w w:val="107"/>
          <w:sz w:val="20"/>
        </w:rPr>
        <w:t>s</w:t>
      </w:r>
      <w:r>
        <w:rPr>
          <w:color w:val="241A05"/>
          <w:w w:val="101"/>
          <w:sz w:val="20"/>
        </w:rPr>
        <w:t>:</w:t>
      </w:r>
      <w:r>
        <w:rPr>
          <w:color w:val="241A05"/>
          <w:sz w:val="20"/>
        </w:rPr>
        <w:t> </w:t>
      </w:r>
      <w:r>
        <w:rPr>
          <w:color w:val="241A05"/>
          <w:spacing w:val="-22"/>
          <w:sz w:val="20"/>
        </w:rPr>
        <w:t> </w:t>
      </w:r>
      <w:r>
        <w:rPr>
          <w:color w:val="241A05"/>
          <w:spacing w:val="-3"/>
          <w:w w:val="91"/>
          <w:sz w:val="20"/>
        </w:rPr>
        <w:t>A</w:t>
      </w:r>
      <w:r>
        <w:rPr>
          <w:color w:val="241A05"/>
          <w:spacing w:val="3"/>
          <w:w w:val="116"/>
          <w:sz w:val="20"/>
        </w:rPr>
        <w:t>u</w:t>
      </w:r>
      <w:r>
        <w:rPr>
          <w:color w:val="241A05"/>
          <w:spacing w:val="1"/>
          <w:w w:val="107"/>
          <w:sz w:val="20"/>
        </w:rPr>
        <w:t>s</w:t>
      </w:r>
      <w:r>
        <w:rPr>
          <w:color w:val="241A05"/>
          <w:spacing w:val="2"/>
          <w:w w:val="123"/>
          <w:sz w:val="20"/>
        </w:rPr>
        <w:t>t</w:t>
      </w:r>
      <w:r>
        <w:rPr>
          <w:color w:val="241A05"/>
          <w:spacing w:val="4"/>
          <w:w w:val="117"/>
          <w:sz w:val="20"/>
        </w:rPr>
        <w:t>r</w:t>
      </w:r>
      <w:r>
        <w:rPr>
          <w:color w:val="241A05"/>
          <w:spacing w:val="4"/>
          <w:w w:val="107"/>
          <w:sz w:val="20"/>
        </w:rPr>
        <w:t>a</w:t>
      </w:r>
      <w:r>
        <w:rPr>
          <w:color w:val="241A05"/>
          <w:spacing w:val="5"/>
          <w:w w:val="99"/>
          <w:sz w:val="20"/>
        </w:rPr>
        <w:t>l</w:t>
      </w:r>
      <w:r>
        <w:rPr>
          <w:color w:val="241A05"/>
          <w:spacing w:val="2"/>
          <w:w w:val="101"/>
          <w:sz w:val="20"/>
        </w:rPr>
        <w:t>i</w:t>
      </w:r>
      <w:r>
        <w:rPr>
          <w:color w:val="241A05"/>
          <w:spacing w:val="4"/>
          <w:w w:val="107"/>
          <w:sz w:val="20"/>
        </w:rPr>
        <w:t>a</w:t>
      </w:r>
      <w:r>
        <w:rPr>
          <w:color w:val="241A05"/>
          <w:w w:val="119"/>
          <w:sz w:val="20"/>
        </w:rPr>
        <w:t>n</w:t>
      </w:r>
      <w:r>
        <w:rPr>
          <w:color w:val="241A05"/>
          <w:sz w:val="20"/>
        </w:rPr>
        <w:t> </w:t>
      </w:r>
      <w:r>
        <w:rPr>
          <w:color w:val="241A05"/>
          <w:spacing w:val="-22"/>
          <w:sz w:val="20"/>
        </w:rPr>
        <w:t> </w:t>
      </w:r>
      <w:r>
        <w:rPr>
          <w:color w:val="241A05"/>
          <w:spacing w:val="-3"/>
          <w:w w:val="118"/>
          <w:sz w:val="20"/>
        </w:rPr>
        <w:t>c</w:t>
      </w:r>
      <w:r>
        <w:rPr>
          <w:color w:val="241A05"/>
          <w:spacing w:val="-1"/>
          <w:w w:val="116"/>
          <w:sz w:val="20"/>
        </w:rPr>
        <w:t>o</w:t>
      </w:r>
      <w:r>
        <w:rPr>
          <w:color w:val="241A05"/>
          <w:spacing w:val="3"/>
          <w:w w:val="119"/>
          <w:sz w:val="20"/>
        </w:rPr>
        <w:t>n</w:t>
      </w:r>
      <w:r>
        <w:rPr>
          <w:color w:val="241A05"/>
          <w:spacing w:val="1"/>
          <w:w w:val="107"/>
          <w:sz w:val="20"/>
        </w:rPr>
        <w:t>s</w:t>
      </w:r>
      <w:r>
        <w:rPr>
          <w:color w:val="241A05"/>
          <w:spacing w:val="2"/>
          <w:w w:val="123"/>
          <w:sz w:val="20"/>
        </w:rPr>
        <w:t>t</w:t>
      </w:r>
      <w:r>
        <w:rPr>
          <w:color w:val="241A05"/>
          <w:spacing w:val="-2"/>
          <w:w w:val="101"/>
          <w:sz w:val="20"/>
        </w:rPr>
        <w:t>i</w:t>
      </w:r>
      <w:r>
        <w:rPr>
          <w:color w:val="241A05"/>
          <w:spacing w:val="4"/>
          <w:w w:val="123"/>
          <w:sz w:val="20"/>
        </w:rPr>
        <w:t>t</w:t>
      </w:r>
      <w:r>
        <w:rPr>
          <w:color w:val="241A05"/>
          <w:w w:val="116"/>
          <w:sz w:val="20"/>
        </w:rPr>
        <w:t>u</w:t>
      </w:r>
      <w:r>
        <w:rPr>
          <w:color w:val="241A05"/>
          <w:spacing w:val="1"/>
          <w:w w:val="117"/>
          <w:sz w:val="20"/>
        </w:rPr>
        <w:t>e</w:t>
      </w:r>
      <w:r>
        <w:rPr>
          <w:color w:val="241A05"/>
          <w:spacing w:val="-1"/>
          <w:w w:val="119"/>
          <w:sz w:val="20"/>
        </w:rPr>
        <w:t>n</w:t>
      </w:r>
      <w:r>
        <w:rPr>
          <w:color w:val="241A05"/>
          <w:spacing w:val="5"/>
          <w:w w:val="118"/>
          <w:sz w:val="20"/>
        </w:rPr>
        <w:t>c</w:t>
      </w:r>
      <w:r>
        <w:rPr>
          <w:color w:val="241A05"/>
          <w:w w:val="102"/>
          <w:sz w:val="20"/>
        </w:rPr>
        <w:t>y</w:t>
      </w:r>
      <w:r>
        <w:rPr>
          <w:color w:val="241A05"/>
          <w:sz w:val="20"/>
        </w:rPr>
        <w:t> </w:t>
      </w:r>
      <w:r>
        <w:rPr>
          <w:color w:val="241A05"/>
          <w:spacing w:val="-22"/>
          <w:sz w:val="20"/>
        </w:rPr>
        <w:t> </w:t>
      </w:r>
      <w:r>
        <w:rPr>
          <w:color w:val="241A05"/>
          <w:spacing w:val="-1"/>
          <w:w w:val="99"/>
          <w:sz w:val="20"/>
        </w:rPr>
        <w:t>l</w:t>
      </w:r>
      <w:r>
        <w:rPr>
          <w:color w:val="241A05"/>
          <w:spacing w:val="1"/>
          <w:w w:val="117"/>
          <w:sz w:val="20"/>
        </w:rPr>
        <w:t>e</w:t>
      </w:r>
      <w:r>
        <w:rPr>
          <w:color w:val="241A05"/>
          <w:spacing w:val="-2"/>
          <w:w w:val="104"/>
          <w:sz w:val="20"/>
        </w:rPr>
        <w:t>v</w:t>
      </w:r>
      <w:r>
        <w:rPr>
          <w:color w:val="241A05"/>
          <w:spacing w:val="-1"/>
          <w:w w:val="117"/>
          <w:sz w:val="20"/>
        </w:rPr>
        <w:t>e</w:t>
      </w:r>
      <w:r>
        <w:rPr>
          <w:color w:val="241A05"/>
          <w:w w:val="99"/>
          <w:sz w:val="20"/>
        </w:rPr>
        <w:t>l</w:t>
      </w:r>
      <w:r>
        <w:rPr>
          <w:color w:val="241A05"/>
          <w:sz w:val="20"/>
        </w:rPr>
        <w:t> </w:t>
      </w:r>
      <w:r>
        <w:rPr>
          <w:color w:val="241A05"/>
          <w:spacing w:val="-22"/>
          <w:sz w:val="20"/>
        </w:rPr>
        <w:t> </w:t>
      </w:r>
      <w:r>
        <w:rPr>
          <w:color w:val="241A05"/>
          <w:spacing w:val="4"/>
          <w:w w:val="107"/>
          <w:sz w:val="20"/>
        </w:rPr>
        <w:t>g</w:t>
      </w:r>
      <w:r>
        <w:rPr>
          <w:color w:val="241A05"/>
          <w:spacing w:val="4"/>
          <w:w w:val="117"/>
          <w:sz w:val="20"/>
        </w:rPr>
        <w:t>r</w:t>
      </w:r>
      <w:r>
        <w:rPr>
          <w:color w:val="241A05"/>
          <w:spacing w:val="4"/>
          <w:w w:val="107"/>
          <w:sz w:val="20"/>
        </w:rPr>
        <w:t>a</w:t>
      </w:r>
      <w:r>
        <w:rPr>
          <w:color w:val="241A05"/>
          <w:spacing w:val="-2"/>
          <w:w w:val="119"/>
          <w:sz w:val="20"/>
        </w:rPr>
        <w:t>n</w:t>
      </w:r>
      <w:r>
        <w:rPr>
          <w:color w:val="241A05"/>
          <w:spacing w:val="3"/>
          <w:w w:val="123"/>
          <w:sz w:val="20"/>
        </w:rPr>
        <w:t>t</w:t>
      </w:r>
      <w:r>
        <w:rPr>
          <w:color w:val="241A05"/>
          <w:spacing w:val="-5"/>
          <w:w w:val="107"/>
          <w:sz w:val="20"/>
        </w:rPr>
        <w:t>s</w:t>
      </w:r>
      <w:r>
        <w:rPr>
          <w:color w:val="241A05"/>
          <w:w w:val="41"/>
          <w:sz w:val="20"/>
        </w:rPr>
        <w:t>”</w:t>
      </w:r>
      <w:r>
        <w:rPr>
          <w:color w:val="241A05"/>
          <w:sz w:val="20"/>
        </w:rPr>
        <w:t> </w:t>
      </w:r>
      <w:r>
        <w:rPr>
          <w:color w:val="241A05"/>
          <w:spacing w:val="-22"/>
          <w:sz w:val="20"/>
        </w:rPr>
        <w:t> </w:t>
      </w:r>
      <w:r>
        <w:rPr>
          <w:color w:val="241A05"/>
          <w:spacing w:val="1"/>
          <w:w w:val="117"/>
          <w:sz w:val="20"/>
        </w:rPr>
        <w:t>e</w:t>
      </w:r>
      <w:r>
        <w:rPr>
          <w:color w:val="241A05"/>
          <w:w w:val="119"/>
          <w:sz w:val="20"/>
        </w:rPr>
        <w:t>n</w:t>
      </w:r>
      <w:r>
        <w:rPr>
          <w:color w:val="241A05"/>
          <w:sz w:val="20"/>
        </w:rPr>
        <w:t> </w:t>
      </w:r>
      <w:r>
        <w:rPr>
          <w:color w:val="241A05"/>
          <w:spacing w:val="-22"/>
          <w:sz w:val="20"/>
        </w:rPr>
        <w:t> </w:t>
      </w:r>
      <w:r>
        <w:rPr>
          <w:rFonts w:ascii="Cambria" w:hAnsi="Cambria"/>
          <w:i/>
          <w:color w:val="241A05"/>
          <w:spacing w:val="-4"/>
          <w:w w:val="117"/>
          <w:sz w:val="20"/>
        </w:rPr>
        <w:t>J</w:t>
      </w:r>
      <w:r>
        <w:rPr>
          <w:rFonts w:ascii="Cambria" w:hAnsi="Cambria"/>
          <w:i/>
          <w:color w:val="241A05"/>
          <w:w w:val="107"/>
          <w:sz w:val="20"/>
        </w:rPr>
        <w:t>o</w:t>
      </w:r>
      <w:r>
        <w:rPr>
          <w:rFonts w:ascii="Cambria" w:hAnsi="Cambria"/>
          <w:i/>
          <w:color w:val="241A05"/>
          <w:spacing w:val="1"/>
          <w:w w:val="115"/>
          <w:sz w:val="20"/>
        </w:rPr>
        <w:t>u</w:t>
      </w:r>
      <w:r>
        <w:rPr>
          <w:rFonts w:ascii="Cambria" w:hAnsi="Cambria"/>
          <w:i/>
          <w:color w:val="241A05"/>
          <w:spacing w:val="5"/>
          <w:w w:val="102"/>
          <w:sz w:val="20"/>
        </w:rPr>
        <w:t>r</w:t>
      </w:r>
      <w:r>
        <w:rPr>
          <w:rFonts w:ascii="Cambria" w:hAnsi="Cambria"/>
          <w:i/>
          <w:color w:val="241A05"/>
          <w:spacing w:val="2"/>
          <w:w w:val="113"/>
          <w:sz w:val="20"/>
        </w:rPr>
        <w:t>n</w:t>
      </w:r>
      <w:r>
        <w:rPr>
          <w:rFonts w:ascii="Cambria" w:hAnsi="Cambria"/>
          <w:i/>
          <w:color w:val="241A05"/>
          <w:spacing w:val="2"/>
          <w:w w:val="109"/>
          <w:sz w:val="20"/>
        </w:rPr>
        <w:t>a</w:t>
      </w:r>
      <w:r>
        <w:rPr>
          <w:rFonts w:ascii="Cambria" w:hAnsi="Cambria"/>
          <w:i/>
          <w:color w:val="241A05"/>
          <w:w w:val="101"/>
          <w:sz w:val="20"/>
        </w:rPr>
        <w:t>l</w:t>
      </w:r>
      <w:r>
        <w:rPr>
          <w:rFonts w:ascii="Cambria" w:hAnsi="Cambria"/>
          <w:i/>
          <w:color w:val="241A05"/>
          <w:sz w:val="20"/>
        </w:rPr>
        <w:t> </w:t>
      </w:r>
      <w:r>
        <w:rPr>
          <w:rFonts w:ascii="Cambria" w:hAnsi="Cambria"/>
          <w:i/>
          <w:color w:val="241A05"/>
          <w:spacing w:val="-2"/>
          <w:sz w:val="20"/>
        </w:rPr>
        <w:t> </w:t>
      </w:r>
      <w:r>
        <w:rPr>
          <w:rFonts w:ascii="Cambria" w:hAnsi="Cambria"/>
          <w:i/>
          <w:color w:val="241A05"/>
          <w:spacing w:val="-1"/>
          <w:w w:val="107"/>
          <w:sz w:val="20"/>
        </w:rPr>
        <w:t>o</w:t>
      </w:r>
      <w:r>
        <w:rPr>
          <w:rFonts w:ascii="Cambria" w:hAnsi="Cambria"/>
          <w:i/>
          <w:color w:val="241A05"/>
          <w:w w:val="107"/>
          <w:sz w:val="20"/>
        </w:rPr>
        <w:t>f</w:t>
      </w:r>
      <w:r>
        <w:rPr>
          <w:rFonts w:ascii="Cambria" w:hAnsi="Cambria"/>
          <w:i/>
          <w:color w:val="241A05"/>
          <w:sz w:val="20"/>
        </w:rPr>
        <w:t> </w:t>
      </w:r>
      <w:r>
        <w:rPr>
          <w:rFonts w:ascii="Cambria" w:hAnsi="Cambria"/>
          <w:i/>
          <w:color w:val="241A05"/>
          <w:spacing w:val="-2"/>
          <w:sz w:val="20"/>
        </w:rPr>
        <w:t> </w:t>
      </w:r>
      <w:r>
        <w:rPr>
          <w:rFonts w:ascii="Cambria" w:hAnsi="Cambria"/>
          <w:i/>
          <w:color w:val="241A05"/>
          <w:spacing w:val="-1"/>
          <w:w w:val="104"/>
          <w:sz w:val="20"/>
        </w:rPr>
        <w:t>P</w:t>
      </w:r>
      <w:r>
        <w:rPr>
          <w:rFonts w:ascii="Cambria" w:hAnsi="Cambria"/>
          <w:i/>
          <w:color w:val="241A05"/>
          <w:spacing w:val="1"/>
          <w:w w:val="107"/>
          <w:sz w:val="20"/>
        </w:rPr>
        <w:t>o</w:t>
      </w:r>
      <w:r>
        <w:rPr>
          <w:rFonts w:ascii="Cambria" w:hAnsi="Cambria"/>
          <w:i/>
          <w:color w:val="241A05"/>
          <w:w w:val="101"/>
          <w:sz w:val="20"/>
        </w:rPr>
        <w:t>l</w:t>
      </w:r>
      <w:r>
        <w:rPr>
          <w:rFonts w:ascii="Cambria" w:hAnsi="Cambria"/>
          <w:i/>
          <w:color w:val="241A05"/>
          <w:w w:val="102"/>
          <w:sz w:val="20"/>
        </w:rPr>
        <w:t>i</w:t>
      </w:r>
      <w:r>
        <w:rPr>
          <w:rFonts w:ascii="Cambria" w:hAnsi="Cambria"/>
          <w:i/>
          <w:color w:val="241A05"/>
          <w:spacing w:val="1"/>
          <w:w w:val="102"/>
          <w:sz w:val="20"/>
        </w:rPr>
        <w:t>t</w:t>
      </w:r>
      <w:r>
        <w:rPr>
          <w:rFonts w:ascii="Cambria" w:hAnsi="Cambria"/>
          <w:i/>
          <w:color w:val="241A05"/>
          <w:spacing w:val="1"/>
          <w:w w:val="116"/>
          <w:sz w:val="20"/>
        </w:rPr>
        <w:t>i</w:t>
      </w:r>
      <w:r>
        <w:rPr>
          <w:rFonts w:ascii="Cambria" w:hAnsi="Cambria"/>
          <w:i/>
          <w:color w:val="241A05"/>
          <w:spacing w:val="4"/>
          <w:w w:val="98"/>
          <w:sz w:val="20"/>
        </w:rPr>
        <w:t>c</w:t>
      </w:r>
      <w:r>
        <w:rPr>
          <w:rFonts w:ascii="Cambria" w:hAnsi="Cambria"/>
          <w:i/>
          <w:color w:val="241A05"/>
          <w:spacing w:val="-4"/>
          <w:w w:val="100"/>
          <w:sz w:val="20"/>
        </w:rPr>
        <w:t>s</w:t>
      </w:r>
      <w:r>
        <w:rPr>
          <w:color w:val="241A05"/>
          <w:w w:val="112"/>
          <w:sz w:val="20"/>
        </w:rPr>
        <w:t>, </w:t>
      </w:r>
      <w:r>
        <w:rPr>
          <w:color w:val="241A05"/>
          <w:w w:val="110"/>
          <w:sz w:val="20"/>
        </w:rPr>
        <w:t>núm. 62, </w:t>
      </w:r>
      <w:r>
        <w:rPr>
          <w:color w:val="241A05"/>
          <w:spacing w:val="-3"/>
          <w:w w:val="110"/>
          <w:sz w:val="20"/>
        </w:rPr>
        <w:t>pp.</w:t>
      </w:r>
      <w:r>
        <w:rPr>
          <w:color w:val="241A05"/>
          <w:spacing w:val="-6"/>
          <w:w w:val="110"/>
          <w:sz w:val="20"/>
        </w:rPr>
        <w:t> </w:t>
      </w:r>
      <w:r>
        <w:rPr>
          <w:color w:val="241A05"/>
          <w:spacing w:val="-3"/>
          <w:w w:val="110"/>
          <w:sz w:val="20"/>
        </w:rPr>
        <w:t>896-915.</w:t>
      </w:r>
    </w:p>
    <w:p>
      <w:pPr>
        <w:spacing w:line="236" w:lineRule="exact" w:before="0"/>
        <w:ind w:left="1826" w:right="2779" w:hanging="284"/>
        <w:jc w:val="both"/>
        <w:rPr>
          <w:sz w:val="20"/>
        </w:rPr>
      </w:pPr>
      <w:r>
        <w:rPr>
          <w:color w:val="241A05"/>
          <w:w w:val="104"/>
          <w:sz w:val="20"/>
        </w:rPr>
        <w:t>D</w:t>
      </w:r>
      <w:r>
        <w:rPr>
          <w:color w:val="241A05"/>
          <w:w w:val="101"/>
          <w:sz w:val="20"/>
        </w:rPr>
        <w:t>i</w:t>
      </w:r>
      <w:r>
        <w:rPr>
          <w:color w:val="241A05"/>
          <w:w w:val="118"/>
          <w:sz w:val="20"/>
        </w:rPr>
        <w:t>x</w:t>
      </w:r>
      <w:r>
        <w:rPr>
          <w:color w:val="241A05"/>
          <w:w w:val="101"/>
          <w:sz w:val="20"/>
        </w:rPr>
        <w:t>i</w:t>
      </w:r>
      <w:r>
        <w:rPr>
          <w:color w:val="241A05"/>
          <w:w w:val="118"/>
          <w:sz w:val="20"/>
        </w:rPr>
        <w:t>t,</w:t>
      </w:r>
      <w:r>
        <w:rPr>
          <w:color w:val="241A05"/>
          <w:sz w:val="20"/>
        </w:rPr>
        <w:t> </w:t>
      </w:r>
      <w:r>
        <w:rPr>
          <w:color w:val="241A05"/>
          <w:w w:val="91"/>
          <w:sz w:val="20"/>
        </w:rPr>
        <w:t>A</w:t>
      </w:r>
      <w:r>
        <w:rPr>
          <w:color w:val="241A05"/>
          <w:w w:val="104"/>
          <w:sz w:val="20"/>
        </w:rPr>
        <w:t>v</w:t>
      </w:r>
      <w:r>
        <w:rPr>
          <w:color w:val="241A05"/>
          <w:w w:val="101"/>
          <w:sz w:val="20"/>
        </w:rPr>
        <w:t>i</w:t>
      </w:r>
      <w:r>
        <w:rPr>
          <w:color w:val="241A05"/>
          <w:w w:val="119"/>
          <w:sz w:val="20"/>
        </w:rPr>
        <w:t>n</w:t>
      </w:r>
      <w:r>
        <w:rPr>
          <w:color w:val="241A05"/>
          <w:w w:val="107"/>
          <w:sz w:val="20"/>
        </w:rPr>
        <w:t>a</w:t>
      </w:r>
      <w:r>
        <w:rPr>
          <w:color w:val="241A05"/>
          <w:w w:val="107"/>
          <w:sz w:val="20"/>
        </w:rPr>
        <w:t>s</w:t>
      </w:r>
      <w:r>
        <w:rPr>
          <w:color w:val="241A05"/>
          <w:w w:val="120"/>
          <w:sz w:val="20"/>
        </w:rPr>
        <w:t>h</w:t>
      </w:r>
      <w:r>
        <w:rPr>
          <w:color w:val="241A05"/>
          <w:sz w:val="20"/>
        </w:rPr>
        <w:t> </w:t>
      </w:r>
      <w:r>
        <w:rPr>
          <w:color w:val="241A05"/>
          <w:w w:val="102"/>
          <w:sz w:val="20"/>
        </w:rPr>
        <w:t>y</w:t>
      </w:r>
      <w:r>
        <w:rPr>
          <w:color w:val="241A05"/>
          <w:sz w:val="20"/>
        </w:rPr>
        <w:t> </w:t>
      </w:r>
      <w:r>
        <w:rPr>
          <w:color w:val="241A05"/>
          <w:w w:val="88"/>
          <w:sz w:val="20"/>
        </w:rPr>
        <w:t>J</w:t>
      </w:r>
      <w:r>
        <w:rPr>
          <w:color w:val="241A05"/>
          <w:w w:val="116"/>
          <w:sz w:val="20"/>
        </w:rPr>
        <w:t>o</w:t>
      </w:r>
      <w:r>
        <w:rPr>
          <w:color w:val="241A05"/>
          <w:w w:val="120"/>
          <w:sz w:val="20"/>
        </w:rPr>
        <w:t>h</w:t>
      </w:r>
      <w:r>
        <w:rPr>
          <w:color w:val="241A05"/>
          <w:w w:val="119"/>
          <w:sz w:val="20"/>
        </w:rPr>
        <w:t>n</w:t>
      </w:r>
      <w:r>
        <w:rPr>
          <w:color w:val="241A05"/>
          <w:sz w:val="20"/>
        </w:rPr>
        <w:t> </w:t>
      </w:r>
      <w:r>
        <w:rPr>
          <w:color w:val="241A05"/>
          <w:w w:val="86"/>
          <w:sz w:val="20"/>
        </w:rPr>
        <w:t>L</w:t>
      </w:r>
      <w:r>
        <w:rPr>
          <w:color w:val="241A05"/>
          <w:w w:val="116"/>
          <w:sz w:val="20"/>
        </w:rPr>
        <w:t>o</w:t>
      </w:r>
      <w:r>
        <w:rPr>
          <w:color w:val="241A05"/>
          <w:w w:val="119"/>
          <w:sz w:val="20"/>
        </w:rPr>
        <w:t>n</w:t>
      </w:r>
      <w:r>
        <w:rPr>
          <w:color w:val="241A05"/>
          <w:w w:val="116"/>
          <w:sz w:val="20"/>
        </w:rPr>
        <w:t>d</w:t>
      </w:r>
      <w:r>
        <w:rPr>
          <w:color w:val="241A05"/>
          <w:w w:val="117"/>
          <w:sz w:val="20"/>
        </w:rPr>
        <w:t>r</w:t>
      </w:r>
      <w:r>
        <w:rPr>
          <w:color w:val="241A05"/>
          <w:w w:val="117"/>
          <w:sz w:val="20"/>
        </w:rPr>
        <w:t>e</w:t>
      </w:r>
      <w:r>
        <w:rPr>
          <w:color w:val="241A05"/>
          <w:w w:val="107"/>
          <w:sz w:val="20"/>
        </w:rPr>
        <w:t>g</w:t>
      </w:r>
      <w:r>
        <w:rPr>
          <w:color w:val="241A05"/>
          <w:w w:val="107"/>
          <w:sz w:val="20"/>
        </w:rPr>
        <w:t>a</w:t>
      </w:r>
      <w:r>
        <w:rPr>
          <w:color w:val="241A05"/>
          <w:w w:val="119"/>
          <w:sz w:val="20"/>
        </w:rPr>
        <w:t>n</w:t>
      </w:r>
      <w:r>
        <w:rPr>
          <w:color w:val="241A05"/>
          <w:sz w:val="20"/>
        </w:rPr>
        <w:t> </w:t>
      </w:r>
      <w:r>
        <w:rPr>
          <w:color w:val="241A05"/>
          <w:w w:val="114"/>
          <w:sz w:val="20"/>
        </w:rPr>
        <w:t>(</w:t>
      </w:r>
      <w:r>
        <w:rPr>
          <w:color w:val="241A05"/>
          <w:w w:val="112"/>
          <w:sz w:val="20"/>
        </w:rPr>
        <w:t>1996</w:t>
      </w:r>
      <w:r>
        <w:rPr>
          <w:color w:val="241A05"/>
          <w:w w:val="114"/>
          <w:sz w:val="20"/>
        </w:rPr>
        <w:t>)</w:t>
      </w:r>
      <w:r>
        <w:rPr>
          <w:color w:val="241A05"/>
          <w:w w:val="112"/>
          <w:sz w:val="20"/>
        </w:rPr>
        <w:t>,</w:t>
      </w:r>
      <w:r>
        <w:rPr>
          <w:color w:val="241A05"/>
          <w:sz w:val="20"/>
        </w:rPr>
        <w:t> </w:t>
      </w:r>
      <w:r>
        <w:rPr>
          <w:color w:val="241A05"/>
          <w:w w:val="41"/>
          <w:sz w:val="20"/>
        </w:rPr>
        <w:t>“</w:t>
      </w:r>
      <w:r>
        <w:rPr>
          <w:color w:val="241A05"/>
          <w:w w:val="102"/>
          <w:sz w:val="20"/>
        </w:rPr>
        <w:t>T</w:t>
      </w:r>
      <w:r>
        <w:rPr>
          <w:color w:val="241A05"/>
          <w:w w:val="120"/>
          <w:sz w:val="20"/>
        </w:rPr>
        <w:t>h</w:t>
      </w:r>
      <w:r>
        <w:rPr>
          <w:color w:val="241A05"/>
          <w:w w:val="117"/>
          <w:sz w:val="20"/>
        </w:rPr>
        <w:t>e</w:t>
      </w:r>
      <w:r>
        <w:rPr>
          <w:color w:val="241A05"/>
          <w:sz w:val="20"/>
        </w:rPr>
        <w:t> </w:t>
      </w:r>
      <w:r>
        <w:rPr>
          <w:color w:val="241A05"/>
          <w:w w:val="104"/>
          <w:sz w:val="20"/>
        </w:rPr>
        <w:t>D</w:t>
      </w:r>
      <w:r>
        <w:rPr>
          <w:color w:val="241A05"/>
          <w:w w:val="117"/>
          <w:sz w:val="20"/>
        </w:rPr>
        <w:t>e</w:t>
      </w:r>
      <w:r>
        <w:rPr>
          <w:color w:val="241A05"/>
          <w:w w:val="123"/>
          <w:sz w:val="20"/>
        </w:rPr>
        <w:t>t</w:t>
      </w:r>
      <w:r>
        <w:rPr>
          <w:color w:val="241A05"/>
          <w:w w:val="117"/>
          <w:sz w:val="20"/>
        </w:rPr>
        <w:t>e</w:t>
      </w:r>
      <w:r>
        <w:rPr>
          <w:color w:val="241A05"/>
          <w:w w:val="117"/>
          <w:sz w:val="20"/>
        </w:rPr>
        <w:t>r</w:t>
      </w:r>
      <w:r>
        <w:rPr>
          <w:color w:val="241A05"/>
          <w:w w:val="112"/>
          <w:sz w:val="20"/>
        </w:rPr>
        <w:t>m</w:t>
      </w:r>
      <w:r>
        <w:rPr>
          <w:color w:val="241A05"/>
          <w:w w:val="101"/>
          <w:sz w:val="20"/>
        </w:rPr>
        <w:t>i</w:t>
      </w:r>
      <w:r>
        <w:rPr>
          <w:color w:val="241A05"/>
          <w:w w:val="119"/>
          <w:sz w:val="20"/>
        </w:rPr>
        <w:t>n</w:t>
      </w:r>
      <w:r>
        <w:rPr>
          <w:color w:val="241A05"/>
          <w:w w:val="107"/>
          <w:sz w:val="20"/>
        </w:rPr>
        <w:t>a</w:t>
      </w:r>
      <w:r>
        <w:rPr>
          <w:color w:val="241A05"/>
          <w:w w:val="119"/>
          <w:sz w:val="20"/>
        </w:rPr>
        <w:t>n</w:t>
      </w:r>
      <w:r>
        <w:rPr>
          <w:color w:val="241A05"/>
          <w:w w:val="123"/>
          <w:sz w:val="20"/>
        </w:rPr>
        <w:t>t</w:t>
      </w:r>
      <w:r>
        <w:rPr>
          <w:color w:val="241A05"/>
          <w:w w:val="107"/>
          <w:sz w:val="20"/>
        </w:rPr>
        <w:t>s</w:t>
      </w:r>
      <w:r>
        <w:rPr>
          <w:color w:val="241A05"/>
          <w:sz w:val="20"/>
        </w:rPr>
        <w:t> </w:t>
      </w:r>
      <w:r>
        <w:rPr>
          <w:color w:val="241A05"/>
          <w:w w:val="116"/>
          <w:sz w:val="20"/>
        </w:rPr>
        <w:t>o</w:t>
      </w:r>
      <w:r>
        <w:rPr>
          <w:color w:val="241A05"/>
          <w:w w:val="97"/>
          <w:sz w:val="20"/>
        </w:rPr>
        <w:t>f</w:t>
      </w:r>
      <w:r>
        <w:rPr>
          <w:color w:val="241A05"/>
          <w:sz w:val="20"/>
        </w:rPr>
        <w:t> </w:t>
      </w:r>
      <w:r>
        <w:rPr>
          <w:color w:val="241A05"/>
          <w:w w:val="88"/>
          <w:sz w:val="20"/>
        </w:rPr>
        <w:t>S</w:t>
      </w:r>
      <w:r>
        <w:rPr>
          <w:color w:val="241A05"/>
          <w:w w:val="116"/>
          <w:sz w:val="20"/>
        </w:rPr>
        <w:t>u</w:t>
      </w:r>
      <w:r>
        <w:rPr>
          <w:color w:val="241A05"/>
          <w:w w:val="118"/>
          <w:sz w:val="20"/>
        </w:rPr>
        <w:t>cc</w:t>
      </w:r>
      <w:r>
        <w:rPr>
          <w:color w:val="241A05"/>
          <w:w w:val="117"/>
          <w:sz w:val="20"/>
        </w:rPr>
        <w:t>e</w:t>
      </w:r>
      <w:r>
        <w:rPr>
          <w:color w:val="241A05"/>
          <w:w w:val="107"/>
          <w:sz w:val="20"/>
        </w:rPr>
        <w:t>ss </w:t>
      </w:r>
      <w:r>
        <w:rPr>
          <w:color w:val="241A05"/>
          <w:w w:val="116"/>
          <w:sz w:val="20"/>
        </w:rPr>
        <w:t>o</w:t>
      </w:r>
      <w:r>
        <w:rPr>
          <w:color w:val="241A05"/>
          <w:w w:val="97"/>
          <w:sz w:val="20"/>
        </w:rPr>
        <w:t>f</w:t>
      </w:r>
      <w:r>
        <w:rPr>
          <w:color w:val="241A05"/>
          <w:sz w:val="20"/>
        </w:rPr>
        <w:t> </w:t>
      </w:r>
      <w:r>
        <w:rPr>
          <w:color w:val="241A05"/>
          <w:w w:val="88"/>
          <w:sz w:val="20"/>
        </w:rPr>
        <w:t>S</w:t>
      </w:r>
      <w:r>
        <w:rPr>
          <w:color w:val="241A05"/>
          <w:w w:val="123"/>
          <w:sz w:val="20"/>
        </w:rPr>
        <w:t>p</w:t>
      </w:r>
      <w:r>
        <w:rPr>
          <w:color w:val="241A05"/>
          <w:w w:val="117"/>
          <w:sz w:val="20"/>
        </w:rPr>
        <w:t>e</w:t>
      </w:r>
      <w:r>
        <w:rPr>
          <w:color w:val="241A05"/>
          <w:w w:val="118"/>
          <w:sz w:val="20"/>
        </w:rPr>
        <w:t>c</w:t>
      </w:r>
      <w:r>
        <w:rPr>
          <w:color w:val="241A05"/>
          <w:w w:val="101"/>
          <w:sz w:val="20"/>
        </w:rPr>
        <w:t>i</w:t>
      </w:r>
      <w:r>
        <w:rPr>
          <w:color w:val="241A05"/>
          <w:w w:val="107"/>
          <w:sz w:val="20"/>
        </w:rPr>
        <w:t>a</w:t>
      </w:r>
      <w:r>
        <w:rPr>
          <w:color w:val="241A05"/>
          <w:w w:val="99"/>
          <w:sz w:val="20"/>
        </w:rPr>
        <w:t>l</w:t>
      </w:r>
      <w:r>
        <w:rPr>
          <w:color w:val="241A05"/>
          <w:sz w:val="20"/>
        </w:rPr>
        <w:t> </w:t>
      </w:r>
      <w:r>
        <w:rPr>
          <w:color w:val="241A05"/>
          <w:w w:val="100"/>
          <w:sz w:val="20"/>
        </w:rPr>
        <w:t>I</w:t>
      </w:r>
      <w:r>
        <w:rPr>
          <w:color w:val="241A05"/>
          <w:w w:val="119"/>
          <w:sz w:val="20"/>
        </w:rPr>
        <w:t>n</w:t>
      </w:r>
      <w:r>
        <w:rPr>
          <w:color w:val="241A05"/>
          <w:w w:val="123"/>
          <w:sz w:val="20"/>
        </w:rPr>
        <w:t>t</w:t>
      </w:r>
      <w:r>
        <w:rPr>
          <w:color w:val="241A05"/>
          <w:w w:val="117"/>
          <w:sz w:val="20"/>
        </w:rPr>
        <w:t>e</w:t>
      </w:r>
      <w:r>
        <w:rPr>
          <w:color w:val="241A05"/>
          <w:w w:val="117"/>
          <w:sz w:val="20"/>
        </w:rPr>
        <w:t>r</w:t>
      </w:r>
      <w:r>
        <w:rPr>
          <w:color w:val="241A05"/>
          <w:w w:val="117"/>
          <w:sz w:val="20"/>
        </w:rPr>
        <w:t>e</w:t>
      </w:r>
      <w:r>
        <w:rPr>
          <w:color w:val="241A05"/>
          <w:w w:val="107"/>
          <w:sz w:val="20"/>
        </w:rPr>
        <w:t>s</w:t>
      </w:r>
      <w:r>
        <w:rPr>
          <w:color w:val="241A05"/>
          <w:w w:val="123"/>
          <w:sz w:val="20"/>
        </w:rPr>
        <w:t>t</w:t>
      </w:r>
      <w:r>
        <w:rPr>
          <w:color w:val="241A05"/>
          <w:w w:val="107"/>
          <w:sz w:val="20"/>
        </w:rPr>
        <w:t>s</w:t>
      </w:r>
      <w:r>
        <w:rPr>
          <w:color w:val="241A05"/>
          <w:sz w:val="20"/>
        </w:rPr>
        <w:t> </w:t>
      </w:r>
      <w:r>
        <w:rPr>
          <w:color w:val="241A05"/>
          <w:w w:val="101"/>
          <w:sz w:val="20"/>
        </w:rPr>
        <w:t>i</w:t>
      </w:r>
      <w:r>
        <w:rPr>
          <w:color w:val="241A05"/>
          <w:w w:val="119"/>
          <w:sz w:val="20"/>
        </w:rPr>
        <w:t>n</w:t>
      </w:r>
      <w:r>
        <w:rPr>
          <w:color w:val="241A05"/>
          <w:sz w:val="20"/>
        </w:rPr>
        <w:t> </w:t>
      </w:r>
      <w:r>
        <w:rPr>
          <w:color w:val="241A05"/>
          <w:w w:val="96"/>
          <w:sz w:val="20"/>
        </w:rPr>
        <w:t>R</w:t>
      </w:r>
      <w:r>
        <w:rPr>
          <w:color w:val="241A05"/>
          <w:w w:val="117"/>
          <w:sz w:val="20"/>
        </w:rPr>
        <w:t>e</w:t>
      </w:r>
      <w:r>
        <w:rPr>
          <w:color w:val="241A05"/>
          <w:w w:val="116"/>
          <w:sz w:val="20"/>
        </w:rPr>
        <w:t>d</w:t>
      </w:r>
      <w:r>
        <w:rPr>
          <w:color w:val="241A05"/>
          <w:w w:val="101"/>
          <w:sz w:val="20"/>
        </w:rPr>
        <w:t>i</w:t>
      </w:r>
      <w:r>
        <w:rPr>
          <w:color w:val="241A05"/>
          <w:w w:val="107"/>
          <w:sz w:val="20"/>
        </w:rPr>
        <w:t>s</w:t>
      </w:r>
      <w:r>
        <w:rPr>
          <w:color w:val="241A05"/>
          <w:w w:val="123"/>
          <w:sz w:val="20"/>
        </w:rPr>
        <w:t>t</w:t>
      </w:r>
      <w:r>
        <w:rPr>
          <w:color w:val="241A05"/>
          <w:w w:val="117"/>
          <w:sz w:val="20"/>
        </w:rPr>
        <w:t>r</w:t>
      </w:r>
      <w:r>
        <w:rPr>
          <w:color w:val="241A05"/>
          <w:w w:val="101"/>
          <w:sz w:val="20"/>
        </w:rPr>
        <w:t>i</w:t>
      </w:r>
      <w:r>
        <w:rPr>
          <w:color w:val="241A05"/>
          <w:w w:val="118"/>
          <w:sz w:val="20"/>
        </w:rPr>
        <w:t>b</w:t>
      </w:r>
      <w:r>
        <w:rPr>
          <w:color w:val="241A05"/>
          <w:w w:val="119"/>
          <w:sz w:val="20"/>
        </w:rPr>
        <w:t>ut</w:t>
      </w:r>
      <w:r>
        <w:rPr>
          <w:color w:val="241A05"/>
          <w:w w:val="101"/>
          <w:sz w:val="20"/>
        </w:rPr>
        <w:t>i</w:t>
      </w:r>
      <w:r>
        <w:rPr>
          <w:color w:val="241A05"/>
          <w:w w:val="104"/>
          <w:sz w:val="20"/>
        </w:rPr>
        <w:t>v</w:t>
      </w:r>
      <w:r>
        <w:rPr>
          <w:color w:val="241A05"/>
          <w:w w:val="117"/>
          <w:sz w:val="20"/>
        </w:rPr>
        <w:t>e</w:t>
      </w:r>
      <w:r>
        <w:rPr>
          <w:color w:val="241A05"/>
          <w:sz w:val="20"/>
        </w:rPr>
        <w:t> </w:t>
      </w:r>
      <w:r>
        <w:rPr>
          <w:color w:val="241A05"/>
          <w:w w:val="104"/>
          <w:sz w:val="20"/>
        </w:rPr>
        <w:t>P</w:t>
      </w:r>
      <w:r>
        <w:rPr>
          <w:color w:val="241A05"/>
          <w:w w:val="116"/>
          <w:sz w:val="20"/>
        </w:rPr>
        <w:t>o</w:t>
      </w:r>
      <w:r>
        <w:rPr>
          <w:color w:val="241A05"/>
          <w:w w:val="99"/>
          <w:sz w:val="20"/>
        </w:rPr>
        <w:t>l</w:t>
      </w:r>
      <w:r>
        <w:rPr>
          <w:color w:val="241A05"/>
          <w:w w:val="101"/>
          <w:sz w:val="20"/>
        </w:rPr>
        <w:t>i</w:t>
      </w:r>
      <w:r>
        <w:rPr>
          <w:color w:val="241A05"/>
          <w:w w:val="123"/>
          <w:sz w:val="20"/>
        </w:rPr>
        <w:t>t</w:t>
      </w:r>
      <w:r>
        <w:rPr>
          <w:color w:val="241A05"/>
          <w:w w:val="101"/>
          <w:sz w:val="20"/>
        </w:rPr>
        <w:t>i</w:t>
      </w:r>
      <w:r>
        <w:rPr>
          <w:color w:val="241A05"/>
          <w:w w:val="118"/>
          <w:sz w:val="20"/>
        </w:rPr>
        <w:t>c</w:t>
      </w:r>
      <w:r>
        <w:rPr>
          <w:color w:val="241A05"/>
          <w:w w:val="107"/>
          <w:sz w:val="20"/>
        </w:rPr>
        <w:t>s</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17"/>
          <w:sz w:val="20"/>
        </w:rPr>
        <w:t>J</w:t>
      </w:r>
      <w:r>
        <w:rPr>
          <w:rFonts w:ascii="Cambria" w:hAnsi="Cambria"/>
          <w:i/>
          <w:color w:val="241A05"/>
          <w:w w:val="107"/>
          <w:sz w:val="20"/>
        </w:rPr>
        <w:t>o</w:t>
      </w:r>
      <w:r>
        <w:rPr>
          <w:rFonts w:ascii="Cambria" w:hAnsi="Cambria"/>
          <w:i/>
          <w:color w:val="241A05"/>
          <w:w w:val="115"/>
          <w:sz w:val="20"/>
        </w:rPr>
        <w:t>u</w:t>
      </w:r>
      <w:r>
        <w:rPr>
          <w:rFonts w:ascii="Cambria" w:hAnsi="Cambria"/>
          <w:i/>
          <w:color w:val="241A05"/>
          <w:w w:val="102"/>
          <w:sz w:val="20"/>
        </w:rPr>
        <w:t>r</w:t>
      </w:r>
      <w:r>
        <w:rPr>
          <w:rFonts w:ascii="Cambria" w:hAnsi="Cambria"/>
          <w:i/>
          <w:color w:val="241A05"/>
          <w:w w:val="113"/>
          <w:sz w:val="20"/>
        </w:rPr>
        <w:t>n</w:t>
      </w:r>
      <w:r>
        <w:rPr>
          <w:rFonts w:ascii="Cambria" w:hAnsi="Cambria"/>
          <w:i/>
          <w:color w:val="241A05"/>
          <w:w w:val="109"/>
          <w:sz w:val="20"/>
        </w:rPr>
        <w:t>a</w:t>
      </w:r>
      <w:r>
        <w:rPr>
          <w:rFonts w:ascii="Cambria" w:hAnsi="Cambria"/>
          <w:i/>
          <w:color w:val="241A05"/>
          <w:w w:val="101"/>
          <w:sz w:val="20"/>
        </w:rPr>
        <w:t>l</w:t>
      </w:r>
      <w:r>
        <w:rPr>
          <w:rFonts w:ascii="Cambria" w:hAnsi="Cambria"/>
          <w:i/>
          <w:color w:val="241A05"/>
          <w:sz w:val="20"/>
        </w:rPr>
        <w:t> </w:t>
      </w:r>
      <w:r>
        <w:rPr>
          <w:rFonts w:ascii="Cambria" w:hAnsi="Cambria"/>
          <w:i/>
          <w:color w:val="241A05"/>
          <w:w w:val="107"/>
          <w:sz w:val="20"/>
        </w:rPr>
        <w:t>o</w:t>
      </w:r>
      <w:r>
        <w:rPr>
          <w:rFonts w:ascii="Cambria" w:hAnsi="Cambria"/>
          <w:i/>
          <w:color w:val="241A05"/>
          <w:w w:val="107"/>
          <w:sz w:val="20"/>
        </w:rPr>
        <w:t>f</w:t>
      </w:r>
      <w:r>
        <w:rPr>
          <w:rFonts w:ascii="Cambria" w:hAnsi="Cambria"/>
          <w:i/>
          <w:color w:val="241A05"/>
          <w:sz w:val="20"/>
        </w:rPr>
        <w:t> </w:t>
      </w:r>
      <w:r>
        <w:rPr>
          <w:rFonts w:ascii="Cambria" w:hAnsi="Cambria"/>
          <w:i/>
          <w:color w:val="241A05"/>
          <w:w w:val="104"/>
          <w:sz w:val="20"/>
        </w:rPr>
        <w:t>P</w:t>
      </w:r>
      <w:r>
        <w:rPr>
          <w:rFonts w:ascii="Cambria" w:hAnsi="Cambria"/>
          <w:i/>
          <w:color w:val="241A05"/>
          <w:w w:val="107"/>
          <w:sz w:val="20"/>
        </w:rPr>
        <w:t>o</w:t>
      </w:r>
      <w:r>
        <w:rPr>
          <w:rFonts w:ascii="Cambria" w:hAnsi="Cambria"/>
          <w:i/>
          <w:color w:val="241A05"/>
          <w:w w:val="101"/>
          <w:sz w:val="20"/>
        </w:rPr>
        <w:t>l</w:t>
      </w:r>
      <w:r>
        <w:rPr>
          <w:rFonts w:ascii="Cambria" w:hAnsi="Cambria"/>
          <w:i/>
          <w:color w:val="241A05"/>
          <w:w w:val="102"/>
          <w:sz w:val="20"/>
        </w:rPr>
        <w:t>it</w:t>
      </w:r>
      <w:r>
        <w:rPr>
          <w:rFonts w:ascii="Cambria" w:hAnsi="Cambria"/>
          <w:i/>
          <w:color w:val="241A05"/>
          <w:w w:val="116"/>
          <w:sz w:val="20"/>
        </w:rPr>
        <w:t>i</w:t>
      </w:r>
      <w:r>
        <w:rPr>
          <w:rFonts w:ascii="Cambria" w:hAnsi="Cambria"/>
          <w:i/>
          <w:color w:val="241A05"/>
          <w:w w:val="98"/>
          <w:sz w:val="20"/>
        </w:rPr>
        <w:t>c</w:t>
      </w:r>
      <w:r>
        <w:rPr>
          <w:rFonts w:ascii="Cambria" w:hAnsi="Cambria"/>
          <w:i/>
          <w:color w:val="241A05"/>
          <w:w w:val="100"/>
          <w:sz w:val="20"/>
        </w:rPr>
        <w:t>s</w:t>
      </w:r>
      <w:r>
        <w:rPr>
          <w:color w:val="241A05"/>
          <w:w w:val="112"/>
          <w:sz w:val="20"/>
        </w:rPr>
        <w:t>, </w:t>
      </w:r>
      <w:r>
        <w:rPr>
          <w:color w:val="241A05"/>
          <w:w w:val="110"/>
          <w:sz w:val="20"/>
        </w:rPr>
        <w:t>núm. 58, pp. 1132-55.</w:t>
      </w:r>
    </w:p>
    <w:p>
      <w:pPr>
        <w:spacing w:line="236" w:lineRule="exact" w:before="0"/>
        <w:ind w:left="1826" w:right="2779" w:hanging="284"/>
        <w:jc w:val="both"/>
        <w:rPr>
          <w:sz w:val="20"/>
        </w:rPr>
      </w:pPr>
      <w:r>
        <w:rPr>
          <w:color w:val="241A05"/>
          <w:w w:val="110"/>
          <w:sz w:val="20"/>
        </w:rPr>
        <w:t>IFE (Instituto Federal Electoral) (2012), Estadísticas y resultados electo- rales, IFE, México, consultado en </w:t>
      </w:r>
      <w:hyperlink r:id="rId22">
        <w:r>
          <w:rPr>
            <w:color w:val="241A05"/>
            <w:w w:val="110"/>
            <w:sz w:val="20"/>
          </w:rPr>
          <w:t>http://www.ife.org.mx/portal/site/</w:t>
        </w:r>
      </w:hyperlink>
      <w:r>
        <w:rPr>
          <w:color w:val="241A05"/>
          <w:w w:val="110"/>
          <w:sz w:val="20"/>
        </w:rPr>
        <w:t> ifev2/Estadisticas_y_Resultados_Electorales/ [9 de abril].</w:t>
      </w:r>
    </w:p>
    <w:p>
      <w:pPr>
        <w:spacing w:line="236" w:lineRule="exact" w:before="0"/>
        <w:ind w:left="1826" w:right="2779" w:hanging="284"/>
        <w:jc w:val="both"/>
        <w:rPr>
          <w:sz w:val="20"/>
        </w:rPr>
      </w:pPr>
      <w:r>
        <w:rPr>
          <w:color w:val="241A05"/>
          <w:w w:val="110"/>
          <w:sz w:val="20"/>
        </w:rPr>
        <w:t>INEGI (Instituto Nacional de Estadística, Geografía e Informática) (2012a), México en cifras. Información nacional, por entidad   federa-</w:t>
      </w:r>
    </w:p>
    <w:p>
      <w:pPr>
        <w:spacing w:after="0" w:line="236" w:lineRule="exact"/>
        <w:jc w:val="both"/>
        <w:rPr>
          <w:sz w:val="20"/>
        </w:rPr>
        <w:sectPr>
          <w:pgSz w:w="10480" w:h="13600"/>
          <w:pgMar w:header="0" w:footer="1090"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spacing w:before="6"/>
        <w:rPr>
          <w:rFonts w:ascii="Times New Roman"/>
          <w:b/>
          <w:i/>
          <w:sz w:val="19"/>
        </w:rPr>
      </w:pPr>
    </w:p>
    <w:p>
      <w:pPr>
        <w:spacing w:line="236" w:lineRule="exact" w:before="1"/>
        <w:ind w:left="3048" w:right="797" w:firstLine="0"/>
        <w:jc w:val="left"/>
        <w:rPr>
          <w:sz w:val="20"/>
        </w:rPr>
      </w:pPr>
      <w:r>
        <w:rPr>
          <w:color w:val="241A05"/>
          <w:w w:val="115"/>
          <w:sz w:val="20"/>
        </w:rPr>
        <w:t>tiva</w:t>
      </w:r>
      <w:r>
        <w:rPr>
          <w:color w:val="241A05"/>
          <w:spacing w:val="-19"/>
          <w:w w:val="115"/>
          <w:sz w:val="20"/>
        </w:rPr>
        <w:t> </w:t>
      </w:r>
      <w:r>
        <w:rPr>
          <w:color w:val="241A05"/>
          <w:w w:val="115"/>
          <w:sz w:val="20"/>
        </w:rPr>
        <w:t>y</w:t>
      </w:r>
      <w:r>
        <w:rPr>
          <w:color w:val="241A05"/>
          <w:spacing w:val="-19"/>
          <w:w w:val="115"/>
          <w:sz w:val="20"/>
        </w:rPr>
        <w:t> </w:t>
      </w:r>
      <w:r>
        <w:rPr>
          <w:color w:val="241A05"/>
          <w:w w:val="115"/>
          <w:sz w:val="20"/>
        </w:rPr>
        <w:t>municipios,</w:t>
      </w:r>
      <w:r>
        <w:rPr>
          <w:color w:val="241A05"/>
          <w:spacing w:val="-19"/>
          <w:w w:val="115"/>
          <w:sz w:val="20"/>
        </w:rPr>
        <w:t> </w:t>
      </w:r>
      <w:r>
        <w:rPr>
          <w:color w:val="241A05"/>
          <w:w w:val="115"/>
          <w:sz w:val="20"/>
        </w:rPr>
        <w:t>INEGI,</w:t>
      </w:r>
      <w:r>
        <w:rPr>
          <w:color w:val="241A05"/>
          <w:spacing w:val="-19"/>
          <w:w w:val="115"/>
          <w:sz w:val="20"/>
        </w:rPr>
        <w:t> </w:t>
      </w:r>
      <w:r>
        <w:rPr>
          <w:color w:val="241A05"/>
          <w:w w:val="115"/>
          <w:sz w:val="20"/>
        </w:rPr>
        <w:t>México,</w:t>
      </w:r>
      <w:r>
        <w:rPr>
          <w:color w:val="241A05"/>
          <w:spacing w:val="-19"/>
          <w:w w:val="115"/>
          <w:sz w:val="20"/>
        </w:rPr>
        <w:t> </w:t>
      </w:r>
      <w:r>
        <w:rPr>
          <w:color w:val="241A05"/>
          <w:w w:val="115"/>
          <w:sz w:val="20"/>
        </w:rPr>
        <w:t>consultado</w:t>
      </w:r>
      <w:r>
        <w:rPr>
          <w:color w:val="241A05"/>
          <w:spacing w:val="-19"/>
          <w:w w:val="115"/>
          <w:sz w:val="20"/>
        </w:rPr>
        <w:t> </w:t>
      </w:r>
      <w:hyperlink r:id="rId24">
        <w:r>
          <w:rPr>
            <w:color w:val="241A05"/>
            <w:w w:val="115"/>
            <w:sz w:val="20"/>
          </w:rPr>
          <w:t>http://www.inegi.org.</w:t>
        </w:r>
      </w:hyperlink>
      <w:r>
        <w:rPr>
          <w:color w:val="241A05"/>
          <w:w w:val="115"/>
          <w:sz w:val="20"/>
        </w:rPr>
        <w:t> mx/sistemas/mexicocifras/default.aspx</w:t>
      </w:r>
      <w:r>
        <w:rPr>
          <w:color w:val="241A05"/>
          <w:spacing w:val="-31"/>
          <w:w w:val="115"/>
          <w:sz w:val="20"/>
        </w:rPr>
        <w:t> </w:t>
      </w:r>
      <w:r>
        <w:rPr>
          <w:color w:val="241A05"/>
          <w:spacing w:val="-4"/>
          <w:w w:val="115"/>
          <w:sz w:val="20"/>
        </w:rPr>
        <w:t>[9</w:t>
      </w:r>
      <w:r>
        <w:rPr>
          <w:color w:val="241A05"/>
          <w:spacing w:val="-31"/>
          <w:w w:val="115"/>
          <w:sz w:val="20"/>
        </w:rPr>
        <w:t> </w:t>
      </w:r>
      <w:r>
        <w:rPr>
          <w:color w:val="241A05"/>
          <w:w w:val="115"/>
          <w:sz w:val="20"/>
        </w:rPr>
        <w:t>de</w:t>
      </w:r>
      <w:r>
        <w:rPr>
          <w:color w:val="241A05"/>
          <w:spacing w:val="-31"/>
          <w:w w:val="115"/>
          <w:sz w:val="20"/>
        </w:rPr>
        <w:t> </w:t>
      </w:r>
      <w:r>
        <w:rPr>
          <w:color w:val="241A05"/>
          <w:w w:val="115"/>
          <w:sz w:val="20"/>
        </w:rPr>
        <w:t>abril].</w:t>
      </w:r>
    </w:p>
    <w:p>
      <w:pPr>
        <w:spacing w:line="236" w:lineRule="exact" w:before="0"/>
        <w:ind w:left="3048" w:right="1557" w:hanging="284"/>
        <w:jc w:val="both"/>
        <w:rPr>
          <w:sz w:val="20"/>
        </w:rPr>
      </w:pPr>
      <w:r>
        <w:rPr>
          <w:color w:val="241A05"/>
          <w:w w:val="115"/>
          <w:sz w:val="20"/>
        </w:rPr>
        <w:t>INEGI (Instituto Nacional de Estadística, </w:t>
      </w:r>
      <w:r>
        <w:rPr>
          <w:color w:val="241A05"/>
          <w:spacing w:val="3"/>
          <w:w w:val="115"/>
          <w:sz w:val="20"/>
        </w:rPr>
        <w:t>Geografía </w:t>
      </w:r>
      <w:r>
        <w:rPr>
          <w:color w:val="241A05"/>
          <w:w w:val="115"/>
          <w:sz w:val="20"/>
        </w:rPr>
        <w:t>e Informática) </w:t>
      </w:r>
      <w:r>
        <w:rPr>
          <w:color w:val="241A05"/>
          <w:spacing w:val="-6"/>
          <w:w w:val="115"/>
          <w:sz w:val="20"/>
        </w:rPr>
        <w:t>(2012b),</w:t>
      </w:r>
      <w:r>
        <w:rPr>
          <w:color w:val="241A05"/>
          <w:spacing w:val="-31"/>
          <w:w w:val="115"/>
          <w:sz w:val="20"/>
        </w:rPr>
        <w:t> </w:t>
      </w:r>
      <w:r>
        <w:rPr>
          <w:color w:val="241A05"/>
          <w:w w:val="115"/>
          <w:sz w:val="20"/>
        </w:rPr>
        <w:t>Segundo</w:t>
      </w:r>
      <w:r>
        <w:rPr>
          <w:color w:val="241A05"/>
          <w:spacing w:val="-31"/>
          <w:w w:val="115"/>
          <w:sz w:val="20"/>
        </w:rPr>
        <w:t> </w:t>
      </w:r>
      <w:r>
        <w:rPr>
          <w:color w:val="241A05"/>
          <w:w w:val="115"/>
          <w:sz w:val="20"/>
        </w:rPr>
        <w:t>conteo</w:t>
      </w:r>
      <w:r>
        <w:rPr>
          <w:color w:val="241A05"/>
          <w:spacing w:val="-31"/>
          <w:w w:val="115"/>
          <w:sz w:val="20"/>
        </w:rPr>
        <w:t> </w:t>
      </w:r>
      <w:r>
        <w:rPr>
          <w:color w:val="241A05"/>
          <w:w w:val="115"/>
          <w:sz w:val="20"/>
        </w:rPr>
        <w:t>de</w:t>
      </w:r>
      <w:r>
        <w:rPr>
          <w:color w:val="241A05"/>
          <w:spacing w:val="-31"/>
          <w:w w:val="115"/>
          <w:sz w:val="20"/>
        </w:rPr>
        <w:t> </w:t>
      </w:r>
      <w:r>
        <w:rPr>
          <w:color w:val="241A05"/>
          <w:w w:val="115"/>
          <w:sz w:val="20"/>
        </w:rPr>
        <w:t>población</w:t>
      </w:r>
      <w:r>
        <w:rPr>
          <w:color w:val="241A05"/>
          <w:spacing w:val="-31"/>
          <w:w w:val="115"/>
          <w:sz w:val="20"/>
        </w:rPr>
        <w:t> </w:t>
      </w:r>
      <w:r>
        <w:rPr>
          <w:color w:val="241A05"/>
          <w:w w:val="115"/>
          <w:sz w:val="20"/>
        </w:rPr>
        <w:t>y</w:t>
      </w:r>
      <w:r>
        <w:rPr>
          <w:color w:val="241A05"/>
          <w:spacing w:val="-31"/>
          <w:w w:val="115"/>
          <w:sz w:val="20"/>
        </w:rPr>
        <w:t> </w:t>
      </w:r>
      <w:r>
        <w:rPr>
          <w:color w:val="241A05"/>
          <w:w w:val="115"/>
          <w:sz w:val="20"/>
        </w:rPr>
        <w:t>vivienda</w:t>
      </w:r>
      <w:r>
        <w:rPr>
          <w:color w:val="241A05"/>
          <w:spacing w:val="-31"/>
          <w:w w:val="115"/>
          <w:sz w:val="20"/>
        </w:rPr>
        <w:t> </w:t>
      </w:r>
      <w:r>
        <w:rPr>
          <w:color w:val="241A05"/>
          <w:w w:val="115"/>
          <w:sz w:val="20"/>
        </w:rPr>
        <w:t>2005,</w:t>
      </w:r>
      <w:r>
        <w:rPr>
          <w:color w:val="241A05"/>
          <w:spacing w:val="-31"/>
          <w:w w:val="115"/>
          <w:sz w:val="20"/>
        </w:rPr>
        <w:t> </w:t>
      </w:r>
      <w:r>
        <w:rPr>
          <w:color w:val="241A05"/>
          <w:w w:val="115"/>
          <w:sz w:val="20"/>
        </w:rPr>
        <w:t>INEGI,</w:t>
      </w:r>
      <w:r>
        <w:rPr>
          <w:color w:val="241A05"/>
          <w:spacing w:val="-31"/>
          <w:w w:val="115"/>
          <w:sz w:val="20"/>
        </w:rPr>
        <w:t> </w:t>
      </w:r>
      <w:r>
        <w:rPr>
          <w:color w:val="241A05"/>
          <w:w w:val="115"/>
          <w:sz w:val="20"/>
        </w:rPr>
        <w:t>Méxi- </w:t>
      </w:r>
      <w:r>
        <w:rPr>
          <w:color w:val="241A05"/>
          <w:spacing w:val="-3"/>
          <w:w w:val="118"/>
          <w:sz w:val="20"/>
        </w:rPr>
        <w:t>c</w:t>
      </w:r>
      <w:r>
        <w:rPr>
          <w:color w:val="241A05"/>
          <w:spacing w:val="-5"/>
          <w:w w:val="116"/>
          <w:sz w:val="20"/>
        </w:rPr>
        <w:t>o</w:t>
      </w:r>
      <w:r>
        <w:rPr>
          <w:color w:val="241A05"/>
          <w:w w:val="112"/>
          <w:sz w:val="20"/>
        </w:rPr>
        <w:t>,</w:t>
      </w:r>
      <w:r>
        <w:rPr>
          <w:color w:val="241A05"/>
          <w:sz w:val="20"/>
        </w:rPr>
        <w:t> </w:t>
      </w:r>
      <w:r>
        <w:rPr>
          <w:color w:val="241A05"/>
          <w:spacing w:val="-16"/>
          <w:sz w:val="20"/>
        </w:rPr>
        <w:t> </w:t>
      </w:r>
      <w:r>
        <w:rPr>
          <w:color w:val="241A05"/>
          <w:spacing w:val="-3"/>
          <w:w w:val="118"/>
          <w:sz w:val="20"/>
        </w:rPr>
        <w:t>c</w:t>
      </w:r>
      <w:r>
        <w:rPr>
          <w:color w:val="241A05"/>
          <w:spacing w:val="-1"/>
          <w:w w:val="116"/>
          <w:sz w:val="20"/>
        </w:rPr>
        <w:t>o</w:t>
      </w:r>
      <w:r>
        <w:rPr>
          <w:color w:val="241A05"/>
          <w:spacing w:val="3"/>
          <w:w w:val="119"/>
          <w:sz w:val="20"/>
        </w:rPr>
        <w:t>n</w:t>
      </w:r>
      <w:r>
        <w:rPr>
          <w:color w:val="241A05"/>
          <w:spacing w:val="1"/>
          <w:w w:val="107"/>
          <w:sz w:val="20"/>
        </w:rPr>
        <w:t>s</w:t>
      </w:r>
      <w:r>
        <w:rPr>
          <w:color w:val="241A05"/>
          <w:spacing w:val="5"/>
          <w:w w:val="116"/>
          <w:sz w:val="20"/>
        </w:rPr>
        <w:t>u</w:t>
      </w:r>
      <w:r>
        <w:rPr>
          <w:color w:val="241A05"/>
          <w:spacing w:val="-2"/>
          <w:w w:val="99"/>
          <w:sz w:val="20"/>
        </w:rPr>
        <w:t>l</w:t>
      </w:r>
      <w:r>
        <w:rPr>
          <w:color w:val="241A05"/>
          <w:spacing w:val="3"/>
          <w:w w:val="123"/>
          <w:sz w:val="20"/>
        </w:rPr>
        <w:t>t</w:t>
      </w:r>
      <w:r>
        <w:rPr>
          <w:color w:val="241A05"/>
          <w:w w:val="107"/>
          <w:sz w:val="20"/>
        </w:rPr>
        <w:t>a</w:t>
      </w:r>
      <w:r>
        <w:rPr>
          <w:color w:val="241A05"/>
          <w:w w:val="116"/>
          <w:sz w:val="20"/>
        </w:rPr>
        <w:t>d</w:t>
      </w:r>
      <w:r>
        <w:rPr>
          <w:color w:val="241A05"/>
          <w:w w:val="116"/>
          <w:sz w:val="20"/>
        </w:rPr>
        <w:t>o</w:t>
      </w:r>
      <w:r>
        <w:rPr>
          <w:color w:val="241A05"/>
          <w:sz w:val="20"/>
        </w:rPr>
        <w:t> </w:t>
      </w:r>
      <w:r>
        <w:rPr>
          <w:color w:val="241A05"/>
          <w:spacing w:val="-16"/>
          <w:sz w:val="20"/>
        </w:rPr>
        <w:t> </w:t>
      </w:r>
      <w:r>
        <w:rPr>
          <w:color w:val="241A05"/>
          <w:spacing w:val="1"/>
          <w:w w:val="117"/>
          <w:sz w:val="20"/>
        </w:rPr>
        <w:t>e</w:t>
      </w:r>
      <w:r>
        <w:rPr>
          <w:color w:val="241A05"/>
          <w:w w:val="119"/>
          <w:sz w:val="20"/>
        </w:rPr>
        <w:t>n</w:t>
      </w:r>
      <w:r>
        <w:rPr>
          <w:color w:val="241A05"/>
          <w:sz w:val="20"/>
        </w:rPr>
        <w:t> </w:t>
      </w:r>
      <w:r>
        <w:rPr>
          <w:color w:val="241A05"/>
          <w:spacing w:val="-16"/>
          <w:sz w:val="20"/>
        </w:rPr>
        <w:t> </w:t>
      </w:r>
      <w:hyperlink r:id="rId25">
        <w:r>
          <w:rPr>
            <w:color w:val="241A05"/>
            <w:spacing w:val="-2"/>
            <w:w w:val="120"/>
            <w:sz w:val="20"/>
          </w:rPr>
          <w:t>h</w:t>
        </w:r>
        <w:r>
          <w:rPr>
            <w:color w:val="241A05"/>
            <w:spacing w:val="3"/>
            <w:w w:val="123"/>
            <w:sz w:val="20"/>
          </w:rPr>
          <w:t>t</w:t>
        </w:r>
        <w:r>
          <w:rPr>
            <w:color w:val="241A05"/>
            <w:spacing w:val="1"/>
            <w:w w:val="123"/>
            <w:sz w:val="20"/>
          </w:rPr>
          <w:t>t</w:t>
        </w:r>
        <w:r>
          <w:rPr>
            <w:color w:val="241A05"/>
            <w:spacing w:val="-8"/>
            <w:w w:val="123"/>
            <w:sz w:val="20"/>
          </w:rPr>
          <w:t>p</w:t>
        </w:r>
        <w:r>
          <w:rPr>
            <w:color w:val="241A05"/>
            <w:spacing w:val="-4"/>
            <w:w w:val="101"/>
            <w:sz w:val="20"/>
          </w:rPr>
          <w:t>:</w:t>
        </w:r>
        <w:r>
          <w:rPr>
            <w:color w:val="241A05"/>
            <w:spacing w:val="-15"/>
            <w:w w:val="141"/>
            <w:sz w:val="20"/>
          </w:rPr>
          <w:t>/</w:t>
        </w:r>
        <w:r>
          <w:rPr>
            <w:color w:val="241A05"/>
            <w:spacing w:val="2"/>
            <w:w w:val="141"/>
            <w:sz w:val="20"/>
          </w:rPr>
          <w:t>/</w:t>
        </w:r>
        <w:r>
          <w:rPr>
            <w:color w:val="241A05"/>
            <w:spacing w:val="9"/>
            <w:w w:val="118"/>
            <w:sz w:val="20"/>
          </w:rPr>
          <w:t>ww</w:t>
        </w:r>
        <w:r>
          <w:rPr>
            <w:color w:val="241A05"/>
            <w:spacing w:val="-17"/>
            <w:w w:val="118"/>
            <w:sz w:val="20"/>
          </w:rPr>
          <w:t>w</w:t>
        </w:r>
        <w:r>
          <w:rPr>
            <w:color w:val="241A05"/>
            <w:spacing w:val="-2"/>
            <w:w w:val="112"/>
            <w:sz w:val="20"/>
          </w:rPr>
          <w:t>.</w:t>
        </w:r>
        <w:r>
          <w:rPr>
            <w:color w:val="241A05"/>
            <w:spacing w:val="5"/>
            <w:w w:val="101"/>
            <w:sz w:val="20"/>
          </w:rPr>
          <w:t>i</w:t>
        </w:r>
        <w:r>
          <w:rPr>
            <w:color w:val="241A05"/>
            <w:spacing w:val="-1"/>
            <w:w w:val="119"/>
            <w:sz w:val="20"/>
          </w:rPr>
          <w:t>n</w:t>
        </w:r>
        <w:r>
          <w:rPr>
            <w:color w:val="241A05"/>
            <w:w w:val="117"/>
            <w:sz w:val="20"/>
          </w:rPr>
          <w:t>e</w:t>
        </w:r>
        <w:r>
          <w:rPr>
            <w:color w:val="241A05"/>
            <w:spacing w:val="4"/>
            <w:w w:val="107"/>
            <w:sz w:val="20"/>
          </w:rPr>
          <w:t>g</w:t>
        </w:r>
        <w:r>
          <w:rPr>
            <w:color w:val="241A05"/>
            <w:spacing w:val="-1"/>
            <w:w w:val="101"/>
            <w:sz w:val="20"/>
          </w:rPr>
          <w:t>i</w:t>
        </w:r>
        <w:r>
          <w:rPr>
            <w:color w:val="241A05"/>
            <w:spacing w:val="-6"/>
            <w:w w:val="112"/>
            <w:sz w:val="20"/>
          </w:rPr>
          <w:t>.</w:t>
        </w:r>
        <w:r>
          <w:rPr>
            <w:color w:val="241A05"/>
            <w:spacing w:val="-1"/>
            <w:w w:val="116"/>
            <w:sz w:val="20"/>
          </w:rPr>
          <w:t>o</w:t>
        </w:r>
        <w:r>
          <w:rPr>
            <w:color w:val="241A05"/>
            <w:spacing w:val="3"/>
            <w:w w:val="117"/>
            <w:sz w:val="20"/>
          </w:rPr>
          <w:t>r</w:t>
        </w:r>
        <w:r>
          <w:rPr>
            <w:color w:val="241A05"/>
            <w:spacing w:val="-2"/>
            <w:w w:val="107"/>
            <w:sz w:val="20"/>
          </w:rPr>
          <w:t>g</w:t>
        </w:r>
        <w:r>
          <w:rPr>
            <w:color w:val="241A05"/>
            <w:spacing w:val="-2"/>
            <w:w w:val="112"/>
            <w:sz w:val="20"/>
          </w:rPr>
          <w:t>.</w:t>
        </w:r>
        <w:r>
          <w:rPr>
            <w:color w:val="241A05"/>
            <w:spacing w:val="6"/>
            <w:w w:val="112"/>
            <w:sz w:val="20"/>
          </w:rPr>
          <w:t>m</w:t>
        </w:r>
        <w:r>
          <w:rPr>
            <w:color w:val="241A05"/>
            <w:spacing w:val="5"/>
            <w:w w:val="118"/>
            <w:sz w:val="20"/>
          </w:rPr>
          <w:t>x</w:t>
        </w:r>
        <w:r>
          <w:rPr>
            <w:color w:val="241A05"/>
            <w:spacing w:val="-9"/>
            <w:w w:val="141"/>
            <w:sz w:val="20"/>
          </w:rPr>
          <w:t>/</w:t>
        </w:r>
        <w:r>
          <w:rPr>
            <w:color w:val="241A05"/>
            <w:spacing w:val="1"/>
            <w:w w:val="117"/>
            <w:sz w:val="20"/>
          </w:rPr>
          <w:t>e</w:t>
        </w:r>
        <w:r>
          <w:rPr>
            <w:color w:val="241A05"/>
            <w:spacing w:val="1"/>
            <w:w w:val="107"/>
            <w:sz w:val="20"/>
          </w:rPr>
          <w:t>s</w:t>
        </w:r>
        <w:r>
          <w:rPr>
            <w:color w:val="241A05"/>
            <w:spacing w:val="2"/>
            <w:w w:val="123"/>
            <w:sz w:val="20"/>
          </w:rPr>
          <w:t>t</w:t>
        </w:r>
        <w:r>
          <w:rPr>
            <w:color w:val="241A05"/>
            <w:spacing w:val="-9"/>
            <w:w w:val="141"/>
            <w:sz w:val="20"/>
          </w:rPr>
          <w:t>/</w:t>
        </w:r>
        <w:r>
          <w:rPr>
            <w:color w:val="241A05"/>
            <w:spacing w:val="-3"/>
            <w:w w:val="118"/>
            <w:sz w:val="20"/>
          </w:rPr>
          <w:t>c</w:t>
        </w:r>
        <w:r>
          <w:rPr>
            <w:color w:val="241A05"/>
            <w:spacing w:val="-1"/>
            <w:w w:val="116"/>
            <w:sz w:val="20"/>
          </w:rPr>
          <w:t>o</w:t>
        </w:r>
        <w:r>
          <w:rPr>
            <w:color w:val="241A05"/>
            <w:spacing w:val="-2"/>
            <w:w w:val="119"/>
            <w:sz w:val="20"/>
          </w:rPr>
          <w:t>n</w:t>
        </w:r>
        <w:r>
          <w:rPr>
            <w:color w:val="241A05"/>
            <w:w w:val="123"/>
            <w:sz w:val="20"/>
          </w:rPr>
          <w:t>t</w:t>
        </w:r>
        <w:r>
          <w:rPr>
            <w:color w:val="241A05"/>
            <w:spacing w:val="1"/>
            <w:w w:val="117"/>
            <w:sz w:val="20"/>
          </w:rPr>
          <w:t>e</w:t>
        </w:r>
        <w:r>
          <w:rPr>
            <w:color w:val="241A05"/>
            <w:spacing w:val="5"/>
            <w:w w:val="119"/>
            <w:sz w:val="20"/>
          </w:rPr>
          <w:t>n</w:t>
        </w:r>
        <w:r>
          <w:rPr>
            <w:color w:val="241A05"/>
            <w:spacing w:val="-1"/>
            <w:w w:val="101"/>
            <w:sz w:val="20"/>
          </w:rPr>
          <w:t>i</w:t>
        </w:r>
        <w:r>
          <w:rPr>
            <w:color w:val="241A05"/>
            <w:w w:val="116"/>
            <w:sz w:val="20"/>
          </w:rPr>
          <w:t>d</w:t>
        </w:r>
        <w:r>
          <w:rPr>
            <w:color w:val="241A05"/>
            <w:spacing w:val="1"/>
            <w:w w:val="116"/>
            <w:sz w:val="20"/>
          </w:rPr>
          <w:t>o</w:t>
        </w:r>
        <w:r>
          <w:rPr>
            <w:color w:val="241A05"/>
            <w:spacing w:val="-2"/>
            <w:w w:val="107"/>
            <w:sz w:val="20"/>
          </w:rPr>
          <w:t>s</w:t>
        </w:r>
        <w:r>
          <w:rPr>
            <w:color w:val="241A05"/>
            <w:spacing w:val="-4"/>
            <w:w w:val="141"/>
            <w:sz w:val="20"/>
          </w:rPr>
          <w:t>/</w:t>
        </w:r>
        <w:r>
          <w:rPr>
            <w:color w:val="241A05"/>
            <w:spacing w:val="-2"/>
            <w:w w:val="123"/>
            <w:sz w:val="20"/>
          </w:rPr>
          <w:t>p</w:t>
        </w:r>
        <w:r>
          <w:rPr>
            <w:color w:val="241A05"/>
            <w:spacing w:val="1"/>
            <w:w w:val="117"/>
            <w:sz w:val="20"/>
          </w:rPr>
          <w:t>r</w:t>
        </w:r>
        <w:r>
          <w:rPr>
            <w:color w:val="241A05"/>
            <w:spacing w:val="-2"/>
            <w:w w:val="116"/>
            <w:sz w:val="20"/>
          </w:rPr>
          <w:t>o</w:t>
        </w:r>
        <w:r>
          <w:rPr>
            <w:color w:val="241A05"/>
            <w:spacing w:val="-3"/>
            <w:w w:val="102"/>
            <w:sz w:val="20"/>
          </w:rPr>
          <w:t>y</w:t>
        </w:r>
        <w:r>
          <w:rPr>
            <w:color w:val="241A05"/>
            <w:w w:val="117"/>
            <w:sz w:val="20"/>
          </w:rPr>
          <w:t>e</w:t>
        </w:r>
        <w:r>
          <w:rPr>
            <w:color w:val="241A05"/>
            <w:w w:val="118"/>
            <w:sz w:val="20"/>
          </w:rPr>
          <w:t>c</w:t>
        </w:r>
        <w:r>
          <w:rPr>
            <w:color w:val="241A05"/>
            <w:w w:val="69"/>
            <w:sz w:val="20"/>
          </w:rPr>
          <w:t>-</w:t>
        </w:r>
      </w:hyperlink>
      <w:r>
        <w:rPr>
          <w:color w:val="241A05"/>
          <w:w w:val="69"/>
          <w:sz w:val="20"/>
        </w:rPr>
        <w:t> </w:t>
      </w:r>
      <w:r>
        <w:rPr>
          <w:color w:val="241A05"/>
          <w:w w:val="115"/>
          <w:sz w:val="20"/>
        </w:rPr>
        <w:t>tos/ccpv/cpv2005/default.aspx</w:t>
      </w:r>
      <w:r>
        <w:rPr>
          <w:color w:val="241A05"/>
          <w:spacing w:val="-36"/>
          <w:w w:val="115"/>
          <w:sz w:val="20"/>
        </w:rPr>
        <w:t> </w:t>
      </w:r>
      <w:r>
        <w:rPr>
          <w:color w:val="241A05"/>
          <w:spacing w:val="-9"/>
          <w:w w:val="115"/>
          <w:sz w:val="20"/>
        </w:rPr>
        <w:t>[14</w:t>
      </w:r>
      <w:r>
        <w:rPr>
          <w:color w:val="241A05"/>
          <w:spacing w:val="-36"/>
          <w:w w:val="115"/>
          <w:sz w:val="20"/>
        </w:rPr>
        <w:t> </w:t>
      </w:r>
      <w:r>
        <w:rPr>
          <w:color w:val="241A05"/>
          <w:w w:val="115"/>
          <w:sz w:val="20"/>
        </w:rPr>
        <w:t>de</w:t>
      </w:r>
      <w:r>
        <w:rPr>
          <w:color w:val="241A05"/>
          <w:spacing w:val="-36"/>
          <w:w w:val="115"/>
          <w:sz w:val="20"/>
        </w:rPr>
        <w:t> </w:t>
      </w:r>
      <w:r>
        <w:rPr>
          <w:color w:val="241A05"/>
          <w:w w:val="115"/>
          <w:sz w:val="20"/>
        </w:rPr>
        <w:t>noviembre].</w:t>
      </w:r>
    </w:p>
    <w:p>
      <w:pPr>
        <w:spacing w:line="236" w:lineRule="exact" w:before="0"/>
        <w:ind w:left="3048" w:right="1557" w:hanging="284"/>
        <w:jc w:val="both"/>
        <w:rPr>
          <w:sz w:val="20"/>
        </w:rPr>
      </w:pPr>
      <w:r>
        <w:rPr>
          <w:color w:val="241A05"/>
          <w:w w:val="100"/>
          <w:sz w:val="20"/>
        </w:rPr>
        <w:t>I</w:t>
      </w:r>
      <w:r>
        <w:rPr>
          <w:color w:val="241A05"/>
          <w:w w:val="107"/>
          <w:sz w:val="20"/>
        </w:rPr>
        <w:t>s</w:t>
      </w:r>
      <w:r>
        <w:rPr>
          <w:color w:val="241A05"/>
          <w:w w:val="120"/>
          <w:sz w:val="20"/>
        </w:rPr>
        <w:t>h</w:t>
      </w:r>
      <w:r>
        <w:rPr>
          <w:color w:val="241A05"/>
          <w:w w:val="101"/>
          <w:sz w:val="20"/>
        </w:rPr>
        <w:t>i</w:t>
      </w:r>
      <w:r>
        <w:rPr>
          <w:color w:val="241A05"/>
          <w:w w:val="102"/>
          <w:sz w:val="20"/>
        </w:rPr>
        <w:t>y</w:t>
      </w:r>
      <w:r>
        <w:rPr>
          <w:color w:val="241A05"/>
          <w:w w:val="107"/>
          <w:sz w:val="20"/>
        </w:rPr>
        <w:t>a</w:t>
      </w:r>
      <w:r>
        <w:rPr>
          <w:color w:val="241A05"/>
          <w:w w:val="112"/>
          <w:sz w:val="20"/>
        </w:rPr>
        <w:t>m</w:t>
      </w:r>
      <w:r>
        <w:rPr>
          <w:color w:val="241A05"/>
          <w:w w:val="107"/>
          <w:sz w:val="20"/>
        </w:rPr>
        <w:t>a</w:t>
      </w:r>
      <w:r>
        <w:rPr>
          <w:color w:val="241A05"/>
          <w:w w:val="112"/>
          <w:sz w:val="20"/>
        </w:rPr>
        <w:t>,</w:t>
      </w:r>
      <w:r>
        <w:rPr>
          <w:color w:val="241A05"/>
          <w:sz w:val="20"/>
        </w:rPr>
        <w:t> </w:t>
      </w:r>
      <w:r>
        <w:rPr>
          <w:color w:val="241A05"/>
          <w:w w:val="88"/>
          <w:sz w:val="20"/>
        </w:rPr>
        <w:t>J</w:t>
      </w:r>
      <w:r>
        <w:rPr>
          <w:color w:val="241A05"/>
          <w:w w:val="116"/>
          <w:sz w:val="20"/>
        </w:rPr>
        <w:t>o</w:t>
      </w:r>
      <w:r>
        <w:rPr>
          <w:color w:val="241A05"/>
          <w:w w:val="120"/>
          <w:sz w:val="20"/>
        </w:rPr>
        <w:t>h</w:t>
      </w:r>
      <w:r>
        <w:rPr>
          <w:color w:val="241A05"/>
          <w:w w:val="119"/>
          <w:sz w:val="20"/>
        </w:rPr>
        <w:t>n</w:t>
      </w:r>
      <w:r>
        <w:rPr>
          <w:color w:val="241A05"/>
          <w:sz w:val="20"/>
        </w:rPr>
        <w:t> </w:t>
      </w:r>
      <w:r>
        <w:rPr>
          <w:color w:val="241A05"/>
          <w:w w:val="114"/>
          <w:sz w:val="20"/>
        </w:rPr>
        <w:t>(</w:t>
      </w:r>
      <w:r>
        <w:rPr>
          <w:color w:val="241A05"/>
          <w:w w:val="112"/>
          <w:sz w:val="20"/>
        </w:rPr>
        <w:t>2012</w:t>
      </w:r>
      <w:r>
        <w:rPr>
          <w:color w:val="241A05"/>
          <w:w w:val="114"/>
          <w:sz w:val="20"/>
        </w:rPr>
        <w:t>)</w:t>
      </w:r>
      <w:r>
        <w:rPr>
          <w:color w:val="241A05"/>
          <w:w w:val="112"/>
          <w:sz w:val="20"/>
        </w:rPr>
        <w:t>,</w:t>
      </w:r>
      <w:r>
        <w:rPr>
          <w:color w:val="241A05"/>
          <w:sz w:val="20"/>
        </w:rPr>
        <w:t> </w:t>
      </w:r>
      <w:r>
        <w:rPr>
          <w:color w:val="241A05"/>
          <w:w w:val="41"/>
          <w:sz w:val="20"/>
        </w:rPr>
        <w:t>“</w:t>
      </w:r>
      <w:r>
        <w:rPr>
          <w:color w:val="241A05"/>
          <w:w w:val="102"/>
          <w:sz w:val="20"/>
        </w:rPr>
        <w:t>T</w:t>
      </w:r>
      <w:r>
        <w:rPr>
          <w:color w:val="241A05"/>
          <w:w w:val="120"/>
          <w:sz w:val="20"/>
        </w:rPr>
        <w:t>h</w:t>
      </w:r>
      <w:r>
        <w:rPr>
          <w:color w:val="241A05"/>
          <w:w w:val="117"/>
          <w:sz w:val="20"/>
        </w:rPr>
        <w:t>e</w:t>
      </w:r>
      <w:r>
        <w:rPr>
          <w:color w:val="241A05"/>
          <w:sz w:val="20"/>
        </w:rPr>
        <w:t> </w:t>
      </w:r>
      <w:r>
        <w:rPr>
          <w:color w:val="241A05"/>
          <w:w w:val="123"/>
          <w:sz w:val="20"/>
        </w:rPr>
        <w:t>p</w:t>
      </w:r>
      <w:r>
        <w:rPr>
          <w:color w:val="241A05"/>
          <w:w w:val="116"/>
          <w:sz w:val="20"/>
        </w:rPr>
        <w:t>o</w:t>
      </w:r>
      <w:r>
        <w:rPr>
          <w:color w:val="241A05"/>
          <w:w w:val="99"/>
          <w:sz w:val="20"/>
        </w:rPr>
        <w:t>l</w:t>
      </w:r>
      <w:r>
        <w:rPr>
          <w:color w:val="241A05"/>
          <w:w w:val="101"/>
          <w:sz w:val="20"/>
        </w:rPr>
        <w:t>i</w:t>
      </w:r>
      <w:r>
        <w:rPr>
          <w:color w:val="241A05"/>
          <w:w w:val="123"/>
          <w:sz w:val="20"/>
        </w:rPr>
        <w:t>t</w:t>
      </w:r>
      <w:r>
        <w:rPr>
          <w:color w:val="241A05"/>
          <w:w w:val="101"/>
          <w:sz w:val="20"/>
        </w:rPr>
        <w:t>i</w:t>
      </w:r>
      <w:r>
        <w:rPr>
          <w:color w:val="241A05"/>
          <w:w w:val="118"/>
          <w:sz w:val="20"/>
        </w:rPr>
        <w:t>c</w:t>
      </w:r>
      <w:r>
        <w:rPr>
          <w:color w:val="241A05"/>
          <w:w w:val="107"/>
          <w:sz w:val="20"/>
        </w:rPr>
        <w:t>s</w:t>
      </w:r>
      <w:r>
        <w:rPr>
          <w:color w:val="241A05"/>
          <w:sz w:val="20"/>
        </w:rPr>
        <w:t> </w:t>
      </w:r>
      <w:r>
        <w:rPr>
          <w:color w:val="241A05"/>
          <w:w w:val="116"/>
          <w:sz w:val="20"/>
        </w:rPr>
        <w:t>o</w:t>
      </w:r>
      <w:r>
        <w:rPr>
          <w:color w:val="241A05"/>
          <w:w w:val="97"/>
          <w:sz w:val="20"/>
        </w:rPr>
        <w:t>f</w:t>
      </w:r>
      <w:r>
        <w:rPr>
          <w:color w:val="241A05"/>
          <w:sz w:val="20"/>
        </w:rPr>
        <w:t> </w:t>
      </w:r>
      <w:r>
        <w:rPr>
          <w:color w:val="241A05"/>
          <w:w w:val="107"/>
          <w:sz w:val="20"/>
        </w:rPr>
        <w:t>a</w:t>
      </w:r>
      <w:r>
        <w:rPr>
          <w:color w:val="241A05"/>
          <w:w w:val="123"/>
          <w:sz w:val="20"/>
        </w:rPr>
        <w:t>pp</w:t>
      </w:r>
      <w:r>
        <w:rPr>
          <w:color w:val="241A05"/>
          <w:w w:val="117"/>
          <w:sz w:val="20"/>
        </w:rPr>
        <w:t>e</w:t>
      </w:r>
      <w:r>
        <w:rPr>
          <w:color w:val="241A05"/>
          <w:w w:val="107"/>
          <w:sz w:val="20"/>
        </w:rPr>
        <w:t>a</w:t>
      </w:r>
      <w:r>
        <w:rPr>
          <w:color w:val="241A05"/>
          <w:w w:val="107"/>
          <w:sz w:val="20"/>
        </w:rPr>
        <w:t>s</w:t>
      </w:r>
      <w:r>
        <w:rPr>
          <w:color w:val="241A05"/>
          <w:w w:val="117"/>
          <w:sz w:val="20"/>
        </w:rPr>
        <w:t>e</w:t>
      </w:r>
      <w:r>
        <w:rPr>
          <w:color w:val="241A05"/>
          <w:w w:val="112"/>
          <w:sz w:val="20"/>
        </w:rPr>
        <w:t>m</w:t>
      </w:r>
      <w:r>
        <w:rPr>
          <w:color w:val="241A05"/>
          <w:w w:val="117"/>
          <w:sz w:val="20"/>
        </w:rPr>
        <w:t>e</w:t>
      </w:r>
      <w:r>
        <w:rPr>
          <w:color w:val="241A05"/>
          <w:w w:val="119"/>
          <w:sz w:val="20"/>
        </w:rPr>
        <w:t>n</w:t>
      </w:r>
      <w:r>
        <w:rPr>
          <w:color w:val="241A05"/>
          <w:w w:val="123"/>
          <w:sz w:val="20"/>
        </w:rPr>
        <w:t>t</w:t>
      </w:r>
      <w:r>
        <w:rPr>
          <w:color w:val="241A05"/>
          <w:w w:val="84"/>
          <w:sz w:val="20"/>
        </w:rPr>
        <w:t>?</w:t>
      </w:r>
      <w:r>
        <w:rPr>
          <w:color w:val="241A05"/>
          <w:sz w:val="20"/>
        </w:rPr>
        <w:t> </w:t>
      </w:r>
      <w:r>
        <w:rPr>
          <w:color w:val="241A05"/>
          <w:w w:val="104"/>
          <w:sz w:val="20"/>
        </w:rPr>
        <w:t>P</w:t>
      </w:r>
      <w:r>
        <w:rPr>
          <w:color w:val="241A05"/>
          <w:w w:val="116"/>
          <w:sz w:val="20"/>
        </w:rPr>
        <w:t>o</w:t>
      </w:r>
      <w:r>
        <w:rPr>
          <w:color w:val="241A05"/>
          <w:w w:val="99"/>
          <w:sz w:val="20"/>
        </w:rPr>
        <w:t>l</w:t>
      </w:r>
      <w:r>
        <w:rPr>
          <w:color w:val="241A05"/>
          <w:w w:val="101"/>
          <w:sz w:val="20"/>
        </w:rPr>
        <w:t>i</w:t>
      </w:r>
      <w:r>
        <w:rPr>
          <w:color w:val="241A05"/>
          <w:w w:val="123"/>
          <w:sz w:val="20"/>
        </w:rPr>
        <w:t>t</w:t>
      </w:r>
      <w:r>
        <w:rPr>
          <w:color w:val="241A05"/>
          <w:w w:val="101"/>
          <w:sz w:val="20"/>
        </w:rPr>
        <w:t>i</w:t>
      </w:r>
      <w:r>
        <w:rPr>
          <w:color w:val="241A05"/>
          <w:w w:val="118"/>
          <w:sz w:val="20"/>
        </w:rPr>
        <w:t>c</w:t>
      </w:r>
      <w:r>
        <w:rPr>
          <w:color w:val="241A05"/>
          <w:w w:val="107"/>
          <w:sz w:val="20"/>
        </w:rPr>
        <w:t>s</w:t>
      </w:r>
      <w:r>
        <w:rPr>
          <w:color w:val="241A05"/>
          <w:sz w:val="20"/>
        </w:rPr>
        <w:t> </w:t>
      </w:r>
      <w:r>
        <w:rPr>
          <w:color w:val="241A05"/>
          <w:w w:val="107"/>
          <w:sz w:val="20"/>
        </w:rPr>
        <w:t>a</w:t>
      </w:r>
      <w:r>
        <w:rPr>
          <w:color w:val="241A05"/>
          <w:w w:val="119"/>
          <w:sz w:val="20"/>
        </w:rPr>
        <w:t>n</w:t>
      </w:r>
      <w:r>
        <w:rPr>
          <w:color w:val="241A05"/>
          <w:w w:val="116"/>
          <w:sz w:val="20"/>
        </w:rPr>
        <w:t>d</w:t>
      </w:r>
      <w:r>
        <w:rPr>
          <w:color w:val="241A05"/>
          <w:sz w:val="20"/>
        </w:rPr>
        <w:t> </w:t>
      </w:r>
      <w:r>
        <w:rPr>
          <w:color w:val="241A05"/>
          <w:w w:val="96"/>
          <w:sz w:val="20"/>
        </w:rPr>
        <w:t>F</w:t>
      </w:r>
      <w:r>
        <w:rPr>
          <w:color w:val="241A05"/>
          <w:w w:val="117"/>
          <w:sz w:val="20"/>
        </w:rPr>
        <w:t>e</w:t>
      </w:r>
      <w:r>
        <w:rPr>
          <w:color w:val="241A05"/>
          <w:w w:val="116"/>
          <w:sz w:val="20"/>
        </w:rPr>
        <w:t>d</w:t>
      </w:r>
      <w:r>
        <w:rPr>
          <w:color w:val="241A05"/>
          <w:w w:val="117"/>
          <w:sz w:val="20"/>
        </w:rPr>
        <w:t>e</w:t>
      </w:r>
      <w:r>
        <w:rPr>
          <w:color w:val="241A05"/>
          <w:w w:val="69"/>
          <w:sz w:val="20"/>
        </w:rPr>
        <w:t>- </w:t>
      </w:r>
      <w:r>
        <w:rPr>
          <w:color w:val="241A05"/>
          <w:w w:val="117"/>
          <w:sz w:val="20"/>
        </w:rPr>
        <w:t>r</w:t>
      </w:r>
      <w:r>
        <w:rPr>
          <w:color w:val="241A05"/>
          <w:w w:val="107"/>
          <w:sz w:val="20"/>
        </w:rPr>
        <w:t>a</w:t>
      </w:r>
      <w:r>
        <w:rPr>
          <w:color w:val="241A05"/>
          <w:w w:val="99"/>
          <w:sz w:val="20"/>
        </w:rPr>
        <w:t>l</w:t>
      </w:r>
      <w:r>
        <w:rPr>
          <w:color w:val="241A05"/>
          <w:sz w:val="20"/>
        </w:rPr>
        <w:t> </w:t>
      </w:r>
      <w:r>
        <w:rPr>
          <w:color w:val="241A05"/>
          <w:w w:val="96"/>
          <w:sz w:val="20"/>
        </w:rPr>
        <w:t>F</w:t>
      </w:r>
      <w:r>
        <w:rPr>
          <w:color w:val="241A05"/>
          <w:w w:val="101"/>
          <w:sz w:val="20"/>
        </w:rPr>
        <w:t>i</w:t>
      </w:r>
      <w:r>
        <w:rPr>
          <w:color w:val="241A05"/>
          <w:w w:val="119"/>
          <w:sz w:val="20"/>
        </w:rPr>
        <w:t>n</w:t>
      </w:r>
      <w:r>
        <w:rPr>
          <w:color w:val="241A05"/>
          <w:w w:val="107"/>
          <w:sz w:val="20"/>
        </w:rPr>
        <w:t>a</w:t>
      </w:r>
      <w:r>
        <w:rPr>
          <w:color w:val="241A05"/>
          <w:w w:val="119"/>
          <w:sz w:val="20"/>
        </w:rPr>
        <w:t>n</w:t>
      </w:r>
      <w:r>
        <w:rPr>
          <w:color w:val="241A05"/>
          <w:w w:val="118"/>
          <w:sz w:val="20"/>
        </w:rPr>
        <w:t>c</w:t>
      </w:r>
      <w:r>
        <w:rPr>
          <w:color w:val="241A05"/>
          <w:w w:val="101"/>
          <w:sz w:val="20"/>
        </w:rPr>
        <w:t>i</w:t>
      </w:r>
      <w:r>
        <w:rPr>
          <w:color w:val="241A05"/>
          <w:w w:val="107"/>
          <w:sz w:val="20"/>
        </w:rPr>
        <w:t>a</w:t>
      </w:r>
      <w:r>
        <w:rPr>
          <w:color w:val="241A05"/>
          <w:w w:val="99"/>
          <w:sz w:val="20"/>
        </w:rPr>
        <w:t>l</w:t>
      </w:r>
      <w:r>
        <w:rPr>
          <w:color w:val="241A05"/>
          <w:sz w:val="20"/>
        </w:rPr>
        <w:t> </w:t>
      </w:r>
      <w:r>
        <w:rPr>
          <w:color w:val="241A05"/>
          <w:w w:val="104"/>
          <w:sz w:val="20"/>
        </w:rPr>
        <w:t>D</w:t>
      </w:r>
      <w:r>
        <w:rPr>
          <w:color w:val="241A05"/>
          <w:w w:val="101"/>
          <w:sz w:val="20"/>
        </w:rPr>
        <w:t>i</w:t>
      </w:r>
      <w:r>
        <w:rPr>
          <w:color w:val="241A05"/>
          <w:w w:val="107"/>
          <w:sz w:val="20"/>
        </w:rPr>
        <w:t>s</w:t>
      </w:r>
      <w:r>
        <w:rPr>
          <w:color w:val="241A05"/>
          <w:w w:val="118"/>
          <w:sz w:val="20"/>
        </w:rPr>
        <w:t>b</w:t>
      </w:r>
      <w:r>
        <w:rPr>
          <w:color w:val="241A05"/>
          <w:w w:val="116"/>
          <w:sz w:val="20"/>
        </w:rPr>
        <w:t>u</w:t>
      </w:r>
      <w:r>
        <w:rPr>
          <w:color w:val="241A05"/>
          <w:w w:val="117"/>
          <w:sz w:val="20"/>
        </w:rPr>
        <w:t>r</w:t>
      </w:r>
      <w:r>
        <w:rPr>
          <w:color w:val="241A05"/>
          <w:w w:val="107"/>
          <w:sz w:val="20"/>
        </w:rPr>
        <w:t>s</w:t>
      </w:r>
      <w:r>
        <w:rPr>
          <w:color w:val="241A05"/>
          <w:w w:val="117"/>
          <w:sz w:val="20"/>
        </w:rPr>
        <w:t>e</w:t>
      </w:r>
      <w:r>
        <w:rPr>
          <w:color w:val="241A05"/>
          <w:w w:val="112"/>
          <w:sz w:val="20"/>
        </w:rPr>
        <w:t>m</w:t>
      </w:r>
      <w:r>
        <w:rPr>
          <w:color w:val="241A05"/>
          <w:w w:val="117"/>
          <w:sz w:val="20"/>
        </w:rPr>
        <w:t>e</w:t>
      </w:r>
      <w:r>
        <w:rPr>
          <w:color w:val="241A05"/>
          <w:w w:val="119"/>
          <w:sz w:val="20"/>
        </w:rPr>
        <w:t>n</w:t>
      </w:r>
      <w:r>
        <w:rPr>
          <w:color w:val="241A05"/>
          <w:w w:val="123"/>
          <w:sz w:val="20"/>
        </w:rPr>
        <w:t>t</w:t>
      </w:r>
      <w:r>
        <w:rPr>
          <w:color w:val="241A05"/>
          <w:w w:val="107"/>
          <w:sz w:val="20"/>
        </w:rPr>
        <w:t>s</w:t>
      </w:r>
      <w:r>
        <w:rPr>
          <w:color w:val="241A05"/>
          <w:w w:val="101"/>
          <w:sz w:val="20"/>
        </w:rPr>
        <w:t>:</w:t>
      </w:r>
      <w:r>
        <w:rPr>
          <w:color w:val="241A05"/>
          <w:sz w:val="20"/>
        </w:rPr>
        <w:t> </w:t>
      </w:r>
      <w:r>
        <w:rPr>
          <w:color w:val="241A05"/>
          <w:w w:val="102"/>
          <w:sz w:val="20"/>
        </w:rPr>
        <w:t>T</w:t>
      </w:r>
      <w:r>
        <w:rPr>
          <w:color w:val="241A05"/>
          <w:w w:val="120"/>
          <w:sz w:val="20"/>
        </w:rPr>
        <w:t>h</w:t>
      </w:r>
      <w:r>
        <w:rPr>
          <w:color w:val="241A05"/>
          <w:w w:val="117"/>
          <w:sz w:val="20"/>
        </w:rPr>
        <w:t>e</w:t>
      </w:r>
      <w:r>
        <w:rPr>
          <w:color w:val="241A05"/>
          <w:sz w:val="20"/>
        </w:rPr>
        <w:t> </w:t>
      </w:r>
      <w:r>
        <w:rPr>
          <w:color w:val="241A05"/>
          <w:w w:val="118"/>
          <w:sz w:val="20"/>
        </w:rPr>
        <w:t>c</w:t>
      </w:r>
      <w:r>
        <w:rPr>
          <w:color w:val="241A05"/>
          <w:w w:val="107"/>
          <w:sz w:val="20"/>
        </w:rPr>
        <w:t>a</w:t>
      </w:r>
      <w:r>
        <w:rPr>
          <w:color w:val="241A05"/>
          <w:w w:val="107"/>
          <w:sz w:val="20"/>
        </w:rPr>
        <w:t>s</w:t>
      </w:r>
      <w:r>
        <w:rPr>
          <w:color w:val="241A05"/>
          <w:w w:val="117"/>
          <w:sz w:val="20"/>
        </w:rPr>
        <w:t>e</w:t>
      </w:r>
      <w:r>
        <w:rPr>
          <w:color w:val="241A05"/>
          <w:sz w:val="20"/>
        </w:rPr>
        <w:t> </w:t>
      </w:r>
      <w:r>
        <w:rPr>
          <w:color w:val="241A05"/>
          <w:w w:val="116"/>
          <w:sz w:val="20"/>
        </w:rPr>
        <w:t>o</w:t>
      </w:r>
      <w:r>
        <w:rPr>
          <w:color w:val="241A05"/>
          <w:w w:val="97"/>
          <w:sz w:val="20"/>
        </w:rPr>
        <w:t>f</w:t>
      </w:r>
      <w:r>
        <w:rPr>
          <w:color w:val="241A05"/>
          <w:sz w:val="20"/>
        </w:rPr>
        <w:t> </w:t>
      </w:r>
      <w:r>
        <w:rPr>
          <w:color w:val="241A05"/>
          <w:w w:val="91"/>
          <w:sz w:val="20"/>
        </w:rPr>
        <w:t>E</w:t>
      </w:r>
      <w:r>
        <w:rPr>
          <w:color w:val="241A05"/>
          <w:w w:val="123"/>
          <w:sz w:val="20"/>
        </w:rPr>
        <w:t>t</w:t>
      </w:r>
      <w:r>
        <w:rPr>
          <w:color w:val="241A05"/>
          <w:w w:val="120"/>
          <w:sz w:val="20"/>
        </w:rPr>
        <w:t>h</w:t>
      </w:r>
      <w:r>
        <w:rPr>
          <w:color w:val="241A05"/>
          <w:w w:val="101"/>
          <w:sz w:val="20"/>
        </w:rPr>
        <w:t>i</w:t>
      </w:r>
      <w:r>
        <w:rPr>
          <w:color w:val="241A05"/>
          <w:w w:val="116"/>
          <w:sz w:val="20"/>
        </w:rPr>
        <w:t>o</w:t>
      </w:r>
      <w:r>
        <w:rPr>
          <w:color w:val="241A05"/>
          <w:w w:val="123"/>
          <w:sz w:val="20"/>
        </w:rPr>
        <w:t>p</w:t>
      </w:r>
      <w:r>
        <w:rPr>
          <w:color w:val="241A05"/>
          <w:w w:val="101"/>
          <w:sz w:val="20"/>
        </w:rPr>
        <w:t>i</w:t>
      </w:r>
      <w:r>
        <w:rPr>
          <w:color w:val="241A05"/>
          <w:w w:val="107"/>
          <w:sz w:val="20"/>
        </w:rPr>
        <w:t>a</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04"/>
          <w:sz w:val="20"/>
        </w:rPr>
        <w:t>P</w:t>
      </w:r>
      <w:r>
        <w:rPr>
          <w:rFonts w:ascii="Cambria" w:hAnsi="Cambria"/>
          <w:i/>
          <w:color w:val="241A05"/>
          <w:w w:val="115"/>
          <w:sz w:val="20"/>
        </w:rPr>
        <w:t>u</w:t>
      </w:r>
      <w:r>
        <w:rPr>
          <w:rFonts w:ascii="Cambria" w:hAnsi="Cambria"/>
          <w:i/>
          <w:color w:val="241A05"/>
          <w:w w:val="106"/>
          <w:sz w:val="20"/>
        </w:rPr>
        <w:t>b</w:t>
      </w:r>
      <w:r>
        <w:rPr>
          <w:rFonts w:ascii="Cambria" w:hAnsi="Cambria"/>
          <w:i/>
          <w:color w:val="241A05"/>
          <w:w w:val="101"/>
          <w:sz w:val="20"/>
        </w:rPr>
        <w:t>l</w:t>
      </w:r>
      <w:r>
        <w:rPr>
          <w:rFonts w:ascii="Cambria" w:hAnsi="Cambria"/>
          <w:i/>
          <w:color w:val="241A05"/>
          <w:w w:val="116"/>
          <w:sz w:val="20"/>
        </w:rPr>
        <w:t>i</w:t>
      </w:r>
      <w:r>
        <w:rPr>
          <w:rFonts w:ascii="Cambria" w:hAnsi="Cambria"/>
          <w:i/>
          <w:color w:val="241A05"/>
          <w:w w:val="115"/>
          <w:sz w:val="20"/>
        </w:rPr>
        <w:t>u</w:t>
      </w:r>
      <w:r>
        <w:rPr>
          <w:rFonts w:ascii="Cambria" w:hAnsi="Cambria"/>
          <w:i/>
          <w:color w:val="241A05"/>
          <w:w w:val="100"/>
          <w:sz w:val="20"/>
        </w:rPr>
        <w:t>s</w:t>
      </w:r>
      <w:r>
        <w:rPr>
          <w:rFonts w:ascii="Cambria" w:hAnsi="Cambria"/>
          <w:i/>
          <w:color w:val="241A05"/>
          <w:w w:val="92"/>
          <w:sz w:val="20"/>
        </w:rPr>
        <w:t>/</w:t>
      </w:r>
      <w:r>
        <w:rPr>
          <w:rFonts w:ascii="Cambria" w:hAnsi="Cambria"/>
          <w:i/>
          <w:color w:val="241A05"/>
          <w:w w:val="93"/>
          <w:sz w:val="20"/>
        </w:rPr>
        <w:t>T</w:t>
      </w:r>
      <w:r>
        <w:rPr>
          <w:rFonts w:ascii="Cambria" w:hAnsi="Cambria"/>
          <w:i/>
          <w:color w:val="241A05"/>
          <w:w w:val="107"/>
          <w:sz w:val="20"/>
        </w:rPr>
        <w:t>h</w:t>
      </w:r>
      <w:r>
        <w:rPr>
          <w:rFonts w:ascii="Cambria" w:hAnsi="Cambria"/>
          <w:i/>
          <w:color w:val="241A05"/>
          <w:w w:val="100"/>
          <w:sz w:val="20"/>
        </w:rPr>
        <w:t>e</w:t>
      </w:r>
      <w:r>
        <w:rPr>
          <w:rFonts w:ascii="Cambria" w:hAnsi="Cambria"/>
          <w:i/>
          <w:color w:val="241A05"/>
          <w:w w:val="100"/>
          <w:sz w:val="20"/>
        </w:rPr>
        <w:t> </w:t>
      </w:r>
      <w:r>
        <w:rPr>
          <w:rFonts w:ascii="Cambria" w:hAnsi="Cambria"/>
          <w:i/>
          <w:color w:val="241A05"/>
          <w:w w:val="110"/>
          <w:sz w:val="20"/>
        </w:rPr>
        <w:t>Journal of Federalism</w:t>
      </w:r>
      <w:r>
        <w:rPr>
          <w:color w:val="241A05"/>
          <w:w w:val="110"/>
          <w:sz w:val="20"/>
        </w:rPr>
        <w:t>, vol. 42, núm. 1, pp. 1-24.</w:t>
      </w:r>
    </w:p>
    <w:p>
      <w:pPr>
        <w:spacing w:line="236" w:lineRule="exact" w:before="0"/>
        <w:ind w:left="3048" w:right="1557" w:hanging="284"/>
        <w:jc w:val="both"/>
        <w:rPr>
          <w:sz w:val="20"/>
        </w:rPr>
      </w:pPr>
      <w:r>
        <w:rPr>
          <w:color w:val="241A05"/>
          <w:spacing w:val="1"/>
          <w:w w:val="100"/>
          <w:sz w:val="20"/>
        </w:rPr>
        <w:t>I</w:t>
      </w:r>
      <w:r>
        <w:rPr>
          <w:color w:val="241A05"/>
          <w:spacing w:val="-1"/>
          <w:w w:val="107"/>
          <w:sz w:val="20"/>
        </w:rPr>
        <w:t>s</w:t>
      </w:r>
      <w:r>
        <w:rPr>
          <w:color w:val="241A05"/>
          <w:spacing w:val="5"/>
          <w:w w:val="120"/>
          <w:sz w:val="20"/>
        </w:rPr>
        <w:t>h</w:t>
      </w:r>
      <w:r>
        <w:rPr>
          <w:color w:val="241A05"/>
          <w:spacing w:val="1"/>
          <w:w w:val="101"/>
          <w:sz w:val="20"/>
        </w:rPr>
        <w:t>i</w:t>
      </w:r>
      <w:r>
        <w:rPr>
          <w:color w:val="241A05"/>
          <w:spacing w:val="1"/>
          <w:w w:val="102"/>
          <w:sz w:val="20"/>
        </w:rPr>
        <w:t>y</w:t>
      </w:r>
      <w:r>
        <w:rPr>
          <w:color w:val="241A05"/>
          <w:spacing w:val="4"/>
          <w:w w:val="107"/>
          <w:sz w:val="20"/>
        </w:rPr>
        <w:t>a</w:t>
      </w:r>
      <w:r>
        <w:rPr>
          <w:color w:val="241A05"/>
          <w:spacing w:val="3"/>
          <w:w w:val="112"/>
          <w:sz w:val="20"/>
        </w:rPr>
        <w:t>m</w:t>
      </w:r>
      <w:r>
        <w:rPr>
          <w:color w:val="241A05"/>
          <w:spacing w:val="1"/>
          <w:w w:val="107"/>
          <w:sz w:val="20"/>
        </w:rPr>
        <w:t>a</w:t>
      </w:r>
      <w:r>
        <w:rPr>
          <w:color w:val="241A05"/>
          <w:w w:val="112"/>
          <w:sz w:val="20"/>
        </w:rPr>
        <w:t>,</w:t>
      </w:r>
      <w:r>
        <w:rPr>
          <w:color w:val="241A05"/>
          <w:sz w:val="20"/>
        </w:rPr>
        <w:t> </w:t>
      </w:r>
      <w:r>
        <w:rPr>
          <w:color w:val="241A05"/>
          <w:spacing w:val="-25"/>
          <w:sz w:val="20"/>
        </w:rPr>
        <w:t> </w:t>
      </w:r>
      <w:r>
        <w:rPr>
          <w:color w:val="241A05"/>
          <w:spacing w:val="-3"/>
          <w:w w:val="88"/>
          <w:sz w:val="20"/>
        </w:rPr>
        <w:t>J</w:t>
      </w:r>
      <w:r>
        <w:rPr>
          <w:color w:val="241A05"/>
          <w:spacing w:val="-1"/>
          <w:w w:val="116"/>
          <w:sz w:val="20"/>
        </w:rPr>
        <w:t>o</w:t>
      </w:r>
      <w:r>
        <w:rPr>
          <w:color w:val="241A05"/>
          <w:spacing w:val="5"/>
          <w:w w:val="120"/>
          <w:sz w:val="20"/>
        </w:rPr>
        <w:t>h</w:t>
      </w:r>
      <w:r>
        <w:rPr>
          <w:color w:val="241A05"/>
          <w:w w:val="119"/>
          <w:sz w:val="20"/>
        </w:rPr>
        <w:t>n</w:t>
      </w:r>
      <w:r>
        <w:rPr>
          <w:color w:val="241A05"/>
          <w:sz w:val="20"/>
        </w:rPr>
        <w:t> </w:t>
      </w:r>
      <w:r>
        <w:rPr>
          <w:color w:val="241A05"/>
          <w:spacing w:val="-25"/>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1"/>
          <w:w w:val="112"/>
          <w:sz w:val="20"/>
        </w:rPr>
        <w:t>0</w:t>
      </w:r>
      <w:r>
        <w:rPr>
          <w:color w:val="241A05"/>
          <w:spacing w:val="-5"/>
          <w:w w:val="112"/>
          <w:sz w:val="20"/>
        </w:rPr>
        <w:t>9</w:t>
      </w:r>
      <w:r>
        <w:rPr>
          <w:color w:val="241A05"/>
          <w:spacing w:val="-6"/>
          <w:w w:val="114"/>
          <w:sz w:val="20"/>
        </w:rPr>
        <w:t>)</w:t>
      </w:r>
      <w:r>
        <w:rPr>
          <w:color w:val="241A05"/>
          <w:w w:val="112"/>
          <w:sz w:val="20"/>
        </w:rPr>
        <w:t>,</w:t>
      </w:r>
      <w:r>
        <w:rPr>
          <w:color w:val="241A05"/>
          <w:sz w:val="20"/>
        </w:rPr>
        <w:t> </w:t>
      </w:r>
      <w:r>
        <w:rPr>
          <w:color w:val="241A05"/>
          <w:spacing w:val="-25"/>
          <w:sz w:val="20"/>
        </w:rPr>
        <w:t> </w:t>
      </w:r>
      <w:r>
        <w:rPr>
          <w:color w:val="241A05"/>
          <w:spacing w:val="-3"/>
          <w:w w:val="41"/>
          <w:sz w:val="20"/>
        </w:rPr>
        <w:t>“</w:t>
      </w:r>
      <w:r>
        <w:rPr>
          <w:color w:val="241A05"/>
          <w:spacing w:val="5"/>
          <w:w w:val="104"/>
          <w:sz w:val="20"/>
        </w:rPr>
        <w:t>P</w:t>
      </w:r>
      <w:r>
        <w:rPr>
          <w:color w:val="241A05"/>
          <w:w w:val="116"/>
          <w:sz w:val="20"/>
        </w:rPr>
        <w:t>u</w:t>
      </w:r>
      <w:r>
        <w:rPr>
          <w:color w:val="241A05"/>
          <w:spacing w:val="-1"/>
          <w:w w:val="118"/>
          <w:sz w:val="20"/>
        </w:rPr>
        <w:t>b</w:t>
      </w:r>
      <w:r>
        <w:rPr>
          <w:color w:val="241A05"/>
          <w:spacing w:val="5"/>
          <w:w w:val="99"/>
          <w:sz w:val="20"/>
        </w:rPr>
        <w:t>l</w:t>
      </w:r>
      <w:r>
        <w:rPr>
          <w:color w:val="241A05"/>
          <w:spacing w:val="-1"/>
          <w:w w:val="101"/>
          <w:sz w:val="20"/>
        </w:rPr>
        <w:t>i</w:t>
      </w:r>
      <w:r>
        <w:rPr>
          <w:color w:val="241A05"/>
          <w:w w:val="118"/>
          <w:sz w:val="20"/>
        </w:rPr>
        <w:t>c</w:t>
      </w:r>
      <w:r>
        <w:rPr>
          <w:color w:val="241A05"/>
          <w:sz w:val="20"/>
        </w:rPr>
        <w:t> </w:t>
      </w:r>
      <w:r>
        <w:rPr>
          <w:color w:val="241A05"/>
          <w:spacing w:val="-25"/>
          <w:sz w:val="20"/>
        </w:rPr>
        <w:t> </w:t>
      </w:r>
      <w:r>
        <w:rPr>
          <w:color w:val="241A05"/>
          <w:spacing w:val="1"/>
          <w:w w:val="123"/>
          <w:sz w:val="20"/>
        </w:rPr>
        <w:t>p</w:t>
      </w:r>
      <w:r>
        <w:rPr>
          <w:color w:val="241A05"/>
          <w:spacing w:val="-1"/>
          <w:w w:val="116"/>
          <w:sz w:val="20"/>
        </w:rPr>
        <w:t>o</w:t>
      </w:r>
      <w:r>
        <w:rPr>
          <w:color w:val="241A05"/>
          <w:spacing w:val="5"/>
          <w:w w:val="99"/>
          <w:sz w:val="20"/>
        </w:rPr>
        <w:t>l</w:t>
      </w:r>
      <w:r>
        <w:rPr>
          <w:color w:val="241A05"/>
          <w:spacing w:val="-1"/>
          <w:w w:val="101"/>
          <w:sz w:val="20"/>
        </w:rPr>
        <w:t>i</w:t>
      </w:r>
      <w:r>
        <w:rPr>
          <w:color w:val="241A05"/>
          <w:spacing w:val="5"/>
          <w:w w:val="118"/>
          <w:sz w:val="20"/>
        </w:rPr>
        <w:t>c</w:t>
      </w:r>
      <w:r>
        <w:rPr>
          <w:color w:val="241A05"/>
          <w:w w:val="102"/>
          <w:sz w:val="20"/>
        </w:rPr>
        <w:t>y</w:t>
      </w:r>
      <w:r>
        <w:rPr>
          <w:color w:val="241A05"/>
          <w:sz w:val="20"/>
        </w:rPr>
        <w:t> </w:t>
      </w:r>
      <w:r>
        <w:rPr>
          <w:color w:val="241A05"/>
          <w:spacing w:val="-25"/>
          <w:sz w:val="20"/>
        </w:rPr>
        <w:t> </w:t>
      </w:r>
      <w:r>
        <w:rPr>
          <w:color w:val="241A05"/>
          <w:spacing w:val="-2"/>
          <w:w w:val="97"/>
          <w:sz w:val="20"/>
        </w:rPr>
        <w:t>f</w:t>
      </w:r>
      <w:r>
        <w:rPr>
          <w:color w:val="241A05"/>
          <w:spacing w:val="-1"/>
          <w:w w:val="116"/>
          <w:sz w:val="20"/>
        </w:rPr>
        <w:t>o</w:t>
      </w:r>
      <w:r>
        <w:rPr>
          <w:color w:val="241A05"/>
          <w:w w:val="117"/>
          <w:sz w:val="20"/>
        </w:rPr>
        <w:t>r</w:t>
      </w:r>
      <w:r>
        <w:rPr>
          <w:color w:val="241A05"/>
          <w:sz w:val="20"/>
        </w:rPr>
        <w:t> </w:t>
      </w:r>
      <w:r>
        <w:rPr>
          <w:color w:val="241A05"/>
          <w:spacing w:val="-25"/>
          <w:sz w:val="20"/>
        </w:rPr>
        <w:t> </w:t>
      </w:r>
      <w:r>
        <w:rPr>
          <w:color w:val="241A05"/>
          <w:spacing w:val="3"/>
          <w:w w:val="123"/>
          <w:sz w:val="20"/>
        </w:rPr>
        <w:t>t</w:t>
      </w:r>
      <w:r>
        <w:rPr>
          <w:color w:val="241A05"/>
          <w:spacing w:val="-1"/>
          <w:w w:val="120"/>
          <w:sz w:val="20"/>
        </w:rPr>
        <w:t>h</w:t>
      </w:r>
      <w:r>
        <w:rPr>
          <w:color w:val="241A05"/>
          <w:w w:val="117"/>
          <w:sz w:val="20"/>
        </w:rPr>
        <w:t>e</w:t>
      </w:r>
      <w:r>
        <w:rPr>
          <w:color w:val="241A05"/>
          <w:sz w:val="20"/>
        </w:rPr>
        <w:t> </w:t>
      </w:r>
      <w:r>
        <w:rPr>
          <w:color w:val="241A05"/>
          <w:spacing w:val="-25"/>
          <w:sz w:val="20"/>
        </w:rPr>
        <w:t> </w:t>
      </w:r>
      <w:r>
        <w:rPr>
          <w:color w:val="241A05"/>
          <w:spacing w:val="1"/>
          <w:w w:val="123"/>
          <w:sz w:val="20"/>
        </w:rPr>
        <w:t>p</w:t>
      </w:r>
      <w:r>
        <w:rPr>
          <w:color w:val="241A05"/>
          <w:spacing w:val="1"/>
          <w:w w:val="116"/>
          <w:sz w:val="20"/>
        </w:rPr>
        <w:t>o</w:t>
      </w:r>
      <w:r>
        <w:rPr>
          <w:color w:val="241A05"/>
          <w:spacing w:val="-1"/>
          <w:w w:val="116"/>
          <w:sz w:val="20"/>
        </w:rPr>
        <w:t>o</w:t>
      </w:r>
      <w:r>
        <w:rPr>
          <w:color w:val="241A05"/>
          <w:spacing w:val="-4"/>
          <w:w w:val="117"/>
          <w:sz w:val="20"/>
        </w:rPr>
        <w:t>r</w:t>
      </w:r>
      <w:r>
        <w:rPr>
          <w:color w:val="241A05"/>
          <w:w w:val="84"/>
          <w:sz w:val="20"/>
        </w:rPr>
        <w:t>?</w:t>
      </w:r>
      <w:r>
        <w:rPr>
          <w:color w:val="241A05"/>
          <w:sz w:val="20"/>
        </w:rPr>
        <w:t> </w:t>
      </w:r>
      <w:r>
        <w:rPr>
          <w:color w:val="241A05"/>
          <w:spacing w:val="-25"/>
          <w:sz w:val="20"/>
        </w:rPr>
        <w:t> </w:t>
      </w:r>
      <w:r>
        <w:rPr>
          <w:color w:val="241A05"/>
          <w:w w:val="91"/>
          <w:sz w:val="20"/>
        </w:rPr>
        <w:t>A</w:t>
      </w:r>
      <w:r>
        <w:rPr>
          <w:color w:val="241A05"/>
          <w:sz w:val="20"/>
        </w:rPr>
        <w:t> </w:t>
      </w:r>
      <w:r>
        <w:rPr>
          <w:color w:val="241A05"/>
          <w:spacing w:val="-25"/>
          <w:sz w:val="20"/>
        </w:rPr>
        <w:t> </w:t>
      </w:r>
      <w:r>
        <w:rPr>
          <w:color w:val="241A05"/>
          <w:spacing w:val="4"/>
          <w:w w:val="117"/>
          <w:sz w:val="20"/>
        </w:rPr>
        <w:t>r</w:t>
      </w:r>
      <w:r>
        <w:rPr>
          <w:color w:val="241A05"/>
          <w:spacing w:val="4"/>
          <w:w w:val="107"/>
          <w:sz w:val="20"/>
        </w:rPr>
        <w:t>a</w:t>
      </w:r>
      <w:r>
        <w:rPr>
          <w:color w:val="241A05"/>
          <w:spacing w:val="-1"/>
          <w:w w:val="119"/>
          <w:sz w:val="20"/>
        </w:rPr>
        <w:t>n</w:t>
      </w:r>
      <w:r>
        <w:rPr>
          <w:color w:val="241A05"/>
          <w:w w:val="116"/>
          <w:sz w:val="20"/>
        </w:rPr>
        <w:t>d</w:t>
      </w:r>
      <w:r>
        <w:rPr>
          <w:color w:val="241A05"/>
          <w:spacing w:val="-1"/>
          <w:w w:val="116"/>
          <w:sz w:val="20"/>
        </w:rPr>
        <w:t>o</w:t>
      </w:r>
      <w:r>
        <w:rPr>
          <w:color w:val="241A05"/>
          <w:spacing w:val="5"/>
          <w:w w:val="112"/>
          <w:sz w:val="20"/>
        </w:rPr>
        <w:t>m</w:t>
      </w:r>
      <w:r>
        <w:rPr>
          <w:color w:val="241A05"/>
          <w:spacing w:val="3"/>
          <w:w w:val="101"/>
          <w:sz w:val="20"/>
        </w:rPr>
        <w:t>i</w:t>
      </w:r>
      <w:r>
        <w:rPr>
          <w:color w:val="241A05"/>
          <w:w w:val="105"/>
          <w:sz w:val="20"/>
        </w:rPr>
        <w:t>z</w:t>
      </w:r>
      <w:r>
        <w:rPr>
          <w:color w:val="241A05"/>
          <w:w w:val="117"/>
          <w:sz w:val="20"/>
        </w:rPr>
        <w:t>e</w:t>
      </w:r>
      <w:r>
        <w:rPr>
          <w:color w:val="241A05"/>
          <w:w w:val="116"/>
          <w:sz w:val="20"/>
        </w:rPr>
        <w:t>d</w:t>
      </w:r>
      <w:r>
        <w:rPr>
          <w:color w:val="241A05"/>
          <w:sz w:val="20"/>
        </w:rPr>
        <w:t> </w:t>
      </w:r>
      <w:r>
        <w:rPr>
          <w:color w:val="241A05"/>
          <w:spacing w:val="-25"/>
          <w:sz w:val="20"/>
        </w:rPr>
        <w:t> </w:t>
      </w:r>
      <w:r>
        <w:rPr>
          <w:color w:val="241A05"/>
          <w:spacing w:val="3"/>
          <w:w w:val="107"/>
          <w:sz w:val="20"/>
        </w:rPr>
        <w:t>a</w:t>
      </w:r>
      <w:r>
        <w:rPr>
          <w:color w:val="241A05"/>
          <w:spacing w:val="5"/>
          <w:w w:val="107"/>
          <w:sz w:val="20"/>
        </w:rPr>
        <w:t>s</w:t>
      </w:r>
      <w:r>
        <w:rPr>
          <w:color w:val="241A05"/>
          <w:w w:val="69"/>
          <w:sz w:val="20"/>
        </w:rPr>
        <w:t>- </w:t>
      </w:r>
      <w:r>
        <w:rPr>
          <w:color w:val="241A05"/>
          <w:spacing w:val="1"/>
          <w:w w:val="107"/>
          <w:sz w:val="20"/>
        </w:rPr>
        <w:t>s</w:t>
      </w:r>
      <w:r>
        <w:rPr>
          <w:color w:val="241A05"/>
          <w:spacing w:val="1"/>
          <w:w w:val="117"/>
          <w:sz w:val="20"/>
        </w:rPr>
        <w:t>e</w:t>
      </w:r>
      <w:r>
        <w:rPr>
          <w:color w:val="241A05"/>
          <w:spacing w:val="2"/>
          <w:w w:val="107"/>
          <w:sz w:val="20"/>
        </w:rPr>
        <w:t>s</w:t>
      </w:r>
      <w:r>
        <w:rPr>
          <w:color w:val="241A05"/>
          <w:w w:val="107"/>
          <w:sz w:val="20"/>
        </w:rPr>
        <w:t>s</w:t>
      </w:r>
      <w:r>
        <w:rPr>
          <w:color w:val="241A05"/>
          <w:spacing w:val="-1"/>
          <w:w w:val="112"/>
          <w:sz w:val="20"/>
        </w:rPr>
        <w:t>m</w:t>
      </w:r>
      <w:r>
        <w:rPr>
          <w:color w:val="241A05"/>
          <w:spacing w:val="1"/>
          <w:w w:val="117"/>
          <w:sz w:val="20"/>
        </w:rPr>
        <w:t>e</w:t>
      </w:r>
      <w:r>
        <w:rPr>
          <w:color w:val="241A05"/>
          <w:spacing w:val="-2"/>
          <w:w w:val="119"/>
          <w:sz w:val="20"/>
        </w:rPr>
        <w:t>n</w:t>
      </w:r>
      <w:r>
        <w:rPr>
          <w:color w:val="241A05"/>
          <w:w w:val="123"/>
          <w:sz w:val="20"/>
        </w:rPr>
        <w:t>t</w:t>
      </w:r>
      <w:r>
        <w:rPr>
          <w:color w:val="241A05"/>
          <w:spacing w:val="2"/>
          <w:sz w:val="20"/>
        </w:rPr>
        <w:t> </w:t>
      </w:r>
      <w:r>
        <w:rPr>
          <w:color w:val="241A05"/>
          <w:spacing w:val="-1"/>
          <w:w w:val="116"/>
          <w:sz w:val="20"/>
        </w:rPr>
        <w:t>o</w:t>
      </w:r>
      <w:r>
        <w:rPr>
          <w:color w:val="241A05"/>
          <w:w w:val="97"/>
          <w:sz w:val="20"/>
        </w:rPr>
        <w:t>f</w:t>
      </w:r>
      <w:r>
        <w:rPr>
          <w:color w:val="241A05"/>
          <w:spacing w:val="2"/>
          <w:sz w:val="20"/>
        </w:rPr>
        <w:t> </w:t>
      </w:r>
      <w:r>
        <w:rPr>
          <w:color w:val="241A05"/>
          <w:spacing w:val="3"/>
          <w:w w:val="123"/>
          <w:sz w:val="20"/>
        </w:rPr>
        <w:t>t</w:t>
      </w:r>
      <w:r>
        <w:rPr>
          <w:color w:val="241A05"/>
          <w:spacing w:val="-1"/>
          <w:w w:val="120"/>
          <w:sz w:val="20"/>
        </w:rPr>
        <w:t>h</w:t>
      </w:r>
      <w:r>
        <w:rPr>
          <w:color w:val="241A05"/>
          <w:w w:val="117"/>
          <w:sz w:val="20"/>
        </w:rPr>
        <w:t>e</w:t>
      </w:r>
      <w:r>
        <w:rPr>
          <w:color w:val="241A05"/>
          <w:spacing w:val="2"/>
          <w:sz w:val="20"/>
        </w:rPr>
        <w:t> </w:t>
      </w:r>
      <w:r>
        <w:rPr>
          <w:color w:val="241A05"/>
          <w:spacing w:val="-1"/>
          <w:w w:val="96"/>
          <w:sz w:val="20"/>
        </w:rPr>
        <w:t>M</w:t>
      </w:r>
      <w:r>
        <w:rPr>
          <w:color w:val="241A05"/>
          <w:spacing w:val="-1"/>
          <w:w w:val="117"/>
          <w:sz w:val="20"/>
        </w:rPr>
        <w:t>e</w:t>
      </w:r>
      <w:r>
        <w:rPr>
          <w:color w:val="241A05"/>
          <w:spacing w:val="5"/>
          <w:w w:val="118"/>
          <w:sz w:val="20"/>
        </w:rPr>
        <w:t>x</w:t>
      </w:r>
      <w:r>
        <w:rPr>
          <w:color w:val="241A05"/>
          <w:spacing w:val="-1"/>
          <w:w w:val="101"/>
          <w:sz w:val="20"/>
        </w:rPr>
        <w:t>i</w:t>
      </w:r>
      <w:r>
        <w:rPr>
          <w:color w:val="241A05"/>
          <w:spacing w:val="1"/>
          <w:w w:val="118"/>
          <w:sz w:val="20"/>
        </w:rPr>
        <w:t>c</w:t>
      </w:r>
      <w:r>
        <w:rPr>
          <w:color w:val="241A05"/>
          <w:spacing w:val="4"/>
          <w:w w:val="107"/>
          <w:sz w:val="20"/>
        </w:rPr>
        <w:t>a</w:t>
      </w:r>
      <w:r>
        <w:rPr>
          <w:color w:val="241A05"/>
          <w:w w:val="119"/>
          <w:sz w:val="20"/>
        </w:rPr>
        <w:t>n</w:t>
      </w:r>
      <w:r>
        <w:rPr>
          <w:color w:val="241A05"/>
          <w:spacing w:val="2"/>
          <w:sz w:val="20"/>
        </w:rPr>
        <w:t> </w:t>
      </w:r>
      <w:r>
        <w:rPr>
          <w:color w:val="241A05"/>
          <w:spacing w:val="5"/>
          <w:w w:val="116"/>
          <w:sz w:val="20"/>
        </w:rPr>
        <w:t>u</w:t>
      </w:r>
      <w:r>
        <w:rPr>
          <w:color w:val="241A05"/>
          <w:spacing w:val="5"/>
          <w:w w:val="119"/>
          <w:sz w:val="20"/>
        </w:rPr>
        <w:t>n</w:t>
      </w:r>
      <w:r>
        <w:rPr>
          <w:color w:val="241A05"/>
          <w:w w:val="101"/>
          <w:sz w:val="20"/>
        </w:rPr>
        <w:t>i</w:t>
      </w:r>
      <w:r>
        <w:rPr>
          <w:color w:val="241A05"/>
          <w:spacing w:val="-2"/>
          <w:w w:val="104"/>
          <w:sz w:val="20"/>
        </w:rPr>
        <w:t>v</w:t>
      </w:r>
      <w:r>
        <w:rPr>
          <w:color w:val="241A05"/>
          <w:spacing w:val="1"/>
          <w:w w:val="117"/>
          <w:sz w:val="20"/>
        </w:rPr>
        <w:t>e</w:t>
      </w:r>
      <w:r>
        <w:rPr>
          <w:color w:val="241A05"/>
          <w:spacing w:val="3"/>
          <w:w w:val="117"/>
          <w:sz w:val="20"/>
        </w:rPr>
        <w:t>r</w:t>
      </w:r>
      <w:r>
        <w:rPr>
          <w:color w:val="241A05"/>
          <w:spacing w:val="1"/>
          <w:w w:val="107"/>
          <w:sz w:val="20"/>
        </w:rPr>
        <w:t>s</w:t>
      </w:r>
      <w:r>
        <w:rPr>
          <w:color w:val="241A05"/>
          <w:spacing w:val="4"/>
          <w:w w:val="107"/>
          <w:sz w:val="20"/>
        </w:rPr>
        <w:t>a</w:t>
      </w:r>
      <w:r>
        <w:rPr>
          <w:color w:val="241A05"/>
          <w:w w:val="99"/>
          <w:sz w:val="20"/>
        </w:rPr>
        <w:t>l</w:t>
      </w:r>
      <w:r>
        <w:rPr>
          <w:color w:val="241A05"/>
          <w:spacing w:val="2"/>
          <w:sz w:val="20"/>
        </w:rPr>
        <w:t> </w:t>
      </w:r>
      <w:r>
        <w:rPr>
          <w:color w:val="241A05"/>
          <w:spacing w:val="-1"/>
          <w:w w:val="120"/>
          <w:sz w:val="20"/>
        </w:rPr>
        <w:t>h</w:t>
      </w:r>
      <w:r>
        <w:rPr>
          <w:color w:val="241A05"/>
          <w:spacing w:val="2"/>
          <w:w w:val="117"/>
          <w:sz w:val="20"/>
        </w:rPr>
        <w:t>e</w:t>
      </w:r>
      <w:r>
        <w:rPr>
          <w:color w:val="241A05"/>
          <w:spacing w:val="4"/>
          <w:w w:val="107"/>
          <w:sz w:val="20"/>
        </w:rPr>
        <w:t>a</w:t>
      </w:r>
      <w:r>
        <w:rPr>
          <w:color w:val="241A05"/>
          <w:spacing w:val="-2"/>
          <w:w w:val="99"/>
          <w:sz w:val="20"/>
        </w:rPr>
        <w:t>l</w:t>
      </w:r>
      <w:r>
        <w:rPr>
          <w:color w:val="241A05"/>
          <w:spacing w:val="3"/>
          <w:w w:val="123"/>
          <w:sz w:val="20"/>
        </w:rPr>
        <w:t>t</w:t>
      </w:r>
      <w:r>
        <w:rPr>
          <w:color w:val="241A05"/>
          <w:w w:val="120"/>
          <w:sz w:val="20"/>
        </w:rPr>
        <w:t>h</w:t>
      </w:r>
      <w:r>
        <w:rPr>
          <w:color w:val="241A05"/>
          <w:spacing w:val="2"/>
          <w:sz w:val="20"/>
        </w:rPr>
        <w:t> </w:t>
      </w:r>
      <w:r>
        <w:rPr>
          <w:color w:val="241A05"/>
          <w:spacing w:val="5"/>
          <w:w w:val="101"/>
          <w:sz w:val="20"/>
        </w:rPr>
        <w:t>i</w:t>
      </w:r>
      <w:r>
        <w:rPr>
          <w:color w:val="241A05"/>
          <w:spacing w:val="3"/>
          <w:w w:val="119"/>
          <w:sz w:val="20"/>
        </w:rPr>
        <w:t>n</w:t>
      </w:r>
      <w:r>
        <w:rPr>
          <w:color w:val="241A05"/>
          <w:spacing w:val="1"/>
          <w:w w:val="107"/>
          <w:sz w:val="20"/>
        </w:rPr>
        <w:t>s</w:t>
      </w:r>
      <w:r>
        <w:rPr>
          <w:color w:val="241A05"/>
          <w:spacing w:val="5"/>
          <w:w w:val="116"/>
          <w:sz w:val="20"/>
        </w:rPr>
        <w:t>u</w:t>
      </w:r>
      <w:r>
        <w:rPr>
          <w:color w:val="241A05"/>
          <w:spacing w:val="4"/>
          <w:w w:val="117"/>
          <w:sz w:val="20"/>
        </w:rPr>
        <w:t>r</w:t>
      </w:r>
      <w:r>
        <w:rPr>
          <w:color w:val="241A05"/>
          <w:spacing w:val="4"/>
          <w:w w:val="107"/>
          <w:sz w:val="20"/>
        </w:rPr>
        <w:t>a</w:t>
      </w:r>
      <w:r>
        <w:rPr>
          <w:color w:val="241A05"/>
          <w:spacing w:val="-1"/>
          <w:w w:val="119"/>
          <w:sz w:val="20"/>
        </w:rPr>
        <w:t>n</w:t>
      </w:r>
      <w:r>
        <w:rPr>
          <w:color w:val="241A05"/>
          <w:spacing w:val="-2"/>
          <w:w w:val="118"/>
          <w:sz w:val="20"/>
        </w:rPr>
        <w:t>c</w:t>
      </w:r>
      <w:r>
        <w:rPr>
          <w:color w:val="241A05"/>
          <w:w w:val="117"/>
          <w:sz w:val="20"/>
        </w:rPr>
        <w:t>e</w:t>
      </w:r>
      <w:r>
        <w:rPr>
          <w:color w:val="241A05"/>
          <w:spacing w:val="2"/>
          <w:sz w:val="20"/>
        </w:rPr>
        <w:t> </w:t>
      </w:r>
      <w:r>
        <w:rPr>
          <w:color w:val="241A05"/>
          <w:spacing w:val="-2"/>
          <w:w w:val="123"/>
          <w:sz w:val="20"/>
        </w:rPr>
        <w:t>p</w:t>
      </w:r>
      <w:r>
        <w:rPr>
          <w:color w:val="241A05"/>
          <w:spacing w:val="1"/>
          <w:w w:val="117"/>
          <w:sz w:val="20"/>
        </w:rPr>
        <w:t>r</w:t>
      </w:r>
      <w:r>
        <w:rPr>
          <w:color w:val="241A05"/>
          <w:w w:val="116"/>
          <w:sz w:val="20"/>
        </w:rPr>
        <w:t>o</w:t>
      </w:r>
      <w:r>
        <w:rPr>
          <w:color w:val="241A05"/>
          <w:spacing w:val="4"/>
          <w:w w:val="107"/>
          <w:sz w:val="20"/>
        </w:rPr>
        <w:t>g</w:t>
      </w:r>
      <w:r>
        <w:rPr>
          <w:color w:val="241A05"/>
          <w:spacing w:val="4"/>
          <w:w w:val="117"/>
          <w:sz w:val="20"/>
        </w:rPr>
        <w:t>r</w:t>
      </w:r>
      <w:r>
        <w:rPr>
          <w:color w:val="241A05"/>
          <w:spacing w:val="4"/>
          <w:w w:val="107"/>
          <w:sz w:val="20"/>
        </w:rPr>
        <w:t>a</w:t>
      </w:r>
      <w:r>
        <w:rPr>
          <w:color w:val="241A05"/>
          <w:spacing w:val="5"/>
          <w:w w:val="112"/>
          <w:sz w:val="20"/>
        </w:rPr>
        <w:t>m</w:t>
      </w:r>
      <w:r>
        <w:rPr>
          <w:color w:val="241A05"/>
          <w:spacing w:val="-1"/>
          <w:w w:val="112"/>
          <w:sz w:val="20"/>
        </w:rPr>
        <w:t>m</w:t>
      </w:r>
      <w:r>
        <w:rPr>
          <w:color w:val="241A05"/>
          <w:spacing w:val="-3"/>
          <w:w w:val="117"/>
          <w:sz w:val="20"/>
        </w:rPr>
        <w:t>e</w:t>
      </w:r>
      <w:r>
        <w:rPr>
          <w:color w:val="241A05"/>
          <w:w w:val="41"/>
          <w:sz w:val="20"/>
        </w:rPr>
        <w:t>”</w:t>
      </w:r>
      <w:r>
        <w:rPr>
          <w:color w:val="241A05"/>
          <w:spacing w:val="2"/>
          <w:sz w:val="20"/>
        </w:rPr>
        <w:t> </w:t>
      </w:r>
      <w:r>
        <w:rPr>
          <w:color w:val="241A05"/>
          <w:spacing w:val="1"/>
          <w:w w:val="117"/>
          <w:sz w:val="20"/>
        </w:rPr>
        <w:t>e</w:t>
      </w:r>
      <w:r>
        <w:rPr>
          <w:color w:val="241A05"/>
          <w:w w:val="119"/>
          <w:sz w:val="20"/>
        </w:rPr>
        <w:t>n </w:t>
      </w:r>
      <w:r>
        <w:rPr>
          <w:rFonts w:ascii="Cambria" w:hAnsi="Cambria"/>
          <w:i/>
          <w:color w:val="241A05"/>
          <w:w w:val="110"/>
          <w:sz w:val="20"/>
        </w:rPr>
        <w:t>Lancet</w:t>
      </w:r>
      <w:r>
        <w:rPr>
          <w:color w:val="241A05"/>
          <w:w w:val="110"/>
          <w:sz w:val="20"/>
        </w:rPr>
        <w:t>, núm. </w:t>
      </w:r>
      <w:r>
        <w:rPr>
          <w:color w:val="241A05"/>
          <w:spacing w:val="-4"/>
          <w:w w:val="110"/>
          <w:sz w:val="20"/>
        </w:rPr>
        <w:t>373, </w:t>
      </w:r>
      <w:r>
        <w:rPr>
          <w:color w:val="241A05"/>
          <w:spacing w:val="-3"/>
          <w:w w:val="110"/>
          <w:sz w:val="20"/>
        </w:rPr>
        <w:t>pp.</w:t>
      </w:r>
      <w:r>
        <w:rPr>
          <w:color w:val="241A05"/>
          <w:spacing w:val="-38"/>
          <w:w w:val="110"/>
          <w:sz w:val="20"/>
        </w:rPr>
        <w:t> </w:t>
      </w:r>
      <w:r>
        <w:rPr>
          <w:color w:val="241A05"/>
          <w:spacing w:val="-7"/>
          <w:w w:val="110"/>
          <w:sz w:val="20"/>
        </w:rPr>
        <w:t>1447-1454.</w:t>
      </w:r>
    </w:p>
    <w:p>
      <w:pPr>
        <w:spacing w:line="236" w:lineRule="exact" w:before="0"/>
        <w:ind w:left="3048" w:right="1557" w:hanging="284"/>
        <w:jc w:val="both"/>
        <w:rPr>
          <w:sz w:val="20"/>
        </w:rPr>
      </w:pPr>
      <w:r>
        <w:rPr>
          <w:color w:val="241A05"/>
          <w:w w:val="101"/>
          <w:sz w:val="20"/>
        </w:rPr>
        <w:t>K</w:t>
      </w:r>
      <w:r>
        <w:rPr>
          <w:color w:val="241A05"/>
          <w:w w:val="119"/>
          <w:sz w:val="20"/>
        </w:rPr>
        <w:t>n</w:t>
      </w:r>
      <w:r>
        <w:rPr>
          <w:color w:val="241A05"/>
          <w:w w:val="117"/>
          <w:sz w:val="20"/>
        </w:rPr>
        <w:t>e</w:t>
      </w:r>
      <w:r>
        <w:rPr>
          <w:color w:val="241A05"/>
          <w:w w:val="118"/>
          <w:sz w:val="20"/>
        </w:rPr>
        <w:t>eb</w:t>
      </w:r>
      <w:r>
        <w:rPr>
          <w:color w:val="241A05"/>
          <w:w w:val="116"/>
          <w:sz w:val="20"/>
        </w:rPr>
        <w:t>o</w:t>
      </w:r>
      <w:r>
        <w:rPr>
          <w:color w:val="241A05"/>
          <w:w w:val="119"/>
          <w:sz w:val="20"/>
        </w:rPr>
        <w:t>n</w:t>
      </w:r>
      <w:r>
        <w:rPr>
          <w:color w:val="241A05"/>
          <w:w w:val="117"/>
          <w:sz w:val="20"/>
        </w:rPr>
        <w:t>e</w:t>
      </w:r>
      <w:r>
        <w:rPr>
          <w:color w:val="241A05"/>
          <w:w w:val="112"/>
          <w:sz w:val="20"/>
        </w:rPr>
        <w:t>,</w:t>
      </w:r>
      <w:r>
        <w:rPr>
          <w:color w:val="241A05"/>
          <w:sz w:val="20"/>
        </w:rPr>
        <w:t> </w:t>
      </w:r>
      <w:r>
        <w:rPr>
          <w:color w:val="241A05"/>
          <w:w w:val="96"/>
          <w:sz w:val="20"/>
        </w:rPr>
        <w:t>R</w:t>
      </w:r>
      <w:r>
        <w:rPr>
          <w:color w:val="241A05"/>
          <w:w w:val="112"/>
          <w:sz w:val="20"/>
        </w:rPr>
        <w:t>.</w:t>
      </w:r>
      <w:r>
        <w:rPr>
          <w:color w:val="241A05"/>
          <w:sz w:val="20"/>
        </w:rPr>
        <w:t> </w:t>
      </w:r>
      <w:r>
        <w:rPr>
          <w:color w:val="241A05"/>
          <w:w w:val="104"/>
          <w:sz w:val="20"/>
        </w:rPr>
        <w:t>D</w:t>
      </w:r>
      <w:r>
        <w:rPr>
          <w:color w:val="241A05"/>
          <w:w w:val="112"/>
          <w:sz w:val="20"/>
        </w:rPr>
        <w:t>.</w:t>
      </w:r>
      <w:r>
        <w:rPr>
          <w:color w:val="241A05"/>
          <w:sz w:val="20"/>
        </w:rPr>
        <w:t> </w:t>
      </w:r>
      <w:r>
        <w:rPr>
          <w:color w:val="241A05"/>
          <w:w w:val="102"/>
          <w:sz w:val="20"/>
        </w:rPr>
        <w:t>y</w:t>
      </w:r>
      <w:r>
        <w:rPr>
          <w:color w:val="241A05"/>
          <w:sz w:val="20"/>
        </w:rPr>
        <w:t> </w:t>
      </w:r>
      <w:r>
        <w:rPr>
          <w:color w:val="241A05"/>
          <w:w w:val="101"/>
          <w:sz w:val="20"/>
        </w:rPr>
        <w:t>K</w:t>
      </w:r>
      <w:r>
        <w:rPr>
          <w:color w:val="241A05"/>
          <w:w w:val="112"/>
          <w:sz w:val="20"/>
        </w:rPr>
        <w:t>.</w:t>
      </w:r>
      <w:r>
        <w:rPr>
          <w:color w:val="241A05"/>
          <w:sz w:val="20"/>
        </w:rPr>
        <w:t> </w:t>
      </w:r>
      <w:r>
        <w:rPr>
          <w:color w:val="241A05"/>
          <w:w w:val="88"/>
          <w:sz w:val="20"/>
        </w:rPr>
        <w:t>J</w:t>
      </w:r>
      <w:r>
        <w:rPr>
          <w:color w:val="241A05"/>
          <w:w w:val="112"/>
          <w:sz w:val="20"/>
        </w:rPr>
        <w:t>.</w:t>
      </w:r>
      <w:r>
        <w:rPr>
          <w:color w:val="241A05"/>
          <w:sz w:val="20"/>
        </w:rPr>
        <w:t> </w:t>
      </w:r>
      <w:r>
        <w:rPr>
          <w:color w:val="241A05"/>
          <w:w w:val="96"/>
          <w:sz w:val="20"/>
        </w:rPr>
        <w:t>M</w:t>
      </w:r>
      <w:r>
        <w:rPr>
          <w:color w:val="241A05"/>
          <w:w w:val="118"/>
          <w:sz w:val="20"/>
        </w:rPr>
        <w:t>c</w:t>
      </w:r>
      <w:r>
        <w:rPr>
          <w:color w:val="241A05"/>
          <w:w w:val="101"/>
          <w:sz w:val="20"/>
        </w:rPr>
        <w:t>K</w:t>
      </w:r>
      <w:r>
        <w:rPr>
          <w:color w:val="241A05"/>
          <w:w w:val="117"/>
          <w:sz w:val="20"/>
        </w:rPr>
        <w:t>e</w:t>
      </w:r>
      <w:r>
        <w:rPr>
          <w:color w:val="241A05"/>
          <w:w w:val="119"/>
          <w:sz w:val="20"/>
        </w:rPr>
        <w:t>n</w:t>
      </w:r>
      <w:r>
        <w:rPr>
          <w:color w:val="241A05"/>
          <w:w w:val="105"/>
          <w:sz w:val="20"/>
        </w:rPr>
        <w:t>z</w:t>
      </w:r>
      <w:r>
        <w:rPr>
          <w:color w:val="241A05"/>
          <w:w w:val="101"/>
          <w:sz w:val="20"/>
        </w:rPr>
        <w:t>i</w:t>
      </w:r>
      <w:r>
        <w:rPr>
          <w:color w:val="241A05"/>
          <w:w w:val="117"/>
          <w:sz w:val="20"/>
        </w:rPr>
        <w:t>e</w:t>
      </w:r>
      <w:r>
        <w:rPr>
          <w:color w:val="241A05"/>
          <w:sz w:val="20"/>
        </w:rPr>
        <w:t> </w:t>
      </w:r>
      <w:r>
        <w:rPr>
          <w:color w:val="241A05"/>
          <w:w w:val="114"/>
          <w:sz w:val="20"/>
        </w:rPr>
        <w:t>(</w:t>
      </w:r>
      <w:r>
        <w:rPr>
          <w:color w:val="241A05"/>
          <w:w w:val="112"/>
          <w:sz w:val="20"/>
        </w:rPr>
        <w:t>2001</w:t>
      </w:r>
      <w:r>
        <w:rPr>
          <w:color w:val="241A05"/>
          <w:w w:val="114"/>
          <w:sz w:val="20"/>
        </w:rPr>
        <w:t>)</w:t>
      </w:r>
      <w:r>
        <w:rPr>
          <w:color w:val="241A05"/>
          <w:w w:val="112"/>
          <w:sz w:val="20"/>
        </w:rPr>
        <w:t>,</w:t>
      </w:r>
      <w:r>
        <w:rPr>
          <w:color w:val="241A05"/>
          <w:sz w:val="20"/>
        </w:rPr>
        <w:t> </w:t>
      </w:r>
      <w:r>
        <w:rPr>
          <w:color w:val="241A05"/>
          <w:w w:val="41"/>
          <w:sz w:val="20"/>
        </w:rPr>
        <w:t>“</w:t>
      </w:r>
      <w:r>
        <w:rPr>
          <w:color w:val="241A05"/>
          <w:w w:val="91"/>
          <w:sz w:val="20"/>
        </w:rPr>
        <w:t>E</w:t>
      </w:r>
      <w:r>
        <w:rPr>
          <w:color w:val="241A05"/>
          <w:w w:val="99"/>
          <w:sz w:val="20"/>
        </w:rPr>
        <w:t>l</w:t>
      </w:r>
      <w:r>
        <w:rPr>
          <w:color w:val="241A05"/>
          <w:w w:val="117"/>
          <w:sz w:val="20"/>
        </w:rPr>
        <w:t>e</w:t>
      </w:r>
      <w:r>
        <w:rPr>
          <w:color w:val="241A05"/>
          <w:w w:val="118"/>
          <w:sz w:val="20"/>
        </w:rPr>
        <w:t>c</w:t>
      </w:r>
      <w:r>
        <w:rPr>
          <w:color w:val="241A05"/>
          <w:w w:val="123"/>
          <w:sz w:val="20"/>
        </w:rPr>
        <w:t>t</w:t>
      </w:r>
      <w:r>
        <w:rPr>
          <w:color w:val="241A05"/>
          <w:w w:val="116"/>
          <w:sz w:val="20"/>
        </w:rPr>
        <w:t>o</w:t>
      </w:r>
      <w:r>
        <w:rPr>
          <w:color w:val="241A05"/>
          <w:w w:val="117"/>
          <w:sz w:val="20"/>
        </w:rPr>
        <w:t>r</w:t>
      </w:r>
      <w:r>
        <w:rPr>
          <w:color w:val="241A05"/>
          <w:w w:val="107"/>
          <w:sz w:val="20"/>
        </w:rPr>
        <w:t>a</w:t>
      </w:r>
      <w:r>
        <w:rPr>
          <w:color w:val="241A05"/>
          <w:w w:val="99"/>
          <w:sz w:val="20"/>
        </w:rPr>
        <w:t>l</w:t>
      </w:r>
      <w:r>
        <w:rPr>
          <w:color w:val="241A05"/>
          <w:sz w:val="20"/>
        </w:rPr>
        <w:t> </w:t>
      </w:r>
      <w:r>
        <w:rPr>
          <w:color w:val="241A05"/>
          <w:w w:val="107"/>
          <w:sz w:val="20"/>
        </w:rPr>
        <w:t>a</w:t>
      </w:r>
      <w:r>
        <w:rPr>
          <w:color w:val="241A05"/>
          <w:w w:val="119"/>
          <w:sz w:val="20"/>
        </w:rPr>
        <w:t>n</w:t>
      </w:r>
      <w:r>
        <w:rPr>
          <w:color w:val="241A05"/>
          <w:w w:val="116"/>
          <w:sz w:val="20"/>
        </w:rPr>
        <w:t>d</w:t>
      </w:r>
      <w:r>
        <w:rPr>
          <w:color w:val="241A05"/>
          <w:sz w:val="20"/>
        </w:rPr>
        <w:t> </w:t>
      </w:r>
      <w:r>
        <w:rPr>
          <w:color w:val="241A05"/>
          <w:w w:val="123"/>
          <w:sz w:val="20"/>
        </w:rPr>
        <w:t>p</w:t>
      </w:r>
      <w:r>
        <w:rPr>
          <w:color w:val="241A05"/>
          <w:w w:val="107"/>
          <w:sz w:val="20"/>
        </w:rPr>
        <w:t>a</w:t>
      </w:r>
      <w:r>
        <w:rPr>
          <w:color w:val="241A05"/>
          <w:w w:val="117"/>
          <w:sz w:val="20"/>
        </w:rPr>
        <w:t>r</w:t>
      </w:r>
      <w:r>
        <w:rPr>
          <w:color w:val="241A05"/>
          <w:w w:val="123"/>
          <w:sz w:val="20"/>
        </w:rPr>
        <w:t>t</w:t>
      </w:r>
      <w:r>
        <w:rPr>
          <w:color w:val="241A05"/>
          <w:w w:val="101"/>
          <w:sz w:val="20"/>
        </w:rPr>
        <w:t>i</w:t>
      </w:r>
      <w:r>
        <w:rPr>
          <w:color w:val="241A05"/>
          <w:w w:val="107"/>
          <w:sz w:val="20"/>
        </w:rPr>
        <w:t>s</w:t>
      </w:r>
      <w:r>
        <w:rPr>
          <w:color w:val="241A05"/>
          <w:w w:val="107"/>
          <w:sz w:val="20"/>
        </w:rPr>
        <w:t>a</w:t>
      </w:r>
      <w:r>
        <w:rPr>
          <w:color w:val="241A05"/>
          <w:w w:val="119"/>
          <w:sz w:val="20"/>
        </w:rPr>
        <w:t>n</w:t>
      </w:r>
      <w:r>
        <w:rPr>
          <w:color w:val="241A05"/>
          <w:sz w:val="20"/>
        </w:rPr>
        <w:t> </w:t>
      </w:r>
      <w:r>
        <w:rPr>
          <w:color w:val="241A05"/>
          <w:w w:val="118"/>
          <w:sz w:val="20"/>
        </w:rPr>
        <w:t>c</w:t>
      </w:r>
      <w:r>
        <w:rPr>
          <w:color w:val="241A05"/>
          <w:w w:val="102"/>
          <w:sz w:val="20"/>
        </w:rPr>
        <w:t>y</w:t>
      </w:r>
      <w:r>
        <w:rPr>
          <w:color w:val="241A05"/>
          <w:w w:val="118"/>
          <w:sz w:val="20"/>
        </w:rPr>
        <w:t>c</w:t>
      </w:r>
      <w:r>
        <w:rPr>
          <w:color w:val="241A05"/>
          <w:w w:val="99"/>
          <w:sz w:val="20"/>
        </w:rPr>
        <w:t>l</w:t>
      </w:r>
      <w:r>
        <w:rPr>
          <w:color w:val="241A05"/>
          <w:w w:val="117"/>
          <w:sz w:val="20"/>
        </w:rPr>
        <w:t>e</w:t>
      </w:r>
      <w:r>
        <w:rPr>
          <w:color w:val="241A05"/>
          <w:w w:val="107"/>
          <w:sz w:val="20"/>
        </w:rPr>
        <w:t>s </w:t>
      </w:r>
      <w:r>
        <w:rPr>
          <w:color w:val="241A05"/>
          <w:w w:val="101"/>
          <w:sz w:val="20"/>
        </w:rPr>
        <w:t>i</w:t>
      </w:r>
      <w:r>
        <w:rPr>
          <w:color w:val="241A05"/>
          <w:w w:val="119"/>
          <w:sz w:val="20"/>
        </w:rPr>
        <w:t>n</w:t>
      </w:r>
      <w:r>
        <w:rPr>
          <w:color w:val="241A05"/>
          <w:sz w:val="20"/>
        </w:rPr>
        <w:t> </w:t>
      </w:r>
      <w:r>
        <w:rPr>
          <w:color w:val="241A05"/>
          <w:w w:val="95"/>
          <w:sz w:val="20"/>
        </w:rPr>
        <w:t>fi</w:t>
      </w:r>
      <w:r>
        <w:rPr>
          <w:color w:val="241A05"/>
          <w:w w:val="107"/>
          <w:sz w:val="20"/>
        </w:rPr>
        <w:t>s</w:t>
      </w:r>
      <w:r>
        <w:rPr>
          <w:color w:val="241A05"/>
          <w:w w:val="118"/>
          <w:sz w:val="20"/>
        </w:rPr>
        <w:t>c</w:t>
      </w:r>
      <w:r>
        <w:rPr>
          <w:color w:val="241A05"/>
          <w:w w:val="107"/>
          <w:sz w:val="20"/>
        </w:rPr>
        <w:t>a</w:t>
      </w:r>
      <w:r>
        <w:rPr>
          <w:color w:val="241A05"/>
          <w:w w:val="99"/>
          <w:sz w:val="20"/>
        </w:rPr>
        <w:t>l</w:t>
      </w:r>
      <w:r>
        <w:rPr>
          <w:color w:val="241A05"/>
          <w:sz w:val="20"/>
        </w:rPr>
        <w:t> </w:t>
      </w:r>
      <w:r>
        <w:rPr>
          <w:color w:val="241A05"/>
          <w:w w:val="123"/>
          <w:sz w:val="20"/>
        </w:rPr>
        <w:t>p</w:t>
      </w:r>
      <w:r>
        <w:rPr>
          <w:color w:val="241A05"/>
          <w:w w:val="116"/>
          <w:sz w:val="20"/>
        </w:rPr>
        <w:t>o</w:t>
      </w:r>
      <w:r>
        <w:rPr>
          <w:color w:val="241A05"/>
          <w:w w:val="99"/>
          <w:sz w:val="20"/>
        </w:rPr>
        <w:t>l</w:t>
      </w:r>
      <w:r>
        <w:rPr>
          <w:color w:val="241A05"/>
          <w:w w:val="101"/>
          <w:sz w:val="20"/>
        </w:rPr>
        <w:t>i</w:t>
      </w:r>
      <w:r>
        <w:rPr>
          <w:color w:val="241A05"/>
          <w:w w:val="118"/>
          <w:sz w:val="20"/>
        </w:rPr>
        <w:t>c</w:t>
      </w:r>
      <w:r>
        <w:rPr>
          <w:color w:val="241A05"/>
          <w:w w:val="102"/>
          <w:sz w:val="20"/>
        </w:rPr>
        <w:t>y</w:t>
      </w:r>
      <w:r>
        <w:rPr>
          <w:color w:val="241A05"/>
          <w:w w:val="101"/>
          <w:sz w:val="20"/>
        </w:rPr>
        <w:t>:</w:t>
      </w:r>
      <w:r>
        <w:rPr>
          <w:color w:val="241A05"/>
          <w:sz w:val="20"/>
        </w:rPr>
        <w:t> </w:t>
      </w:r>
      <w:r>
        <w:rPr>
          <w:color w:val="241A05"/>
          <w:w w:val="91"/>
          <w:sz w:val="20"/>
        </w:rPr>
        <w:t>A</w:t>
      </w:r>
      <w:r>
        <w:rPr>
          <w:color w:val="241A05"/>
          <w:w w:val="119"/>
          <w:sz w:val="20"/>
        </w:rPr>
        <w:t>n</w:t>
      </w:r>
      <w:r>
        <w:rPr>
          <w:color w:val="241A05"/>
          <w:sz w:val="20"/>
        </w:rPr>
        <w:t> </w:t>
      </w:r>
      <w:r>
        <w:rPr>
          <w:color w:val="241A05"/>
          <w:w w:val="117"/>
          <w:sz w:val="20"/>
        </w:rPr>
        <w:t>e</w:t>
      </w:r>
      <w:r>
        <w:rPr>
          <w:color w:val="241A05"/>
          <w:w w:val="118"/>
          <w:sz w:val="20"/>
        </w:rPr>
        <w:t>x</w:t>
      </w:r>
      <w:r>
        <w:rPr>
          <w:color w:val="241A05"/>
          <w:w w:val="107"/>
          <w:sz w:val="20"/>
        </w:rPr>
        <w:t>a</w:t>
      </w:r>
      <w:r>
        <w:rPr>
          <w:color w:val="241A05"/>
          <w:w w:val="112"/>
          <w:sz w:val="20"/>
        </w:rPr>
        <w:t>m</w:t>
      </w:r>
      <w:r>
        <w:rPr>
          <w:color w:val="241A05"/>
          <w:w w:val="101"/>
          <w:sz w:val="20"/>
        </w:rPr>
        <w:t>i</w:t>
      </w:r>
      <w:r>
        <w:rPr>
          <w:color w:val="241A05"/>
          <w:w w:val="119"/>
          <w:sz w:val="20"/>
        </w:rPr>
        <w:t>n</w:t>
      </w:r>
      <w:r>
        <w:rPr>
          <w:color w:val="241A05"/>
          <w:w w:val="107"/>
          <w:sz w:val="20"/>
        </w:rPr>
        <w:t>a</w:t>
      </w:r>
      <w:r>
        <w:rPr>
          <w:color w:val="241A05"/>
          <w:w w:val="123"/>
          <w:sz w:val="20"/>
        </w:rPr>
        <w:t>t</w:t>
      </w:r>
      <w:r>
        <w:rPr>
          <w:color w:val="241A05"/>
          <w:w w:val="101"/>
          <w:sz w:val="20"/>
        </w:rPr>
        <w:t>i</w:t>
      </w:r>
      <w:r>
        <w:rPr>
          <w:color w:val="241A05"/>
          <w:w w:val="116"/>
          <w:sz w:val="20"/>
        </w:rPr>
        <w:t>o</w:t>
      </w:r>
      <w:r>
        <w:rPr>
          <w:color w:val="241A05"/>
          <w:w w:val="119"/>
          <w:sz w:val="20"/>
        </w:rPr>
        <w:t>n</w:t>
      </w:r>
      <w:r>
        <w:rPr>
          <w:color w:val="241A05"/>
          <w:sz w:val="20"/>
        </w:rPr>
        <w:t> </w:t>
      </w:r>
      <w:r>
        <w:rPr>
          <w:color w:val="241A05"/>
          <w:w w:val="116"/>
          <w:sz w:val="20"/>
        </w:rPr>
        <w:t>o</w:t>
      </w:r>
      <w:r>
        <w:rPr>
          <w:color w:val="241A05"/>
          <w:w w:val="97"/>
          <w:sz w:val="20"/>
        </w:rPr>
        <w:t>f</w:t>
      </w:r>
      <w:r>
        <w:rPr>
          <w:color w:val="241A05"/>
          <w:sz w:val="20"/>
        </w:rPr>
        <w:t> </w:t>
      </w:r>
      <w:r>
        <w:rPr>
          <w:color w:val="241A05"/>
          <w:w w:val="102"/>
          <w:sz w:val="20"/>
        </w:rPr>
        <w:t>C</w:t>
      </w:r>
      <w:r>
        <w:rPr>
          <w:color w:val="241A05"/>
          <w:w w:val="107"/>
          <w:sz w:val="20"/>
        </w:rPr>
        <w:t>a</w:t>
      </w:r>
      <w:r>
        <w:rPr>
          <w:color w:val="241A05"/>
          <w:w w:val="119"/>
          <w:sz w:val="20"/>
        </w:rPr>
        <w:t>n</w:t>
      </w:r>
      <w:r>
        <w:rPr>
          <w:color w:val="241A05"/>
          <w:w w:val="107"/>
          <w:sz w:val="20"/>
        </w:rPr>
        <w:t>a</w:t>
      </w:r>
      <w:r>
        <w:rPr>
          <w:color w:val="241A05"/>
          <w:w w:val="116"/>
          <w:sz w:val="20"/>
        </w:rPr>
        <w:t>d</w:t>
      </w:r>
      <w:r>
        <w:rPr>
          <w:color w:val="241A05"/>
          <w:w w:val="101"/>
          <w:sz w:val="20"/>
        </w:rPr>
        <w:t>i</w:t>
      </w:r>
      <w:r>
        <w:rPr>
          <w:color w:val="241A05"/>
          <w:w w:val="107"/>
          <w:sz w:val="20"/>
        </w:rPr>
        <w:t>a</w:t>
      </w:r>
      <w:r>
        <w:rPr>
          <w:color w:val="241A05"/>
          <w:w w:val="119"/>
          <w:sz w:val="20"/>
        </w:rPr>
        <w:t>n</w:t>
      </w:r>
      <w:r>
        <w:rPr>
          <w:color w:val="241A05"/>
          <w:sz w:val="20"/>
        </w:rPr>
        <w:t> </w:t>
      </w:r>
      <w:r>
        <w:rPr>
          <w:color w:val="241A05"/>
          <w:w w:val="123"/>
          <w:sz w:val="20"/>
        </w:rPr>
        <w:t>p</w:t>
      </w:r>
      <w:r>
        <w:rPr>
          <w:color w:val="241A05"/>
          <w:w w:val="117"/>
          <w:sz w:val="20"/>
        </w:rPr>
        <w:t>r</w:t>
      </w:r>
      <w:r>
        <w:rPr>
          <w:color w:val="241A05"/>
          <w:w w:val="116"/>
          <w:sz w:val="20"/>
        </w:rPr>
        <w:t>o</w:t>
      </w:r>
      <w:r>
        <w:rPr>
          <w:color w:val="241A05"/>
          <w:w w:val="104"/>
          <w:sz w:val="20"/>
        </w:rPr>
        <w:t>v</w:t>
      </w:r>
      <w:r>
        <w:rPr>
          <w:color w:val="241A05"/>
          <w:w w:val="101"/>
          <w:sz w:val="20"/>
        </w:rPr>
        <w:t>i</w:t>
      </w:r>
      <w:r>
        <w:rPr>
          <w:color w:val="241A05"/>
          <w:w w:val="119"/>
          <w:sz w:val="20"/>
        </w:rPr>
        <w:t>n</w:t>
      </w:r>
      <w:r>
        <w:rPr>
          <w:color w:val="241A05"/>
          <w:w w:val="118"/>
          <w:sz w:val="20"/>
        </w:rPr>
        <w:t>c</w:t>
      </w:r>
      <w:r>
        <w:rPr>
          <w:color w:val="241A05"/>
          <w:w w:val="117"/>
          <w:sz w:val="20"/>
        </w:rPr>
        <w:t>e</w:t>
      </w:r>
      <w:r>
        <w:rPr>
          <w:color w:val="241A05"/>
          <w:w w:val="107"/>
          <w:sz w:val="20"/>
        </w:rPr>
        <w:t>s</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11"/>
          <w:sz w:val="20"/>
        </w:rPr>
        <w:t>In</w:t>
      </w:r>
      <w:r>
        <w:rPr>
          <w:rFonts w:ascii="Cambria" w:hAnsi="Cambria"/>
          <w:i/>
          <w:color w:val="241A05"/>
          <w:w w:val="90"/>
          <w:sz w:val="20"/>
        </w:rPr>
        <w:t>t</w:t>
      </w:r>
      <w:r>
        <w:rPr>
          <w:rFonts w:ascii="Cambria" w:hAnsi="Cambria"/>
          <w:i/>
          <w:color w:val="241A05"/>
          <w:w w:val="100"/>
          <w:sz w:val="20"/>
        </w:rPr>
        <w:t>e</w:t>
      </w:r>
      <w:r>
        <w:rPr>
          <w:rFonts w:ascii="Cambria" w:hAnsi="Cambria"/>
          <w:i/>
          <w:color w:val="241A05"/>
          <w:w w:val="102"/>
          <w:sz w:val="20"/>
        </w:rPr>
        <w:t>r</w:t>
      </w:r>
      <w:r>
        <w:rPr>
          <w:rFonts w:ascii="Cambria" w:hAnsi="Cambria"/>
          <w:i/>
          <w:color w:val="241A05"/>
          <w:w w:val="113"/>
          <w:sz w:val="20"/>
        </w:rPr>
        <w:t>n</w:t>
      </w:r>
      <w:r>
        <w:rPr>
          <w:rFonts w:ascii="Cambria" w:hAnsi="Cambria"/>
          <w:i/>
          <w:color w:val="241A05"/>
          <w:w w:val="109"/>
          <w:sz w:val="20"/>
        </w:rPr>
        <w:t>a</w:t>
      </w:r>
      <w:r>
        <w:rPr>
          <w:rFonts w:ascii="Cambria" w:hAnsi="Cambria"/>
          <w:i/>
          <w:color w:val="241A05"/>
          <w:w w:val="71"/>
          <w:sz w:val="20"/>
        </w:rPr>
        <w:t>-</w:t>
      </w:r>
      <w:r>
        <w:rPr>
          <w:rFonts w:ascii="Cambria" w:hAnsi="Cambria"/>
          <w:i/>
          <w:color w:val="241A05"/>
          <w:w w:val="71"/>
          <w:sz w:val="20"/>
        </w:rPr>
        <w:t> </w:t>
      </w:r>
      <w:r>
        <w:rPr>
          <w:rFonts w:ascii="Cambria" w:hAnsi="Cambria"/>
          <w:i/>
          <w:color w:val="241A05"/>
          <w:w w:val="110"/>
          <w:sz w:val="20"/>
        </w:rPr>
        <w:t>tional Tax and Public Finance</w:t>
      </w:r>
      <w:r>
        <w:rPr>
          <w:color w:val="241A05"/>
          <w:w w:val="110"/>
          <w:sz w:val="20"/>
        </w:rPr>
        <w:t>, núm. 8, pp. 753-774.</w:t>
      </w:r>
    </w:p>
    <w:p>
      <w:pPr>
        <w:spacing w:line="236" w:lineRule="exact" w:before="0"/>
        <w:ind w:left="3048" w:right="1557" w:hanging="284"/>
        <w:jc w:val="both"/>
        <w:rPr>
          <w:sz w:val="20"/>
        </w:rPr>
      </w:pPr>
      <w:r>
        <w:rPr>
          <w:color w:val="241A05"/>
          <w:w w:val="105"/>
          <w:sz w:val="20"/>
        </w:rPr>
        <w:t>Liphart, Arend </w:t>
      </w:r>
      <w:r>
        <w:rPr>
          <w:color w:val="241A05"/>
          <w:spacing w:val="-5"/>
          <w:w w:val="105"/>
          <w:sz w:val="20"/>
        </w:rPr>
        <w:t>(1999),  </w:t>
      </w:r>
      <w:r>
        <w:rPr>
          <w:rFonts w:ascii="Cambria"/>
          <w:i/>
          <w:color w:val="241A05"/>
          <w:spacing w:val="2"/>
          <w:w w:val="105"/>
          <w:sz w:val="20"/>
        </w:rPr>
        <w:t>Patterns  </w:t>
      </w:r>
      <w:r>
        <w:rPr>
          <w:rFonts w:ascii="Cambria"/>
          <w:i/>
          <w:color w:val="241A05"/>
          <w:w w:val="105"/>
          <w:sz w:val="20"/>
        </w:rPr>
        <w:t>of  Democracy:  Government  Forms </w:t>
      </w:r>
      <w:r>
        <w:rPr>
          <w:rFonts w:ascii="Cambria"/>
          <w:i/>
          <w:color w:val="241A05"/>
          <w:w w:val="105"/>
          <w:sz w:val="20"/>
        </w:rPr>
        <w:t>and Performance in </w:t>
      </w:r>
      <w:r>
        <w:rPr>
          <w:rFonts w:ascii="Cambria"/>
          <w:i/>
          <w:color w:val="241A05"/>
          <w:spacing w:val="3"/>
          <w:w w:val="105"/>
          <w:sz w:val="20"/>
        </w:rPr>
        <w:t>Thirty-Six </w:t>
      </w:r>
      <w:r>
        <w:rPr>
          <w:rFonts w:ascii="Cambria"/>
          <w:i/>
          <w:color w:val="241A05"/>
          <w:w w:val="105"/>
          <w:sz w:val="20"/>
        </w:rPr>
        <w:t>Countries</w:t>
      </w:r>
      <w:r>
        <w:rPr>
          <w:color w:val="241A05"/>
          <w:w w:val="105"/>
          <w:sz w:val="20"/>
        </w:rPr>
        <w:t>, </w:t>
      </w:r>
      <w:r>
        <w:rPr>
          <w:color w:val="241A05"/>
          <w:spacing w:val="-3"/>
          <w:w w:val="105"/>
          <w:sz w:val="20"/>
        </w:rPr>
        <w:t>Yale </w:t>
      </w:r>
      <w:r>
        <w:rPr>
          <w:color w:val="241A05"/>
          <w:w w:val="105"/>
          <w:sz w:val="20"/>
        </w:rPr>
        <w:t>University  Press,  New</w:t>
      </w:r>
      <w:r>
        <w:rPr>
          <w:color w:val="241A05"/>
          <w:spacing w:val="43"/>
          <w:w w:val="105"/>
          <w:sz w:val="20"/>
        </w:rPr>
        <w:t> </w:t>
      </w:r>
      <w:r>
        <w:rPr>
          <w:color w:val="241A05"/>
          <w:w w:val="105"/>
          <w:sz w:val="20"/>
        </w:rPr>
        <w:t>Haven.</w:t>
      </w:r>
    </w:p>
    <w:p>
      <w:pPr>
        <w:spacing w:line="236" w:lineRule="exact" w:before="0"/>
        <w:ind w:left="3048" w:right="1557" w:hanging="284"/>
        <w:jc w:val="both"/>
        <w:rPr>
          <w:sz w:val="20"/>
        </w:rPr>
      </w:pPr>
      <w:r>
        <w:rPr>
          <w:color w:val="241A05"/>
          <w:w w:val="86"/>
          <w:sz w:val="20"/>
        </w:rPr>
        <w:t>L</w:t>
      </w:r>
      <w:r>
        <w:rPr>
          <w:color w:val="241A05"/>
          <w:w w:val="101"/>
          <w:sz w:val="20"/>
        </w:rPr>
        <w:t>i</w:t>
      </w:r>
      <w:r>
        <w:rPr>
          <w:color w:val="241A05"/>
          <w:w w:val="119"/>
          <w:sz w:val="20"/>
        </w:rPr>
        <w:t>n</w:t>
      </w:r>
      <w:r>
        <w:rPr>
          <w:color w:val="241A05"/>
          <w:w w:val="116"/>
          <w:sz w:val="20"/>
        </w:rPr>
        <w:t>d</w:t>
      </w:r>
      <w:r>
        <w:rPr>
          <w:color w:val="241A05"/>
          <w:w w:val="118"/>
          <w:sz w:val="20"/>
        </w:rPr>
        <w:t>b</w:t>
      </w:r>
      <w:r>
        <w:rPr>
          <w:color w:val="241A05"/>
          <w:w w:val="117"/>
          <w:sz w:val="20"/>
        </w:rPr>
        <w:t>e</w:t>
      </w:r>
      <w:r>
        <w:rPr>
          <w:color w:val="241A05"/>
          <w:w w:val="118"/>
          <w:sz w:val="20"/>
        </w:rPr>
        <w:t>c</w:t>
      </w:r>
      <w:r>
        <w:rPr>
          <w:color w:val="241A05"/>
          <w:w w:val="110"/>
          <w:sz w:val="20"/>
        </w:rPr>
        <w:t>k</w:t>
      </w:r>
      <w:r>
        <w:rPr>
          <w:color w:val="241A05"/>
          <w:w w:val="112"/>
          <w:sz w:val="20"/>
        </w:rPr>
        <w:t>,</w:t>
      </w:r>
      <w:r>
        <w:rPr>
          <w:color w:val="241A05"/>
          <w:sz w:val="20"/>
        </w:rPr>
        <w:t> </w:t>
      </w:r>
      <w:r>
        <w:rPr>
          <w:color w:val="241A05"/>
          <w:w w:val="91"/>
          <w:sz w:val="20"/>
        </w:rPr>
        <w:t>A</w:t>
      </w:r>
      <w:r>
        <w:rPr>
          <w:color w:val="241A05"/>
          <w:w w:val="107"/>
          <w:sz w:val="20"/>
        </w:rPr>
        <w:t>ss</w:t>
      </w:r>
      <w:r>
        <w:rPr>
          <w:color w:val="241A05"/>
          <w:w w:val="107"/>
          <w:sz w:val="20"/>
        </w:rPr>
        <w:t>a</w:t>
      </w:r>
      <w:r>
        <w:rPr>
          <w:color w:val="241A05"/>
          <w:w w:val="117"/>
          <w:sz w:val="20"/>
        </w:rPr>
        <w:t>r</w:t>
      </w:r>
      <w:r>
        <w:rPr>
          <w:color w:val="241A05"/>
          <w:sz w:val="20"/>
        </w:rPr>
        <w:t> </w:t>
      </w:r>
      <w:r>
        <w:rPr>
          <w:color w:val="241A05"/>
          <w:w w:val="102"/>
          <w:sz w:val="20"/>
        </w:rPr>
        <w:t>y</w:t>
      </w:r>
      <w:r>
        <w:rPr>
          <w:color w:val="241A05"/>
          <w:sz w:val="20"/>
        </w:rPr>
        <w:t> </w:t>
      </w:r>
      <w:r>
        <w:rPr>
          <w:color w:val="241A05"/>
          <w:w w:val="88"/>
          <w:sz w:val="20"/>
        </w:rPr>
        <w:t>J</w:t>
      </w:r>
      <w:r>
        <w:rPr>
          <w:color w:val="241A05"/>
          <w:w w:val="116"/>
          <w:sz w:val="20"/>
        </w:rPr>
        <w:t>o</w:t>
      </w:r>
      <w:r>
        <w:rPr>
          <w:color w:val="241A05"/>
          <w:w w:val="117"/>
          <w:sz w:val="20"/>
        </w:rPr>
        <w:t>r</w:t>
      </w:r>
      <w:r>
        <w:rPr>
          <w:color w:val="241A05"/>
          <w:w w:val="107"/>
          <w:sz w:val="20"/>
        </w:rPr>
        <w:t>g</w:t>
      </w:r>
      <w:r>
        <w:rPr>
          <w:color w:val="241A05"/>
          <w:w w:val="117"/>
          <w:sz w:val="20"/>
        </w:rPr>
        <w:t>e</w:t>
      </w:r>
      <w:r>
        <w:rPr>
          <w:color w:val="241A05"/>
          <w:w w:val="119"/>
          <w:sz w:val="20"/>
        </w:rPr>
        <w:t>n</w:t>
      </w:r>
      <w:r>
        <w:rPr>
          <w:color w:val="241A05"/>
          <w:sz w:val="20"/>
        </w:rPr>
        <w:t> </w:t>
      </w:r>
      <w:r>
        <w:rPr>
          <w:color w:val="241A05"/>
          <w:w w:val="105"/>
          <w:sz w:val="20"/>
        </w:rPr>
        <w:t>W</w:t>
      </w:r>
      <w:r>
        <w:rPr>
          <w:color w:val="241A05"/>
          <w:w w:val="112"/>
          <w:sz w:val="20"/>
        </w:rPr>
        <w:t>.</w:t>
      </w:r>
      <w:r>
        <w:rPr>
          <w:color w:val="241A05"/>
          <w:sz w:val="20"/>
        </w:rPr>
        <w:t> </w:t>
      </w:r>
      <w:r>
        <w:rPr>
          <w:color w:val="241A05"/>
          <w:w w:val="105"/>
          <w:sz w:val="20"/>
        </w:rPr>
        <w:t>W</w:t>
      </w:r>
      <w:r>
        <w:rPr>
          <w:color w:val="241A05"/>
          <w:w w:val="117"/>
          <w:sz w:val="20"/>
        </w:rPr>
        <w:t>e</w:t>
      </w:r>
      <w:r>
        <w:rPr>
          <w:color w:val="241A05"/>
          <w:w w:val="101"/>
          <w:sz w:val="20"/>
        </w:rPr>
        <w:t>i</w:t>
      </w:r>
      <w:r>
        <w:rPr>
          <w:color w:val="241A05"/>
          <w:w w:val="118"/>
          <w:sz w:val="20"/>
        </w:rPr>
        <w:t>b</w:t>
      </w:r>
      <w:r>
        <w:rPr>
          <w:color w:val="241A05"/>
          <w:w w:val="116"/>
          <w:sz w:val="20"/>
        </w:rPr>
        <w:t>u</w:t>
      </w:r>
      <w:r>
        <w:rPr>
          <w:color w:val="241A05"/>
          <w:w w:val="99"/>
          <w:sz w:val="20"/>
        </w:rPr>
        <w:t>ll</w:t>
      </w:r>
      <w:r>
        <w:rPr>
          <w:color w:val="241A05"/>
          <w:sz w:val="20"/>
        </w:rPr>
        <w:t> </w:t>
      </w:r>
      <w:r>
        <w:rPr>
          <w:color w:val="241A05"/>
          <w:w w:val="114"/>
          <w:sz w:val="20"/>
        </w:rPr>
        <w:t>(</w:t>
      </w:r>
      <w:r>
        <w:rPr>
          <w:color w:val="241A05"/>
          <w:w w:val="112"/>
          <w:sz w:val="20"/>
        </w:rPr>
        <w:t>1993</w:t>
      </w:r>
      <w:r>
        <w:rPr>
          <w:color w:val="241A05"/>
          <w:w w:val="114"/>
          <w:sz w:val="20"/>
        </w:rPr>
        <w:t>)</w:t>
      </w:r>
      <w:r>
        <w:rPr>
          <w:color w:val="241A05"/>
          <w:w w:val="112"/>
          <w:sz w:val="20"/>
        </w:rPr>
        <w:t>,</w:t>
      </w:r>
      <w:r>
        <w:rPr>
          <w:color w:val="241A05"/>
          <w:sz w:val="20"/>
        </w:rPr>
        <w:t> </w:t>
      </w:r>
      <w:r>
        <w:rPr>
          <w:color w:val="241A05"/>
          <w:w w:val="41"/>
          <w:sz w:val="20"/>
        </w:rPr>
        <w:t>“</w:t>
      </w:r>
      <w:r>
        <w:rPr>
          <w:color w:val="241A05"/>
          <w:w w:val="91"/>
          <w:sz w:val="20"/>
        </w:rPr>
        <w:t>A</w:t>
      </w:r>
      <w:r>
        <w:rPr>
          <w:color w:val="241A05"/>
          <w:sz w:val="20"/>
        </w:rPr>
        <w:t> </w:t>
      </w:r>
      <w:r>
        <w:rPr>
          <w:color w:val="241A05"/>
          <w:w w:val="96"/>
          <w:sz w:val="20"/>
        </w:rPr>
        <w:t>M</w:t>
      </w:r>
      <w:r>
        <w:rPr>
          <w:color w:val="241A05"/>
          <w:w w:val="116"/>
          <w:sz w:val="20"/>
        </w:rPr>
        <w:t>o</w:t>
      </w:r>
      <w:r>
        <w:rPr>
          <w:color w:val="241A05"/>
          <w:w w:val="116"/>
          <w:sz w:val="20"/>
        </w:rPr>
        <w:t>d</w:t>
      </w:r>
      <w:r>
        <w:rPr>
          <w:color w:val="241A05"/>
          <w:w w:val="117"/>
          <w:sz w:val="20"/>
        </w:rPr>
        <w:t>e</w:t>
      </w:r>
      <w:r>
        <w:rPr>
          <w:color w:val="241A05"/>
          <w:w w:val="99"/>
          <w:sz w:val="20"/>
        </w:rPr>
        <w:t>l</w:t>
      </w:r>
      <w:r>
        <w:rPr>
          <w:color w:val="241A05"/>
          <w:sz w:val="20"/>
        </w:rPr>
        <w:t> </w:t>
      </w:r>
      <w:r>
        <w:rPr>
          <w:color w:val="241A05"/>
          <w:w w:val="116"/>
          <w:sz w:val="20"/>
        </w:rPr>
        <w:t>o</w:t>
      </w:r>
      <w:r>
        <w:rPr>
          <w:color w:val="241A05"/>
          <w:w w:val="97"/>
          <w:sz w:val="20"/>
        </w:rPr>
        <w:t>f</w:t>
      </w:r>
      <w:r>
        <w:rPr>
          <w:color w:val="241A05"/>
          <w:sz w:val="20"/>
        </w:rPr>
        <w:t> </w:t>
      </w:r>
      <w:r>
        <w:rPr>
          <w:color w:val="241A05"/>
          <w:w w:val="104"/>
          <w:sz w:val="20"/>
        </w:rPr>
        <w:t>P</w:t>
      </w:r>
      <w:r>
        <w:rPr>
          <w:color w:val="241A05"/>
          <w:w w:val="116"/>
          <w:sz w:val="20"/>
        </w:rPr>
        <w:t>o</w:t>
      </w:r>
      <w:r>
        <w:rPr>
          <w:color w:val="241A05"/>
          <w:w w:val="99"/>
          <w:sz w:val="20"/>
        </w:rPr>
        <w:t>l</w:t>
      </w:r>
      <w:r>
        <w:rPr>
          <w:color w:val="241A05"/>
          <w:w w:val="101"/>
          <w:sz w:val="20"/>
        </w:rPr>
        <w:t>i</w:t>
      </w:r>
      <w:r>
        <w:rPr>
          <w:color w:val="241A05"/>
          <w:w w:val="123"/>
          <w:sz w:val="20"/>
        </w:rPr>
        <w:t>t</w:t>
      </w:r>
      <w:r>
        <w:rPr>
          <w:color w:val="241A05"/>
          <w:w w:val="101"/>
          <w:sz w:val="20"/>
        </w:rPr>
        <w:t>i</w:t>
      </w:r>
      <w:r>
        <w:rPr>
          <w:color w:val="241A05"/>
          <w:w w:val="118"/>
          <w:sz w:val="20"/>
        </w:rPr>
        <w:t>c</w:t>
      </w:r>
      <w:r>
        <w:rPr>
          <w:color w:val="241A05"/>
          <w:w w:val="107"/>
          <w:sz w:val="20"/>
        </w:rPr>
        <w:t>a</w:t>
      </w:r>
      <w:r>
        <w:rPr>
          <w:color w:val="241A05"/>
          <w:w w:val="99"/>
          <w:sz w:val="20"/>
        </w:rPr>
        <w:t>l</w:t>
      </w:r>
      <w:r>
        <w:rPr>
          <w:color w:val="241A05"/>
          <w:sz w:val="20"/>
        </w:rPr>
        <w:t> </w:t>
      </w:r>
      <w:r>
        <w:rPr>
          <w:color w:val="241A05"/>
          <w:w w:val="91"/>
          <w:sz w:val="20"/>
        </w:rPr>
        <w:t>E</w:t>
      </w:r>
      <w:r>
        <w:rPr>
          <w:color w:val="241A05"/>
          <w:w w:val="116"/>
          <w:sz w:val="20"/>
        </w:rPr>
        <w:t>qu</w:t>
      </w:r>
      <w:r>
        <w:rPr>
          <w:color w:val="241A05"/>
          <w:w w:val="101"/>
          <w:sz w:val="20"/>
        </w:rPr>
        <w:t>i</w:t>
      </w:r>
      <w:r>
        <w:rPr>
          <w:color w:val="241A05"/>
          <w:w w:val="99"/>
          <w:sz w:val="20"/>
        </w:rPr>
        <w:t>l</w:t>
      </w:r>
      <w:r>
        <w:rPr>
          <w:color w:val="241A05"/>
          <w:w w:val="101"/>
          <w:sz w:val="20"/>
        </w:rPr>
        <w:t>i</w:t>
      </w:r>
      <w:r>
        <w:rPr>
          <w:color w:val="241A05"/>
          <w:w w:val="69"/>
          <w:sz w:val="20"/>
        </w:rPr>
        <w:t>- </w:t>
      </w:r>
      <w:r>
        <w:rPr>
          <w:color w:val="241A05"/>
          <w:w w:val="118"/>
          <w:sz w:val="20"/>
        </w:rPr>
        <w:t>b</w:t>
      </w:r>
      <w:r>
        <w:rPr>
          <w:color w:val="241A05"/>
          <w:w w:val="117"/>
          <w:sz w:val="20"/>
        </w:rPr>
        <w:t>r</w:t>
      </w:r>
      <w:r>
        <w:rPr>
          <w:color w:val="241A05"/>
          <w:w w:val="101"/>
          <w:sz w:val="20"/>
        </w:rPr>
        <w:t>i</w:t>
      </w:r>
      <w:r>
        <w:rPr>
          <w:color w:val="241A05"/>
          <w:w w:val="116"/>
          <w:sz w:val="20"/>
        </w:rPr>
        <w:t>u</w:t>
      </w:r>
      <w:r>
        <w:rPr>
          <w:color w:val="241A05"/>
          <w:w w:val="112"/>
          <w:sz w:val="20"/>
        </w:rPr>
        <w:t>m</w:t>
      </w:r>
      <w:r>
        <w:rPr>
          <w:color w:val="241A05"/>
          <w:sz w:val="20"/>
        </w:rPr>
        <w:t> </w:t>
      </w:r>
      <w:r>
        <w:rPr>
          <w:color w:val="241A05"/>
          <w:w w:val="101"/>
          <w:sz w:val="20"/>
        </w:rPr>
        <w:t>i</w:t>
      </w:r>
      <w:r>
        <w:rPr>
          <w:color w:val="241A05"/>
          <w:w w:val="119"/>
          <w:sz w:val="20"/>
        </w:rPr>
        <w:t>n</w:t>
      </w:r>
      <w:r>
        <w:rPr>
          <w:color w:val="241A05"/>
          <w:sz w:val="20"/>
        </w:rPr>
        <w:t> </w:t>
      </w:r>
      <w:r>
        <w:rPr>
          <w:color w:val="241A05"/>
          <w:w w:val="107"/>
          <w:sz w:val="20"/>
        </w:rPr>
        <w:t>a</w:t>
      </w:r>
      <w:r>
        <w:rPr>
          <w:color w:val="241A05"/>
          <w:sz w:val="20"/>
        </w:rPr>
        <w:t> </w:t>
      </w:r>
      <w:r>
        <w:rPr>
          <w:color w:val="241A05"/>
          <w:w w:val="96"/>
          <w:sz w:val="20"/>
        </w:rPr>
        <w:t>R</w:t>
      </w:r>
      <w:r>
        <w:rPr>
          <w:color w:val="241A05"/>
          <w:w w:val="117"/>
          <w:sz w:val="20"/>
        </w:rPr>
        <w:t>e</w:t>
      </w:r>
      <w:r>
        <w:rPr>
          <w:color w:val="241A05"/>
          <w:w w:val="123"/>
          <w:sz w:val="20"/>
        </w:rPr>
        <w:t>p</w:t>
      </w:r>
      <w:r>
        <w:rPr>
          <w:color w:val="241A05"/>
          <w:w w:val="117"/>
          <w:sz w:val="20"/>
        </w:rPr>
        <w:t>r</w:t>
      </w:r>
      <w:r>
        <w:rPr>
          <w:color w:val="241A05"/>
          <w:w w:val="117"/>
          <w:sz w:val="20"/>
        </w:rPr>
        <w:t>e</w:t>
      </w:r>
      <w:r>
        <w:rPr>
          <w:color w:val="241A05"/>
          <w:w w:val="107"/>
          <w:sz w:val="20"/>
        </w:rPr>
        <w:t>s</w:t>
      </w:r>
      <w:r>
        <w:rPr>
          <w:color w:val="241A05"/>
          <w:w w:val="117"/>
          <w:sz w:val="20"/>
        </w:rPr>
        <w:t>e</w:t>
      </w:r>
      <w:r>
        <w:rPr>
          <w:color w:val="241A05"/>
          <w:w w:val="119"/>
          <w:sz w:val="20"/>
        </w:rPr>
        <w:t>n</w:t>
      </w:r>
      <w:r>
        <w:rPr>
          <w:color w:val="241A05"/>
          <w:w w:val="123"/>
          <w:sz w:val="20"/>
        </w:rPr>
        <w:t>t</w:t>
      </w:r>
      <w:r>
        <w:rPr>
          <w:color w:val="241A05"/>
          <w:w w:val="107"/>
          <w:sz w:val="20"/>
        </w:rPr>
        <w:t>a</w:t>
      </w:r>
      <w:r>
        <w:rPr>
          <w:color w:val="241A05"/>
          <w:w w:val="123"/>
          <w:sz w:val="20"/>
        </w:rPr>
        <w:t>t</w:t>
      </w:r>
      <w:r>
        <w:rPr>
          <w:color w:val="241A05"/>
          <w:w w:val="101"/>
          <w:sz w:val="20"/>
        </w:rPr>
        <w:t>i</w:t>
      </w:r>
      <w:r>
        <w:rPr>
          <w:color w:val="241A05"/>
          <w:w w:val="104"/>
          <w:sz w:val="20"/>
        </w:rPr>
        <w:t>v</w:t>
      </w:r>
      <w:r>
        <w:rPr>
          <w:color w:val="241A05"/>
          <w:w w:val="117"/>
          <w:sz w:val="20"/>
        </w:rPr>
        <w:t>e</w:t>
      </w:r>
      <w:r>
        <w:rPr>
          <w:color w:val="241A05"/>
          <w:sz w:val="20"/>
        </w:rPr>
        <w:t> </w:t>
      </w:r>
      <w:r>
        <w:rPr>
          <w:color w:val="241A05"/>
          <w:w w:val="104"/>
          <w:sz w:val="20"/>
        </w:rPr>
        <w:t>D</w:t>
      </w:r>
      <w:r>
        <w:rPr>
          <w:color w:val="241A05"/>
          <w:w w:val="117"/>
          <w:sz w:val="20"/>
        </w:rPr>
        <w:t>e</w:t>
      </w:r>
      <w:r>
        <w:rPr>
          <w:color w:val="241A05"/>
          <w:w w:val="112"/>
          <w:sz w:val="20"/>
        </w:rPr>
        <w:t>m</w:t>
      </w:r>
      <w:r>
        <w:rPr>
          <w:color w:val="241A05"/>
          <w:w w:val="116"/>
          <w:sz w:val="20"/>
        </w:rPr>
        <w:t>o</w:t>
      </w:r>
      <w:r>
        <w:rPr>
          <w:color w:val="241A05"/>
          <w:w w:val="118"/>
          <w:sz w:val="20"/>
        </w:rPr>
        <w:t>c</w:t>
      </w:r>
      <w:r>
        <w:rPr>
          <w:color w:val="241A05"/>
          <w:w w:val="117"/>
          <w:sz w:val="20"/>
        </w:rPr>
        <w:t>r</w:t>
      </w:r>
      <w:r>
        <w:rPr>
          <w:color w:val="241A05"/>
          <w:w w:val="107"/>
          <w:sz w:val="20"/>
        </w:rPr>
        <w:t>a</w:t>
      </w:r>
      <w:r>
        <w:rPr>
          <w:color w:val="241A05"/>
          <w:w w:val="118"/>
          <w:sz w:val="20"/>
        </w:rPr>
        <w:t>c</w:t>
      </w:r>
      <w:r>
        <w:rPr>
          <w:color w:val="241A05"/>
          <w:w w:val="102"/>
          <w:sz w:val="20"/>
        </w:rPr>
        <w:t>y</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17"/>
          <w:sz w:val="20"/>
        </w:rPr>
        <w:t>J</w:t>
      </w:r>
      <w:r>
        <w:rPr>
          <w:rFonts w:ascii="Cambria" w:hAnsi="Cambria"/>
          <w:i/>
          <w:color w:val="241A05"/>
          <w:w w:val="107"/>
          <w:sz w:val="20"/>
        </w:rPr>
        <w:t>o</w:t>
      </w:r>
      <w:r>
        <w:rPr>
          <w:rFonts w:ascii="Cambria" w:hAnsi="Cambria"/>
          <w:i/>
          <w:color w:val="241A05"/>
          <w:w w:val="115"/>
          <w:sz w:val="20"/>
        </w:rPr>
        <w:t>u</w:t>
      </w:r>
      <w:r>
        <w:rPr>
          <w:rFonts w:ascii="Cambria" w:hAnsi="Cambria"/>
          <w:i/>
          <w:color w:val="241A05"/>
          <w:w w:val="102"/>
          <w:sz w:val="20"/>
        </w:rPr>
        <w:t>r</w:t>
      </w:r>
      <w:r>
        <w:rPr>
          <w:rFonts w:ascii="Cambria" w:hAnsi="Cambria"/>
          <w:i/>
          <w:color w:val="241A05"/>
          <w:w w:val="113"/>
          <w:sz w:val="20"/>
        </w:rPr>
        <w:t>n</w:t>
      </w:r>
      <w:r>
        <w:rPr>
          <w:rFonts w:ascii="Cambria" w:hAnsi="Cambria"/>
          <w:i/>
          <w:color w:val="241A05"/>
          <w:w w:val="109"/>
          <w:sz w:val="20"/>
        </w:rPr>
        <w:t>a</w:t>
      </w:r>
      <w:r>
        <w:rPr>
          <w:rFonts w:ascii="Cambria" w:hAnsi="Cambria"/>
          <w:i/>
          <w:color w:val="241A05"/>
          <w:w w:val="101"/>
          <w:sz w:val="20"/>
        </w:rPr>
        <w:t>l</w:t>
      </w:r>
      <w:r>
        <w:rPr>
          <w:rFonts w:ascii="Cambria" w:hAnsi="Cambria"/>
          <w:i/>
          <w:color w:val="241A05"/>
          <w:sz w:val="20"/>
        </w:rPr>
        <w:t> </w:t>
      </w:r>
      <w:r>
        <w:rPr>
          <w:rFonts w:ascii="Cambria" w:hAnsi="Cambria"/>
          <w:i/>
          <w:color w:val="241A05"/>
          <w:w w:val="107"/>
          <w:sz w:val="20"/>
        </w:rPr>
        <w:t>o</w:t>
      </w:r>
      <w:r>
        <w:rPr>
          <w:rFonts w:ascii="Cambria" w:hAnsi="Cambria"/>
          <w:i/>
          <w:color w:val="241A05"/>
          <w:w w:val="107"/>
          <w:sz w:val="20"/>
        </w:rPr>
        <w:t>f</w:t>
      </w:r>
      <w:r>
        <w:rPr>
          <w:rFonts w:ascii="Cambria" w:hAnsi="Cambria"/>
          <w:i/>
          <w:color w:val="241A05"/>
          <w:sz w:val="20"/>
        </w:rPr>
        <w:t> </w:t>
      </w:r>
      <w:r>
        <w:rPr>
          <w:rFonts w:ascii="Cambria" w:hAnsi="Cambria"/>
          <w:i/>
          <w:color w:val="241A05"/>
          <w:w w:val="104"/>
          <w:sz w:val="20"/>
        </w:rPr>
        <w:t>P</w:t>
      </w:r>
      <w:r>
        <w:rPr>
          <w:rFonts w:ascii="Cambria" w:hAnsi="Cambria"/>
          <w:i/>
          <w:color w:val="241A05"/>
          <w:w w:val="115"/>
          <w:sz w:val="20"/>
        </w:rPr>
        <w:t>u</w:t>
      </w:r>
      <w:r>
        <w:rPr>
          <w:rFonts w:ascii="Cambria" w:hAnsi="Cambria"/>
          <w:i/>
          <w:color w:val="241A05"/>
          <w:w w:val="106"/>
          <w:sz w:val="20"/>
        </w:rPr>
        <w:t>b</w:t>
      </w:r>
      <w:r>
        <w:rPr>
          <w:rFonts w:ascii="Cambria" w:hAnsi="Cambria"/>
          <w:i/>
          <w:color w:val="241A05"/>
          <w:w w:val="101"/>
          <w:sz w:val="20"/>
        </w:rPr>
        <w:t>l</w:t>
      </w:r>
      <w:r>
        <w:rPr>
          <w:rFonts w:ascii="Cambria" w:hAnsi="Cambria"/>
          <w:i/>
          <w:color w:val="241A05"/>
          <w:w w:val="116"/>
          <w:sz w:val="20"/>
        </w:rPr>
        <w:t>i</w:t>
      </w:r>
      <w:r>
        <w:rPr>
          <w:rFonts w:ascii="Cambria" w:hAnsi="Cambria"/>
          <w:i/>
          <w:color w:val="241A05"/>
          <w:w w:val="98"/>
          <w:sz w:val="20"/>
        </w:rPr>
        <w:t>c</w:t>
      </w:r>
      <w:r>
        <w:rPr>
          <w:rFonts w:ascii="Cambria" w:hAnsi="Cambria"/>
          <w:i/>
          <w:color w:val="241A05"/>
          <w:sz w:val="20"/>
        </w:rPr>
        <w:t> </w:t>
      </w:r>
      <w:r>
        <w:rPr>
          <w:rFonts w:ascii="Cambria" w:hAnsi="Cambria"/>
          <w:i/>
          <w:color w:val="241A05"/>
          <w:w w:val="99"/>
          <w:sz w:val="20"/>
        </w:rPr>
        <w:t>Ec</w:t>
      </w:r>
      <w:r>
        <w:rPr>
          <w:rFonts w:ascii="Cambria" w:hAnsi="Cambria"/>
          <w:i/>
          <w:color w:val="241A05"/>
          <w:w w:val="107"/>
          <w:sz w:val="20"/>
        </w:rPr>
        <w:t>o</w:t>
      </w:r>
      <w:r>
        <w:rPr>
          <w:rFonts w:ascii="Cambria" w:hAnsi="Cambria"/>
          <w:i/>
          <w:color w:val="241A05"/>
          <w:w w:val="113"/>
          <w:sz w:val="20"/>
        </w:rPr>
        <w:t>n</w:t>
      </w:r>
      <w:r>
        <w:rPr>
          <w:rFonts w:ascii="Cambria" w:hAnsi="Cambria"/>
          <w:i/>
          <w:color w:val="241A05"/>
          <w:w w:val="107"/>
          <w:sz w:val="20"/>
        </w:rPr>
        <w:t>o</w:t>
      </w:r>
      <w:r>
        <w:rPr>
          <w:rFonts w:ascii="Cambria" w:hAnsi="Cambria"/>
          <w:i/>
          <w:color w:val="241A05"/>
          <w:w w:val="71"/>
          <w:sz w:val="20"/>
        </w:rPr>
        <w:t>-</w:t>
      </w:r>
      <w:r>
        <w:rPr>
          <w:rFonts w:ascii="Cambria" w:hAnsi="Cambria"/>
          <w:i/>
          <w:color w:val="241A05"/>
          <w:w w:val="71"/>
          <w:sz w:val="20"/>
        </w:rPr>
        <w:t> </w:t>
      </w:r>
      <w:r>
        <w:rPr>
          <w:rFonts w:ascii="Cambria" w:hAnsi="Cambria"/>
          <w:i/>
          <w:color w:val="241A05"/>
          <w:w w:val="110"/>
          <w:sz w:val="20"/>
        </w:rPr>
        <w:t>mics</w:t>
      </w:r>
      <w:r>
        <w:rPr>
          <w:color w:val="241A05"/>
          <w:w w:val="110"/>
          <w:sz w:val="20"/>
        </w:rPr>
        <w:t>, núm. 51, pp. 195-209.</w:t>
      </w:r>
    </w:p>
    <w:p>
      <w:pPr>
        <w:spacing w:line="236" w:lineRule="exact" w:before="0"/>
        <w:ind w:left="3048" w:right="1558" w:hanging="284"/>
        <w:jc w:val="both"/>
        <w:rPr>
          <w:sz w:val="20"/>
        </w:rPr>
      </w:pPr>
      <w:r>
        <w:rPr>
          <w:color w:val="241A05"/>
          <w:spacing w:val="2"/>
          <w:w w:val="96"/>
          <w:sz w:val="20"/>
        </w:rPr>
        <w:t>M</w:t>
      </w:r>
      <w:r>
        <w:rPr>
          <w:color w:val="241A05"/>
          <w:spacing w:val="4"/>
          <w:w w:val="107"/>
          <w:sz w:val="20"/>
        </w:rPr>
        <w:t>a</w:t>
      </w:r>
      <w:r>
        <w:rPr>
          <w:color w:val="241A05"/>
          <w:spacing w:val="-1"/>
          <w:w w:val="120"/>
          <w:sz w:val="20"/>
        </w:rPr>
        <w:t>h</w:t>
      </w:r>
      <w:r>
        <w:rPr>
          <w:color w:val="241A05"/>
          <w:spacing w:val="-1"/>
          <w:w w:val="116"/>
          <w:sz w:val="20"/>
        </w:rPr>
        <w:t>o</w:t>
      </w:r>
      <w:r>
        <w:rPr>
          <w:color w:val="241A05"/>
          <w:spacing w:val="-1"/>
          <w:w w:val="119"/>
          <w:sz w:val="20"/>
        </w:rPr>
        <w:t>n</w:t>
      </w:r>
      <w:r>
        <w:rPr>
          <w:color w:val="241A05"/>
          <w:spacing w:val="2"/>
          <w:w w:val="117"/>
          <w:sz w:val="20"/>
        </w:rPr>
        <w:t>e</w:t>
      </w:r>
      <w:r>
        <w:rPr>
          <w:color w:val="241A05"/>
          <w:spacing w:val="-15"/>
          <w:w w:val="102"/>
          <w:sz w:val="20"/>
        </w:rPr>
        <w:t>y</w:t>
      </w:r>
      <w:r>
        <w:rPr>
          <w:color w:val="241A05"/>
          <w:w w:val="112"/>
          <w:sz w:val="20"/>
        </w:rPr>
        <w:t>,</w:t>
      </w:r>
      <w:r>
        <w:rPr>
          <w:color w:val="241A05"/>
          <w:spacing w:val="9"/>
          <w:sz w:val="20"/>
        </w:rPr>
        <w:t> </w:t>
      </w:r>
      <w:r>
        <w:rPr>
          <w:color w:val="241A05"/>
          <w:spacing w:val="-2"/>
          <w:w w:val="88"/>
          <w:sz w:val="20"/>
        </w:rPr>
        <w:t>J</w:t>
      </w:r>
      <w:r>
        <w:rPr>
          <w:color w:val="241A05"/>
          <w:spacing w:val="4"/>
          <w:w w:val="107"/>
          <w:sz w:val="20"/>
        </w:rPr>
        <w:t>a</w:t>
      </w:r>
      <w:r>
        <w:rPr>
          <w:color w:val="241A05"/>
          <w:spacing w:val="-1"/>
          <w:w w:val="112"/>
          <w:sz w:val="20"/>
        </w:rPr>
        <w:t>m</w:t>
      </w:r>
      <w:r>
        <w:rPr>
          <w:color w:val="241A05"/>
          <w:spacing w:val="1"/>
          <w:w w:val="117"/>
          <w:sz w:val="20"/>
        </w:rPr>
        <w:t>e</w:t>
      </w:r>
      <w:r>
        <w:rPr>
          <w:color w:val="241A05"/>
          <w:w w:val="107"/>
          <w:sz w:val="20"/>
        </w:rPr>
        <w:t>s</w:t>
      </w:r>
      <w:r>
        <w:rPr>
          <w:color w:val="241A05"/>
          <w:spacing w:val="9"/>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7"/>
          <w:w w:val="112"/>
          <w:sz w:val="20"/>
        </w:rPr>
        <w:t>1</w:t>
      </w:r>
      <w:r>
        <w:rPr>
          <w:color w:val="241A05"/>
          <w:spacing w:val="-4"/>
          <w:w w:val="112"/>
          <w:sz w:val="20"/>
        </w:rPr>
        <w:t>2</w:t>
      </w:r>
      <w:r>
        <w:rPr>
          <w:color w:val="241A05"/>
          <w:spacing w:val="-6"/>
          <w:w w:val="114"/>
          <w:sz w:val="20"/>
        </w:rPr>
        <w:t>)</w:t>
      </w:r>
      <w:r>
        <w:rPr>
          <w:color w:val="241A05"/>
          <w:w w:val="112"/>
          <w:sz w:val="20"/>
        </w:rPr>
        <w:t>,</w:t>
      </w:r>
      <w:r>
        <w:rPr>
          <w:color w:val="241A05"/>
          <w:spacing w:val="9"/>
          <w:sz w:val="20"/>
        </w:rPr>
        <w:t> </w:t>
      </w:r>
      <w:r>
        <w:rPr>
          <w:color w:val="241A05"/>
          <w:spacing w:val="-3"/>
          <w:w w:val="41"/>
          <w:sz w:val="20"/>
        </w:rPr>
        <w:t>“</w:t>
      </w:r>
      <w:r>
        <w:rPr>
          <w:color w:val="241A05"/>
          <w:spacing w:val="4"/>
          <w:w w:val="100"/>
          <w:sz w:val="20"/>
        </w:rPr>
        <w:t>I</w:t>
      </w:r>
      <w:r>
        <w:rPr>
          <w:color w:val="241A05"/>
          <w:spacing w:val="-2"/>
          <w:w w:val="119"/>
          <w:sz w:val="20"/>
        </w:rPr>
        <w:t>n</w:t>
      </w:r>
      <w:r>
        <w:rPr>
          <w:color w:val="241A05"/>
          <w:spacing w:val="2"/>
          <w:w w:val="123"/>
          <w:sz w:val="20"/>
        </w:rPr>
        <w:t>t</w:t>
      </w:r>
      <w:r>
        <w:rPr>
          <w:color w:val="241A05"/>
          <w:spacing w:val="1"/>
          <w:w w:val="117"/>
          <w:sz w:val="20"/>
        </w:rPr>
        <w:t>r</w:t>
      </w:r>
      <w:r>
        <w:rPr>
          <w:color w:val="241A05"/>
          <w:spacing w:val="1"/>
          <w:w w:val="116"/>
          <w:sz w:val="20"/>
        </w:rPr>
        <w:t>o</w:t>
      </w:r>
      <w:r>
        <w:rPr>
          <w:color w:val="241A05"/>
          <w:spacing w:val="-1"/>
          <w:w w:val="116"/>
          <w:sz w:val="20"/>
        </w:rPr>
        <w:t>d</w:t>
      </w:r>
      <w:r>
        <w:rPr>
          <w:color w:val="241A05"/>
          <w:w w:val="116"/>
          <w:sz w:val="20"/>
        </w:rPr>
        <w:t>u</w:t>
      </w:r>
      <w:r>
        <w:rPr>
          <w:color w:val="241A05"/>
          <w:spacing w:val="2"/>
          <w:w w:val="118"/>
          <w:sz w:val="20"/>
        </w:rPr>
        <w:t>c</w:t>
      </w:r>
      <w:r>
        <w:rPr>
          <w:color w:val="241A05"/>
          <w:spacing w:val="2"/>
          <w:w w:val="123"/>
          <w:sz w:val="20"/>
        </w:rPr>
        <w:t>t</w:t>
      </w:r>
      <w:r>
        <w:rPr>
          <w:color w:val="241A05"/>
          <w:spacing w:val="-2"/>
          <w:w w:val="101"/>
          <w:sz w:val="20"/>
        </w:rPr>
        <w:t>i</w:t>
      </w:r>
      <w:r>
        <w:rPr>
          <w:color w:val="241A05"/>
          <w:spacing w:val="-1"/>
          <w:w w:val="116"/>
          <w:sz w:val="20"/>
        </w:rPr>
        <w:t>o</w:t>
      </w:r>
      <w:r>
        <w:rPr>
          <w:color w:val="241A05"/>
          <w:w w:val="119"/>
          <w:sz w:val="20"/>
        </w:rPr>
        <w:t>n</w:t>
      </w:r>
      <w:r>
        <w:rPr>
          <w:color w:val="241A05"/>
          <w:spacing w:val="9"/>
          <w:sz w:val="20"/>
        </w:rPr>
        <w:t> </w:t>
      </w:r>
      <w:r>
        <w:rPr>
          <w:color w:val="241A05"/>
          <w:spacing w:val="-1"/>
          <w:w w:val="123"/>
          <w:sz w:val="20"/>
        </w:rPr>
        <w:t>t</w:t>
      </w:r>
      <w:r>
        <w:rPr>
          <w:color w:val="241A05"/>
          <w:w w:val="116"/>
          <w:sz w:val="20"/>
        </w:rPr>
        <w:t>o</w:t>
      </w:r>
      <w:r>
        <w:rPr>
          <w:color w:val="241A05"/>
          <w:spacing w:val="9"/>
          <w:sz w:val="20"/>
        </w:rPr>
        <w:t> </w:t>
      </w:r>
      <w:r>
        <w:rPr>
          <w:color w:val="241A05"/>
          <w:spacing w:val="1"/>
          <w:w w:val="107"/>
          <w:sz w:val="20"/>
        </w:rPr>
        <w:t>s</w:t>
      </w:r>
      <w:r>
        <w:rPr>
          <w:color w:val="241A05"/>
          <w:w w:val="117"/>
          <w:sz w:val="20"/>
        </w:rPr>
        <w:t>e</w:t>
      </w:r>
      <w:r>
        <w:rPr>
          <w:color w:val="241A05"/>
          <w:w w:val="123"/>
          <w:sz w:val="20"/>
        </w:rPr>
        <w:t>t</w:t>
      </w:r>
      <w:r>
        <w:rPr>
          <w:color w:val="241A05"/>
          <w:spacing w:val="9"/>
          <w:sz w:val="20"/>
        </w:rPr>
        <w:t> </w:t>
      </w:r>
      <w:r>
        <w:rPr>
          <w:color w:val="241A05"/>
          <w:spacing w:val="3"/>
          <w:w w:val="123"/>
          <w:sz w:val="20"/>
        </w:rPr>
        <w:t>t</w:t>
      </w:r>
      <w:r>
        <w:rPr>
          <w:color w:val="241A05"/>
          <w:spacing w:val="-1"/>
          <w:w w:val="120"/>
          <w:sz w:val="20"/>
        </w:rPr>
        <w:t>h</w:t>
      </w:r>
      <w:r>
        <w:rPr>
          <w:color w:val="241A05"/>
          <w:w w:val="117"/>
          <w:sz w:val="20"/>
        </w:rPr>
        <w:t>e</w:t>
      </w:r>
      <w:r>
        <w:rPr>
          <w:color w:val="241A05"/>
          <w:spacing w:val="-1"/>
          <w:w w:val="116"/>
          <w:sz w:val="20"/>
        </w:rPr>
        <w:t>o</w:t>
      </w:r>
      <w:r>
        <w:rPr>
          <w:color w:val="241A05"/>
          <w:spacing w:val="10"/>
          <w:w w:val="117"/>
          <w:sz w:val="20"/>
        </w:rPr>
        <w:t>r</w:t>
      </w:r>
      <w:r>
        <w:rPr>
          <w:color w:val="241A05"/>
          <w:w w:val="102"/>
          <w:sz w:val="20"/>
        </w:rPr>
        <w:t>y</w:t>
      </w:r>
      <w:r>
        <w:rPr>
          <w:color w:val="241A05"/>
          <w:spacing w:val="9"/>
          <w:sz w:val="20"/>
        </w:rPr>
        <w:t> </w:t>
      </w:r>
      <w:r>
        <w:rPr>
          <w:color w:val="241A05"/>
          <w:spacing w:val="4"/>
          <w:w w:val="107"/>
          <w:sz w:val="20"/>
        </w:rPr>
        <w:t>a</w:t>
      </w:r>
      <w:r>
        <w:rPr>
          <w:color w:val="241A05"/>
          <w:spacing w:val="-1"/>
          <w:w w:val="119"/>
          <w:sz w:val="20"/>
        </w:rPr>
        <w:t>n</w:t>
      </w:r>
      <w:r>
        <w:rPr>
          <w:color w:val="241A05"/>
          <w:w w:val="116"/>
          <w:sz w:val="20"/>
        </w:rPr>
        <w:t>d</w:t>
      </w:r>
      <w:r>
        <w:rPr>
          <w:color w:val="241A05"/>
          <w:spacing w:val="9"/>
          <w:sz w:val="20"/>
        </w:rPr>
        <w:t> </w:t>
      </w:r>
      <w:r>
        <w:rPr>
          <w:color w:val="241A05"/>
          <w:spacing w:val="-2"/>
          <w:w w:val="99"/>
          <w:sz w:val="20"/>
        </w:rPr>
        <w:t>l</w:t>
      </w:r>
      <w:r>
        <w:rPr>
          <w:color w:val="241A05"/>
          <w:w w:val="116"/>
          <w:sz w:val="20"/>
        </w:rPr>
        <w:t>o</w:t>
      </w:r>
      <w:r>
        <w:rPr>
          <w:color w:val="241A05"/>
          <w:spacing w:val="4"/>
          <w:w w:val="107"/>
          <w:sz w:val="20"/>
        </w:rPr>
        <w:t>g</w:t>
      </w:r>
      <w:r>
        <w:rPr>
          <w:color w:val="241A05"/>
          <w:spacing w:val="-1"/>
          <w:w w:val="101"/>
          <w:sz w:val="20"/>
        </w:rPr>
        <w:t>i</w:t>
      </w:r>
      <w:r>
        <w:rPr>
          <w:color w:val="241A05"/>
          <w:w w:val="118"/>
          <w:sz w:val="20"/>
        </w:rPr>
        <w:t>c</w:t>
      </w:r>
      <w:r>
        <w:rPr>
          <w:color w:val="241A05"/>
          <w:spacing w:val="9"/>
          <w:sz w:val="20"/>
        </w:rPr>
        <w:t> </w:t>
      </w:r>
      <w:r>
        <w:rPr>
          <w:color w:val="241A05"/>
          <w:spacing w:val="-2"/>
          <w:w w:val="97"/>
          <w:sz w:val="20"/>
        </w:rPr>
        <w:t>f</w:t>
      </w:r>
      <w:r>
        <w:rPr>
          <w:color w:val="241A05"/>
          <w:spacing w:val="-1"/>
          <w:w w:val="116"/>
          <w:sz w:val="20"/>
        </w:rPr>
        <w:t>o</w:t>
      </w:r>
      <w:r>
        <w:rPr>
          <w:color w:val="241A05"/>
          <w:w w:val="117"/>
          <w:sz w:val="20"/>
        </w:rPr>
        <w:t>r</w:t>
      </w:r>
      <w:r>
        <w:rPr>
          <w:color w:val="241A05"/>
          <w:spacing w:val="9"/>
          <w:sz w:val="20"/>
        </w:rPr>
        <w:t> </w:t>
      </w:r>
      <w:r>
        <w:rPr>
          <w:color w:val="241A05"/>
          <w:spacing w:val="1"/>
          <w:w w:val="107"/>
          <w:sz w:val="20"/>
        </w:rPr>
        <w:t>s</w:t>
      </w:r>
      <w:r>
        <w:rPr>
          <w:color w:val="241A05"/>
          <w:spacing w:val="1"/>
          <w:w w:val="116"/>
          <w:sz w:val="20"/>
        </w:rPr>
        <w:t>o</w:t>
      </w:r>
      <w:r>
        <w:rPr>
          <w:color w:val="241A05"/>
          <w:spacing w:val="1"/>
          <w:w w:val="118"/>
          <w:sz w:val="20"/>
        </w:rPr>
        <w:t>c</w:t>
      </w:r>
      <w:r>
        <w:rPr>
          <w:color w:val="241A05"/>
          <w:spacing w:val="2"/>
          <w:w w:val="101"/>
          <w:sz w:val="20"/>
        </w:rPr>
        <w:t>i</w:t>
      </w:r>
      <w:r>
        <w:rPr>
          <w:color w:val="241A05"/>
          <w:spacing w:val="4"/>
          <w:w w:val="107"/>
          <w:sz w:val="20"/>
        </w:rPr>
        <w:t>a</w:t>
      </w:r>
      <w:r>
        <w:rPr>
          <w:color w:val="241A05"/>
          <w:w w:val="99"/>
          <w:sz w:val="20"/>
        </w:rPr>
        <w:t>l </w:t>
      </w:r>
      <w:r>
        <w:rPr>
          <w:color w:val="241A05"/>
          <w:spacing w:val="1"/>
          <w:w w:val="107"/>
          <w:sz w:val="20"/>
        </w:rPr>
        <w:t>s</w:t>
      </w:r>
      <w:r>
        <w:rPr>
          <w:color w:val="241A05"/>
          <w:spacing w:val="1"/>
          <w:w w:val="118"/>
          <w:sz w:val="20"/>
        </w:rPr>
        <w:t>c</w:t>
      </w:r>
      <w:r>
        <w:rPr>
          <w:color w:val="241A05"/>
          <w:spacing w:val="-1"/>
          <w:w w:val="101"/>
          <w:sz w:val="20"/>
        </w:rPr>
        <w:t>i</w:t>
      </w:r>
      <w:r>
        <w:rPr>
          <w:color w:val="241A05"/>
          <w:spacing w:val="1"/>
          <w:w w:val="117"/>
          <w:sz w:val="20"/>
        </w:rPr>
        <w:t>e</w:t>
      </w:r>
      <w:r>
        <w:rPr>
          <w:color w:val="241A05"/>
          <w:spacing w:val="-2"/>
          <w:w w:val="119"/>
          <w:sz w:val="20"/>
        </w:rPr>
        <w:t>n</w:t>
      </w:r>
      <w:r>
        <w:rPr>
          <w:color w:val="241A05"/>
          <w:spacing w:val="2"/>
          <w:w w:val="123"/>
          <w:sz w:val="20"/>
        </w:rPr>
        <w:t>t</w:t>
      </w:r>
      <w:r>
        <w:rPr>
          <w:color w:val="241A05"/>
          <w:spacing w:val="2"/>
          <w:w w:val="101"/>
          <w:sz w:val="20"/>
        </w:rPr>
        <w:t>i</w:t>
      </w:r>
      <w:r>
        <w:rPr>
          <w:color w:val="241A05"/>
          <w:spacing w:val="1"/>
          <w:w w:val="107"/>
          <w:sz w:val="20"/>
        </w:rPr>
        <w:t>s</w:t>
      </w:r>
      <w:r>
        <w:rPr>
          <w:color w:val="241A05"/>
          <w:spacing w:val="3"/>
          <w:w w:val="123"/>
          <w:sz w:val="20"/>
        </w:rPr>
        <w:t>t</w:t>
      </w:r>
      <w:r>
        <w:rPr>
          <w:color w:val="241A05"/>
          <w:spacing w:val="-5"/>
          <w:w w:val="107"/>
          <w:sz w:val="20"/>
        </w:rPr>
        <w:t>s</w:t>
      </w:r>
      <w:r>
        <w:rPr>
          <w:color w:val="241A05"/>
          <w:spacing w:val="-19"/>
          <w:w w:val="41"/>
          <w:sz w:val="20"/>
        </w:rPr>
        <w:t>”</w:t>
      </w:r>
      <w:r>
        <w:rPr>
          <w:color w:val="241A05"/>
          <w:w w:val="112"/>
          <w:sz w:val="20"/>
        </w:rPr>
        <w:t>,</w:t>
      </w:r>
      <w:r>
        <w:rPr>
          <w:color w:val="241A05"/>
          <w:sz w:val="20"/>
        </w:rPr>
        <w:t> </w:t>
      </w:r>
      <w:r>
        <w:rPr>
          <w:color w:val="241A05"/>
          <w:spacing w:val="-22"/>
          <w:sz w:val="20"/>
        </w:rPr>
        <w:t> </w:t>
      </w:r>
      <w:r>
        <w:rPr>
          <w:color w:val="241A05"/>
          <w:spacing w:val="1"/>
          <w:w w:val="104"/>
          <w:sz w:val="20"/>
        </w:rPr>
        <w:t>P</w:t>
      </w:r>
      <w:r>
        <w:rPr>
          <w:color w:val="241A05"/>
          <w:spacing w:val="-2"/>
          <w:w w:val="107"/>
          <w:sz w:val="20"/>
        </w:rPr>
        <w:t>a</w:t>
      </w:r>
      <w:r>
        <w:rPr>
          <w:color w:val="241A05"/>
          <w:spacing w:val="1"/>
          <w:w w:val="123"/>
          <w:sz w:val="20"/>
        </w:rPr>
        <w:t>p</w:t>
      </w:r>
      <w:r>
        <w:rPr>
          <w:color w:val="241A05"/>
          <w:spacing w:val="1"/>
          <w:w w:val="117"/>
          <w:sz w:val="20"/>
        </w:rPr>
        <w:t>e</w:t>
      </w:r>
      <w:r>
        <w:rPr>
          <w:color w:val="241A05"/>
          <w:w w:val="117"/>
          <w:sz w:val="20"/>
        </w:rPr>
        <w:t>r</w:t>
      </w:r>
      <w:r>
        <w:rPr>
          <w:color w:val="241A05"/>
          <w:sz w:val="20"/>
        </w:rPr>
        <w:t> </w:t>
      </w:r>
      <w:r>
        <w:rPr>
          <w:color w:val="241A05"/>
          <w:spacing w:val="-22"/>
          <w:sz w:val="20"/>
        </w:rPr>
        <w:t> </w:t>
      </w:r>
      <w:r>
        <w:rPr>
          <w:color w:val="241A05"/>
          <w:spacing w:val="-2"/>
          <w:w w:val="123"/>
          <w:sz w:val="20"/>
        </w:rPr>
        <w:t>p</w:t>
      </w:r>
      <w:r>
        <w:rPr>
          <w:color w:val="241A05"/>
          <w:spacing w:val="1"/>
          <w:w w:val="117"/>
          <w:sz w:val="20"/>
        </w:rPr>
        <w:t>r</w:t>
      </w:r>
      <w:r>
        <w:rPr>
          <w:color w:val="241A05"/>
          <w:spacing w:val="1"/>
          <w:w w:val="117"/>
          <w:sz w:val="20"/>
        </w:rPr>
        <w:t>e</w:t>
      </w:r>
      <w:r>
        <w:rPr>
          <w:color w:val="241A05"/>
          <w:spacing w:val="1"/>
          <w:w w:val="107"/>
          <w:sz w:val="20"/>
        </w:rPr>
        <w:t>s</w:t>
      </w:r>
      <w:r>
        <w:rPr>
          <w:color w:val="241A05"/>
          <w:spacing w:val="1"/>
          <w:w w:val="117"/>
          <w:sz w:val="20"/>
        </w:rPr>
        <w:t>e</w:t>
      </w:r>
      <w:r>
        <w:rPr>
          <w:color w:val="241A05"/>
          <w:spacing w:val="-2"/>
          <w:w w:val="119"/>
          <w:sz w:val="20"/>
        </w:rPr>
        <w:t>n</w:t>
      </w:r>
      <w:r>
        <w:rPr>
          <w:color w:val="241A05"/>
          <w:w w:val="123"/>
          <w:sz w:val="20"/>
        </w:rPr>
        <w:t>t</w:t>
      </w:r>
      <w:r>
        <w:rPr>
          <w:color w:val="241A05"/>
          <w:w w:val="117"/>
          <w:sz w:val="20"/>
        </w:rPr>
        <w:t>e</w:t>
      </w:r>
      <w:r>
        <w:rPr>
          <w:color w:val="241A05"/>
          <w:w w:val="116"/>
          <w:sz w:val="20"/>
        </w:rPr>
        <w:t>d</w:t>
      </w:r>
      <w:r>
        <w:rPr>
          <w:color w:val="241A05"/>
          <w:sz w:val="20"/>
        </w:rPr>
        <w:t> </w:t>
      </w:r>
      <w:r>
        <w:rPr>
          <w:color w:val="241A05"/>
          <w:spacing w:val="-22"/>
          <w:sz w:val="20"/>
        </w:rPr>
        <w:t> </w:t>
      </w:r>
      <w:r>
        <w:rPr>
          <w:color w:val="241A05"/>
          <w:spacing w:val="-1"/>
          <w:w w:val="107"/>
          <w:sz w:val="20"/>
        </w:rPr>
        <w:t>a</w:t>
      </w:r>
      <w:r>
        <w:rPr>
          <w:color w:val="241A05"/>
          <w:w w:val="123"/>
          <w:sz w:val="20"/>
        </w:rPr>
        <w:t>t</w:t>
      </w:r>
      <w:r>
        <w:rPr>
          <w:color w:val="241A05"/>
          <w:sz w:val="20"/>
        </w:rPr>
        <w:t> </w:t>
      </w:r>
      <w:r>
        <w:rPr>
          <w:color w:val="241A05"/>
          <w:spacing w:val="-22"/>
          <w:sz w:val="20"/>
        </w:rPr>
        <w:t> </w:t>
      </w:r>
      <w:r>
        <w:rPr>
          <w:color w:val="241A05"/>
          <w:spacing w:val="3"/>
          <w:w w:val="123"/>
          <w:sz w:val="20"/>
        </w:rPr>
        <w:t>t</w:t>
      </w:r>
      <w:r>
        <w:rPr>
          <w:color w:val="241A05"/>
          <w:spacing w:val="-1"/>
          <w:w w:val="120"/>
          <w:sz w:val="20"/>
        </w:rPr>
        <w:t>h</w:t>
      </w:r>
      <w:r>
        <w:rPr>
          <w:color w:val="241A05"/>
          <w:w w:val="117"/>
          <w:sz w:val="20"/>
        </w:rPr>
        <w:t>e</w:t>
      </w:r>
      <w:r>
        <w:rPr>
          <w:color w:val="241A05"/>
          <w:sz w:val="20"/>
        </w:rPr>
        <w:t> </w:t>
      </w:r>
      <w:r>
        <w:rPr>
          <w:color w:val="241A05"/>
          <w:spacing w:val="-22"/>
          <w:sz w:val="20"/>
        </w:rPr>
        <w:t> </w:t>
      </w:r>
      <w:r>
        <w:rPr>
          <w:color w:val="241A05"/>
          <w:spacing w:val="-2"/>
          <w:w w:val="100"/>
          <w:sz w:val="20"/>
        </w:rPr>
        <w:t>I</w:t>
      </w:r>
      <w:r>
        <w:rPr>
          <w:color w:val="241A05"/>
          <w:spacing w:val="-2"/>
          <w:w w:val="111"/>
          <w:sz w:val="20"/>
        </w:rPr>
        <w:t>Q</w:t>
      </w:r>
      <w:r>
        <w:rPr>
          <w:color w:val="241A05"/>
          <w:spacing w:val="4"/>
          <w:w w:val="96"/>
          <w:sz w:val="20"/>
        </w:rPr>
        <w:t>M</w:t>
      </w:r>
      <w:r>
        <w:rPr>
          <w:color w:val="241A05"/>
          <w:w w:val="96"/>
          <w:sz w:val="20"/>
        </w:rPr>
        <w:t>R</w:t>
      </w:r>
      <w:r>
        <w:rPr>
          <w:color w:val="241A05"/>
          <w:sz w:val="20"/>
        </w:rPr>
        <w:t> </w:t>
      </w:r>
      <w:r>
        <w:rPr>
          <w:color w:val="241A05"/>
          <w:spacing w:val="-22"/>
          <w:sz w:val="20"/>
        </w:rPr>
        <w:t> </w:t>
      </w:r>
      <w:r>
        <w:rPr>
          <w:color w:val="241A05"/>
          <w:spacing w:val="1"/>
          <w:w w:val="112"/>
          <w:sz w:val="20"/>
        </w:rPr>
        <w:t>2</w:t>
      </w:r>
      <w:r>
        <w:rPr>
          <w:color w:val="241A05"/>
          <w:spacing w:val="-10"/>
          <w:w w:val="112"/>
          <w:sz w:val="20"/>
        </w:rPr>
        <w:t>0</w:t>
      </w:r>
      <w:r>
        <w:rPr>
          <w:color w:val="241A05"/>
          <w:spacing w:val="-7"/>
          <w:w w:val="112"/>
          <w:sz w:val="20"/>
        </w:rPr>
        <w:t>1</w:t>
      </w:r>
      <w:r>
        <w:rPr>
          <w:color w:val="241A05"/>
          <w:spacing w:val="2"/>
          <w:w w:val="112"/>
          <w:sz w:val="20"/>
        </w:rPr>
        <w:t>2</w:t>
      </w:r>
      <w:r>
        <w:rPr>
          <w:color w:val="241A05"/>
          <w:w w:val="112"/>
          <w:sz w:val="20"/>
        </w:rPr>
        <w:t>,</w:t>
      </w:r>
      <w:r>
        <w:rPr>
          <w:color w:val="241A05"/>
          <w:sz w:val="20"/>
        </w:rPr>
        <w:t> </w:t>
      </w:r>
      <w:r>
        <w:rPr>
          <w:color w:val="241A05"/>
          <w:spacing w:val="-22"/>
          <w:sz w:val="20"/>
        </w:rPr>
        <w:t> </w:t>
      </w:r>
      <w:r>
        <w:rPr>
          <w:color w:val="241A05"/>
          <w:spacing w:val="2"/>
          <w:w w:val="96"/>
          <w:sz w:val="20"/>
        </w:rPr>
        <w:t>M</w:t>
      </w:r>
      <w:r>
        <w:rPr>
          <w:color w:val="241A05"/>
          <w:spacing w:val="5"/>
          <w:w w:val="107"/>
          <w:sz w:val="20"/>
        </w:rPr>
        <w:t>a</w:t>
      </w:r>
      <w:r>
        <w:rPr>
          <w:color w:val="241A05"/>
          <w:spacing w:val="7"/>
          <w:w w:val="118"/>
          <w:sz w:val="20"/>
        </w:rPr>
        <w:t>x</w:t>
      </w:r>
      <w:r>
        <w:rPr>
          <w:color w:val="241A05"/>
          <w:spacing w:val="-3"/>
          <w:w w:val="118"/>
          <w:sz w:val="20"/>
        </w:rPr>
        <w:t>w</w:t>
      </w:r>
      <w:r>
        <w:rPr>
          <w:color w:val="241A05"/>
          <w:spacing w:val="-1"/>
          <w:w w:val="117"/>
          <w:sz w:val="20"/>
        </w:rPr>
        <w:t>e</w:t>
      </w:r>
      <w:r>
        <w:rPr>
          <w:color w:val="241A05"/>
          <w:spacing w:val="5"/>
          <w:w w:val="99"/>
          <w:sz w:val="20"/>
        </w:rPr>
        <w:t>l</w:t>
      </w:r>
      <w:r>
        <w:rPr>
          <w:color w:val="241A05"/>
          <w:w w:val="99"/>
          <w:sz w:val="20"/>
        </w:rPr>
        <w:t>l</w:t>
      </w:r>
      <w:r>
        <w:rPr>
          <w:color w:val="241A05"/>
          <w:sz w:val="20"/>
        </w:rPr>
        <w:t> </w:t>
      </w:r>
      <w:r>
        <w:rPr>
          <w:color w:val="241A05"/>
          <w:spacing w:val="-22"/>
          <w:sz w:val="20"/>
        </w:rPr>
        <w:t> </w:t>
      </w:r>
      <w:r>
        <w:rPr>
          <w:color w:val="241A05"/>
          <w:spacing w:val="2"/>
          <w:w w:val="88"/>
          <w:sz w:val="20"/>
        </w:rPr>
        <w:t>S</w:t>
      </w:r>
      <w:r>
        <w:rPr>
          <w:color w:val="241A05"/>
          <w:w w:val="118"/>
          <w:sz w:val="20"/>
        </w:rPr>
        <w:t>c</w:t>
      </w:r>
      <w:r>
        <w:rPr>
          <w:color w:val="241A05"/>
          <w:spacing w:val="-1"/>
          <w:w w:val="120"/>
          <w:sz w:val="20"/>
        </w:rPr>
        <w:t>h</w:t>
      </w:r>
      <w:r>
        <w:rPr>
          <w:color w:val="241A05"/>
          <w:spacing w:val="1"/>
          <w:w w:val="116"/>
          <w:sz w:val="20"/>
        </w:rPr>
        <w:t>o</w:t>
      </w:r>
      <w:r>
        <w:rPr>
          <w:color w:val="241A05"/>
          <w:spacing w:val="-1"/>
          <w:w w:val="116"/>
          <w:sz w:val="20"/>
        </w:rPr>
        <w:t>o</w:t>
      </w:r>
      <w:r>
        <w:rPr>
          <w:color w:val="241A05"/>
          <w:w w:val="99"/>
          <w:sz w:val="20"/>
        </w:rPr>
        <w:t>l</w:t>
      </w:r>
      <w:r>
        <w:rPr>
          <w:color w:val="241A05"/>
          <w:sz w:val="20"/>
        </w:rPr>
        <w:t> </w:t>
      </w:r>
      <w:r>
        <w:rPr>
          <w:color w:val="241A05"/>
          <w:spacing w:val="-22"/>
          <w:sz w:val="20"/>
        </w:rPr>
        <w:t> </w:t>
      </w:r>
      <w:r>
        <w:rPr>
          <w:color w:val="241A05"/>
          <w:spacing w:val="-1"/>
          <w:w w:val="116"/>
          <w:sz w:val="20"/>
        </w:rPr>
        <w:t>o</w:t>
      </w:r>
      <w:r>
        <w:rPr>
          <w:color w:val="241A05"/>
          <w:w w:val="97"/>
          <w:sz w:val="20"/>
        </w:rPr>
        <w:t>f </w:t>
      </w:r>
      <w:r>
        <w:rPr>
          <w:color w:val="241A05"/>
          <w:w w:val="110"/>
          <w:sz w:val="20"/>
        </w:rPr>
        <w:t>Syracuse</w:t>
      </w:r>
      <w:r>
        <w:rPr>
          <w:color w:val="241A05"/>
          <w:spacing w:val="-14"/>
          <w:w w:val="110"/>
          <w:sz w:val="20"/>
        </w:rPr>
        <w:t> </w:t>
      </w:r>
      <w:r>
        <w:rPr>
          <w:color w:val="241A05"/>
          <w:w w:val="110"/>
          <w:sz w:val="20"/>
        </w:rPr>
        <w:t>University,</w:t>
      </w:r>
      <w:r>
        <w:rPr>
          <w:color w:val="241A05"/>
          <w:spacing w:val="-14"/>
          <w:w w:val="110"/>
          <w:sz w:val="20"/>
        </w:rPr>
        <w:t> </w:t>
      </w:r>
      <w:r>
        <w:rPr>
          <w:color w:val="241A05"/>
          <w:w w:val="110"/>
          <w:sz w:val="20"/>
        </w:rPr>
        <w:t>June,</w:t>
      </w:r>
      <w:r>
        <w:rPr>
          <w:color w:val="241A05"/>
          <w:spacing w:val="-14"/>
          <w:w w:val="110"/>
          <w:sz w:val="20"/>
        </w:rPr>
        <w:t> </w:t>
      </w:r>
      <w:r>
        <w:rPr>
          <w:color w:val="241A05"/>
          <w:w w:val="110"/>
          <w:sz w:val="20"/>
        </w:rPr>
        <w:t>Nueva</w:t>
      </w:r>
      <w:r>
        <w:rPr>
          <w:color w:val="241A05"/>
          <w:spacing w:val="-14"/>
          <w:w w:val="110"/>
          <w:sz w:val="20"/>
        </w:rPr>
        <w:t> </w:t>
      </w:r>
      <w:r>
        <w:rPr>
          <w:color w:val="241A05"/>
          <w:spacing w:val="-4"/>
          <w:w w:val="110"/>
          <w:sz w:val="20"/>
        </w:rPr>
        <w:t>York,</w:t>
      </w:r>
      <w:r>
        <w:rPr>
          <w:color w:val="241A05"/>
          <w:spacing w:val="-14"/>
          <w:w w:val="110"/>
          <w:sz w:val="20"/>
        </w:rPr>
        <w:t> </w:t>
      </w:r>
      <w:r>
        <w:rPr>
          <w:color w:val="241A05"/>
          <w:spacing w:val="-3"/>
          <w:w w:val="110"/>
          <w:sz w:val="20"/>
        </w:rPr>
        <w:t>pp.</w:t>
      </w:r>
      <w:r>
        <w:rPr>
          <w:color w:val="241A05"/>
          <w:spacing w:val="-14"/>
          <w:w w:val="110"/>
          <w:sz w:val="20"/>
        </w:rPr>
        <w:t> </w:t>
      </w:r>
      <w:r>
        <w:rPr>
          <w:color w:val="241A05"/>
          <w:spacing w:val="-5"/>
          <w:w w:val="110"/>
          <w:sz w:val="20"/>
        </w:rPr>
        <w:t>17-28.</w:t>
      </w:r>
    </w:p>
    <w:p>
      <w:pPr>
        <w:spacing w:line="236" w:lineRule="exact" w:before="0"/>
        <w:ind w:left="3048" w:right="1557" w:hanging="284"/>
        <w:jc w:val="both"/>
        <w:rPr>
          <w:sz w:val="20"/>
        </w:rPr>
      </w:pPr>
      <w:r>
        <w:rPr>
          <w:color w:val="241A05"/>
          <w:w w:val="110"/>
          <w:sz w:val="20"/>
        </w:rPr>
        <w:t>Magaloni,</w:t>
      </w:r>
      <w:r>
        <w:rPr>
          <w:color w:val="241A05"/>
          <w:spacing w:val="-44"/>
          <w:w w:val="110"/>
          <w:sz w:val="20"/>
        </w:rPr>
        <w:t> </w:t>
      </w:r>
      <w:r>
        <w:rPr>
          <w:color w:val="241A05"/>
          <w:w w:val="110"/>
          <w:sz w:val="20"/>
        </w:rPr>
        <w:t>Beatriz</w:t>
      </w:r>
      <w:r>
        <w:rPr>
          <w:color w:val="241A05"/>
          <w:spacing w:val="-44"/>
          <w:w w:val="110"/>
          <w:sz w:val="20"/>
        </w:rPr>
        <w:t> </w:t>
      </w:r>
      <w:r>
        <w:rPr>
          <w:color w:val="241A05"/>
          <w:spacing w:val="-5"/>
          <w:w w:val="110"/>
          <w:sz w:val="20"/>
        </w:rPr>
        <w:t>(2006),</w:t>
      </w:r>
      <w:r>
        <w:rPr>
          <w:rFonts w:ascii="Cambria"/>
          <w:i/>
          <w:color w:val="241A05"/>
          <w:spacing w:val="-5"/>
          <w:w w:val="110"/>
          <w:sz w:val="20"/>
        </w:rPr>
        <w:t>Voting</w:t>
      </w:r>
      <w:r>
        <w:rPr>
          <w:rFonts w:ascii="Cambria"/>
          <w:i/>
          <w:color w:val="241A05"/>
          <w:spacing w:val="-34"/>
          <w:w w:val="110"/>
          <w:sz w:val="20"/>
        </w:rPr>
        <w:t> </w:t>
      </w:r>
      <w:r>
        <w:rPr>
          <w:rFonts w:ascii="Cambria"/>
          <w:i/>
          <w:color w:val="241A05"/>
          <w:w w:val="110"/>
          <w:sz w:val="20"/>
        </w:rPr>
        <w:t>for</w:t>
      </w:r>
      <w:r>
        <w:rPr>
          <w:rFonts w:ascii="Cambria"/>
          <w:i/>
          <w:color w:val="241A05"/>
          <w:spacing w:val="-34"/>
          <w:w w:val="110"/>
          <w:sz w:val="20"/>
        </w:rPr>
        <w:t> </w:t>
      </w:r>
      <w:r>
        <w:rPr>
          <w:rFonts w:ascii="Cambria"/>
          <w:i/>
          <w:color w:val="241A05"/>
          <w:w w:val="110"/>
          <w:sz w:val="20"/>
        </w:rPr>
        <w:t>autocracy:</w:t>
      </w:r>
      <w:r>
        <w:rPr>
          <w:rFonts w:ascii="Cambria"/>
          <w:i/>
          <w:color w:val="241A05"/>
          <w:spacing w:val="-34"/>
          <w:w w:val="110"/>
          <w:sz w:val="20"/>
        </w:rPr>
        <w:t> </w:t>
      </w:r>
      <w:r>
        <w:rPr>
          <w:rFonts w:ascii="Cambria"/>
          <w:i/>
          <w:color w:val="241A05"/>
          <w:w w:val="110"/>
          <w:sz w:val="20"/>
        </w:rPr>
        <w:t>hegemonic</w:t>
      </w:r>
      <w:r>
        <w:rPr>
          <w:rFonts w:ascii="Cambria"/>
          <w:i/>
          <w:color w:val="241A05"/>
          <w:spacing w:val="-34"/>
          <w:w w:val="110"/>
          <w:sz w:val="20"/>
        </w:rPr>
        <w:t> </w:t>
      </w:r>
      <w:r>
        <w:rPr>
          <w:rFonts w:ascii="Cambria"/>
          <w:i/>
          <w:color w:val="241A05"/>
          <w:w w:val="110"/>
          <w:sz w:val="20"/>
        </w:rPr>
        <w:t>party</w:t>
      </w:r>
      <w:r>
        <w:rPr>
          <w:rFonts w:ascii="Cambria"/>
          <w:i/>
          <w:color w:val="241A05"/>
          <w:spacing w:val="-34"/>
          <w:w w:val="110"/>
          <w:sz w:val="20"/>
        </w:rPr>
        <w:t> </w:t>
      </w:r>
      <w:r>
        <w:rPr>
          <w:rFonts w:ascii="Cambria"/>
          <w:i/>
          <w:color w:val="241A05"/>
          <w:w w:val="110"/>
          <w:sz w:val="20"/>
        </w:rPr>
        <w:t>survival </w:t>
      </w:r>
      <w:r>
        <w:rPr>
          <w:rFonts w:ascii="Cambria"/>
          <w:i/>
          <w:color w:val="241A05"/>
          <w:w w:val="110"/>
          <w:sz w:val="20"/>
        </w:rPr>
        <w:t>and</w:t>
      </w:r>
      <w:r>
        <w:rPr>
          <w:rFonts w:ascii="Cambria"/>
          <w:i/>
          <w:color w:val="241A05"/>
          <w:spacing w:val="-20"/>
          <w:w w:val="110"/>
          <w:sz w:val="20"/>
        </w:rPr>
        <w:t> </w:t>
      </w:r>
      <w:r>
        <w:rPr>
          <w:rFonts w:ascii="Cambria"/>
          <w:i/>
          <w:color w:val="241A05"/>
          <w:w w:val="110"/>
          <w:sz w:val="20"/>
        </w:rPr>
        <w:t>its</w:t>
      </w:r>
      <w:r>
        <w:rPr>
          <w:rFonts w:ascii="Cambria"/>
          <w:i/>
          <w:color w:val="241A05"/>
          <w:spacing w:val="-20"/>
          <w:w w:val="110"/>
          <w:sz w:val="20"/>
        </w:rPr>
        <w:t> </w:t>
      </w:r>
      <w:r>
        <w:rPr>
          <w:rFonts w:ascii="Cambria"/>
          <w:i/>
          <w:color w:val="241A05"/>
          <w:w w:val="110"/>
          <w:sz w:val="20"/>
        </w:rPr>
        <w:t>demise</w:t>
      </w:r>
      <w:r>
        <w:rPr>
          <w:rFonts w:ascii="Cambria"/>
          <w:i/>
          <w:color w:val="241A05"/>
          <w:spacing w:val="-20"/>
          <w:w w:val="110"/>
          <w:sz w:val="20"/>
        </w:rPr>
        <w:t> </w:t>
      </w:r>
      <w:r>
        <w:rPr>
          <w:rFonts w:ascii="Cambria"/>
          <w:i/>
          <w:color w:val="241A05"/>
          <w:w w:val="110"/>
          <w:sz w:val="20"/>
        </w:rPr>
        <w:t>in</w:t>
      </w:r>
      <w:r>
        <w:rPr>
          <w:rFonts w:ascii="Cambria"/>
          <w:i/>
          <w:color w:val="241A05"/>
          <w:spacing w:val="-20"/>
          <w:w w:val="110"/>
          <w:sz w:val="20"/>
        </w:rPr>
        <w:t> </w:t>
      </w:r>
      <w:r>
        <w:rPr>
          <w:rFonts w:ascii="Cambria"/>
          <w:i/>
          <w:color w:val="241A05"/>
          <w:w w:val="110"/>
          <w:sz w:val="20"/>
        </w:rPr>
        <w:t>Mexico</w:t>
      </w:r>
      <w:r>
        <w:rPr>
          <w:color w:val="241A05"/>
          <w:w w:val="110"/>
          <w:sz w:val="20"/>
        </w:rPr>
        <w:t>,</w:t>
      </w:r>
      <w:r>
        <w:rPr>
          <w:color w:val="241A05"/>
          <w:spacing w:val="-30"/>
          <w:w w:val="110"/>
          <w:sz w:val="20"/>
        </w:rPr>
        <w:t> </w:t>
      </w:r>
      <w:r>
        <w:rPr>
          <w:color w:val="241A05"/>
          <w:w w:val="110"/>
          <w:sz w:val="20"/>
        </w:rPr>
        <w:t>Cambridge</w:t>
      </w:r>
      <w:r>
        <w:rPr>
          <w:color w:val="241A05"/>
          <w:spacing w:val="-30"/>
          <w:w w:val="110"/>
          <w:sz w:val="20"/>
        </w:rPr>
        <w:t> </w:t>
      </w:r>
      <w:r>
        <w:rPr>
          <w:color w:val="241A05"/>
          <w:w w:val="110"/>
          <w:sz w:val="20"/>
        </w:rPr>
        <w:t>University</w:t>
      </w:r>
      <w:r>
        <w:rPr>
          <w:color w:val="241A05"/>
          <w:spacing w:val="-30"/>
          <w:w w:val="110"/>
          <w:sz w:val="20"/>
        </w:rPr>
        <w:t> </w:t>
      </w:r>
      <w:r>
        <w:rPr>
          <w:color w:val="241A05"/>
          <w:w w:val="110"/>
          <w:sz w:val="20"/>
        </w:rPr>
        <w:t>Press,</w:t>
      </w:r>
      <w:r>
        <w:rPr>
          <w:color w:val="241A05"/>
          <w:spacing w:val="-30"/>
          <w:w w:val="110"/>
          <w:sz w:val="20"/>
        </w:rPr>
        <w:t> </w:t>
      </w:r>
      <w:r>
        <w:rPr>
          <w:color w:val="241A05"/>
          <w:w w:val="110"/>
          <w:sz w:val="20"/>
        </w:rPr>
        <w:t>Cambridge.</w:t>
      </w:r>
    </w:p>
    <w:p>
      <w:pPr>
        <w:spacing w:line="236" w:lineRule="exact" w:before="0"/>
        <w:ind w:left="2534" w:right="1557" w:firstLine="0"/>
        <w:jc w:val="right"/>
        <w:rPr>
          <w:rFonts w:ascii="Cambria" w:hAnsi="Cambria"/>
          <w:i/>
          <w:sz w:val="20"/>
        </w:rPr>
      </w:pPr>
      <w:r>
        <w:rPr>
          <w:color w:val="241A05"/>
          <w:w w:val="105"/>
          <w:sz w:val="20"/>
        </w:rPr>
        <w:t>McGillivray, Fiona (2004), </w:t>
      </w:r>
      <w:r>
        <w:rPr>
          <w:rFonts w:ascii="Cambria" w:hAnsi="Cambria"/>
          <w:i/>
          <w:color w:val="241A05"/>
          <w:w w:val="105"/>
          <w:sz w:val="20"/>
        </w:rPr>
        <w:t>Privileging Industry: The Comparative Politics</w:t>
      </w:r>
      <w:r>
        <w:rPr>
          <w:rFonts w:ascii="Cambria" w:hAnsi="Cambria"/>
          <w:i/>
          <w:color w:val="241A05"/>
          <w:w w:val="100"/>
          <w:sz w:val="20"/>
        </w:rPr>
        <w:t> </w:t>
      </w:r>
      <w:r>
        <w:rPr>
          <w:rFonts w:ascii="Cambria" w:hAnsi="Cambria"/>
          <w:i/>
          <w:color w:val="241A05"/>
          <w:w w:val="110"/>
          <w:sz w:val="20"/>
        </w:rPr>
        <w:t>of Trade and Industrial Policy</w:t>
      </w:r>
      <w:r>
        <w:rPr>
          <w:color w:val="241A05"/>
          <w:w w:val="110"/>
          <w:sz w:val="20"/>
        </w:rPr>
        <w:t>, Princeton University Press, Princeton.</w:t>
      </w:r>
      <w:r>
        <w:rPr>
          <w:color w:val="241A05"/>
          <w:w w:val="112"/>
          <w:sz w:val="20"/>
        </w:rPr>
        <w:t> </w:t>
      </w:r>
      <w:r>
        <w:rPr>
          <w:color w:val="241A05"/>
          <w:w w:val="104"/>
          <w:sz w:val="20"/>
        </w:rPr>
        <w:t>P</w:t>
      </w:r>
      <w:r>
        <w:rPr>
          <w:color w:val="241A05"/>
          <w:w w:val="116"/>
          <w:sz w:val="20"/>
        </w:rPr>
        <w:t>o</w:t>
      </w:r>
      <w:r>
        <w:rPr>
          <w:color w:val="241A05"/>
          <w:w w:val="117"/>
          <w:sz w:val="20"/>
        </w:rPr>
        <w:t>r</w:t>
      </w:r>
      <w:r>
        <w:rPr>
          <w:color w:val="241A05"/>
          <w:w w:val="123"/>
          <w:sz w:val="20"/>
        </w:rPr>
        <w:t>t</w:t>
      </w:r>
      <w:r>
        <w:rPr>
          <w:color w:val="241A05"/>
          <w:w w:val="116"/>
          <w:sz w:val="20"/>
        </w:rPr>
        <w:t>o</w:t>
      </w:r>
      <w:r>
        <w:rPr>
          <w:color w:val="241A05"/>
          <w:w w:val="112"/>
          <w:sz w:val="20"/>
        </w:rPr>
        <w:t>,</w:t>
      </w:r>
      <w:r>
        <w:rPr>
          <w:color w:val="241A05"/>
          <w:sz w:val="20"/>
        </w:rPr>
        <w:t> </w:t>
      </w:r>
      <w:r>
        <w:rPr>
          <w:color w:val="241A05"/>
          <w:w w:val="91"/>
          <w:sz w:val="20"/>
        </w:rPr>
        <w:t>A</w:t>
      </w:r>
      <w:r>
        <w:rPr>
          <w:color w:val="241A05"/>
          <w:w w:val="99"/>
          <w:sz w:val="20"/>
        </w:rPr>
        <w:t>l</w:t>
      </w:r>
      <w:r>
        <w:rPr>
          <w:color w:val="241A05"/>
          <w:w w:val="118"/>
          <w:sz w:val="20"/>
        </w:rPr>
        <w:t>b</w:t>
      </w:r>
      <w:r>
        <w:rPr>
          <w:color w:val="241A05"/>
          <w:w w:val="117"/>
          <w:sz w:val="20"/>
        </w:rPr>
        <w:t>e</w:t>
      </w:r>
      <w:r>
        <w:rPr>
          <w:color w:val="241A05"/>
          <w:w w:val="117"/>
          <w:sz w:val="20"/>
        </w:rPr>
        <w:t>r</w:t>
      </w:r>
      <w:r>
        <w:rPr>
          <w:color w:val="241A05"/>
          <w:w w:val="123"/>
          <w:sz w:val="20"/>
        </w:rPr>
        <w:t>t</w:t>
      </w:r>
      <w:r>
        <w:rPr>
          <w:color w:val="241A05"/>
          <w:w w:val="116"/>
          <w:sz w:val="20"/>
        </w:rPr>
        <w:t>o</w:t>
      </w:r>
      <w:r>
        <w:rPr>
          <w:color w:val="241A05"/>
          <w:sz w:val="20"/>
        </w:rPr>
        <w:t> </w:t>
      </w:r>
      <w:r>
        <w:rPr>
          <w:color w:val="241A05"/>
          <w:w w:val="102"/>
          <w:sz w:val="20"/>
        </w:rPr>
        <w:t>y</w:t>
      </w:r>
      <w:r>
        <w:rPr>
          <w:color w:val="241A05"/>
          <w:sz w:val="20"/>
        </w:rPr>
        <w:t> </w:t>
      </w:r>
      <w:r>
        <w:rPr>
          <w:color w:val="241A05"/>
          <w:w w:val="104"/>
          <w:sz w:val="20"/>
        </w:rPr>
        <w:t>P</w:t>
      </w:r>
      <w:r>
        <w:rPr>
          <w:color w:val="241A05"/>
          <w:w w:val="107"/>
          <w:sz w:val="20"/>
        </w:rPr>
        <w:t>a</w:t>
      </w:r>
      <w:r>
        <w:rPr>
          <w:color w:val="241A05"/>
          <w:w w:val="118"/>
          <w:sz w:val="20"/>
        </w:rPr>
        <w:t>b</w:t>
      </w:r>
      <w:r>
        <w:rPr>
          <w:color w:val="241A05"/>
          <w:w w:val="99"/>
          <w:sz w:val="20"/>
        </w:rPr>
        <w:t>l</w:t>
      </w:r>
      <w:r>
        <w:rPr>
          <w:color w:val="241A05"/>
          <w:w w:val="116"/>
          <w:sz w:val="20"/>
        </w:rPr>
        <w:t>o</w:t>
      </w:r>
      <w:r>
        <w:rPr>
          <w:color w:val="241A05"/>
          <w:sz w:val="20"/>
        </w:rPr>
        <w:t> </w:t>
      </w:r>
      <w:r>
        <w:rPr>
          <w:color w:val="241A05"/>
          <w:w w:val="88"/>
          <w:sz w:val="20"/>
        </w:rPr>
        <w:t>S</w:t>
      </w:r>
      <w:r>
        <w:rPr>
          <w:color w:val="241A05"/>
          <w:w w:val="107"/>
          <w:sz w:val="20"/>
        </w:rPr>
        <w:t>a</w:t>
      </w:r>
      <w:r>
        <w:rPr>
          <w:color w:val="241A05"/>
          <w:w w:val="119"/>
          <w:sz w:val="20"/>
        </w:rPr>
        <w:t>n</w:t>
      </w:r>
      <w:r>
        <w:rPr>
          <w:color w:val="241A05"/>
          <w:w w:val="107"/>
          <w:sz w:val="20"/>
        </w:rPr>
        <w:t>g</w:t>
      </w:r>
      <w:r>
        <w:rPr>
          <w:color w:val="241A05"/>
          <w:w w:val="116"/>
          <w:sz w:val="20"/>
        </w:rPr>
        <w:t>u</w:t>
      </w:r>
      <w:r>
        <w:rPr>
          <w:color w:val="241A05"/>
          <w:w w:val="101"/>
          <w:sz w:val="20"/>
        </w:rPr>
        <w:t>i</w:t>
      </w:r>
      <w:r>
        <w:rPr>
          <w:color w:val="241A05"/>
          <w:w w:val="119"/>
          <w:sz w:val="20"/>
        </w:rPr>
        <w:t>n</w:t>
      </w:r>
      <w:r>
        <w:rPr>
          <w:color w:val="241A05"/>
          <w:w w:val="117"/>
          <w:sz w:val="20"/>
        </w:rPr>
        <w:t>e</w:t>
      </w:r>
      <w:r>
        <w:rPr>
          <w:color w:val="241A05"/>
          <w:w w:val="123"/>
          <w:sz w:val="20"/>
        </w:rPr>
        <w:t>tt</w:t>
      </w:r>
      <w:r>
        <w:rPr>
          <w:color w:val="241A05"/>
          <w:w w:val="101"/>
          <w:sz w:val="20"/>
        </w:rPr>
        <w:t>i</w:t>
      </w:r>
      <w:r>
        <w:rPr>
          <w:color w:val="241A05"/>
          <w:sz w:val="20"/>
        </w:rPr>
        <w:t> </w:t>
      </w:r>
      <w:r>
        <w:rPr>
          <w:color w:val="241A05"/>
          <w:w w:val="114"/>
          <w:sz w:val="20"/>
        </w:rPr>
        <w:t>(</w:t>
      </w:r>
      <w:r>
        <w:rPr>
          <w:color w:val="241A05"/>
          <w:w w:val="112"/>
          <w:sz w:val="20"/>
        </w:rPr>
        <w:t>2001</w:t>
      </w:r>
      <w:r>
        <w:rPr>
          <w:color w:val="241A05"/>
          <w:w w:val="114"/>
          <w:sz w:val="20"/>
        </w:rPr>
        <w:t>)</w:t>
      </w:r>
      <w:r>
        <w:rPr>
          <w:color w:val="241A05"/>
          <w:w w:val="112"/>
          <w:sz w:val="20"/>
        </w:rPr>
        <w:t>,</w:t>
      </w:r>
      <w:r>
        <w:rPr>
          <w:color w:val="241A05"/>
          <w:sz w:val="20"/>
        </w:rPr>
        <w:t> </w:t>
      </w:r>
      <w:r>
        <w:rPr>
          <w:color w:val="241A05"/>
          <w:w w:val="41"/>
          <w:sz w:val="20"/>
        </w:rPr>
        <w:t>“</w:t>
      </w:r>
      <w:r>
        <w:rPr>
          <w:color w:val="241A05"/>
          <w:w w:val="104"/>
          <w:sz w:val="20"/>
        </w:rPr>
        <w:t>P</w:t>
      </w:r>
      <w:r>
        <w:rPr>
          <w:color w:val="241A05"/>
          <w:w w:val="116"/>
          <w:sz w:val="20"/>
        </w:rPr>
        <w:t>o</w:t>
      </w:r>
      <w:r>
        <w:rPr>
          <w:color w:val="241A05"/>
          <w:w w:val="99"/>
          <w:sz w:val="20"/>
        </w:rPr>
        <w:t>l</w:t>
      </w:r>
      <w:r>
        <w:rPr>
          <w:color w:val="241A05"/>
          <w:w w:val="101"/>
          <w:sz w:val="20"/>
        </w:rPr>
        <w:t>i</w:t>
      </w:r>
      <w:r>
        <w:rPr>
          <w:color w:val="241A05"/>
          <w:w w:val="123"/>
          <w:sz w:val="20"/>
        </w:rPr>
        <w:t>t</w:t>
      </w:r>
      <w:r>
        <w:rPr>
          <w:color w:val="241A05"/>
          <w:w w:val="101"/>
          <w:sz w:val="20"/>
        </w:rPr>
        <w:t>i</w:t>
      </w:r>
      <w:r>
        <w:rPr>
          <w:color w:val="241A05"/>
          <w:w w:val="118"/>
          <w:sz w:val="20"/>
        </w:rPr>
        <w:t>c</w:t>
      </w:r>
      <w:r>
        <w:rPr>
          <w:color w:val="241A05"/>
          <w:w w:val="107"/>
          <w:sz w:val="20"/>
        </w:rPr>
        <w:t>a</w:t>
      </w:r>
      <w:r>
        <w:rPr>
          <w:color w:val="241A05"/>
          <w:w w:val="99"/>
          <w:sz w:val="20"/>
        </w:rPr>
        <w:t>l</w:t>
      </w:r>
      <w:r>
        <w:rPr>
          <w:color w:val="241A05"/>
          <w:sz w:val="20"/>
        </w:rPr>
        <w:t> </w:t>
      </w:r>
      <w:r>
        <w:rPr>
          <w:color w:val="241A05"/>
          <w:w w:val="104"/>
          <w:sz w:val="20"/>
        </w:rPr>
        <w:t>D</w:t>
      </w:r>
      <w:r>
        <w:rPr>
          <w:color w:val="241A05"/>
          <w:w w:val="117"/>
          <w:sz w:val="20"/>
        </w:rPr>
        <w:t>e</w:t>
      </w:r>
      <w:r>
        <w:rPr>
          <w:color w:val="241A05"/>
          <w:w w:val="123"/>
          <w:sz w:val="20"/>
        </w:rPr>
        <w:t>t</w:t>
      </w:r>
      <w:r>
        <w:rPr>
          <w:color w:val="241A05"/>
          <w:w w:val="117"/>
          <w:sz w:val="20"/>
        </w:rPr>
        <w:t>e</w:t>
      </w:r>
      <w:r>
        <w:rPr>
          <w:color w:val="241A05"/>
          <w:w w:val="117"/>
          <w:sz w:val="20"/>
        </w:rPr>
        <w:t>r</w:t>
      </w:r>
      <w:r>
        <w:rPr>
          <w:color w:val="241A05"/>
          <w:w w:val="112"/>
          <w:sz w:val="20"/>
        </w:rPr>
        <w:t>m</w:t>
      </w:r>
      <w:r>
        <w:rPr>
          <w:color w:val="241A05"/>
          <w:w w:val="101"/>
          <w:sz w:val="20"/>
        </w:rPr>
        <w:t>i</w:t>
      </w:r>
      <w:r>
        <w:rPr>
          <w:color w:val="241A05"/>
          <w:w w:val="119"/>
          <w:sz w:val="20"/>
        </w:rPr>
        <w:t>n</w:t>
      </w:r>
      <w:r>
        <w:rPr>
          <w:color w:val="241A05"/>
          <w:w w:val="107"/>
          <w:sz w:val="20"/>
        </w:rPr>
        <w:t>a</w:t>
      </w:r>
      <w:r>
        <w:rPr>
          <w:color w:val="241A05"/>
          <w:w w:val="119"/>
          <w:sz w:val="20"/>
        </w:rPr>
        <w:t>n</w:t>
      </w:r>
      <w:r>
        <w:rPr>
          <w:color w:val="241A05"/>
          <w:w w:val="123"/>
          <w:sz w:val="20"/>
        </w:rPr>
        <w:t>t</w:t>
      </w:r>
      <w:r>
        <w:rPr>
          <w:color w:val="241A05"/>
          <w:w w:val="107"/>
          <w:sz w:val="20"/>
        </w:rPr>
        <w:t>s</w:t>
      </w:r>
      <w:r>
        <w:rPr>
          <w:color w:val="241A05"/>
          <w:sz w:val="20"/>
        </w:rPr>
        <w:t> </w:t>
      </w:r>
      <w:r>
        <w:rPr>
          <w:color w:val="241A05"/>
          <w:w w:val="116"/>
          <w:sz w:val="20"/>
        </w:rPr>
        <w:t>o</w:t>
      </w:r>
      <w:r>
        <w:rPr>
          <w:color w:val="241A05"/>
          <w:w w:val="97"/>
          <w:sz w:val="20"/>
        </w:rPr>
        <w:t>f</w:t>
      </w:r>
      <w:r>
        <w:rPr>
          <w:color w:val="241A05"/>
          <w:sz w:val="20"/>
        </w:rPr>
        <w:t> </w:t>
      </w:r>
      <w:r>
        <w:rPr>
          <w:color w:val="241A05"/>
          <w:w w:val="100"/>
          <w:sz w:val="20"/>
        </w:rPr>
        <w:t>I</w:t>
      </w:r>
      <w:r>
        <w:rPr>
          <w:color w:val="241A05"/>
          <w:w w:val="119"/>
          <w:sz w:val="20"/>
        </w:rPr>
        <w:t>n</w:t>
      </w:r>
      <w:r>
        <w:rPr>
          <w:color w:val="241A05"/>
          <w:w w:val="69"/>
          <w:sz w:val="20"/>
        </w:rPr>
        <w:t>- </w:t>
      </w:r>
      <w:r>
        <w:rPr>
          <w:color w:val="241A05"/>
          <w:w w:val="123"/>
          <w:sz w:val="20"/>
        </w:rPr>
        <w:t>t</w:t>
      </w:r>
      <w:r>
        <w:rPr>
          <w:color w:val="241A05"/>
          <w:w w:val="117"/>
          <w:sz w:val="20"/>
        </w:rPr>
        <w:t>e</w:t>
      </w:r>
      <w:r>
        <w:rPr>
          <w:color w:val="241A05"/>
          <w:w w:val="117"/>
          <w:sz w:val="20"/>
        </w:rPr>
        <w:t>r</w:t>
      </w:r>
      <w:r>
        <w:rPr>
          <w:color w:val="241A05"/>
          <w:w w:val="107"/>
          <w:sz w:val="20"/>
        </w:rPr>
        <w:t>g</w:t>
      </w:r>
      <w:r>
        <w:rPr>
          <w:color w:val="241A05"/>
          <w:w w:val="116"/>
          <w:sz w:val="20"/>
        </w:rPr>
        <w:t>o</w:t>
      </w:r>
      <w:r>
        <w:rPr>
          <w:color w:val="241A05"/>
          <w:w w:val="104"/>
          <w:sz w:val="20"/>
        </w:rPr>
        <w:t>v</w:t>
      </w:r>
      <w:r>
        <w:rPr>
          <w:color w:val="241A05"/>
          <w:w w:val="117"/>
          <w:sz w:val="20"/>
        </w:rPr>
        <w:t>e</w:t>
      </w:r>
      <w:r>
        <w:rPr>
          <w:color w:val="241A05"/>
          <w:w w:val="117"/>
          <w:sz w:val="20"/>
        </w:rPr>
        <w:t>r</w:t>
      </w:r>
      <w:r>
        <w:rPr>
          <w:color w:val="241A05"/>
          <w:w w:val="119"/>
          <w:sz w:val="20"/>
        </w:rPr>
        <w:t>n</w:t>
      </w:r>
      <w:r>
        <w:rPr>
          <w:color w:val="241A05"/>
          <w:w w:val="112"/>
          <w:sz w:val="20"/>
        </w:rPr>
        <w:t>m</w:t>
      </w:r>
      <w:r>
        <w:rPr>
          <w:color w:val="241A05"/>
          <w:w w:val="117"/>
          <w:sz w:val="20"/>
        </w:rPr>
        <w:t>e</w:t>
      </w:r>
      <w:r>
        <w:rPr>
          <w:color w:val="241A05"/>
          <w:w w:val="119"/>
          <w:sz w:val="20"/>
        </w:rPr>
        <w:t>n</w:t>
      </w:r>
      <w:r>
        <w:rPr>
          <w:color w:val="241A05"/>
          <w:w w:val="123"/>
          <w:sz w:val="20"/>
        </w:rPr>
        <w:t>t</w:t>
      </w:r>
      <w:r>
        <w:rPr>
          <w:color w:val="241A05"/>
          <w:w w:val="107"/>
          <w:sz w:val="20"/>
        </w:rPr>
        <w:t>a</w:t>
      </w:r>
      <w:r>
        <w:rPr>
          <w:color w:val="241A05"/>
          <w:w w:val="99"/>
          <w:sz w:val="20"/>
        </w:rPr>
        <w:t>l</w:t>
      </w:r>
      <w:r>
        <w:rPr>
          <w:color w:val="241A05"/>
          <w:sz w:val="20"/>
        </w:rPr>
        <w:t>  </w:t>
      </w:r>
      <w:r>
        <w:rPr>
          <w:color w:val="241A05"/>
          <w:w w:val="104"/>
          <w:sz w:val="20"/>
        </w:rPr>
        <w:t>G</w:t>
      </w:r>
      <w:r>
        <w:rPr>
          <w:color w:val="241A05"/>
          <w:w w:val="117"/>
          <w:sz w:val="20"/>
        </w:rPr>
        <w:t>r</w:t>
      </w:r>
      <w:r>
        <w:rPr>
          <w:color w:val="241A05"/>
          <w:w w:val="107"/>
          <w:sz w:val="20"/>
        </w:rPr>
        <w:t>a</w:t>
      </w:r>
      <w:r>
        <w:rPr>
          <w:color w:val="241A05"/>
          <w:w w:val="119"/>
          <w:sz w:val="20"/>
        </w:rPr>
        <w:t>n</w:t>
      </w:r>
      <w:r>
        <w:rPr>
          <w:color w:val="241A05"/>
          <w:w w:val="123"/>
          <w:sz w:val="20"/>
        </w:rPr>
        <w:t>t</w:t>
      </w:r>
      <w:r>
        <w:rPr>
          <w:color w:val="241A05"/>
          <w:w w:val="107"/>
          <w:sz w:val="20"/>
        </w:rPr>
        <w:t>s</w:t>
      </w:r>
      <w:r>
        <w:rPr>
          <w:color w:val="241A05"/>
          <w:w w:val="101"/>
          <w:sz w:val="20"/>
        </w:rPr>
        <w:t>:</w:t>
      </w:r>
      <w:r>
        <w:rPr>
          <w:color w:val="241A05"/>
          <w:sz w:val="20"/>
        </w:rPr>
        <w:t>  </w:t>
      </w:r>
      <w:r>
        <w:rPr>
          <w:color w:val="241A05"/>
          <w:w w:val="91"/>
          <w:sz w:val="20"/>
        </w:rPr>
        <w:t>E</w:t>
      </w:r>
      <w:r>
        <w:rPr>
          <w:color w:val="241A05"/>
          <w:w w:val="104"/>
          <w:sz w:val="20"/>
        </w:rPr>
        <w:t>v</w:t>
      </w:r>
      <w:r>
        <w:rPr>
          <w:color w:val="241A05"/>
          <w:w w:val="101"/>
          <w:sz w:val="20"/>
        </w:rPr>
        <w:t>i</w:t>
      </w:r>
      <w:r>
        <w:rPr>
          <w:color w:val="241A05"/>
          <w:w w:val="116"/>
          <w:sz w:val="20"/>
        </w:rPr>
        <w:t>d</w:t>
      </w:r>
      <w:r>
        <w:rPr>
          <w:color w:val="241A05"/>
          <w:w w:val="117"/>
          <w:sz w:val="20"/>
        </w:rPr>
        <w:t>e</w:t>
      </w:r>
      <w:r>
        <w:rPr>
          <w:color w:val="241A05"/>
          <w:w w:val="119"/>
          <w:sz w:val="20"/>
        </w:rPr>
        <w:t>n</w:t>
      </w:r>
      <w:r>
        <w:rPr>
          <w:color w:val="241A05"/>
          <w:w w:val="118"/>
          <w:sz w:val="20"/>
        </w:rPr>
        <w:t>c</w:t>
      </w:r>
      <w:r>
        <w:rPr>
          <w:color w:val="241A05"/>
          <w:w w:val="117"/>
          <w:sz w:val="20"/>
        </w:rPr>
        <w:t>e</w:t>
      </w:r>
      <w:r>
        <w:rPr>
          <w:color w:val="241A05"/>
          <w:sz w:val="20"/>
        </w:rPr>
        <w:t>  </w:t>
      </w:r>
      <w:r>
        <w:rPr>
          <w:color w:val="241A05"/>
          <w:w w:val="96"/>
          <w:sz w:val="20"/>
        </w:rPr>
        <w:t>F</w:t>
      </w:r>
      <w:r>
        <w:rPr>
          <w:color w:val="241A05"/>
          <w:w w:val="117"/>
          <w:sz w:val="20"/>
        </w:rPr>
        <w:t>r</w:t>
      </w:r>
      <w:r>
        <w:rPr>
          <w:color w:val="241A05"/>
          <w:w w:val="116"/>
          <w:sz w:val="20"/>
        </w:rPr>
        <w:t>o</w:t>
      </w:r>
      <w:r>
        <w:rPr>
          <w:color w:val="241A05"/>
          <w:w w:val="112"/>
          <w:sz w:val="20"/>
        </w:rPr>
        <w:t>m</w:t>
      </w:r>
      <w:r>
        <w:rPr>
          <w:color w:val="241A05"/>
          <w:sz w:val="20"/>
        </w:rPr>
        <w:t>  </w:t>
      </w:r>
      <w:r>
        <w:rPr>
          <w:color w:val="241A05"/>
          <w:w w:val="91"/>
          <w:sz w:val="20"/>
        </w:rPr>
        <w:t>A</w:t>
      </w:r>
      <w:r>
        <w:rPr>
          <w:color w:val="241A05"/>
          <w:w w:val="117"/>
          <w:sz w:val="20"/>
        </w:rPr>
        <w:t>r</w:t>
      </w:r>
      <w:r>
        <w:rPr>
          <w:color w:val="241A05"/>
          <w:w w:val="107"/>
          <w:sz w:val="20"/>
        </w:rPr>
        <w:t>g</w:t>
      </w:r>
      <w:r>
        <w:rPr>
          <w:color w:val="241A05"/>
          <w:w w:val="117"/>
          <w:sz w:val="20"/>
        </w:rPr>
        <w:t>e</w:t>
      </w:r>
      <w:r>
        <w:rPr>
          <w:color w:val="241A05"/>
          <w:w w:val="119"/>
          <w:sz w:val="20"/>
        </w:rPr>
        <w:t>n</w:t>
      </w:r>
      <w:r>
        <w:rPr>
          <w:color w:val="241A05"/>
          <w:w w:val="123"/>
          <w:sz w:val="20"/>
        </w:rPr>
        <w:t>t</w:t>
      </w:r>
      <w:r>
        <w:rPr>
          <w:color w:val="241A05"/>
          <w:w w:val="101"/>
          <w:sz w:val="20"/>
        </w:rPr>
        <w:t>i</w:t>
      </w:r>
      <w:r>
        <w:rPr>
          <w:color w:val="241A05"/>
          <w:w w:val="119"/>
          <w:sz w:val="20"/>
        </w:rPr>
        <w:t>n</w:t>
      </w:r>
      <w:r>
        <w:rPr>
          <w:color w:val="241A05"/>
          <w:w w:val="107"/>
          <w:sz w:val="20"/>
        </w:rPr>
        <w:t>a</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99"/>
          <w:sz w:val="20"/>
        </w:rPr>
        <w:t>Ec</w:t>
      </w:r>
      <w:r>
        <w:rPr>
          <w:rFonts w:ascii="Cambria" w:hAnsi="Cambria"/>
          <w:i/>
          <w:color w:val="241A05"/>
          <w:w w:val="107"/>
          <w:sz w:val="20"/>
        </w:rPr>
        <w:t>o</w:t>
      </w:r>
      <w:r>
        <w:rPr>
          <w:rFonts w:ascii="Cambria" w:hAnsi="Cambria"/>
          <w:i/>
          <w:color w:val="241A05"/>
          <w:w w:val="113"/>
          <w:sz w:val="20"/>
        </w:rPr>
        <w:t>n</w:t>
      </w:r>
      <w:r>
        <w:rPr>
          <w:rFonts w:ascii="Cambria" w:hAnsi="Cambria"/>
          <w:i/>
          <w:color w:val="241A05"/>
          <w:w w:val="107"/>
          <w:sz w:val="20"/>
        </w:rPr>
        <w:t>o</w:t>
      </w:r>
      <w:r>
        <w:rPr>
          <w:rFonts w:ascii="Cambria" w:hAnsi="Cambria"/>
          <w:i/>
          <w:color w:val="241A05"/>
          <w:w w:val="110"/>
          <w:sz w:val="20"/>
        </w:rPr>
        <w:t>m</w:t>
      </w:r>
      <w:r>
        <w:rPr>
          <w:rFonts w:ascii="Cambria" w:hAnsi="Cambria"/>
          <w:i/>
          <w:color w:val="241A05"/>
          <w:w w:val="116"/>
          <w:sz w:val="20"/>
        </w:rPr>
        <w:t>i</w:t>
      </w:r>
      <w:r>
        <w:rPr>
          <w:rFonts w:ascii="Cambria" w:hAnsi="Cambria"/>
          <w:i/>
          <w:color w:val="241A05"/>
          <w:w w:val="98"/>
          <w:sz w:val="20"/>
        </w:rPr>
        <w:t>c</w:t>
      </w:r>
      <w:r>
        <w:rPr>
          <w:rFonts w:ascii="Cambria" w:hAnsi="Cambria"/>
          <w:i/>
          <w:color w:val="241A05"/>
          <w:w w:val="100"/>
          <w:sz w:val="20"/>
        </w:rPr>
        <w:t>s</w:t>
      </w:r>
    </w:p>
    <w:p>
      <w:pPr>
        <w:spacing w:line="218" w:lineRule="exact" w:before="0"/>
        <w:ind w:left="3048" w:right="797" w:firstLine="0"/>
        <w:jc w:val="left"/>
        <w:rPr>
          <w:sz w:val="20"/>
        </w:rPr>
      </w:pPr>
      <w:r>
        <w:rPr>
          <w:rFonts w:ascii="Cambria" w:hAnsi="Cambria"/>
          <w:i/>
          <w:color w:val="241A05"/>
          <w:w w:val="105"/>
          <w:sz w:val="20"/>
        </w:rPr>
        <w:t>and Politics</w:t>
      </w:r>
      <w:r>
        <w:rPr>
          <w:color w:val="241A05"/>
          <w:w w:val="105"/>
          <w:sz w:val="20"/>
        </w:rPr>
        <w:t>, vol. 13, núm. 3, pp.  237-256.</w:t>
      </w:r>
    </w:p>
    <w:p>
      <w:pPr>
        <w:spacing w:line="236" w:lineRule="exact" w:before="18"/>
        <w:ind w:left="3048" w:right="1557" w:hanging="284"/>
        <w:jc w:val="both"/>
        <w:rPr>
          <w:sz w:val="20"/>
        </w:rPr>
      </w:pPr>
      <w:r>
        <w:rPr>
          <w:color w:val="241A05"/>
          <w:w w:val="96"/>
          <w:sz w:val="20"/>
        </w:rPr>
        <w:t>R</w:t>
      </w:r>
      <w:r>
        <w:rPr>
          <w:color w:val="241A05"/>
          <w:w w:val="107"/>
          <w:sz w:val="20"/>
        </w:rPr>
        <w:t>a</w:t>
      </w:r>
      <w:r>
        <w:rPr>
          <w:color w:val="241A05"/>
          <w:w w:val="107"/>
          <w:sz w:val="20"/>
        </w:rPr>
        <w:t>g</w:t>
      </w:r>
      <w:r>
        <w:rPr>
          <w:color w:val="241A05"/>
          <w:w w:val="101"/>
          <w:sz w:val="20"/>
        </w:rPr>
        <w:t>i</w:t>
      </w:r>
      <w:r>
        <w:rPr>
          <w:color w:val="241A05"/>
          <w:w w:val="119"/>
          <w:sz w:val="20"/>
        </w:rPr>
        <w:t>n</w:t>
      </w:r>
      <w:r>
        <w:rPr>
          <w:color w:val="241A05"/>
          <w:w w:val="112"/>
          <w:sz w:val="20"/>
        </w:rPr>
        <w:t>,</w:t>
      </w:r>
      <w:r>
        <w:rPr>
          <w:color w:val="241A05"/>
          <w:sz w:val="20"/>
        </w:rPr>
        <w:t> </w:t>
      </w:r>
      <w:r>
        <w:rPr>
          <w:color w:val="241A05"/>
          <w:w w:val="102"/>
          <w:sz w:val="20"/>
        </w:rPr>
        <w:t>C</w:t>
      </w:r>
      <w:r>
        <w:rPr>
          <w:color w:val="241A05"/>
          <w:w w:val="120"/>
          <w:sz w:val="20"/>
        </w:rPr>
        <w:t>h</w:t>
      </w:r>
      <w:r>
        <w:rPr>
          <w:color w:val="241A05"/>
          <w:w w:val="107"/>
          <w:sz w:val="20"/>
        </w:rPr>
        <w:t>a</w:t>
      </w:r>
      <w:r>
        <w:rPr>
          <w:color w:val="241A05"/>
          <w:w w:val="117"/>
          <w:sz w:val="20"/>
        </w:rPr>
        <w:t>r</w:t>
      </w:r>
      <w:r>
        <w:rPr>
          <w:color w:val="241A05"/>
          <w:w w:val="99"/>
          <w:sz w:val="20"/>
        </w:rPr>
        <w:t>l</w:t>
      </w:r>
      <w:r>
        <w:rPr>
          <w:color w:val="241A05"/>
          <w:w w:val="117"/>
          <w:sz w:val="20"/>
        </w:rPr>
        <w:t>e</w:t>
      </w:r>
      <w:r>
        <w:rPr>
          <w:color w:val="241A05"/>
          <w:w w:val="107"/>
          <w:sz w:val="20"/>
        </w:rPr>
        <w:t>s</w:t>
      </w:r>
      <w:r>
        <w:rPr>
          <w:color w:val="241A05"/>
          <w:sz w:val="20"/>
        </w:rPr>
        <w:t> </w:t>
      </w:r>
      <w:r>
        <w:rPr>
          <w:color w:val="241A05"/>
          <w:w w:val="102"/>
          <w:sz w:val="20"/>
        </w:rPr>
        <w:t>C</w:t>
      </w:r>
      <w:r>
        <w:rPr>
          <w:color w:val="241A05"/>
          <w:w w:val="112"/>
          <w:sz w:val="20"/>
        </w:rPr>
        <w:t>.</w:t>
      </w:r>
      <w:r>
        <w:rPr>
          <w:color w:val="241A05"/>
          <w:sz w:val="20"/>
        </w:rPr>
        <w:t> </w:t>
      </w:r>
      <w:r>
        <w:rPr>
          <w:color w:val="241A05"/>
          <w:w w:val="114"/>
          <w:sz w:val="20"/>
        </w:rPr>
        <w:t>(</w:t>
      </w:r>
      <w:r>
        <w:rPr>
          <w:color w:val="241A05"/>
          <w:w w:val="112"/>
          <w:sz w:val="20"/>
        </w:rPr>
        <w:t>2008</w:t>
      </w:r>
      <w:r>
        <w:rPr>
          <w:color w:val="241A05"/>
          <w:w w:val="114"/>
          <w:sz w:val="20"/>
        </w:rPr>
        <w:t>)</w:t>
      </w:r>
      <w:r>
        <w:rPr>
          <w:color w:val="241A05"/>
          <w:w w:val="112"/>
          <w:sz w:val="20"/>
        </w:rPr>
        <w:t>,</w:t>
      </w:r>
      <w:r>
        <w:rPr>
          <w:color w:val="241A05"/>
          <w:sz w:val="20"/>
        </w:rPr>
        <w:t> </w:t>
      </w:r>
      <w:r>
        <w:rPr>
          <w:color w:val="241A05"/>
          <w:w w:val="41"/>
          <w:sz w:val="20"/>
        </w:rPr>
        <w:t>“</w:t>
      </w:r>
      <w:r>
        <w:rPr>
          <w:color w:val="241A05"/>
          <w:w w:val="100"/>
          <w:sz w:val="20"/>
        </w:rPr>
        <w:t>U</w:t>
      </w:r>
      <w:r>
        <w:rPr>
          <w:color w:val="241A05"/>
          <w:w w:val="107"/>
          <w:sz w:val="20"/>
        </w:rPr>
        <w:t>s</w:t>
      </w:r>
      <w:r>
        <w:rPr>
          <w:color w:val="241A05"/>
          <w:w w:val="101"/>
          <w:sz w:val="20"/>
        </w:rPr>
        <w:t>i</w:t>
      </w:r>
      <w:r>
        <w:rPr>
          <w:color w:val="241A05"/>
          <w:w w:val="119"/>
          <w:sz w:val="20"/>
        </w:rPr>
        <w:t>n</w:t>
      </w:r>
      <w:r>
        <w:rPr>
          <w:color w:val="241A05"/>
          <w:w w:val="107"/>
          <w:sz w:val="20"/>
        </w:rPr>
        <w:t>g</w:t>
      </w:r>
      <w:r>
        <w:rPr>
          <w:color w:val="241A05"/>
          <w:sz w:val="20"/>
        </w:rPr>
        <w:t> </w:t>
      </w:r>
      <w:r>
        <w:rPr>
          <w:color w:val="241A05"/>
          <w:w w:val="111"/>
          <w:sz w:val="20"/>
        </w:rPr>
        <w:t>Q</w:t>
      </w:r>
      <w:r>
        <w:rPr>
          <w:color w:val="241A05"/>
          <w:w w:val="116"/>
          <w:sz w:val="20"/>
        </w:rPr>
        <w:t>u</w:t>
      </w:r>
      <w:r>
        <w:rPr>
          <w:color w:val="241A05"/>
          <w:w w:val="107"/>
          <w:sz w:val="20"/>
        </w:rPr>
        <w:t>a</w:t>
      </w:r>
      <w:r>
        <w:rPr>
          <w:color w:val="241A05"/>
          <w:w w:val="99"/>
          <w:sz w:val="20"/>
        </w:rPr>
        <w:t>l</w:t>
      </w:r>
      <w:r>
        <w:rPr>
          <w:color w:val="241A05"/>
          <w:w w:val="101"/>
          <w:sz w:val="20"/>
        </w:rPr>
        <w:t>i</w:t>
      </w:r>
      <w:r>
        <w:rPr>
          <w:color w:val="241A05"/>
          <w:w w:val="123"/>
          <w:sz w:val="20"/>
        </w:rPr>
        <w:t>t</w:t>
      </w:r>
      <w:r>
        <w:rPr>
          <w:color w:val="241A05"/>
          <w:w w:val="107"/>
          <w:sz w:val="20"/>
        </w:rPr>
        <w:t>a</w:t>
      </w:r>
      <w:r>
        <w:rPr>
          <w:color w:val="241A05"/>
          <w:w w:val="123"/>
          <w:sz w:val="20"/>
        </w:rPr>
        <w:t>t</w:t>
      </w:r>
      <w:r>
        <w:rPr>
          <w:color w:val="241A05"/>
          <w:w w:val="101"/>
          <w:sz w:val="20"/>
        </w:rPr>
        <w:t>i</w:t>
      </w:r>
      <w:r>
        <w:rPr>
          <w:color w:val="241A05"/>
          <w:w w:val="104"/>
          <w:sz w:val="20"/>
        </w:rPr>
        <w:t>v</w:t>
      </w:r>
      <w:r>
        <w:rPr>
          <w:color w:val="241A05"/>
          <w:w w:val="117"/>
          <w:sz w:val="20"/>
        </w:rPr>
        <w:t>e</w:t>
      </w:r>
      <w:r>
        <w:rPr>
          <w:color w:val="241A05"/>
          <w:sz w:val="20"/>
        </w:rPr>
        <w:t> </w:t>
      </w:r>
      <w:r>
        <w:rPr>
          <w:color w:val="241A05"/>
          <w:w w:val="107"/>
          <w:sz w:val="20"/>
        </w:rPr>
        <w:t>a</w:t>
      </w:r>
      <w:r>
        <w:rPr>
          <w:color w:val="241A05"/>
          <w:w w:val="119"/>
          <w:sz w:val="20"/>
        </w:rPr>
        <w:t>n</w:t>
      </w:r>
      <w:r>
        <w:rPr>
          <w:color w:val="241A05"/>
          <w:w w:val="116"/>
          <w:sz w:val="20"/>
        </w:rPr>
        <w:t>d</w:t>
      </w:r>
      <w:r>
        <w:rPr>
          <w:color w:val="241A05"/>
          <w:sz w:val="20"/>
        </w:rPr>
        <w:t> </w:t>
      </w:r>
      <w:r>
        <w:rPr>
          <w:color w:val="241A05"/>
          <w:w w:val="102"/>
          <w:sz w:val="20"/>
        </w:rPr>
        <w:t>C</w:t>
      </w:r>
      <w:r>
        <w:rPr>
          <w:color w:val="241A05"/>
          <w:w w:val="116"/>
          <w:sz w:val="20"/>
        </w:rPr>
        <w:t>o</w:t>
      </w:r>
      <w:r>
        <w:rPr>
          <w:color w:val="241A05"/>
          <w:w w:val="112"/>
          <w:sz w:val="20"/>
        </w:rPr>
        <w:t>m</w:t>
      </w:r>
      <w:r>
        <w:rPr>
          <w:color w:val="241A05"/>
          <w:w w:val="123"/>
          <w:sz w:val="20"/>
        </w:rPr>
        <w:t>p</w:t>
      </w:r>
      <w:r>
        <w:rPr>
          <w:color w:val="241A05"/>
          <w:w w:val="107"/>
          <w:sz w:val="20"/>
        </w:rPr>
        <w:t>a</w:t>
      </w:r>
      <w:r>
        <w:rPr>
          <w:color w:val="241A05"/>
          <w:w w:val="117"/>
          <w:sz w:val="20"/>
        </w:rPr>
        <w:t>r</w:t>
      </w:r>
      <w:r>
        <w:rPr>
          <w:color w:val="241A05"/>
          <w:w w:val="107"/>
          <w:sz w:val="20"/>
        </w:rPr>
        <w:t>a</w:t>
      </w:r>
      <w:r>
        <w:rPr>
          <w:color w:val="241A05"/>
          <w:w w:val="123"/>
          <w:sz w:val="20"/>
        </w:rPr>
        <w:t>t</w:t>
      </w:r>
      <w:r>
        <w:rPr>
          <w:color w:val="241A05"/>
          <w:w w:val="101"/>
          <w:sz w:val="20"/>
        </w:rPr>
        <w:t>i</w:t>
      </w:r>
      <w:r>
        <w:rPr>
          <w:color w:val="241A05"/>
          <w:w w:val="104"/>
          <w:sz w:val="20"/>
        </w:rPr>
        <w:t>v</w:t>
      </w:r>
      <w:r>
        <w:rPr>
          <w:color w:val="241A05"/>
          <w:w w:val="117"/>
          <w:sz w:val="20"/>
        </w:rPr>
        <w:t>e</w:t>
      </w:r>
      <w:r>
        <w:rPr>
          <w:color w:val="241A05"/>
          <w:sz w:val="20"/>
        </w:rPr>
        <w:t> </w:t>
      </w:r>
      <w:r>
        <w:rPr>
          <w:color w:val="241A05"/>
          <w:w w:val="91"/>
          <w:sz w:val="20"/>
        </w:rPr>
        <w:t>A</w:t>
      </w:r>
      <w:r>
        <w:rPr>
          <w:color w:val="241A05"/>
          <w:w w:val="119"/>
          <w:sz w:val="20"/>
        </w:rPr>
        <w:t>n</w:t>
      </w:r>
      <w:r>
        <w:rPr>
          <w:color w:val="241A05"/>
          <w:w w:val="107"/>
          <w:sz w:val="20"/>
        </w:rPr>
        <w:t>a</w:t>
      </w:r>
      <w:r>
        <w:rPr>
          <w:color w:val="241A05"/>
          <w:w w:val="99"/>
          <w:sz w:val="20"/>
        </w:rPr>
        <w:t>l</w:t>
      </w:r>
      <w:r>
        <w:rPr>
          <w:color w:val="241A05"/>
          <w:w w:val="102"/>
          <w:sz w:val="20"/>
        </w:rPr>
        <w:t>y</w:t>
      </w:r>
      <w:r>
        <w:rPr>
          <w:color w:val="241A05"/>
          <w:w w:val="107"/>
          <w:sz w:val="20"/>
        </w:rPr>
        <w:t>s</w:t>
      </w:r>
      <w:r>
        <w:rPr>
          <w:color w:val="241A05"/>
          <w:w w:val="101"/>
          <w:sz w:val="20"/>
        </w:rPr>
        <w:t>i</w:t>
      </w:r>
      <w:r>
        <w:rPr>
          <w:color w:val="241A05"/>
          <w:w w:val="107"/>
          <w:sz w:val="20"/>
        </w:rPr>
        <w:t>s </w:t>
      </w:r>
      <w:r>
        <w:rPr>
          <w:color w:val="241A05"/>
          <w:w w:val="123"/>
          <w:sz w:val="20"/>
        </w:rPr>
        <w:t>t</w:t>
      </w:r>
      <w:r>
        <w:rPr>
          <w:color w:val="241A05"/>
          <w:w w:val="116"/>
          <w:sz w:val="20"/>
        </w:rPr>
        <w:t>o</w:t>
      </w:r>
      <w:r>
        <w:rPr>
          <w:color w:val="241A05"/>
          <w:sz w:val="20"/>
        </w:rPr>
        <w:t> </w:t>
      </w:r>
      <w:r>
        <w:rPr>
          <w:color w:val="241A05"/>
          <w:w w:val="88"/>
          <w:sz w:val="20"/>
        </w:rPr>
        <w:t>S</w:t>
      </w:r>
      <w:r>
        <w:rPr>
          <w:color w:val="241A05"/>
          <w:w w:val="123"/>
          <w:sz w:val="20"/>
        </w:rPr>
        <w:t>t</w:t>
      </w:r>
      <w:r>
        <w:rPr>
          <w:color w:val="241A05"/>
          <w:w w:val="116"/>
          <w:sz w:val="20"/>
        </w:rPr>
        <w:t>u</w:t>
      </w:r>
      <w:r>
        <w:rPr>
          <w:color w:val="241A05"/>
          <w:w w:val="116"/>
          <w:sz w:val="20"/>
        </w:rPr>
        <w:t>d</w:t>
      </w:r>
      <w:r>
        <w:rPr>
          <w:color w:val="241A05"/>
          <w:w w:val="102"/>
          <w:sz w:val="20"/>
        </w:rPr>
        <w:t>y</w:t>
      </w:r>
      <w:r>
        <w:rPr>
          <w:color w:val="241A05"/>
          <w:sz w:val="20"/>
        </w:rPr>
        <w:t> </w:t>
      </w:r>
      <w:r>
        <w:rPr>
          <w:color w:val="241A05"/>
          <w:w w:val="102"/>
          <w:sz w:val="20"/>
        </w:rPr>
        <w:t>C</w:t>
      </w:r>
      <w:r>
        <w:rPr>
          <w:color w:val="241A05"/>
          <w:w w:val="107"/>
          <w:sz w:val="20"/>
        </w:rPr>
        <w:t>a</w:t>
      </w:r>
      <w:r>
        <w:rPr>
          <w:color w:val="241A05"/>
          <w:w w:val="116"/>
          <w:sz w:val="20"/>
        </w:rPr>
        <w:t>u</w:t>
      </w:r>
      <w:r>
        <w:rPr>
          <w:color w:val="241A05"/>
          <w:w w:val="107"/>
          <w:sz w:val="20"/>
        </w:rPr>
        <w:t>s</w:t>
      </w:r>
      <w:r>
        <w:rPr>
          <w:color w:val="241A05"/>
          <w:w w:val="107"/>
          <w:sz w:val="20"/>
        </w:rPr>
        <w:t>a</w:t>
      </w:r>
      <w:r>
        <w:rPr>
          <w:color w:val="241A05"/>
          <w:w w:val="99"/>
          <w:sz w:val="20"/>
        </w:rPr>
        <w:t>l</w:t>
      </w:r>
      <w:r>
        <w:rPr>
          <w:color w:val="241A05"/>
          <w:sz w:val="20"/>
        </w:rPr>
        <w:t> </w:t>
      </w:r>
      <w:r>
        <w:rPr>
          <w:color w:val="241A05"/>
          <w:w w:val="110"/>
          <w:sz w:val="20"/>
        </w:rPr>
        <w:t>O</w:t>
      </w:r>
      <w:r>
        <w:rPr>
          <w:color w:val="241A05"/>
          <w:w w:val="117"/>
          <w:sz w:val="20"/>
        </w:rPr>
        <w:t>r</w:t>
      </w:r>
      <w:r>
        <w:rPr>
          <w:color w:val="241A05"/>
          <w:w w:val="116"/>
          <w:sz w:val="20"/>
        </w:rPr>
        <w:t>d</w:t>
      </w:r>
      <w:r>
        <w:rPr>
          <w:color w:val="241A05"/>
          <w:w w:val="117"/>
          <w:sz w:val="20"/>
        </w:rPr>
        <w:t>e</w:t>
      </w:r>
      <w:r>
        <w:rPr>
          <w:color w:val="241A05"/>
          <w:w w:val="117"/>
          <w:sz w:val="20"/>
        </w:rPr>
        <w:t>r</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96"/>
          <w:sz w:val="20"/>
        </w:rPr>
        <w:t>S</w:t>
      </w:r>
      <w:r>
        <w:rPr>
          <w:rFonts w:ascii="Cambria" w:hAnsi="Cambria"/>
          <w:i/>
          <w:color w:val="241A05"/>
          <w:w w:val="107"/>
          <w:sz w:val="20"/>
        </w:rPr>
        <w:t>o</w:t>
      </w:r>
      <w:r>
        <w:rPr>
          <w:rFonts w:ascii="Cambria" w:hAnsi="Cambria"/>
          <w:i/>
          <w:color w:val="241A05"/>
          <w:w w:val="98"/>
          <w:sz w:val="20"/>
        </w:rPr>
        <w:t>c</w:t>
      </w:r>
      <w:r>
        <w:rPr>
          <w:rFonts w:ascii="Cambria" w:hAnsi="Cambria"/>
          <w:i/>
          <w:color w:val="241A05"/>
          <w:w w:val="116"/>
          <w:sz w:val="20"/>
        </w:rPr>
        <w:t>i</w:t>
      </w:r>
      <w:r>
        <w:rPr>
          <w:rFonts w:ascii="Cambria" w:hAnsi="Cambria"/>
          <w:i/>
          <w:color w:val="241A05"/>
          <w:w w:val="107"/>
          <w:sz w:val="20"/>
        </w:rPr>
        <w:t>o</w:t>
      </w:r>
      <w:r>
        <w:rPr>
          <w:rFonts w:ascii="Cambria" w:hAnsi="Cambria"/>
          <w:i/>
          <w:color w:val="241A05"/>
          <w:w w:val="101"/>
          <w:sz w:val="20"/>
        </w:rPr>
        <w:t>l</w:t>
      </w:r>
      <w:r>
        <w:rPr>
          <w:rFonts w:ascii="Cambria" w:hAnsi="Cambria"/>
          <w:i/>
          <w:color w:val="241A05"/>
          <w:w w:val="107"/>
          <w:sz w:val="20"/>
        </w:rPr>
        <w:t>o</w:t>
      </w:r>
      <w:r>
        <w:rPr>
          <w:rFonts w:ascii="Cambria" w:hAnsi="Cambria"/>
          <w:i/>
          <w:color w:val="241A05"/>
          <w:w w:val="94"/>
          <w:sz w:val="20"/>
        </w:rPr>
        <w:t>g</w:t>
      </w:r>
      <w:r>
        <w:rPr>
          <w:rFonts w:ascii="Cambria" w:hAnsi="Cambria"/>
          <w:i/>
          <w:color w:val="241A05"/>
          <w:w w:val="116"/>
          <w:sz w:val="20"/>
        </w:rPr>
        <w:t>i</w:t>
      </w:r>
      <w:r>
        <w:rPr>
          <w:rFonts w:ascii="Cambria" w:hAnsi="Cambria"/>
          <w:i/>
          <w:color w:val="241A05"/>
          <w:w w:val="98"/>
          <w:sz w:val="20"/>
        </w:rPr>
        <w:t>c</w:t>
      </w:r>
      <w:r>
        <w:rPr>
          <w:rFonts w:ascii="Cambria" w:hAnsi="Cambria"/>
          <w:i/>
          <w:color w:val="241A05"/>
          <w:w w:val="109"/>
          <w:sz w:val="20"/>
        </w:rPr>
        <w:t>a</w:t>
      </w:r>
      <w:r>
        <w:rPr>
          <w:rFonts w:ascii="Cambria" w:hAnsi="Cambria"/>
          <w:i/>
          <w:color w:val="241A05"/>
          <w:w w:val="101"/>
          <w:sz w:val="20"/>
        </w:rPr>
        <w:t>l</w:t>
      </w:r>
      <w:r>
        <w:rPr>
          <w:rFonts w:ascii="Cambria" w:hAnsi="Cambria"/>
          <w:i/>
          <w:color w:val="241A05"/>
          <w:sz w:val="20"/>
        </w:rPr>
        <w:t> </w:t>
      </w:r>
      <w:r>
        <w:rPr>
          <w:rFonts w:ascii="Cambria" w:hAnsi="Cambria"/>
          <w:i/>
          <w:color w:val="241A05"/>
          <w:w w:val="104"/>
          <w:sz w:val="20"/>
        </w:rPr>
        <w:t>M</w:t>
      </w:r>
      <w:r>
        <w:rPr>
          <w:rFonts w:ascii="Cambria" w:hAnsi="Cambria"/>
          <w:i/>
          <w:color w:val="241A05"/>
          <w:w w:val="100"/>
          <w:sz w:val="20"/>
        </w:rPr>
        <w:t>e</w:t>
      </w:r>
      <w:r>
        <w:rPr>
          <w:rFonts w:ascii="Cambria" w:hAnsi="Cambria"/>
          <w:i/>
          <w:color w:val="241A05"/>
          <w:w w:val="90"/>
          <w:sz w:val="20"/>
        </w:rPr>
        <w:t>t</w:t>
      </w:r>
      <w:r>
        <w:rPr>
          <w:rFonts w:ascii="Cambria" w:hAnsi="Cambria"/>
          <w:i/>
          <w:color w:val="241A05"/>
          <w:w w:val="107"/>
          <w:sz w:val="20"/>
        </w:rPr>
        <w:t>h</w:t>
      </w:r>
      <w:r>
        <w:rPr>
          <w:rFonts w:ascii="Cambria" w:hAnsi="Cambria"/>
          <w:i/>
          <w:color w:val="241A05"/>
          <w:w w:val="107"/>
          <w:sz w:val="20"/>
        </w:rPr>
        <w:t>o</w:t>
      </w:r>
      <w:r>
        <w:rPr>
          <w:rFonts w:ascii="Cambria" w:hAnsi="Cambria"/>
          <w:i/>
          <w:color w:val="241A05"/>
          <w:w w:val="106"/>
          <w:sz w:val="20"/>
        </w:rPr>
        <w:t>d</w:t>
      </w:r>
      <w:r>
        <w:rPr>
          <w:rFonts w:ascii="Cambria" w:hAnsi="Cambria"/>
          <w:i/>
          <w:color w:val="241A05"/>
          <w:w w:val="100"/>
          <w:sz w:val="20"/>
        </w:rPr>
        <w:t>s</w:t>
      </w:r>
      <w:r>
        <w:rPr>
          <w:rFonts w:ascii="Cambria" w:hAnsi="Cambria"/>
          <w:i/>
          <w:color w:val="241A05"/>
          <w:sz w:val="20"/>
        </w:rPr>
        <w:t> </w:t>
      </w:r>
      <w:r>
        <w:rPr>
          <w:rFonts w:ascii="Cambria" w:hAnsi="Cambria"/>
          <w:i/>
          <w:color w:val="241A05"/>
          <w:w w:val="109"/>
          <w:sz w:val="20"/>
        </w:rPr>
        <w:t>a</w:t>
      </w:r>
      <w:r>
        <w:rPr>
          <w:rFonts w:ascii="Cambria" w:hAnsi="Cambria"/>
          <w:i/>
          <w:color w:val="241A05"/>
          <w:w w:val="113"/>
          <w:sz w:val="20"/>
        </w:rPr>
        <w:t>n</w:t>
      </w:r>
      <w:r>
        <w:rPr>
          <w:rFonts w:ascii="Cambria" w:hAnsi="Cambria"/>
          <w:i/>
          <w:color w:val="241A05"/>
          <w:w w:val="106"/>
          <w:sz w:val="20"/>
        </w:rPr>
        <w:t>d</w:t>
      </w:r>
      <w:r>
        <w:rPr>
          <w:rFonts w:ascii="Cambria" w:hAnsi="Cambria"/>
          <w:i/>
          <w:color w:val="241A05"/>
          <w:sz w:val="20"/>
        </w:rPr>
        <w:t> </w:t>
      </w:r>
      <w:r>
        <w:rPr>
          <w:rFonts w:ascii="Cambria" w:hAnsi="Cambria"/>
          <w:i/>
          <w:color w:val="241A05"/>
          <w:w w:val="106"/>
          <w:sz w:val="20"/>
        </w:rPr>
        <w:t>R</w:t>
      </w:r>
      <w:r>
        <w:rPr>
          <w:rFonts w:ascii="Cambria" w:hAnsi="Cambria"/>
          <w:i/>
          <w:color w:val="241A05"/>
          <w:w w:val="100"/>
          <w:sz w:val="20"/>
        </w:rPr>
        <w:t>e</w:t>
      </w:r>
      <w:r>
        <w:rPr>
          <w:rFonts w:ascii="Cambria" w:hAnsi="Cambria"/>
          <w:i/>
          <w:color w:val="241A05"/>
          <w:w w:val="100"/>
          <w:sz w:val="20"/>
        </w:rPr>
        <w:t>s</w:t>
      </w:r>
      <w:r>
        <w:rPr>
          <w:rFonts w:ascii="Cambria" w:hAnsi="Cambria"/>
          <w:i/>
          <w:color w:val="241A05"/>
          <w:w w:val="100"/>
          <w:sz w:val="20"/>
        </w:rPr>
        <w:t>e</w:t>
      </w:r>
      <w:r>
        <w:rPr>
          <w:rFonts w:ascii="Cambria" w:hAnsi="Cambria"/>
          <w:i/>
          <w:color w:val="241A05"/>
          <w:w w:val="109"/>
          <w:sz w:val="20"/>
        </w:rPr>
        <w:t>a</w:t>
      </w:r>
      <w:r>
        <w:rPr>
          <w:rFonts w:ascii="Cambria" w:hAnsi="Cambria"/>
          <w:i/>
          <w:color w:val="241A05"/>
          <w:w w:val="102"/>
          <w:sz w:val="20"/>
        </w:rPr>
        <w:t>r</w:t>
      </w:r>
      <w:r>
        <w:rPr>
          <w:rFonts w:ascii="Cambria" w:hAnsi="Cambria"/>
          <w:i/>
          <w:color w:val="241A05"/>
          <w:w w:val="98"/>
          <w:sz w:val="20"/>
        </w:rPr>
        <w:t>c</w:t>
      </w:r>
      <w:r>
        <w:rPr>
          <w:rFonts w:ascii="Cambria" w:hAnsi="Cambria"/>
          <w:i/>
          <w:color w:val="241A05"/>
          <w:w w:val="107"/>
          <w:sz w:val="20"/>
        </w:rPr>
        <w:t>h</w:t>
      </w:r>
      <w:r>
        <w:rPr>
          <w:color w:val="241A05"/>
          <w:w w:val="112"/>
          <w:sz w:val="20"/>
        </w:rPr>
        <w:t>,</w:t>
      </w:r>
      <w:r>
        <w:rPr>
          <w:color w:val="241A05"/>
          <w:sz w:val="20"/>
        </w:rPr>
        <w:t> </w:t>
      </w:r>
      <w:r>
        <w:rPr>
          <w:color w:val="241A05"/>
          <w:w w:val="104"/>
          <w:sz w:val="20"/>
        </w:rPr>
        <w:t>v</w:t>
      </w:r>
      <w:r>
        <w:rPr>
          <w:color w:val="241A05"/>
          <w:w w:val="116"/>
          <w:sz w:val="20"/>
        </w:rPr>
        <w:t>o</w:t>
      </w:r>
      <w:r>
        <w:rPr>
          <w:color w:val="241A05"/>
          <w:w w:val="99"/>
          <w:sz w:val="20"/>
        </w:rPr>
        <w:t>l</w:t>
      </w:r>
      <w:r>
        <w:rPr>
          <w:color w:val="241A05"/>
          <w:w w:val="112"/>
          <w:sz w:val="20"/>
        </w:rPr>
        <w:t>. </w:t>
      </w:r>
      <w:r>
        <w:rPr>
          <w:color w:val="241A05"/>
          <w:w w:val="110"/>
          <w:sz w:val="20"/>
        </w:rPr>
        <w:t>36, núm. 4, pp. 431-441.</w:t>
      </w:r>
    </w:p>
    <w:p>
      <w:pPr>
        <w:spacing w:line="236" w:lineRule="exact" w:before="0"/>
        <w:ind w:left="3048" w:right="1557" w:hanging="284"/>
        <w:jc w:val="both"/>
        <w:rPr>
          <w:sz w:val="20"/>
        </w:rPr>
      </w:pPr>
      <w:r>
        <w:rPr>
          <w:color w:val="241A05"/>
          <w:w w:val="105"/>
          <w:sz w:val="20"/>
        </w:rPr>
        <w:t>SS-GF (Secretaría de Salud. Gobierno Federal) (2012), </w:t>
      </w:r>
      <w:r>
        <w:rPr>
          <w:rFonts w:ascii="Cambria" w:hAnsi="Cambria"/>
          <w:i/>
          <w:color w:val="241A05"/>
          <w:w w:val="105"/>
          <w:sz w:val="20"/>
        </w:rPr>
        <w:t>Sistema de pro- </w:t>
      </w:r>
      <w:r>
        <w:rPr>
          <w:rFonts w:ascii="Cambria" w:hAnsi="Cambria"/>
          <w:i/>
          <w:color w:val="241A05"/>
          <w:w w:val="105"/>
          <w:sz w:val="20"/>
        </w:rPr>
        <w:t>tección social en salud. Informe de resultados enero-junio 2012</w:t>
      </w:r>
      <w:r>
        <w:rPr>
          <w:color w:val="241A05"/>
          <w:w w:val="105"/>
          <w:sz w:val="20"/>
        </w:rPr>
        <w:t>, Secretaría de Salud, México, 135   pp.</w:t>
      </w:r>
    </w:p>
    <w:p>
      <w:pPr>
        <w:spacing w:line="236" w:lineRule="exact" w:before="0"/>
        <w:ind w:left="3048" w:right="1557" w:hanging="284"/>
        <w:jc w:val="both"/>
        <w:rPr>
          <w:sz w:val="20"/>
        </w:rPr>
      </w:pPr>
      <w:r>
        <w:rPr>
          <w:color w:val="241A05"/>
          <w:w w:val="88"/>
          <w:sz w:val="20"/>
        </w:rPr>
        <w:t>S</w:t>
      </w:r>
      <w:r>
        <w:rPr>
          <w:color w:val="241A05"/>
          <w:w w:val="118"/>
          <w:sz w:val="20"/>
        </w:rPr>
        <w:t>c</w:t>
      </w:r>
      <w:r>
        <w:rPr>
          <w:color w:val="241A05"/>
          <w:w w:val="120"/>
          <w:sz w:val="20"/>
        </w:rPr>
        <w:t>h</w:t>
      </w:r>
      <w:r>
        <w:rPr>
          <w:color w:val="241A05"/>
          <w:w w:val="119"/>
          <w:sz w:val="20"/>
        </w:rPr>
        <w:t>n</w:t>
      </w:r>
      <w:r>
        <w:rPr>
          <w:color w:val="241A05"/>
          <w:w w:val="117"/>
          <w:sz w:val="20"/>
        </w:rPr>
        <w:t>e</w:t>
      </w:r>
      <w:r>
        <w:rPr>
          <w:color w:val="241A05"/>
          <w:w w:val="101"/>
          <w:sz w:val="20"/>
        </w:rPr>
        <w:t>i</w:t>
      </w:r>
      <w:r>
        <w:rPr>
          <w:color w:val="241A05"/>
          <w:w w:val="116"/>
          <w:sz w:val="20"/>
        </w:rPr>
        <w:t>d</w:t>
      </w:r>
      <w:r>
        <w:rPr>
          <w:color w:val="241A05"/>
          <w:w w:val="117"/>
          <w:sz w:val="20"/>
        </w:rPr>
        <w:t>e</w:t>
      </w:r>
      <w:r>
        <w:rPr>
          <w:color w:val="241A05"/>
          <w:w w:val="117"/>
          <w:sz w:val="20"/>
        </w:rPr>
        <w:t>r</w:t>
      </w:r>
      <w:r>
        <w:rPr>
          <w:color w:val="241A05"/>
          <w:w w:val="112"/>
          <w:sz w:val="20"/>
        </w:rPr>
        <w:t>,</w:t>
      </w:r>
      <w:r>
        <w:rPr>
          <w:color w:val="241A05"/>
          <w:sz w:val="20"/>
        </w:rPr>
        <w:t> </w:t>
      </w:r>
      <w:r>
        <w:rPr>
          <w:color w:val="241A05"/>
          <w:w w:val="102"/>
          <w:sz w:val="20"/>
        </w:rPr>
        <w:t>C</w:t>
      </w:r>
      <w:r>
        <w:rPr>
          <w:color w:val="241A05"/>
          <w:w w:val="107"/>
          <w:sz w:val="20"/>
        </w:rPr>
        <w:t>a</w:t>
      </w:r>
      <w:r>
        <w:rPr>
          <w:color w:val="241A05"/>
          <w:w w:val="117"/>
          <w:sz w:val="20"/>
        </w:rPr>
        <w:t>r</w:t>
      </w:r>
      <w:r>
        <w:rPr>
          <w:color w:val="241A05"/>
          <w:w w:val="123"/>
          <w:sz w:val="20"/>
        </w:rPr>
        <w:t>t</w:t>
      </w:r>
      <w:r>
        <w:rPr>
          <w:color w:val="241A05"/>
          <w:w w:val="117"/>
          <w:sz w:val="20"/>
        </w:rPr>
        <w:t>e</w:t>
      </w:r>
      <w:r>
        <w:rPr>
          <w:color w:val="241A05"/>
          <w:w w:val="119"/>
          <w:sz w:val="20"/>
        </w:rPr>
        <w:t>n</w:t>
      </w:r>
      <w:r>
        <w:rPr>
          <w:color w:val="241A05"/>
          <w:w w:val="107"/>
          <w:sz w:val="20"/>
        </w:rPr>
        <w:t>s</w:t>
      </w:r>
      <w:r>
        <w:rPr>
          <w:color w:val="241A05"/>
          <w:sz w:val="20"/>
        </w:rPr>
        <w:t> </w:t>
      </w:r>
      <w:r>
        <w:rPr>
          <w:color w:val="241A05"/>
          <w:w w:val="111"/>
          <w:sz w:val="20"/>
        </w:rPr>
        <w:t>Q</w:t>
      </w:r>
      <w:r>
        <w:rPr>
          <w:color w:val="241A05"/>
          <w:w w:val="112"/>
          <w:sz w:val="20"/>
        </w:rPr>
        <w:t>.</w:t>
      </w:r>
      <w:r>
        <w:rPr>
          <w:color w:val="241A05"/>
          <w:sz w:val="20"/>
        </w:rPr>
        <w:t> </w:t>
      </w:r>
      <w:r>
        <w:rPr>
          <w:color w:val="241A05"/>
          <w:w w:val="117"/>
          <w:sz w:val="20"/>
        </w:rPr>
        <w:t>e</w:t>
      </w:r>
      <w:r>
        <w:rPr>
          <w:color w:val="241A05"/>
          <w:sz w:val="20"/>
        </w:rPr>
        <w:t> </w:t>
      </w:r>
      <w:r>
        <w:rPr>
          <w:color w:val="241A05"/>
          <w:w w:val="100"/>
          <w:sz w:val="20"/>
        </w:rPr>
        <w:t>I</w:t>
      </w:r>
      <w:r>
        <w:rPr>
          <w:color w:val="241A05"/>
          <w:w w:val="99"/>
          <w:sz w:val="20"/>
        </w:rPr>
        <w:t>l</w:t>
      </w:r>
      <w:r>
        <w:rPr>
          <w:color w:val="241A05"/>
          <w:w w:val="107"/>
          <w:sz w:val="20"/>
        </w:rPr>
        <w:t>g</w:t>
      </w:r>
      <w:r>
        <w:rPr>
          <w:color w:val="241A05"/>
          <w:w w:val="116"/>
          <w:sz w:val="20"/>
        </w:rPr>
        <w:t>o</w:t>
      </w:r>
      <w:r>
        <w:rPr>
          <w:color w:val="241A05"/>
          <w:sz w:val="20"/>
        </w:rPr>
        <w:t> </w:t>
      </w:r>
      <w:r>
        <w:rPr>
          <w:color w:val="241A05"/>
          <w:w w:val="96"/>
          <w:sz w:val="20"/>
        </w:rPr>
        <w:t>R</w:t>
      </w:r>
      <w:r>
        <w:rPr>
          <w:color w:val="241A05"/>
          <w:w w:val="116"/>
          <w:sz w:val="20"/>
        </w:rPr>
        <w:t>o</w:t>
      </w:r>
      <w:r>
        <w:rPr>
          <w:color w:val="241A05"/>
          <w:w w:val="120"/>
          <w:sz w:val="20"/>
        </w:rPr>
        <w:t>h</w:t>
      </w:r>
      <w:r>
        <w:rPr>
          <w:color w:val="241A05"/>
          <w:w w:val="99"/>
          <w:sz w:val="20"/>
        </w:rPr>
        <w:t>l</w:t>
      </w:r>
      <w:r>
        <w:rPr>
          <w:color w:val="241A05"/>
          <w:w w:val="95"/>
          <w:sz w:val="20"/>
        </w:rPr>
        <w:t>fi</w:t>
      </w:r>
      <w:r>
        <w:rPr>
          <w:color w:val="241A05"/>
          <w:w w:val="119"/>
          <w:sz w:val="20"/>
        </w:rPr>
        <w:t>n</w:t>
      </w:r>
      <w:r>
        <w:rPr>
          <w:color w:val="241A05"/>
          <w:w w:val="107"/>
          <w:sz w:val="20"/>
        </w:rPr>
        <w:t>g</w:t>
      </w:r>
      <w:r>
        <w:rPr>
          <w:color w:val="241A05"/>
          <w:sz w:val="20"/>
        </w:rPr>
        <w:t> </w:t>
      </w:r>
      <w:r>
        <w:rPr>
          <w:color w:val="241A05"/>
          <w:w w:val="114"/>
          <w:sz w:val="20"/>
        </w:rPr>
        <w:t>(</w:t>
      </w:r>
      <w:r>
        <w:rPr>
          <w:color w:val="241A05"/>
          <w:w w:val="112"/>
          <w:sz w:val="20"/>
        </w:rPr>
        <w:t>2012</w:t>
      </w:r>
      <w:r>
        <w:rPr>
          <w:color w:val="241A05"/>
          <w:w w:val="114"/>
          <w:sz w:val="20"/>
        </w:rPr>
        <w:t>)</w:t>
      </w:r>
      <w:r>
        <w:rPr>
          <w:color w:val="241A05"/>
          <w:w w:val="112"/>
          <w:sz w:val="20"/>
        </w:rPr>
        <w:t>,</w:t>
      </w:r>
      <w:r>
        <w:rPr>
          <w:color w:val="241A05"/>
          <w:sz w:val="20"/>
        </w:rPr>
        <w:t> </w:t>
      </w:r>
      <w:r>
        <w:rPr>
          <w:color w:val="241A05"/>
          <w:w w:val="41"/>
          <w:sz w:val="20"/>
        </w:rPr>
        <w:t>“</w:t>
      </w:r>
      <w:r>
        <w:rPr>
          <w:color w:val="241A05"/>
          <w:w w:val="104"/>
          <w:sz w:val="20"/>
        </w:rPr>
        <w:t>D</w:t>
      </w:r>
      <w:r>
        <w:rPr>
          <w:color w:val="241A05"/>
          <w:w w:val="116"/>
          <w:sz w:val="20"/>
        </w:rPr>
        <w:t>o</w:t>
      </w:r>
      <w:r>
        <w:rPr>
          <w:color w:val="241A05"/>
          <w:w w:val="117"/>
          <w:sz w:val="20"/>
        </w:rPr>
        <w:t>e</w:t>
      </w:r>
      <w:r>
        <w:rPr>
          <w:color w:val="241A05"/>
          <w:w w:val="107"/>
          <w:sz w:val="20"/>
        </w:rPr>
        <w:t>s</w:t>
      </w:r>
      <w:r>
        <w:rPr>
          <w:color w:val="241A05"/>
          <w:sz w:val="20"/>
        </w:rPr>
        <w:t> </w:t>
      </w:r>
      <w:r>
        <w:rPr>
          <w:color w:val="241A05"/>
          <w:w w:val="107"/>
          <w:sz w:val="20"/>
        </w:rPr>
        <w:t>s</w:t>
      </w:r>
      <w:r>
        <w:rPr>
          <w:color w:val="241A05"/>
          <w:w w:val="117"/>
          <w:sz w:val="20"/>
        </w:rPr>
        <w:t>e</w:t>
      </w:r>
      <w:r>
        <w:rPr>
          <w:color w:val="241A05"/>
          <w:w w:val="123"/>
          <w:sz w:val="20"/>
        </w:rPr>
        <w:t>t</w:t>
      </w:r>
      <w:r>
        <w:rPr>
          <w:color w:val="241A05"/>
          <w:sz w:val="20"/>
        </w:rPr>
        <w:t> </w:t>
      </w:r>
      <w:r>
        <w:rPr>
          <w:color w:val="241A05"/>
          <w:w w:val="117"/>
          <w:sz w:val="20"/>
        </w:rPr>
        <w:t>r</w:t>
      </w:r>
      <w:r>
        <w:rPr>
          <w:color w:val="241A05"/>
          <w:w w:val="117"/>
          <w:sz w:val="20"/>
        </w:rPr>
        <w:t>e</w:t>
      </w:r>
      <w:r>
        <w:rPr>
          <w:color w:val="241A05"/>
          <w:w w:val="99"/>
          <w:sz w:val="20"/>
        </w:rPr>
        <w:t>l</w:t>
      </w:r>
      <w:r>
        <w:rPr>
          <w:color w:val="241A05"/>
          <w:w w:val="107"/>
          <w:sz w:val="20"/>
        </w:rPr>
        <w:t>a</w:t>
      </w:r>
      <w:r>
        <w:rPr>
          <w:color w:val="241A05"/>
          <w:w w:val="123"/>
          <w:sz w:val="20"/>
        </w:rPr>
        <w:t>t</w:t>
      </w:r>
      <w:r>
        <w:rPr>
          <w:color w:val="241A05"/>
          <w:w w:val="101"/>
          <w:sz w:val="20"/>
        </w:rPr>
        <w:t>i</w:t>
      </w:r>
      <w:r>
        <w:rPr>
          <w:color w:val="241A05"/>
          <w:w w:val="116"/>
          <w:sz w:val="20"/>
        </w:rPr>
        <w:t>o</w:t>
      </w:r>
      <w:r>
        <w:rPr>
          <w:color w:val="241A05"/>
          <w:w w:val="119"/>
          <w:sz w:val="20"/>
        </w:rPr>
        <w:t>n</w:t>
      </w:r>
      <w:r>
        <w:rPr>
          <w:color w:val="241A05"/>
          <w:w w:val="107"/>
          <w:sz w:val="20"/>
        </w:rPr>
        <w:t>a</w:t>
      </w:r>
      <w:r>
        <w:rPr>
          <w:color w:val="241A05"/>
          <w:w w:val="99"/>
          <w:sz w:val="20"/>
        </w:rPr>
        <w:t>l</w:t>
      </w:r>
      <w:r>
        <w:rPr>
          <w:color w:val="241A05"/>
          <w:sz w:val="20"/>
        </w:rPr>
        <w:t> </w:t>
      </w:r>
      <w:r>
        <w:rPr>
          <w:color w:val="241A05"/>
          <w:w w:val="118"/>
          <w:sz w:val="20"/>
        </w:rPr>
        <w:t>c</w:t>
      </w:r>
      <w:r>
        <w:rPr>
          <w:color w:val="241A05"/>
          <w:w w:val="107"/>
          <w:sz w:val="20"/>
        </w:rPr>
        <w:t>a</w:t>
      </w:r>
      <w:r>
        <w:rPr>
          <w:color w:val="241A05"/>
          <w:w w:val="116"/>
          <w:sz w:val="20"/>
        </w:rPr>
        <w:t>u</w:t>
      </w:r>
      <w:r>
        <w:rPr>
          <w:color w:val="241A05"/>
          <w:w w:val="107"/>
          <w:sz w:val="20"/>
        </w:rPr>
        <w:t>s</w:t>
      </w:r>
      <w:r>
        <w:rPr>
          <w:color w:val="241A05"/>
          <w:w w:val="107"/>
          <w:sz w:val="20"/>
        </w:rPr>
        <w:t>a</w:t>
      </w:r>
      <w:r>
        <w:rPr>
          <w:color w:val="241A05"/>
          <w:w w:val="69"/>
          <w:sz w:val="20"/>
        </w:rPr>
        <w:t>- </w:t>
      </w:r>
      <w:r>
        <w:rPr>
          <w:color w:val="241A05"/>
          <w:w w:val="123"/>
          <w:sz w:val="20"/>
        </w:rPr>
        <w:t>t</w:t>
      </w:r>
      <w:r>
        <w:rPr>
          <w:color w:val="241A05"/>
          <w:w w:val="101"/>
          <w:sz w:val="20"/>
        </w:rPr>
        <w:t>i</w:t>
      </w:r>
      <w:r>
        <w:rPr>
          <w:color w:val="241A05"/>
          <w:w w:val="116"/>
          <w:sz w:val="20"/>
        </w:rPr>
        <w:t>o</w:t>
      </w:r>
      <w:r>
        <w:rPr>
          <w:color w:val="241A05"/>
          <w:w w:val="119"/>
          <w:sz w:val="20"/>
        </w:rPr>
        <w:t>n</w:t>
      </w:r>
      <w:r>
        <w:rPr>
          <w:color w:val="241A05"/>
          <w:sz w:val="20"/>
        </w:rPr>
        <w:t> </w:t>
      </w:r>
      <w:r>
        <w:rPr>
          <w:color w:val="241A05"/>
          <w:w w:val="95"/>
          <w:sz w:val="20"/>
        </w:rPr>
        <w:t>fi</w:t>
      </w:r>
      <w:r>
        <w:rPr>
          <w:color w:val="241A05"/>
          <w:w w:val="123"/>
          <w:sz w:val="20"/>
        </w:rPr>
        <w:t>t</w:t>
      </w:r>
      <w:r>
        <w:rPr>
          <w:color w:val="241A05"/>
          <w:sz w:val="20"/>
        </w:rPr>
        <w:t> </w:t>
      </w:r>
      <w:r>
        <w:rPr>
          <w:color w:val="241A05"/>
          <w:w w:val="101"/>
          <w:sz w:val="20"/>
        </w:rPr>
        <w:t>i</w:t>
      </w:r>
      <w:r>
        <w:rPr>
          <w:color w:val="241A05"/>
          <w:w w:val="119"/>
          <w:sz w:val="20"/>
        </w:rPr>
        <w:t>n</w:t>
      </w:r>
      <w:r>
        <w:rPr>
          <w:color w:val="241A05"/>
          <w:w w:val="123"/>
          <w:sz w:val="20"/>
        </w:rPr>
        <w:t>t</w:t>
      </w:r>
      <w:r>
        <w:rPr>
          <w:color w:val="241A05"/>
          <w:w w:val="116"/>
          <w:sz w:val="20"/>
        </w:rPr>
        <w:t>o</w:t>
      </w:r>
      <w:r>
        <w:rPr>
          <w:color w:val="241A05"/>
          <w:sz w:val="20"/>
        </w:rPr>
        <w:t> </w:t>
      </w:r>
      <w:r>
        <w:rPr>
          <w:color w:val="241A05"/>
          <w:w w:val="107"/>
          <w:sz w:val="20"/>
        </w:rPr>
        <w:t>a</w:t>
      </w:r>
      <w:r>
        <w:rPr>
          <w:color w:val="241A05"/>
          <w:sz w:val="20"/>
        </w:rPr>
        <w:t> </w:t>
      </w:r>
      <w:r>
        <w:rPr>
          <w:color w:val="241A05"/>
          <w:w w:val="123"/>
          <w:sz w:val="20"/>
        </w:rPr>
        <w:t>p</w:t>
      </w:r>
      <w:r>
        <w:rPr>
          <w:color w:val="241A05"/>
          <w:w w:val="116"/>
          <w:sz w:val="20"/>
        </w:rPr>
        <w:t>o</w:t>
      </w:r>
      <w:r>
        <w:rPr>
          <w:color w:val="241A05"/>
          <w:w w:val="123"/>
          <w:sz w:val="20"/>
        </w:rPr>
        <w:t>t</w:t>
      </w:r>
      <w:r>
        <w:rPr>
          <w:color w:val="241A05"/>
          <w:w w:val="117"/>
          <w:sz w:val="20"/>
        </w:rPr>
        <w:t>e</w:t>
      </w:r>
      <w:r>
        <w:rPr>
          <w:color w:val="241A05"/>
          <w:w w:val="119"/>
          <w:sz w:val="20"/>
        </w:rPr>
        <w:t>n</w:t>
      </w:r>
      <w:r>
        <w:rPr>
          <w:color w:val="241A05"/>
          <w:w w:val="123"/>
          <w:sz w:val="20"/>
        </w:rPr>
        <w:t>t</w:t>
      </w:r>
      <w:r>
        <w:rPr>
          <w:color w:val="241A05"/>
          <w:w w:val="101"/>
          <w:sz w:val="20"/>
        </w:rPr>
        <w:t>i</w:t>
      </w:r>
      <w:r>
        <w:rPr>
          <w:color w:val="241A05"/>
          <w:w w:val="107"/>
          <w:sz w:val="20"/>
        </w:rPr>
        <w:t>a</w:t>
      </w:r>
      <w:r>
        <w:rPr>
          <w:color w:val="241A05"/>
          <w:w w:val="99"/>
          <w:sz w:val="20"/>
        </w:rPr>
        <w:t>l</w:t>
      </w:r>
      <w:r>
        <w:rPr>
          <w:color w:val="241A05"/>
          <w:sz w:val="20"/>
        </w:rPr>
        <w:t> </w:t>
      </w:r>
      <w:r>
        <w:rPr>
          <w:color w:val="241A05"/>
          <w:w w:val="116"/>
          <w:sz w:val="20"/>
        </w:rPr>
        <w:t>o</w:t>
      </w:r>
      <w:r>
        <w:rPr>
          <w:color w:val="241A05"/>
          <w:w w:val="119"/>
          <w:sz w:val="20"/>
        </w:rPr>
        <w:t>ut</w:t>
      </w:r>
      <w:r>
        <w:rPr>
          <w:color w:val="241A05"/>
          <w:w w:val="118"/>
          <w:sz w:val="20"/>
        </w:rPr>
        <w:t>c</w:t>
      </w:r>
      <w:r>
        <w:rPr>
          <w:color w:val="241A05"/>
          <w:w w:val="116"/>
          <w:sz w:val="20"/>
        </w:rPr>
        <w:t>o</w:t>
      </w:r>
      <w:r>
        <w:rPr>
          <w:color w:val="241A05"/>
          <w:w w:val="112"/>
          <w:sz w:val="20"/>
        </w:rPr>
        <w:t>m</w:t>
      </w:r>
      <w:r>
        <w:rPr>
          <w:color w:val="241A05"/>
          <w:w w:val="117"/>
          <w:sz w:val="20"/>
        </w:rPr>
        <w:t>e</w:t>
      </w:r>
      <w:r>
        <w:rPr>
          <w:color w:val="241A05"/>
          <w:w w:val="107"/>
          <w:sz w:val="20"/>
        </w:rPr>
        <w:t>s</w:t>
      </w:r>
      <w:r>
        <w:rPr>
          <w:color w:val="241A05"/>
          <w:sz w:val="20"/>
        </w:rPr>
        <w:t> </w:t>
      </w:r>
      <w:r>
        <w:rPr>
          <w:color w:val="241A05"/>
          <w:w w:val="97"/>
          <w:sz w:val="20"/>
        </w:rPr>
        <w:t>f</w:t>
      </w:r>
      <w:r>
        <w:rPr>
          <w:color w:val="241A05"/>
          <w:w w:val="117"/>
          <w:sz w:val="20"/>
        </w:rPr>
        <w:t>r</w:t>
      </w:r>
      <w:r>
        <w:rPr>
          <w:color w:val="241A05"/>
          <w:w w:val="107"/>
          <w:sz w:val="20"/>
        </w:rPr>
        <w:t>a</w:t>
      </w:r>
      <w:r>
        <w:rPr>
          <w:color w:val="241A05"/>
          <w:w w:val="112"/>
          <w:sz w:val="20"/>
        </w:rPr>
        <w:t>m</w:t>
      </w:r>
      <w:r>
        <w:rPr>
          <w:color w:val="241A05"/>
          <w:w w:val="117"/>
          <w:sz w:val="20"/>
        </w:rPr>
        <w:t>e</w:t>
      </w:r>
      <w:r>
        <w:rPr>
          <w:color w:val="241A05"/>
          <w:w w:val="118"/>
          <w:sz w:val="20"/>
        </w:rPr>
        <w:t>w</w:t>
      </w:r>
      <w:r>
        <w:rPr>
          <w:color w:val="241A05"/>
          <w:w w:val="116"/>
          <w:sz w:val="20"/>
        </w:rPr>
        <w:t>o</w:t>
      </w:r>
      <w:r>
        <w:rPr>
          <w:color w:val="241A05"/>
          <w:w w:val="117"/>
          <w:sz w:val="20"/>
        </w:rPr>
        <w:t>r</w:t>
      </w:r>
      <w:r>
        <w:rPr>
          <w:color w:val="241A05"/>
          <w:w w:val="110"/>
          <w:sz w:val="20"/>
        </w:rPr>
        <w:t>k</w:t>
      </w:r>
      <w:r>
        <w:rPr>
          <w:color w:val="241A05"/>
          <w:w w:val="84"/>
          <w:sz w:val="20"/>
        </w:rPr>
        <w:t>?</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12"/>
          <w:sz w:val="20"/>
        </w:rPr>
        <w:t>Q</w:t>
      </w:r>
      <w:r>
        <w:rPr>
          <w:rFonts w:ascii="Cambria" w:hAnsi="Cambria"/>
          <w:i/>
          <w:color w:val="241A05"/>
          <w:w w:val="115"/>
          <w:sz w:val="20"/>
        </w:rPr>
        <w:t>u</w:t>
      </w:r>
      <w:r>
        <w:rPr>
          <w:rFonts w:ascii="Cambria" w:hAnsi="Cambria"/>
          <w:i/>
          <w:color w:val="241A05"/>
          <w:w w:val="109"/>
          <w:sz w:val="20"/>
        </w:rPr>
        <w:t>a</w:t>
      </w:r>
      <w:r>
        <w:rPr>
          <w:rFonts w:ascii="Cambria" w:hAnsi="Cambria"/>
          <w:i/>
          <w:color w:val="241A05"/>
          <w:w w:val="101"/>
          <w:sz w:val="20"/>
        </w:rPr>
        <w:t>l</w:t>
      </w:r>
      <w:r>
        <w:rPr>
          <w:rFonts w:ascii="Cambria" w:hAnsi="Cambria"/>
          <w:i/>
          <w:color w:val="241A05"/>
          <w:w w:val="102"/>
          <w:sz w:val="20"/>
        </w:rPr>
        <w:t>it</w:t>
      </w:r>
      <w:r>
        <w:rPr>
          <w:rFonts w:ascii="Cambria" w:hAnsi="Cambria"/>
          <w:i/>
          <w:color w:val="241A05"/>
          <w:w w:val="109"/>
          <w:sz w:val="20"/>
        </w:rPr>
        <w:t>a</w:t>
      </w:r>
      <w:r>
        <w:rPr>
          <w:rFonts w:ascii="Cambria" w:hAnsi="Cambria"/>
          <w:i/>
          <w:color w:val="241A05"/>
          <w:w w:val="90"/>
          <w:sz w:val="20"/>
        </w:rPr>
        <w:t>t</w:t>
      </w:r>
      <w:r>
        <w:rPr>
          <w:rFonts w:ascii="Cambria" w:hAnsi="Cambria"/>
          <w:i/>
          <w:color w:val="241A05"/>
          <w:w w:val="114"/>
          <w:sz w:val="20"/>
        </w:rPr>
        <w:t>iv</w:t>
      </w:r>
      <w:r>
        <w:rPr>
          <w:rFonts w:ascii="Cambria" w:hAnsi="Cambria"/>
          <w:i/>
          <w:color w:val="241A05"/>
          <w:w w:val="100"/>
          <w:sz w:val="20"/>
        </w:rPr>
        <w:t>e</w:t>
      </w:r>
      <w:r>
        <w:rPr>
          <w:rFonts w:ascii="Cambria" w:hAnsi="Cambria"/>
          <w:i/>
          <w:color w:val="241A05"/>
          <w:sz w:val="20"/>
        </w:rPr>
        <w:t>  </w:t>
      </w:r>
      <w:r>
        <w:rPr>
          <w:rFonts w:ascii="Cambria" w:hAnsi="Cambria"/>
          <w:i/>
          <w:color w:val="241A05"/>
          <w:w w:val="109"/>
          <w:sz w:val="20"/>
        </w:rPr>
        <w:t>a</w:t>
      </w:r>
      <w:r>
        <w:rPr>
          <w:rFonts w:ascii="Cambria" w:hAnsi="Cambria"/>
          <w:i/>
          <w:color w:val="241A05"/>
          <w:w w:val="113"/>
          <w:sz w:val="20"/>
        </w:rPr>
        <w:t>n</w:t>
      </w:r>
      <w:r>
        <w:rPr>
          <w:rFonts w:ascii="Cambria" w:hAnsi="Cambria"/>
          <w:i/>
          <w:color w:val="241A05"/>
          <w:w w:val="106"/>
          <w:sz w:val="20"/>
        </w:rPr>
        <w:t>d</w:t>
      </w:r>
      <w:r>
        <w:rPr>
          <w:rFonts w:ascii="Cambria" w:hAnsi="Cambria"/>
          <w:i/>
          <w:color w:val="241A05"/>
          <w:w w:val="106"/>
          <w:sz w:val="20"/>
        </w:rPr>
        <w:t> </w:t>
      </w:r>
      <w:r>
        <w:rPr>
          <w:rFonts w:ascii="Cambria" w:hAnsi="Cambria"/>
          <w:i/>
          <w:color w:val="241A05"/>
          <w:w w:val="110"/>
          <w:sz w:val="20"/>
        </w:rPr>
        <w:t>Multi-method research</w:t>
      </w:r>
      <w:r>
        <w:rPr>
          <w:color w:val="241A05"/>
          <w:w w:val="110"/>
          <w:sz w:val="20"/>
        </w:rPr>
        <w:t>, vol. 10, núm. 1, pp. 8-14.</w:t>
      </w:r>
    </w:p>
    <w:p>
      <w:pPr>
        <w:spacing w:line="236" w:lineRule="exact" w:before="0"/>
        <w:ind w:left="3048" w:right="1557" w:hanging="284"/>
        <w:jc w:val="both"/>
        <w:rPr>
          <w:sz w:val="20"/>
        </w:rPr>
      </w:pPr>
      <w:r>
        <w:rPr>
          <w:color w:val="241A05"/>
          <w:w w:val="102"/>
          <w:sz w:val="20"/>
        </w:rPr>
        <w:t>T</w:t>
      </w:r>
      <w:r>
        <w:rPr>
          <w:color w:val="241A05"/>
          <w:w w:val="117"/>
          <w:sz w:val="20"/>
        </w:rPr>
        <w:t>r</w:t>
      </w:r>
      <w:r>
        <w:rPr>
          <w:color w:val="241A05"/>
          <w:w w:val="117"/>
          <w:sz w:val="20"/>
        </w:rPr>
        <w:t>e</w:t>
      </w:r>
      <w:r>
        <w:rPr>
          <w:color w:val="241A05"/>
          <w:w w:val="101"/>
          <w:sz w:val="20"/>
        </w:rPr>
        <w:t>i</w:t>
      </w:r>
      <w:r>
        <w:rPr>
          <w:color w:val="241A05"/>
          <w:w w:val="107"/>
          <w:sz w:val="20"/>
        </w:rPr>
        <w:t>s</w:t>
      </w:r>
      <w:r>
        <w:rPr>
          <w:color w:val="241A05"/>
          <w:w w:val="112"/>
          <w:sz w:val="20"/>
        </w:rPr>
        <w:t>m</w:t>
      </w:r>
      <w:r>
        <w:rPr>
          <w:color w:val="241A05"/>
          <w:w w:val="107"/>
          <w:sz w:val="20"/>
        </w:rPr>
        <w:t>a</w:t>
      </w:r>
      <w:r>
        <w:rPr>
          <w:color w:val="241A05"/>
          <w:w w:val="119"/>
          <w:sz w:val="20"/>
        </w:rPr>
        <w:t>n</w:t>
      </w:r>
      <w:r>
        <w:rPr>
          <w:color w:val="241A05"/>
          <w:w w:val="112"/>
          <w:sz w:val="20"/>
        </w:rPr>
        <w:t>,</w:t>
      </w:r>
      <w:r>
        <w:rPr>
          <w:color w:val="241A05"/>
          <w:sz w:val="20"/>
        </w:rPr>
        <w:t> </w:t>
      </w:r>
      <w:r>
        <w:rPr>
          <w:color w:val="241A05"/>
          <w:w w:val="104"/>
          <w:sz w:val="20"/>
        </w:rPr>
        <w:t>D</w:t>
      </w:r>
      <w:r>
        <w:rPr>
          <w:color w:val="241A05"/>
          <w:w w:val="107"/>
          <w:sz w:val="20"/>
        </w:rPr>
        <w:t>a</w:t>
      </w:r>
      <w:r>
        <w:rPr>
          <w:color w:val="241A05"/>
          <w:w w:val="119"/>
          <w:sz w:val="20"/>
        </w:rPr>
        <w:t>n</w:t>
      </w:r>
      <w:r>
        <w:rPr>
          <w:color w:val="241A05"/>
          <w:w w:val="101"/>
          <w:sz w:val="20"/>
        </w:rPr>
        <w:t>i</w:t>
      </w:r>
      <w:r>
        <w:rPr>
          <w:color w:val="241A05"/>
          <w:w w:val="117"/>
          <w:sz w:val="20"/>
        </w:rPr>
        <w:t>e</w:t>
      </w:r>
      <w:r>
        <w:rPr>
          <w:color w:val="241A05"/>
          <w:w w:val="99"/>
          <w:sz w:val="20"/>
        </w:rPr>
        <w:t>l</w:t>
      </w:r>
      <w:r>
        <w:rPr>
          <w:color w:val="241A05"/>
          <w:sz w:val="20"/>
        </w:rPr>
        <w:t> </w:t>
      </w:r>
      <w:r>
        <w:rPr>
          <w:color w:val="241A05"/>
          <w:w w:val="114"/>
          <w:sz w:val="20"/>
        </w:rPr>
        <w:t>(</w:t>
      </w:r>
      <w:r>
        <w:rPr>
          <w:color w:val="241A05"/>
          <w:w w:val="112"/>
          <w:sz w:val="20"/>
        </w:rPr>
        <w:t>1996</w:t>
      </w:r>
      <w:r>
        <w:rPr>
          <w:color w:val="241A05"/>
          <w:w w:val="114"/>
          <w:sz w:val="20"/>
        </w:rPr>
        <w:t>)</w:t>
      </w:r>
      <w:r>
        <w:rPr>
          <w:color w:val="241A05"/>
          <w:w w:val="112"/>
          <w:sz w:val="20"/>
        </w:rPr>
        <w:t>,</w:t>
      </w:r>
      <w:r>
        <w:rPr>
          <w:color w:val="241A05"/>
          <w:sz w:val="20"/>
        </w:rPr>
        <w:t> </w:t>
      </w:r>
      <w:r>
        <w:rPr>
          <w:color w:val="241A05"/>
          <w:w w:val="41"/>
          <w:sz w:val="20"/>
        </w:rPr>
        <w:t>“</w:t>
      </w:r>
      <w:r>
        <w:rPr>
          <w:color w:val="241A05"/>
          <w:w w:val="102"/>
          <w:sz w:val="20"/>
        </w:rPr>
        <w:t>T</w:t>
      </w:r>
      <w:r>
        <w:rPr>
          <w:color w:val="241A05"/>
          <w:w w:val="120"/>
          <w:sz w:val="20"/>
        </w:rPr>
        <w:t>h</w:t>
      </w:r>
      <w:r>
        <w:rPr>
          <w:color w:val="241A05"/>
          <w:w w:val="117"/>
          <w:sz w:val="20"/>
        </w:rPr>
        <w:t>e</w:t>
      </w:r>
      <w:r>
        <w:rPr>
          <w:color w:val="241A05"/>
          <w:sz w:val="20"/>
        </w:rPr>
        <w:t> </w:t>
      </w:r>
      <w:r>
        <w:rPr>
          <w:color w:val="241A05"/>
          <w:w w:val="123"/>
          <w:sz w:val="20"/>
        </w:rPr>
        <w:t>p</w:t>
      </w:r>
      <w:r>
        <w:rPr>
          <w:color w:val="241A05"/>
          <w:w w:val="116"/>
          <w:sz w:val="20"/>
        </w:rPr>
        <w:t>o</w:t>
      </w:r>
      <w:r>
        <w:rPr>
          <w:color w:val="241A05"/>
          <w:w w:val="99"/>
          <w:sz w:val="20"/>
        </w:rPr>
        <w:t>l</w:t>
      </w:r>
      <w:r>
        <w:rPr>
          <w:color w:val="241A05"/>
          <w:w w:val="101"/>
          <w:sz w:val="20"/>
        </w:rPr>
        <w:t>i</w:t>
      </w:r>
      <w:r>
        <w:rPr>
          <w:color w:val="241A05"/>
          <w:w w:val="123"/>
          <w:sz w:val="20"/>
        </w:rPr>
        <w:t>t</w:t>
      </w:r>
      <w:r>
        <w:rPr>
          <w:color w:val="241A05"/>
          <w:w w:val="101"/>
          <w:sz w:val="20"/>
        </w:rPr>
        <w:t>i</w:t>
      </w:r>
      <w:r>
        <w:rPr>
          <w:color w:val="241A05"/>
          <w:w w:val="118"/>
          <w:sz w:val="20"/>
        </w:rPr>
        <w:t>c</w:t>
      </w:r>
      <w:r>
        <w:rPr>
          <w:color w:val="241A05"/>
          <w:w w:val="107"/>
          <w:sz w:val="20"/>
        </w:rPr>
        <w:t>s</w:t>
      </w:r>
      <w:r>
        <w:rPr>
          <w:color w:val="241A05"/>
          <w:sz w:val="20"/>
        </w:rPr>
        <w:t> </w:t>
      </w:r>
      <w:r>
        <w:rPr>
          <w:color w:val="241A05"/>
          <w:w w:val="116"/>
          <w:sz w:val="20"/>
        </w:rPr>
        <w:t>o</w:t>
      </w:r>
      <w:r>
        <w:rPr>
          <w:color w:val="241A05"/>
          <w:w w:val="97"/>
          <w:sz w:val="20"/>
        </w:rPr>
        <w:t>f</w:t>
      </w:r>
      <w:r>
        <w:rPr>
          <w:color w:val="241A05"/>
          <w:sz w:val="20"/>
        </w:rPr>
        <w:t> </w:t>
      </w:r>
      <w:r>
        <w:rPr>
          <w:color w:val="241A05"/>
          <w:w w:val="101"/>
          <w:sz w:val="20"/>
        </w:rPr>
        <w:t>i</w:t>
      </w:r>
      <w:r>
        <w:rPr>
          <w:color w:val="241A05"/>
          <w:w w:val="119"/>
          <w:sz w:val="20"/>
        </w:rPr>
        <w:t>n</w:t>
      </w:r>
      <w:r>
        <w:rPr>
          <w:color w:val="241A05"/>
          <w:w w:val="123"/>
          <w:sz w:val="20"/>
        </w:rPr>
        <w:t>t</w:t>
      </w:r>
      <w:r>
        <w:rPr>
          <w:color w:val="241A05"/>
          <w:w w:val="117"/>
          <w:sz w:val="20"/>
        </w:rPr>
        <w:t>e</w:t>
      </w:r>
      <w:r>
        <w:rPr>
          <w:color w:val="241A05"/>
          <w:w w:val="117"/>
          <w:sz w:val="20"/>
        </w:rPr>
        <w:t>r</w:t>
      </w:r>
      <w:r>
        <w:rPr>
          <w:color w:val="241A05"/>
          <w:w w:val="107"/>
          <w:sz w:val="20"/>
        </w:rPr>
        <w:t>g</w:t>
      </w:r>
      <w:r>
        <w:rPr>
          <w:color w:val="241A05"/>
          <w:w w:val="116"/>
          <w:sz w:val="20"/>
        </w:rPr>
        <w:t>o</w:t>
      </w:r>
      <w:r>
        <w:rPr>
          <w:color w:val="241A05"/>
          <w:w w:val="104"/>
          <w:sz w:val="20"/>
        </w:rPr>
        <w:t>v</w:t>
      </w:r>
      <w:r>
        <w:rPr>
          <w:color w:val="241A05"/>
          <w:w w:val="117"/>
          <w:sz w:val="20"/>
        </w:rPr>
        <w:t>e</w:t>
      </w:r>
      <w:r>
        <w:rPr>
          <w:color w:val="241A05"/>
          <w:w w:val="117"/>
          <w:sz w:val="20"/>
        </w:rPr>
        <w:t>r</w:t>
      </w:r>
      <w:r>
        <w:rPr>
          <w:color w:val="241A05"/>
          <w:w w:val="119"/>
          <w:sz w:val="20"/>
        </w:rPr>
        <w:t>n</w:t>
      </w:r>
      <w:r>
        <w:rPr>
          <w:color w:val="241A05"/>
          <w:w w:val="112"/>
          <w:sz w:val="20"/>
        </w:rPr>
        <w:t>m</w:t>
      </w:r>
      <w:r>
        <w:rPr>
          <w:color w:val="241A05"/>
          <w:w w:val="117"/>
          <w:sz w:val="20"/>
        </w:rPr>
        <w:t>e</w:t>
      </w:r>
      <w:r>
        <w:rPr>
          <w:color w:val="241A05"/>
          <w:w w:val="119"/>
          <w:sz w:val="20"/>
        </w:rPr>
        <w:t>n</w:t>
      </w:r>
      <w:r>
        <w:rPr>
          <w:color w:val="241A05"/>
          <w:w w:val="123"/>
          <w:sz w:val="20"/>
        </w:rPr>
        <w:t>t</w:t>
      </w:r>
      <w:r>
        <w:rPr>
          <w:color w:val="241A05"/>
          <w:w w:val="107"/>
          <w:sz w:val="20"/>
        </w:rPr>
        <w:t>a</w:t>
      </w:r>
      <w:r>
        <w:rPr>
          <w:color w:val="241A05"/>
          <w:w w:val="99"/>
          <w:sz w:val="20"/>
        </w:rPr>
        <w:t>l</w:t>
      </w:r>
      <w:r>
        <w:rPr>
          <w:color w:val="241A05"/>
          <w:sz w:val="20"/>
        </w:rPr>
        <w:t> </w:t>
      </w:r>
      <w:r>
        <w:rPr>
          <w:color w:val="241A05"/>
          <w:w w:val="123"/>
          <w:sz w:val="20"/>
        </w:rPr>
        <w:t>t</w:t>
      </w:r>
      <w:r>
        <w:rPr>
          <w:color w:val="241A05"/>
          <w:w w:val="117"/>
          <w:sz w:val="20"/>
        </w:rPr>
        <w:t>r</w:t>
      </w:r>
      <w:r>
        <w:rPr>
          <w:color w:val="241A05"/>
          <w:w w:val="107"/>
          <w:sz w:val="20"/>
        </w:rPr>
        <w:t>a</w:t>
      </w:r>
      <w:r>
        <w:rPr>
          <w:color w:val="241A05"/>
          <w:w w:val="119"/>
          <w:sz w:val="20"/>
        </w:rPr>
        <w:t>n</w:t>
      </w:r>
      <w:r>
        <w:rPr>
          <w:color w:val="241A05"/>
          <w:w w:val="102"/>
          <w:sz w:val="20"/>
        </w:rPr>
        <w:t>sf</w:t>
      </w:r>
      <w:r>
        <w:rPr>
          <w:color w:val="241A05"/>
          <w:w w:val="117"/>
          <w:sz w:val="20"/>
        </w:rPr>
        <w:t>e</w:t>
      </w:r>
      <w:r>
        <w:rPr>
          <w:color w:val="241A05"/>
          <w:w w:val="117"/>
          <w:sz w:val="20"/>
        </w:rPr>
        <w:t>r</w:t>
      </w:r>
      <w:r>
        <w:rPr>
          <w:color w:val="241A05"/>
          <w:w w:val="107"/>
          <w:sz w:val="20"/>
        </w:rPr>
        <w:t>s</w:t>
      </w:r>
      <w:r>
        <w:rPr>
          <w:color w:val="241A05"/>
          <w:sz w:val="20"/>
        </w:rPr>
        <w:t> </w:t>
      </w:r>
      <w:r>
        <w:rPr>
          <w:color w:val="241A05"/>
          <w:w w:val="101"/>
          <w:sz w:val="20"/>
        </w:rPr>
        <w:t>i</w:t>
      </w:r>
      <w:r>
        <w:rPr>
          <w:color w:val="241A05"/>
          <w:w w:val="119"/>
          <w:sz w:val="20"/>
        </w:rPr>
        <w:t>n </w:t>
      </w:r>
      <w:r>
        <w:rPr>
          <w:color w:val="241A05"/>
          <w:w w:val="123"/>
          <w:sz w:val="20"/>
        </w:rPr>
        <w:t>p</w:t>
      </w:r>
      <w:r>
        <w:rPr>
          <w:color w:val="241A05"/>
          <w:w w:val="116"/>
          <w:sz w:val="20"/>
        </w:rPr>
        <w:t>o</w:t>
      </w:r>
      <w:r>
        <w:rPr>
          <w:color w:val="241A05"/>
          <w:w w:val="107"/>
          <w:sz w:val="20"/>
        </w:rPr>
        <w:t>s</w:t>
      </w:r>
      <w:r>
        <w:rPr>
          <w:color w:val="241A05"/>
          <w:w w:val="123"/>
          <w:sz w:val="20"/>
        </w:rPr>
        <w:t>t</w:t>
      </w:r>
      <w:r>
        <w:rPr>
          <w:color w:val="241A05"/>
          <w:w w:val="69"/>
          <w:sz w:val="20"/>
        </w:rPr>
        <w:t>-</w:t>
      </w:r>
      <w:r>
        <w:rPr>
          <w:color w:val="241A05"/>
          <w:w w:val="88"/>
          <w:sz w:val="20"/>
        </w:rPr>
        <w:t>S</w:t>
      </w:r>
      <w:r>
        <w:rPr>
          <w:color w:val="241A05"/>
          <w:w w:val="116"/>
          <w:sz w:val="20"/>
        </w:rPr>
        <w:t>o</w:t>
      </w:r>
      <w:r>
        <w:rPr>
          <w:color w:val="241A05"/>
          <w:w w:val="104"/>
          <w:sz w:val="20"/>
        </w:rPr>
        <w:t>v</w:t>
      </w:r>
      <w:r>
        <w:rPr>
          <w:color w:val="241A05"/>
          <w:w w:val="101"/>
          <w:sz w:val="20"/>
        </w:rPr>
        <w:t>i</w:t>
      </w:r>
      <w:r>
        <w:rPr>
          <w:color w:val="241A05"/>
          <w:w w:val="117"/>
          <w:sz w:val="20"/>
        </w:rPr>
        <w:t>e</w:t>
      </w:r>
      <w:r>
        <w:rPr>
          <w:color w:val="241A05"/>
          <w:w w:val="123"/>
          <w:sz w:val="20"/>
        </w:rPr>
        <w:t>t</w:t>
      </w:r>
      <w:r>
        <w:rPr>
          <w:color w:val="241A05"/>
          <w:sz w:val="20"/>
        </w:rPr>
        <w:t> </w:t>
      </w:r>
      <w:r>
        <w:rPr>
          <w:color w:val="241A05"/>
          <w:w w:val="96"/>
          <w:sz w:val="20"/>
        </w:rPr>
        <w:t>R</w:t>
      </w:r>
      <w:r>
        <w:rPr>
          <w:color w:val="241A05"/>
          <w:w w:val="116"/>
          <w:sz w:val="20"/>
        </w:rPr>
        <w:t>u</w:t>
      </w:r>
      <w:r>
        <w:rPr>
          <w:color w:val="241A05"/>
          <w:w w:val="107"/>
          <w:sz w:val="20"/>
        </w:rPr>
        <w:t>ss</w:t>
      </w:r>
      <w:r>
        <w:rPr>
          <w:color w:val="241A05"/>
          <w:w w:val="101"/>
          <w:sz w:val="20"/>
        </w:rPr>
        <w:t>i</w:t>
      </w:r>
      <w:r>
        <w:rPr>
          <w:color w:val="241A05"/>
          <w:w w:val="107"/>
          <w:sz w:val="20"/>
        </w:rPr>
        <w:t>a</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Cambria" w:hAnsi="Cambria"/>
          <w:i/>
          <w:color w:val="241A05"/>
          <w:w w:val="106"/>
          <w:sz w:val="20"/>
        </w:rPr>
        <w:t>B</w:t>
      </w:r>
      <w:r>
        <w:rPr>
          <w:rFonts w:ascii="Cambria" w:hAnsi="Cambria"/>
          <w:i/>
          <w:color w:val="241A05"/>
          <w:w w:val="102"/>
          <w:sz w:val="20"/>
        </w:rPr>
        <w:t>r</w:t>
      </w:r>
      <w:r>
        <w:rPr>
          <w:rFonts w:ascii="Cambria" w:hAnsi="Cambria"/>
          <w:i/>
          <w:color w:val="241A05"/>
          <w:w w:val="102"/>
          <w:sz w:val="20"/>
        </w:rPr>
        <w:t>it</w:t>
      </w:r>
      <w:r>
        <w:rPr>
          <w:rFonts w:ascii="Cambria" w:hAnsi="Cambria"/>
          <w:i/>
          <w:color w:val="241A05"/>
          <w:w w:val="116"/>
          <w:sz w:val="20"/>
        </w:rPr>
        <w:t>i</w:t>
      </w:r>
      <w:r>
        <w:rPr>
          <w:rFonts w:ascii="Cambria" w:hAnsi="Cambria"/>
          <w:i/>
          <w:color w:val="241A05"/>
          <w:w w:val="100"/>
          <w:sz w:val="20"/>
        </w:rPr>
        <w:t>s</w:t>
      </w:r>
      <w:r>
        <w:rPr>
          <w:rFonts w:ascii="Cambria" w:hAnsi="Cambria"/>
          <w:i/>
          <w:color w:val="241A05"/>
          <w:w w:val="107"/>
          <w:sz w:val="20"/>
        </w:rPr>
        <w:t>h</w:t>
      </w:r>
      <w:r>
        <w:rPr>
          <w:rFonts w:ascii="Cambria" w:hAnsi="Cambria"/>
          <w:i/>
          <w:color w:val="241A05"/>
          <w:sz w:val="20"/>
        </w:rPr>
        <w:t>  </w:t>
      </w:r>
      <w:r>
        <w:rPr>
          <w:rFonts w:ascii="Cambria" w:hAnsi="Cambria"/>
          <w:i/>
          <w:color w:val="241A05"/>
          <w:w w:val="117"/>
          <w:sz w:val="20"/>
        </w:rPr>
        <w:t>J</w:t>
      </w:r>
      <w:r>
        <w:rPr>
          <w:rFonts w:ascii="Cambria" w:hAnsi="Cambria"/>
          <w:i/>
          <w:color w:val="241A05"/>
          <w:w w:val="107"/>
          <w:sz w:val="20"/>
        </w:rPr>
        <w:t>o</w:t>
      </w:r>
      <w:r>
        <w:rPr>
          <w:rFonts w:ascii="Cambria" w:hAnsi="Cambria"/>
          <w:i/>
          <w:color w:val="241A05"/>
          <w:w w:val="115"/>
          <w:sz w:val="20"/>
        </w:rPr>
        <w:t>u</w:t>
      </w:r>
      <w:r>
        <w:rPr>
          <w:rFonts w:ascii="Cambria" w:hAnsi="Cambria"/>
          <w:i/>
          <w:color w:val="241A05"/>
          <w:w w:val="102"/>
          <w:sz w:val="20"/>
        </w:rPr>
        <w:t>r</w:t>
      </w:r>
      <w:r>
        <w:rPr>
          <w:rFonts w:ascii="Cambria" w:hAnsi="Cambria"/>
          <w:i/>
          <w:color w:val="241A05"/>
          <w:w w:val="113"/>
          <w:sz w:val="20"/>
        </w:rPr>
        <w:t>n</w:t>
      </w:r>
      <w:r>
        <w:rPr>
          <w:rFonts w:ascii="Cambria" w:hAnsi="Cambria"/>
          <w:i/>
          <w:color w:val="241A05"/>
          <w:w w:val="109"/>
          <w:sz w:val="20"/>
        </w:rPr>
        <w:t>a</w:t>
      </w:r>
      <w:r>
        <w:rPr>
          <w:rFonts w:ascii="Cambria" w:hAnsi="Cambria"/>
          <w:i/>
          <w:color w:val="241A05"/>
          <w:w w:val="101"/>
          <w:sz w:val="20"/>
        </w:rPr>
        <w:t>l</w:t>
      </w:r>
      <w:r>
        <w:rPr>
          <w:rFonts w:ascii="Cambria" w:hAnsi="Cambria"/>
          <w:i/>
          <w:color w:val="241A05"/>
          <w:sz w:val="20"/>
        </w:rPr>
        <w:t>  </w:t>
      </w:r>
      <w:r>
        <w:rPr>
          <w:rFonts w:ascii="Cambria" w:hAnsi="Cambria"/>
          <w:i/>
          <w:color w:val="241A05"/>
          <w:w w:val="107"/>
          <w:sz w:val="20"/>
        </w:rPr>
        <w:t>o</w:t>
      </w:r>
      <w:r>
        <w:rPr>
          <w:rFonts w:ascii="Cambria" w:hAnsi="Cambria"/>
          <w:i/>
          <w:color w:val="241A05"/>
          <w:w w:val="107"/>
          <w:sz w:val="20"/>
        </w:rPr>
        <w:t>f</w:t>
      </w:r>
      <w:r>
        <w:rPr>
          <w:rFonts w:ascii="Cambria" w:hAnsi="Cambria"/>
          <w:i/>
          <w:color w:val="241A05"/>
          <w:sz w:val="20"/>
        </w:rPr>
        <w:t>  </w:t>
      </w:r>
      <w:r>
        <w:rPr>
          <w:rFonts w:ascii="Cambria" w:hAnsi="Cambria"/>
          <w:i/>
          <w:color w:val="241A05"/>
          <w:w w:val="104"/>
          <w:sz w:val="20"/>
        </w:rPr>
        <w:t>P</w:t>
      </w:r>
      <w:r>
        <w:rPr>
          <w:rFonts w:ascii="Cambria" w:hAnsi="Cambria"/>
          <w:i/>
          <w:color w:val="241A05"/>
          <w:w w:val="107"/>
          <w:sz w:val="20"/>
        </w:rPr>
        <w:t>o</w:t>
      </w:r>
      <w:r>
        <w:rPr>
          <w:rFonts w:ascii="Cambria" w:hAnsi="Cambria"/>
          <w:i/>
          <w:color w:val="241A05"/>
          <w:w w:val="101"/>
          <w:sz w:val="20"/>
        </w:rPr>
        <w:t>l</w:t>
      </w:r>
      <w:r>
        <w:rPr>
          <w:rFonts w:ascii="Cambria" w:hAnsi="Cambria"/>
          <w:i/>
          <w:color w:val="241A05"/>
          <w:w w:val="102"/>
          <w:sz w:val="20"/>
        </w:rPr>
        <w:t>it</w:t>
      </w:r>
      <w:r>
        <w:rPr>
          <w:rFonts w:ascii="Cambria" w:hAnsi="Cambria"/>
          <w:i/>
          <w:color w:val="241A05"/>
          <w:w w:val="116"/>
          <w:sz w:val="20"/>
        </w:rPr>
        <w:t>i</w:t>
      </w:r>
      <w:r>
        <w:rPr>
          <w:rFonts w:ascii="Cambria" w:hAnsi="Cambria"/>
          <w:i/>
          <w:color w:val="241A05"/>
          <w:w w:val="98"/>
          <w:sz w:val="20"/>
        </w:rPr>
        <w:t>c</w:t>
      </w:r>
      <w:r>
        <w:rPr>
          <w:rFonts w:ascii="Cambria" w:hAnsi="Cambria"/>
          <w:i/>
          <w:color w:val="241A05"/>
          <w:w w:val="109"/>
          <w:sz w:val="20"/>
        </w:rPr>
        <w:t>a</w:t>
      </w:r>
      <w:r>
        <w:rPr>
          <w:rFonts w:ascii="Cambria" w:hAnsi="Cambria"/>
          <w:i/>
          <w:color w:val="241A05"/>
          <w:w w:val="101"/>
          <w:sz w:val="20"/>
        </w:rPr>
        <w:t>l</w:t>
      </w:r>
      <w:r>
        <w:rPr>
          <w:rFonts w:ascii="Cambria" w:hAnsi="Cambria"/>
          <w:i/>
          <w:color w:val="241A05"/>
          <w:sz w:val="20"/>
        </w:rPr>
        <w:t>  </w:t>
      </w:r>
      <w:r>
        <w:rPr>
          <w:rFonts w:ascii="Cambria" w:hAnsi="Cambria"/>
          <w:i/>
          <w:color w:val="241A05"/>
          <w:w w:val="96"/>
          <w:sz w:val="20"/>
        </w:rPr>
        <w:t>S</w:t>
      </w:r>
      <w:r>
        <w:rPr>
          <w:rFonts w:ascii="Cambria" w:hAnsi="Cambria"/>
          <w:i/>
          <w:color w:val="241A05"/>
          <w:w w:val="98"/>
          <w:sz w:val="20"/>
        </w:rPr>
        <w:t>c</w:t>
      </w:r>
      <w:r>
        <w:rPr>
          <w:rFonts w:ascii="Cambria" w:hAnsi="Cambria"/>
          <w:i/>
          <w:color w:val="241A05"/>
          <w:w w:val="116"/>
          <w:sz w:val="20"/>
        </w:rPr>
        <w:t>i</w:t>
      </w:r>
      <w:r>
        <w:rPr>
          <w:rFonts w:ascii="Cambria" w:hAnsi="Cambria"/>
          <w:i/>
          <w:color w:val="241A05"/>
          <w:w w:val="100"/>
          <w:sz w:val="20"/>
        </w:rPr>
        <w:t>e</w:t>
      </w:r>
      <w:r>
        <w:rPr>
          <w:rFonts w:ascii="Cambria" w:hAnsi="Cambria"/>
          <w:i/>
          <w:color w:val="241A05"/>
          <w:w w:val="113"/>
          <w:sz w:val="20"/>
        </w:rPr>
        <w:t>n</w:t>
      </w:r>
      <w:r>
        <w:rPr>
          <w:rFonts w:ascii="Cambria" w:hAnsi="Cambria"/>
          <w:i/>
          <w:color w:val="241A05"/>
          <w:w w:val="98"/>
          <w:sz w:val="20"/>
        </w:rPr>
        <w:t>c</w:t>
      </w:r>
      <w:r>
        <w:rPr>
          <w:rFonts w:ascii="Cambria" w:hAnsi="Cambria"/>
          <w:i/>
          <w:color w:val="241A05"/>
          <w:w w:val="100"/>
          <w:sz w:val="20"/>
        </w:rPr>
        <w:t>e</w:t>
      </w:r>
      <w:r>
        <w:rPr>
          <w:color w:val="241A05"/>
          <w:w w:val="112"/>
          <w:sz w:val="20"/>
        </w:rPr>
        <w:t>,</w:t>
      </w:r>
      <w:r>
        <w:rPr>
          <w:color w:val="241A05"/>
          <w:sz w:val="20"/>
        </w:rPr>
        <w:t> </w:t>
      </w:r>
      <w:r>
        <w:rPr>
          <w:color w:val="241A05"/>
          <w:w w:val="104"/>
          <w:sz w:val="20"/>
        </w:rPr>
        <w:t>v</w:t>
      </w:r>
      <w:r>
        <w:rPr>
          <w:color w:val="241A05"/>
          <w:w w:val="116"/>
          <w:sz w:val="20"/>
        </w:rPr>
        <w:t>o</w:t>
      </w:r>
      <w:r>
        <w:rPr>
          <w:color w:val="241A05"/>
          <w:w w:val="99"/>
          <w:sz w:val="20"/>
        </w:rPr>
        <w:t>l</w:t>
      </w:r>
      <w:r>
        <w:rPr>
          <w:color w:val="241A05"/>
          <w:w w:val="112"/>
          <w:sz w:val="20"/>
        </w:rPr>
        <w:t>.</w:t>
      </w:r>
      <w:r>
        <w:rPr>
          <w:color w:val="241A05"/>
          <w:sz w:val="20"/>
        </w:rPr>
        <w:t> </w:t>
      </w:r>
      <w:r>
        <w:rPr>
          <w:color w:val="241A05"/>
          <w:w w:val="112"/>
          <w:sz w:val="20"/>
        </w:rPr>
        <w:t>2</w:t>
      </w:r>
      <w:r>
        <w:rPr>
          <w:color w:val="241A05"/>
          <w:w w:val="112"/>
          <w:sz w:val="20"/>
        </w:rPr>
        <w:t>6, </w:t>
      </w:r>
      <w:r>
        <w:rPr>
          <w:color w:val="241A05"/>
          <w:w w:val="115"/>
          <w:sz w:val="20"/>
        </w:rPr>
        <w:t>núm. 3, pp. 299-335.</w:t>
      </w:r>
    </w:p>
    <w:p>
      <w:pPr>
        <w:spacing w:after="0" w:line="236" w:lineRule="exact"/>
        <w:jc w:val="both"/>
        <w:rPr>
          <w:sz w:val="20"/>
        </w:rPr>
        <w:sectPr>
          <w:footerReference w:type="default" r:id="rId23"/>
          <w:pgSz w:w="10480" w:h="13600"/>
          <w:pgMar w:footer="1096" w:header="0"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spacing w:before="5"/>
        <w:rPr>
          <w:rFonts w:ascii="Times New Roman"/>
          <w:b/>
          <w:i/>
          <w:sz w:val="29"/>
        </w:rPr>
      </w:pPr>
    </w:p>
    <w:p>
      <w:pPr>
        <w:spacing w:line="434" w:lineRule="exact" w:before="0"/>
        <w:ind w:left="2139" w:right="2436" w:firstLine="0"/>
        <w:jc w:val="center"/>
        <w:rPr>
          <w:sz w:val="34"/>
        </w:rPr>
      </w:pPr>
      <w:r>
        <w:rPr>
          <w:color w:val="241A05"/>
          <w:sz w:val="34"/>
        </w:rPr>
        <w:t>ANEXOS</w:t>
      </w:r>
    </w:p>
    <w:p>
      <w:pPr>
        <w:tabs>
          <w:tab w:pos="3233" w:val="right" w:leader="none"/>
        </w:tabs>
        <w:spacing w:line="243" w:lineRule="exact" w:before="218"/>
        <w:ind w:left="1085" w:right="0" w:firstLine="0"/>
        <w:jc w:val="center"/>
        <w:rPr>
          <w:rFonts w:ascii="Times New Roman"/>
          <w:sz w:val="13"/>
        </w:rPr>
      </w:pPr>
      <w:r>
        <w:rPr>
          <w:rFonts w:ascii="Arial"/>
          <w:color w:val="231F20"/>
          <w:spacing w:val="-3"/>
          <w:w w:val="95"/>
          <w:sz w:val="18"/>
        </w:rPr>
        <w:t>Tabla</w:t>
      </w:r>
      <w:r>
        <w:rPr>
          <w:rFonts w:ascii="Arial"/>
          <w:color w:val="231F20"/>
          <w:spacing w:val="-15"/>
          <w:w w:val="95"/>
          <w:sz w:val="18"/>
        </w:rPr>
        <w:t> </w:t>
      </w:r>
      <w:r>
        <w:rPr>
          <w:rFonts w:ascii="Arial"/>
          <w:color w:val="231F20"/>
          <w:w w:val="95"/>
          <w:sz w:val="18"/>
        </w:rPr>
        <w:t>VIII.1.</w:t>
      </w:r>
      <w:r>
        <w:rPr>
          <w:rFonts w:ascii="Times New Roman"/>
          <w:color w:val="231F20"/>
          <w:w w:val="95"/>
          <w:position w:val="-6"/>
          <w:sz w:val="13"/>
        </w:rPr>
        <w:tab/>
      </w:r>
      <w:r>
        <w:rPr>
          <w:rFonts w:ascii="Times New Roman"/>
          <w:color w:val="231F20"/>
          <w:spacing w:val="-16"/>
          <w:w w:val="95"/>
          <w:position w:val="-6"/>
          <w:sz w:val="13"/>
        </w:rPr>
        <w:t>16</w:t>
      </w:r>
    </w:p>
    <w:p>
      <w:pPr>
        <w:spacing w:line="184" w:lineRule="exact" w:before="0"/>
        <w:ind w:left="1998" w:right="2436" w:firstLine="0"/>
        <w:jc w:val="center"/>
        <w:rPr>
          <w:rFonts w:ascii="Arial" w:hAnsi="Arial"/>
          <w:sz w:val="18"/>
        </w:rPr>
      </w:pPr>
      <w:r>
        <w:rPr>
          <w:rFonts w:ascii="Arial" w:hAnsi="Arial"/>
          <w:color w:val="231F20"/>
          <w:w w:val="90"/>
          <w:sz w:val="18"/>
        </w:rPr>
        <w:t>Grado de pobreza a nivel estatal en México, 2005</w:t>
      </w:r>
    </w:p>
    <w:p>
      <w:pPr>
        <w:pStyle w:val="BodyText"/>
        <w:spacing w:before="4"/>
        <w:rPr>
          <w:rFonts w:ascii="Arial"/>
          <w:sz w:val="9"/>
        </w:rPr>
      </w:pPr>
    </w:p>
    <w:tbl>
      <w:tblPr>
        <w:tblW w:w="0" w:type="auto"/>
        <w:jc w:val="left"/>
        <w:tblInd w:w="167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54"/>
        <w:gridCol w:w="1688"/>
        <w:gridCol w:w="1917"/>
        <w:gridCol w:w="1877"/>
      </w:tblGrid>
      <w:tr>
        <w:trPr>
          <w:trHeight w:val="233" w:hRule="exact"/>
        </w:trPr>
        <w:tc>
          <w:tcPr>
            <w:tcW w:w="1554" w:type="dxa"/>
            <w:vMerge w:val="restart"/>
            <w:shd w:val="clear" w:color="auto" w:fill="BEB6A6"/>
          </w:tcPr>
          <w:p>
            <w:pPr>
              <w:pStyle w:val="TableParagraph"/>
              <w:spacing w:before="151"/>
              <w:ind w:left="145"/>
              <w:jc w:val="left"/>
              <w:rPr>
                <w:sz w:val="18"/>
              </w:rPr>
            </w:pPr>
            <w:r>
              <w:rPr>
                <w:color w:val="231F20"/>
                <w:w w:val="85"/>
                <w:sz w:val="18"/>
              </w:rPr>
              <w:t>Entidad federativa</w:t>
            </w:r>
          </w:p>
        </w:tc>
        <w:tc>
          <w:tcPr>
            <w:tcW w:w="5483" w:type="dxa"/>
            <w:gridSpan w:val="3"/>
            <w:shd w:val="clear" w:color="auto" w:fill="BEB6A6"/>
          </w:tcPr>
          <w:p>
            <w:pPr>
              <w:pStyle w:val="TableParagraph"/>
              <w:spacing w:before="13"/>
              <w:ind w:left="2155" w:right="2155"/>
              <w:rPr>
                <w:sz w:val="18"/>
              </w:rPr>
            </w:pPr>
            <w:r>
              <w:rPr>
                <w:color w:val="231F20"/>
                <w:w w:val="85"/>
                <w:sz w:val="18"/>
              </w:rPr>
              <w:t>Pobreza general</w:t>
            </w:r>
          </w:p>
        </w:tc>
      </w:tr>
      <w:tr>
        <w:trPr>
          <w:trHeight w:val="276" w:hRule="exact"/>
        </w:trPr>
        <w:tc>
          <w:tcPr>
            <w:tcW w:w="1554" w:type="dxa"/>
            <w:vMerge/>
            <w:shd w:val="clear" w:color="auto" w:fill="BEB6A6"/>
          </w:tcPr>
          <w:p>
            <w:pPr/>
          </w:p>
        </w:tc>
        <w:tc>
          <w:tcPr>
            <w:tcW w:w="1688" w:type="dxa"/>
            <w:shd w:val="clear" w:color="auto" w:fill="BEB6A6"/>
          </w:tcPr>
          <w:p>
            <w:pPr>
              <w:pStyle w:val="TableParagraph"/>
              <w:spacing w:before="34"/>
              <w:ind w:left="138" w:right="138"/>
              <w:rPr>
                <w:sz w:val="18"/>
              </w:rPr>
            </w:pPr>
            <w:r>
              <w:rPr>
                <w:color w:val="231F20"/>
                <w:w w:val="85"/>
                <w:sz w:val="18"/>
              </w:rPr>
              <w:t>Pobreza alimentaria</w:t>
            </w:r>
          </w:p>
        </w:tc>
        <w:tc>
          <w:tcPr>
            <w:tcW w:w="1917" w:type="dxa"/>
            <w:shd w:val="clear" w:color="auto" w:fill="BEB6A6"/>
          </w:tcPr>
          <w:p>
            <w:pPr>
              <w:pStyle w:val="TableParagraph"/>
              <w:spacing w:before="34"/>
              <w:ind w:left="91" w:right="91"/>
              <w:rPr>
                <w:sz w:val="18"/>
              </w:rPr>
            </w:pPr>
            <w:r>
              <w:rPr>
                <w:color w:val="231F20"/>
                <w:w w:val="85"/>
                <w:sz w:val="18"/>
              </w:rPr>
              <w:t>Pobreza de capacidades</w:t>
            </w:r>
          </w:p>
        </w:tc>
        <w:tc>
          <w:tcPr>
            <w:tcW w:w="1877" w:type="dxa"/>
            <w:shd w:val="clear" w:color="auto" w:fill="BEB6A6"/>
          </w:tcPr>
          <w:p>
            <w:pPr>
              <w:pStyle w:val="TableParagraph"/>
              <w:spacing w:before="34"/>
              <w:ind w:left="233" w:right="233"/>
              <w:rPr>
                <w:sz w:val="18"/>
              </w:rPr>
            </w:pPr>
            <w:r>
              <w:rPr>
                <w:color w:val="231F20"/>
                <w:w w:val="85"/>
                <w:sz w:val="18"/>
              </w:rPr>
              <w:t>Pobreza patrimonial</w:t>
            </w:r>
          </w:p>
        </w:tc>
      </w:tr>
      <w:tr>
        <w:trPr>
          <w:trHeight w:val="228" w:hRule="exact"/>
        </w:trPr>
        <w:tc>
          <w:tcPr>
            <w:tcW w:w="1554" w:type="dxa"/>
          </w:tcPr>
          <w:p>
            <w:pPr>
              <w:pStyle w:val="TableParagraph"/>
              <w:spacing w:before="9"/>
              <w:ind w:left="151" w:right="151"/>
              <w:rPr>
                <w:sz w:val="18"/>
              </w:rPr>
            </w:pPr>
            <w:r>
              <w:rPr>
                <w:color w:val="231F20"/>
                <w:w w:val="90"/>
                <w:sz w:val="18"/>
              </w:rPr>
              <w:t>Aguascalientes</w:t>
            </w:r>
          </w:p>
        </w:tc>
        <w:tc>
          <w:tcPr>
            <w:tcW w:w="1688" w:type="dxa"/>
          </w:tcPr>
          <w:p>
            <w:pPr>
              <w:pStyle w:val="TableParagraph"/>
              <w:spacing w:before="9"/>
              <w:ind w:left="138" w:right="138"/>
              <w:rPr>
                <w:sz w:val="18"/>
              </w:rPr>
            </w:pPr>
            <w:r>
              <w:rPr>
                <w:color w:val="231F20"/>
                <w:w w:val="95"/>
                <w:sz w:val="18"/>
              </w:rPr>
              <w:t>14.9</w:t>
            </w:r>
          </w:p>
        </w:tc>
        <w:tc>
          <w:tcPr>
            <w:tcW w:w="1917" w:type="dxa"/>
          </w:tcPr>
          <w:p>
            <w:pPr>
              <w:pStyle w:val="TableParagraph"/>
              <w:spacing w:before="9"/>
              <w:ind w:left="91" w:right="91"/>
              <w:rPr>
                <w:sz w:val="18"/>
              </w:rPr>
            </w:pPr>
            <w:r>
              <w:rPr>
                <w:color w:val="231F20"/>
                <w:w w:val="95"/>
                <w:sz w:val="18"/>
              </w:rPr>
              <w:t>23.6</w:t>
            </w:r>
          </w:p>
        </w:tc>
        <w:tc>
          <w:tcPr>
            <w:tcW w:w="1877" w:type="dxa"/>
          </w:tcPr>
          <w:p>
            <w:pPr>
              <w:pStyle w:val="TableParagraph"/>
              <w:spacing w:before="9"/>
              <w:ind w:left="233" w:right="233"/>
              <w:rPr>
                <w:sz w:val="18"/>
              </w:rPr>
            </w:pPr>
            <w:r>
              <w:rPr>
                <w:color w:val="231F20"/>
                <w:w w:val="95"/>
                <w:sz w:val="18"/>
              </w:rPr>
              <w:t>51.1</w:t>
            </w:r>
          </w:p>
        </w:tc>
      </w:tr>
      <w:tr>
        <w:trPr>
          <w:trHeight w:val="228" w:hRule="exact"/>
        </w:trPr>
        <w:tc>
          <w:tcPr>
            <w:tcW w:w="1554" w:type="dxa"/>
          </w:tcPr>
          <w:p>
            <w:pPr>
              <w:pStyle w:val="TableParagraph"/>
              <w:spacing w:before="9"/>
              <w:ind w:left="151" w:right="151"/>
              <w:rPr>
                <w:sz w:val="18"/>
              </w:rPr>
            </w:pPr>
            <w:r>
              <w:rPr>
                <w:color w:val="231F20"/>
                <w:w w:val="80"/>
                <w:sz w:val="18"/>
              </w:rPr>
              <w:t>Baja California</w:t>
            </w:r>
          </w:p>
        </w:tc>
        <w:tc>
          <w:tcPr>
            <w:tcW w:w="1688" w:type="dxa"/>
          </w:tcPr>
          <w:p>
            <w:pPr>
              <w:pStyle w:val="TableParagraph"/>
              <w:spacing w:before="9"/>
              <w:ind w:left="138" w:right="138"/>
              <w:rPr>
                <w:sz w:val="18"/>
              </w:rPr>
            </w:pPr>
            <w:r>
              <w:rPr>
                <w:color w:val="231F20"/>
                <w:w w:val="95"/>
                <w:sz w:val="18"/>
              </w:rPr>
              <w:t>1.3</w:t>
            </w:r>
          </w:p>
        </w:tc>
        <w:tc>
          <w:tcPr>
            <w:tcW w:w="1917" w:type="dxa"/>
          </w:tcPr>
          <w:p>
            <w:pPr>
              <w:pStyle w:val="TableParagraph"/>
              <w:spacing w:before="9"/>
              <w:ind w:left="91" w:right="91"/>
              <w:rPr>
                <w:sz w:val="18"/>
              </w:rPr>
            </w:pPr>
            <w:r>
              <w:rPr>
                <w:color w:val="231F20"/>
                <w:w w:val="95"/>
                <w:sz w:val="18"/>
              </w:rPr>
              <w:t>2.3</w:t>
            </w:r>
          </w:p>
        </w:tc>
        <w:tc>
          <w:tcPr>
            <w:tcW w:w="1877" w:type="dxa"/>
          </w:tcPr>
          <w:p>
            <w:pPr>
              <w:pStyle w:val="TableParagraph"/>
              <w:spacing w:before="9"/>
              <w:ind w:left="233" w:right="233"/>
              <w:rPr>
                <w:sz w:val="18"/>
              </w:rPr>
            </w:pPr>
            <w:r>
              <w:rPr>
                <w:color w:val="231F20"/>
                <w:w w:val="95"/>
                <w:sz w:val="18"/>
              </w:rPr>
              <w:t>9.2</w:t>
            </w:r>
          </w:p>
        </w:tc>
      </w:tr>
      <w:tr>
        <w:trPr>
          <w:trHeight w:val="228" w:hRule="exact"/>
        </w:trPr>
        <w:tc>
          <w:tcPr>
            <w:tcW w:w="1554" w:type="dxa"/>
          </w:tcPr>
          <w:p>
            <w:pPr>
              <w:pStyle w:val="TableParagraph"/>
              <w:spacing w:before="9"/>
              <w:ind w:left="151" w:right="151"/>
              <w:rPr>
                <w:sz w:val="18"/>
              </w:rPr>
            </w:pPr>
            <w:r>
              <w:rPr>
                <w:color w:val="231F20"/>
                <w:w w:val="80"/>
                <w:sz w:val="18"/>
              </w:rPr>
              <w:t>Baja California Sur</w:t>
            </w:r>
          </w:p>
        </w:tc>
        <w:tc>
          <w:tcPr>
            <w:tcW w:w="1688" w:type="dxa"/>
          </w:tcPr>
          <w:p>
            <w:pPr>
              <w:pStyle w:val="TableParagraph"/>
              <w:spacing w:before="9"/>
              <w:ind w:left="138" w:right="138"/>
              <w:rPr>
                <w:sz w:val="18"/>
              </w:rPr>
            </w:pPr>
            <w:r>
              <w:rPr>
                <w:color w:val="231F20"/>
                <w:w w:val="95"/>
                <w:sz w:val="18"/>
              </w:rPr>
              <w:t>4.7</w:t>
            </w:r>
          </w:p>
        </w:tc>
        <w:tc>
          <w:tcPr>
            <w:tcW w:w="1917" w:type="dxa"/>
          </w:tcPr>
          <w:p>
            <w:pPr>
              <w:pStyle w:val="TableParagraph"/>
              <w:spacing w:before="9"/>
              <w:ind w:left="91" w:right="91"/>
              <w:rPr>
                <w:sz w:val="18"/>
              </w:rPr>
            </w:pPr>
            <w:r>
              <w:rPr>
                <w:color w:val="231F20"/>
                <w:w w:val="95"/>
                <w:sz w:val="18"/>
              </w:rPr>
              <w:t>8.0</w:t>
            </w:r>
          </w:p>
        </w:tc>
        <w:tc>
          <w:tcPr>
            <w:tcW w:w="1877" w:type="dxa"/>
          </w:tcPr>
          <w:p>
            <w:pPr>
              <w:pStyle w:val="TableParagraph"/>
              <w:spacing w:before="9"/>
              <w:ind w:left="233" w:right="233"/>
              <w:rPr>
                <w:sz w:val="18"/>
              </w:rPr>
            </w:pPr>
            <w:r>
              <w:rPr>
                <w:color w:val="231F20"/>
                <w:w w:val="95"/>
                <w:sz w:val="18"/>
              </w:rPr>
              <w:t>23.5</w:t>
            </w:r>
          </w:p>
        </w:tc>
      </w:tr>
      <w:tr>
        <w:trPr>
          <w:trHeight w:val="228" w:hRule="exact"/>
        </w:trPr>
        <w:tc>
          <w:tcPr>
            <w:tcW w:w="1554" w:type="dxa"/>
          </w:tcPr>
          <w:p>
            <w:pPr>
              <w:pStyle w:val="TableParagraph"/>
              <w:spacing w:before="9"/>
              <w:ind w:left="151" w:right="151"/>
              <w:rPr>
                <w:sz w:val="18"/>
              </w:rPr>
            </w:pPr>
            <w:r>
              <w:rPr>
                <w:color w:val="231F20"/>
                <w:w w:val="90"/>
                <w:sz w:val="18"/>
              </w:rPr>
              <w:t>Campeche</w:t>
            </w:r>
          </w:p>
        </w:tc>
        <w:tc>
          <w:tcPr>
            <w:tcW w:w="1688" w:type="dxa"/>
          </w:tcPr>
          <w:p>
            <w:pPr>
              <w:pStyle w:val="TableParagraph"/>
              <w:spacing w:before="9"/>
              <w:ind w:left="138" w:right="138"/>
              <w:rPr>
                <w:sz w:val="18"/>
              </w:rPr>
            </w:pPr>
            <w:r>
              <w:rPr>
                <w:color w:val="231F20"/>
                <w:w w:val="95"/>
                <w:sz w:val="18"/>
              </w:rPr>
              <w:t>20.0</w:t>
            </w:r>
          </w:p>
        </w:tc>
        <w:tc>
          <w:tcPr>
            <w:tcW w:w="1917" w:type="dxa"/>
          </w:tcPr>
          <w:p>
            <w:pPr>
              <w:pStyle w:val="TableParagraph"/>
              <w:spacing w:before="9"/>
              <w:ind w:left="91" w:right="91"/>
              <w:rPr>
                <w:sz w:val="18"/>
              </w:rPr>
            </w:pPr>
            <w:r>
              <w:rPr>
                <w:color w:val="231F20"/>
                <w:w w:val="95"/>
                <w:sz w:val="18"/>
              </w:rPr>
              <w:t>27.3</w:t>
            </w:r>
          </w:p>
        </w:tc>
        <w:tc>
          <w:tcPr>
            <w:tcW w:w="1877" w:type="dxa"/>
          </w:tcPr>
          <w:p>
            <w:pPr>
              <w:pStyle w:val="TableParagraph"/>
              <w:spacing w:before="9"/>
              <w:ind w:left="233" w:right="233"/>
              <w:rPr>
                <w:sz w:val="18"/>
              </w:rPr>
            </w:pPr>
            <w:r>
              <w:rPr>
                <w:color w:val="231F20"/>
                <w:w w:val="95"/>
                <w:sz w:val="18"/>
              </w:rPr>
              <w:t>51.4</w:t>
            </w:r>
          </w:p>
        </w:tc>
      </w:tr>
      <w:tr>
        <w:trPr>
          <w:trHeight w:val="228" w:hRule="exact"/>
        </w:trPr>
        <w:tc>
          <w:tcPr>
            <w:tcW w:w="1554" w:type="dxa"/>
          </w:tcPr>
          <w:p>
            <w:pPr>
              <w:pStyle w:val="TableParagraph"/>
              <w:spacing w:before="9"/>
              <w:ind w:left="151" w:right="151"/>
              <w:rPr>
                <w:sz w:val="18"/>
              </w:rPr>
            </w:pPr>
            <w:r>
              <w:rPr>
                <w:color w:val="231F20"/>
                <w:w w:val="85"/>
                <w:sz w:val="18"/>
              </w:rPr>
              <w:t>Coahuila</w:t>
            </w:r>
          </w:p>
        </w:tc>
        <w:tc>
          <w:tcPr>
            <w:tcW w:w="1688" w:type="dxa"/>
          </w:tcPr>
          <w:p>
            <w:pPr>
              <w:pStyle w:val="TableParagraph"/>
              <w:spacing w:before="9"/>
              <w:ind w:left="138" w:right="138"/>
              <w:rPr>
                <w:sz w:val="18"/>
              </w:rPr>
            </w:pPr>
            <w:r>
              <w:rPr>
                <w:color w:val="231F20"/>
                <w:w w:val="95"/>
                <w:sz w:val="18"/>
              </w:rPr>
              <w:t>8.6</w:t>
            </w:r>
          </w:p>
        </w:tc>
        <w:tc>
          <w:tcPr>
            <w:tcW w:w="1917" w:type="dxa"/>
          </w:tcPr>
          <w:p>
            <w:pPr>
              <w:pStyle w:val="TableParagraph"/>
              <w:spacing w:before="9"/>
              <w:ind w:left="91" w:right="91"/>
              <w:rPr>
                <w:sz w:val="18"/>
              </w:rPr>
            </w:pPr>
            <w:r>
              <w:rPr>
                <w:color w:val="231F20"/>
                <w:w w:val="95"/>
                <w:sz w:val="18"/>
              </w:rPr>
              <w:t>15.2</w:t>
            </w:r>
          </w:p>
        </w:tc>
        <w:tc>
          <w:tcPr>
            <w:tcW w:w="1877" w:type="dxa"/>
          </w:tcPr>
          <w:p>
            <w:pPr>
              <w:pStyle w:val="TableParagraph"/>
              <w:spacing w:before="9"/>
              <w:ind w:left="233" w:right="233"/>
              <w:rPr>
                <w:sz w:val="18"/>
              </w:rPr>
            </w:pPr>
            <w:r>
              <w:rPr>
                <w:color w:val="231F20"/>
                <w:w w:val="95"/>
                <w:sz w:val="18"/>
              </w:rPr>
              <w:t>41.0</w:t>
            </w:r>
          </w:p>
        </w:tc>
      </w:tr>
      <w:tr>
        <w:trPr>
          <w:trHeight w:val="228" w:hRule="exact"/>
        </w:trPr>
        <w:tc>
          <w:tcPr>
            <w:tcW w:w="1554" w:type="dxa"/>
          </w:tcPr>
          <w:p>
            <w:pPr>
              <w:pStyle w:val="TableParagraph"/>
              <w:spacing w:before="9"/>
              <w:ind w:left="151" w:right="151"/>
              <w:rPr>
                <w:sz w:val="18"/>
              </w:rPr>
            </w:pPr>
            <w:r>
              <w:rPr>
                <w:color w:val="231F20"/>
                <w:w w:val="90"/>
                <w:sz w:val="18"/>
              </w:rPr>
              <w:t>Colima</w:t>
            </w:r>
          </w:p>
        </w:tc>
        <w:tc>
          <w:tcPr>
            <w:tcW w:w="1688" w:type="dxa"/>
          </w:tcPr>
          <w:p>
            <w:pPr>
              <w:pStyle w:val="TableParagraph"/>
              <w:spacing w:before="9"/>
              <w:ind w:left="138" w:right="138"/>
              <w:rPr>
                <w:sz w:val="18"/>
              </w:rPr>
            </w:pPr>
            <w:r>
              <w:rPr>
                <w:color w:val="231F20"/>
                <w:w w:val="95"/>
                <w:sz w:val="18"/>
              </w:rPr>
              <w:t>8.9</w:t>
            </w:r>
          </w:p>
        </w:tc>
        <w:tc>
          <w:tcPr>
            <w:tcW w:w="1917" w:type="dxa"/>
          </w:tcPr>
          <w:p>
            <w:pPr>
              <w:pStyle w:val="TableParagraph"/>
              <w:spacing w:before="9"/>
              <w:ind w:left="91" w:right="91"/>
              <w:rPr>
                <w:sz w:val="18"/>
              </w:rPr>
            </w:pPr>
            <w:r>
              <w:rPr>
                <w:color w:val="231F20"/>
                <w:w w:val="95"/>
                <w:sz w:val="18"/>
              </w:rPr>
              <w:t>14.9</w:t>
            </w:r>
          </w:p>
        </w:tc>
        <w:tc>
          <w:tcPr>
            <w:tcW w:w="1877" w:type="dxa"/>
          </w:tcPr>
          <w:p>
            <w:pPr>
              <w:pStyle w:val="TableParagraph"/>
              <w:spacing w:before="9"/>
              <w:ind w:left="233" w:right="233"/>
              <w:rPr>
                <w:sz w:val="18"/>
              </w:rPr>
            </w:pPr>
            <w:r>
              <w:rPr>
                <w:color w:val="231F20"/>
                <w:w w:val="95"/>
                <w:sz w:val="18"/>
              </w:rPr>
              <w:t>38.5</w:t>
            </w:r>
          </w:p>
        </w:tc>
      </w:tr>
      <w:tr>
        <w:trPr>
          <w:trHeight w:val="228" w:hRule="exact"/>
        </w:trPr>
        <w:tc>
          <w:tcPr>
            <w:tcW w:w="1554" w:type="dxa"/>
          </w:tcPr>
          <w:p>
            <w:pPr>
              <w:pStyle w:val="TableParagraph"/>
              <w:spacing w:before="9"/>
              <w:ind w:left="151" w:right="151"/>
              <w:rPr>
                <w:sz w:val="18"/>
              </w:rPr>
            </w:pPr>
            <w:r>
              <w:rPr>
                <w:color w:val="231F20"/>
                <w:w w:val="85"/>
                <w:sz w:val="18"/>
              </w:rPr>
              <w:t>Chiapas</w:t>
            </w:r>
          </w:p>
        </w:tc>
        <w:tc>
          <w:tcPr>
            <w:tcW w:w="1688" w:type="dxa"/>
          </w:tcPr>
          <w:p>
            <w:pPr>
              <w:pStyle w:val="TableParagraph"/>
              <w:spacing w:before="9"/>
              <w:ind w:left="138" w:right="138"/>
              <w:rPr>
                <w:sz w:val="18"/>
              </w:rPr>
            </w:pPr>
            <w:r>
              <w:rPr>
                <w:color w:val="231F20"/>
                <w:w w:val="95"/>
                <w:sz w:val="18"/>
              </w:rPr>
              <w:t>47.0</w:t>
            </w:r>
          </w:p>
        </w:tc>
        <w:tc>
          <w:tcPr>
            <w:tcW w:w="1917" w:type="dxa"/>
          </w:tcPr>
          <w:p>
            <w:pPr>
              <w:pStyle w:val="TableParagraph"/>
              <w:spacing w:before="9"/>
              <w:ind w:left="91" w:right="91"/>
              <w:rPr>
                <w:sz w:val="18"/>
              </w:rPr>
            </w:pPr>
            <w:r>
              <w:rPr>
                <w:color w:val="231F20"/>
                <w:w w:val="95"/>
                <w:sz w:val="18"/>
              </w:rPr>
              <w:t>55.9</w:t>
            </w:r>
          </w:p>
        </w:tc>
        <w:tc>
          <w:tcPr>
            <w:tcW w:w="1877" w:type="dxa"/>
          </w:tcPr>
          <w:p>
            <w:pPr>
              <w:pStyle w:val="TableParagraph"/>
              <w:spacing w:before="9"/>
              <w:ind w:left="233" w:right="233"/>
              <w:rPr>
                <w:sz w:val="18"/>
              </w:rPr>
            </w:pPr>
            <w:r>
              <w:rPr>
                <w:color w:val="231F20"/>
                <w:w w:val="95"/>
                <w:sz w:val="18"/>
              </w:rPr>
              <w:t>75.7</w:t>
            </w:r>
          </w:p>
        </w:tc>
      </w:tr>
      <w:tr>
        <w:trPr>
          <w:trHeight w:val="228" w:hRule="exact"/>
        </w:trPr>
        <w:tc>
          <w:tcPr>
            <w:tcW w:w="1554" w:type="dxa"/>
          </w:tcPr>
          <w:p>
            <w:pPr>
              <w:pStyle w:val="TableParagraph"/>
              <w:spacing w:before="9"/>
              <w:ind w:left="151" w:right="151"/>
              <w:rPr>
                <w:sz w:val="18"/>
              </w:rPr>
            </w:pPr>
            <w:r>
              <w:rPr>
                <w:color w:val="231F20"/>
                <w:w w:val="90"/>
                <w:sz w:val="18"/>
              </w:rPr>
              <w:t>Chihuahua</w:t>
            </w:r>
          </w:p>
        </w:tc>
        <w:tc>
          <w:tcPr>
            <w:tcW w:w="1688" w:type="dxa"/>
          </w:tcPr>
          <w:p>
            <w:pPr>
              <w:pStyle w:val="TableParagraph"/>
              <w:spacing w:before="9"/>
              <w:ind w:left="138" w:right="138"/>
              <w:rPr>
                <w:sz w:val="18"/>
              </w:rPr>
            </w:pPr>
            <w:r>
              <w:rPr>
                <w:color w:val="231F20"/>
                <w:w w:val="95"/>
                <w:sz w:val="18"/>
              </w:rPr>
              <w:t>8.6</w:t>
            </w:r>
          </w:p>
        </w:tc>
        <w:tc>
          <w:tcPr>
            <w:tcW w:w="1917" w:type="dxa"/>
          </w:tcPr>
          <w:p>
            <w:pPr>
              <w:pStyle w:val="TableParagraph"/>
              <w:spacing w:before="9"/>
              <w:ind w:left="91" w:right="91"/>
              <w:rPr>
                <w:sz w:val="18"/>
              </w:rPr>
            </w:pPr>
            <w:r>
              <w:rPr>
                <w:color w:val="231F20"/>
                <w:w w:val="95"/>
                <w:sz w:val="18"/>
              </w:rPr>
              <w:t>13.3</w:t>
            </w:r>
          </w:p>
        </w:tc>
        <w:tc>
          <w:tcPr>
            <w:tcW w:w="1877" w:type="dxa"/>
          </w:tcPr>
          <w:p>
            <w:pPr>
              <w:pStyle w:val="TableParagraph"/>
              <w:spacing w:before="9"/>
              <w:ind w:left="233" w:right="233"/>
              <w:rPr>
                <w:sz w:val="18"/>
              </w:rPr>
            </w:pPr>
            <w:r>
              <w:rPr>
                <w:color w:val="231F20"/>
                <w:w w:val="95"/>
                <w:sz w:val="18"/>
              </w:rPr>
              <w:t>34.2</w:t>
            </w:r>
          </w:p>
        </w:tc>
      </w:tr>
      <w:tr>
        <w:trPr>
          <w:trHeight w:val="228" w:hRule="exact"/>
        </w:trPr>
        <w:tc>
          <w:tcPr>
            <w:tcW w:w="1554" w:type="dxa"/>
          </w:tcPr>
          <w:p>
            <w:pPr>
              <w:pStyle w:val="TableParagraph"/>
              <w:spacing w:before="9"/>
              <w:ind w:left="151" w:right="151"/>
              <w:rPr>
                <w:sz w:val="18"/>
              </w:rPr>
            </w:pPr>
            <w:r>
              <w:rPr>
                <w:color w:val="231F20"/>
                <w:w w:val="80"/>
                <w:sz w:val="18"/>
              </w:rPr>
              <w:t>Distrito Federal</w:t>
            </w:r>
          </w:p>
        </w:tc>
        <w:tc>
          <w:tcPr>
            <w:tcW w:w="1688" w:type="dxa"/>
          </w:tcPr>
          <w:p>
            <w:pPr>
              <w:pStyle w:val="TableParagraph"/>
              <w:spacing w:before="9"/>
              <w:ind w:left="138" w:right="138"/>
              <w:rPr>
                <w:sz w:val="18"/>
              </w:rPr>
            </w:pPr>
            <w:r>
              <w:rPr>
                <w:color w:val="231F20"/>
                <w:w w:val="95"/>
                <w:sz w:val="18"/>
              </w:rPr>
              <w:t>5.4</w:t>
            </w:r>
          </w:p>
        </w:tc>
        <w:tc>
          <w:tcPr>
            <w:tcW w:w="1917" w:type="dxa"/>
          </w:tcPr>
          <w:p>
            <w:pPr>
              <w:pStyle w:val="TableParagraph"/>
              <w:spacing w:before="9"/>
              <w:ind w:left="91" w:right="91"/>
              <w:rPr>
                <w:sz w:val="18"/>
              </w:rPr>
            </w:pPr>
            <w:r>
              <w:rPr>
                <w:color w:val="231F20"/>
                <w:w w:val="95"/>
                <w:sz w:val="18"/>
              </w:rPr>
              <w:t>10.3</w:t>
            </w:r>
          </w:p>
        </w:tc>
        <w:tc>
          <w:tcPr>
            <w:tcW w:w="1877" w:type="dxa"/>
          </w:tcPr>
          <w:p>
            <w:pPr>
              <w:pStyle w:val="TableParagraph"/>
              <w:spacing w:before="9"/>
              <w:ind w:left="233" w:right="233"/>
              <w:rPr>
                <w:sz w:val="18"/>
              </w:rPr>
            </w:pPr>
            <w:r>
              <w:rPr>
                <w:color w:val="231F20"/>
                <w:w w:val="95"/>
                <w:sz w:val="18"/>
              </w:rPr>
              <w:t>31.8</w:t>
            </w:r>
          </w:p>
        </w:tc>
      </w:tr>
      <w:tr>
        <w:trPr>
          <w:trHeight w:val="228" w:hRule="exact"/>
        </w:trPr>
        <w:tc>
          <w:tcPr>
            <w:tcW w:w="1554" w:type="dxa"/>
          </w:tcPr>
          <w:p>
            <w:pPr>
              <w:pStyle w:val="TableParagraph"/>
              <w:spacing w:before="9"/>
              <w:ind w:left="151" w:right="151"/>
              <w:rPr>
                <w:sz w:val="18"/>
              </w:rPr>
            </w:pPr>
            <w:r>
              <w:rPr>
                <w:color w:val="231F20"/>
                <w:w w:val="90"/>
                <w:sz w:val="18"/>
              </w:rPr>
              <w:t>Durango</w:t>
            </w:r>
          </w:p>
        </w:tc>
        <w:tc>
          <w:tcPr>
            <w:tcW w:w="1688" w:type="dxa"/>
          </w:tcPr>
          <w:p>
            <w:pPr>
              <w:pStyle w:val="TableParagraph"/>
              <w:spacing w:before="9"/>
              <w:ind w:left="138" w:right="138"/>
              <w:rPr>
                <w:sz w:val="18"/>
              </w:rPr>
            </w:pPr>
            <w:r>
              <w:rPr>
                <w:color w:val="231F20"/>
                <w:w w:val="95"/>
                <w:sz w:val="18"/>
              </w:rPr>
              <w:t>24.4</w:t>
            </w:r>
          </w:p>
        </w:tc>
        <w:tc>
          <w:tcPr>
            <w:tcW w:w="1917" w:type="dxa"/>
          </w:tcPr>
          <w:p>
            <w:pPr>
              <w:pStyle w:val="TableParagraph"/>
              <w:spacing w:before="9"/>
              <w:ind w:left="91" w:right="91"/>
              <w:rPr>
                <w:sz w:val="18"/>
              </w:rPr>
            </w:pPr>
            <w:r>
              <w:rPr>
                <w:color w:val="231F20"/>
                <w:w w:val="95"/>
                <w:sz w:val="18"/>
              </w:rPr>
              <w:t>33.7</w:t>
            </w:r>
          </w:p>
        </w:tc>
        <w:tc>
          <w:tcPr>
            <w:tcW w:w="1877" w:type="dxa"/>
          </w:tcPr>
          <w:p>
            <w:pPr>
              <w:pStyle w:val="TableParagraph"/>
              <w:spacing w:before="9"/>
              <w:ind w:left="233" w:right="233"/>
              <w:rPr>
                <w:sz w:val="18"/>
              </w:rPr>
            </w:pPr>
            <w:r>
              <w:rPr>
                <w:color w:val="231F20"/>
                <w:w w:val="95"/>
                <w:sz w:val="18"/>
              </w:rPr>
              <w:t>59.4</w:t>
            </w:r>
          </w:p>
        </w:tc>
      </w:tr>
      <w:tr>
        <w:trPr>
          <w:trHeight w:val="228" w:hRule="exact"/>
        </w:trPr>
        <w:tc>
          <w:tcPr>
            <w:tcW w:w="1554" w:type="dxa"/>
          </w:tcPr>
          <w:p>
            <w:pPr>
              <w:pStyle w:val="TableParagraph"/>
              <w:spacing w:before="9"/>
              <w:ind w:left="151" w:right="151"/>
              <w:rPr>
                <w:sz w:val="18"/>
              </w:rPr>
            </w:pPr>
            <w:r>
              <w:rPr>
                <w:color w:val="231F20"/>
                <w:w w:val="85"/>
                <w:sz w:val="18"/>
              </w:rPr>
              <w:t>Guanajuato</w:t>
            </w:r>
          </w:p>
        </w:tc>
        <w:tc>
          <w:tcPr>
            <w:tcW w:w="1688" w:type="dxa"/>
          </w:tcPr>
          <w:p>
            <w:pPr>
              <w:pStyle w:val="TableParagraph"/>
              <w:spacing w:before="9"/>
              <w:ind w:left="138" w:right="138"/>
              <w:rPr>
                <w:sz w:val="18"/>
              </w:rPr>
            </w:pPr>
            <w:r>
              <w:rPr>
                <w:color w:val="231F20"/>
                <w:w w:val="95"/>
                <w:sz w:val="18"/>
              </w:rPr>
              <w:t>18.9</w:t>
            </w:r>
          </w:p>
        </w:tc>
        <w:tc>
          <w:tcPr>
            <w:tcW w:w="1917" w:type="dxa"/>
          </w:tcPr>
          <w:p>
            <w:pPr>
              <w:pStyle w:val="TableParagraph"/>
              <w:spacing w:before="9"/>
              <w:ind w:left="91" w:right="91"/>
              <w:rPr>
                <w:sz w:val="18"/>
              </w:rPr>
            </w:pPr>
            <w:r>
              <w:rPr>
                <w:color w:val="231F20"/>
                <w:w w:val="95"/>
                <w:sz w:val="18"/>
              </w:rPr>
              <w:t>26.6</w:t>
            </w:r>
          </w:p>
        </w:tc>
        <w:tc>
          <w:tcPr>
            <w:tcW w:w="1877" w:type="dxa"/>
          </w:tcPr>
          <w:p>
            <w:pPr>
              <w:pStyle w:val="TableParagraph"/>
              <w:spacing w:before="9"/>
              <w:ind w:left="233" w:right="233"/>
              <w:rPr>
                <w:sz w:val="18"/>
              </w:rPr>
            </w:pPr>
            <w:r>
              <w:rPr>
                <w:color w:val="231F20"/>
                <w:w w:val="95"/>
                <w:sz w:val="18"/>
              </w:rPr>
              <w:t>51.6</w:t>
            </w:r>
          </w:p>
        </w:tc>
      </w:tr>
      <w:tr>
        <w:trPr>
          <w:trHeight w:val="228" w:hRule="exact"/>
        </w:trPr>
        <w:tc>
          <w:tcPr>
            <w:tcW w:w="1554" w:type="dxa"/>
          </w:tcPr>
          <w:p>
            <w:pPr>
              <w:pStyle w:val="TableParagraph"/>
              <w:spacing w:before="9"/>
              <w:ind w:left="151" w:right="151"/>
              <w:rPr>
                <w:sz w:val="18"/>
              </w:rPr>
            </w:pPr>
            <w:r>
              <w:rPr>
                <w:color w:val="231F20"/>
                <w:w w:val="85"/>
                <w:sz w:val="18"/>
              </w:rPr>
              <w:t>Guerrero</w:t>
            </w:r>
          </w:p>
        </w:tc>
        <w:tc>
          <w:tcPr>
            <w:tcW w:w="1688" w:type="dxa"/>
          </w:tcPr>
          <w:p>
            <w:pPr>
              <w:pStyle w:val="TableParagraph"/>
              <w:spacing w:before="9"/>
              <w:ind w:left="138" w:right="138"/>
              <w:rPr>
                <w:sz w:val="18"/>
              </w:rPr>
            </w:pPr>
            <w:r>
              <w:rPr>
                <w:color w:val="231F20"/>
                <w:w w:val="95"/>
                <w:sz w:val="18"/>
              </w:rPr>
              <w:t>42.0</w:t>
            </w:r>
          </w:p>
        </w:tc>
        <w:tc>
          <w:tcPr>
            <w:tcW w:w="1917" w:type="dxa"/>
          </w:tcPr>
          <w:p>
            <w:pPr>
              <w:pStyle w:val="TableParagraph"/>
              <w:spacing w:before="9"/>
              <w:ind w:left="91" w:right="91"/>
              <w:rPr>
                <w:sz w:val="18"/>
              </w:rPr>
            </w:pPr>
            <w:r>
              <w:rPr>
                <w:color w:val="231F20"/>
                <w:w w:val="95"/>
                <w:sz w:val="18"/>
              </w:rPr>
              <w:t>50.2</w:t>
            </w:r>
          </w:p>
        </w:tc>
        <w:tc>
          <w:tcPr>
            <w:tcW w:w="1877" w:type="dxa"/>
          </w:tcPr>
          <w:p>
            <w:pPr>
              <w:pStyle w:val="TableParagraph"/>
              <w:spacing w:before="9"/>
              <w:ind w:left="233" w:right="233"/>
              <w:rPr>
                <w:sz w:val="18"/>
              </w:rPr>
            </w:pPr>
            <w:r>
              <w:rPr>
                <w:color w:val="231F20"/>
                <w:w w:val="95"/>
                <w:sz w:val="18"/>
              </w:rPr>
              <w:t>70.2</w:t>
            </w:r>
          </w:p>
        </w:tc>
      </w:tr>
      <w:tr>
        <w:trPr>
          <w:trHeight w:val="228" w:hRule="exact"/>
        </w:trPr>
        <w:tc>
          <w:tcPr>
            <w:tcW w:w="1554" w:type="dxa"/>
          </w:tcPr>
          <w:p>
            <w:pPr>
              <w:pStyle w:val="TableParagraph"/>
              <w:spacing w:before="9"/>
              <w:ind w:left="151" w:right="151"/>
              <w:rPr>
                <w:sz w:val="18"/>
              </w:rPr>
            </w:pPr>
            <w:r>
              <w:rPr>
                <w:color w:val="231F20"/>
                <w:w w:val="85"/>
                <w:sz w:val="18"/>
              </w:rPr>
              <w:t>Hidalgo</w:t>
            </w:r>
          </w:p>
        </w:tc>
        <w:tc>
          <w:tcPr>
            <w:tcW w:w="1688" w:type="dxa"/>
          </w:tcPr>
          <w:p>
            <w:pPr>
              <w:pStyle w:val="TableParagraph"/>
              <w:spacing w:before="9"/>
              <w:ind w:left="138" w:right="138"/>
              <w:rPr>
                <w:sz w:val="18"/>
              </w:rPr>
            </w:pPr>
            <w:r>
              <w:rPr>
                <w:color w:val="231F20"/>
                <w:w w:val="95"/>
                <w:sz w:val="18"/>
              </w:rPr>
              <w:t>25.7</w:t>
            </w:r>
          </w:p>
        </w:tc>
        <w:tc>
          <w:tcPr>
            <w:tcW w:w="1917" w:type="dxa"/>
          </w:tcPr>
          <w:p>
            <w:pPr>
              <w:pStyle w:val="TableParagraph"/>
              <w:spacing w:before="9"/>
              <w:ind w:left="91" w:right="91"/>
              <w:rPr>
                <w:sz w:val="18"/>
              </w:rPr>
            </w:pPr>
            <w:r>
              <w:rPr>
                <w:color w:val="231F20"/>
                <w:w w:val="95"/>
                <w:sz w:val="18"/>
              </w:rPr>
              <w:t>33.0</w:t>
            </w:r>
          </w:p>
        </w:tc>
        <w:tc>
          <w:tcPr>
            <w:tcW w:w="1877" w:type="dxa"/>
          </w:tcPr>
          <w:p>
            <w:pPr>
              <w:pStyle w:val="TableParagraph"/>
              <w:spacing w:before="9"/>
              <w:ind w:left="233" w:right="233"/>
              <w:rPr>
                <w:sz w:val="18"/>
              </w:rPr>
            </w:pPr>
            <w:r>
              <w:rPr>
                <w:color w:val="231F20"/>
                <w:w w:val="95"/>
                <w:sz w:val="18"/>
              </w:rPr>
              <w:t>54.2</w:t>
            </w:r>
          </w:p>
        </w:tc>
      </w:tr>
      <w:tr>
        <w:trPr>
          <w:trHeight w:val="228" w:hRule="exact"/>
        </w:trPr>
        <w:tc>
          <w:tcPr>
            <w:tcW w:w="1554" w:type="dxa"/>
          </w:tcPr>
          <w:p>
            <w:pPr>
              <w:pStyle w:val="TableParagraph"/>
              <w:spacing w:before="9"/>
              <w:ind w:left="151" w:right="151"/>
              <w:rPr>
                <w:sz w:val="18"/>
              </w:rPr>
            </w:pPr>
            <w:r>
              <w:rPr>
                <w:color w:val="231F20"/>
                <w:w w:val="90"/>
                <w:sz w:val="18"/>
              </w:rPr>
              <w:t>Jalisco</w:t>
            </w:r>
          </w:p>
        </w:tc>
        <w:tc>
          <w:tcPr>
            <w:tcW w:w="1688" w:type="dxa"/>
          </w:tcPr>
          <w:p>
            <w:pPr>
              <w:pStyle w:val="TableParagraph"/>
              <w:spacing w:before="9"/>
              <w:ind w:left="138" w:right="138"/>
              <w:rPr>
                <w:sz w:val="18"/>
              </w:rPr>
            </w:pPr>
            <w:r>
              <w:rPr>
                <w:color w:val="231F20"/>
                <w:w w:val="95"/>
                <w:sz w:val="18"/>
              </w:rPr>
              <w:t>10.9</w:t>
            </w:r>
          </w:p>
        </w:tc>
        <w:tc>
          <w:tcPr>
            <w:tcW w:w="1917" w:type="dxa"/>
          </w:tcPr>
          <w:p>
            <w:pPr>
              <w:pStyle w:val="TableParagraph"/>
              <w:spacing w:before="9"/>
              <w:ind w:left="91" w:right="91"/>
              <w:rPr>
                <w:sz w:val="18"/>
              </w:rPr>
            </w:pPr>
            <w:r>
              <w:rPr>
                <w:color w:val="231F20"/>
                <w:w w:val="95"/>
                <w:sz w:val="18"/>
              </w:rPr>
              <w:t>17.2</w:t>
            </w:r>
          </w:p>
        </w:tc>
        <w:tc>
          <w:tcPr>
            <w:tcW w:w="1877" w:type="dxa"/>
          </w:tcPr>
          <w:p>
            <w:pPr>
              <w:pStyle w:val="TableParagraph"/>
              <w:spacing w:before="9"/>
              <w:ind w:left="233" w:right="233"/>
              <w:rPr>
                <w:sz w:val="18"/>
              </w:rPr>
            </w:pPr>
            <w:r>
              <w:rPr>
                <w:color w:val="231F20"/>
                <w:w w:val="95"/>
                <w:sz w:val="18"/>
              </w:rPr>
              <w:t>41.6</w:t>
            </w:r>
          </w:p>
        </w:tc>
      </w:tr>
      <w:tr>
        <w:trPr>
          <w:trHeight w:val="228" w:hRule="exact"/>
        </w:trPr>
        <w:tc>
          <w:tcPr>
            <w:tcW w:w="1554" w:type="dxa"/>
          </w:tcPr>
          <w:p>
            <w:pPr>
              <w:pStyle w:val="TableParagraph"/>
              <w:spacing w:before="9"/>
              <w:ind w:left="151" w:right="151"/>
              <w:rPr>
                <w:sz w:val="18"/>
              </w:rPr>
            </w:pPr>
            <w:r>
              <w:rPr>
                <w:color w:val="231F20"/>
                <w:w w:val="90"/>
                <w:sz w:val="18"/>
              </w:rPr>
              <w:t>México</w:t>
            </w:r>
          </w:p>
        </w:tc>
        <w:tc>
          <w:tcPr>
            <w:tcW w:w="1688" w:type="dxa"/>
          </w:tcPr>
          <w:p>
            <w:pPr>
              <w:pStyle w:val="TableParagraph"/>
              <w:spacing w:before="9"/>
              <w:ind w:left="138" w:right="138"/>
              <w:rPr>
                <w:sz w:val="18"/>
              </w:rPr>
            </w:pPr>
            <w:r>
              <w:rPr>
                <w:color w:val="231F20"/>
                <w:w w:val="95"/>
                <w:sz w:val="18"/>
              </w:rPr>
              <w:t>14.3</w:t>
            </w:r>
          </w:p>
        </w:tc>
        <w:tc>
          <w:tcPr>
            <w:tcW w:w="1917" w:type="dxa"/>
          </w:tcPr>
          <w:p>
            <w:pPr>
              <w:pStyle w:val="TableParagraph"/>
              <w:spacing w:before="9"/>
              <w:ind w:left="91" w:right="91"/>
              <w:rPr>
                <w:sz w:val="18"/>
              </w:rPr>
            </w:pPr>
            <w:r>
              <w:rPr>
                <w:color w:val="231F20"/>
                <w:w w:val="95"/>
                <w:sz w:val="18"/>
              </w:rPr>
              <w:t>22.4</w:t>
            </w:r>
          </w:p>
        </w:tc>
        <w:tc>
          <w:tcPr>
            <w:tcW w:w="1877" w:type="dxa"/>
          </w:tcPr>
          <w:p>
            <w:pPr>
              <w:pStyle w:val="TableParagraph"/>
              <w:spacing w:before="9"/>
              <w:ind w:left="233" w:right="233"/>
              <w:rPr>
                <w:sz w:val="18"/>
              </w:rPr>
            </w:pPr>
            <w:r>
              <w:rPr>
                <w:color w:val="231F20"/>
                <w:w w:val="95"/>
                <w:sz w:val="18"/>
              </w:rPr>
              <w:t>49.9</w:t>
            </w:r>
          </w:p>
        </w:tc>
      </w:tr>
      <w:tr>
        <w:trPr>
          <w:trHeight w:val="228" w:hRule="exact"/>
        </w:trPr>
        <w:tc>
          <w:tcPr>
            <w:tcW w:w="1554" w:type="dxa"/>
          </w:tcPr>
          <w:p>
            <w:pPr>
              <w:pStyle w:val="TableParagraph"/>
              <w:spacing w:before="9"/>
              <w:ind w:left="151" w:right="151"/>
              <w:rPr>
                <w:sz w:val="18"/>
              </w:rPr>
            </w:pPr>
            <w:r>
              <w:rPr>
                <w:color w:val="231F20"/>
                <w:w w:val="90"/>
                <w:sz w:val="18"/>
              </w:rPr>
              <w:t>Michoacán</w:t>
            </w:r>
          </w:p>
        </w:tc>
        <w:tc>
          <w:tcPr>
            <w:tcW w:w="1688" w:type="dxa"/>
          </w:tcPr>
          <w:p>
            <w:pPr>
              <w:pStyle w:val="TableParagraph"/>
              <w:spacing w:before="9"/>
              <w:ind w:left="138" w:right="138"/>
              <w:rPr>
                <w:sz w:val="18"/>
              </w:rPr>
            </w:pPr>
            <w:r>
              <w:rPr>
                <w:color w:val="231F20"/>
                <w:w w:val="95"/>
                <w:sz w:val="18"/>
              </w:rPr>
              <w:t>23.3</w:t>
            </w:r>
          </w:p>
        </w:tc>
        <w:tc>
          <w:tcPr>
            <w:tcW w:w="1917" w:type="dxa"/>
          </w:tcPr>
          <w:p>
            <w:pPr>
              <w:pStyle w:val="TableParagraph"/>
              <w:spacing w:before="9"/>
              <w:ind w:left="91" w:right="91"/>
              <w:rPr>
                <w:sz w:val="18"/>
              </w:rPr>
            </w:pPr>
            <w:r>
              <w:rPr>
                <w:color w:val="231F20"/>
                <w:w w:val="95"/>
                <w:sz w:val="18"/>
              </w:rPr>
              <w:t>30.8</w:t>
            </w:r>
          </w:p>
        </w:tc>
        <w:tc>
          <w:tcPr>
            <w:tcW w:w="1877" w:type="dxa"/>
          </w:tcPr>
          <w:p>
            <w:pPr>
              <w:pStyle w:val="TableParagraph"/>
              <w:spacing w:before="9"/>
              <w:ind w:left="233" w:right="233"/>
              <w:rPr>
                <w:sz w:val="18"/>
              </w:rPr>
            </w:pPr>
            <w:r>
              <w:rPr>
                <w:color w:val="231F20"/>
                <w:w w:val="95"/>
                <w:sz w:val="18"/>
              </w:rPr>
              <w:t>54.5</w:t>
            </w:r>
          </w:p>
        </w:tc>
      </w:tr>
      <w:tr>
        <w:trPr>
          <w:trHeight w:val="228" w:hRule="exact"/>
        </w:trPr>
        <w:tc>
          <w:tcPr>
            <w:tcW w:w="1554" w:type="dxa"/>
          </w:tcPr>
          <w:p>
            <w:pPr>
              <w:pStyle w:val="TableParagraph"/>
              <w:spacing w:before="9"/>
              <w:ind w:left="151" w:right="151"/>
              <w:rPr>
                <w:sz w:val="18"/>
              </w:rPr>
            </w:pPr>
            <w:r>
              <w:rPr>
                <w:color w:val="231F20"/>
                <w:w w:val="90"/>
                <w:sz w:val="18"/>
              </w:rPr>
              <w:t>Morelos</w:t>
            </w:r>
          </w:p>
        </w:tc>
        <w:tc>
          <w:tcPr>
            <w:tcW w:w="1688" w:type="dxa"/>
          </w:tcPr>
          <w:p>
            <w:pPr>
              <w:pStyle w:val="TableParagraph"/>
              <w:spacing w:before="9"/>
              <w:ind w:left="138" w:right="138"/>
              <w:rPr>
                <w:sz w:val="18"/>
              </w:rPr>
            </w:pPr>
            <w:r>
              <w:rPr>
                <w:color w:val="231F20"/>
                <w:w w:val="95"/>
                <w:sz w:val="18"/>
              </w:rPr>
              <w:t>10.7</w:t>
            </w:r>
          </w:p>
        </w:tc>
        <w:tc>
          <w:tcPr>
            <w:tcW w:w="1917" w:type="dxa"/>
          </w:tcPr>
          <w:p>
            <w:pPr>
              <w:pStyle w:val="TableParagraph"/>
              <w:spacing w:before="9"/>
              <w:ind w:left="91" w:right="91"/>
              <w:rPr>
                <w:sz w:val="18"/>
              </w:rPr>
            </w:pPr>
            <w:r>
              <w:rPr>
                <w:color w:val="231F20"/>
                <w:w w:val="95"/>
                <w:sz w:val="18"/>
              </w:rPr>
              <w:t>17.3</w:t>
            </w:r>
          </w:p>
        </w:tc>
        <w:tc>
          <w:tcPr>
            <w:tcW w:w="1877" w:type="dxa"/>
          </w:tcPr>
          <w:p>
            <w:pPr>
              <w:pStyle w:val="TableParagraph"/>
              <w:spacing w:before="9"/>
              <w:ind w:left="233" w:right="233"/>
              <w:rPr>
                <w:sz w:val="18"/>
              </w:rPr>
            </w:pPr>
            <w:r>
              <w:rPr>
                <w:color w:val="231F20"/>
                <w:w w:val="95"/>
                <w:sz w:val="18"/>
              </w:rPr>
              <w:t>41.4</w:t>
            </w:r>
          </w:p>
        </w:tc>
      </w:tr>
      <w:tr>
        <w:trPr>
          <w:trHeight w:val="228" w:hRule="exact"/>
        </w:trPr>
        <w:tc>
          <w:tcPr>
            <w:tcW w:w="1554" w:type="dxa"/>
          </w:tcPr>
          <w:p>
            <w:pPr>
              <w:pStyle w:val="TableParagraph"/>
              <w:spacing w:before="9"/>
              <w:ind w:left="151" w:right="151"/>
              <w:rPr>
                <w:sz w:val="18"/>
              </w:rPr>
            </w:pPr>
            <w:r>
              <w:rPr>
                <w:color w:val="231F20"/>
                <w:w w:val="90"/>
                <w:sz w:val="18"/>
              </w:rPr>
              <w:t>Nayarit</w:t>
            </w:r>
          </w:p>
        </w:tc>
        <w:tc>
          <w:tcPr>
            <w:tcW w:w="1688" w:type="dxa"/>
          </w:tcPr>
          <w:p>
            <w:pPr>
              <w:pStyle w:val="TableParagraph"/>
              <w:spacing w:before="9"/>
              <w:ind w:left="138" w:right="138"/>
              <w:rPr>
                <w:sz w:val="18"/>
              </w:rPr>
            </w:pPr>
            <w:r>
              <w:rPr>
                <w:color w:val="231F20"/>
                <w:w w:val="95"/>
                <w:sz w:val="18"/>
              </w:rPr>
              <w:t>17.2</w:t>
            </w:r>
          </w:p>
        </w:tc>
        <w:tc>
          <w:tcPr>
            <w:tcW w:w="1917" w:type="dxa"/>
          </w:tcPr>
          <w:p>
            <w:pPr>
              <w:pStyle w:val="TableParagraph"/>
              <w:spacing w:before="9"/>
              <w:ind w:left="91" w:right="91"/>
              <w:rPr>
                <w:sz w:val="18"/>
              </w:rPr>
            </w:pPr>
            <w:r>
              <w:rPr>
                <w:color w:val="231F20"/>
                <w:w w:val="95"/>
                <w:sz w:val="18"/>
              </w:rPr>
              <w:t>23.3</w:t>
            </w:r>
          </w:p>
        </w:tc>
        <w:tc>
          <w:tcPr>
            <w:tcW w:w="1877" w:type="dxa"/>
          </w:tcPr>
          <w:p>
            <w:pPr>
              <w:pStyle w:val="TableParagraph"/>
              <w:spacing w:before="9"/>
              <w:ind w:left="233" w:right="233"/>
              <w:rPr>
                <w:sz w:val="18"/>
              </w:rPr>
            </w:pPr>
            <w:r>
              <w:rPr>
                <w:color w:val="231F20"/>
                <w:w w:val="95"/>
                <w:sz w:val="18"/>
              </w:rPr>
              <w:t>43.8</w:t>
            </w:r>
          </w:p>
        </w:tc>
      </w:tr>
      <w:tr>
        <w:trPr>
          <w:trHeight w:val="228" w:hRule="exact"/>
        </w:trPr>
        <w:tc>
          <w:tcPr>
            <w:tcW w:w="1554" w:type="dxa"/>
          </w:tcPr>
          <w:p>
            <w:pPr>
              <w:pStyle w:val="TableParagraph"/>
              <w:spacing w:before="9"/>
              <w:ind w:left="151" w:right="151"/>
              <w:rPr>
                <w:sz w:val="18"/>
              </w:rPr>
            </w:pPr>
            <w:r>
              <w:rPr>
                <w:color w:val="231F20"/>
                <w:w w:val="75"/>
                <w:sz w:val="18"/>
              </w:rPr>
              <w:t>Nuevo León</w:t>
            </w:r>
          </w:p>
        </w:tc>
        <w:tc>
          <w:tcPr>
            <w:tcW w:w="1688" w:type="dxa"/>
          </w:tcPr>
          <w:p>
            <w:pPr>
              <w:pStyle w:val="TableParagraph"/>
              <w:spacing w:before="9"/>
              <w:ind w:left="138" w:right="138"/>
              <w:rPr>
                <w:sz w:val="18"/>
              </w:rPr>
            </w:pPr>
            <w:r>
              <w:rPr>
                <w:color w:val="231F20"/>
                <w:w w:val="95"/>
                <w:sz w:val="18"/>
              </w:rPr>
              <w:t>3.6</w:t>
            </w:r>
          </w:p>
        </w:tc>
        <w:tc>
          <w:tcPr>
            <w:tcW w:w="1917" w:type="dxa"/>
          </w:tcPr>
          <w:p>
            <w:pPr>
              <w:pStyle w:val="TableParagraph"/>
              <w:spacing w:before="9"/>
              <w:ind w:left="91" w:right="91"/>
              <w:rPr>
                <w:sz w:val="18"/>
              </w:rPr>
            </w:pPr>
            <w:r>
              <w:rPr>
                <w:color w:val="231F20"/>
                <w:w w:val="95"/>
                <w:sz w:val="18"/>
              </w:rPr>
              <w:t>7.2</w:t>
            </w:r>
          </w:p>
        </w:tc>
        <w:tc>
          <w:tcPr>
            <w:tcW w:w="1877" w:type="dxa"/>
          </w:tcPr>
          <w:p>
            <w:pPr>
              <w:pStyle w:val="TableParagraph"/>
              <w:spacing w:before="9"/>
              <w:ind w:left="233" w:right="233"/>
              <w:rPr>
                <w:sz w:val="18"/>
              </w:rPr>
            </w:pPr>
            <w:r>
              <w:rPr>
                <w:color w:val="231F20"/>
                <w:w w:val="95"/>
                <w:sz w:val="18"/>
              </w:rPr>
              <w:t>27.5</w:t>
            </w:r>
          </w:p>
        </w:tc>
      </w:tr>
      <w:tr>
        <w:trPr>
          <w:trHeight w:val="228" w:hRule="exact"/>
        </w:trPr>
        <w:tc>
          <w:tcPr>
            <w:tcW w:w="1554" w:type="dxa"/>
          </w:tcPr>
          <w:p>
            <w:pPr>
              <w:pStyle w:val="TableParagraph"/>
              <w:spacing w:before="9"/>
              <w:ind w:left="151" w:right="151"/>
              <w:rPr>
                <w:sz w:val="18"/>
              </w:rPr>
            </w:pPr>
            <w:r>
              <w:rPr>
                <w:color w:val="231F20"/>
                <w:w w:val="85"/>
                <w:sz w:val="18"/>
              </w:rPr>
              <w:t>Oaxaca</w:t>
            </w:r>
          </w:p>
        </w:tc>
        <w:tc>
          <w:tcPr>
            <w:tcW w:w="1688" w:type="dxa"/>
          </w:tcPr>
          <w:p>
            <w:pPr>
              <w:pStyle w:val="TableParagraph"/>
              <w:spacing w:before="9"/>
              <w:ind w:left="138" w:right="138"/>
              <w:rPr>
                <w:sz w:val="18"/>
              </w:rPr>
            </w:pPr>
            <w:r>
              <w:rPr>
                <w:color w:val="231F20"/>
                <w:w w:val="95"/>
                <w:sz w:val="18"/>
              </w:rPr>
              <w:t>38.1</w:t>
            </w:r>
          </w:p>
        </w:tc>
        <w:tc>
          <w:tcPr>
            <w:tcW w:w="1917" w:type="dxa"/>
          </w:tcPr>
          <w:p>
            <w:pPr>
              <w:pStyle w:val="TableParagraph"/>
              <w:spacing w:before="9"/>
              <w:ind w:left="91" w:right="91"/>
              <w:rPr>
                <w:sz w:val="18"/>
              </w:rPr>
            </w:pPr>
            <w:r>
              <w:rPr>
                <w:color w:val="231F20"/>
                <w:w w:val="95"/>
                <w:sz w:val="18"/>
              </w:rPr>
              <w:t>46.9</w:t>
            </w:r>
          </w:p>
        </w:tc>
        <w:tc>
          <w:tcPr>
            <w:tcW w:w="1877" w:type="dxa"/>
          </w:tcPr>
          <w:p>
            <w:pPr>
              <w:pStyle w:val="TableParagraph"/>
              <w:spacing w:before="9"/>
              <w:ind w:left="233" w:right="233"/>
              <w:rPr>
                <w:sz w:val="18"/>
              </w:rPr>
            </w:pPr>
            <w:r>
              <w:rPr>
                <w:color w:val="231F20"/>
                <w:w w:val="95"/>
                <w:sz w:val="18"/>
              </w:rPr>
              <w:t>68.0</w:t>
            </w:r>
          </w:p>
        </w:tc>
      </w:tr>
      <w:tr>
        <w:trPr>
          <w:trHeight w:val="228" w:hRule="exact"/>
        </w:trPr>
        <w:tc>
          <w:tcPr>
            <w:tcW w:w="1554" w:type="dxa"/>
          </w:tcPr>
          <w:p>
            <w:pPr>
              <w:pStyle w:val="TableParagraph"/>
              <w:spacing w:before="9"/>
              <w:ind w:left="151" w:right="151"/>
              <w:rPr>
                <w:sz w:val="18"/>
              </w:rPr>
            </w:pPr>
            <w:r>
              <w:rPr>
                <w:color w:val="231F20"/>
                <w:w w:val="85"/>
                <w:sz w:val="18"/>
              </w:rPr>
              <w:t>Puebla</w:t>
            </w:r>
          </w:p>
        </w:tc>
        <w:tc>
          <w:tcPr>
            <w:tcW w:w="1688" w:type="dxa"/>
          </w:tcPr>
          <w:p>
            <w:pPr>
              <w:pStyle w:val="TableParagraph"/>
              <w:spacing w:before="9"/>
              <w:ind w:left="138" w:right="138"/>
              <w:rPr>
                <w:sz w:val="18"/>
              </w:rPr>
            </w:pPr>
            <w:r>
              <w:rPr>
                <w:color w:val="231F20"/>
                <w:w w:val="95"/>
                <w:sz w:val="18"/>
              </w:rPr>
              <w:t>26.7</w:t>
            </w:r>
          </w:p>
        </w:tc>
        <w:tc>
          <w:tcPr>
            <w:tcW w:w="1917" w:type="dxa"/>
          </w:tcPr>
          <w:p>
            <w:pPr>
              <w:pStyle w:val="TableParagraph"/>
              <w:spacing w:before="9"/>
              <w:ind w:left="91" w:right="91"/>
              <w:rPr>
                <w:sz w:val="18"/>
              </w:rPr>
            </w:pPr>
            <w:r>
              <w:rPr>
                <w:color w:val="231F20"/>
                <w:w w:val="95"/>
                <w:sz w:val="18"/>
              </w:rPr>
              <w:t>35.3</w:t>
            </w:r>
          </w:p>
        </w:tc>
        <w:tc>
          <w:tcPr>
            <w:tcW w:w="1877" w:type="dxa"/>
          </w:tcPr>
          <w:p>
            <w:pPr>
              <w:pStyle w:val="TableParagraph"/>
              <w:spacing w:before="9"/>
              <w:ind w:left="233" w:right="233"/>
              <w:rPr>
                <w:sz w:val="18"/>
              </w:rPr>
            </w:pPr>
            <w:r>
              <w:rPr>
                <w:color w:val="231F20"/>
                <w:w w:val="95"/>
                <w:sz w:val="18"/>
              </w:rPr>
              <w:t>59.0</w:t>
            </w:r>
          </w:p>
        </w:tc>
      </w:tr>
      <w:tr>
        <w:trPr>
          <w:trHeight w:val="228" w:hRule="exact"/>
        </w:trPr>
        <w:tc>
          <w:tcPr>
            <w:tcW w:w="1554" w:type="dxa"/>
          </w:tcPr>
          <w:p>
            <w:pPr>
              <w:pStyle w:val="TableParagraph"/>
              <w:spacing w:before="9"/>
              <w:ind w:left="151" w:right="151"/>
              <w:rPr>
                <w:sz w:val="18"/>
              </w:rPr>
            </w:pPr>
            <w:r>
              <w:rPr>
                <w:color w:val="231F20"/>
                <w:w w:val="90"/>
                <w:sz w:val="18"/>
              </w:rPr>
              <w:t>Querétaro</w:t>
            </w:r>
          </w:p>
        </w:tc>
        <w:tc>
          <w:tcPr>
            <w:tcW w:w="1688" w:type="dxa"/>
          </w:tcPr>
          <w:p>
            <w:pPr>
              <w:pStyle w:val="TableParagraph"/>
              <w:spacing w:before="9"/>
              <w:ind w:left="138" w:right="138"/>
              <w:rPr>
                <w:sz w:val="18"/>
              </w:rPr>
            </w:pPr>
            <w:r>
              <w:rPr>
                <w:color w:val="231F20"/>
                <w:w w:val="95"/>
                <w:sz w:val="18"/>
              </w:rPr>
              <w:t>12.5</w:t>
            </w:r>
          </w:p>
        </w:tc>
        <w:tc>
          <w:tcPr>
            <w:tcW w:w="1917" w:type="dxa"/>
          </w:tcPr>
          <w:p>
            <w:pPr>
              <w:pStyle w:val="TableParagraph"/>
              <w:spacing w:before="9"/>
              <w:ind w:left="91" w:right="91"/>
              <w:rPr>
                <w:sz w:val="18"/>
              </w:rPr>
            </w:pPr>
            <w:r>
              <w:rPr>
                <w:color w:val="231F20"/>
                <w:w w:val="95"/>
                <w:sz w:val="18"/>
              </w:rPr>
              <w:t>17.9</w:t>
            </w:r>
          </w:p>
        </w:tc>
        <w:tc>
          <w:tcPr>
            <w:tcW w:w="1877" w:type="dxa"/>
          </w:tcPr>
          <w:p>
            <w:pPr>
              <w:pStyle w:val="TableParagraph"/>
              <w:spacing w:before="9"/>
              <w:ind w:left="233" w:right="233"/>
              <w:rPr>
                <w:sz w:val="18"/>
              </w:rPr>
            </w:pPr>
            <w:r>
              <w:rPr>
                <w:color w:val="231F20"/>
                <w:w w:val="95"/>
                <w:sz w:val="18"/>
              </w:rPr>
              <w:t>37.7</w:t>
            </w:r>
          </w:p>
        </w:tc>
      </w:tr>
      <w:tr>
        <w:trPr>
          <w:trHeight w:val="228" w:hRule="exact"/>
        </w:trPr>
        <w:tc>
          <w:tcPr>
            <w:tcW w:w="1554" w:type="dxa"/>
          </w:tcPr>
          <w:p>
            <w:pPr>
              <w:pStyle w:val="TableParagraph"/>
              <w:spacing w:before="9"/>
              <w:ind w:left="151" w:right="151"/>
              <w:rPr>
                <w:sz w:val="18"/>
              </w:rPr>
            </w:pPr>
            <w:r>
              <w:rPr>
                <w:color w:val="231F20"/>
                <w:w w:val="75"/>
                <w:sz w:val="18"/>
              </w:rPr>
              <w:t>Quintana Roo</w:t>
            </w:r>
          </w:p>
        </w:tc>
        <w:tc>
          <w:tcPr>
            <w:tcW w:w="1688" w:type="dxa"/>
          </w:tcPr>
          <w:p>
            <w:pPr>
              <w:pStyle w:val="TableParagraph"/>
              <w:spacing w:before="9"/>
              <w:ind w:left="138" w:right="138"/>
              <w:rPr>
                <w:sz w:val="18"/>
              </w:rPr>
            </w:pPr>
            <w:r>
              <w:rPr>
                <w:color w:val="231F20"/>
                <w:w w:val="95"/>
                <w:sz w:val="18"/>
              </w:rPr>
              <w:t>11.0</w:t>
            </w:r>
          </w:p>
        </w:tc>
        <w:tc>
          <w:tcPr>
            <w:tcW w:w="1917" w:type="dxa"/>
          </w:tcPr>
          <w:p>
            <w:pPr>
              <w:pStyle w:val="TableParagraph"/>
              <w:spacing w:before="9"/>
              <w:ind w:left="91" w:right="91"/>
              <w:rPr>
                <w:sz w:val="18"/>
              </w:rPr>
            </w:pPr>
            <w:r>
              <w:rPr>
                <w:color w:val="231F20"/>
                <w:w w:val="95"/>
                <w:sz w:val="18"/>
              </w:rPr>
              <w:t>16.0</w:t>
            </w:r>
          </w:p>
        </w:tc>
        <w:tc>
          <w:tcPr>
            <w:tcW w:w="1877" w:type="dxa"/>
          </w:tcPr>
          <w:p>
            <w:pPr>
              <w:pStyle w:val="TableParagraph"/>
              <w:spacing w:before="9"/>
              <w:ind w:left="233" w:right="233"/>
              <w:rPr>
                <w:sz w:val="18"/>
              </w:rPr>
            </w:pPr>
            <w:r>
              <w:rPr>
                <w:color w:val="231F20"/>
                <w:w w:val="95"/>
                <w:sz w:val="18"/>
              </w:rPr>
              <w:t>36.5</w:t>
            </w:r>
          </w:p>
        </w:tc>
      </w:tr>
      <w:tr>
        <w:trPr>
          <w:trHeight w:val="228" w:hRule="exact"/>
        </w:trPr>
        <w:tc>
          <w:tcPr>
            <w:tcW w:w="1554" w:type="dxa"/>
          </w:tcPr>
          <w:p>
            <w:pPr>
              <w:pStyle w:val="TableParagraph"/>
              <w:spacing w:before="9"/>
              <w:ind w:left="151" w:right="151"/>
              <w:rPr>
                <w:sz w:val="18"/>
              </w:rPr>
            </w:pPr>
            <w:r>
              <w:rPr>
                <w:color w:val="231F20"/>
                <w:w w:val="80"/>
                <w:sz w:val="18"/>
              </w:rPr>
              <w:t>San Luis Potosí</w:t>
            </w:r>
          </w:p>
        </w:tc>
        <w:tc>
          <w:tcPr>
            <w:tcW w:w="1688" w:type="dxa"/>
          </w:tcPr>
          <w:p>
            <w:pPr>
              <w:pStyle w:val="TableParagraph"/>
              <w:spacing w:before="9"/>
              <w:ind w:left="138" w:right="138"/>
              <w:rPr>
                <w:sz w:val="18"/>
              </w:rPr>
            </w:pPr>
            <w:r>
              <w:rPr>
                <w:color w:val="231F20"/>
                <w:w w:val="95"/>
                <w:sz w:val="18"/>
              </w:rPr>
              <w:t>25.7</w:t>
            </w:r>
          </w:p>
        </w:tc>
        <w:tc>
          <w:tcPr>
            <w:tcW w:w="1917" w:type="dxa"/>
          </w:tcPr>
          <w:p>
            <w:pPr>
              <w:pStyle w:val="TableParagraph"/>
              <w:spacing w:before="9"/>
              <w:ind w:left="91" w:right="91"/>
              <w:rPr>
                <w:sz w:val="18"/>
              </w:rPr>
            </w:pPr>
            <w:r>
              <w:rPr>
                <w:color w:val="231F20"/>
                <w:w w:val="95"/>
                <w:sz w:val="18"/>
              </w:rPr>
              <w:t>33.3</w:t>
            </w:r>
          </w:p>
        </w:tc>
        <w:tc>
          <w:tcPr>
            <w:tcW w:w="1877" w:type="dxa"/>
          </w:tcPr>
          <w:p>
            <w:pPr>
              <w:pStyle w:val="TableParagraph"/>
              <w:spacing w:before="9"/>
              <w:ind w:left="233" w:right="233"/>
              <w:rPr>
                <w:sz w:val="18"/>
              </w:rPr>
            </w:pPr>
            <w:r>
              <w:rPr>
                <w:color w:val="231F20"/>
                <w:w w:val="95"/>
                <w:sz w:val="18"/>
              </w:rPr>
              <w:t>55.5</w:t>
            </w:r>
          </w:p>
        </w:tc>
      </w:tr>
      <w:tr>
        <w:trPr>
          <w:trHeight w:val="228" w:hRule="exact"/>
        </w:trPr>
        <w:tc>
          <w:tcPr>
            <w:tcW w:w="1554" w:type="dxa"/>
          </w:tcPr>
          <w:p>
            <w:pPr>
              <w:pStyle w:val="TableParagraph"/>
              <w:spacing w:before="9"/>
              <w:ind w:left="151" w:right="151"/>
              <w:rPr>
                <w:sz w:val="18"/>
              </w:rPr>
            </w:pPr>
            <w:r>
              <w:rPr>
                <w:color w:val="231F20"/>
                <w:w w:val="85"/>
                <w:sz w:val="18"/>
              </w:rPr>
              <w:t>Sinaloa</w:t>
            </w:r>
          </w:p>
        </w:tc>
        <w:tc>
          <w:tcPr>
            <w:tcW w:w="1688" w:type="dxa"/>
          </w:tcPr>
          <w:p>
            <w:pPr>
              <w:pStyle w:val="TableParagraph"/>
              <w:spacing w:before="9"/>
              <w:ind w:left="138" w:right="138"/>
              <w:rPr>
                <w:sz w:val="18"/>
              </w:rPr>
            </w:pPr>
            <w:r>
              <w:rPr>
                <w:color w:val="231F20"/>
                <w:w w:val="95"/>
                <w:sz w:val="18"/>
              </w:rPr>
              <w:t>13.7</w:t>
            </w:r>
          </w:p>
        </w:tc>
        <w:tc>
          <w:tcPr>
            <w:tcW w:w="1917" w:type="dxa"/>
          </w:tcPr>
          <w:p>
            <w:pPr>
              <w:pStyle w:val="TableParagraph"/>
              <w:spacing w:before="9"/>
              <w:ind w:left="91" w:right="91"/>
              <w:rPr>
                <w:sz w:val="18"/>
              </w:rPr>
            </w:pPr>
            <w:r>
              <w:rPr>
                <w:color w:val="231F20"/>
                <w:w w:val="95"/>
                <w:sz w:val="18"/>
              </w:rPr>
              <w:t>20.5</w:t>
            </w:r>
          </w:p>
        </w:tc>
        <w:tc>
          <w:tcPr>
            <w:tcW w:w="1877" w:type="dxa"/>
          </w:tcPr>
          <w:p>
            <w:pPr>
              <w:pStyle w:val="TableParagraph"/>
              <w:spacing w:before="9"/>
              <w:ind w:left="233" w:right="233"/>
              <w:rPr>
                <w:sz w:val="18"/>
              </w:rPr>
            </w:pPr>
            <w:r>
              <w:rPr>
                <w:color w:val="231F20"/>
                <w:w w:val="95"/>
                <w:sz w:val="18"/>
              </w:rPr>
              <w:t>44.2</w:t>
            </w:r>
          </w:p>
        </w:tc>
      </w:tr>
      <w:tr>
        <w:trPr>
          <w:trHeight w:val="228" w:hRule="exact"/>
        </w:trPr>
        <w:tc>
          <w:tcPr>
            <w:tcW w:w="1554" w:type="dxa"/>
          </w:tcPr>
          <w:p>
            <w:pPr>
              <w:pStyle w:val="TableParagraph"/>
              <w:spacing w:before="9"/>
              <w:ind w:left="151" w:right="151"/>
              <w:rPr>
                <w:sz w:val="18"/>
              </w:rPr>
            </w:pPr>
            <w:r>
              <w:rPr>
                <w:color w:val="231F20"/>
                <w:w w:val="85"/>
                <w:sz w:val="18"/>
              </w:rPr>
              <w:t>Sonora</w:t>
            </w:r>
          </w:p>
        </w:tc>
        <w:tc>
          <w:tcPr>
            <w:tcW w:w="1688" w:type="dxa"/>
          </w:tcPr>
          <w:p>
            <w:pPr>
              <w:pStyle w:val="TableParagraph"/>
              <w:spacing w:before="9"/>
              <w:ind w:left="138" w:right="138"/>
              <w:rPr>
                <w:sz w:val="18"/>
              </w:rPr>
            </w:pPr>
            <w:r>
              <w:rPr>
                <w:color w:val="231F20"/>
                <w:w w:val="95"/>
                <w:sz w:val="18"/>
              </w:rPr>
              <w:t>9.6</w:t>
            </w:r>
          </w:p>
        </w:tc>
        <w:tc>
          <w:tcPr>
            <w:tcW w:w="1917" w:type="dxa"/>
          </w:tcPr>
          <w:p>
            <w:pPr>
              <w:pStyle w:val="TableParagraph"/>
              <w:spacing w:before="9"/>
              <w:ind w:left="91" w:right="91"/>
              <w:rPr>
                <w:sz w:val="18"/>
              </w:rPr>
            </w:pPr>
            <w:r>
              <w:rPr>
                <w:color w:val="231F20"/>
                <w:w w:val="95"/>
                <w:sz w:val="18"/>
              </w:rPr>
              <w:t>15.8</w:t>
            </w:r>
          </w:p>
        </w:tc>
        <w:tc>
          <w:tcPr>
            <w:tcW w:w="1877" w:type="dxa"/>
          </w:tcPr>
          <w:p>
            <w:pPr>
              <w:pStyle w:val="TableParagraph"/>
              <w:spacing w:before="9"/>
              <w:ind w:left="233" w:right="233"/>
              <w:rPr>
                <w:sz w:val="18"/>
              </w:rPr>
            </w:pPr>
            <w:r>
              <w:rPr>
                <w:color w:val="231F20"/>
                <w:w w:val="95"/>
                <w:sz w:val="18"/>
              </w:rPr>
              <w:t>40.4</w:t>
            </w:r>
          </w:p>
        </w:tc>
      </w:tr>
      <w:tr>
        <w:trPr>
          <w:trHeight w:val="228" w:hRule="exact"/>
        </w:trPr>
        <w:tc>
          <w:tcPr>
            <w:tcW w:w="1554" w:type="dxa"/>
          </w:tcPr>
          <w:p>
            <w:pPr>
              <w:pStyle w:val="TableParagraph"/>
              <w:spacing w:before="9"/>
              <w:ind w:left="151" w:right="151"/>
              <w:rPr>
                <w:sz w:val="18"/>
              </w:rPr>
            </w:pPr>
            <w:r>
              <w:rPr>
                <w:color w:val="231F20"/>
                <w:w w:val="85"/>
                <w:sz w:val="18"/>
              </w:rPr>
              <w:t>Tabasco</w:t>
            </w:r>
          </w:p>
        </w:tc>
        <w:tc>
          <w:tcPr>
            <w:tcW w:w="1688" w:type="dxa"/>
          </w:tcPr>
          <w:p>
            <w:pPr>
              <w:pStyle w:val="TableParagraph"/>
              <w:spacing w:before="9"/>
              <w:ind w:left="138" w:right="138"/>
              <w:rPr>
                <w:sz w:val="18"/>
              </w:rPr>
            </w:pPr>
            <w:r>
              <w:rPr>
                <w:color w:val="231F20"/>
                <w:w w:val="95"/>
                <w:sz w:val="18"/>
              </w:rPr>
              <w:t>28.5</w:t>
            </w:r>
          </w:p>
        </w:tc>
        <w:tc>
          <w:tcPr>
            <w:tcW w:w="1917" w:type="dxa"/>
          </w:tcPr>
          <w:p>
            <w:pPr>
              <w:pStyle w:val="TableParagraph"/>
              <w:spacing w:before="9"/>
              <w:ind w:left="91" w:right="91"/>
              <w:rPr>
                <w:sz w:val="18"/>
              </w:rPr>
            </w:pPr>
            <w:r>
              <w:rPr>
                <w:color w:val="231F20"/>
                <w:w w:val="95"/>
                <w:sz w:val="18"/>
              </w:rPr>
              <w:t>36.6</w:t>
            </w:r>
          </w:p>
        </w:tc>
        <w:tc>
          <w:tcPr>
            <w:tcW w:w="1877" w:type="dxa"/>
          </w:tcPr>
          <w:p>
            <w:pPr>
              <w:pStyle w:val="TableParagraph"/>
              <w:spacing w:before="9"/>
              <w:ind w:left="233" w:right="233"/>
              <w:rPr>
                <w:sz w:val="18"/>
              </w:rPr>
            </w:pPr>
            <w:r>
              <w:rPr>
                <w:color w:val="231F20"/>
                <w:w w:val="95"/>
                <w:sz w:val="18"/>
              </w:rPr>
              <w:t>59.4</w:t>
            </w:r>
          </w:p>
        </w:tc>
      </w:tr>
      <w:tr>
        <w:trPr>
          <w:trHeight w:val="228" w:hRule="exact"/>
        </w:trPr>
        <w:tc>
          <w:tcPr>
            <w:tcW w:w="1554" w:type="dxa"/>
          </w:tcPr>
          <w:p>
            <w:pPr>
              <w:pStyle w:val="TableParagraph"/>
              <w:spacing w:before="9"/>
              <w:ind w:left="151" w:right="151"/>
              <w:rPr>
                <w:sz w:val="18"/>
              </w:rPr>
            </w:pPr>
            <w:r>
              <w:rPr>
                <w:color w:val="231F20"/>
                <w:w w:val="90"/>
                <w:sz w:val="18"/>
              </w:rPr>
              <w:t>Tamaulipas</w:t>
            </w:r>
          </w:p>
        </w:tc>
        <w:tc>
          <w:tcPr>
            <w:tcW w:w="1688" w:type="dxa"/>
          </w:tcPr>
          <w:p>
            <w:pPr>
              <w:pStyle w:val="TableParagraph"/>
              <w:spacing w:before="9"/>
              <w:ind w:left="138" w:right="138"/>
              <w:rPr>
                <w:sz w:val="18"/>
              </w:rPr>
            </w:pPr>
            <w:r>
              <w:rPr>
                <w:color w:val="231F20"/>
                <w:w w:val="95"/>
                <w:sz w:val="18"/>
              </w:rPr>
              <w:t>10.3</w:t>
            </w:r>
          </w:p>
        </w:tc>
        <w:tc>
          <w:tcPr>
            <w:tcW w:w="1917" w:type="dxa"/>
          </w:tcPr>
          <w:p>
            <w:pPr>
              <w:pStyle w:val="TableParagraph"/>
              <w:spacing w:before="9"/>
              <w:ind w:left="91" w:right="91"/>
              <w:rPr>
                <w:sz w:val="18"/>
              </w:rPr>
            </w:pPr>
            <w:r>
              <w:rPr>
                <w:color w:val="231F20"/>
                <w:w w:val="95"/>
                <w:sz w:val="18"/>
              </w:rPr>
              <w:t>17.5</w:t>
            </w:r>
          </w:p>
        </w:tc>
        <w:tc>
          <w:tcPr>
            <w:tcW w:w="1877" w:type="dxa"/>
          </w:tcPr>
          <w:p>
            <w:pPr>
              <w:pStyle w:val="TableParagraph"/>
              <w:spacing w:before="9"/>
              <w:ind w:left="233" w:right="233"/>
              <w:rPr>
                <w:sz w:val="18"/>
              </w:rPr>
            </w:pPr>
            <w:r>
              <w:rPr>
                <w:color w:val="231F20"/>
                <w:w w:val="95"/>
                <w:sz w:val="18"/>
              </w:rPr>
              <w:t>44.9</w:t>
            </w:r>
          </w:p>
        </w:tc>
      </w:tr>
      <w:tr>
        <w:trPr>
          <w:trHeight w:val="228" w:hRule="exact"/>
        </w:trPr>
        <w:tc>
          <w:tcPr>
            <w:tcW w:w="1554" w:type="dxa"/>
          </w:tcPr>
          <w:p>
            <w:pPr>
              <w:pStyle w:val="TableParagraph"/>
              <w:spacing w:before="9"/>
              <w:ind w:left="151" w:right="151"/>
              <w:rPr>
                <w:sz w:val="18"/>
              </w:rPr>
            </w:pPr>
            <w:r>
              <w:rPr>
                <w:color w:val="231F20"/>
                <w:w w:val="85"/>
                <w:sz w:val="18"/>
              </w:rPr>
              <w:t>Tlaxcala</w:t>
            </w:r>
          </w:p>
        </w:tc>
        <w:tc>
          <w:tcPr>
            <w:tcW w:w="1688" w:type="dxa"/>
          </w:tcPr>
          <w:p>
            <w:pPr>
              <w:pStyle w:val="TableParagraph"/>
              <w:spacing w:before="9"/>
              <w:ind w:left="138" w:right="138"/>
              <w:rPr>
                <w:sz w:val="18"/>
              </w:rPr>
            </w:pPr>
            <w:r>
              <w:rPr>
                <w:color w:val="231F20"/>
                <w:w w:val="95"/>
                <w:sz w:val="18"/>
              </w:rPr>
              <w:t>17.9</w:t>
            </w:r>
          </w:p>
        </w:tc>
        <w:tc>
          <w:tcPr>
            <w:tcW w:w="1917" w:type="dxa"/>
          </w:tcPr>
          <w:p>
            <w:pPr>
              <w:pStyle w:val="TableParagraph"/>
              <w:spacing w:before="9"/>
              <w:ind w:left="91" w:right="91"/>
              <w:rPr>
                <w:sz w:val="18"/>
              </w:rPr>
            </w:pPr>
            <w:r>
              <w:rPr>
                <w:color w:val="231F20"/>
                <w:w w:val="95"/>
                <w:sz w:val="18"/>
              </w:rPr>
              <w:t>26.2</w:t>
            </w:r>
          </w:p>
        </w:tc>
        <w:tc>
          <w:tcPr>
            <w:tcW w:w="1877" w:type="dxa"/>
          </w:tcPr>
          <w:p>
            <w:pPr>
              <w:pStyle w:val="TableParagraph"/>
              <w:spacing w:before="9"/>
              <w:ind w:left="233" w:right="233"/>
              <w:rPr>
                <w:sz w:val="18"/>
              </w:rPr>
            </w:pPr>
            <w:r>
              <w:rPr>
                <w:color w:val="231F20"/>
                <w:w w:val="95"/>
                <w:sz w:val="18"/>
              </w:rPr>
              <w:t>51.4</w:t>
            </w:r>
          </w:p>
        </w:tc>
      </w:tr>
      <w:tr>
        <w:trPr>
          <w:trHeight w:val="228" w:hRule="exact"/>
        </w:trPr>
        <w:tc>
          <w:tcPr>
            <w:tcW w:w="1554" w:type="dxa"/>
          </w:tcPr>
          <w:p>
            <w:pPr>
              <w:pStyle w:val="TableParagraph"/>
              <w:spacing w:before="9"/>
              <w:ind w:left="151" w:right="151"/>
              <w:rPr>
                <w:sz w:val="18"/>
              </w:rPr>
            </w:pPr>
            <w:r>
              <w:rPr>
                <w:color w:val="231F20"/>
                <w:w w:val="85"/>
                <w:sz w:val="18"/>
              </w:rPr>
              <w:t>Veracruz</w:t>
            </w:r>
          </w:p>
        </w:tc>
        <w:tc>
          <w:tcPr>
            <w:tcW w:w="1688" w:type="dxa"/>
          </w:tcPr>
          <w:p>
            <w:pPr>
              <w:pStyle w:val="TableParagraph"/>
              <w:spacing w:before="9"/>
              <w:ind w:left="138" w:right="138"/>
              <w:rPr>
                <w:sz w:val="18"/>
              </w:rPr>
            </w:pPr>
            <w:r>
              <w:rPr>
                <w:color w:val="231F20"/>
                <w:w w:val="95"/>
                <w:sz w:val="18"/>
              </w:rPr>
              <w:t>28.0</w:t>
            </w:r>
          </w:p>
        </w:tc>
        <w:tc>
          <w:tcPr>
            <w:tcW w:w="1917" w:type="dxa"/>
          </w:tcPr>
          <w:p>
            <w:pPr>
              <w:pStyle w:val="TableParagraph"/>
              <w:spacing w:before="9"/>
              <w:ind w:left="91" w:right="91"/>
              <w:rPr>
                <w:sz w:val="18"/>
              </w:rPr>
            </w:pPr>
            <w:r>
              <w:rPr>
                <w:color w:val="231F20"/>
                <w:w w:val="95"/>
                <w:sz w:val="18"/>
              </w:rPr>
              <w:t>36.3</w:t>
            </w:r>
          </w:p>
        </w:tc>
        <w:tc>
          <w:tcPr>
            <w:tcW w:w="1877" w:type="dxa"/>
          </w:tcPr>
          <w:p>
            <w:pPr>
              <w:pStyle w:val="TableParagraph"/>
              <w:spacing w:before="9"/>
              <w:ind w:left="233" w:right="233"/>
              <w:rPr>
                <w:sz w:val="18"/>
              </w:rPr>
            </w:pPr>
            <w:r>
              <w:rPr>
                <w:color w:val="231F20"/>
                <w:w w:val="95"/>
                <w:sz w:val="18"/>
              </w:rPr>
              <w:t>59.3</w:t>
            </w:r>
          </w:p>
        </w:tc>
      </w:tr>
      <w:tr>
        <w:trPr>
          <w:trHeight w:val="228" w:hRule="exact"/>
        </w:trPr>
        <w:tc>
          <w:tcPr>
            <w:tcW w:w="1554" w:type="dxa"/>
          </w:tcPr>
          <w:p>
            <w:pPr>
              <w:pStyle w:val="TableParagraph"/>
              <w:spacing w:before="9"/>
              <w:ind w:left="151" w:right="151"/>
              <w:rPr>
                <w:sz w:val="18"/>
              </w:rPr>
            </w:pPr>
            <w:r>
              <w:rPr>
                <w:color w:val="231F20"/>
                <w:w w:val="90"/>
                <w:sz w:val="18"/>
              </w:rPr>
              <w:t>Yucatán</w:t>
            </w:r>
          </w:p>
        </w:tc>
        <w:tc>
          <w:tcPr>
            <w:tcW w:w="1688" w:type="dxa"/>
          </w:tcPr>
          <w:p>
            <w:pPr>
              <w:pStyle w:val="TableParagraph"/>
              <w:spacing w:before="9"/>
              <w:ind w:left="138" w:right="138"/>
              <w:rPr>
                <w:sz w:val="18"/>
              </w:rPr>
            </w:pPr>
            <w:r>
              <w:rPr>
                <w:color w:val="231F20"/>
                <w:w w:val="95"/>
                <w:sz w:val="18"/>
              </w:rPr>
              <w:t>18.1</w:t>
            </w:r>
          </w:p>
        </w:tc>
        <w:tc>
          <w:tcPr>
            <w:tcW w:w="1917" w:type="dxa"/>
          </w:tcPr>
          <w:p>
            <w:pPr>
              <w:pStyle w:val="TableParagraph"/>
              <w:spacing w:before="9"/>
              <w:ind w:left="91" w:right="91"/>
              <w:rPr>
                <w:sz w:val="18"/>
              </w:rPr>
            </w:pPr>
            <w:r>
              <w:rPr>
                <w:color w:val="231F20"/>
                <w:w w:val="95"/>
                <w:sz w:val="18"/>
              </w:rPr>
              <w:t>26.2</w:t>
            </w:r>
          </w:p>
        </w:tc>
        <w:tc>
          <w:tcPr>
            <w:tcW w:w="1877" w:type="dxa"/>
          </w:tcPr>
          <w:p>
            <w:pPr>
              <w:pStyle w:val="TableParagraph"/>
              <w:spacing w:before="9"/>
              <w:ind w:left="233" w:right="233"/>
              <w:rPr>
                <w:sz w:val="18"/>
              </w:rPr>
            </w:pPr>
            <w:r>
              <w:rPr>
                <w:color w:val="231F20"/>
                <w:w w:val="95"/>
                <w:sz w:val="18"/>
              </w:rPr>
              <w:t>51.7</w:t>
            </w:r>
          </w:p>
        </w:tc>
      </w:tr>
      <w:tr>
        <w:trPr>
          <w:trHeight w:val="228" w:hRule="exact"/>
        </w:trPr>
        <w:tc>
          <w:tcPr>
            <w:tcW w:w="1554" w:type="dxa"/>
          </w:tcPr>
          <w:p>
            <w:pPr>
              <w:pStyle w:val="TableParagraph"/>
              <w:spacing w:before="9"/>
              <w:ind w:left="151" w:right="151"/>
              <w:rPr>
                <w:sz w:val="18"/>
              </w:rPr>
            </w:pPr>
            <w:r>
              <w:rPr>
                <w:color w:val="231F20"/>
                <w:w w:val="90"/>
                <w:sz w:val="18"/>
              </w:rPr>
              <w:t>Zacatecas</w:t>
            </w:r>
          </w:p>
        </w:tc>
        <w:tc>
          <w:tcPr>
            <w:tcW w:w="1688" w:type="dxa"/>
          </w:tcPr>
          <w:p>
            <w:pPr>
              <w:pStyle w:val="TableParagraph"/>
              <w:spacing w:before="9"/>
              <w:ind w:left="138" w:right="138"/>
              <w:rPr>
                <w:sz w:val="18"/>
              </w:rPr>
            </w:pPr>
            <w:r>
              <w:rPr>
                <w:color w:val="231F20"/>
                <w:w w:val="95"/>
                <w:sz w:val="18"/>
              </w:rPr>
              <w:t>20.9</w:t>
            </w:r>
          </w:p>
        </w:tc>
        <w:tc>
          <w:tcPr>
            <w:tcW w:w="1917" w:type="dxa"/>
          </w:tcPr>
          <w:p>
            <w:pPr>
              <w:pStyle w:val="TableParagraph"/>
              <w:spacing w:before="9"/>
              <w:ind w:left="91" w:right="91"/>
              <w:rPr>
                <w:sz w:val="18"/>
              </w:rPr>
            </w:pPr>
            <w:r>
              <w:rPr>
                <w:color w:val="231F20"/>
                <w:w w:val="95"/>
                <w:sz w:val="18"/>
              </w:rPr>
              <w:t>29.3</w:t>
            </w:r>
          </w:p>
        </w:tc>
        <w:tc>
          <w:tcPr>
            <w:tcW w:w="1877" w:type="dxa"/>
          </w:tcPr>
          <w:p>
            <w:pPr>
              <w:pStyle w:val="TableParagraph"/>
              <w:spacing w:before="9"/>
              <w:ind w:left="233" w:right="233"/>
              <w:rPr>
                <w:sz w:val="18"/>
              </w:rPr>
            </w:pPr>
            <w:r>
              <w:rPr>
                <w:color w:val="231F20"/>
                <w:w w:val="95"/>
                <w:sz w:val="18"/>
              </w:rPr>
              <w:t>53.6</w:t>
            </w:r>
          </w:p>
        </w:tc>
      </w:tr>
      <w:tr>
        <w:trPr>
          <w:trHeight w:val="228" w:hRule="exact"/>
        </w:trPr>
        <w:tc>
          <w:tcPr>
            <w:tcW w:w="1554" w:type="dxa"/>
          </w:tcPr>
          <w:p>
            <w:pPr>
              <w:pStyle w:val="TableParagraph"/>
              <w:spacing w:before="7"/>
              <w:ind w:left="151" w:right="151"/>
              <w:rPr>
                <w:sz w:val="18"/>
              </w:rPr>
            </w:pPr>
            <w:r>
              <w:rPr>
                <w:color w:val="231F20"/>
                <w:w w:val="90"/>
                <w:sz w:val="18"/>
              </w:rPr>
              <w:t>En todo el país</w:t>
            </w:r>
          </w:p>
        </w:tc>
        <w:tc>
          <w:tcPr>
            <w:tcW w:w="1688" w:type="dxa"/>
          </w:tcPr>
          <w:p>
            <w:pPr>
              <w:pStyle w:val="TableParagraph"/>
              <w:spacing w:before="9"/>
              <w:ind w:left="138" w:right="138"/>
              <w:rPr>
                <w:sz w:val="18"/>
              </w:rPr>
            </w:pPr>
            <w:r>
              <w:rPr>
                <w:color w:val="231F20"/>
                <w:w w:val="95"/>
                <w:sz w:val="18"/>
              </w:rPr>
              <w:t>18.2</w:t>
            </w:r>
          </w:p>
        </w:tc>
        <w:tc>
          <w:tcPr>
            <w:tcW w:w="1917" w:type="dxa"/>
          </w:tcPr>
          <w:p>
            <w:pPr>
              <w:pStyle w:val="TableParagraph"/>
              <w:spacing w:before="9"/>
              <w:ind w:left="91" w:right="91"/>
              <w:rPr>
                <w:sz w:val="18"/>
              </w:rPr>
            </w:pPr>
            <w:r>
              <w:rPr>
                <w:color w:val="231F20"/>
                <w:w w:val="95"/>
                <w:sz w:val="18"/>
              </w:rPr>
              <w:t>24.7</w:t>
            </w:r>
          </w:p>
        </w:tc>
        <w:tc>
          <w:tcPr>
            <w:tcW w:w="1877" w:type="dxa"/>
          </w:tcPr>
          <w:p>
            <w:pPr>
              <w:pStyle w:val="TableParagraph"/>
              <w:spacing w:before="9"/>
              <w:ind w:left="233" w:right="233"/>
              <w:rPr>
                <w:sz w:val="18"/>
              </w:rPr>
            </w:pPr>
            <w:r>
              <w:rPr>
                <w:color w:val="231F20"/>
                <w:w w:val="95"/>
                <w:sz w:val="18"/>
              </w:rPr>
              <w:t>47.0</w:t>
            </w:r>
          </w:p>
        </w:tc>
      </w:tr>
    </w:tbl>
    <w:p>
      <w:pPr>
        <w:spacing w:line="249" w:lineRule="auto" w:before="22"/>
        <w:ind w:left="1689" w:right="1802" w:firstLine="0"/>
        <w:jc w:val="left"/>
        <w:rPr>
          <w:rFonts w:ascii="Arial" w:hAnsi="Arial"/>
          <w:sz w:val="18"/>
        </w:rPr>
      </w:pPr>
      <w:r>
        <w:rPr/>
        <w:pict>
          <v:line style="position:absolute;mso-position-horizontal-relative:page;mso-position-vertical-relative:paragraph;z-index:1336;mso-wrap-distance-left:0;mso-wrap-distance-right:0" from="63.472pt,27.020697pt" to="158.196pt,27.020697pt" stroked="true" strokeweight=".5pt" strokecolor="#241a05">
            <w10:wrap type="topAndBottom"/>
          </v:line>
        </w:pict>
      </w:r>
      <w:r>
        <w:rPr>
          <w:rFonts w:ascii="Arial" w:hAnsi="Arial"/>
          <w:color w:val="231F20"/>
          <w:w w:val="85"/>
          <w:sz w:val="18"/>
        </w:rPr>
        <w:t>Fuente:</w:t>
      </w:r>
      <w:r>
        <w:rPr>
          <w:rFonts w:ascii="Arial" w:hAnsi="Arial"/>
          <w:color w:val="231F20"/>
          <w:spacing w:val="-30"/>
          <w:w w:val="85"/>
          <w:sz w:val="18"/>
        </w:rPr>
        <w:t> </w:t>
      </w:r>
      <w:r>
        <w:rPr>
          <w:rFonts w:ascii="Arial" w:hAnsi="Arial"/>
          <w:color w:val="231F20"/>
          <w:w w:val="85"/>
          <w:sz w:val="18"/>
        </w:rPr>
        <w:t>Informe</w:t>
      </w:r>
      <w:r>
        <w:rPr>
          <w:rFonts w:ascii="Arial" w:hAnsi="Arial"/>
          <w:color w:val="231F20"/>
          <w:spacing w:val="-28"/>
          <w:w w:val="85"/>
          <w:sz w:val="18"/>
        </w:rPr>
        <w:t> </w:t>
      </w:r>
      <w:r>
        <w:rPr>
          <w:rFonts w:ascii="Arial" w:hAnsi="Arial"/>
          <w:color w:val="231F20"/>
          <w:w w:val="85"/>
          <w:sz w:val="18"/>
        </w:rPr>
        <w:t>Ejecutivo</w:t>
      </w:r>
      <w:r>
        <w:rPr>
          <w:rFonts w:ascii="Arial" w:hAnsi="Arial"/>
          <w:color w:val="231F20"/>
          <w:spacing w:val="-28"/>
          <w:w w:val="85"/>
          <w:sz w:val="18"/>
        </w:rPr>
        <w:t> </w:t>
      </w:r>
      <w:r>
        <w:rPr>
          <w:rFonts w:ascii="Arial" w:hAnsi="Arial"/>
          <w:color w:val="231F20"/>
          <w:w w:val="85"/>
          <w:sz w:val="18"/>
        </w:rPr>
        <w:t>de</w:t>
      </w:r>
      <w:r>
        <w:rPr>
          <w:rFonts w:ascii="Arial" w:hAnsi="Arial"/>
          <w:color w:val="231F20"/>
          <w:spacing w:val="-28"/>
          <w:w w:val="85"/>
          <w:sz w:val="18"/>
        </w:rPr>
        <w:t> </w:t>
      </w:r>
      <w:r>
        <w:rPr>
          <w:rFonts w:ascii="Arial" w:hAnsi="Arial"/>
          <w:color w:val="231F20"/>
          <w:w w:val="85"/>
          <w:sz w:val="18"/>
        </w:rPr>
        <w:t>la</w:t>
      </w:r>
      <w:r>
        <w:rPr>
          <w:rFonts w:ascii="Arial" w:hAnsi="Arial"/>
          <w:color w:val="231F20"/>
          <w:spacing w:val="-28"/>
          <w:w w:val="85"/>
          <w:sz w:val="18"/>
        </w:rPr>
        <w:t> </w:t>
      </w:r>
      <w:r>
        <w:rPr>
          <w:rFonts w:ascii="Arial" w:hAnsi="Arial"/>
          <w:color w:val="231F20"/>
          <w:w w:val="85"/>
          <w:sz w:val="18"/>
        </w:rPr>
        <w:t>pobreza</w:t>
      </w:r>
      <w:r>
        <w:rPr>
          <w:rFonts w:ascii="Arial" w:hAnsi="Arial"/>
          <w:color w:val="231F20"/>
          <w:spacing w:val="-28"/>
          <w:w w:val="85"/>
          <w:sz w:val="18"/>
        </w:rPr>
        <w:t> </w:t>
      </w:r>
      <w:r>
        <w:rPr>
          <w:rFonts w:ascii="Arial" w:hAnsi="Arial"/>
          <w:color w:val="231F20"/>
          <w:w w:val="85"/>
          <w:sz w:val="18"/>
        </w:rPr>
        <w:t>en</w:t>
      </w:r>
      <w:r>
        <w:rPr>
          <w:rFonts w:ascii="Arial" w:hAnsi="Arial"/>
          <w:color w:val="231F20"/>
          <w:spacing w:val="-28"/>
          <w:w w:val="85"/>
          <w:sz w:val="18"/>
        </w:rPr>
        <w:t> </w:t>
      </w:r>
      <w:r>
        <w:rPr>
          <w:rFonts w:ascii="Arial" w:hAnsi="Arial"/>
          <w:color w:val="231F20"/>
          <w:w w:val="85"/>
          <w:sz w:val="18"/>
        </w:rPr>
        <w:t>México</w:t>
      </w:r>
      <w:r>
        <w:rPr>
          <w:rFonts w:ascii="Arial" w:hAnsi="Arial"/>
          <w:color w:val="231F20"/>
          <w:spacing w:val="-28"/>
          <w:w w:val="85"/>
          <w:sz w:val="18"/>
        </w:rPr>
        <w:t> </w:t>
      </w:r>
      <w:r>
        <w:rPr>
          <w:rFonts w:ascii="Arial" w:hAnsi="Arial"/>
          <w:color w:val="231F20"/>
          <w:w w:val="85"/>
          <w:sz w:val="18"/>
        </w:rPr>
        <w:t>2007,</w:t>
      </w:r>
      <w:r>
        <w:rPr>
          <w:rFonts w:ascii="Arial" w:hAnsi="Arial"/>
          <w:color w:val="231F20"/>
          <w:spacing w:val="-30"/>
          <w:w w:val="85"/>
          <w:sz w:val="18"/>
        </w:rPr>
        <w:t> </w:t>
      </w:r>
      <w:r>
        <w:rPr>
          <w:rFonts w:ascii="Arial" w:hAnsi="Arial"/>
          <w:color w:val="231F20"/>
          <w:w w:val="85"/>
          <w:sz w:val="18"/>
        </w:rPr>
        <w:t>basado</w:t>
      </w:r>
      <w:r>
        <w:rPr>
          <w:rFonts w:ascii="Arial" w:hAnsi="Arial"/>
          <w:color w:val="231F20"/>
          <w:spacing w:val="-28"/>
          <w:w w:val="85"/>
          <w:sz w:val="18"/>
        </w:rPr>
        <w:t> </w:t>
      </w:r>
      <w:r>
        <w:rPr>
          <w:rFonts w:ascii="Arial" w:hAnsi="Arial"/>
          <w:color w:val="231F20"/>
          <w:w w:val="85"/>
          <w:sz w:val="18"/>
        </w:rPr>
        <w:t>en</w:t>
      </w:r>
      <w:r>
        <w:rPr>
          <w:rFonts w:ascii="Arial" w:hAnsi="Arial"/>
          <w:color w:val="231F20"/>
          <w:spacing w:val="-28"/>
          <w:w w:val="85"/>
          <w:sz w:val="18"/>
        </w:rPr>
        <w:t> </w:t>
      </w:r>
      <w:r>
        <w:rPr>
          <w:rFonts w:ascii="Arial" w:hAnsi="Arial"/>
          <w:color w:val="231F20"/>
          <w:w w:val="85"/>
          <w:sz w:val="18"/>
        </w:rPr>
        <w:t>el</w:t>
      </w:r>
      <w:r>
        <w:rPr>
          <w:rFonts w:ascii="Arial" w:hAnsi="Arial"/>
          <w:color w:val="231F20"/>
          <w:spacing w:val="-28"/>
          <w:w w:val="85"/>
          <w:sz w:val="18"/>
        </w:rPr>
        <w:t> </w:t>
      </w:r>
      <w:r>
        <w:rPr>
          <w:rFonts w:ascii="Arial" w:hAnsi="Arial"/>
          <w:color w:val="231F20"/>
          <w:w w:val="85"/>
          <w:sz w:val="18"/>
        </w:rPr>
        <w:t>II</w:t>
      </w:r>
      <w:r>
        <w:rPr>
          <w:rFonts w:ascii="Arial" w:hAnsi="Arial"/>
          <w:color w:val="231F20"/>
          <w:spacing w:val="-28"/>
          <w:w w:val="85"/>
          <w:sz w:val="18"/>
        </w:rPr>
        <w:t> </w:t>
      </w:r>
      <w:r>
        <w:rPr>
          <w:rFonts w:ascii="Arial" w:hAnsi="Arial"/>
          <w:color w:val="231F20"/>
          <w:w w:val="85"/>
          <w:sz w:val="18"/>
        </w:rPr>
        <w:t>Conteo</w:t>
      </w:r>
      <w:r>
        <w:rPr>
          <w:rFonts w:ascii="Arial" w:hAnsi="Arial"/>
          <w:color w:val="231F20"/>
          <w:spacing w:val="-28"/>
          <w:w w:val="85"/>
          <w:sz w:val="18"/>
        </w:rPr>
        <w:t> </w:t>
      </w:r>
      <w:r>
        <w:rPr>
          <w:rFonts w:ascii="Arial" w:hAnsi="Arial"/>
          <w:color w:val="231F20"/>
          <w:w w:val="85"/>
          <w:sz w:val="18"/>
        </w:rPr>
        <w:t>de</w:t>
      </w:r>
      <w:r>
        <w:rPr>
          <w:rFonts w:ascii="Arial" w:hAnsi="Arial"/>
          <w:color w:val="231F20"/>
          <w:spacing w:val="-28"/>
          <w:w w:val="85"/>
          <w:sz w:val="18"/>
        </w:rPr>
        <w:t> </w:t>
      </w:r>
      <w:r>
        <w:rPr>
          <w:rFonts w:ascii="Arial" w:hAnsi="Arial"/>
          <w:color w:val="231F20"/>
          <w:w w:val="85"/>
          <w:sz w:val="18"/>
        </w:rPr>
        <w:t>población</w:t>
      </w:r>
      <w:r>
        <w:rPr>
          <w:rFonts w:ascii="Arial" w:hAnsi="Arial"/>
          <w:color w:val="231F20"/>
          <w:spacing w:val="-28"/>
          <w:w w:val="85"/>
          <w:sz w:val="18"/>
        </w:rPr>
        <w:t> </w:t>
      </w:r>
      <w:r>
        <w:rPr>
          <w:rFonts w:ascii="Arial" w:hAnsi="Arial"/>
          <w:color w:val="231F20"/>
          <w:w w:val="85"/>
          <w:sz w:val="18"/>
        </w:rPr>
        <w:t>y</w:t>
      </w:r>
      <w:r>
        <w:rPr>
          <w:rFonts w:ascii="Arial" w:hAnsi="Arial"/>
          <w:color w:val="231F20"/>
          <w:spacing w:val="-28"/>
          <w:w w:val="85"/>
          <w:sz w:val="18"/>
        </w:rPr>
        <w:t> </w:t>
      </w:r>
      <w:r>
        <w:rPr>
          <w:rFonts w:ascii="Arial" w:hAnsi="Arial"/>
          <w:color w:val="231F20"/>
          <w:w w:val="85"/>
          <w:sz w:val="18"/>
        </w:rPr>
        <w:t>vivienda</w:t>
      </w:r>
      <w:r>
        <w:rPr>
          <w:rFonts w:ascii="Arial" w:hAnsi="Arial"/>
          <w:color w:val="231F20"/>
          <w:spacing w:val="-28"/>
          <w:w w:val="85"/>
          <w:sz w:val="18"/>
        </w:rPr>
        <w:t> </w:t>
      </w:r>
      <w:r>
        <w:rPr>
          <w:rFonts w:ascii="Arial" w:hAnsi="Arial"/>
          <w:color w:val="231F20"/>
          <w:w w:val="85"/>
          <w:sz w:val="18"/>
        </w:rPr>
        <w:t>2005 </w:t>
      </w:r>
      <w:r>
        <w:rPr>
          <w:rFonts w:ascii="Arial" w:hAnsi="Arial"/>
          <w:color w:val="231F20"/>
          <w:w w:val="80"/>
          <w:sz w:val="18"/>
        </w:rPr>
        <w:t>(CONEVAL,</w:t>
      </w:r>
      <w:r>
        <w:rPr>
          <w:rFonts w:ascii="Arial" w:hAnsi="Arial"/>
          <w:color w:val="231F20"/>
          <w:spacing w:val="-25"/>
          <w:w w:val="80"/>
          <w:sz w:val="18"/>
        </w:rPr>
        <w:t> </w:t>
      </w:r>
      <w:r>
        <w:rPr>
          <w:rFonts w:ascii="Arial" w:hAnsi="Arial"/>
          <w:color w:val="231F20"/>
          <w:w w:val="80"/>
          <w:sz w:val="18"/>
        </w:rPr>
        <w:t>2007)</w:t>
      </w:r>
      <w:r>
        <w:rPr>
          <w:rFonts w:ascii="Arial" w:hAnsi="Arial"/>
          <w:color w:val="231F20"/>
          <w:spacing w:val="-23"/>
          <w:w w:val="80"/>
          <w:sz w:val="18"/>
        </w:rPr>
        <w:t> </w:t>
      </w:r>
      <w:r>
        <w:rPr>
          <w:rFonts w:ascii="Arial" w:hAnsi="Arial"/>
          <w:color w:val="231F20"/>
          <w:w w:val="80"/>
          <w:sz w:val="18"/>
        </w:rPr>
        <w:t>y</w:t>
      </w:r>
      <w:r>
        <w:rPr>
          <w:rFonts w:ascii="Arial" w:hAnsi="Arial"/>
          <w:color w:val="231F20"/>
          <w:spacing w:val="-23"/>
          <w:w w:val="80"/>
          <w:sz w:val="18"/>
        </w:rPr>
        <w:t> </w:t>
      </w:r>
      <w:r>
        <w:rPr>
          <w:rFonts w:ascii="Arial" w:hAnsi="Arial"/>
          <w:color w:val="231F20"/>
          <w:w w:val="80"/>
          <w:sz w:val="18"/>
        </w:rPr>
        <w:t>ENIGH</w:t>
      </w:r>
      <w:r>
        <w:rPr>
          <w:rFonts w:ascii="Arial" w:hAnsi="Arial"/>
          <w:color w:val="231F20"/>
          <w:spacing w:val="-23"/>
          <w:w w:val="80"/>
          <w:sz w:val="18"/>
        </w:rPr>
        <w:t> </w:t>
      </w:r>
      <w:r>
        <w:rPr>
          <w:rFonts w:ascii="Arial" w:hAnsi="Arial"/>
          <w:color w:val="231F20"/>
          <w:w w:val="80"/>
          <w:sz w:val="18"/>
        </w:rPr>
        <w:t>2005.</w:t>
      </w:r>
    </w:p>
    <w:p>
      <w:pPr>
        <w:pStyle w:val="ListParagraph"/>
        <w:numPr>
          <w:ilvl w:val="0"/>
          <w:numId w:val="1"/>
        </w:numPr>
        <w:tabs>
          <w:tab w:pos="1558" w:val="left" w:leader="none"/>
        </w:tabs>
        <w:spacing w:line="220" w:lineRule="exact" w:before="56" w:after="0"/>
        <w:ind w:left="1557" w:right="1538" w:hanging="284"/>
        <w:jc w:val="left"/>
        <w:rPr>
          <w:sz w:val="18"/>
        </w:rPr>
      </w:pPr>
      <w:r>
        <w:rPr>
          <w:color w:val="241A05"/>
          <w:w w:val="110"/>
          <w:sz w:val="18"/>
        </w:rPr>
        <w:t>Los siguientes números </w:t>
      </w:r>
      <w:r>
        <w:rPr>
          <w:color w:val="241A05"/>
          <w:spacing w:val="2"/>
          <w:w w:val="110"/>
          <w:sz w:val="18"/>
        </w:rPr>
        <w:t>dan </w:t>
      </w:r>
      <w:r>
        <w:rPr>
          <w:color w:val="241A05"/>
          <w:w w:val="110"/>
          <w:sz w:val="18"/>
        </w:rPr>
        <w:t>a conocer los porcentajes de población de cada entidad federativa Mexicana que experimenta la pobreza específica </w:t>
      </w:r>
      <w:r>
        <w:rPr>
          <w:color w:val="241A05"/>
          <w:spacing w:val="27"/>
          <w:w w:val="110"/>
          <w:sz w:val="18"/>
        </w:rPr>
        <w:t> </w:t>
      </w:r>
      <w:r>
        <w:rPr>
          <w:color w:val="241A05"/>
          <w:spacing w:val="2"/>
          <w:w w:val="110"/>
          <w:sz w:val="18"/>
        </w:rPr>
        <w:t>enlistada.</w:t>
      </w:r>
    </w:p>
    <w:p>
      <w:pPr>
        <w:spacing w:after="0" w:line="220" w:lineRule="exact"/>
        <w:jc w:val="left"/>
        <w:rPr>
          <w:sz w:val="18"/>
        </w:rPr>
        <w:sectPr>
          <w:footerReference w:type="default" r:id="rId26"/>
          <w:pgSz w:w="10480" w:h="13600"/>
          <w:pgMar w:footer="1091" w:header="0"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spacing w:before="8"/>
        <w:rPr>
          <w:rFonts w:ascii="Times New Roman"/>
          <w:b/>
          <w:i/>
          <w:sz w:val="17"/>
        </w:rPr>
      </w:pPr>
    </w:p>
    <w:p>
      <w:pPr>
        <w:spacing w:line="203" w:lineRule="exact" w:before="78"/>
        <w:ind w:left="2709" w:right="2436" w:firstLine="0"/>
        <w:jc w:val="center"/>
        <w:rPr>
          <w:rFonts w:ascii="Arial"/>
          <w:sz w:val="18"/>
        </w:rPr>
      </w:pPr>
      <w:r>
        <w:rPr>
          <w:rFonts w:ascii="Arial"/>
          <w:color w:val="231F20"/>
          <w:w w:val="80"/>
          <w:sz w:val="18"/>
        </w:rPr>
        <w:t>Tabla VIII.2.</w:t>
      </w:r>
    </w:p>
    <w:p>
      <w:pPr>
        <w:spacing w:line="200" w:lineRule="exact" w:before="5"/>
        <w:ind w:left="3355" w:right="3079" w:firstLine="0"/>
        <w:jc w:val="center"/>
        <w:rPr>
          <w:rFonts w:ascii="Arial" w:hAnsi="Arial"/>
          <w:sz w:val="18"/>
        </w:rPr>
      </w:pPr>
      <w:r>
        <w:rPr>
          <w:rFonts w:ascii="Arial" w:hAnsi="Arial"/>
          <w:color w:val="231F20"/>
          <w:w w:val="90"/>
          <w:sz w:val="18"/>
        </w:rPr>
        <w:t>Distribución</w:t>
      </w:r>
      <w:r>
        <w:rPr>
          <w:rFonts w:ascii="Arial" w:hAnsi="Arial"/>
          <w:color w:val="231F20"/>
          <w:spacing w:val="-25"/>
          <w:w w:val="90"/>
          <w:sz w:val="18"/>
        </w:rPr>
        <w:t> </w:t>
      </w:r>
      <w:r>
        <w:rPr>
          <w:rFonts w:ascii="Arial" w:hAnsi="Arial"/>
          <w:color w:val="231F20"/>
          <w:w w:val="90"/>
          <w:sz w:val="18"/>
        </w:rPr>
        <w:t>de</w:t>
      </w:r>
      <w:r>
        <w:rPr>
          <w:rFonts w:ascii="Arial" w:hAnsi="Arial"/>
          <w:color w:val="231F20"/>
          <w:spacing w:val="-25"/>
          <w:w w:val="90"/>
          <w:sz w:val="18"/>
        </w:rPr>
        <w:t> </w:t>
      </w:r>
      <w:r>
        <w:rPr>
          <w:rFonts w:ascii="Arial" w:hAnsi="Arial"/>
          <w:color w:val="231F20"/>
          <w:w w:val="90"/>
          <w:sz w:val="18"/>
        </w:rPr>
        <w:t>números</w:t>
      </w:r>
      <w:r>
        <w:rPr>
          <w:rFonts w:ascii="Arial" w:hAnsi="Arial"/>
          <w:color w:val="231F20"/>
          <w:spacing w:val="-25"/>
          <w:w w:val="90"/>
          <w:sz w:val="18"/>
        </w:rPr>
        <w:t> </w:t>
      </w:r>
      <w:r>
        <w:rPr>
          <w:rFonts w:ascii="Arial" w:hAnsi="Arial"/>
          <w:color w:val="231F20"/>
          <w:w w:val="90"/>
          <w:sz w:val="18"/>
        </w:rPr>
        <w:t>absolutos</w:t>
      </w:r>
      <w:r>
        <w:rPr>
          <w:rFonts w:ascii="Arial" w:hAnsi="Arial"/>
          <w:color w:val="231F20"/>
          <w:spacing w:val="-25"/>
          <w:w w:val="90"/>
          <w:sz w:val="18"/>
        </w:rPr>
        <w:t> </w:t>
      </w:r>
      <w:r>
        <w:rPr>
          <w:rFonts w:ascii="Arial" w:hAnsi="Arial"/>
          <w:color w:val="231F20"/>
          <w:w w:val="90"/>
          <w:sz w:val="18"/>
        </w:rPr>
        <w:t>y</w:t>
      </w:r>
      <w:r>
        <w:rPr>
          <w:rFonts w:ascii="Arial" w:hAnsi="Arial"/>
          <w:color w:val="231F20"/>
          <w:spacing w:val="-25"/>
          <w:w w:val="90"/>
          <w:sz w:val="18"/>
        </w:rPr>
        <w:t> </w:t>
      </w:r>
      <w:r>
        <w:rPr>
          <w:rFonts w:ascii="Arial" w:hAnsi="Arial"/>
          <w:color w:val="231F20"/>
          <w:w w:val="90"/>
          <w:sz w:val="18"/>
        </w:rPr>
        <w:t>porcentajes</w:t>
      </w:r>
      <w:r>
        <w:rPr>
          <w:rFonts w:ascii="Arial" w:hAnsi="Arial"/>
          <w:color w:val="231F20"/>
          <w:spacing w:val="-25"/>
          <w:w w:val="90"/>
          <w:sz w:val="18"/>
        </w:rPr>
        <w:t> </w:t>
      </w:r>
      <w:r>
        <w:rPr>
          <w:rFonts w:ascii="Arial" w:hAnsi="Arial"/>
          <w:color w:val="231F20"/>
          <w:w w:val="90"/>
          <w:sz w:val="18"/>
        </w:rPr>
        <w:t>estatales</w:t>
      </w:r>
      <w:r>
        <w:rPr>
          <w:rFonts w:ascii="Arial" w:hAnsi="Arial"/>
          <w:color w:val="231F20"/>
          <w:w w:val="86"/>
          <w:sz w:val="18"/>
        </w:rPr>
        <w:t> </w:t>
      </w:r>
      <w:r>
        <w:rPr>
          <w:rFonts w:ascii="Arial" w:hAnsi="Arial"/>
          <w:color w:val="231F20"/>
          <w:w w:val="90"/>
          <w:sz w:val="18"/>
        </w:rPr>
        <w:t>de</w:t>
      </w:r>
      <w:r>
        <w:rPr>
          <w:rFonts w:ascii="Arial" w:hAnsi="Arial"/>
          <w:color w:val="231F20"/>
          <w:spacing w:val="-16"/>
          <w:w w:val="90"/>
          <w:sz w:val="18"/>
        </w:rPr>
        <w:t> </w:t>
      </w:r>
      <w:r>
        <w:rPr>
          <w:rFonts w:ascii="Arial" w:hAnsi="Arial"/>
          <w:color w:val="231F20"/>
          <w:w w:val="90"/>
          <w:sz w:val="18"/>
        </w:rPr>
        <w:t>gente</w:t>
      </w:r>
      <w:r>
        <w:rPr>
          <w:rFonts w:ascii="Arial" w:hAnsi="Arial"/>
          <w:color w:val="231F20"/>
          <w:spacing w:val="-16"/>
          <w:w w:val="90"/>
          <w:sz w:val="18"/>
        </w:rPr>
        <w:t> </w:t>
      </w:r>
      <w:r>
        <w:rPr>
          <w:rFonts w:ascii="Arial" w:hAnsi="Arial"/>
          <w:color w:val="231F20"/>
          <w:w w:val="90"/>
          <w:sz w:val="18"/>
        </w:rPr>
        <w:t>pobre</w:t>
      </w:r>
      <w:r>
        <w:rPr>
          <w:rFonts w:ascii="Arial" w:hAnsi="Arial"/>
          <w:color w:val="231F20"/>
          <w:spacing w:val="-16"/>
          <w:w w:val="90"/>
          <w:sz w:val="18"/>
        </w:rPr>
        <w:t> </w:t>
      </w:r>
      <w:r>
        <w:rPr>
          <w:rFonts w:ascii="Arial" w:hAnsi="Arial"/>
          <w:color w:val="231F20"/>
          <w:w w:val="90"/>
          <w:sz w:val="18"/>
        </w:rPr>
        <w:t>a</w:t>
      </w:r>
      <w:r>
        <w:rPr>
          <w:rFonts w:ascii="Arial" w:hAnsi="Arial"/>
          <w:color w:val="231F20"/>
          <w:spacing w:val="-16"/>
          <w:w w:val="90"/>
          <w:sz w:val="18"/>
        </w:rPr>
        <w:t> </w:t>
      </w:r>
      <w:r>
        <w:rPr>
          <w:rFonts w:ascii="Arial" w:hAnsi="Arial"/>
          <w:color w:val="231F20"/>
          <w:w w:val="90"/>
          <w:sz w:val="18"/>
        </w:rPr>
        <w:t>lo</w:t>
      </w:r>
      <w:r>
        <w:rPr>
          <w:rFonts w:ascii="Arial" w:hAnsi="Arial"/>
          <w:color w:val="231F20"/>
          <w:spacing w:val="-16"/>
          <w:w w:val="90"/>
          <w:sz w:val="18"/>
        </w:rPr>
        <w:t> </w:t>
      </w:r>
      <w:r>
        <w:rPr>
          <w:rFonts w:ascii="Arial" w:hAnsi="Arial"/>
          <w:color w:val="231F20"/>
          <w:w w:val="90"/>
          <w:sz w:val="18"/>
        </w:rPr>
        <w:t>largo</w:t>
      </w:r>
      <w:r>
        <w:rPr>
          <w:rFonts w:ascii="Arial" w:hAnsi="Arial"/>
          <w:color w:val="231F20"/>
          <w:spacing w:val="-16"/>
          <w:w w:val="90"/>
          <w:sz w:val="18"/>
        </w:rPr>
        <w:t> </w:t>
      </w:r>
      <w:r>
        <w:rPr>
          <w:rFonts w:ascii="Arial" w:hAnsi="Arial"/>
          <w:color w:val="231F20"/>
          <w:w w:val="90"/>
          <w:sz w:val="18"/>
        </w:rPr>
        <w:t>y</w:t>
      </w:r>
      <w:r>
        <w:rPr>
          <w:rFonts w:ascii="Arial" w:hAnsi="Arial"/>
          <w:color w:val="231F20"/>
          <w:spacing w:val="-16"/>
          <w:w w:val="90"/>
          <w:sz w:val="18"/>
        </w:rPr>
        <w:t> </w:t>
      </w:r>
      <w:r>
        <w:rPr>
          <w:rFonts w:ascii="Arial" w:hAnsi="Arial"/>
          <w:color w:val="231F20"/>
          <w:w w:val="90"/>
          <w:sz w:val="18"/>
        </w:rPr>
        <w:t>ancho</w:t>
      </w:r>
      <w:r>
        <w:rPr>
          <w:rFonts w:ascii="Arial" w:hAnsi="Arial"/>
          <w:color w:val="231F20"/>
          <w:spacing w:val="-16"/>
          <w:w w:val="90"/>
          <w:sz w:val="18"/>
        </w:rPr>
        <w:t> </w:t>
      </w:r>
      <w:r>
        <w:rPr>
          <w:rFonts w:ascii="Arial" w:hAnsi="Arial"/>
          <w:color w:val="231F20"/>
          <w:w w:val="90"/>
          <w:sz w:val="18"/>
        </w:rPr>
        <w:t>de</w:t>
      </w:r>
      <w:r>
        <w:rPr>
          <w:rFonts w:ascii="Arial" w:hAnsi="Arial"/>
          <w:color w:val="231F20"/>
          <w:spacing w:val="-16"/>
          <w:w w:val="90"/>
          <w:sz w:val="18"/>
        </w:rPr>
        <w:t> </w:t>
      </w:r>
      <w:r>
        <w:rPr>
          <w:rFonts w:ascii="Arial" w:hAnsi="Arial"/>
          <w:color w:val="231F20"/>
          <w:w w:val="90"/>
          <w:sz w:val="18"/>
        </w:rPr>
        <w:t>México</w:t>
      </w:r>
    </w:p>
    <w:p>
      <w:pPr>
        <w:pStyle w:val="BodyText"/>
        <w:spacing w:before="9"/>
        <w:rPr>
          <w:rFonts w:ascii="Arial"/>
          <w:sz w:val="6"/>
        </w:rPr>
      </w:pPr>
    </w:p>
    <w:tbl>
      <w:tblPr>
        <w:tblW w:w="0" w:type="auto"/>
        <w:jc w:val="left"/>
        <w:tblInd w:w="147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54"/>
        <w:gridCol w:w="1005"/>
        <w:gridCol w:w="1109"/>
        <w:gridCol w:w="1040"/>
        <w:gridCol w:w="90"/>
        <w:gridCol w:w="1082"/>
        <w:gridCol w:w="1108"/>
        <w:gridCol w:w="1005"/>
      </w:tblGrid>
      <w:tr>
        <w:trPr>
          <w:trHeight w:val="277" w:hRule="exact"/>
        </w:trPr>
        <w:tc>
          <w:tcPr>
            <w:tcW w:w="1354" w:type="dxa"/>
            <w:vMerge w:val="restart"/>
            <w:shd w:val="clear" w:color="auto" w:fill="BEB6A6"/>
          </w:tcPr>
          <w:p>
            <w:pPr>
              <w:pStyle w:val="TableParagraph"/>
              <w:spacing w:before="4"/>
              <w:jc w:val="left"/>
              <w:rPr>
                <w:sz w:val="22"/>
              </w:rPr>
            </w:pPr>
          </w:p>
          <w:p>
            <w:pPr>
              <w:pStyle w:val="TableParagraph"/>
              <w:spacing w:before="0"/>
              <w:ind w:left="132"/>
              <w:jc w:val="left"/>
              <w:rPr>
                <w:sz w:val="18"/>
              </w:rPr>
            </w:pPr>
            <w:r>
              <w:rPr>
                <w:color w:val="231F20"/>
                <w:w w:val="85"/>
                <w:sz w:val="18"/>
              </w:rPr>
              <w:t>Entidad Federal</w:t>
            </w:r>
          </w:p>
        </w:tc>
        <w:tc>
          <w:tcPr>
            <w:tcW w:w="3154" w:type="dxa"/>
            <w:gridSpan w:val="3"/>
            <w:shd w:val="clear" w:color="auto" w:fill="BEB6A6"/>
          </w:tcPr>
          <w:p>
            <w:pPr>
              <w:pStyle w:val="TableParagraph"/>
              <w:spacing w:before="18"/>
              <w:ind w:left="335"/>
              <w:jc w:val="left"/>
              <w:rPr>
                <w:rFonts w:ascii="Times New Roman"/>
                <w:sz w:val="13"/>
              </w:rPr>
            </w:pPr>
            <w:r>
              <w:rPr>
                <w:color w:val="231F20"/>
                <w:w w:val="90"/>
                <w:sz w:val="18"/>
              </w:rPr>
              <w:t>Porcentaje estatal de gente pobre</w:t>
            </w:r>
            <w:r>
              <w:rPr>
                <w:rFonts w:ascii="Times New Roman"/>
                <w:color w:val="231F20"/>
                <w:w w:val="90"/>
                <w:position w:val="7"/>
                <w:sz w:val="13"/>
              </w:rPr>
              <w:t>17</w:t>
            </w:r>
          </w:p>
        </w:tc>
        <w:tc>
          <w:tcPr>
            <w:tcW w:w="3285" w:type="dxa"/>
            <w:gridSpan w:val="4"/>
            <w:shd w:val="clear" w:color="auto" w:fill="BEB6A6"/>
          </w:tcPr>
          <w:p>
            <w:pPr>
              <w:pStyle w:val="TableParagraph"/>
              <w:spacing w:before="35"/>
              <w:ind w:left="413"/>
              <w:jc w:val="left"/>
              <w:rPr>
                <w:sz w:val="18"/>
              </w:rPr>
            </w:pPr>
            <w:r>
              <w:rPr>
                <w:color w:val="231F20"/>
                <w:w w:val="90"/>
                <w:sz w:val="18"/>
              </w:rPr>
              <w:t>Números absolutos de gente pobre</w:t>
            </w:r>
          </w:p>
        </w:tc>
      </w:tr>
      <w:tr>
        <w:trPr>
          <w:trHeight w:val="444" w:hRule="exact"/>
        </w:trPr>
        <w:tc>
          <w:tcPr>
            <w:tcW w:w="1354" w:type="dxa"/>
            <w:vMerge/>
            <w:shd w:val="clear" w:color="auto" w:fill="BEB6A6"/>
          </w:tcPr>
          <w:p>
            <w:pPr/>
          </w:p>
        </w:tc>
        <w:tc>
          <w:tcPr>
            <w:tcW w:w="1005" w:type="dxa"/>
            <w:shd w:val="clear" w:color="auto" w:fill="BEB6A6"/>
          </w:tcPr>
          <w:p>
            <w:pPr>
              <w:pStyle w:val="TableParagraph"/>
              <w:spacing w:line="249" w:lineRule="auto" w:before="10"/>
              <w:ind w:left="107" w:firstLine="112"/>
              <w:jc w:val="left"/>
              <w:rPr>
                <w:sz w:val="18"/>
              </w:rPr>
            </w:pPr>
            <w:r>
              <w:rPr>
                <w:color w:val="231F20"/>
                <w:w w:val="90"/>
                <w:sz w:val="18"/>
              </w:rPr>
              <w:t>Pobreza </w:t>
            </w:r>
            <w:r>
              <w:rPr>
                <w:color w:val="231F20"/>
                <w:w w:val="85"/>
                <w:sz w:val="18"/>
              </w:rPr>
              <w:t>alimentaria</w:t>
            </w:r>
          </w:p>
        </w:tc>
        <w:tc>
          <w:tcPr>
            <w:tcW w:w="1109" w:type="dxa"/>
            <w:shd w:val="clear" w:color="auto" w:fill="BEB6A6"/>
          </w:tcPr>
          <w:p>
            <w:pPr>
              <w:pStyle w:val="TableParagraph"/>
              <w:spacing w:line="249" w:lineRule="auto" w:before="10"/>
              <w:ind w:left="114" w:firstLine="50"/>
              <w:jc w:val="left"/>
              <w:rPr>
                <w:sz w:val="18"/>
              </w:rPr>
            </w:pPr>
            <w:r>
              <w:rPr>
                <w:color w:val="231F20"/>
                <w:w w:val="90"/>
                <w:sz w:val="18"/>
              </w:rPr>
              <w:t>Pobreza de </w:t>
            </w:r>
            <w:r>
              <w:rPr>
                <w:color w:val="231F20"/>
                <w:w w:val="85"/>
                <w:sz w:val="18"/>
              </w:rPr>
              <w:t>capacidades</w:t>
            </w:r>
          </w:p>
        </w:tc>
        <w:tc>
          <w:tcPr>
            <w:tcW w:w="1040" w:type="dxa"/>
            <w:shd w:val="clear" w:color="auto" w:fill="BEB6A6"/>
          </w:tcPr>
          <w:p>
            <w:pPr>
              <w:pStyle w:val="TableParagraph"/>
              <w:spacing w:line="249" w:lineRule="auto" w:before="10"/>
              <w:ind w:left="138" w:firstLine="113"/>
              <w:jc w:val="left"/>
              <w:rPr>
                <w:sz w:val="18"/>
              </w:rPr>
            </w:pPr>
            <w:r>
              <w:rPr>
                <w:color w:val="231F20"/>
                <w:w w:val="90"/>
                <w:sz w:val="18"/>
              </w:rPr>
              <w:t>Pobreza </w:t>
            </w:r>
            <w:r>
              <w:rPr>
                <w:color w:val="231F20"/>
                <w:w w:val="85"/>
                <w:sz w:val="18"/>
              </w:rPr>
              <w:t>patrimonial</w:t>
            </w:r>
          </w:p>
        </w:tc>
        <w:tc>
          <w:tcPr>
            <w:tcW w:w="1172" w:type="dxa"/>
            <w:gridSpan w:val="2"/>
            <w:shd w:val="clear" w:color="auto" w:fill="BEB6A6"/>
          </w:tcPr>
          <w:p>
            <w:pPr>
              <w:pStyle w:val="TableParagraph"/>
              <w:spacing w:line="249" w:lineRule="auto" w:before="10"/>
              <w:ind w:left="205" w:firstLine="112"/>
              <w:jc w:val="left"/>
              <w:rPr>
                <w:sz w:val="18"/>
              </w:rPr>
            </w:pPr>
            <w:r>
              <w:rPr>
                <w:color w:val="231F20"/>
                <w:w w:val="90"/>
                <w:sz w:val="18"/>
              </w:rPr>
              <w:t>Pobreza </w:t>
            </w:r>
            <w:r>
              <w:rPr>
                <w:color w:val="231F20"/>
                <w:w w:val="85"/>
                <w:sz w:val="18"/>
              </w:rPr>
              <w:t>alimentaria</w:t>
            </w:r>
          </w:p>
        </w:tc>
        <w:tc>
          <w:tcPr>
            <w:tcW w:w="1108" w:type="dxa"/>
            <w:shd w:val="clear" w:color="auto" w:fill="BEB6A6"/>
          </w:tcPr>
          <w:p>
            <w:pPr>
              <w:pStyle w:val="TableParagraph"/>
              <w:spacing w:line="249" w:lineRule="auto" w:before="10"/>
              <w:ind w:left="114" w:firstLine="50"/>
              <w:jc w:val="left"/>
              <w:rPr>
                <w:sz w:val="18"/>
              </w:rPr>
            </w:pPr>
            <w:r>
              <w:rPr>
                <w:color w:val="231F20"/>
                <w:w w:val="90"/>
                <w:sz w:val="18"/>
              </w:rPr>
              <w:t>Pobreza de </w:t>
            </w:r>
            <w:r>
              <w:rPr>
                <w:color w:val="231F20"/>
                <w:w w:val="85"/>
                <w:sz w:val="18"/>
              </w:rPr>
              <w:t>capacidades</w:t>
            </w:r>
          </w:p>
        </w:tc>
        <w:tc>
          <w:tcPr>
            <w:tcW w:w="1005" w:type="dxa"/>
            <w:shd w:val="clear" w:color="auto" w:fill="BEB6A6"/>
          </w:tcPr>
          <w:p>
            <w:pPr>
              <w:pStyle w:val="TableParagraph"/>
              <w:spacing w:line="249" w:lineRule="auto" w:before="10"/>
              <w:ind w:left="106" w:firstLine="113"/>
              <w:jc w:val="left"/>
              <w:rPr>
                <w:sz w:val="18"/>
              </w:rPr>
            </w:pPr>
            <w:r>
              <w:rPr>
                <w:color w:val="231F20"/>
                <w:w w:val="90"/>
                <w:sz w:val="18"/>
              </w:rPr>
              <w:t>Pobreza </w:t>
            </w:r>
            <w:r>
              <w:rPr>
                <w:color w:val="231F20"/>
                <w:w w:val="85"/>
                <w:sz w:val="18"/>
              </w:rPr>
              <w:t>patrimonial</w:t>
            </w:r>
          </w:p>
        </w:tc>
      </w:tr>
      <w:tr>
        <w:trPr>
          <w:trHeight w:val="228" w:hRule="exact"/>
        </w:trPr>
        <w:tc>
          <w:tcPr>
            <w:tcW w:w="1354" w:type="dxa"/>
          </w:tcPr>
          <w:p>
            <w:pPr>
              <w:pStyle w:val="TableParagraph"/>
              <w:spacing w:before="9"/>
              <w:ind w:left="51" w:right="51"/>
              <w:rPr>
                <w:sz w:val="18"/>
              </w:rPr>
            </w:pPr>
            <w:r>
              <w:rPr>
                <w:color w:val="231F20"/>
                <w:w w:val="85"/>
                <w:sz w:val="18"/>
              </w:rPr>
              <w:t>Aguascalientes</w:t>
            </w:r>
          </w:p>
        </w:tc>
        <w:tc>
          <w:tcPr>
            <w:tcW w:w="1005" w:type="dxa"/>
          </w:tcPr>
          <w:p>
            <w:pPr>
              <w:pStyle w:val="TableParagraph"/>
              <w:spacing w:before="9"/>
              <w:ind w:left="263" w:right="263"/>
              <w:rPr>
                <w:sz w:val="18"/>
              </w:rPr>
            </w:pPr>
            <w:r>
              <w:rPr>
                <w:color w:val="231F20"/>
                <w:w w:val="95"/>
                <w:sz w:val="18"/>
              </w:rPr>
              <w:t>0.8</w:t>
            </w:r>
          </w:p>
        </w:tc>
        <w:tc>
          <w:tcPr>
            <w:tcW w:w="1109" w:type="dxa"/>
          </w:tcPr>
          <w:p>
            <w:pPr>
              <w:pStyle w:val="TableParagraph"/>
              <w:spacing w:before="9"/>
              <w:ind w:left="410" w:right="410"/>
              <w:rPr>
                <w:sz w:val="18"/>
              </w:rPr>
            </w:pPr>
            <w:r>
              <w:rPr>
                <w:color w:val="231F20"/>
                <w:w w:val="95"/>
                <w:sz w:val="18"/>
              </w:rPr>
              <w:t>1.0</w:t>
            </w:r>
          </w:p>
        </w:tc>
        <w:tc>
          <w:tcPr>
            <w:tcW w:w="1130" w:type="dxa"/>
            <w:gridSpan w:val="2"/>
          </w:tcPr>
          <w:p>
            <w:pPr>
              <w:pStyle w:val="TableParagraph"/>
              <w:spacing w:before="9"/>
              <w:ind w:left="373" w:right="373"/>
              <w:rPr>
                <w:sz w:val="18"/>
              </w:rPr>
            </w:pPr>
            <w:r>
              <w:rPr>
                <w:color w:val="231F20"/>
                <w:w w:val="95"/>
                <w:sz w:val="18"/>
              </w:rPr>
              <w:t>1.1</w:t>
            </w:r>
          </w:p>
        </w:tc>
        <w:tc>
          <w:tcPr>
            <w:tcW w:w="1082" w:type="dxa"/>
          </w:tcPr>
          <w:p>
            <w:pPr>
              <w:pStyle w:val="TableParagraph"/>
              <w:spacing w:before="9"/>
              <w:ind w:left="87" w:right="87"/>
              <w:rPr>
                <w:sz w:val="18"/>
              </w:rPr>
            </w:pPr>
            <w:r>
              <w:rPr>
                <w:color w:val="231F20"/>
                <w:w w:val="95"/>
                <w:sz w:val="18"/>
              </w:rPr>
              <w:t>159,017</w:t>
            </w:r>
          </w:p>
        </w:tc>
        <w:tc>
          <w:tcPr>
            <w:tcW w:w="1108" w:type="dxa"/>
          </w:tcPr>
          <w:p>
            <w:pPr>
              <w:pStyle w:val="TableParagraph"/>
              <w:spacing w:before="9"/>
              <w:ind w:left="268"/>
              <w:jc w:val="left"/>
              <w:rPr>
                <w:sz w:val="18"/>
              </w:rPr>
            </w:pPr>
            <w:r>
              <w:rPr>
                <w:color w:val="231F20"/>
                <w:w w:val="95"/>
                <w:sz w:val="18"/>
              </w:rPr>
              <w:t>251,788</w:t>
            </w:r>
          </w:p>
        </w:tc>
        <w:tc>
          <w:tcPr>
            <w:tcW w:w="1005" w:type="dxa"/>
          </w:tcPr>
          <w:p>
            <w:pPr>
              <w:pStyle w:val="TableParagraph"/>
              <w:spacing w:before="9"/>
              <w:ind w:left="72" w:right="72"/>
              <w:rPr>
                <w:sz w:val="18"/>
              </w:rPr>
            </w:pPr>
            <w:r>
              <w:rPr>
                <w:color w:val="231F20"/>
                <w:w w:val="95"/>
                <w:sz w:val="18"/>
              </w:rPr>
              <w:t>544,127</w:t>
            </w:r>
          </w:p>
        </w:tc>
      </w:tr>
      <w:tr>
        <w:trPr>
          <w:trHeight w:val="228" w:hRule="exact"/>
        </w:trPr>
        <w:tc>
          <w:tcPr>
            <w:tcW w:w="1354" w:type="dxa"/>
          </w:tcPr>
          <w:p>
            <w:pPr>
              <w:pStyle w:val="TableParagraph"/>
              <w:spacing w:before="9"/>
              <w:ind w:left="51" w:right="51"/>
              <w:rPr>
                <w:sz w:val="18"/>
              </w:rPr>
            </w:pPr>
            <w:r>
              <w:rPr>
                <w:color w:val="231F20"/>
                <w:w w:val="80"/>
                <w:sz w:val="18"/>
              </w:rPr>
              <w:t>Baja California</w:t>
            </w:r>
          </w:p>
        </w:tc>
        <w:tc>
          <w:tcPr>
            <w:tcW w:w="1005" w:type="dxa"/>
          </w:tcPr>
          <w:p>
            <w:pPr>
              <w:pStyle w:val="TableParagraph"/>
              <w:spacing w:before="9"/>
              <w:ind w:left="263" w:right="263"/>
              <w:rPr>
                <w:sz w:val="18"/>
              </w:rPr>
            </w:pPr>
            <w:r>
              <w:rPr>
                <w:color w:val="231F20"/>
                <w:w w:val="95"/>
                <w:sz w:val="18"/>
              </w:rPr>
              <w:t>0.2</w:t>
            </w:r>
          </w:p>
        </w:tc>
        <w:tc>
          <w:tcPr>
            <w:tcW w:w="1109" w:type="dxa"/>
          </w:tcPr>
          <w:p>
            <w:pPr>
              <w:pStyle w:val="TableParagraph"/>
              <w:spacing w:before="9"/>
              <w:ind w:left="410" w:right="410"/>
              <w:rPr>
                <w:sz w:val="18"/>
              </w:rPr>
            </w:pPr>
            <w:r>
              <w:rPr>
                <w:color w:val="231F20"/>
                <w:w w:val="95"/>
                <w:sz w:val="18"/>
              </w:rPr>
              <w:t>0.2</w:t>
            </w:r>
          </w:p>
        </w:tc>
        <w:tc>
          <w:tcPr>
            <w:tcW w:w="1130" w:type="dxa"/>
            <w:gridSpan w:val="2"/>
          </w:tcPr>
          <w:p>
            <w:pPr>
              <w:pStyle w:val="TableParagraph"/>
              <w:spacing w:before="9"/>
              <w:ind w:left="373" w:right="373"/>
              <w:rPr>
                <w:sz w:val="18"/>
              </w:rPr>
            </w:pPr>
            <w:r>
              <w:rPr>
                <w:color w:val="231F20"/>
                <w:w w:val="95"/>
                <w:sz w:val="18"/>
              </w:rPr>
              <w:t>0.5</w:t>
            </w:r>
          </w:p>
        </w:tc>
        <w:tc>
          <w:tcPr>
            <w:tcW w:w="1082" w:type="dxa"/>
          </w:tcPr>
          <w:p>
            <w:pPr>
              <w:pStyle w:val="TableParagraph"/>
              <w:spacing w:before="9"/>
              <w:ind w:left="87" w:right="87"/>
              <w:rPr>
                <w:sz w:val="18"/>
              </w:rPr>
            </w:pPr>
            <w:r>
              <w:rPr>
                <w:color w:val="231F20"/>
                <w:w w:val="95"/>
                <w:sz w:val="18"/>
              </w:rPr>
              <w:t>37,017</w:t>
            </w:r>
          </w:p>
        </w:tc>
        <w:tc>
          <w:tcPr>
            <w:tcW w:w="1108" w:type="dxa"/>
          </w:tcPr>
          <w:p>
            <w:pPr>
              <w:pStyle w:val="TableParagraph"/>
              <w:spacing w:before="9"/>
              <w:ind w:left="311"/>
              <w:jc w:val="left"/>
              <w:rPr>
                <w:sz w:val="18"/>
              </w:rPr>
            </w:pPr>
            <w:r>
              <w:rPr>
                <w:color w:val="231F20"/>
                <w:w w:val="95"/>
                <w:sz w:val="18"/>
              </w:rPr>
              <w:t>64,204</w:t>
            </w:r>
          </w:p>
        </w:tc>
        <w:tc>
          <w:tcPr>
            <w:tcW w:w="1005" w:type="dxa"/>
          </w:tcPr>
          <w:p>
            <w:pPr>
              <w:pStyle w:val="TableParagraph"/>
              <w:spacing w:before="9"/>
              <w:ind w:left="72" w:right="72"/>
              <w:rPr>
                <w:sz w:val="18"/>
              </w:rPr>
            </w:pPr>
            <w:r>
              <w:rPr>
                <w:color w:val="231F20"/>
                <w:w w:val="95"/>
                <w:sz w:val="18"/>
              </w:rPr>
              <w:t>261,352</w:t>
            </w:r>
          </w:p>
        </w:tc>
      </w:tr>
      <w:tr>
        <w:trPr>
          <w:trHeight w:val="228" w:hRule="exact"/>
        </w:trPr>
        <w:tc>
          <w:tcPr>
            <w:tcW w:w="1354" w:type="dxa"/>
          </w:tcPr>
          <w:p>
            <w:pPr>
              <w:pStyle w:val="TableParagraph"/>
              <w:spacing w:before="9"/>
              <w:ind w:left="51" w:right="51"/>
              <w:rPr>
                <w:sz w:val="18"/>
              </w:rPr>
            </w:pPr>
            <w:r>
              <w:rPr>
                <w:color w:val="231F20"/>
                <w:w w:val="80"/>
                <w:sz w:val="18"/>
              </w:rPr>
              <w:t>Baja California Sur</w:t>
            </w:r>
          </w:p>
        </w:tc>
        <w:tc>
          <w:tcPr>
            <w:tcW w:w="1005" w:type="dxa"/>
          </w:tcPr>
          <w:p>
            <w:pPr>
              <w:pStyle w:val="TableParagraph"/>
              <w:spacing w:before="9"/>
              <w:ind w:left="263" w:right="263"/>
              <w:rPr>
                <w:sz w:val="18"/>
              </w:rPr>
            </w:pPr>
            <w:r>
              <w:rPr>
                <w:color w:val="231F20"/>
                <w:w w:val="95"/>
                <w:sz w:val="18"/>
              </w:rPr>
              <w:t>0.1</w:t>
            </w:r>
          </w:p>
        </w:tc>
        <w:tc>
          <w:tcPr>
            <w:tcW w:w="1109" w:type="dxa"/>
          </w:tcPr>
          <w:p>
            <w:pPr>
              <w:pStyle w:val="TableParagraph"/>
              <w:spacing w:before="9"/>
              <w:ind w:left="410" w:right="410"/>
              <w:rPr>
                <w:sz w:val="18"/>
              </w:rPr>
            </w:pPr>
            <w:r>
              <w:rPr>
                <w:color w:val="231F20"/>
                <w:w w:val="95"/>
                <w:sz w:val="18"/>
              </w:rPr>
              <w:t>0.2</w:t>
            </w:r>
          </w:p>
        </w:tc>
        <w:tc>
          <w:tcPr>
            <w:tcW w:w="1130" w:type="dxa"/>
            <w:gridSpan w:val="2"/>
          </w:tcPr>
          <w:p>
            <w:pPr>
              <w:pStyle w:val="TableParagraph"/>
              <w:spacing w:before="9"/>
              <w:ind w:left="373" w:right="373"/>
              <w:rPr>
                <w:sz w:val="18"/>
              </w:rPr>
            </w:pPr>
            <w:r>
              <w:rPr>
                <w:color w:val="231F20"/>
                <w:w w:val="95"/>
                <w:sz w:val="18"/>
              </w:rPr>
              <w:t>0.2</w:t>
            </w:r>
          </w:p>
        </w:tc>
        <w:tc>
          <w:tcPr>
            <w:tcW w:w="1082" w:type="dxa"/>
          </w:tcPr>
          <w:p>
            <w:pPr>
              <w:pStyle w:val="TableParagraph"/>
              <w:spacing w:before="9"/>
              <w:ind w:left="87" w:right="87"/>
              <w:rPr>
                <w:sz w:val="18"/>
              </w:rPr>
            </w:pPr>
            <w:r>
              <w:rPr>
                <w:color w:val="231F20"/>
                <w:w w:val="95"/>
                <w:sz w:val="18"/>
              </w:rPr>
              <w:t>24,285</w:t>
            </w:r>
          </w:p>
        </w:tc>
        <w:tc>
          <w:tcPr>
            <w:tcW w:w="1108" w:type="dxa"/>
          </w:tcPr>
          <w:p>
            <w:pPr>
              <w:pStyle w:val="TableParagraph"/>
              <w:spacing w:before="9"/>
              <w:ind w:left="311"/>
              <w:jc w:val="left"/>
              <w:rPr>
                <w:sz w:val="18"/>
              </w:rPr>
            </w:pPr>
            <w:r>
              <w:rPr>
                <w:color w:val="231F20"/>
                <w:w w:val="95"/>
                <w:sz w:val="18"/>
              </w:rPr>
              <w:t>40,751</w:t>
            </w:r>
          </w:p>
        </w:tc>
        <w:tc>
          <w:tcPr>
            <w:tcW w:w="1005" w:type="dxa"/>
          </w:tcPr>
          <w:p>
            <w:pPr>
              <w:pStyle w:val="TableParagraph"/>
              <w:spacing w:before="9"/>
              <w:ind w:left="72" w:right="72"/>
              <w:rPr>
                <w:sz w:val="18"/>
              </w:rPr>
            </w:pPr>
            <w:r>
              <w:rPr>
                <w:color w:val="231F20"/>
                <w:w w:val="95"/>
                <w:sz w:val="18"/>
              </w:rPr>
              <w:t>120,392</w:t>
            </w:r>
          </w:p>
        </w:tc>
      </w:tr>
      <w:tr>
        <w:trPr>
          <w:trHeight w:val="228" w:hRule="exact"/>
        </w:trPr>
        <w:tc>
          <w:tcPr>
            <w:tcW w:w="1354" w:type="dxa"/>
          </w:tcPr>
          <w:p>
            <w:pPr>
              <w:pStyle w:val="TableParagraph"/>
              <w:spacing w:before="9"/>
              <w:ind w:left="51" w:right="51"/>
              <w:rPr>
                <w:sz w:val="18"/>
              </w:rPr>
            </w:pPr>
            <w:r>
              <w:rPr>
                <w:color w:val="231F20"/>
                <w:w w:val="90"/>
                <w:sz w:val="18"/>
              </w:rPr>
              <w:t>Campeche</w:t>
            </w:r>
          </w:p>
        </w:tc>
        <w:tc>
          <w:tcPr>
            <w:tcW w:w="1005" w:type="dxa"/>
          </w:tcPr>
          <w:p>
            <w:pPr>
              <w:pStyle w:val="TableParagraph"/>
              <w:spacing w:before="9"/>
              <w:ind w:left="263" w:right="263"/>
              <w:rPr>
                <w:sz w:val="18"/>
              </w:rPr>
            </w:pPr>
            <w:r>
              <w:rPr>
                <w:color w:val="231F20"/>
                <w:w w:val="95"/>
                <w:sz w:val="18"/>
              </w:rPr>
              <w:t>0.8</w:t>
            </w:r>
          </w:p>
        </w:tc>
        <w:tc>
          <w:tcPr>
            <w:tcW w:w="1109" w:type="dxa"/>
          </w:tcPr>
          <w:p>
            <w:pPr>
              <w:pStyle w:val="TableParagraph"/>
              <w:spacing w:before="9"/>
              <w:ind w:left="410" w:right="410"/>
              <w:rPr>
                <w:sz w:val="18"/>
              </w:rPr>
            </w:pPr>
            <w:r>
              <w:rPr>
                <w:color w:val="231F20"/>
                <w:w w:val="95"/>
                <w:sz w:val="18"/>
              </w:rPr>
              <w:t>0.8</w:t>
            </w:r>
          </w:p>
        </w:tc>
        <w:tc>
          <w:tcPr>
            <w:tcW w:w="1130" w:type="dxa"/>
            <w:gridSpan w:val="2"/>
          </w:tcPr>
          <w:p>
            <w:pPr>
              <w:pStyle w:val="TableParagraph"/>
              <w:spacing w:before="9"/>
              <w:ind w:left="373" w:right="373"/>
              <w:rPr>
                <w:sz w:val="18"/>
              </w:rPr>
            </w:pPr>
            <w:r>
              <w:rPr>
                <w:color w:val="231F20"/>
                <w:w w:val="95"/>
                <w:sz w:val="18"/>
              </w:rPr>
              <w:t>0.8</w:t>
            </w:r>
          </w:p>
        </w:tc>
        <w:tc>
          <w:tcPr>
            <w:tcW w:w="1082" w:type="dxa"/>
          </w:tcPr>
          <w:p>
            <w:pPr>
              <w:pStyle w:val="TableParagraph"/>
              <w:spacing w:before="9"/>
              <w:ind w:left="87" w:right="87"/>
              <w:rPr>
                <w:sz w:val="18"/>
              </w:rPr>
            </w:pPr>
            <w:r>
              <w:rPr>
                <w:color w:val="231F20"/>
                <w:w w:val="95"/>
                <w:sz w:val="18"/>
              </w:rPr>
              <w:t>150,656</w:t>
            </w:r>
          </w:p>
        </w:tc>
        <w:tc>
          <w:tcPr>
            <w:tcW w:w="1108" w:type="dxa"/>
          </w:tcPr>
          <w:p>
            <w:pPr>
              <w:pStyle w:val="TableParagraph"/>
              <w:spacing w:before="9"/>
              <w:ind w:left="268"/>
              <w:jc w:val="left"/>
              <w:rPr>
                <w:sz w:val="18"/>
              </w:rPr>
            </w:pPr>
            <w:r>
              <w:rPr>
                <w:color w:val="231F20"/>
                <w:w w:val="95"/>
                <w:sz w:val="18"/>
              </w:rPr>
              <w:t>206,352</w:t>
            </w:r>
          </w:p>
        </w:tc>
        <w:tc>
          <w:tcPr>
            <w:tcW w:w="1005" w:type="dxa"/>
          </w:tcPr>
          <w:p>
            <w:pPr>
              <w:pStyle w:val="TableParagraph"/>
              <w:spacing w:before="9"/>
              <w:ind w:left="72" w:right="72"/>
              <w:rPr>
                <w:sz w:val="18"/>
              </w:rPr>
            </w:pPr>
            <w:r>
              <w:rPr>
                <w:color w:val="231F20"/>
                <w:w w:val="95"/>
                <w:sz w:val="18"/>
              </w:rPr>
              <w:t>387,656</w:t>
            </w:r>
          </w:p>
        </w:tc>
      </w:tr>
      <w:tr>
        <w:trPr>
          <w:trHeight w:val="228" w:hRule="exact"/>
        </w:trPr>
        <w:tc>
          <w:tcPr>
            <w:tcW w:w="1354" w:type="dxa"/>
          </w:tcPr>
          <w:p>
            <w:pPr>
              <w:pStyle w:val="TableParagraph"/>
              <w:spacing w:before="9"/>
              <w:ind w:left="51" w:right="51"/>
              <w:rPr>
                <w:sz w:val="18"/>
              </w:rPr>
            </w:pPr>
            <w:r>
              <w:rPr>
                <w:color w:val="231F20"/>
                <w:w w:val="85"/>
                <w:sz w:val="18"/>
              </w:rPr>
              <w:t>Coahuila</w:t>
            </w:r>
          </w:p>
        </w:tc>
        <w:tc>
          <w:tcPr>
            <w:tcW w:w="1005" w:type="dxa"/>
          </w:tcPr>
          <w:p>
            <w:pPr>
              <w:pStyle w:val="TableParagraph"/>
              <w:spacing w:before="9"/>
              <w:ind w:left="263" w:right="263"/>
              <w:rPr>
                <w:sz w:val="18"/>
              </w:rPr>
            </w:pPr>
            <w:r>
              <w:rPr>
                <w:color w:val="231F20"/>
                <w:w w:val="95"/>
                <w:sz w:val="18"/>
              </w:rPr>
              <w:t>1.1</w:t>
            </w:r>
          </w:p>
        </w:tc>
        <w:tc>
          <w:tcPr>
            <w:tcW w:w="1109" w:type="dxa"/>
          </w:tcPr>
          <w:p>
            <w:pPr>
              <w:pStyle w:val="TableParagraph"/>
              <w:spacing w:before="9"/>
              <w:ind w:left="410" w:right="410"/>
              <w:rPr>
                <w:sz w:val="18"/>
              </w:rPr>
            </w:pPr>
            <w:r>
              <w:rPr>
                <w:color w:val="231F20"/>
                <w:w w:val="95"/>
                <w:sz w:val="18"/>
              </w:rPr>
              <w:t>1.5</w:t>
            </w:r>
          </w:p>
        </w:tc>
        <w:tc>
          <w:tcPr>
            <w:tcW w:w="1130" w:type="dxa"/>
            <w:gridSpan w:val="2"/>
          </w:tcPr>
          <w:p>
            <w:pPr>
              <w:pStyle w:val="TableParagraph"/>
              <w:spacing w:before="9"/>
              <w:ind w:left="373" w:right="373"/>
              <w:rPr>
                <w:sz w:val="18"/>
              </w:rPr>
            </w:pPr>
            <w:r>
              <w:rPr>
                <w:color w:val="231F20"/>
                <w:w w:val="95"/>
                <w:sz w:val="18"/>
              </w:rPr>
              <w:t>2.1</w:t>
            </w:r>
          </w:p>
        </w:tc>
        <w:tc>
          <w:tcPr>
            <w:tcW w:w="1082" w:type="dxa"/>
          </w:tcPr>
          <w:p>
            <w:pPr>
              <w:pStyle w:val="TableParagraph"/>
              <w:spacing w:before="9"/>
              <w:ind w:left="87" w:right="87"/>
              <w:rPr>
                <w:sz w:val="18"/>
              </w:rPr>
            </w:pPr>
            <w:r>
              <w:rPr>
                <w:color w:val="231F20"/>
                <w:w w:val="95"/>
                <w:sz w:val="18"/>
              </w:rPr>
              <w:t>215,403</w:t>
            </w:r>
          </w:p>
        </w:tc>
        <w:tc>
          <w:tcPr>
            <w:tcW w:w="1108" w:type="dxa"/>
          </w:tcPr>
          <w:p>
            <w:pPr>
              <w:pStyle w:val="TableParagraph"/>
              <w:spacing w:before="9"/>
              <w:ind w:left="268"/>
              <w:jc w:val="left"/>
              <w:rPr>
                <w:sz w:val="18"/>
              </w:rPr>
            </w:pPr>
            <w:r>
              <w:rPr>
                <w:color w:val="231F20"/>
                <w:w w:val="95"/>
                <w:sz w:val="18"/>
              </w:rPr>
              <w:t>378,850</w:t>
            </w:r>
          </w:p>
        </w:tc>
        <w:tc>
          <w:tcPr>
            <w:tcW w:w="1005" w:type="dxa"/>
          </w:tcPr>
          <w:p>
            <w:pPr>
              <w:pStyle w:val="TableParagraph"/>
              <w:spacing w:before="9"/>
              <w:ind w:left="72" w:right="72"/>
              <w:rPr>
                <w:sz w:val="18"/>
              </w:rPr>
            </w:pPr>
            <w:r>
              <w:rPr>
                <w:color w:val="231F20"/>
                <w:w w:val="95"/>
                <w:sz w:val="18"/>
              </w:rPr>
              <w:t>1,023,005</w:t>
            </w:r>
          </w:p>
        </w:tc>
      </w:tr>
      <w:tr>
        <w:trPr>
          <w:trHeight w:val="228" w:hRule="exact"/>
        </w:trPr>
        <w:tc>
          <w:tcPr>
            <w:tcW w:w="1354" w:type="dxa"/>
          </w:tcPr>
          <w:p>
            <w:pPr>
              <w:pStyle w:val="TableParagraph"/>
              <w:spacing w:before="9"/>
              <w:ind w:left="51" w:right="51"/>
              <w:rPr>
                <w:sz w:val="18"/>
              </w:rPr>
            </w:pPr>
            <w:r>
              <w:rPr>
                <w:color w:val="231F20"/>
                <w:w w:val="90"/>
                <w:sz w:val="18"/>
              </w:rPr>
              <w:t>Colima</w:t>
            </w:r>
          </w:p>
        </w:tc>
        <w:tc>
          <w:tcPr>
            <w:tcW w:w="1005" w:type="dxa"/>
          </w:tcPr>
          <w:p>
            <w:pPr>
              <w:pStyle w:val="TableParagraph"/>
              <w:spacing w:before="9"/>
              <w:ind w:left="263" w:right="263"/>
              <w:rPr>
                <w:sz w:val="18"/>
              </w:rPr>
            </w:pPr>
            <w:r>
              <w:rPr>
                <w:color w:val="231F20"/>
                <w:w w:val="95"/>
                <w:sz w:val="18"/>
              </w:rPr>
              <w:t>0.3</w:t>
            </w:r>
          </w:p>
        </w:tc>
        <w:tc>
          <w:tcPr>
            <w:tcW w:w="1109" w:type="dxa"/>
          </w:tcPr>
          <w:p>
            <w:pPr>
              <w:pStyle w:val="TableParagraph"/>
              <w:spacing w:before="9"/>
              <w:ind w:left="410" w:right="410"/>
              <w:rPr>
                <w:sz w:val="18"/>
              </w:rPr>
            </w:pPr>
            <w:r>
              <w:rPr>
                <w:color w:val="231F20"/>
                <w:w w:val="95"/>
                <w:sz w:val="18"/>
              </w:rPr>
              <w:t>0.3</w:t>
            </w:r>
          </w:p>
        </w:tc>
        <w:tc>
          <w:tcPr>
            <w:tcW w:w="1130" w:type="dxa"/>
            <w:gridSpan w:val="2"/>
          </w:tcPr>
          <w:p>
            <w:pPr>
              <w:pStyle w:val="TableParagraph"/>
              <w:spacing w:before="9"/>
              <w:ind w:left="373" w:right="373"/>
              <w:rPr>
                <w:sz w:val="18"/>
              </w:rPr>
            </w:pPr>
            <w:r>
              <w:rPr>
                <w:color w:val="231F20"/>
                <w:w w:val="95"/>
                <w:sz w:val="18"/>
              </w:rPr>
              <w:t>0.4</w:t>
            </w:r>
          </w:p>
        </w:tc>
        <w:tc>
          <w:tcPr>
            <w:tcW w:w="1082" w:type="dxa"/>
          </w:tcPr>
          <w:p>
            <w:pPr>
              <w:pStyle w:val="TableParagraph"/>
              <w:spacing w:before="9"/>
              <w:ind w:left="87" w:right="87"/>
              <w:rPr>
                <w:sz w:val="18"/>
              </w:rPr>
            </w:pPr>
            <w:r>
              <w:rPr>
                <w:color w:val="231F20"/>
                <w:w w:val="95"/>
                <w:sz w:val="18"/>
              </w:rPr>
              <w:t>50,556</w:t>
            </w:r>
          </w:p>
        </w:tc>
        <w:tc>
          <w:tcPr>
            <w:tcW w:w="1108" w:type="dxa"/>
          </w:tcPr>
          <w:p>
            <w:pPr>
              <w:pStyle w:val="TableParagraph"/>
              <w:spacing w:before="9"/>
              <w:ind w:left="311"/>
              <w:jc w:val="left"/>
              <w:rPr>
                <w:sz w:val="18"/>
              </w:rPr>
            </w:pPr>
            <w:r>
              <w:rPr>
                <w:color w:val="231F20"/>
                <w:w w:val="95"/>
                <w:sz w:val="18"/>
              </w:rPr>
              <w:t>84,642</w:t>
            </w:r>
          </w:p>
        </w:tc>
        <w:tc>
          <w:tcPr>
            <w:tcW w:w="1005" w:type="dxa"/>
          </w:tcPr>
          <w:p>
            <w:pPr>
              <w:pStyle w:val="TableParagraph"/>
              <w:spacing w:before="9"/>
              <w:ind w:left="72" w:right="72"/>
              <w:rPr>
                <w:sz w:val="18"/>
              </w:rPr>
            </w:pPr>
            <w:r>
              <w:rPr>
                <w:color w:val="231F20"/>
                <w:w w:val="95"/>
                <w:sz w:val="18"/>
              </w:rPr>
              <w:t>218,445</w:t>
            </w:r>
          </w:p>
        </w:tc>
      </w:tr>
      <w:tr>
        <w:trPr>
          <w:trHeight w:val="228" w:hRule="exact"/>
        </w:trPr>
        <w:tc>
          <w:tcPr>
            <w:tcW w:w="1354" w:type="dxa"/>
          </w:tcPr>
          <w:p>
            <w:pPr>
              <w:pStyle w:val="TableParagraph"/>
              <w:spacing w:before="9"/>
              <w:ind w:left="51" w:right="51"/>
              <w:rPr>
                <w:sz w:val="18"/>
              </w:rPr>
            </w:pPr>
            <w:r>
              <w:rPr>
                <w:color w:val="231F20"/>
                <w:w w:val="85"/>
                <w:sz w:val="18"/>
              </w:rPr>
              <w:t>Chiapas</w:t>
            </w:r>
          </w:p>
        </w:tc>
        <w:tc>
          <w:tcPr>
            <w:tcW w:w="1005" w:type="dxa"/>
          </w:tcPr>
          <w:p>
            <w:pPr>
              <w:pStyle w:val="TableParagraph"/>
              <w:spacing w:before="9"/>
              <w:ind w:left="263" w:right="263"/>
              <w:rPr>
                <w:sz w:val="18"/>
              </w:rPr>
            </w:pPr>
            <w:r>
              <w:rPr>
                <w:color w:val="231F20"/>
                <w:w w:val="95"/>
                <w:sz w:val="18"/>
              </w:rPr>
              <w:t>10.8</w:t>
            </w:r>
          </w:p>
        </w:tc>
        <w:tc>
          <w:tcPr>
            <w:tcW w:w="1109" w:type="dxa"/>
          </w:tcPr>
          <w:p>
            <w:pPr>
              <w:pStyle w:val="TableParagraph"/>
              <w:spacing w:before="9"/>
              <w:ind w:left="410" w:right="410"/>
              <w:rPr>
                <w:sz w:val="18"/>
              </w:rPr>
            </w:pPr>
            <w:r>
              <w:rPr>
                <w:color w:val="231F20"/>
                <w:w w:val="95"/>
                <w:sz w:val="18"/>
              </w:rPr>
              <w:t>9.2</w:t>
            </w:r>
          </w:p>
        </w:tc>
        <w:tc>
          <w:tcPr>
            <w:tcW w:w="1130" w:type="dxa"/>
            <w:gridSpan w:val="2"/>
          </w:tcPr>
          <w:p>
            <w:pPr>
              <w:pStyle w:val="TableParagraph"/>
              <w:spacing w:before="9"/>
              <w:ind w:left="373" w:right="373"/>
              <w:rPr>
                <w:sz w:val="18"/>
              </w:rPr>
            </w:pPr>
            <w:r>
              <w:rPr>
                <w:color w:val="231F20"/>
                <w:w w:val="95"/>
                <w:sz w:val="18"/>
              </w:rPr>
              <w:t>6.5</w:t>
            </w:r>
          </w:p>
        </w:tc>
        <w:tc>
          <w:tcPr>
            <w:tcW w:w="1082" w:type="dxa"/>
          </w:tcPr>
          <w:p>
            <w:pPr>
              <w:pStyle w:val="TableParagraph"/>
              <w:spacing w:before="9"/>
              <w:ind w:left="87" w:right="87"/>
              <w:rPr>
                <w:sz w:val="18"/>
              </w:rPr>
            </w:pPr>
            <w:r>
              <w:rPr>
                <w:color w:val="231F20"/>
                <w:w w:val="95"/>
                <w:sz w:val="18"/>
              </w:rPr>
              <w:t>2,017,517</w:t>
            </w:r>
          </w:p>
        </w:tc>
        <w:tc>
          <w:tcPr>
            <w:tcW w:w="1108" w:type="dxa"/>
          </w:tcPr>
          <w:p>
            <w:pPr>
              <w:pStyle w:val="TableParagraph"/>
              <w:spacing w:before="9"/>
              <w:ind w:left="203"/>
              <w:jc w:val="left"/>
              <w:rPr>
                <w:sz w:val="18"/>
              </w:rPr>
            </w:pPr>
            <w:r>
              <w:rPr>
                <w:color w:val="231F20"/>
                <w:w w:val="95"/>
                <w:sz w:val="18"/>
              </w:rPr>
              <w:t>2,399,233</w:t>
            </w:r>
          </w:p>
        </w:tc>
        <w:tc>
          <w:tcPr>
            <w:tcW w:w="1005" w:type="dxa"/>
          </w:tcPr>
          <w:p>
            <w:pPr>
              <w:pStyle w:val="TableParagraph"/>
              <w:spacing w:before="9"/>
              <w:ind w:left="72" w:right="72"/>
              <w:rPr>
                <w:sz w:val="18"/>
              </w:rPr>
            </w:pPr>
            <w:r>
              <w:rPr>
                <w:color w:val="231F20"/>
                <w:w w:val="95"/>
                <w:sz w:val="18"/>
              </w:rPr>
              <w:t>3,248,450</w:t>
            </w:r>
          </w:p>
        </w:tc>
      </w:tr>
      <w:tr>
        <w:trPr>
          <w:trHeight w:val="228" w:hRule="exact"/>
        </w:trPr>
        <w:tc>
          <w:tcPr>
            <w:tcW w:w="1354" w:type="dxa"/>
          </w:tcPr>
          <w:p>
            <w:pPr>
              <w:pStyle w:val="TableParagraph"/>
              <w:spacing w:before="9"/>
              <w:ind w:left="51" w:right="51"/>
              <w:rPr>
                <w:sz w:val="18"/>
              </w:rPr>
            </w:pPr>
            <w:r>
              <w:rPr>
                <w:color w:val="231F20"/>
                <w:w w:val="90"/>
                <w:sz w:val="18"/>
              </w:rPr>
              <w:t>Chihuahua</w:t>
            </w:r>
          </w:p>
        </w:tc>
        <w:tc>
          <w:tcPr>
            <w:tcW w:w="1005" w:type="dxa"/>
          </w:tcPr>
          <w:p>
            <w:pPr>
              <w:pStyle w:val="TableParagraph"/>
              <w:spacing w:before="9"/>
              <w:ind w:left="263" w:right="263"/>
              <w:rPr>
                <w:sz w:val="18"/>
              </w:rPr>
            </w:pPr>
            <w:r>
              <w:rPr>
                <w:color w:val="231F20"/>
                <w:w w:val="95"/>
                <w:sz w:val="18"/>
              </w:rPr>
              <w:t>1.5</w:t>
            </w:r>
          </w:p>
        </w:tc>
        <w:tc>
          <w:tcPr>
            <w:tcW w:w="1109" w:type="dxa"/>
          </w:tcPr>
          <w:p>
            <w:pPr>
              <w:pStyle w:val="TableParagraph"/>
              <w:spacing w:before="9"/>
              <w:ind w:left="410" w:right="410"/>
              <w:rPr>
                <w:sz w:val="18"/>
              </w:rPr>
            </w:pPr>
            <w:r>
              <w:rPr>
                <w:color w:val="231F20"/>
                <w:w w:val="95"/>
                <w:sz w:val="18"/>
              </w:rPr>
              <w:t>1.7</w:t>
            </w:r>
          </w:p>
        </w:tc>
        <w:tc>
          <w:tcPr>
            <w:tcW w:w="1130" w:type="dxa"/>
            <w:gridSpan w:val="2"/>
          </w:tcPr>
          <w:p>
            <w:pPr>
              <w:pStyle w:val="TableParagraph"/>
              <w:spacing w:before="9"/>
              <w:ind w:left="373" w:right="373"/>
              <w:rPr>
                <w:sz w:val="18"/>
              </w:rPr>
            </w:pPr>
            <w:r>
              <w:rPr>
                <w:color w:val="231F20"/>
                <w:w w:val="95"/>
                <w:sz w:val="18"/>
              </w:rPr>
              <w:t>2.2</w:t>
            </w:r>
          </w:p>
        </w:tc>
        <w:tc>
          <w:tcPr>
            <w:tcW w:w="1082" w:type="dxa"/>
          </w:tcPr>
          <w:p>
            <w:pPr>
              <w:pStyle w:val="TableParagraph"/>
              <w:spacing w:before="9"/>
              <w:ind w:left="87" w:right="87"/>
              <w:rPr>
                <w:sz w:val="18"/>
              </w:rPr>
            </w:pPr>
            <w:r>
              <w:rPr>
                <w:color w:val="231F20"/>
                <w:w w:val="95"/>
                <w:sz w:val="18"/>
              </w:rPr>
              <w:t>278,033</w:t>
            </w:r>
          </w:p>
        </w:tc>
        <w:tc>
          <w:tcPr>
            <w:tcW w:w="1108" w:type="dxa"/>
          </w:tcPr>
          <w:p>
            <w:pPr>
              <w:pStyle w:val="TableParagraph"/>
              <w:spacing w:before="9"/>
              <w:ind w:left="268"/>
              <w:jc w:val="left"/>
              <w:rPr>
                <w:sz w:val="18"/>
              </w:rPr>
            </w:pPr>
            <w:r>
              <w:rPr>
                <w:color w:val="231F20"/>
                <w:w w:val="95"/>
                <w:sz w:val="18"/>
              </w:rPr>
              <w:t>431,566</w:t>
            </w:r>
          </w:p>
        </w:tc>
        <w:tc>
          <w:tcPr>
            <w:tcW w:w="1005" w:type="dxa"/>
          </w:tcPr>
          <w:p>
            <w:pPr>
              <w:pStyle w:val="TableParagraph"/>
              <w:spacing w:before="9"/>
              <w:ind w:left="72" w:right="72"/>
              <w:rPr>
                <w:sz w:val="18"/>
              </w:rPr>
            </w:pPr>
            <w:r>
              <w:rPr>
                <w:color w:val="231F20"/>
                <w:w w:val="95"/>
                <w:sz w:val="18"/>
              </w:rPr>
              <w:t>1,109,421</w:t>
            </w:r>
          </w:p>
        </w:tc>
      </w:tr>
      <w:tr>
        <w:trPr>
          <w:trHeight w:val="228" w:hRule="exact"/>
        </w:trPr>
        <w:tc>
          <w:tcPr>
            <w:tcW w:w="1354" w:type="dxa"/>
          </w:tcPr>
          <w:p>
            <w:pPr>
              <w:pStyle w:val="TableParagraph"/>
              <w:spacing w:before="9"/>
              <w:ind w:left="51" w:right="51"/>
              <w:rPr>
                <w:sz w:val="18"/>
              </w:rPr>
            </w:pPr>
            <w:r>
              <w:rPr>
                <w:color w:val="231F20"/>
                <w:w w:val="80"/>
                <w:sz w:val="18"/>
              </w:rPr>
              <w:t>Distrito Federal</w:t>
            </w:r>
          </w:p>
        </w:tc>
        <w:tc>
          <w:tcPr>
            <w:tcW w:w="1005" w:type="dxa"/>
          </w:tcPr>
          <w:p>
            <w:pPr>
              <w:pStyle w:val="TableParagraph"/>
              <w:spacing w:before="9"/>
              <w:ind w:left="263" w:right="263"/>
              <w:rPr>
                <w:sz w:val="18"/>
              </w:rPr>
            </w:pPr>
            <w:r>
              <w:rPr>
                <w:color w:val="231F20"/>
                <w:w w:val="95"/>
                <w:sz w:val="18"/>
              </w:rPr>
              <w:t>2.5</w:t>
            </w:r>
          </w:p>
        </w:tc>
        <w:tc>
          <w:tcPr>
            <w:tcW w:w="1109" w:type="dxa"/>
          </w:tcPr>
          <w:p>
            <w:pPr>
              <w:pStyle w:val="TableParagraph"/>
              <w:spacing w:before="9"/>
              <w:ind w:left="410" w:right="410"/>
              <w:rPr>
                <w:sz w:val="18"/>
              </w:rPr>
            </w:pPr>
            <w:r>
              <w:rPr>
                <w:color w:val="231F20"/>
                <w:w w:val="95"/>
                <w:sz w:val="18"/>
              </w:rPr>
              <w:t>3.5</w:t>
            </w:r>
          </w:p>
        </w:tc>
        <w:tc>
          <w:tcPr>
            <w:tcW w:w="1130" w:type="dxa"/>
            <w:gridSpan w:val="2"/>
          </w:tcPr>
          <w:p>
            <w:pPr>
              <w:pStyle w:val="TableParagraph"/>
              <w:spacing w:before="9"/>
              <w:ind w:left="373" w:right="373"/>
              <w:rPr>
                <w:sz w:val="18"/>
              </w:rPr>
            </w:pPr>
            <w:r>
              <w:rPr>
                <w:color w:val="231F20"/>
                <w:w w:val="95"/>
                <w:sz w:val="18"/>
              </w:rPr>
              <w:t>5.6</w:t>
            </w:r>
          </w:p>
        </w:tc>
        <w:tc>
          <w:tcPr>
            <w:tcW w:w="1082" w:type="dxa"/>
          </w:tcPr>
          <w:p>
            <w:pPr>
              <w:pStyle w:val="TableParagraph"/>
              <w:spacing w:before="9"/>
              <w:ind w:left="87" w:right="87"/>
              <w:rPr>
                <w:sz w:val="18"/>
              </w:rPr>
            </w:pPr>
            <w:r>
              <w:rPr>
                <w:color w:val="231F20"/>
                <w:w w:val="95"/>
                <w:sz w:val="18"/>
              </w:rPr>
              <w:t>473,627</w:t>
            </w:r>
          </w:p>
        </w:tc>
        <w:tc>
          <w:tcPr>
            <w:tcW w:w="1108" w:type="dxa"/>
          </w:tcPr>
          <w:p>
            <w:pPr>
              <w:pStyle w:val="TableParagraph"/>
              <w:spacing w:before="9"/>
              <w:ind w:left="268"/>
              <w:jc w:val="left"/>
              <w:rPr>
                <w:sz w:val="18"/>
              </w:rPr>
            </w:pPr>
            <w:r>
              <w:rPr>
                <w:color w:val="231F20"/>
                <w:w w:val="95"/>
                <w:sz w:val="18"/>
              </w:rPr>
              <w:t>902,017</w:t>
            </w:r>
          </w:p>
        </w:tc>
        <w:tc>
          <w:tcPr>
            <w:tcW w:w="1005" w:type="dxa"/>
          </w:tcPr>
          <w:p>
            <w:pPr>
              <w:pStyle w:val="TableParagraph"/>
              <w:spacing w:before="9"/>
              <w:ind w:left="72" w:right="72"/>
              <w:rPr>
                <w:sz w:val="18"/>
              </w:rPr>
            </w:pPr>
            <w:r>
              <w:rPr>
                <w:color w:val="231F20"/>
                <w:w w:val="95"/>
                <w:sz w:val="18"/>
              </w:rPr>
              <w:t>2,775,167</w:t>
            </w:r>
          </w:p>
        </w:tc>
      </w:tr>
      <w:tr>
        <w:trPr>
          <w:trHeight w:val="228" w:hRule="exact"/>
        </w:trPr>
        <w:tc>
          <w:tcPr>
            <w:tcW w:w="1354" w:type="dxa"/>
          </w:tcPr>
          <w:p>
            <w:pPr>
              <w:pStyle w:val="TableParagraph"/>
              <w:spacing w:before="9"/>
              <w:ind w:left="51" w:right="51"/>
              <w:rPr>
                <w:sz w:val="18"/>
              </w:rPr>
            </w:pPr>
            <w:r>
              <w:rPr>
                <w:color w:val="231F20"/>
                <w:w w:val="90"/>
                <w:sz w:val="18"/>
              </w:rPr>
              <w:t>Durango</w:t>
            </w:r>
          </w:p>
        </w:tc>
        <w:tc>
          <w:tcPr>
            <w:tcW w:w="1005" w:type="dxa"/>
          </w:tcPr>
          <w:p>
            <w:pPr>
              <w:pStyle w:val="TableParagraph"/>
              <w:spacing w:before="9"/>
              <w:ind w:left="263" w:right="263"/>
              <w:rPr>
                <w:sz w:val="18"/>
              </w:rPr>
            </w:pPr>
            <w:r>
              <w:rPr>
                <w:color w:val="231F20"/>
                <w:w w:val="95"/>
                <w:sz w:val="18"/>
              </w:rPr>
              <w:t>2.0</w:t>
            </w:r>
          </w:p>
        </w:tc>
        <w:tc>
          <w:tcPr>
            <w:tcW w:w="1109" w:type="dxa"/>
          </w:tcPr>
          <w:p>
            <w:pPr>
              <w:pStyle w:val="TableParagraph"/>
              <w:spacing w:before="9"/>
              <w:ind w:left="410" w:right="410"/>
              <w:rPr>
                <w:sz w:val="18"/>
              </w:rPr>
            </w:pPr>
            <w:r>
              <w:rPr>
                <w:color w:val="231F20"/>
                <w:w w:val="95"/>
                <w:sz w:val="18"/>
              </w:rPr>
              <w:t>2.0</w:t>
            </w:r>
          </w:p>
        </w:tc>
        <w:tc>
          <w:tcPr>
            <w:tcW w:w="1130" w:type="dxa"/>
            <w:gridSpan w:val="2"/>
          </w:tcPr>
          <w:p>
            <w:pPr>
              <w:pStyle w:val="TableParagraph"/>
              <w:spacing w:before="9"/>
              <w:ind w:left="373" w:right="373"/>
              <w:rPr>
                <w:sz w:val="18"/>
              </w:rPr>
            </w:pPr>
            <w:r>
              <w:rPr>
                <w:color w:val="231F20"/>
                <w:w w:val="95"/>
                <w:sz w:val="18"/>
              </w:rPr>
              <w:t>1.8</w:t>
            </w:r>
          </w:p>
        </w:tc>
        <w:tc>
          <w:tcPr>
            <w:tcW w:w="1082" w:type="dxa"/>
          </w:tcPr>
          <w:p>
            <w:pPr>
              <w:pStyle w:val="TableParagraph"/>
              <w:spacing w:before="9"/>
              <w:ind w:left="87" w:right="87"/>
              <w:rPr>
                <w:sz w:val="18"/>
              </w:rPr>
            </w:pPr>
            <w:r>
              <w:rPr>
                <w:color w:val="231F20"/>
                <w:w w:val="95"/>
                <w:sz w:val="18"/>
              </w:rPr>
              <w:t>368,179</w:t>
            </w:r>
          </w:p>
        </w:tc>
        <w:tc>
          <w:tcPr>
            <w:tcW w:w="1108" w:type="dxa"/>
          </w:tcPr>
          <w:p>
            <w:pPr>
              <w:pStyle w:val="TableParagraph"/>
              <w:spacing w:before="9"/>
              <w:ind w:left="268"/>
              <w:jc w:val="left"/>
              <w:rPr>
                <w:sz w:val="18"/>
              </w:rPr>
            </w:pPr>
            <w:r>
              <w:rPr>
                <w:color w:val="231F20"/>
                <w:w w:val="95"/>
                <w:sz w:val="18"/>
              </w:rPr>
              <w:t>507,963</w:t>
            </w:r>
          </w:p>
        </w:tc>
        <w:tc>
          <w:tcPr>
            <w:tcW w:w="1005" w:type="dxa"/>
          </w:tcPr>
          <w:p>
            <w:pPr>
              <w:pStyle w:val="TableParagraph"/>
              <w:spacing w:before="9"/>
              <w:ind w:left="72" w:right="72"/>
              <w:rPr>
                <w:sz w:val="18"/>
              </w:rPr>
            </w:pPr>
            <w:r>
              <w:rPr>
                <w:color w:val="231F20"/>
                <w:w w:val="95"/>
                <w:sz w:val="18"/>
              </w:rPr>
              <w:t>896,968</w:t>
            </w:r>
          </w:p>
        </w:tc>
      </w:tr>
      <w:tr>
        <w:trPr>
          <w:trHeight w:val="228" w:hRule="exact"/>
        </w:trPr>
        <w:tc>
          <w:tcPr>
            <w:tcW w:w="1354" w:type="dxa"/>
          </w:tcPr>
          <w:p>
            <w:pPr>
              <w:pStyle w:val="TableParagraph"/>
              <w:spacing w:before="9"/>
              <w:ind w:left="51" w:right="51"/>
              <w:rPr>
                <w:sz w:val="18"/>
              </w:rPr>
            </w:pPr>
            <w:r>
              <w:rPr>
                <w:color w:val="231F20"/>
                <w:w w:val="85"/>
                <w:sz w:val="18"/>
              </w:rPr>
              <w:t>Guanajuato</w:t>
            </w:r>
          </w:p>
        </w:tc>
        <w:tc>
          <w:tcPr>
            <w:tcW w:w="1005" w:type="dxa"/>
          </w:tcPr>
          <w:p>
            <w:pPr>
              <w:pStyle w:val="TableParagraph"/>
              <w:spacing w:before="9"/>
              <w:ind w:left="263" w:right="263"/>
              <w:rPr>
                <w:sz w:val="18"/>
              </w:rPr>
            </w:pPr>
            <w:r>
              <w:rPr>
                <w:color w:val="231F20"/>
                <w:w w:val="95"/>
                <w:sz w:val="18"/>
              </w:rPr>
              <w:t>4.9</w:t>
            </w:r>
          </w:p>
        </w:tc>
        <w:tc>
          <w:tcPr>
            <w:tcW w:w="1109" w:type="dxa"/>
          </w:tcPr>
          <w:p>
            <w:pPr>
              <w:pStyle w:val="TableParagraph"/>
              <w:spacing w:before="9"/>
              <w:ind w:left="410" w:right="410"/>
              <w:rPr>
                <w:sz w:val="18"/>
              </w:rPr>
            </w:pPr>
            <w:r>
              <w:rPr>
                <w:color w:val="231F20"/>
                <w:w w:val="95"/>
                <w:sz w:val="18"/>
              </w:rPr>
              <w:t>5.0</w:t>
            </w:r>
          </w:p>
        </w:tc>
        <w:tc>
          <w:tcPr>
            <w:tcW w:w="1130" w:type="dxa"/>
            <w:gridSpan w:val="2"/>
          </w:tcPr>
          <w:p>
            <w:pPr>
              <w:pStyle w:val="TableParagraph"/>
              <w:spacing w:before="9"/>
              <w:ind w:left="373" w:right="373"/>
              <w:rPr>
                <w:sz w:val="18"/>
              </w:rPr>
            </w:pPr>
            <w:r>
              <w:rPr>
                <w:color w:val="231F20"/>
                <w:w w:val="95"/>
                <w:sz w:val="18"/>
              </w:rPr>
              <w:t>5.1</w:t>
            </w:r>
          </w:p>
        </w:tc>
        <w:tc>
          <w:tcPr>
            <w:tcW w:w="1082" w:type="dxa"/>
          </w:tcPr>
          <w:p>
            <w:pPr>
              <w:pStyle w:val="TableParagraph"/>
              <w:spacing w:before="9"/>
              <w:ind w:left="87" w:right="87"/>
              <w:rPr>
                <w:sz w:val="18"/>
              </w:rPr>
            </w:pPr>
            <w:r>
              <w:rPr>
                <w:color w:val="231F20"/>
                <w:w w:val="95"/>
                <w:sz w:val="18"/>
              </w:rPr>
              <w:t>924,182</w:t>
            </w:r>
          </w:p>
        </w:tc>
        <w:tc>
          <w:tcPr>
            <w:tcW w:w="1108" w:type="dxa"/>
          </w:tcPr>
          <w:p>
            <w:pPr>
              <w:pStyle w:val="TableParagraph"/>
              <w:spacing w:before="9"/>
              <w:ind w:left="203"/>
              <w:jc w:val="left"/>
              <w:rPr>
                <w:sz w:val="18"/>
              </w:rPr>
            </w:pPr>
            <w:r>
              <w:rPr>
                <w:color w:val="231F20"/>
                <w:w w:val="95"/>
                <w:sz w:val="18"/>
              </w:rPr>
              <w:t>1,301,624</w:t>
            </w:r>
          </w:p>
        </w:tc>
        <w:tc>
          <w:tcPr>
            <w:tcW w:w="1005" w:type="dxa"/>
          </w:tcPr>
          <w:p>
            <w:pPr>
              <w:pStyle w:val="TableParagraph"/>
              <w:spacing w:before="9"/>
              <w:ind w:left="72" w:right="72"/>
              <w:rPr>
                <w:sz w:val="18"/>
              </w:rPr>
            </w:pPr>
            <w:r>
              <w:rPr>
                <w:color w:val="231F20"/>
                <w:w w:val="95"/>
                <w:sz w:val="18"/>
              </w:rPr>
              <w:t>2,526,507</w:t>
            </w:r>
          </w:p>
        </w:tc>
      </w:tr>
      <w:tr>
        <w:trPr>
          <w:trHeight w:val="228" w:hRule="exact"/>
        </w:trPr>
        <w:tc>
          <w:tcPr>
            <w:tcW w:w="1354" w:type="dxa"/>
          </w:tcPr>
          <w:p>
            <w:pPr>
              <w:pStyle w:val="TableParagraph"/>
              <w:spacing w:before="9"/>
              <w:ind w:left="51" w:right="51"/>
              <w:rPr>
                <w:sz w:val="18"/>
              </w:rPr>
            </w:pPr>
            <w:r>
              <w:rPr>
                <w:color w:val="231F20"/>
                <w:w w:val="85"/>
                <w:sz w:val="18"/>
              </w:rPr>
              <w:t>Guerrero</w:t>
            </w:r>
          </w:p>
        </w:tc>
        <w:tc>
          <w:tcPr>
            <w:tcW w:w="1005" w:type="dxa"/>
          </w:tcPr>
          <w:p>
            <w:pPr>
              <w:pStyle w:val="TableParagraph"/>
              <w:spacing w:before="9"/>
              <w:ind w:left="263" w:right="263"/>
              <w:rPr>
                <w:sz w:val="18"/>
              </w:rPr>
            </w:pPr>
            <w:r>
              <w:rPr>
                <w:color w:val="231F20"/>
                <w:w w:val="95"/>
                <w:sz w:val="18"/>
              </w:rPr>
              <w:t>7.0</w:t>
            </w:r>
          </w:p>
        </w:tc>
        <w:tc>
          <w:tcPr>
            <w:tcW w:w="1109" w:type="dxa"/>
          </w:tcPr>
          <w:p>
            <w:pPr>
              <w:pStyle w:val="TableParagraph"/>
              <w:spacing w:before="9"/>
              <w:ind w:left="410" w:right="410"/>
              <w:rPr>
                <w:sz w:val="18"/>
              </w:rPr>
            </w:pPr>
            <w:r>
              <w:rPr>
                <w:color w:val="231F20"/>
                <w:w w:val="95"/>
                <w:sz w:val="18"/>
              </w:rPr>
              <w:t>6.0</w:t>
            </w:r>
          </w:p>
        </w:tc>
        <w:tc>
          <w:tcPr>
            <w:tcW w:w="1130" w:type="dxa"/>
            <w:gridSpan w:val="2"/>
          </w:tcPr>
          <w:p>
            <w:pPr>
              <w:pStyle w:val="TableParagraph"/>
              <w:spacing w:before="9"/>
              <w:ind w:left="373" w:right="373"/>
              <w:rPr>
                <w:sz w:val="18"/>
              </w:rPr>
            </w:pPr>
            <w:r>
              <w:rPr>
                <w:color w:val="231F20"/>
                <w:w w:val="95"/>
                <w:sz w:val="18"/>
              </w:rPr>
              <w:t>4.4</w:t>
            </w:r>
          </w:p>
        </w:tc>
        <w:tc>
          <w:tcPr>
            <w:tcW w:w="1082" w:type="dxa"/>
          </w:tcPr>
          <w:p>
            <w:pPr>
              <w:pStyle w:val="TableParagraph"/>
              <w:spacing w:before="9"/>
              <w:ind w:left="87" w:right="87"/>
              <w:rPr>
                <w:sz w:val="18"/>
              </w:rPr>
            </w:pPr>
            <w:r>
              <w:rPr>
                <w:color w:val="231F20"/>
                <w:w w:val="95"/>
                <w:sz w:val="18"/>
              </w:rPr>
              <w:t>1,308,907</w:t>
            </w:r>
          </w:p>
        </w:tc>
        <w:tc>
          <w:tcPr>
            <w:tcW w:w="1108" w:type="dxa"/>
          </w:tcPr>
          <w:p>
            <w:pPr>
              <w:pStyle w:val="TableParagraph"/>
              <w:spacing w:before="9"/>
              <w:ind w:left="203"/>
              <w:jc w:val="left"/>
              <w:rPr>
                <w:sz w:val="18"/>
              </w:rPr>
            </w:pPr>
            <w:r>
              <w:rPr>
                <w:color w:val="231F20"/>
                <w:w w:val="95"/>
                <w:sz w:val="18"/>
              </w:rPr>
              <w:t>1,562,758</w:t>
            </w:r>
          </w:p>
        </w:tc>
        <w:tc>
          <w:tcPr>
            <w:tcW w:w="1005" w:type="dxa"/>
          </w:tcPr>
          <w:p>
            <w:pPr>
              <w:pStyle w:val="TableParagraph"/>
              <w:spacing w:before="9"/>
              <w:ind w:left="72" w:right="72"/>
              <w:rPr>
                <w:sz w:val="18"/>
              </w:rPr>
            </w:pPr>
            <w:r>
              <w:rPr>
                <w:color w:val="231F20"/>
                <w:w w:val="95"/>
                <w:sz w:val="18"/>
              </w:rPr>
              <w:t>2,187,390</w:t>
            </w:r>
          </w:p>
        </w:tc>
      </w:tr>
      <w:tr>
        <w:trPr>
          <w:trHeight w:val="228" w:hRule="exact"/>
        </w:trPr>
        <w:tc>
          <w:tcPr>
            <w:tcW w:w="1354" w:type="dxa"/>
          </w:tcPr>
          <w:p>
            <w:pPr>
              <w:pStyle w:val="TableParagraph"/>
              <w:spacing w:before="9"/>
              <w:ind w:left="51" w:right="51"/>
              <w:rPr>
                <w:sz w:val="18"/>
              </w:rPr>
            </w:pPr>
            <w:r>
              <w:rPr>
                <w:color w:val="231F20"/>
                <w:w w:val="85"/>
                <w:sz w:val="18"/>
              </w:rPr>
              <w:t>Hidalgo</w:t>
            </w:r>
          </w:p>
        </w:tc>
        <w:tc>
          <w:tcPr>
            <w:tcW w:w="1005" w:type="dxa"/>
          </w:tcPr>
          <w:p>
            <w:pPr>
              <w:pStyle w:val="TableParagraph"/>
              <w:spacing w:before="9"/>
              <w:ind w:left="263" w:right="263"/>
              <w:rPr>
                <w:sz w:val="18"/>
              </w:rPr>
            </w:pPr>
            <w:r>
              <w:rPr>
                <w:color w:val="231F20"/>
                <w:w w:val="95"/>
                <w:sz w:val="18"/>
              </w:rPr>
              <w:t>3.2</w:t>
            </w:r>
          </w:p>
        </w:tc>
        <w:tc>
          <w:tcPr>
            <w:tcW w:w="1109" w:type="dxa"/>
          </w:tcPr>
          <w:p>
            <w:pPr>
              <w:pStyle w:val="TableParagraph"/>
              <w:spacing w:before="9"/>
              <w:ind w:left="410" w:right="410"/>
              <w:rPr>
                <w:sz w:val="18"/>
              </w:rPr>
            </w:pPr>
            <w:r>
              <w:rPr>
                <w:color w:val="231F20"/>
                <w:w w:val="95"/>
                <w:sz w:val="18"/>
              </w:rPr>
              <w:t>3.0</w:t>
            </w:r>
          </w:p>
        </w:tc>
        <w:tc>
          <w:tcPr>
            <w:tcW w:w="1130" w:type="dxa"/>
            <w:gridSpan w:val="2"/>
          </w:tcPr>
          <w:p>
            <w:pPr>
              <w:pStyle w:val="TableParagraph"/>
              <w:spacing w:before="9"/>
              <w:ind w:left="373" w:right="373"/>
              <w:rPr>
                <w:sz w:val="18"/>
              </w:rPr>
            </w:pPr>
            <w:r>
              <w:rPr>
                <w:color w:val="231F20"/>
                <w:w w:val="95"/>
                <w:sz w:val="18"/>
              </w:rPr>
              <w:t>2.6</w:t>
            </w:r>
          </w:p>
        </w:tc>
        <w:tc>
          <w:tcPr>
            <w:tcW w:w="1082" w:type="dxa"/>
          </w:tcPr>
          <w:p>
            <w:pPr>
              <w:pStyle w:val="TableParagraph"/>
              <w:spacing w:before="9"/>
              <w:ind w:left="87" w:right="87"/>
              <w:rPr>
                <w:sz w:val="18"/>
              </w:rPr>
            </w:pPr>
            <w:r>
              <w:rPr>
                <w:color w:val="231F20"/>
                <w:w w:val="95"/>
                <w:sz w:val="18"/>
              </w:rPr>
              <w:t>602,263</w:t>
            </w:r>
          </w:p>
        </w:tc>
        <w:tc>
          <w:tcPr>
            <w:tcW w:w="1108" w:type="dxa"/>
          </w:tcPr>
          <w:p>
            <w:pPr>
              <w:pStyle w:val="TableParagraph"/>
              <w:spacing w:before="9"/>
              <w:ind w:left="268"/>
              <w:jc w:val="left"/>
              <w:rPr>
                <w:sz w:val="18"/>
              </w:rPr>
            </w:pPr>
            <w:r>
              <w:rPr>
                <w:color w:val="231F20"/>
                <w:w w:val="95"/>
                <w:sz w:val="18"/>
              </w:rPr>
              <w:t>773,661</w:t>
            </w:r>
          </w:p>
        </w:tc>
        <w:tc>
          <w:tcPr>
            <w:tcW w:w="1005" w:type="dxa"/>
          </w:tcPr>
          <w:p>
            <w:pPr>
              <w:pStyle w:val="TableParagraph"/>
              <w:spacing w:before="9"/>
              <w:ind w:left="72" w:right="72"/>
              <w:rPr>
                <w:sz w:val="18"/>
              </w:rPr>
            </w:pPr>
            <w:r>
              <w:rPr>
                <w:color w:val="231F20"/>
                <w:w w:val="95"/>
                <w:sz w:val="18"/>
              </w:rPr>
              <w:t>1,271,887</w:t>
            </w:r>
          </w:p>
        </w:tc>
      </w:tr>
      <w:tr>
        <w:trPr>
          <w:trHeight w:val="228" w:hRule="exact"/>
        </w:trPr>
        <w:tc>
          <w:tcPr>
            <w:tcW w:w="1354" w:type="dxa"/>
          </w:tcPr>
          <w:p>
            <w:pPr>
              <w:pStyle w:val="TableParagraph"/>
              <w:spacing w:before="9"/>
              <w:ind w:left="51" w:right="51"/>
              <w:rPr>
                <w:sz w:val="18"/>
              </w:rPr>
            </w:pPr>
            <w:r>
              <w:rPr>
                <w:color w:val="231F20"/>
                <w:w w:val="90"/>
                <w:sz w:val="18"/>
              </w:rPr>
              <w:t>Jalisco</w:t>
            </w:r>
          </w:p>
        </w:tc>
        <w:tc>
          <w:tcPr>
            <w:tcW w:w="1005" w:type="dxa"/>
          </w:tcPr>
          <w:p>
            <w:pPr>
              <w:pStyle w:val="TableParagraph"/>
              <w:spacing w:before="9"/>
              <w:ind w:left="263" w:right="263"/>
              <w:rPr>
                <w:sz w:val="18"/>
              </w:rPr>
            </w:pPr>
            <w:r>
              <w:rPr>
                <w:color w:val="231F20"/>
                <w:w w:val="95"/>
                <w:sz w:val="18"/>
              </w:rPr>
              <w:t>3.9</w:t>
            </w:r>
          </w:p>
        </w:tc>
        <w:tc>
          <w:tcPr>
            <w:tcW w:w="1109" w:type="dxa"/>
          </w:tcPr>
          <w:p>
            <w:pPr>
              <w:pStyle w:val="TableParagraph"/>
              <w:spacing w:before="9"/>
              <w:ind w:left="410" w:right="410"/>
              <w:rPr>
                <w:sz w:val="18"/>
              </w:rPr>
            </w:pPr>
            <w:r>
              <w:rPr>
                <w:color w:val="231F20"/>
                <w:w w:val="95"/>
                <w:sz w:val="18"/>
              </w:rPr>
              <w:t>4.5</w:t>
            </w:r>
          </w:p>
        </w:tc>
        <w:tc>
          <w:tcPr>
            <w:tcW w:w="1130" w:type="dxa"/>
            <w:gridSpan w:val="2"/>
          </w:tcPr>
          <w:p>
            <w:pPr>
              <w:pStyle w:val="TableParagraph"/>
              <w:spacing w:before="9"/>
              <w:ind w:left="373" w:right="373"/>
              <w:rPr>
                <w:sz w:val="18"/>
              </w:rPr>
            </w:pPr>
            <w:r>
              <w:rPr>
                <w:color w:val="231F20"/>
                <w:w w:val="95"/>
                <w:sz w:val="18"/>
              </w:rPr>
              <w:t>5.6</w:t>
            </w:r>
          </w:p>
        </w:tc>
        <w:tc>
          <w:tcPr>
            <w:tcW w:w="1082" w:type="dxa"/>
          </w:tcPr>
          <w:p>
            <w:pPr>
              <w:pStyle w:val="TableParagraph"/>
              <w:spacing w:before="9"/>
              <w:ind w:left="87" w:right="87"/>
              <w:rPr>
                <w:sz w:val="18"/>
              </w:rPr>
            </w:pPr>
            <w:r>
              <w:rPr>
                <w:color w:val="231F20"/>
                <w:w w:val="95"/>
                <w:sz w:val="18"/>
              </w:rPr>
              <w:t>735,437</w:t>
            </w:r>
          </w:p>
        </w:tc>
        <w:tc>
          <w:tcPr>
            <w:tcW w:w="1108" w:type="dxa"/>
          </w:tcPr>
          <w:p>
            <w:pPr>
              <w:pStyle w:val="TableParagraph"/>
              <w:spacing w:before="9"/>
              <w:ind w:left="203"/>
              <w:jc w:val="left"/>
              <w:rPr>
                <w:sz w:val="18"/>
              </w:rPr>
            </w:pPr>
            <w:r>
              <w:rPr>
                <w:color w:val="231F20"/>
                <w:w w:val="95"/>
                <w:sz w:val="18"/>
              </w:rPr>
              <w:t>1,162,371</w:t>
            </w:r>
          </w:p>
        </w:tc>
        <w:tc>
          <w:tcPr>
            <w:tcW w:w="1005" w:type="dxa"/>
          </w:tcPr>
          <w:p>
            <w:pPr>
              <w:pStyle w:val="TableParagraph"/>
              <w:spacing w:before="9"/>
              <w:ind w:left="72" w:right="72"/>
              <w:rPr>
                <w:sz w:val="18"/>
              </w:rPr>
            </w:pPr>
            <w:r>
              <w:rPr>
                <w:color w:val="231F20"/>
                <w:w w:val="95"/>
                <w:sz w:val="18"/>
              </w:rPr>
              <w:t>2,806,567</w:t>
            </w:r>
          </w:p>
        </w:tc>
      </w:tr>
      <w:tr>
        <w:trPr>
          <w:trHeight w:val="228" w:hRule="exact"/>
        </w:trPr>
        <w:tc>
          <w:tcPr>
            <w:tcW w:w="1354" w:type="dxa"/>
          </w:tcPr>
          <w:p>
            <w:pPr>
              <w:pStyle w:val="TableParagraph"/>
              <w:spacing w:before="9"/>
              <w:ind w:left="51" w:right="51"/>
              <w:rPr>
                <w:sz w:val="18"/>
              </w:rPr>
            </w:pPr>
            <w:r>
              <w:rPr>
                <w:color w:val="231F20"/>
                <w:w w:val="90"/>
                <w:sz w:val="18"/>
              </w:rPr>
              <w:t>México</w:t>
            </w:r>
          </w:p>
        </w:tc>
        <w:tc>
          <w:tcPr>
            <w:tcW w:w="1005" w:type="dxa"/>
          </w:tcPr>
          <w:p>
            <w:pPr>
              <w:pStyle w:val="TableParagraph"/>
              <w:spacing w:before="9"/>
              <w:ind w:left="263" w:right="263"/>
              <w:rPr>
                <w:sz w:val="18"/>
              </w:rPr>
            </w:pPr>
            <w:r>
              <w:rPr>
                <w:color w:val="231F20"/>
                <w:w w:val="95"/>
                <w:sz w:val="18"/>
              </w:rPr>
              <w:t>10.7</w:t>
            </w:r>
          </w:p>
        </w:tc>
        <w:tc>
          <w:tcPr>
            <w:tcW w:w="1109" w:type="dxa"/>
          </w:tcPr>
          <w:p>
            <w:pPr>
              <w:pStyle w:val="TableParagraph"/>
              <w:spacing w:before="9"/>
              <w:ind w:left="398"/>
              <w:jc w:val="left"/>
              <w:rPr>
                <w:sz w:val="18"/>
              </w:rPr>
            </w:pPr>
            <w:r>
              <w:rPr>
                <w:color w:val="231F20"/>
                <w:w w:val="95"/>
                <w:sz w:val="18"/>
              </w:rPr>
              <w:t>12.1</w:t>
            </w:r>
          </w:p>
        </w:tc>
        <w:tc>
          <w:tcPr>
            <w:tcW w:w="1130" w:type="dxa"/>
            <w:gridSpan w:val="2"/>
          </w:tcPr>
          <w:p>
            <w:pPr>
              <w:pStyle w:val="TableParagraph"/>
              <w:spacing w:before="9"/>
              <w:ind w:left="373" w:right="373"/>
              <w:rPr>
                <w:sz w:val="18"/>
              </w:rPr>
            </w:pPr>
            <w:r>
              <w:rPr>
                <w:color w:val="231F20"/>
                <w:w w:val="95"/>
                <w:sz w:val="18"/>
              </w:rPr>
              <w:t>14.0</w:t>
            </w:r>
          </w:p>
        </w:tc>
        <w:tc>
          <w:tcPr>
            <w:tcW w:w="1082" w:type="dxa"/>
          </w:tcPr>
          <w:p>
            <w:pPr>
              <w:pStyle w:val="TableParagraph"/>
              <w:spacing w:before="9"/>
              <w:ind w:left="87" w:right="87"/>
              <w:rPr>
                <w:sz w:val="18"/>
              </w:rPr>
            </w:pPr>
            <w:r>
              <w:rPr>
                <w:color w:val="231F20"/>
                <w:w w:val="95"/>
                <w:sz w:val="18"/>
              </w:rPr>
              <w:t>1,999,076</w:t>
            </w:r>
          </w:p>
        </w:tc>
        <w:tc>
          <w:tcPr>
            <w:tcW w:w="1108" w:type="dxa"/>
          </w:tcPr>
          <w:p>
            <w:pPr>
              <w:pStyle w:val="TableParagraph"/>
              <w:spacing w:before="9"/>
              <w:ind w:left="203"/>
              <w:jc w:val="left"/>
              <w:rPr>
                <w:sz w:val="18"/>
              </w:rPr>
            </w:pPr>
            <w:r>
              <w:rPr>
                <w:color w:val="231F20"/>
                <w:w w:val="95"/>
                <w:sz w:val="18"/>
              </w:rPr>
              <w:t>3,133,143</w:t>
            </w:r>
          </w:p>
        </w:tc>
        <w:tc>
          <w:tcPr>
            <w:tcW w:w="1005" w:type="dxa"/>
          </w:tcPr>
          <w:p>
            <w:pPr>
              <w:pStyle w:val="TableParagraph"/>
              <w:spacing w:before="9"/>
              <w:ind w:left="72" w:right="72"/>
              <w:rPr>
                <w:sz w:val="18"/>
              </w:rPr>
            </w:pPr>
            <w:r>
              <w:rPr>
                <w:color w:val="231F20"/>
                <w:w w:val="95"/>
                <w:sz w:val="18"/>
              </w:rPr>
              <w:t>6,986,775</w:t>
            </w:r>
          </w:p>
        </w:tc>
      </w:tr>
      <w:tr>
        <w:trPr>
          <w:trHeight w:val="228" w:hRule="exact"/>
        </w:trPr>
        <w:tc>
          <w:tcPr>
            <w:tcW w:w="1354" w:type="dxa"/>
          </w:tcPr>
          <w:p>
            <w:pPr>
              <w:pStyle w:val="TableParagraph"/>
              <w:spacing w:before="9"/>
              <w:ind w:left="51" w:right="51"/>
              <w:rPr>
                <w:sz w:val="18"/>
              </w:rPr>
            </w:pPr>
            <w:r>
              <w:rPr>
                <w:color w:val="231F20"/>
                <w:w w:val="90"/>
                <w:sz w:val="18"/>
              </w:rPr>
              <w:t>Michoacán</w:t>
            </w:r>
          </w:p>
        </w:tc>
        <w:tc>
          <w:tcPr>
            <w:tcW w:w="1005" w:type="dxa"/>
          </w:tcPr>
          <w:p>
            <w:pPr>
              <w:pStyle w:val="TableParagraph"/>
              <w:spacing w:before="9"/>
              <w:ind w:left="263" w:right="263"/>
              <w:rPr>
                <w:sz w:val="18"/>
              </w:rPr>
            </w:pPr>
            <w:r>
              <w:rPr>
                <w:color w:val="231F20"/>
                <w:w w:val="95"/>
                <w:sz w:val="18"/>
              </w:rPr>
              <w:t>4.9</w:t>
            </w:r>
          </w:p>
        </w:tc>
        <w:tc>
          <w:tcPr>
            <w:tcW w:w="1109" w:type="dxa"/>
          </w:tcPr>
          <w:p>
            <w:pPr>
              <w:pStyle w:val="TableParagraph"/>
              <w:spacing w:before="9"/>
              <w:ind w:left="410" w:right="410"/>
              <w:rPr>
                <w:sz w:val="18"/>
              </w:rPr>
            </w:pPr>
            <w:r>
              <w:rPr>
                <w:color w:val="231F20"/>
                <w:w w:val="95"/>
                <w:sz w:val="18"/>
              </w:rPr>
              <w:t>4.7</w:t>
            </w:r>
          </w:p>
        </w:tc>
        <w:tc>
          <w:tcPr>
            <w:tcW w:w="1130" w:type="dxa"/>
            <w:gridSpan w:val="2"/>
          </w:tcPr>
          <w:p>
            <w:pPr>
              <w:pStyle w:val="TableParagraph"/>
              <w:spacing w:before="9"/>
              <w:ind w:left="373" w:right="373"/>
              <w:rPr>
                <w:sz w:val="18"/>
              </w:rPr>
            </w:pPr>
            <w:r>
              <w:rPr>
                <w:color w:val="231F20"/>
                <w:w w:val="95"/>
                <w:sz w:val="18"/>
              </w:rPr>
              <w:t>4.3</w:t>
            </w:r>
          </w:p>
        </w:tc>
        <w:tc>
          <w:tcPr>
            <w:tcW w:w="1082" w:type="dxa"/>
          </w:tcPr>
          <w:p>
            <w:pPr>
              <w:pStyle w:val="TableParagraph"/>
              <w:spacing w:before="9"/>
              <w:ind w:left="87" w:right="87"/>
              <w:rPr>
                <w:sz w:val="18"/>
              </w:rPr>
            </w:pPr>
            <w:r>
              <w:rPr>
                <w:color w:val="231F20"/>
                <w:w w:val="95"/>
                <w:sz w:val="18"/>
              </w:rPr>
              <w:t>923,473</w:t>
            </w:r>
          </w:p>
        </w:tc>
        <w:tc>
          <w:tcPr>
            <w:tcW w:w="1108" w:type="dxa"/>
          </w:tcPr>
          <w:p>
            <w:pPr>
              <w:pStyle w:val="TableParagraph"/>
              <w:spacing w:before="9"/>
              <w:ind w:left="203"/>
              <w:jc w:val="left"/>
              <w:rPr>
                <w:sz w:val="18"/>
              </w:rPr>
            </w:pPr>
            <w:r>
              <w:rPr>
                <w:color w:val="231F20"/>
                <w:w w:val="95"/>
                <w:sz w:val="18"/>
              </w:rPr>
              <w:t>1,221,908</w:t>
            </w:r>
          </w:p>
        </w:tc>
        <w:tc>
          <w:tcPr>
            <w:tcW w:w="1005" w:type="dxa"/>
          </w:tcPr>
          <w:p>
            <w:pPr>
              <w:pStyle w:val="TableParagraph"/>
              <w:spacing w:before="9"/>
              <w:ind w:left="72" w:right="72"/>
              <w:rPr>
                <w:sz w:val="18"/>
              </w:rPr>
            </w:pPr>
            <w:r>
              <w:rPr>
                <w:color w:val="231F20"/>
                <w:w w:val="95"/>
                <w:sz w:val="18"/>
              </w:rPr>
              <w:t>2,160,934</w:t>
            </w:r>
          </w:p>
        </w:tc>
      </w:tr>
      <w:tr>
        <w:trPr>
          <w:trHeight w:val="228" w:hRule="exact"/>
        </w:trPr>
        <w:tc>
          <w:tcPr>
            <w:tcW w:w="1354" w:type="dxa"/>
          </w:tcPr>
          <w:p>
            <w:pPr>
              <w:pStyle w:val="TableParagraph"/>
              <w:spacing w:before="9"/>
              <w:ind w:left="51" w:right="51"/>
              <w:rPr>
                <w:sz w:val="18"/>
              </w:rPr>
            </w:pPr>
            <w:r>
              <w:rPr>
                <w:color w:val="231F20"/>
                <w:w w:val="90"/>
                <w:sz w:val="18"/>
              </w:rPr>
              <w:t>Morelos</w:t>
            </w:r>
          </w:p>
        </w:tc>
        <w:tc>
          <w:tcPr>
            <w:tcW w:w="1005" w:type="dxa"/>
          </w:tcPr>
          <w:p>
            <w:pPr>
              <w:pStyle w:val="TableParagraph"/>
              <w:spacing w:before="9"/>
              <w:ind w:left="263" w:right="263"/>
              <w:rPr>
                <w:sz w:val="18"/>
              </w:rPr>
            </w:pPr>
            <w:r>
              <w:rPr>
                <w:color w:val="231F20"/>
                <w:w w:val="95"/>
                <w:sz w:val="18"/>
              </w:rPr>
              <w:t>0.9</w:t>
            </w:r>
          </w:p>
        </w:tc>
        <w:tc>
          <w:tcPr>
            <w:tcW w:w="1109" w:type="dxa"/>
          </w:tcPr>
          <w:p>
            <w:pPr>
              <w:pStyle w:val="TableParagraph"/>
              <w:spacing w:before="9"/>
              <w:ind w:left="410" w:right="410"/>
              <w:rPr>
                <w:sz w:val="18"/>
              </w:rPr>
            </w:pPr>
            <w:r>
              <w:rPr>
                <w:color w:val="231F20"/>
                <w:w w:val="95"/>
                <w:sz w:val="18"/>
              </w:rPr>
              <w:t>1.1</w:t>
            </w:r>
          </w:p>
        </w:tc>
        <w:tc>
          <w:tcPr>
            <w:tcW w:w="1130" w:type="dxa"/>
            <w:gridSpan w:val="2"/>
          </w:tcPr>
          <w:p>
            <w:pPr>
              <w:pStyle w:val="TableParagraph"/>
              <w:spacing w:before="9"/>
              <w:ind w:left="373" w:right="373"/>
              <w:rPr>
                <w:sz w:val="18"/>
              </w:rPr>
            </w:pPr>
            <w:r>
              <w:rPr>
                <w:color w:val="231F20"/>
                <w:w w:val="95"/>
                <w:sz w:val="18"/>
              </w:rPr>
              <w:t>1.3</w:t>
            </w:r>
          </w:p>
        </w:tc>
        <w:tc>
          <w:tcPr>
            <w:tcW w:w="1082" w:type="dxa"/>
          </w:tcPr>
          <w:p>
            <w:pPr>
              <w:pStyle w:val="TableParagraph"/>
              <w:spacing w:before="9"/>
              <w:ind w:left="87" w:right="87"/>
              <w:rPr>
                <w:sz w:val="18"/>
              </w:rPr>
            </w:pPr>
            <w:r>
              <w:rPr>
                <w:color w:val="231F20"/>
                <w:w w:val="95"/>
                <w:sz w:val="18"/>
              </w:rPr>
              <w:t>172,410</w:t>
            </w:r>
          </w:p>
        </w:tc>
        <w:tc>
          <w:tcPr>
            <w:tcW w:w="1108" w:type="dxa"/>
          </w:tcPr>
          <w:p>
            <w:pPr>
              <w:pStyle w:val="TableParagraph"/>
              <w:spacing w:before="9"/>
              <w:ind w:left="268"/>
              <w:jc w:val="left"/>
              <w:rPr>
                <w:sz w:val="18"/>
              </w:rPr>
            </w:pPr>
            <w:r>
              <w:rPr>
                <w:color w:val="231F20"/>
                <w:w w:val="95"/>
                <w:sz w:val="18"/>
              </w:rPr>
              <w:t>279,137</w:t>
            </w:r>
          </w:p>
        </w:tc>
        <w:tc>
          <w:tcPr>
            <w:tcW w:w="1005" w:type="dxa"/>
          </w:tcPr>
          <w:p>
            <w:pPr>
              <w:pStyle w:val="TableParagraph"/>
              <w:spacing w:before="9"/>
              <w:ind w:left="72" w:right="72"/>
              <w:rPr>
                <w:sz w:val="18"/>
              </w:rPr>
            </w:pPr>
            <w:r>
              <w:rPr>
                <w:color w:val="231F20"/>
                <w:w w:val="95"/>
                <w:sz w:val="18"/>
              </w:rPr>
              <w:t>667,755</w:t>
            </w:r>
          </w:p>
        </w:tc>
      </w:tr>
      <w:tr>
        <w:trPr>
          <w:trHeight w:val="228" w:hRule="exact"/>
        </w:trPr>
        <w:tc>
          <w:tcPr>
            <w:tcW w:w="1354" w:type="dxa"/>
          </w:tcPr>
          <w:p>
            <w:pPr>
              <w:pStyle w:val="TableParagraph"/>
              <w:spacing w:before="9"/>
              <w:ind w:left="51" w:right="51"/>
              <w:rPr>
                <w:sz w:val="18"/>
              </w:rPr>
            </w:pPr>
            <w:r>
              <w:rPr>
                <w:color w:val="231F20"/>
                <w:w w:val="90"/>
                <w:sz w:val="18"/>
              </w:rPr>
              <w:t>Nayarit</w:t>
            </w:r>
          </w:p>
        </w:tc>
        <w:tc>
          <w:tcPr>
            <w:tcW w:w="1005" w:type="dxa"/>
          </w:tcPr>
          <w:p>
            <w:pPr>
              <w:pStyle w:val="TableParagraph"/>
              <w:spacing w:before="9"/>
              <w:ind w:left="263" w:right="263"/>
              <w:rPr>
                <w:sz w:val="18"/>
              </w:rPr>
            </w:pPr>
            <w:r>
              <w:rPr>
                <w:color w:val="231F20"/>
                <w:w w:val="95"/>
                <w:sz w:val="18"/>
              </w:rPr>
              <w:t>0.9</w:t>
            </w:r>
          </w:p>
        </w:tc>
        <w:tc>
          <w:tcPr>
            <w:tcW w:w="1109" w:type="dxa"/>
          </w:tcPr>
          <w:p>
            <w:pPr>
              <w:pStyle w:val="TableParagraph"/>
              <w:spacing w:before="9"/>
              <w:ind w:left="410" w:right="410"/>
              <w:rPr>
                <w:sz w:val="18"/>
              </w:rPr>
            </w:pPr>
            <w:r>
              <w:rPr>
                <w:color w:val="231F20"/>
                <w:w w:val="95"/>
                <w:sz w:val="18"/>
              </w:rPr>
              <w:t>0.9</w:t>
            </w:r>
          </w:p>
        </w:tc>
        <w:tc>
          <w:tcPr>
            <w:tcW w:w="1130" w:type="dxa"/>
            <w:gridSpan w:val="2"/>
          </w:tcPr>
          <w:p>
            <w:pPr>
              <w:pStyle w:val="TableParagraph"/>
              <w:spacing w:before="9"/>
              <w:ind w:left="373" w:right="373"/>
              <w:rPr>
                <w:sz w:val="18"/>
              </w:rPr>
            </w:pPr>
            <w:r>
              <w:rPr>
                <w:color w:val="231F20"/>
                <w:w w:val="95"/>
                <w:sz w:val="18"/>
              </w:rPr>
              <w:t>0.8</w:t>
            </w:r>
          </w:p>
        </w:tc>
        <w:tc>
          <w:tcPr>
            <w:tcW w:w="1082" w:type="dxa"/>
          </w:tcPr>
          <w:p>
            <w:pPr>
              <w:pStyle w:val="TableParagraph"/>
              <w:spacing w:before="9"/>
              <w:ind w:left="87" w:right="87"/>
              <w:rPr>
                <w:sz w:val="18"/>
              </w:rPr>
            </w:pPr>
            <w:r>
              <w:rPr>
                <w:color w:val="231F20"/>
                <w:w w:val="95"/>
                <w:sz w:val="18"/>
              </w:rPr>
              <w:t>163,098</w:t>
            </w:r>
          </w:p>
        </w:tc>
        <w:tc>
          <w:tcPr>
            <w:tcW w:w="1108" w:type="dxa"/>
          </w:tcPr>
          <w:p>
            <w:pPr>
              <w:pStyle w:val="TableParagraph"/>
              <w:spacing w:before="9"/>
              <w:ind w:left="268"/>
              <w:jc w:val="left"/>
              <w:rPr>
                <w:sz w:val="18"/>
              </w:rPr>
            </w:pPr>
            <w:r>
              <w:rPr>
                <w:color w:val="231F20"/>
                <w:w w:val="95"/>
                <w:sz w:val="18"/>
              </w:rPr>
              <w:t>221,584</w:t>
            </w:r>
          </w:p>
        </w:tc>
        <w:tc>
          <w:tcPr>
            <w:tcW w:w="1005" w:type="dxa"/>
          </w:tcPr>
          <w:p>
            <w:pPr>
              <w:pStyle w:val="TableParagraph"/>
              <w:spacing w:before="9"/>
              <w:ind w:left="72" w:right="72"/>
              <w:rPr>
                <w:sz w:val="18"/>
              </w:rPr>
            </w:pPr>
            <w:r>
              <w:rPr>
                <w:color w:val="231F20"/>
                <w:w w:val="95"/>
                <w:sz w:val="18"/>
              </w:rPr>
              <w:t>415,789</w:t>
            </w:r>
          </w:p>
        </w:tc>
      </w:tr>
      <w:tr>
        <w:trPr>
          <w:trHeight w:val="228" w:hRule="exact"/>
        </w:trPr>
        <w:tc>
          <w:tcPr>
            <w:tcW w:w="1354" w:type="dxa"/>
          </w:tcPr>
          <w:p>
            <w:pPr>
              <w:pStyle w:val="TableParagraph"/>
              <w:spacing w:before="9"/>
              <w:ind w:left="51" w:right="51"/>
              <w:rPr>
                <w:sz w:val="18"/>
              </w:rPr>
            </w:pPr>
            <w:r>
              <w:rPr>
                <w:color w:val="231F20"/>
                <w:w w:val="75"/>
                <w:sz w:val="18"/>
              </w:rPr>
              <w:t>Nuevo León</w:t>
            </w:r>
          </w:p>
        </w:tc>
        <w:tc>
          <w:tcPr>
            <w:tcW w:w="1005" w:type="dxa"/>
          </w:tcPr>
          <w:p>
            <w:pPr>
              <w:pStyle w:val="TableParagraph"/>
              <w:spacing w:before="9"/>
              <w:ind w:left="263" w:right="263"/>
              <w:rPr>
                <w:sz w:val="18"/>
              </w:rPr>
            </w:pPr>
            <w:r>
              <w:rPr>
                <w:color w:val="231F20"/>
                <w:w w:val="95"/>
                <w:sz w:val="18"/>
              </w:rPr>
              <w:t>0.8</w:t>
            </w:r>
          </w:p>
        </w:tc>
        <w:tc>
          <w:tcPr>
            <w:tcW w:w="1109" w:type="dxa"/>
          </w:tcPr>
          <w:p>
            <w:pPr>
              <w:pStyle w:val="TableParagraph"/>
              <w:spacing w:before="9"/>
              <w:ind w:left="410" w:right="410"/>
              <w:rPr>
                <w:sz w:val="18"/>
              </w:rPr>
            </w:pPr>
            <w:r>
              <w:rPr>
                <w:color w:val="231F20"/>
                <w:w w:val="95"/>
                <w:sz w:val="18"/>
              </w:rPr>
              <w:t>1.2</w:t>
            </w:r>
          </w:p>
        </w:tc>
        <w:tc>
          <w:tcPr>
            <w:tcW w:w="1130" w:type="dxa"/>
            <w:gridSpan w:val="2"/>
          </w:tcPr>
          <w:p>
            <w:pPr>
              <w:pStyle w:val="TableParagraph"/>
              <w:spacing w:before="9"/>
              <w:ind w:left="373" w:right="373"/>
              <w:rPr>
                <w:sz w:val="18"/>
              </w:rPr>
            </w:pPr>
            <w:r>
              <w:rPr>
                <w:color w:val="231F20"/>
                <w:w w:val="95"/>
                <w:sz w:val="18"/>
              </w:rPr>
              <w:t>2.3</w:t>
            </w:r>
          </w:p>
        </w:tc>
        <w:tc>
          <w:tcPr>
            <w:tcW w:w="1082" w:type="dxa"/>
          </w:tcPr>
          <w:p>
            <w:pPr>
              <w:pStyle w:val="TableParagraph"/>
              <w:spacing w:before="9"/>
              <w:ind w:left="87" w:right="87"/>
              <w:rPr>
                <w:sz w:val="18"/>
              </w:rPr>
            </w:pPr>
            <w:r>
              <w:rPr>
                <w:color w:val="231F20"/>
                <w:w w:val="95"/>
                <w:sz w:val="18"/>
              </w:rPr>
              <w:t>152,804</w:t>
            </w:r>
          </w:p>
        </w:tc>
        <w:tc>
          <w:tcPr>
            <w:tcW w:w="1108" w:type="dxa"/>
          </w:tcPr>
          <w:p>
            <w:pPr>
              <w:pStyle w:val="TableParagraph"/>
              <w:spacing w:before="9"/>
              <w:ind w:left="268"/>
              <w:jc w:val="left"/>
              <w:rPr>
                <w:sz w:val="18"/>
              </w:rPr>
            </w:pPr>
            <w:r>
              <w:rPr>
                <w:color w:val="231F20"/>
                <w:w w:val="95"/>
                <w:sz w:val="18"/>
              </w:rPr>
              <w:t>303,233</w:t>
            </w:r>
          </w:p>
        </w:tc>
        <w:tc>
          <w:tcPr>
            <w:tcW w:w="1005" w:type="dxa"/>
          </w:tcPr>
          <w:p>
            <w:pPr>
              <w:pStyle w:val="TableParagraph"/>
              <w:spacing w:before="9"/>
              <w:ind w:left="72" w:right="72"/>
              <w:rPr>
                <w:sz w:val="18"/>
              </w:rPr>
            </w:pPr>
            <w:r>
              <w:rPr>
                <w:color w:val="231F20"/>
                <w:w w:val="95"/>
                <w:sz w:val="18"/>
              </w:rPr>
              <w:t>1,152,753</w:t>
            </w:r>
          </w:p>
        </w:tc>
      </w:tr>
      <w:tr>
        <w:trPr>
          <w:trHeight w:val="228" w:hRule="exact"/>
        </w:trPr>
        <w:tc>
          <w:tcPr>
            <w:tcW w:w="1354" w:type="dxa"/>
          </w:tcPr>
          <w:p>
            <w:pPr>
              <w:pStyle w:val="TableParagraph"/>
              <w:spacing w:before="9"/>
              <w:ind w:left="51" w:right="51"/>
              <w:rPr>
                <w:sz w:val="18"/>
              </w:rPr>
            </w:pPr>
            <w:r>
              <w:rPr>
                <w:color w:val="231F20"/>
                <w:w w:val="85"/>
                <w:sz w:val="18"/>
              </w:rPr>
              <w:t>Oaxaca</w:t>
            </w:r>
          </w:p>
        </w:tc>
        <w:tc>
          <w:tcPr>
            <w:tcW w:w="1005" w:type="dxa"/>
          </w:tcPr>
          <w:p>
            <w:pPr>
              <w:pStyle w:val="TableParagraph"/>
              <w:spacing w:before="9"/>
              <w:ind w:left="263" w:right="263"/>
              <w:rPr>
                <w:sz w:val="18"/>
              </w:rPr>
            </w:pPr>
            <w:r>
              <w:rPr>
                <w:color w:val="231F20"/>
                <w:w w:val="95"/>
                <w:sz w:val="18"/>
              </w:rPr>
              <w:t>7.1</w:t>
            </w:r>
          </w:p>
        </w:tc>
        <w:tc>
          <w:tcPr>
            <w:tcW w:w="1109" w:type="dxa"/>
          </w:tcPr>
          <w:p>
            <w:pPr>
              <w:pStyle w:val="TableParagraph"/>
              <w:spacing w:before="9"/>
              <w:ind w:left="410" w:right="410"/>
              <w:rPr>
                <w:sz w:val="18"/>
              </w:rPr>
            </w:pPr>
            <w:r>
              <w:rPr>
                <w:color w:val="231F20"/>
                <w:w w:val="95"/>
                <w:sz w:val="18"/>
              </w:rPr>
              <w:t>6.3</w:t>
            </w:r>
          </w:p>
        </w:tc>
        <w:tc>
          <w:tcPr>
            <w:tcW w:w="1130" w:type="dxa"/>
            <w:gridSpan w:val="2"/>
          </w:tcPr>
          <w:p>
            <w:pPr>
              <w:pStyle w:val="TableParagraph"/>
              <w:spacing w:before="9"/>
              <w:ind w:left="373" w:right="373"/>
              <w:rPr>
                <w:sz w:val="18"/>
              </w:rPr>
            </w:pPr>
            <w:r>
              <w:rPr>
                <w:color w:val="231F20"/>
                <w:w w:val="95"/>
                <w:sz w:val="18"/>
              </w:rPr>
              <w:t>4.8</w:t>
            </w:r>
          </w:p>
        </w:tc>
        <w:tc>
          <w:tcPr>
            <w:tcW w:w="1082" w:type="dxa"/>
          </w:tcPr>
          <w:p>
            <w:pPr>
              <w:pStyle w:val="TableParagraph"/>
              <w:spacing w:before="9"/>
              <w:ind w:left="87" w:right="87"/>
              <w:rPr>
                <w:sz w:val="18"/>
              </w:rPr>
            </w:pPr>
            <w:r>
              <w:rPr>
                <w:color w:val="231F20"/>
                <w:w w:val="95"/>
                <w:sz w:val="18"/>
              </w:rPr>
              <w:t>1,337,597</w:t>
            </w:r>
          </w:p>
        </w:tc>
        <w:tc>
          <w:tcPr>
            <w:tcW w:w="1108" w:type="dxa"/>
          </w:tcPr>
          <w:p>
            <w:pPr>
              <w:pStyle w:val="TableParagraph"/>
              <w:spacing w:before="9"/>
              <w:ind w:left="203"/>
              <w:jc w:val="left"/>
              <w:rPr>
                <w:sz w:val="18"/>
              </w:rPr>
            </w:pPr>
            <w:r>
              <w:rPr>
                <w:color w:val="231F20"/>
                <w:w w:val="95"/>
                <w:sz w:val="18"/>
              </w:rPr>
              <w:t>1,644,680</w:t>
            </w:r>
          </w:p>
        </w:tc>
        <w:tc>
          <w:tcPr>
            <w:tcW w:w="1005" w:type="dxa"/>
          </w:tcPr>
          <w:p>
            <w:pPr>
              <w:pStyle w:val="TableParagraph"/>
              <w:spacing w:before="9"/>
              <w:ind w:left="72" w:right="72"/>
              <w:rPr>
                <w:sz w:val="18"/>
              </w:rPr>
            </w:pPr>
            <w:r>
              <w:rPr>
                <w:color w:val="231F20"/>
                <w:w w:val="95"/>
                <w:sz w:val="18"/>
              </w:rPr>
              <w:t>2,384,776</w:t>
            </w:r>
          </w:p>
        </w:tc>
      </w:tr>
      <w:tr>
        <w:trPr>
          <w:trHeight w:val="228" w:hRule="exact"/>
        </w:trPr>
        <w:tc>
          <w:tcPr>
            <w:tcW w:w="1354" w:type="dxa"/>
          </w:tcPr>
          <w:p>
            <w:pPr>
              <w:pStyle w:val="TableParagraph"/>
              <w:spacing w:before="9"/>
              <w:ind w:left="51" w:right="51"/>
              <w:rPr>
                <w:sz w:val="18"/>
              </w:rPr>
            </w:pPr>
            <w:r>
              <w:rPr>
                <w:color w:val="231F20"/>
                <w:w w:val="85"/>
                <w:sz w:val="18"/>
              </w:rPr>
              <w:t>Puebla</w:t>
            </w:r>
          </w:p>
        </w:tc>
        <w:tc>
          <w:tcPr>
            <w:tcW w:w="1005" w:type="dxa"/>
          </w:tcPr>
          <w:p>
            <w:pPr>
              <w:pStyle w:val="TableParagraph"/>
              <w:spacing w:before="9"/>
              <w:ind w:left="263" w:right="263"/>
              <w:rPr>
                <w:sz w:val="18"/>
              </w:rPr>
            </w:pPr>
            <w:r>
              <w:rPr>
                <w:color w:val="231F20"/>
                <w:w w:val="95"/>
                <w:sz w:val="18"/>
              </w:rPr>
              <w:t>7.7</w:t>
            </w:r>
          </w:p>
        </w:tc>
        <w:tc>
          <w:tcPr>
            <w:tcW w:w="1109" w:type="dxa"/>
          </w:tcPr>
          <w:p>
            <w:pPr>
              <w:pStyle w:val="TableParagraph"/>
              <w:spacing w:before="9"/>
              <w:ind w:left="410" w:right="410"/>
              <w:rPr>
                <w:sz w:val="18"/>
              </w:rPr>
            </w:pPr>
            <w:r>
              <w:rPr>
                <w:color w:val="231F20"/>
                <w:w w:val="95"/>
                <w:sz w:val="18"/>
              </w:rPr>
              <w:t>7.3</w:t>
            </w:r>
          </w:p>
        </w:tc>
        <w:tc>
          <w:tcPr>
            <w:tcW w:w="1130" w:type="dxa"/>
            <w:gridSpan w:val="2"/>
          </w:tcPr>
          <w:p>
            <w:pPr>
              <w:pStyle w:val="TableParagraph"/>
              <w:spacing w:before="9"/>
              <w:ind w:left="373" w:right="373"/>
              <w:rPr>
                <w:sz w:val="18"/>
              </w:rPr>
            </w:pPr>
            <w:r>
              <w:rPr>
                <w:color w:val="231F20"/>
                <w:w w:val="95"/>
                <w:sz w:val="18"/>
              </w:rPr>
              <w:t>6.4</w:t>
            </w:r>
          </w:p>
        </w:tc>
        <w:tc>
          <w:tcPr>
            <w:tcW w:w="1082" w:type="dxa"/>
          </w:tcPr>
          <w:p>
            <w:pPr>
              <w:pStyle w:val="TableParagraph"/>
              <w:spacing w:before="9"/>
              <w:ind w:left="87" w:right="87"/>
              <w:rPr>
                <w:sz w:val="18"/>
              </w:rPr>
            </w:pPr>
            <w:r>
              <w:rPr>
                <w:color w:val="231F20"/>
                <w:w w:val="95"/>
                <w:sz w:val="18"/>
              </w:rPr>
              <w:t>1,436,555</w:t>
            </w:r>
          </w:p>
        </w:tc>
        <w:tc>
          <w:tcPr>
            <w:tcW w:w="1108" w:type="dxa"/>
          </w:tcPr>
          <w:p>
            <w:pPr>
              <w:pStyle w:val="TableParagraph"/>
              <w:spacing w:before="9"/>
              <w:ind w:left="203"/>
              <w:jc w:val="left"/>
              <w:rPr>
                <w:sz w:val="18"/>
              </w:rPr>
            </w:pPr>
            <w:r>
              <w:rPr>
                <w:color w:val="231F20"/>
                <w:w w:val="95"/>
                <w:sz w:val="18"/>
              </w:rPr>
              <w:t>1,899,948</w:t>
            </w:r>
          </w:p>
        </w:tc>
        <w:tc>
          <w:tcPr>
            <w:tcW w:w="1005" w:type="dxa"/>
          </w:tcPr>
          <w:p>
            <w:pPr>
              <w:pStyle w:val="TableParagraph"/>
              <w:spacing w:before="9"/>
              <w:ind w:left="72" w:right="72"/>
              <w:rPr>
                <w:sz w:val="18"/>
              </w:rPr>
            </w:pPr>
            <w:r>
              <w:rPr>
                <w:color w:val="231F20"/>
                <w:w w:val="95"/>
                <w:sz w:val="18"/>
              </w:rPr>
              <w:t>3,174,228</w:t>
            </w:r>
          </w:p>
        </w:tc>
      </w:tr>
      <w:tr>
        <w:trPr>
          <w:trHeight w:val="228" w:hRule="exact"/>
        </w:trPr>
        <w:tc>
          <w:tcPr>
            <w:tcW w:w="1354" w:type="dxa"/>
          </w:tcPr>
          <w:p>
            <w:pPr>
              <w:pStyle w:val="TableParagraph"/>
              <w:spacing w:before="9"/>
              <w:ind w:left="51" w:right="51"/>
              <w:rPr>
                <w:sz w:val="18"/>
              </w:rPr>
            </w:pPr>
            <w:r>
              <w:rPr>
                <w:color w:val="231F20"/>
                <w:w w:val="90"/>
                <w:sz w:val="18"/>
              </w:rPr>
              <w:t>Querétaro</w:t>
            </w:r>
          </w:p>
        </w:tc>
        <w:tc>
          <w:tcPr>
            <w:tcW w:w="1005" w:type="dxa"/>
          </w:tcPr>
          <w:p>
            <w:pPr>
              <w:pStyle w:val="TableParagraph"/>
              <w:spacing w:before="9"/>
              <w:ind w:left="263" w:right="263"/>
              <w:rPr>
                <w:sz w:val="18"/>
              </w:rPr>
            </w:pPr>
            <w:r>
              <w:rPr>
                <w:color w:val="231F20"/>
                <w:w w:val="95"/>
                <w:sz w:val="18"/>
              </w:rPr>
              <w:t>1.1</w:t>
            </w:r>
          </w:p>
        </w:tc>
        <w:tc>
          <w:tcPr>
            <w:tcW w:w="1109" w:type="dxa"/>
          </w:tcPr>
          <w:p>
            <w:pPr>
              <w:pStyle w:val="TableParagraph"/>
              <w:spacing w:before="9"/>
              <w:ind w:left="410" w:right="410"/>
              <w:rPr>
                <w:sz w:val="18"/>
              </w:rPr>
            </w:pPr>
            <w:r>
              <w:rPr>
                <w:color w:val="231F20"/>
                <w:w w:val="95"/>
                <w:sz w:val="18"/>
              </w:rPr>
              <w:t>1.1</w:t>
            </w:r>
          </w:p>
        </w:tc>
        <w:tc>
          <w:tcPr>
            <w:tcW w:w="1130" w:type="dxa"/>
            <w:gridSpan w:val="2"/>
          </w:tcPr>
          <w:p>
            <w:pPr>
              <w:pStyle w:val="TableParagraph"/>
              <w:spacing w:before="9"/>
              <w:ind w:left="373" w:right="373"/>
              <w:rPr>
                <w:sz w:val="18"/>
              </w:rPr>
            </w:pPr>
            <w:r>
              <w:rPr>
                <w:color w:val="231F20"/>
                <w:w w:val="95"/>
                <w:sz w:val="18"/>
              </w:rPr>
              <w:t>1.2</w:t>
            </w:r>
          </w:p>
        </w:tc>
        <w:tc>
          <w:tcPr>
            <w:tcW w:w="1082" w:type="dxa"/>
          </w:tcPr>
          <w:p>
            <w:pPr>
              <w:pStyle w:val="TableParagraph"/>
              <w:spacing w:before="9"/>
              <w:ind w:left="87" w:right="87"/>
              <w:rPr>
                <w:sz w:val="18"/>
              </w:rPr>
            </w:pPr>
            <w:r>
              <w:rPr>
                <w:color w:val="231F20"/>
                <w:w w:val="95"/>
                <w:sz w:val="18"/>
              </w:rPr>
              <w:t>200,097</w:t>
            </w:r>
          </w:p>
        </w:tc>
        <w:tc>
          <w:tcPr>
            <w:tcW w:w="1108" w:type="dxa"/>
          </w:tcPr>
          <w:p>
            <w:pPr>
              <w:pStyle w:val="TableParagraph"/>
              <w:spacing w:before="9"/>
              <w:ind w:left="268"/>
              <w:jc w:val="left"/>
              <w:rPr>
                <w:sz w:val="18"/>
              </w:rPr>
            </w:pPr>
            <w:r>
              <w:rPr>
                <w:color w:val="231F20"/>
                <w:w w:val="95"/>
                <w:sz w:val="18"/>
              </w:rPr>
              <w:t>286,463</w:t>
            </w:r>
          </w:p>
        </w:tc>
        <w:tc>
          <w:tcPr>
            <w:tcW w:w="1005" w:type="dxa"/>
          </w:tcPr>
          <w:p>
            <w:pPr>
              <w:pStyle w:val="TableParagraph"/>
              <w:spacing w:before="9"/>
              <w:ind w:left="72" w:right="72"/>
              <w:rPr>
                <w:sz w:val="18"/>
              </w:rPr>
            </w:pPr>
            <w:r>
              <w:rPr>
                <w:color w:val="231F20"/>
                <w:w w:val="95"/>
                <w:sz w:val="18"/>
              </w:rPr>
              <w:t>602,963</w:t>
            </w:r>
          </w:p>
        </w:tc>
      </w:tr>
      <w:tr>
        <w:trPr>
          <w:trHeight w:val="228" w:hRule="exact"/>
        </w:trPr>
        <w:tc>
          <w:tcPr>
            <w:tcW w:w="1354" w:type="dxa"/>
          </w:tcPr>
          <w:p>
            <w:pPr>
              <w:pStyle w:val="TableParagraph"/>
              <w:spacing w:before="9"/>
              <w:ind w:left="51" w:right="51"/>
              <w:rPr>
                <w:sz w:val="18"/>
              </w:rPr>
            </w:pPr>
            <w:r>
              <w:rPr>
                <w:color w:val="231F20"/>
                <w:w w:val="75"/>
                <w:sz w:val="18"/>
              </w:rPr>
              <w:t>Quintana Roo</w:t>
            </w:r>
          </w:p>
        </w:tc>
        <w:tc>
          <w:tcPr>
            <w:tcW w:w="1005" w:type="dxa"/>
          </w:tcPr>
          <w:p>
            <w:pPr>
              <w:pStyle w:val="TableParagraph"/>
              <w:spacing w:before="9"/>
              <w:ind w:left="263" w:right="263"/>
              <w:rPr>
                <w:sz w:val="18"/>
              </w:rPr>
            </w:pPr>
            <w:r>
              <w:rPr>
                <w:color w:val="231F20"/>
                <w:w w:val="95"/>
                <w:sz w:val="18"/>
              </w:rPr>
              <w:t>0.7</w:t>
            </w:r>
          </w:p>
        </w:tc>
        <w:tc>
          <w:tcPr>
            <w:tcW w:w="1109" w:type="dxa"/>
          </w:tcPr>
          <w:p>
            <w:pPr>
              <w:pStyle w:val="TableParagraph"/>
              <w:spacing w:before="9"/>
              <w:ind w:left="410" w:right="410"/>
              <w:rPr>
                <w:sz w:val="18"/>
              </w:rPr>
            </w:pPr>
            <w:r>
              <w:rPr>
                <w:color w:val="231F20"/>
                <w:w w:val="95"/>
                <w:sz w:val="18"/>
              </w:rPr>
              <w:t>0.7</w:t>
            </w:r>
          </w:p>
        </w:tc>
        <w:tc>
          <w:tcPr>
            <w:tcW w:w="1130" w:type="dxa"/>
            <w:gridSpan w:val="2"/>
          </w:tcPr>
          <w:p>
            <w:pPr>
              <w:pStyle w:val="TableParagraph"/>
              <w:spacing w:before="9"/>
              <w:ind w:left="373" w:right="373"/>
              <w:rPr>
                <w:sz w:val="18"/>
              </w:rPr>
            </w:pPr>
            <w:r>
              <w:rPr>
                <w:color w:val="231F20"/>
                <w:w w:val="95"/>
                <w:sz w:val="18"/>
              </w:rPr>
              <w:t>0.8</w:t>
            </w:r>
          </w:p>
        </w:tc>
        <w:tc>
          <w:tcPr>
            <w:tcW w:w="1082" w:type="dxa"/>
          </w:tcPr>
          <w:p>
            <w:pPr>
              <w:pStyle w:val="TableParagraph"/>
              <w:spacing w:before="9"/>
              <w:ind w:left="87" w:right="87"/>
              <w:rPr>
                <w:sz w:val="18"/>
              </w:rPr>
            </w:pPr>
            <w:r>
              <w:rPr>
                <w:color w:val="231F20"/>
                <w:w w:val="95"/>
                <w:sz w:val="18"/>
              </w:rPr>
              <w:t>124,586</w:t>
            </w:r>
          </w:p>
        </w:tc>
        <w:tc>
          <w:tcPr>
            <w:tcW w:w="1108" w:type="dxa"/>
          </w:tcPr>
          <w:p>
            <w:pPr>
              <w:pStyle w:val="TableParagraph"/>
              <w:spacing w:before="9"/>
              <w:ind w:left="268"/>
              <w:jc w:val="left"/>
              <w:rPr>
                <w:sz w:val="18"/>
              </w:rPr>
            </w:pPr>
            <w:r>
              <w:rPr>
                <w:color w:val="231F20"/>
                <w:w w:val="95"/>
                <w:sz w:val="18"/>
              </w:rPr>
              <w:t>181,433</w:t>
            </w:r>
          </w:p>
        </w:tc>
        <w:tc>
          <w:tcPr>
            <w:tcW w:w="1005" w:type="dxa"/>
          </w:tcPr>
          <w:p>
            <w:pPr>
              <w:pStyle w:val="TableParagraph"/>
              <w:spacing w:before="9"/>
              <w:ind w:left="72" w:right="72"/>
              <w:rPr>
                <w:sz w:val="18"/>
              </w:rPr>
            </w:pPr>
            <w:r>
              <w:rPr>
                <w:color w:val="231F20"/>
                <w:w w:val="95"/>
                <w:sz w:val="18"/>
              </w:rPr>
              <w:t>414,903</w:t>
            </w:r>
          </w:p>
        </w:tc>
      </w:tr>
      <w:tr>
        <w:trPr>
          <w:trHeight w:val="228" w:hRule="exact"/>
        </w:trPr>
        <w:tc>
          <w:tcPr>
            <w:tcW w:w="1354" w:type="dxa"/>
          </w:tcPr>
          <w:p>
            <w:pPr>
              <w:pStyle w:val="TableParagraph"/>
              <w:spacing w:before="9"/>
              <w:ind w:left="51" w:right="51"/>
              <w:rPr>
                <w:sz w:val="18"/>
              </w:rPr>
            </w:pPr>
            <w:r>
              <w:rPr>
                <w:color w:val="231F20"/>
                <w:w w:val="80"/>
                <w:sz w:val="18"/>
              </w:rPr>
              <w:t>San Luis Potosí</w:t>
            </w:r>
          </w:p>
        </w:tc>
        <w:tc>
          <w:tcPr>
            <w:tcW w:w="1005" w:type="dxa"/>
          </w:tcPr>
          <w:p>
            <w:pPr>
              <w:pStyle w:val="TableParagraph"/>
              <w:spacing w:before="9"/>
              <w:ind w:left="263" w:right="263"/>
              <w:rPr>
                <w:sz w:val="18"/>
              </w:rPr>
            </w:pPr>
            <w:r>
              <w:rPr>
                <w:color w:val="231F20"/>
                <w:w w:val="95"/>
                <w:sz w:val="18"/>
              </w:rPr>
              <w:t>3.3</w:t>
            </w:r>
          </w:p>
        </w:tc>
        <w:tc>
          <w:tcPr>
            <w:tcW w:w="1109" w:type="dxa"/>
          </w:tcPr>
          <w:p>
            <w:pPr>
              <w:pStyle w:val="TableParagraph"/>
              <w:spacing w:before="9"/>
              <w:ind w:left="410" w:right="410"/>
              <w:rPr>
                <w:sz w:val="18"/>
              </w:rPr>
            </w:pPr>
            <w:r>
              <w:rPr>
                <w:color w:val="231F20"/>
                <w:w w:val="95"/>
                <w:sz w:val="18"/>
              </w:rPr>
              <w:t>3.1</w:t>
            </w:r>
          </w:p>
        </w:tc>
        <w:tc>
          <w:tcPr>
            <w:tcW w:w="1130" w:type="dxa"/>
            <w:gridSpan w:val="2"/>
          </w:tcPr>
          <w:p>
            <w:pPr>
              <w:pStyle w:val="TableParagraph"/>
              <w:spacing w:before="9"/>
              <w:ind w:left="373" w:right="373"/>
              <w:rPr>
                <w:sz w:val="18"/>
              </w:rPr>
            </w:pPr>
            <w:r>
              <w:rPr>
                <w:color w:val="231F20"/>
                <w:w w:val="95"/>
                <w:sz w:val="18"/>
              </w:rPr>
              <w:t>2.7</w:t>
            </w:r>
          </w:p>
        </w:tc>
        <w:tc>
          <w:tcPr>
            <w:tcW w:w="1082" w:type="dxa"/>
          </w:tcPr>
          <w:p>
            <w:pPr>
              <w:pStyle w:val="TableParagraph"/>
              <w:spacing w:before="9"/>
              <w:ind w:left="87" w:right="87"/>
              <w:rPr>
                <w:sz w:val="18"/>
              </w:rPr>
            </w:pPr>
            <w:r>
              <w:rPr>
                <w:color w:val="231F20"/>
                <w:w w:val="95"/>
                <w:sz w:val="18"/>
              </w:rPr>
              <w:t>620,093</w:t>
            </w:r>
          </w:p>
        </w:tc>
        <w:tc>
          <w:tcPr>
            <w:tcW w:w="1108" w:type="dxa"/>
          </w:tcPr>
          <w:p>
            <w:pPr>
              <w:pStyle w:val="TableParagraph"/>
              <w:spacing w:before="9"/>
              <w:ind w:left="268"/>
              <w:jc w:val="left"/>
              <w:rPr>
                <w:sz w:val="18"/>
              </w:rPr>
            </w:pPr>
            <w:r>
              <w:rPr>
                <w:color w:val="231F20"/>
                <w:w w:val="95"/>
                <w:sz w:val="18"/>
              </w:rPr>
              <w:t>801,827</w:t>
            </w:r>
          </w:p>
        </w:tc>
        <w:tc>
          <w:tcPr>
            <w:tcW w:w="1005" w:type="dxa"/>
          </w:tcPr>
          <w:p>
            <w:pPr>
              <w:pStyle w:val="TableParagraph"/>
              <w:spacing w:before="9"/>
              <w:ind w:left="72" w:right="72"/>
              <w:rPr>
                <w:sz w:val="18"/>
              </w:rPr>
            </w:pPr>
            <w:r>
              <w:rPr>
                <w:color w:val="231F20"/>
                <w:w w:val="95"/>
                <w:sz w:val="18"/>
              </w:rPr>
              <w:t>1,337,238</w:t>
            </w:r>
          </w:p>
        </w:tc>
      </w:tr>
      <w:tr>
        <w:trPr>
          <w:trHeight w:val="228" w:hRule="exact"/>
        </w:trPr>
        <w:tc>
          <w:tcPr>
            <w:tcW w:w="1354" w:type="dxa"/>
          </w:tcPr>
          <w:p>
            <w:pPr>
              <w:pStyle w:val="TableParagraph"/>
              <w:spacing w:before="9"/>
              <w:ind w:left="51" w:right="51"/>
              <w:rPr>
                <w:sz w:val="18"/>
              </w:rPr>
            </w:pPr>
            <w:r>
              <w:rPr>
                <w:color w:val="231F20"/>
                <w:w w:val="85"/>
                <w:sz w:val="18"/>
              </w:rPr>
              <w:t>Sinaloa</w:t>
            </w:r>
          </w:p>
        </w:tc>
        <w:tc>
          <w:tcPr>
            <w:tcW w:w="1005" w:type="dxa"/>
          </w:tcPr>
          <w:p>
            <w:pPr>
              <w:pStyle w:val="TableParagraph"/>
              <w:spacing w:before="9"/>
              <w:ind w:left="263" w:right="263"/>
              <w:rPr>
                <w:sz w:val="18"/>
              </w:rPr>
            </w:pPr>
            <w:r>
              <w:rPr>
                <w:color w:val="231F20"/>
                <w:w w:val="95"/>
                <w:sz w:val="18"/>
              </w:rPr>
              <w:t>1.9</w:t>
            </w:r>
          </w:p>
        </w:tc>
        <w:tc>
          <w:tcPr>
            <w:tcW w:w="1109" w:type="dxa"/>
          </w:tcPr>
          <w:p>
            <w:pPr>
              <w:pStyle w:val="TableParagraph"/>
              <w:spacing w:before="9"/>
              <w:ind w:left="410" w:right="410"/>
              <w:rPr>
                <w:sz w:val="18"/>
              </w:rPr>
            </w:pPr>
            <w:r>
              <w:rPr>
                <w:color w:val="231F20"/>
                <w:w w:val="95"/>
                <w:sz w:val="18"/>
              </w:rPr>
              <w:t>2.1</w:t>
            </w:r>
          </w:p>
        </w:tc>
        <w:tc>
          <w:tcPr>
            <w:tcW w:w="1130" w:type="dxa"/>
            <w:gridSpan w:val="2"/>
          </w:tcPr>
          <w:p>
            <w:pPr>
              <w:pStyle w:val="TableParagraph"/>
              <w:spacing w:before="9"/>
              <w:ind w:left="373" w:right="373"/>
              <w:rPr>
                <w:sz w:val="18"/>
              </w:rPr>
            </w:pPr>
            <w:r>
              <w:rPr>
                <w:color w:val="231F20"/>
                <w:w w:val="95"/>
                <w:sz w:val="18"/>
              </w:rPr>
              <w:t>2.3</w:t>
            </w:r>
          </w:p>
        </w:tc>
        <w:tc>
          <w:tcPr>
            <w:tcW w:w="1082" w:type="dxa"/>
          </w:tcPr>
          <w:p>
            <w:pPr>
              <w:pStyle w:val="TableParagraph"/>
              <w:spacing w:before="9"/>
              <w:ind w:left="87" w:right="87"/>
              <w:rPr>
                <w:sz w:val="18"/>
              </w:rPr>
            </w:pPr>
            <w:r>
              <w:rPr>
                <w:color w:val="231F20"/>
                <w:w w:val="95"/>
                <w:sz w:val="18"/>
              </w:rPr>
              <w:t>358,363</w:t>
            </w:r>
          </w:p>
        </w:tc>
        <w:tc>
          <w:tcPr>
            <w:tcW w:w="1108" w:type="dxa"/>
          </w:tcPr>
          <w:p>
            <w:pPr>
              <w:pStyle w:val="TableParagraph"/>
              <w:spacing w:before="9"/>
              <w:ind w:left="268"/>
              <w:jc w:val="left"/>
              <w:rPr>
                <w:sz w:val="18"/>
              </w:rPr>
            </w:pPr>
            <w:r>
              <w:rPr>
                <w:color w:val="231F20"/>
                <w:w w:val="95"/>
                <w:sz w:val="18"/>
              </w:rPr>
              <w:t>534,191</w:t>
            </w:r>
          </w:p>
        </w:tc>
        <w:tc>
          <w:tcPr>
            <w:tcW w:w="1005" w:type="dxa"/>
          </w:tcPr>
          <w:p>
            <w:pPr>
              <w:pStyle w:val="TableParagraph"/>
              <w:spacing w:before="9"/>
              <w:ind w:left="72" w:right="72"/>
              <w:rPr>
                <w:sz w:val="18"/>
              </w:rPr>
            </w:pPr>
            <w:r>
              <w:rPr>
                <w:color w:val="231F20"/>
                <w:w w:val="95"/>
                <w:sz w:val="18"/>
              </w:rPr>
              <w:t>1,152,087</w:t>
            </w:r>
          </w:p>
        </w:tc>
      </w:tr>
      <w:tr>
        <w:trPr>
          <w:trHeight w:val="228" w:hRule="exact"/>
        </w:trPr>
        <w:tc>
          <w:tcPr>
            <w:tcW w:w="1354" w:type="dxa"/>
          </w:tcPr>
          <w:p>
            <w:pPr>
              <w:pStyle w:val="TableParagraph"/>
              <w:spacing w:before="9"/>
              <w:ind w:left="51" w:right="51"/>
              <w:rPr>
                <w:sz w:val="18"/>
              </w:rPr>
            </w:pPr>
            <w:r>
              <w:rPr>
                <w:color w:val="231F20"/>
                <w:w w:val="85"/>
                <w:sz w:val="18"/>
              </w:rPr>
              <w:t>Sonora</w:t>
            </w:r>
          </w:p>
        </w:tc>
        <w:tc>
          <w:tcPr>
            <w:tcW w:w="1005" w:type="dxa"/>
          </w:tcPr>
          <w:p>
            <w:pPr>
              <w:pStyle w:val="TableParagraph"/>
              <w:spacing w:before="9"/>
              <w:ind w:left="263" w:right="263"/>
              <w:rPr>
                <w:sz w:val="18"/>
              </w:rPr>
            </w:pPr>
            <w:r>
              <w:rPr>
                <w:color w:val="231F20"/>
                <w:w w:val="95"/>
                <w:sz w:val="18"/>
              </w:rPr>
              <w:t>1.2</w:t>
            </w:r>
          </w:p>
        </w:tc>
        <w:tc>
          <w:tcPr>
            <w:tcW w:w="1109" w:type="dxa"/>
          </w:tcPr>
          <w:p>
            <w:pPr>
              <w:pStyle w:val="TableParagraph"/>
              <w:spacing w:before="9"/>
              <w:ind w:left="410" w:right="410"/>
              <w:rPr>
                <w:sz w:val="18"/>
              </w:rPr>
            </w:pPr>
            <w:r>
              <w:rPr>
                <w:color w:val="231F20"/>
                <w:w w:val="95"/>
                <w:sz w:val="18"/>
              </w:rPr>
              <w:t>1.5</w:t>
            </w:r>
          </w:p>
        </w:tc>
        <w:tc>
          <w:tcPr>
            <w:tcW w:w="1130" w:type="dxa"/>
            <w:gridSpan w:val="2"/>
          </w:tcPr>
          <w:p>
            <w:pPr>
              <w:pStyle w:val="TableParagraph"/>
              <w:spacing w:before="9"/>
              <w:ind w:left="373" w:right="373"/>
              <w:rPr>
                <w:sz w:val="18"/>
              </w:rPr>
            </w:pPr>
            <w:r>
              <w:rPr>
                <w:color w:val="231F20"/>
                <w:w w:val="95"/>
                <w:sz w:val="18"/>
              </w:rPr>
              <w:t>1.9</w:t>
            </w:r>
          </w:p>
        </w:tc>
        <w:tc>
          <w:tcPr>
            <w:tcW w:w="1082" w:type="dxa"/>
          </w:tcPr>
          <w:p>
            <w:pPr>
              <w:pStyle w:val="TableParagraph"/>
              <w:spacing w:before="9"/>
              <w:ind w:left="87" w:right="87"/>
              <w:rPr>
                <w:sz w:val="18"/>
              </w:rPr>
            </w:pPr>
            <w:r>
              <w:rPr>
                <w:color w:val="231F20"/>
                <w:w w:val="95"/>
                <w:sz w:val="18"/>
              </w:rPr>
              <w:t>229,170</w:t>
            </w:r>
          </w:p>
        </w:tc>
        <w:tc>
          <w:tcPr>
            <w:tcW w:w="1108" w:type="dxa"/>
          </w:tcPr>
          <w:p>
            <w:pPr>
              <w:pStyle w:val="TableParagraph"/>
              <w:spacing w:before="9"/>
              <w:ind w:left="268"/>
              <w:jc w:val="left"/>
              <w:rPr>
                <w:sz w:val="18"/>
              </w:rPr>
            </w:pPr>
            <w:r>
              <w:rPr>
                <w:color w:val="231F20"/>
                <w:w w:val="95"/>
                <w:sz w:val="18"/>
              </w:rPr>
              <w:t>378,112</w:t>
            </w:r>
          </w:p>
        </w:tc>
        <w:tc>
          <w:tcPr>
            <w:tcW w:w="1005" w:type="dxa"/>
          </w:tcPr>
          <w:p>
            <w:pPr>
              <w:pStyle w:val="TableParagraph"/>
              <w:spacing w:before="9"/>
              <w:ind w:left="72" w:right="72"/>
              <w:rPr>
                <w:sz w:val="18"/>
              </w:rPr>
            </w:pPr>
            <w:r>
              <w:rPr>
                <w:color w:val="231F20"/>
                <w:w w:val="95"/>
                <w:sz w:val="18"/>
              </w:rPr>
              <w:t>967,236</w:t>
            </w:r>
          </w:p>
        </w:tc>
      </w:tr>
      <w:tr>
        <w:trPr>
          <w:trHeight w:val="228" w:hRule="exact"/>
        </w:trPr>
        <w:tc>
          <w:tcPr>
            <w:tcW w:w="1354" w:type="dxa"/>
          </w:tcPr>
          <w:p>
            <w:pPr>
              <w:pStyle w:val="TableParagraph"/>
              <w:spacing w:before="9"/>
              <w:ind w:left="51" w:right="51"/>
              <w:rPr>
                <w:sz w:val="18"/>
              </w:rPr>
            </w:pPr>
            <w:r>
              <w:rPr>
                <w:color w:val="231F20"/>
                <w:w w:val="85"/>
                <w:sz w:val="18"/>
              </w:rPr>
              <w:t>Tabasco</w:t>
            </w:r>
          </w:p>
        </w:tc>
        <w:tc>
          <w:tcPr>
            <w:tcW w:w="1005" w:type="dxa"/>
          </w:tcPr>
          <w:p>
            <w:pPr>
              <w:pStyle w:val="TableParagraph"/>
              <w:spacing w:before="9"/>
              <w:ind w:left="263" w:right="263"/>
              <w:rPr>
                <w:sz w:val="18"/>
              </w:rPr>
            </w:pPr>
            <w:r>
              <w:rPr>
                <w:color w:val="231F20"/>
                <w:w w:val="95"/>
                <w:sz w:val="18"/>
              </w:rPr>
              <w:t>3.0</w:t>
            </w:r>
          </w:p>
        </w:tc>
        <w:tc>
          <w:tcPr>
            <w:tcW w:w="1109" w:type="dxa"/>
          </w:tcPr>
          <w:p>
            <w:pPr>
              <w:pStyle w:val="TableParagraph"/>
              <w:spacing w:before="9"/>
              <w:ind w:left="410" w:right="410"/>
              <w:rPr>
                <w:sz w:val="18"/>
              </w:rPr>
            </w:pPr>
            <w:r>
              <w:rPr>
                <w:color w:val="231F20"/>
                <w:w w:val="95"/>
                <w:sz w:val="18"/>
              </w:rPr>
              <w:t>2.8</w:t>
            </w:r>
          </w:p>
        </w:tc>
        <w:tc>
          <w:tcPr>
            <w:tcW w:w="1130" w:type="dxa"/>
            <w:gridSpan w:val="2"/>
          </w:tcPr>
          <w:p>
            <w:pPr>
              <w:pStyle w:val="TableParagraph"/>
              <w:spacing w:before="9"/>
              <w:ind w:left="373" w:right="373"/>
              <w:rPr>
                <w:sz w:val="18"/>
              </w:rPr>
            </w:pPr>
            <w:r>
              <w:rPr>
                <w:color w:val="231F20"/>
                <w:w w:val="95"/>
                <w:sz w:val="18"/>
              </w:rPr>
              <w:t>2.4</w:t>
            </w:r>
          </w:p>
        </w:tc>
        <w:tc>
          <w:tcPr>
            <w:tcW w:w="1082" w:type="dxa"/>
          </w:tcPr>
          <w:p>
            <w:pPr>
              <w:pStyle w:val="TableParagraph"/>
              <w:spacing w:before="9"/>
              <w:ind w:left="87" w:right="87"/>
              <w:rPr>
                <w:sz w:val="18"/>
              </w:rPr>
            </w:pPr>
            <w:r>
              <w:rPr>
                <w:color w:val="231F20"/>
                <w:w w:val="95"/>
                <w:sz w:val="18"/>
              </w:rPr>
              <w:t>566,720</w:t>
            </w:r>
          </w:p>
        </w:tc>
        <w:tc>
          <w:tcPr>
            <w:tcW w:w="1108" w:type="dxa"/>
          </w:tcPr>
          <w:p>
            <w:pPr>
              <w:pStyle w:val="TableParagraph"/>
              <w:spacing w:before="9"/>
              <w:ind w:left="268"/>
              <w:jc w:val="left"/>
              <w:rPr>
                <w:sz w:val="18"/>
              </w:rPr>
            </w:pPr>
            <w:r>
              <w:rPr>
                <w:color w:val="231F20"/>
                <w:w w:val="95"/>
                <w:sz w:val="18"/>
              </w:rPr>
              <w:t>728,698</w:t>
            </w:r>
          </w:p>
        </w:tc>
        <w:tc>
          <w:tcPr>
            <w:tcW w:w="1005" w:type="dxa"/>
          </w:tcPr>
          <w:p>
            <w:pPr>
              <w:pStyle w:val="TableParagraph"/>
              <w:spacing w:before="9"/>
              <w:ind w:left="72" w:right="72"/>
              <w:rPr>
                <w:sz w:val="18"/>
              </w:rPr>
            </w:pPr>
            <w:r>
              <w:rPr>
                <w:color w:val="231F20"/>
                <w:w w:val="95"/>
                <w:sz w:val="18"/>
              </w:rPr>
              <w:t>1,182,093</w:t>
            </w:r>
          </w:p>
        </w:tc>
      </w:tr>
      <w:tr>
        <w:trPr>
          <w:trHeight w:val="228" w:hRule="exact"/>
        </w:trPr>
        <w:tc>
          <w:tcPr>
            <w:tcW w:w="1354" w:type="dxa"/>
          </w:tcPr>
          <w:p>
            <w:pPr>
              <w:pStyle w:val="TableParagraph"/>
              <w:spacing w:before="9"/>
              <w:ind w:left="51" w:right="51"/>
              <w:rPr>
                <w:sz w:val="18"/>
              </w:rPr>
            </w:pPr>
            <w:r>
              <w:rPr>
                <w:color w:val="231F20"/>
                <w:w w:val="90"/>
                <w:sz w:val="18"/>
              </w:rPr>
              <w:t>Tamaulipas</w:t>
            </w:r>
          </w:p>
        </w:tc>
        <w:tc>
          <w:tcPr>
            <w:tcW w:w="1005" w:type="dxa"/>
          </w:tcPr>
          <w:p>
            <w:pPr>
              <w:pStyle w:val="TableParagraph"/>
              <w:spacing w:before="9"/>
              <w:ind w:left="263" w:right="263"/>
              <w:rPr>
                <w:sz w:val="18"/>
              </w:rPr>
            </w:pPr>
            <w:r>
              <w:rPr>
                <w:color w:val="231F20"/>
                <w:w w:val="95"/>
                <w:sz w:val="18"/>
              </w:rPr>
              <w:t>1.7</w:t>
            </w:r>
          </w:p>
        </w:tc>
        <w:tc>
          <w:tcPr>
            <w:tcW w:w="1109" w:type="dxa"/>
          </w:tcPr>
          <w:p>
            <w:pPr>
              <w:pStyle w:val="TableParagraph"/>
              <w:spacing w:before="9"/>
              <w:ind w:left="410" w:right="410"/>
              <w:rPr>
                <w:sz w:val="18"/>
              </w:rPr>
            </w:pPr>
            <w:r>
              <w:rPr>
                <w:color w:val="231F20"/>
                <w:w w:val="95"/>
                <w:sz w:val="18"/>
              </w:rPr>
              <w:t>2.0</w:t>
            </w:r>
          </w:p>
        </w:tc>
        <w:tc>
          <w:tcPr>
            <w:tcW w:w="1130" w:type="dxa"/>
            <w:gridSpan w:val="2"/>
          </w:tcPr>
          <w:p>
            <w:pPr>
              <w:pStyle w:val="TableParagraph"/>
              <w:spacing w:before="9"/>
              <w:ind w:left="373" w:right="373"/>
              <w:rPr>
                <w:sz w:val="18"/>
              </w:rPr>
            </w:pPr>
            <w:r>
              <w:rPr>
                <w:color w:val="231F20"/>
                <w:w w:val="95"/>
                <w:sz w:val="18"/>
              </w:rPr>
              <w:t>2.7</w:t>
            </w:r>
          </w:p>
        </w:tc>
        <w:tc>
          <w:tcPr>
            <w:tcW w:w="1082" w:type="dxa"/>
          </w:tcPr>
          <w:p>
            <w:pPr>
              <w:pStyle w:val="TableParagraph"/>
              <w:spacing w:before="9"/>
              <w:ind w:left="87" w:right="87"/>
              <w:rPr>
                <w:sz w:val="18"/>
              </w:rPr>
            </w:pPr>
            <w:r>
              <w:rPr>
                <w:color w:val="231F20"/>
                <w:w w:val="95"/>
                <w:sz w:val="18"/>
              </w:rPr>
              <w:t>311,433</w:t>
            </w:r>
          </w:p>
        </w:tc>
        <w:tc>
          <w:tcPr>
            <w:tcW w:w="1108" w:type="dxa"/>
          </w:tcPr>
          <w:p>
            <w:pPr>
              <w:pStyle w:val="TableParagraph"/>
              <w:spacing w:before="9"/>
              <w:ind w:left="268"/>
              <w:jc w:val="left"/>
              <w:rPr>
                <w:sz w:val="18"/>
              </w:rPr>
            </w:pPr>
            <w:r>
              <w:rPr>
                <w:color w:val="231F20"/>
                <w:w w:val="95"/>
                <w:sz w:val="18"/>
              </w:rPr>
              <w:t>529,774</w:t>
            </w:r>
          </w:p>
        </w:tc>
        <w:tc>
          <w:tcPr>
            <w:tcW w:w="1005" w:type="dxa"/>
          </w:tcPr>
          <w:p>
            <w:pPr>
              <w:pStyle w:val="TableParagraph"/>
              <w:spacing w:before="9"/>
              <w:ind w:left="72" w:right="72"/>
              <w:rPr>
                <w:sz w:val="18"/>
              </w:rPr>
            </w:pPr>
            <w:r>
              <w:rPr>
                <w:color w:val="231F20"/>
                <w:w w:val="95"/>
                <w:sz w:val="18"/>
              </w:rPr>
              <w:t>1,358,569</w:t>
            </w:r>
          </w:p>
        </w:tc>
      </w:tr>
      <w:tr>
        <w:trPr>
          <w:trHeight w:val="228" w:hRule="exact"/>
        </w:trPr>
        <w:tc>
          <w:tcPr>
            <w:tcW w:w="1354" w:type="dxa"/>
          </w:tcPr>
          <w:p>
            <w:pPr>
              <w:pStyle w:val="TableParagraph"/>
              <w:spacing w:before="9"/>
              <w:ind w:left="51" w:right="51"/>
              <w:rPr>
                <w:sz w:val="18"/>
              </w:rPr>
            </w:pPr>
            <w:r>
              <w:rPr>
                <w:color w:val="231F20"/>
                <w:w w:val="85"/>
                <w:sz w:val="18"/>
              </w:rPr>
              <w:t>Tlaxcala</w:t>
            </w:r>
          </w:p>
        </w:tc>
        <w:tc>
          <w:tcPr>
            <w:tcW w:w="1005" w:type="dxa"/>
          </w:tcPr>
          <w:p>
            <w:pPr>
              <w:pStyle w:val="TableParagraph"/>
              <w:spacing w:before="9"/>
              <w:ind w:left="263" w:right="263"/>
              <w:rPr>
                <w:sz w:val="18"/>
              </w:rPr>
            </w:pPr>
            <w:r>
              <w:rPr>
                <w:color w:val="231F20"/>
                <w:w w:val="95"/>
                <w:sz w:val="18"/>
              </w:rPr>
              <w:t>1.0</w:t>
            </w:r>
          </w:p>
        </w:tc>
        <w:tc>
          <w:tcPr>
            <w:tcW w:w="1109" w:type="dxa"/>
          </w:tcPr>
          <w:p>
            <w:pPr>
              <w:pStyle w:val="TableParagraph"/>
              <w:spacing w:before="9"/>
              <w:ind w:left="410" w:right="410"/>
              <w:rPr>
                <w:sz w:val="18"/>
              </w:rPr>
            </w:pPr>
            <w:r>
              <w:rPr>
                <w:color w:val="231F20"/>
                <w:w w:val="95"/>
                <w:sz w:val="18"/>
              </w:rPr>
              <w:t>1.1</w:t>
            </w:r>
          </w:p>
        </w:tc>
        <w:tc>
          <w:tcPr>
            <w:tcW w:w="1130" w:type="dxa"/>
            <w:gridSpan w:val="2"/>
          </w:tcPr>
          <w:p>
            <w:pPr>
              <w:pStyle w:val="TableParagraph"/>
              <w:spacing w:before="9"/>
              <w:ind w:left="373" w:right="373"/>
              <w:rPr>
                <w:sz w:val="18"/>
              </w:rPr>
            </w:pPr>
            <w:r>
              <w:rPr>
                <w:color w:val="231F20"/>
                <w:w w:val="95"/>
                <w:sz w:val="18"/>
              </w:rPr>
              <w:t>1.1</w:t>
            </w:r>
          </w:p>
        </w:tc>
        <w:tc>
          <w:tcPr>
            <w:tcW w:w="1082" w:type="dxa"/>
          </w:tcPr>
          <w:p>
            <w:pPr>
              <w:pStyle w:val="TableParagraph"/>
              <w:spacing w:before="9"/>
              <w:ind w:left="87" w:right="87"/>
              <w:rPr>
                <w:sz w:val="18"/>
              </w:rPr>
            </w:pPr>
            <w:r>
              <w:rPr>
                <w:color w:val="231F20"/>
                <w:w w:val="95"/>
                <w:sz w:val="18"/>
              </w:rPr>
              <w:t>191,452</w:t>
            </w:r>
          </w:p>
        </w:tc>
        <w:tc>
          <w:tcPr>
            <w:tcW w:w="1108" w:type="dxa"/>
          </w:tcPr>
          <w:p>
            <w:pPr>
              <w:pStyle w:val="TableParagraph"/>
              <w:spacing w:before="9"/>
              <w:ind w:left="268"/>
              <w:jc w:val="left"/>
              <w:rPr>
                <w:sz w:val="18"/>
              </w:rPr>
            </w:pPr>
            <w:r>
              <w:rPr>
                <w:color w:val="231F20"/>
                <w:w w:val="95"/>
                <w:sz w:val="18"/>
              </w:rPr>
              <w:t>279,962</w:t>
            </w:r>
          </w:p>
        </w:tc>
        <w:tc>
          <w:tcPr>
            <w:tcW w:w="1005" w:type="dxa"/>
          </w:tcPr>
          <w:p>
            <w:pPr>
              <w:pStyle w:val="TableParagraph"/>
              <w:spacing w:before="9"/>
              <w:ind w:left="72" w:right="72"/>
              <w:rPr>
                <w:sz w:val="18"/>
              </w:rPr>
            </w:pPr>
            <w:r>
              <w:rPr>
                <w:color w:val="231F20"/>
                <w:w w:val="95"/>
                <w:sz w:val="18"/>
              </w:rPr>
              <w:t>548,543</w:t>
            </w:r>
          </w:p>
        </w:tc>
      </w:tr>
      <w:tr>
        <w:trPr>
          <w:trHeight w:val="228" w:hRule="exact"/>
        </w:trPr>
        <w:tc>
          <w:tcPr>
            <w:tcW w:w="1354" w:type="dxa"/>
          </w:tcPr>
          <w:p>
            <w:pPr>
              <w:pStyle w:val="TableParagraph"/>
              <w:spacing w:before="9"/>
              <w:ind w:left="51" w:right="51"/>
              <w:rPr>
                <w:sz w:val="18"/>
              </w:rPr>
            </w:pPr>
            <w:r>
              <w:rPr>
                <w:color w:val="231F20"/>
                <w:w w:val="85"/>
                <w:sz w:val="18"/>
              </w:rPr>
              <w:t>Veracruz</w:t>
            </w:r>
          </w:p>
        </w:tc>
        <w:tc>
          <w:tcPr>
            <w:tcW w:w="1005" w:type="dxa"/>
          </w:tcPr>
          <w:p>
            <w:pPr>
              <w:pStyle w:val="TableParagraph"/>
              <w:spacing w:before="9"/>
              <w:ind w:left="263" w:right="263"/>
              <w:rPr>
                <w:sz w:val="18"/>
              </w:rPr>
            </w:pPr>
            <w:r>
              <w:rPr>
                <w:color w:val="231F20"/>
                <w:w w:val="95"/>
                <w:sz w:val="18"/>
              </w:rPr>
              <w:t>10.6</w:t>
            </w:r>
          </w:p>
        </w:tc>
        <w:tc>
          <w:tcPr>
            <w:tcW w:w="1109" w:type="dxa"/>
          </w:tcPr>
          <w:p>
            <w:pPr>
              <w:pStyle w:val="TableParagraph"/>
              <w:spacing w:before="9"/>
              <w:ind w:left="410" w:right="410"/>
              <w:rPr>
                <w:sz w:val="18"/>
              </w:rPr>
            </w:pPr>
            <w:r>
              <w:rPr>
                <w:color w:val="231F20"/>
                <w:w w:val="95"/>
                <w:sz w:val="18"/>
              </w:rPr>
              <w:t>9.9</w:t>
            </w:r>
          </w:p>
        </w:tc>
        <w:tc>
          <w:tcPr>
            <w:tcW w:w="1130" w:type="dxa"/>
            <w:gridSpan w:val="2"/>
          </w:tcPr>
          <w:p>
            <w:pPr>
              <w:pStyle w:val="TableParagraph"/>
              <w:spacing w:before="9"/>
              <w:ind w:left="373" w:right="373"/>
              <w:rPr>
                <w:sz w:val="18"/>
              </w:rPr>
            </w:pPr>
            <w:r>
              <w:rPr>
                <w:color w:val="231F20"/>
                <w:w w:val="95"/>
                <w:sz w:val="18"/>
              </w:rPr>
              <w:t>8.5</w:t>
            </w:r>
          </w:p>
        </w:tc>
        <w:tc>
          <w:tcPr>
            <w:tcW w:w="1082" w:type="dxa"/>
          </w:tcPr>
          <w:p>
            <w:pPr>
              <w:pStyle w:val="TableParagraph"/>
              <w:spacing w:before="9"/>
              <w:ind w:left="87" w:right="87"/>
              <w:rPr>
                <w:sz w:val="18"/>
              </w:rPr>
            </w:pPr>
            <w:r>
              <w:rPr>
                <w:color w:val="231F20"/>
                <w:w w:val="95"/>
                <w:sz w:val="18"/>
              </w:rPr>
              <w:t>1,990,503</w:t>
            </w:r>
          </w:p>
        </w:tc>
        <w:tc>
          <w:tcPr>
            <w:tcW w:w="1108" w:type="dxa"/>
          </w:tcPr>
          <w:p>
            <w:pPr>
              <w:pStyle w:val="TableParagraph"/>
              <w:spacing w:before="9"/>
              <w:ind w:left="203"/>
              <w:jc w:val="left"/>
              <w:rPr>
                <w:sz w:val="18"/>
              </w:rPr>
            </w:pPr>
            <w:r>
              <w:rPr>
                <w:color w:val="231F20"/>
                <w:w w:val="95"/>
                <w:sz w:val="18"/>
              </w:rPr>
              <w:t>2,581,256</w:t>
            </w:r>
          </w:p>
        </w:tc>
        <w:tc>
          <w:tcPr>
            <w:tcW w:w="1005" w:type="dxa"/>
          </w:tcPr>
          <w:p>
            <w:pPr>
              <w:pStyle w:val="TableParagraph"/>
              <w:spacing w:before="9"/>
              <w:ind w:left="72" w:right="72"/>
              <w:rPr>
                <w:sz w:val="18"/>
              </w:rPr>
            </w:pPr>
            <w:r>
              <w:rPr>
                <w:color w:val="231F20"/>
                <w:w w:val="95"/>
                <w:sz w:val="18"/>
              </w:rPr>
              <w:t>4,216,024</w:t>
            </w:r>
          </w:p>
        </w:tc>
      </w:tr>
      <w:tr>
        <w:trPr>
          <w:trHeight w:val="228" w:hRule="exact"/>
        </w:trPr>
        <w:tc>
          <w:tcPr>
            <w:tcW w:w="1354" w:type="dxa"/>
          </w:tcPr>
          <w:p>
            <w:pPr>
              <w:pStyle w:val="TableParagraph"/>
              <w:spacing w:before="9"/>
              <w:ind w:left="51" w:right="51"/>
              <w:rPr>
                <w:sz w:val="18"/>
              </w:rPr>
            </w:pPr>
            <w:r>
              <w:rPr>
                <w:color w:val="231F20"/>
                <w:w w:val="90"/>
                <w:sz w:val="18"/>
              </w:rPr>
              <w:t>Yucatán</w:t>
            </w:r>
          </w:p>
        </w:tc>
        <w:tc>
          <w:tcPr>
            <w:tcW w:w="1005" w:type="dxa"/>
          </w:tcPr>
          <w:p>
            <w:pPr>
              <w:pStyle w:val="TableParagraph"/>
              <w:spacing w:before="9"/>
              <w:ind w:left="263" w:right="263"/>
              <w:rPr>
                <w:sz w:val="18"/>
              </w:rPr>
            </w:pPr>
            <w:r>
              <w:rPr>
                <w:color w:val="231F20"/>
                <w:w w:val="95"/>
                <w:sz w:val="18"/>
              </w:rPr>
              <w:t>1.8</w:t>
            </w:r>
          </w:p>
        </w:tc>
        <w:tc>
          <w:tcPr>
            <w:tcW w:w="1109" w:type="dxa"/>
          </w:tcPr>
          <w:p>
            <w:pPr>
              <w:pStyle w:val="TableParagraph"/>
              <w:spacing w:before="9"/>
              <w:ind w:left="410" w:right="410"/>
              <w:rPr>
                <w:sz w:val="18"/>
              </w:rPr>
            </w:pPr>
            <w:r>
              <w:rPr>
                <w:color w:val="231F20"/>
                <w:w w:val="95"/>
                <w:sz w:val="18"/>
              </w:rPr>
              <w:t>1.8</w:t>
            </w:r>
          </w:p>
        </w:tc>
        <w:tc>
          <w:tcPr>
            <w:tcW w:w="1130" w:type="dxa"/>
            <w:gridSpan w:val="2"/>
          </w:tcPr>
          <w:p>
            <w:pPr>
              <w:pStyle w:val="TableParagraph"/>
              <w:spacing w:before="9"/>
              <w:ind w:left="373" w:right="373"/>
              <w:rPr>
                <w:sz w:val="18"/>
              </w:rPr>
            </w:pPr>
            <w:r>
              <w:rPr>
                <w:color w:val="231F20"/>
                <w:w w:val="95"/>
                <w:sz w:val="18"/>
              </w:rPr>
              <w:t>1.9</w:t>
            </w:r>
          </w:p>
        </w:tc>
        <w:tc>
          <w:tcPr>
            <w:tcW w:w="1082" w:type="dxa"/>
          </w:tcPr>
          <w:p>
            <w:pPr>
              <w:pStyle w:val="TableParagraph"/>
              <w:spacing w:before="9"/>
              <w:ind w:left="87" w:right="87"/>
              <w:rPr>
                <w:sz w:val="18"/>
              </w:rPr>
            </w:pPr>
            <w:r>
              <w:rPr>
                <w:color w:val="231F20"/>
                <w:w w:val="95"/>
                <w:sz w:val="18"/>
              </w:rPr>
              <w:t>328,387</w:t>
            </w:r>
          </w:p>
        </w:tc>
        <w:tc>
          <w:tcPr>
            <w:tcW w:w="1108" w:type="dxa"/>
          </w:tcPr>
          <w:p>
            <w:pPr>
              <w:pStyle w:val="TableParagraph"/>
              <w:spacing w:before="9"/>
              <w:ind w:left="268"/>
              <w:jc w:val="left"/>
              <w:rPr>
                <w:sz w:val="18"/>
              </w:rPr>
            </w:pPr>
            <w:r>
              <w:rPr>
                <w:color w:val="231F20"/>
                <w:w w:val="95"/>
                <w:sz w:val="18"/>
              </w:rPr>
              <w:t>477,150</w:t>
            </w:r>
          </w:p>
        </w:tc>
        <w:tc>
          <w:tcPr>
            <w:tcW w:w="1005" w:type="dxa"/>
          </w:tcPr>
          <w:p>
            <w:pPr>
              <w:pStyle w:val="TableParagraph"/>
              <w:spacing w:before="9"/>
              <w:ind w:left="72" w:right="72"/>
              <w:rPr>
                <w:sz w:val="18"/>
              </w:rPr>
            </w:pPr>
            <w:r>
              <w:rPr>
                <w:color w:val="231F20"/>
                <w:w w:val="95"/>
                <w:sz w:val="18"/>
              </w:rPr>
              <w:t>939,776</w:t>
            </w:r>
          </w:p>
        </w:tc>
      </w:tr>
      <w:tr>
        <w:trPr>
          <w:trHeight w:val="228" w:hRule="exact"/>
        </w:trPr>
        <w:tc>
          <w:tcPr>
            <w:tcW w:w="1354" w:type="dxa"/>
          </w:tcPr>
          <w:p>
            <w:pPr>
              <w:pStyle w:val="TableParagraph"/>
              <w:spacing w:before="9"/>
              <w:ind w:left="51" w:right="51"/>
              <w:rPr>
                <w:sz w:val="18"/>
              </w:rPr>
            </w:pPr>
            <w:r>
              <w:rPr>
                <w:color w:val="231F20"/>
                <w:w w:val="90"/>
                <w:sz w:val="18"/>
              </w:rPr>
              <w:t>Zacatecas</w:t>
            </w:r>
          </w:p>
        </w:tc>
        <w:tc>
          <w:tcPr>
            <w:tcW w:w="1005" w:type="dxa"/>
          </w:tcPr>
          <w:p>
            <w:pPr>
              <w:pStyle w:val="TableParagraph"/>
              <w:spacing w:before="9"/>
              <w:ind w:left="263" w:right="263"/>
              <w:rPr>
                <w:sz w:val="18"/>
              </w:rPr>
            </w:pPr>
            <w:r>
              <w:rPr>
                <w:color w:val="231F20"/>
                <w:w w:val="95"/>
                <w:sz w:val="18"/>
              </w:rPr>
              <w:t>1.5</w:t>
            </w:r>
          </w:p>
        </w:tc>
        <w:tc>
          <w:tcPr>
            <w:tcW w:w="1109" w:type="dxa"/>
          </w:tcPr>
          <w:p>
            <w:pPr>
              <w:pStyle w:val="TableParagraph"/>
              <w:spacing w:before="9"/>
              <w:ind w:left="410" w:right="410"/>
              <w:rPr>
                <w:sz w:val="18"/>
              </w:rPr>
            </w:pPr>
            <w:r>
              <w:rPr>
                <w:color w:val="231F20"/>
                <w:w w:val="95"/>
                <w:sz w:val="18"/>
              </w:rPr>
              <w:t>1.5</w:t>
            </w:r>
          </w:p>
        </w:tc>
        <w:tc>
          <w:tcPr>
            <w:tcW w:w="1130" w:type="dxa"/>
            <w:gridSpan w:val="2"/>
          </w:tcPr>
          <w:p>
            <w:pPr>
              <w:pStyle w:val="TableParagraph"/>
              <w:spacing w:before="9"/>
              <w:ind w:left="373" w:right="373"/>
              <w:rPr>
                <w:sz w:val="18"/>
              </w:rPr>
            </w:pPr>
            <w:r>
              <w:rPr>
                <w:color w:val="231F20"/>
                <w:w w:val="95"/>
                <w:sz w:val="18"/>
              </w:rPr>
              <w:t>1.5</w:t>
            </w:r>
          </w:p>
        </w:tc>
        <w:tc>
          <w:tcPr>
            <w:tcW w:w="1082" w:type="dxa"/>
          </w:tcPr>
          <w:p>
            <w:pPr>
              <w:pStyle w:val="TableParagraph"/>
              <w:spacing w:before="9"/>
              <w:ind w:left="87" w:right="87"/>
              <w:rPr>
                <w:sz w:val="18"/>
              </w:rPr>
            </w:pPr>
            <w:r>
              <w:rPr>
                <w:color w:val="231F20"/>
                <w:w w:val="95"/>
                <w:sz w:val="18"/>
              </w:rPr>
              <w:t>286,478</w:t>
            </w:r>
          </w:p>
        </w:tc>
        <w:tc>
          <w:tcPr>
            <w:tcW w:w="1108" w:type="dxa"/>
          </w:tcPr>
          <w:p>
            <w:pPr>
              <w:pStyle w:val="TableParagraph"/>
              <w:spacing w:before="9"/>
              <w:ind w:left="268"/>
              <w:jc w:val="left"/>
              <w:rPr>
                <w:sz w:val="18"/>
              </w:rPr>
            </w:pPr>
            <w:r>
              <w:rPr>
                <w:color w:val="231F20"/>
                <w:w w:val="95"/>
                <w:sz w:val="18"/>
              </w:rPr>
              <w:t>400,412</w:t>
            </w:r>
          </w:p>
        </w:tc>
        <w:tc>
          <w:tcPr>
            <w:tcW w:w="1005" w:type="dxa"/>
          </w:tcPr>
          <w:p>
            <w:pPr>
              <w:pStyle w:val="TableParagraph"/>
              <w:spacing w:before="9"/>
              <w:ind w:left="72" w:right="72"/>
              <w:rPr>
                <w:sz w:val="18"/>
              </w:rPr>
            </w:pPr>
            <w:r>
              <w:rPr>
                <w:color w:val="231F20"/>
                <w:w w:val="95"/>
                <w:sz w:val="18"/>
              </w:rPr>
              <w:t>732,921</w:t>
            </w:r>
          </w:p>
        </w:tc>
      </w:tr>
      <w:tr>
        <w:trPr>
          <w:trHeight w:val="228" w:hRule="exact"/>
        </w:trPr>
        <w:tc>
          <w:tcPr>
            <w:tcW w:w="1354" w:type="dxa"/>
          </w:tcPr>
          <w:p>
            <w:pPr>
              <w:pStyle w:val="TableParagraph"/>
              <w:spacing w:before="8"/>
              <w:ind w:left="51" w:right="51"/>
              <w:rPr>
                <w:sz w:val="18"/>
              </w:rPr>
            </w:pPr>
            <w:r>
              <w:rPr>
                <w:color w:val="231F20"/>
                <w:w w:val="90"/>
                <w:sz w:val="18"/>
              </w:rPr>
              <w:t>En todo el país</w:t>
            </w:r>
          </w:p>
        </w:tc>
        <w:tc>
          <w:tcPr>
            <w:tcW w:w="1005" w:type="dxa"/>
          </w:tcPr>
          <w:p>
            <w:pPr>
              <w:pStyle w:val="TableParagraph"/>
              <w:spacing w:before="9"/>
              <w:ind w:left="263" w:right="263"/>
              <w:rPr>
                <w:sz w:val="18"/>
              </w:rPr>
            </w:pPr>
            <w:r>
              <w:rPr>
                <w:color w:val="231F20"/>
                <w:w w:val="95"/>
                <w:sz w:val="18"/>
              </w:rPr>
              <w:t>100.0</w:t>
            </w:r>
          </w:p>
        </w:tc>
        <w:tc>
          <w:tcPr>
            <w:tcW w:w="1109" w:type="dxa"/>
          </w:tcPr>
          <w:p>
            <w:pPr>
              <w:pStyle w:val="TableParagraph"/>
              <w:spacing w:before="9"/>
              <w:ind w:left="355"/>
              <w:jc w:val="left"/>
              <w:rPr>
                <w:sz w:val="18"/>
              </w:rPr>
            </w:pPr>
            <w:r>
              <w:rPr>
                <w:color w:val="231F20"/>
                <w:w w:val="95"/>
                <w:sz w:val="18"/>
              </w:rPr>
              <w:t>100.0</w:t>
            </w:r>
          </w:p>
        </w:tc>
        <w:tc>
          <w:tcPr>
            <w:tcW w:w="1130" w:type="dxa"/>
            <w:gridSpan w:val="2"/>
          </w:tcPr>
          <w:p>
            <w:pPr>
              <w:pStyle w:val="TableParagraph"/>
              <w:spacing w:before="9"/>
              <w:ind w:left="365"/>
              <w:jc w:val="left"/>
              <w:rPr>
                <w:sz w:val="18"/>
              </w:rPr>
            </w:pPr>
            <w:r>
              <w:rPr>
                <w:color w:val="231F20"/>
                <w:w w:val="95"/>
                <w:sz w:val="18"/>
              </w:rPr>
              <w:t>100.0</w:t>
            </w:r>
          </w:p>
        </w:tc>
        <w:tc>
          <w:tcPr>
            <w:tcW w:w="1082" w:type="dxa"/>
          </w:tcPr>
          <w:p>
            <w:pPr>
              <w:pStyle w:val="TableParagraph"/>
              <w:spacing w:before="9"/>
              <w:ind w:left="87" w:right="87"/>
              <w:rPr>
                <w:sz w:val="18"/>
              </w:rPr>
            </w:pPr>
            <w:r>
              <w:rPr>
                <w:color w:val="231F20"/>
                <w:w w:val="95"/>
                <w:sz w:val="18"/>
              </w:rPr>
              <w:t>18,737,373</w:t>
            </w:r>
          </w:p>
        </w:tc>
        <w:tc>
          <w:tcPr>
            <w:tcW w:w="1108" w:type="dxa"/>
          </w:tcPr>
          <w:p>
            <w:pPr>
              <w:pStyle w:val="TableParagraph"/>
              <w:spacing w:before="9"/>
              <w:ind w:left="160"/>
              <w:jc w:val="left"/>
              <w:rPr>
                <w:sz w:val="18"/>
              </w:rPr>
            </w:pPr>
            <w:r>
              <w:rPr>
                <w:color w:val="231F20"/>
                <w:w w:val="95"/>
                <w:sz w:val="18"/>
              </w:rPr>
              <w:t>25,950,960</w:t>
            </w:r>
          </w:p>
        </w:tc>
        <w:tc>
          <w:tcPr>
            <w:tcW w:w="1005" w:type="dxa"/>
          </w:tcPr>
          <w:p>
            <w:pPr>
              <w:pStyle w:val="TableParagraph"/>
              <w:spacing w:before="9"/>
              <w:ind w:left="72" w:right="72"/>
              <w:rPr>
                <w:sz w:val="18"/>
              </w:rPr>
            </w:pPr>
            <w:r>
              <w:rPr>
                <w:color w:val="231F20"/>
                <w:w w:val="90"/>
                <w:sz w:val="18"/>
              </w:rPr>
              <w:t>49,772,697</w:t>
            </w:r>
          </w:p>
        </w:tc>
      </w:tr>
    </w:tbl>
    <w:p>
      <w:pPr>
        <w:pStyle w:val="BodyText"/>
        <w:spacing w:before="3"/>
        <w:rPr>
          <w:rFonts w:ascii="Arial"/>
          <w:sz w:val="7"/>
        </w:rPr>
      </w:pPr>
    </w:p>
    <w:p>
      <w:pPr>
        <w:spacing w:line="249" w:lineRule="auto" w:before="79"/>
        <w:ind w:left="1550" w:right="1941" w:firstLine="0"/>
        <w:jc w:val="left"/>
        <w:rPr>
          <w:rFonts w:ascii="Arial" w:hAnsi="Arial"/>
          <w:sz w:val="18"/>
        </w:rPr>
      </w:pPr>
      <w:r>
        <w:rPr/>
        <w:pict>
          <v:line style="position:absolute;mso-position-horizontal-relative:page;mso-position-vertical-relative:paragraph;z-index:1360;mso-wrap-distance-left:0;mso-wrap-distance-right:0" from="77.510803pt,28.620695pt" to="172.234803pt,28.620695pt" stroked="true" strokeweight=".5pt" strokecolor="#241a05">
            <w10:wrap type="topAndBottom"/>
          </v:line>
        </w:pict>
      </w:r>
      <w:r>
        <w:rPr>
          <w:rFonts w:ascii="Arial" w:hAnsi="Arial"/>
          <w:color w:val="231F20"/>
          <w:w w:val="85"/>
          <w:sz w:val="18"/>
        </w:rPr>
        <w:t>Fuente:</w:t>
      </w:r>
      <w:r>
        <w:rPr>
          <w:rFonts w:ascii="Arial" w:hAnsi="Arial"/>
          <w:color w:val="231F20"/>
          <w:spacing w:val="-30"/>
          <w:w w:val="85"/>
          <w:sz w:val="18"/>
        </w:rPr>
        <w:t> </w:t>
      </w:r>
      <w:r>
        <w:rPr>
          <w:rFonts w:ascii="Arial" w:hAnsi="Arial"/>
          <w:color w:val="231F20"/>
          <w:w w:val="85"/>
          <w:sz w:val="18"/>
        </w:rPr>
        <w:t>Informe</w:t>
      </w:r>
      <w:r>
        <w:rPr>
          <w:rFonts w:ascii="Arial" w:hAnsi="Arial"/>
          <w:color w:val="231F20"/>
          <w:spacing w:val="-28"/>
          <w:w w:val="85"/>
          <w:sz w:val="18"/>
        </w:rPr>
        <w:t> </w:t>
      </w:r>
      <w:r>
        <w:rPr>
          <w:rFonts w:ascii="Arial" w:hAnsi="Arial"/>
          <w:color w:val="231F20"/>
          <w:w w:val="85"/>
          <w:sz w:val="18"/>
        </w:rPr>
        <w:t>Ejecutivo</w:t>
      </w:r>
      <w:r>
        <w:rPr>
          <w:rFonts w:ascii="Arial" w:hAnsi="Arial"/>
          <w:color w:val="231F20"/>
          <w:spacing w:val="-28"/>
          <w:w w:val="85"/>
          <w:sz w:val="18"/>
        </w:rPr>
        <w:t> </w:t>
      </w:r>
      <w:r>
        <w:rPr>
          <w:rFonts w:ascii="Arial" w:hAnsi="Arial"/>
          <w:color w:val="231F20"/>
          <w:w w:val="85"/>
          <w:sz w:val="18"/>
        </w:rPr>
        <w:t>de</w:t>
      </w:r>
      <w:r>
        <w:rPr>
          <w:rFonts w:ascii="Arial" w:hAnsi="Arial"/>
          <w:color w:val="231F20"/>
          <w:spacing w:val="-28"/>
          <w:w w:val="85"/>
          <w:sz w:val="18"/>
        </w:rPr>
        <w:t> </w:t>
      </w:r>
      <w:r>
        <w:rPr>
          <w:rFonts w:ascii="Arial" w:hAnsi="Arial"/>
          <w:color w:val="231F20"/>
          <w:w w:val="85"/>
          <w:sz w:val="18"/>
        </w:rPr>
        <w:t>la</w:t>
      </w:r>
      <w:r>
        <w:rPr>
          <w:rFonts w:ascii="Arial" w:hAnsi="Arial"/>
          <w:color w:val="231F20"/>
          <w:spacing w:val="-28"/>
          <w:w w:val="85"/>
          <w:sz w:val="18"/>
        </w:rPr>
        <w:t> </w:t>
      </w:r>
      <w:r>
        <w:rPr>
          <w:rFonts w:ascii="Arial" w:hAnsi="Arial"/>
          <w:color w:val="231F20"/>
          <w:w w:val="85"/>
          <w:sz w:val="18"/>
        </w:rPr>
        <w:t>pobreza</w:t>
      </w:r>
      <w:r>
        <w:rPr>
          <w:rFonts w:ascii="Arial" w:hAnsi="Arial"/>
          <w:color w:val="231F20"/>
          <w:spacing w:val="-28"/>
          <w:w w:val="85"/>
          <w:sz w:val="18"/>
        </w:rPr>
        <w:t> </w:t>
      </w:r>
      <w:r>
        <w:rPr>
          <w:rFonts w:ascii="Arial" w:hAnsi="Arial"/>
          <w:color w:val="231F20"/>
          <w:w w:val="85"/>
          <w:sz w:val="18"/>
        </w:rPr>
        <w:t>en</w:t>
      </w:r>
      <w:r>
        <w:rPr>
          <w:rFonts w:ascii="Arial" w:hAnsi="Arial"/>
          <w:color w:val="231F20"/>
          <w:spacing w:val="-28"/>
          <w:w w:val="85"/>
          <w:sz w:val="18"/>
        </w:rPr>
        <w:t> </w:t>
      </w:r>
      <w:r>
        <w:rPr>
          <w:rFonts w:ascii="Arial" w:hAnsi="Arial"/>
          <w:color w:val="231F20"/>
          <w:w w:val="85"/>
          <w:sz w:val="18"/>
        </w:rPr>
        <w:t>México</w:t>
      </w:r>
      <w:r>
        <w:rPr>
          <w:rFonts w:ascii="Arial" w:hAnsi="Arial"/>
          <w:color w:val="231F20"/>
          <w:spacing w:val="-28"/>
          <w:w w:val="85"/>
          <w:sz w:val="18"/>
        </w:rPr>
        <w:t> </w:t>
      </w:r>
      <w:r>
        <w:rPr>
          <w:rFonts w:ascii="Arial" w:hAnsi="Arial"/>
          <w:color w:val="231F20"/>
          <w:w w:val="85"/>
          <w:sz w:val="18"/>
        </w:rPr>
        <w:t>2007,</w:t>
      </w:r>
      <w:r>
        <w:rPr>
          <w:rFonts w:ascii="Arial" w:hAnsi="Arial"/>
          <w:color w:val="231F20"/>
          <w:spacing w:val="-30"/>
          <w:w w:val="85"/>
          <w:sz w:val="18"/>
        </w:rPr>
        <w:t> </w:t>
      </w:r>
      <w:r>
        <w:rPr>
          <w:rFonts w:ascii="Arial" w:hAnsi="Arial"/>
          <w:color w:val="231F20"/>
          <w:w w:val="85"/>
          <w:sz w:val="18"/>
        </w:rPr>
        <w:t>basado</w:t>
      </w:r>
      <w:r>
        <w:rPr>
          <w:rFonts w:ascii="Arial" w:hAnsi="Arial"/>
          <w:color w:val="231F20"/>
          <w:spacing w:val="-28"/>
          <w:w w:val="85"/>
          <w:sz w:val="18"/>
        </w:rPr>
        <w:t> </w:t>
      </w:r>
      <w:r>
        <w:rPr>
          <w:rFonts w:ascii="Arial" w:hAnsi="Arial"/>
          <w:color w:val="231F20"/>
          <w:w w:val="85"/>
          <w:sz w:val="18"/>
        </w:rPr>
        <w:t>en</w:t>
      </w:r>
      <w:r>
        <w:rPr>
          <w:rFonts w:ascii="Arial" w:hAnsi="Arial"/>
          <w:color w:val="231F20"/>
          <w:spacing w:val="-28"/>
          <w:w w:val="85"/>
          <w:sz w:val="18"/>
        </w:rPr>
        <w:t> </w:t>
      </w:r>
      <w:r>
        <w:rPr>
          <w:rFonts w:ascii="Arial" w:hAnsi="Arial"/>
          <w:color w:val="231F20"/>
          <w:w w:val="85"/>
          <w:sz w:val="18"/>
        </w:rPr>
        <w:t>el</w:t>
      </w:r>
      <w:r>
        <w:rPr>
          <w:rFonts w:ascii="Arial" w:hAnsi="Arial"/>
          <w:color w:val="231F20"/>
          <w:spacing w:val="-28"/>
          <w:w w:val="85"/>
          <w:sz w:val="18"/>
        </w:rPr>
        <w:t> </w:t>
      </w:r>
      <w:r>
        <w:rPr>
          <w:rFonts w:ascii="Arial" w:hAnsi="Arial"/>
          <w:color w:val="231F20"/>
          <w:w w:val="85"/>
          <w:sz w:val="18"/>
        </w:rPr>
        <w:t>II</w:t>
      </w:r>
      <w:r>
        <w:rPr>
          <w:rFonts w:ascii="Arial" w:hAnsi="Arial"/>
          <w:color w:val="231F20"/>
          <w:spacing w:val="-28"/>
          <w:w w:val="85"/>
          <w:sz w:val="18"/>
        </w:rPr>
        <w:t> </w:t>
      </w:r>
      <w:r>
        <w:rPr>
          <w:rFonts w:ascii="Arial" w:hAnsi="Arial"/>
          <w:color w:val="231F20"/>
          <w:w w:val="85"/>
          <w:sz w:val="18"/>
        </w:rPr>
        <w:t>Conteo</w:t>
      </w:r>
      <w:r>
        <w:rPr>
          <w:rFonts w:ascii="Arial" w:hAnsi="Arial"/>
          <w:color w:val="231F20"/>
          <w:spacing w:val="-28"/>
          <w:w w:val="85"/>
          <w:sz w:val="18"/>
        </w:rPr>
        <w:t> </w:t>
      </w:r>
      <w:r>
        <w:rPr>
          <w:rFonts w:ascii="Arial" w:hAnsi="Arial"/>
          <w:color w:val="231F20"/>
          <w:w w:val="85"/>
          <w:sz w:val="18"/>
        </w:rPr>
        <w:t>de</w:t>
      </w:r>
      <w:r>
        <w:rPr>
          <w:rFonts w:ascii="Arial" w:hAnsi="Arial"/>
          <w:color w:val="231F20"/>
          <w:spacing w:val="-28"/>
          <w:w w:val="85"/>
          <w:sz w:val="18"/>
        </w:rPr>
        <w:t> </w:t>
      </w:r>
      <w:r>
        <w:rPr>
          <w:rFonts w:ascii="Arial" w:hAnsi="Arial"/>
          <w:color w:val="231F20"/>
          <w:w w:val="85"/>
          <w:sz w:val="18"/>
        </w:rPr>
        <w:t>población</w:t>
      </w:r>
      <w:r>
        <w:rPr>
          <w:rFonts w:ascii="Arial" w:hAnsi="Arial"/>
          <w:color w:val="231F20"/>
          <w:spacing w:val="-28"/>
          <w:w w:val="85"/>
          <w:sz w:val="18"/>
        </w:rPr>
        <w:t> </w:t>
      </w:r>
      <w:r>
        <w:rPr>
          <w:rFonts w:ascii="Arial" w:hAnsi="Arial"/>
          <w:color w:val="231F20"/>
          <w:w w:val="85"/>
          <w:sz w:val="18"/>
        </w:rPr>
        <w:t>y</w:t>
      </w:r>
      <w:r>
        <w:rPr>
          <w:rFonts w:ascii="Arial" w:hAnsi="Arial"/>
          <w:color w:val="231F20"/>
          <w:spacing w:val="-28"/>
          <w:w w:val="85"/>
          <w:sz w:val="18"/>
        </w:rPr>
        <w:t> </w:t>
      </w:r>
      <w:r>
        <w:rPr>
          <w:rFonts w:ascii="Arial" w:hAnsi="Arial"/>
          <w:color w:val="231F20"/>
          <w:w w:val="85"/>
          <w:sz w:val="18"/>
        </w:rPr>
        <w:t>vivienda</w:t>
      </w:r>
      <w:r>
        <w:rPr>
          <w:rFonts w:ascii="Arial" w:hAnsi="Arial"/>
          <w:color w:val="231F20"/>
          <w:spacing w:val="-28"/>
          <w:w w:val="85"/>
          <w:sz w:val="18"/>
        </w:rPr>
        <w:t> </w:t>
      </w:r>
      <w:r>
        <w:rPr>
          <w:rFonts w:ascii="Arial" w:hAnsi="Arial"/>
          <w:color w:val="231F20"/>
          <w:w w:val="85"/>
          <w:sz w:val="18"/>
        </w:rPr>
        <w:t>2005 </w:t>
      </w:r>
      <w:r>
        <w:rPr>
          <w:rFonts w:ascii="Arial" w:hAnsi="Arial"/>
          <w:color w:val="231F20"/>
          <w:w w:val="80"/>
          <w:sz w:val="18"/>
        </w:rPr>
        <w:t>(CONEVAL,</w:t>
      </w:r>
      <w:r>
        <w:rPr>
          <w:rFonts w:ascii="Arial" w:hAnsi="Arial"/>
          <w:color w:val="231F20"/>
          <w:spacing w:val="-25"/>
          <w:w w:val="80"/>
          <w:sz w:val="18"/>
        </w:rPr>
        <w:t> </w:t>
      </w:r>
      <w:r>
        <w:rPr>
          <w:rFonts w:ascii="Arial" w:hAnsi="Arial"/>
          <w:color w:val="231F20"/>
          <w:w w:val="80"/>
          <w:sz w:val="18"/>
        </w:rPr>
        <w:t>2007)</w:t>
      </w:r>
      <w:r>
        <w:rPr>
          <w:rFonts w:ascii="Arial" w:hAnsi="Arial"/>
          <w:color w:val="231F20"/>
          <w:spacing w:val="-23"/>
          <w:w w:val="80"/>
          <w:sz w:val="18"/>
        </w:rPr>
        <w:t> </w:t>
      </w:r>
      <w:r>
        <w:rPr>
          <w:rFonts w:ascii="Arial" w:hAnsi="Arial"/>
          <w:color w:val="231F20"/>
          <w:w w:val="80"/>
          <w:sz w:val="18"/>
        </w:rPr>
        <w:t>y</w:t>
      </w:r>
      <w:r>
        <w:rPr>
          <w:rFonts w:ascii="Arial" w:hAnsi="Arial"/>
          <w:color w:val="231F20"/>
          <w:spacing w:val="-23"/>
          <w:w w:val="80"/>
          <w:sz w:val="18"/>
        </w:rPr>
        <w:t> </w:t>
      </w:r>
      <w:r>
        <w:rPr>
          <w:rFonts w:ascii="Arial" w:hAnsi="Arial"/>
          <w:color w:val="231F20"/>
          <w:w w:val="80"/>
          <w:sz w:val="18"/>
        </w:rPr>
        <w:t>ENIGH</w:t>
      </w:r>
      <w:r>
        <w:rPr>
          <w:rFonts w:ascii="Arial" w:hAnsi="Arial"/>
          <w:color w:val="231F20"/>
          <w:spacing w:val="-23"/>
          <w:w w:val="80"/>
          <w:sz w:val="18"/>
        </w:rPr>
        <w:t> </w:t>
      </w:r>
      <w:r>
        <w:rPr>
          <w:rFonts w:ascii="Arial" w:hAnsi="Arial"/>
          <w:color w:val="231F20"/>
          <w:w w:val="80"/>
          <w:sz w:val="18"/>
        </w:rPr>
        <w:t>2005.</w:t>
      </w:r>
    </w:p>
    <w:p>
      <w:pPr>
        <w:pStyle w:val="ListParagraph"/>
        <w:numPr>
          <w:ilvl w:val="0"/>
          <w:numId w:val="1"/>
        </w:numPr>
        <w:tabs>
          <w:tab w:pos="1839" w:val="left" w:leader="none"/>
        </w:tabs>
        <w:spacing w:line="220" w:lineRule="exact" w:before="56" w:after="0"/>
        <w:ind w:left="1838" w:right="1255" w:hanging="284"/>
        <w:jc w:val="left"/>
        <w:rPr>
          <w:sz w:val="18"/>
        </w:rPr>
      </w:pPr>
      <w:r>
        <w:rPr>
          <w:color w:val="241A05"/>
          <w:w w:val="110"/>
          <w:sz w:val="18"/>
        </w:rPr>
        <w:t>Cada número </w:t>
      </w:r>
      <w:r>
        <w:rPr>
          <w:color w:val="241A05"/>
          <w:spacing w:val="2"/>
          <w:w w:val="110"/>
          <w:sz w:val="18"/>
        </w:rPr>
        <w:t>significa </w:t>
      </w:r>
      <w:r>
        <w:rPr>
          <w:color w:val="241A05"/>
          <w:w w:val="110"/>
          <w:sz w:val="18"/>
        </w:rPr>
        <w:t>el porcentaje de población de cada entidad federativa en relación a toda   la nación</w:t>
      </w:r>
      <w:r>
        <w:rPr>
          <w:color w:val="241A05"/>
          <w:spacing w:val="4"/>
          <w:w w:val="110"/>
          <w:sz w:val="18"/>
        </w:rPr>
        <w:t> </w:t>
      </w:r>
      <w:r>
        <w:rPr>
          <w:color w:val="241A05"/>
          <w:w w:val="110"/>
          <w:sz w:val="18"/>
        </w:rPr>
        <w:t>Mexicana</w:t>
      </w:r>
    </w:p>
    <w:p>
      <w:pPr>
        <w:spacing w:after="0" w:line="220" w:lineRule="exact"/>
        <w:jc w:val="left"/>
        <w:rPr>
          <w:sz w:val="18"/>
        </w:rPr>
        <w:sectPr>
          <w:footerReference w:type="default" r:id="rId27"/>
          <w:pgSz w:w="10480" w:h="13600"/>
          <w:pgMar w:footer="1091" w:header="0" w:top="420" w:bottom="1280" w:left="0" w:right="0"/>
          <w:pgNumType w:start="251"/>
        </w:sectPr>
      </w:pPr>
    </w:p>
    <w:p>
      <w:pPr>
        <w:pStyle w:val="BodyText"/>
        <w:rPr>
          <w:sz w:val="20"/>
        </w:rPr>
      </w:pPr>
    </w:p>
    <w:p>
      <w:pPr>
        <w:pStyle w:val="BodyText"/>
        <w:rPr>
          <w:sz w:val="20"/>
        </w:rPr>
      </w:pPr>
    </w:p>
    <w:p>
      <w:pPr>
        <w:pStyle w:val="BodyText"/>
        <w:spacing w:before="8"/>
        <w:rPr>
          <w:sz w:val="15"/>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9"/>
        <w:rPr>
          <w:rFonts w:ascii="Times New Roman"/>
          <w:b/>
          <w:i/>
          <w:sz w:val="19"/>
        </w:rPr>
      </w:pPr>
    </w:p>
    <w:p>
      <w:pPr>
        <w:spacing w:line="203" w:lineRule="exact" w:before="78"/>
        <w:ind w:left="2155" w:right="2436" w:firstLine="0"/>
        <w:jc w:val="center"/>
        <w:rPr>
          <w:rFonts w:ascii="Arial"/>
          <w:sz w:val="18"/>
        </w:rPr>
      </w:pPr>
      <w:r>
        <w:rPr>
          <w:rFonts w:ascii="Arial"/>
          <w:color w:val="231F20"/>
          <w:w w:val="80"/>
          <w:sz w:val="18"/>
        </w:rPr>
        <w:t>Tabla VIII.3.</w:t>
      </w:r>
    </w:p>
    <w:p>
      <w:pPr>
        <w:tabs>
          <w:tab w:pos="7502" w:val="right" w:leader="none"/>
        </w:tabs>
        <w:spacing w:line="239" w:lineRule="exact" w:before="0"/>
        <w:ind w:left="4314" w:right="0" w:firstLine="0"/>
        <w:jc w:val="left"/>
        <w:rPr>
          <w:rFonts w:ascii="Times New Roman"/>
          <w:sz w:val="13"/>
        </w:rPr>
      </w:pPr>
      <w:r>
        <w:rPr>
          <w:rFonts w:ascii="Arial"/>
          <w:color w:val="231F20"/>
          <w:w w:val="95"/>
          <w:sz w:val="18"/>
        </w:rPr>
        <w:t>Resultados</w:t>
      </w:r>
      <w:r>
        <w:rPr>
          <w:rFonts w:ascii="Arial"/>
          <w:color w:val="231F20"/>
          <w:spacing w:val="-9"/>
          <w:w w:val="95"/>
          <w:sz w:val="18"/>
        </w:rPr>
        <w:t> </w:t>
      </w:r>
      <w:r>
        <w:rPr>
          <w:rFonts w:ascii="Arial"/>
          <w:color w:val="231F20"/>
          <w:w w:val="95"/>
          <w:sz w:val="18"/>
        </w:rPr>
        <w:t>electorales</w:t>
      </w:r>
      <w:r>
        <w:rPr>
          <w:rFonts w:ascii="Times New Roman"/>
          <w:color w:val="231F20"/>
          <w:w w:val="95"/>
          <w:position w:val="-6"/>
          <w:sz w:val="13"/>
        </w:rPr>
        <w:tab/>
      </w:r>
      <w:r>
        <w:rPr>
          <w:rFonts w:ascii="Times New Roman"/>
          <w:color w:val="231F20"/>
          <w:spacing w:val="-16"/>
          <w:w w:val="95"/>
          <w:position w:val="-6"/>
          <w:sz w:val="13"/>
        </w:rPr>
        <w:t>18</w:t>
      </w:r>
    </w:p>
    <w:p>
      <w:pPr>
        <w:spacing w:line="185" w:lineRule="exact" w:before="0"/>
        <w:ind w:left="2675" w:right="797" w:firstLine="0"/>
        <w:jc w:val="left"/>
        <w:rPr>
          <w:rFonts w:ascii="Arial" w:hAnsi="Arial"/>
          <w:sz w:val="18"/>
        </w:rPr>
      </w:pPr>
      <w:r>
        <w:rPr>
          <w:rFonts w:ascii="Arial" w:hAnsi="Arial"/>
          <w:color w:val="231F20"/>
          <w:w w:val="90"/>
          <w:sz w:val="18"/>
        </w:rPr>
        <w:t>Elección de diputados por el principio de mayoría relativa en el 2000</w:t>
      </w:r>
    </w:p>
    <w:p>
      <w:pPr>
        <w:pStyle w:val="BodyText"/>
        <w:spacing w:before="3"/>
        <w:rPr>
          <w:rFonts w:ascii="Arial"/>
          <w:sz w:val="19"/>
        </w:rPr>
      </w:pPr>
    </w:p>
    <w:tbl>
      <w:tblPr>
        <w:tblW w:w="0" w:type="auto"/>
        <w:jc w:val="left"/>
        <w:tblInd w:w="171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09"/>
        <w:gridCol w:w="1887"/>
        <w:gridCol w:w="1701"/>
        <w:gridCol w:w="1544"/>
      </w:tblGrid>
      <w:tr>
        <w:trPr>
          <w:trHeight w:val="226" w:hRule="exact"/>
        </w:trPr>
        <w:tc>
          <w:tcPr>
            <w:tcW w:w="1509" w:type="dxa"/>
            <w:shd w:val="clear" w:color="auto" w:fill="BEB6A6"/>
          </w:tcPr>
          <w:p>
            <w:pPr>
              <w:pStyle w:val="TableParagraph"/>
              <w:spacing w:before="7"/>
              <w:ind w:left="113" w:right="113"/>
              <w:rPr>
                <w:sz w:val="18"/>
              </w:rPr>
            </w:pPr>
            <w:r>
              <w:rPr>
                <w:color w:val="231F20"/>
                <w:w w:val="85"/>
                <w:sz w:val="18"/>
              </w:rPr>
              <w:t>Entidad federativa</w:t>
            </w:r>
          </w:p>
        </w:tc>
        <w:tc>
          <w:tcPr>
            <w:tcW w:w="1887" w:type="dxa"/>
            <w:shd w:val="clear" w:color="auto" w:fill="BEB6A6"/>
          </w:tcPr>
          <w:p>
            <w:pPr>
              <w:pStyle w:val="TableParagraph"/>
              <w:spacing w:before="7"/>
              <w:ind w:left="798"/>
              <w:jc w:val="left"/>
              <w:rPr>
                <w:sz w:val="18"/>
              </w:rPr>
            </w:pPr>
            <w:r>
              <w:rPr>
                <w:color w:val="231F20"/>
                <w:w w:val="85"/>
                <w:sz w:val="18"/>
              </w:rPr>
              <w:t>PAN</w:t>
            </w:r>
          </w:p>
        </w:tc>
        <w:tc>
          <w:tcPr>
            <w:tcW w:w="1701" w:type="dxa"/>
            <w:shd w:val="clear" w:color="auto" w:fill="BEB6A6"/>
          </w:tcPr>
          <w:p>
            <w:pPr>
              <w:pStyle w:val="TableParagraph"/>
              <w:spacing w:before="7"/>
              <w:ind w:left="611" w:right="611"/>
              <w:rPr>
                <w:sz w:val="18"/>
              </w:rPr>
            </w:pPr>
            <w:r>
              <w:rPr>
                <w:color w:val="231F20"/>
                <w:w w:val="85"/>
                <w:sz w:val="18"/>
              </w:rPr>
              <w:t>PRI</w:t>
            </w:r>
          </w:p>
        </w:tc>
        <w:tc>
          <w:tcPr>
            <w:tcW w:w="1544" w:type="dxa"/>
            <w:shd w:val="clear" w:color="auto" w:fill="BEB6A6"/>
          </w:tcPr>
          <w:p>
            <w:pPr>
              <w:pStyle w:val="TableParagraph"/>
              <w:spacing w:before="7"/>
              <w:ind w:right="621"/>
              <w:jc w:val="right"/>
              <w:rPr>
                <w:sz w:val="18"/>
              </w:rPr>
            </w:pPr>
            <w:r>
              <w:rPr>
                <w:color w:val="231F20"/>
                <w:w w:val="75"/>
                <w:sz w:val="18"/>
              </w:rPr>
              <w:t>PRD</w:t>
            </w:r>
          </w:p>
        </w:tc>
      </w:tr>
      <w:tr>
        <w:trPr>
          <w:trHeight w:val="228" w:hRule="exact"/>
        </w:trPr>
        <w:tc>
          <w:tcPr>
            <w:tcW w:w="1509" w:type="dxa"/>
          </w:tcPr>
          <w:p>
            <w:pPr>
              <w:pStyle w:val="TableParagraph"/>
              <w:spacing w:before="9"/>
              <w:ind w:left="113" w:right="113"/>
              <w:rPr>
                <w:sz w:val="18"/>
              </w:rPr>
            </w:pPr>
            <w:r>
              <w:rPr>
                <w:color w:val="231F20"/>
                <w:w w:val="90"/>
                <w:sz w:val="18"/>
              </w:rPr>
              <w:t>Aguascalientes</w:t>
            </w:r>
          </w:p>
        </w:tc>
        <w:tc>
          <w:tcPr>
            <w:tcW w:w="1887" w:type="dxa"/>
          </w:tcPr>
          <w:p>
            <w:pPr>
              <w:pStyle w:val="TableParagraph"/>
              <w:spacing w:before="9"/>
              <w:ind w:left="744"/>
              <w:jc w:val="left"/>
              <w:rPr>
                <w:sz w:val="18"/>
              </w:rPr>
            </w:pPr>
            <w:r>
              <w:rPr>
                <w:color w:val="231F20"/>
                <w:w w:val="95"/>
                <w:sz w:val="18"/>
              </w:rPr>
              <w:t>51.55</w:t>
            </w:r>
          </w:p>
        </w:tc>
        <w:tc>
          <w:tcPr>
            <w:tcW w:w="1701" w:type="dxa"/>
          </w:tcPr>
          <w:p>
            <w:pPr>
              <w:pStyle w:val="TableParagraph"/>
              <w:spacing w:before="9"/>
              <w:ind w:left="611" w:right="611"/>
              <w:rPr>
                <w:sz w:val="18"/>
              </w:rPr>
            </w:pPr>
            <w:r>
              <w:rPr>
                <w:color w:val="231F20"/>
                <w:w w:val="95"/>
                <w:sz w:val="18"/>
              </w:rPr>
              <w:t>34.11</w:t>
            </w:r>
          </w:p>
        </w:tc>
        <w:tc>
          <w:tcPr>
            <w:tcW w:w="1544" w:type="dxa"/>
          </w:tcPr>
          <w:p>
            <w:pPr>
              <w:pStyle w:val="TableParagraph"/>
              <w:spacing w:before="9"/>
              <w:ind w:right="613"/>
              <w:jc w:val="right"/>
              <w:rPr>
                <w:sz w:val="18"/>
              </w:rPr>
            </w:pPr>
            <w:r>
              <w:rPr>
                <w:color w:val="231F20"/>
                <w:w w:val="85"/>
                <w:sz w:val="18"/>
              </w:rPr>
              <w:t>8.24</w:t>
            </w:r>
          </w:p>
        </w:tc>
      </w:tr>
      <w:tr>
        <w:trPr>
          <w:trHeight w:val="228" w:hRule="exact"/>
        </w:trPr>
        <w:tc>
          <w:tcPr>
            <w:tcW w:w="1509" w:type="dxa"/>
          </w:tcPr>
          <w:p>
            <w:pPr>
              <w:pStyle w:val="TableParagraph"/>
              <w:spacing w:before="9"/>
              <w:ind w:left="113" w:right="113"/>
              <w:rPr>
                <w:sz w:val="18"/>
              </w:rPr>
            </w:pPr>
            <w:r>
              <w:rPr>
                <w:color w:val="231F20"/>
                <w:w w:val="80"/>
                <w:sz w:val="18"/>
              </w:rPr>
              <w:t>Baja California</w:t>
            </w:r>
          </w:p>
        </w:tc>
        <w:tc>
          <w:tcPr>
            <w:tcW w:w="1887" w:type="dxa"/>
          </w:tcPr>
          <w:p>
            <w:pPr>
              <w:pStyle w:val="TableParagraph"/>
              <w:spacing w:before="9"/>
              <w:ind w:left="744"/>
              <w:jc w:val="left"/>
              <w:rPr>
                <w:sz w:val="18"/>
              </w:rPr>
            </w:pPr>
            <w:r>
              <w:rPr>
                <w:color w:val="231F20"/>
                <w:w w:val="95"/>
                <w:sz w:val="18"/>
              </w:rPr>
              <w:t>48.70</w:t>
            </w:r>
          </w:p>
        </w:tc>
        <w:tc>
          <w:tcPr>
            <w:tcW w:w="1701" w:type="dxa"/>
          </w:tcPr>
          <w:p>
            <w:pPr>
              <w:pStyle w:val="TableParagraph"/>
              <w:spacing w:before="9"/>
              <w:ind w:left="611" w:right="611"/>
              <w:rPr>
                <w:sz w:val="18"/>
              </w:rPr>
            </w:pPr>
            <w:r>
              <w:rPr>
                <w:color w:val="231F20"/>
                <w:w w:val="95"/>
                <w:sz w:val="18"/>
              </w:rPr>
              <w:t>37.42</w:t>
            </w:r>
          </w:p>
        </w:tc>
        <w:tc>
          <w:tcPr>
            <w:tcW w:w="1544" w:type="dxa"/>
          </w:tcPr>
          <w:p>
            <w:pPr>
              <w:pStyle w:val="TableParagraph"/>
              <w:spacing w:before="9"/>
              <w:ind w:right="613"/>
              <w:jc w:val="right"/>
              <w:rPr>
                <w:sz w:val="18"/>
              </w:rPr>
            </w:pPr>
            <w:r>
              <w:rPr>
                <w:color w:val="231F20"/>
                <w:w w:val="85"/>
                <w:sz w:val="18"/>
              </w:rPr>
              <w:t>9.06</w:t>
            </w:r>
          </w:p>
        </w:tc>
      </w:tr>
      <w:tr>
        <w:trPr>
          <w:trHeight w:val="228" w:hRule="exact"/>
        </w:trPr>
        <w:tc>
          <w:tcPr>
            <w:tcW w:w="1509" w:type="dxa"/>
          </w:tcPr>
          <w:p>
            <w:pPr>
              <w:pStyle w:val="TableParagraph"/>
              <w:spacing w:before="9"/>
              <w:ind w:left="113" w:right="113"/>
              <w:rPr>
                <w:sz w:val="18"/>
              </w:rPr>
            </w:pPr>
            <w:r>
              <w:rPr>
                <w:color w:val="231F20"/>
                <w:w w:val="80"/>
                <w:sz w:val="18"/>
              </w:rPr>
              <w:t>Baja California Sur</w:t>
            </w:r>
          </w:p>
        </w:tc>
        <w:tc>
          <w:tcPr>
            <w:tcW w:w="1887" w:type="dxa"/>
          </w:tcPr>
          <w:p>
            <w:pPr>
              <w:pStyle w:val="TableParagraph"/>
              <w:spacing w:before="9"/>
              <w:ind w:left="744"/>
              <w:jc w:val="left"/>
              <w:rPr>
                <w:sz w:val="18"/>
              </w:rPr>
            </w:pPr>
            <w:r>
              <w:rPr>
                <w:color w:val="231F20"/>
                <w:w w:val="95"/>
                <w:sz w:val="18"/>
              </w:rPr>
              <w:t>25.74</w:t>
            </w:r>
          </w:p>
        </w:tc>
        <w:tc>
          <w:tcPr>
            <w:tcW w:w="1701" w:type="dxa"/>
          </w:tcPr>
          <w:p>
            <w:pPr>
              <w:pStyle w:val="TableParagraph"/>
              <w:spacing w:before="9"/>
              <w:ind w:left="611" w:right="611"/>
              <w:rPr>
                <w:sz w:val="18"/>
              </w:rPr>
            </w:pPr>
            <w:r>
              <w:rPr>
                <w:color w:val="231F20"/>
                <w:w w:val="95"/>
                <w:sz w:val="18"/>
              </w:rPr>
              <w:t>30.94</w:t>
            </w:r>
          </w:p>
        </w:tc>
        <w:tc>
          <w:tcPr>
            <w:tcW w:w="1544" w:type="dxa"/>
          </w:tcPr>
          <w:p>
            <w:pPr>
              <w:pStyle w:val="TableParagraph"/>
              <w:spacing w:before="9"/>
              <w:ind w:right="570"/>
              <w:jc w:val="right"/>
              <w:rPr>
                <w:sz w:val="18"/>
              </w:rPr>
            </w:pPr>
            <w:r>
              <w:rPr>
                <w:color w:val="231F20"/>
                <w:w w:val="85"/>
                <w:sz w:val="18"/>
              </w:rPr>
              <w:t>38.78</w:t>
            </w:r>
          </w:p>
        </w:tc>
      </w:tr>
      <w:tr>
        <w:trPr>
          <w:trHeight w:val="228" w:hRule="exact"/>
        </w:trPr>
        <w:tc>
          <w:tcPr>
            <w:tcW w:w="1509" w:type="dxa"/>
          </w:tcPr>
          <w:p>
            <w:pPr>
              <w:pStyle w:val="TableParagraph"/>
              <w:spacing w:before="9"/>
              <w:ind w:left="113" w:right="113"/>
              <w:rPr>
                <w:sz w:val="18"/>
              </w:rPr>
            </w:pPr>
            <w:r>
              <w:rPr>
                <w:color w:val="231F20"/>
                <w:w w:val="90"/>
                <w:sz w:val="18"/>
              </w:rPr>
              <w:t>Campeche</w:t>
            </w:r>
          </w:p>
        </w:tc>
        <w:tc>
          <w:tcPr>
            <w:tcW w:w="1887" w:type="dxa"/>
          </w:tcPr>
          <w:p>
            <w:pPr>
              <w:pStyle w:val="TableParagraph"/>
              <w:spacing w:before="9"/>
              <w:ind w:left="744"/>
              <w:jc w:val="left"/>
              <w:rPr>
                <w:sz w:val="18"/>
              </w:rPr>
            </w:pPr>
            <w:r>
              <w:rPr>
                <w:color w:val="231F20"/>
                <w:w w:val="95"/>
                <w:sz w:val="18"/>
              </w:rPr>
              <w:t>32.73</w:t>
            </w:r>
          </w:p>
        </w:tc>
        <w:tc>
          <w:tcPr>
            <w:tcW w:w="1701" w:type="dxa"/>
          </w:tcPr>
          <w:p>
            <w:pPr>
              <w:pStyle w:val="TableParagraph"/>
              <w:spacing w:before="9"/>
              <w:ind w:left="611" w:right="611"/>
              <w:rPr>
                <w:sz w:val="18"/>
              </w:rPr>
            </w:pPr>
            <w:r>
              <w:rPr>
                <w:color w:val="231F20"/>
                <w:w w:val="95"/>
                <w:sz w:val="18"/>
              </w:rPr>
              <w:t>43.74</w:t>
            </w:r>
          </w:p>
        </w:tc>
        <w:tc>
          <w:tcPr>
            <w:tcW w:w="1544" w:type="dxa"/>
          </w:tcPr>
          <w:p>
            <w:pPr>
              <w:pStyle w:val="TableParagraph"/>
              <w:spacing w:before="9"/>
              <w:ind w:right="570"/>
              <w:jc w:val="right"/>
              <w:rPr>
                <w:sz w:val="18"/>
              </w:rPr>
            </w:pPr>
            <w:r>
              <w:rPr>
                <w:color w:val="231F20"/>
                <w:w w:val="85"/>
                <w:sz w:val="18"/>
              </w:rPr>
              <w:t>15.28</w:t>
            </w:r>
          </w:p>
        </w:tc>
      </w:tr>
      <w:tr>
        <w:trPr>
          <w:trHeight w:val="228" w:hRule="exact"/>
        </w:trPr>
        <w:tc>
          <w:tcPr>
            <w:tcW w:w="1509" w:type="dxa"/>
          </w:tcPr>
          <w:p>
            <w:pPr>
              <w:pStyle w:val="TableParagraph"/>
              <w:spacing w:before="9"/>
              <w:ind w:left="113" w:right="113"/>
              <w:rPr>
                <w:sz w:val="18"/>
              </w:rPr>
            </w:pPr>
            <w:r>
              <w:rPr>
                <w:color w:val="231F20"/>
                <w:w w:val="85"/>
                <w:sz w:val="18"/>
              </w:rPr>
              <w:t>Coahuila</w:t>
            </w:r>
          </w:p>
        </w:tc>
        <w:tc>
          <w:tcPr>
            <w:tcW w:w="1887" w:type="dxa"/>
          </w:tcPr>
          <w:p>
            <w:pPr>
              <w:pStyle w:val="TableParagraph"/>
              <w:spacing w:before="9"/>
              <w:ind w:left="744"/>
              <w:jc w:val="left"/>
              <w:rPr>
                <w:sz w:val="18"/>
              </w:rPr>
            </w:pPr>
            <w:r>
              <w:rPr>
                <w:color w:val="231F20"/>
                <w:w w:val="95"/>
                <w:sz w:val="18"/>
              </w:rPr>
              <w:t>43.31</w:t>
            </w:r>
          </w:p>
        </w:tc>
        <w:tc>
          <w:tcPr>
            <w:tcW w:w="1701" w:type="dxa"/>
          </w:tcPr>
          <w:p>
            <w:pPr>
              <w:pStyle w:val="TableParagraph"/>
              <w:spacing w:before="9"/>
              <w:ind w:left="611" w:right="611"/>
              <w:rPr>
                <w:sz w:val="18"/>
              </w:rPr>
            </w:pPr>
            <w:r>
              <w:rPr>
                <w:color w:val="231F20"/>
                <w:w w:val="95"/>
                <w:sz w:val="18"/>
              </w:rPr>
              <w:t>43.44</w:t>
            </w:r>
          </w:p>
        </w:tc>
        <w:tc>
          <w:tcPr>
            <w:tcW w:w="1544" w:type="dxa"/>
          </w:tcPr>
          <w:p>
            <w:pPr>
              <w:pStyle w:val="TableParagraph"/>
              <w:spacing w:before="9"/>
              <w:ind w:right="613"/>
              <w:jc w:val="right"/>
              <w:rPr>
                <w:sz w:val="18"/>
              </w:rPr>
            </w:pPr>
            <w:r>
              <w:rPr>
                <w:color w:val="231F20"/>
                <w:w w:val="85"/>
                <w:sz w:val="18"/>
              </w:rPr>
              <w:t>9.39</w:t>
            </w:r>
          </w:p>
        </w:tc>
      </w:tr>
      <w:tr>
        <w:trPr>
          <w:trHeight w:val="228" w:hRule="exact"/>
        </w:trPr>
        <w:tc>
          <w:tcPr>
            <w:tcW w:w="1509" w:type="dxa"/>
          </w:tcPr>
          <w:p>
            <w:pPr>
              <w:pStyle w:val="TableParagraph"/>
              <w:spacing w:before="9"/>
              <w:ind w:left="113" w:right="113"/>
              <w:rPr>
                <w:sz w:val="18"/>
              </w:rPr>
            </w:pPr>
            <w:r>
              <w:rPr>
                <w:color w:val="231F20"/>
                <w:w w:val="90"/>
                <w:sz w:val="18"/>
              </w:rPr>
              <w:t>Colima</w:t>
            </w:r>
          </w:p>
        </w:tc>
        <w:tc>
          <w:tcPr>
            <w:tcW w:w="1887" w:type="dxa"/>
          </w:tcPr>
          <w:p>
            <w:pPr>
              <w:pStyle w:val="TableParagraph"/>
              <w:spacing w:before="9"/>
              <w:ind w:left="744"/>
              <w:jc w:val="left"/>
              <w:rPr>
                <w:sz w:val="18"/>
              </w:rPr>
            </w:pPr>
            <w:r>
              <w:rPr>
                <w:color w:val="231F20"/>
                <w:w w:val="95"/>
                <w:sz w:val="18"/>
              </w:rPr>
              <w:t>41.36</w:t>
            </w:r>
          </w:p>
        </w:tc>
        <w:tc>
          <w:tcPr>
            <w:tcW w:w="1701" w:type="dxa"/>
          </w:tcPr>
          <w:p>
            <w:pPr>
              <w:pStyle w:val="TableParagraph"/>
              <w:spacing w:before="9"/>
              <w:ind w:left="611" w:right="611"/>
              <w:rPr>
                <w:sz w:val="18"/>
              </w:rPr>
            </w:pPr>
            <w:r>
              <w:rPr>
                <w:color w:val="231F20"/>
                <w:w w:val="95"/>
                <w:sz w:val="18"/>
              </w:rPr>
              <w:t>39.54</w:t>
            </w:r>
          </w:p>
        </w:tc>
        <w:tc>
          <w:tcPr>
            <w:tcW w:w="1544" w:type="dxa"/>
          </w:tcPr>
          <w:p>
            <w:pPr>
              <w:pStyle w:val="TableParagraph"/>
              <w:spacing w:before="9"/>
              <w:ind w:right="570"/>
              <w:jc w:val="right"/>
              <w:rPr>
                <w:sz w:val="18"/>
              </w:rPr>
            </w:pPr>
            <w:r>
              <w:rPr>
                <w:color w:val="231F20"/>
                <w:w w:val="85"/>
                <w:sz w:val="18"/>
              </w:rPr>
              <w:t>12.62</w:t>
            </w:r>
          </w:p>
        </w:tc>
      </w:tr>
      <w:tr>
        <w:trPr>
          <w:trHeight w:val="228" w:hRule="exact"/>
        </w:trPr>
        <w:tc>
          <w:tcPr>
            <w:tcW w:w="1509" w:type="dxa"/>
          </w:tcPr>
          <w:p>
            <w:pPr>
              <w:pStyle w:val="TableParagraph"/>
              <w:spacing w:before="9"/>
              <w:ind w:left="113" w:right="113"/>
              <w:rPr>
                <w:sz w:val="18"/>
              </w:rPr>
            </w:pPr>
            <w:r>
              <w:rPr>
                <w:color w:val="231F20"/>
                <w:w w:val="85"/>
                <w:sz w:val="18"/>
              </w:rPr>
              <w:t>Chiapas</w:t>
            </w:r>
          </w:p>
        </w:tc>
        <w:tc>
          <w:tcPr>
            <w:tcW w:w="1887" w:type="dxa"/>
          </w:tcPr>
          <w:p>
            <w:pPr>
              <w:pStyle w:val="TableParagraph"/>
              <w:spacing w:before="9"/>
              <w:ind w:left="744"/>
              <w:jc w:val="left"/>
              <w:rPr>
                <w:sz w:val="18"/>
              </w:rPr>
            </w:pPr>
            <w:r>
              <w:rPr>
                <w:color w:val="231F20"/>
                <w:w w:val="95"/>
                <w:sz w:val="18"/>
              </w:rPr>
              <w:t>24.06</w:t>
            </w:r>
          </w:p>
        </w:tc>
        <w:tc>
          <w:tcPr>
            <w:tcW w:w="1701" w:type="dxa"/>
          </w:tcPr>
          <w:p>
            <w:pPr>
              <w:pStyle w:val="TableParagraph"/>
              <w:spacing w:before="9"/>
              <w:ind w:left="611" w:right="611"/>
              <w:rPr>
                <w:sz w:val="18"/>
              </w:rPr>
            </w:pPr>
            <w:r>
              <w:rPr>
                <w:color w:val="231F20"/>
                <w:w w:val="95"/>
                <w:sz w:val="18"/>
              </w:rPr>
              <w:t>43.84</w:t>
            </w:r>
          </w:p>
        </w:tc>
        <w:tc>
          <w:tcPr>
            <w:tcW w:w="1544" w:type="dxa"/>
          </w:tcPr>
          <w:p>
            <w:pPr>
              <w:pStyle w:val="TableParagraph"/>
              <w:spacing w:before="9"/>
              <w:ind w:right="570"/>
              <w:jc w:val="right"/>
              <w:rPr>
                <w:sz w:val="18"/>
              </w:rPr>
            </w:pPr>
            <w:r>
              <w:rPr>
                <w:color w:val="231F20"/>
                <w:w w:val="85"/>
                <w:sz w:val="18"/>
              </w:rPr>
              <w:t>25.88</w:t>
            </w:r>
          </w:p>
        </w:tc>
      </w:tr>
      <w:tr>
        <w:trPr>
          <w:trHeight w:val="228" w:hRule="exact"/>
        </w:trPr>
        <w:tc>
          <w:tcPr>
            <w:tcW w:w="1509" w:type="dxa"/>
          </w:tcPr>
          <w:p>
            <w:pPr>
              <w:pStyle w:val="TableParagraph"/>
              <w:spacing w:before="9"/>
              <w:ind w:left="113" w:right="113"/>
              <w:rPr>
                <w:sz w:val="18"/>
              </w:rPr>
            </w:pPr>
            <w:r>
              <w:rPr>
                <w:color w:val="231F20"/>
                <w:w w:val="90"/>
                <w:sz w:val="18"/>
              </w:rPr>
              <w:t>Chihuahua</w:t>
            </w:r>
          </w:p>
        </w:tc>
        <w:tc>
          <w:tcPr>
            <w:tcW w:w="1887" w:type="dxa"/>
          </w:tcPr>
          <w:p>
            <w:pPr>
              <w:pStyle w:val="TableParagraph"/>
              <w:spacing w:before="9"/>
              <w:ind w:left="744"/>
              <w:jc w:val="left"/>
              <w:rPr>
                <w:sz w:val="18"/>
              </w:rPr>
            </w:pPr>
            <w:r>
              <w:rPr>
                <w:color w:val="231F20"/>
                <w:w w:val="95"/>
                <w:sz w:val="18"/>
              </w:rPr>
              <w:t>47.07</w:t>
            </w:r>
          </w:p>
        </w:tc>
        <w:tc>
          <w:tcPr>
            <w:tcW w:w="1701" w:type="dxa"/>
          </w:tcPr>
          <w:p>
            <w:pPr>
              <w:pStyle w:val="TableParagraph"/>
              <w:spacing w:before="9"/>
              <w:ind w:left="611" w:right="611"/>
              <w:rPr>
                <w:sz w:val="18"/>
              </w:rPr>
            </w:pPr>
            <w:r>
              <w:rPr>
                <w:color w:val="231F20"/>
                <w:w w:val="95"/>
                <w:sz w:val="18"/>
              </w:rPr>
              <w:t>41.23</w:t>
            </w:r>
          </w:p>
        </w:tc>
        <w:tc>
          <w:tcPr>
            <w:tcW w:w="1544" w:type="dxa"/>
          </w:tcPr>
          <w:p>
            <w:pPr>
              <w:pStyle w:val="TableParagraph"/>
              <w:spacing w:before="9"/>
              <w:ind w:right="613"/>
              <w:jc w:val="right"/>
              <w:rPr>
                <w:sz w:val="18"/>
              </w:rPr>
            </w:pPr>
            <w:r>
              <w:rPr>
                <w:color w:val="231F20"/>
                <w:w w:val="85"/>
                <w:sz w:val="18"/>
              </w:rPr>
              <w:t>7.43</w:t>
            </w:r>
          </w:p>
        </w:tc>
      </w:tr>
      <w:tr>
        <w:trPr>
          <w:trHeight w:val="228" w:hRule="exact"/>
        </w:trPr>
        <w:tc>
          <w:tcPr>
            <w:tcW w:w="1509" w:type="dxa"/>
          </w:tcPr>
          <w:p>
            <w:pPr>
              <w:pStyle w:val="TableParagraph"/>
              <w:spacing w:before="9"/>
              <w:ind w:left="113" w:right="113"/>
              <w:rPr>
                <w:sz w:val="18"/>
              </w:rPr>
            </w:pPr>
            <w:r>
              <w:rPr>
                <w:color w:val="231F20"/>
                <w:w w:val="80"/>
                <w:sz w:val="18"/>
              </w:rPr>
              <w:t>Distrito Federal</w:t>
            </w:r>
          </w:p>
        </w:tc>
        <w:tc>
          <w:tcPr>
            <w:tcW w:w="1887" w:type="dxa"/>
          </w:tcPr>
          <w:p>
            <w:pPr>
              <w:pStyle w:val="TableParagraph"/>
              <w:spacing w:before="9"/>
              <w:ind w:left="744"/>
              <w:jc w:val="left"/>
              <w:rPr>
                <w:sz w:val="18"/>
              </w:rPr>
            </w:pPr>
            <w:r>
              <w:rPr>
                <w:color w:val="231F20"/>
                <w:w w:val="95"/>
                <w:sz w:val="18"/>
              </w:rPr>
              <w:t>37.17</w:t>
            </w:r>
          </w:p>
        </w:tc>
        <w:tc>
          <w:tcPr>
            <w:tcW w:w="1701" w:type="dxa"/>
          </w:tcPr>
          <w:p>
            <w:pPr>
              <w:pStyle w:val="TableParagraph"/>
              <w:spacing w:before="9"/>
              <w:ind w:left="611" w:right="611"/>
              <w:rPr>
                <w:sz w:val="18"/>
              </w:rPr>
            </w:pPr>
            <w:r>
              <w:rPr>
                <w:color w:val="231F20"/>
                <w:w w:val="95"/>
                <w:sz w:val="18"/>
              </w:rPr>
              <w:t>22.49</w:t>
            </w:r>
          </w:p>
        </w:tc>
        <w:tc>
          <w:tcPr>
            <w:tcW w:w="1544" w:type="dxa"/>
          </w:tcPr>
          <w:p>
            <w:pPr>
              <w:pStyle w:val="TableParagraph"/>
              <w:spacing w:before="9"/>
              <w:ind w:right="570"/>
              <w:jc w:val="right"/>
              <w:rPr>
                <w:sz w:val="18"/>
              </w:rPr>
            </w:pPr>
            <w:r>
              <w:rPr>
                <w:color w:val="231F20"/>
                <w:w w:val="85"/>
                <w:sz w:val="18"/>
              </w:rPr>
              <w:t>30.02</w:t>
            </w:r>
          </w:p>
        </w:tc>
      </w:tr>
      <w:tr>
        <w:trPr>
          <w:trHeight w:val="228" w:hRule="exact"/>
        </w:trPr>
        <w:tc>
          <w:tcPr>
            <w:tcW w:w="1509" w:type="dxa"/>
          </w:tcPr>
          <w:p>
            <w:pPr>
              <w:pStyle w:val="TableParagraph"/>
              <w:spacing w:before="9"/>
              <w:ind w:left="113" w:right="113"/>
              <w:rPr>
                <w:sz w:val="18"/>
              </w:rPr>
            </w:pPr>
            <w:r>
              <w:rPr>
                <w:color w:val="231F20"/>
                <w:w w:val="90"/>
                <w:sz w:val="18"/>
              </w:rPr>
              <w:t>Durango</w:t>
            </w:r>
          </w:p>
        </w:tc>
        <w:tc>
          <w:tcPr>
            <w:tcW w:w="1887" w:type="dxa"/>
          </w:tcPr>
          <w:p>
            <w:pPr>
              <w:pStyle w:val="TableParagraph"/>
              <w:spacing w:before="9"/>
              <w:ind w:left="744"/>
              <w:jc w:val="left"/>
              <w:rPr>
                <w:sz w:val="18"/>
              </w:rPr>
            </w:pPr>
            <w:r>
              <w:rPr>
                <w:color w:val="231F20"/>
                <w:w w:val="95"/>
                <w:sz w:val="18"/>
              </w:rPr>
              <w:t>38.22</w:t>
            </w:r>
          </w:p>
        </w:tc>
        <w:tc>
          <w:tcPr>
            <w:tcW w:w="1701" w:type="dxa"/>
          </w:tcPr>
          <w:p>
            <w:pPr>
              <w:pStyle w:val="TableParagraph"/>
              <w:spacing w:before="9"/>
              <w:ind w:left="611" w:right="611"/>
              <w:rPr>
                <w:sz w:val="18"/>
              </w:rPr>
            </w:pPr>
            <w:r>
              <w:rPr>
                <w:color w:val="231F20"/>
                <w:w w:val="95"/>
                <w:sz w:val="18"/>
              </w:rPr>
              <w:t>45.00</w:t>
            </w:r>
          </w:p>
        </w:tc>
        <w:tc>
          <w:tcPr>
            <w:tcW w:w="1544" w:type="dxa"/>
          </w:tcPr>
          <w:p>
            <w:pPr>
              <w:pStyle w:val="TableParagraph"/>
              <w:spacing w:before="9"/>
              <w:ind w:right="570"/>
              <w:jc w:val="right"/>
              <w:rPr>
                <w:sz w:val="18"/>
              </w:rPr>
            </w:pPr>
            <w:r>
              <w:rPr>
                <w:color w:val="231F20"/>
                <w:w w:val="85"/>
                <w:sz w:val="18"/>
              </w:rPr>
              <w:t>12.54</w:t>
            </w:r>
          </w:p>
        </w:tc>
      </w:tr>
      <w:tr>
        <w:trPr>
          <w:trHeight w:val="228" w:hRule="exact"/>
        </w:trPr>
        <w:tc>
          <w:tcPr>
            <w:tcW w:w="1509" w:type="dxa"/>
          </w:tcPr>
          <w:p>
            <w:pPr>
              <w:pStyle w:val="TableParagraph"/>
              <w:spacing w:before="9"/>
              <w:ind w:left="113" w:right="113"/>
              <w:rPr>
                <w:sz w:val="18"/>
              </w:rPr>
            </w:pPr>
            <w:r>
              <w:rPr>
                <w:color w:val="231F20"/>
                <w:w w:val="85"/>
                <w:sz w:val="18"/>
              </w:rPr>
              <w:t>Guanajuato</w:t>
            </w:r>
          </w:p>
        </w:tc>
        <w:tc>
          <w:tcPr>
            <w:tcW w:w="1887" w:type="dxa"/>
          </w:tcPr>
          <w:p>
            <w:pPr>
              <w:pStyle w:val="TableParagraph"/>
              <w:spacing w:before="9"/>
              <w:ind w:left="744"/>
              <w:jc w:val="left"/>
              <w:rPr>
                <w:sz w:val="18"/>
              </w:rPr>
            </w:pPr>
            <w:r>
              <w:rPr>
                <w:color w:val="231F20"/>
                <w:w w:val="95"/>
                <w:sz w:val="18"/>
              </w:rPr>
              <w:t>55.83</w:t>
            </w:r>
          </w:p>
        </w:tc>
        <w:tc>
          <w:tcPr>
            <w:tcW w:w="1701" w:type="dxa"/>
          </w:tcPr>
          <w:p>
            <w:pPr>
              <w:pStyle w:val="TableParagraph"/>
              <w:spacing w:before="9"/>
              <w:ind w:left="611" w:right="611"/>
              <w:rPr>
                <w:sz w:val="18"/>
              </w:rPr>
            </w:pPr>
            <w:r>
              <w:rPr>
                <w:color w:val="231F20"/>
                <w:w w:val="95"/>
                <w:sz w:val="18"/>
              </w:rPr>
              <w:t>30.44</w:t>
            </w:r>
          </w:p>
        </w:tc>
        <w:tc>
          <w:tcPr>
            <w:tcW w:w="1544" w:type="dxa"/>
          </w:tcPr>
          <w:p>
            <w:pPr>
              <w:pStyle w:val="TableParagraph"/>
              <w:spacing w:before="9"/>
              <w:ind w:right="613"/>
              <w:jc w:val="right"/>
              <w:rPr>
                <w:sz w:val="18"/>
              </w:rPr>
            </w:pPr>
            <w:r>
              <w:rPr>
                <w:color w:val="231F20"/>
                <w:w w:val="85"/>
                <w:sz w:val="18"/>
              </w:rPr>
              <w:t>7.93</w:t>
            </w:r>
          </w:p>
        </w:tc>
      </w:tr>
      <w:tr>
        <w:trPr>
          <w:trHeight w:val="228" w:hRule="exact"/>
        </w:trPr>
        <w:tc>
          <w:tcPr>
            <w:tcW w:w="1509" w:type="dxa"/>
          </w:tcPr>
          <w:p>
            <w:pPr>
              <w:pStyle w:val="TableParagraph"/>
              <w:spacing w:before="9"/>
              <w:ind w:left="113" w:right="113"/>
              <w:rPr>
                <w:sz w:val="18"/>
              </w:rPr>
            </w:pPr>
            <w:r>
              <w:rPr>
                <w:color w:val="231F20"/>
                <w:w w:val="85"/>
                <w:sz w:val="18"/>
              </w:rPr>
              <w:t>Guerrero</w:t>
            </w:r>
          </w:p>
        </w:tc>
        <w:tc>
          <w:tcPr>
            <w:tcW w:w="1887" w:type="dxa"/>
          </w:tcPr>
          <w:p>
            <w:pPr>
              <w:pStyle w:val="TableParagraph"/>
              <w:spacing w:before="9"/>
              <w:ind w:left="744"/>
              <w:jc w:val="left"/>
              <w:rPr>
                <w:sz w:val="18"/>
              </w:rPr>
            </w:pPr>
            <w:r>
              <w:rPr>
                <w:color w:val="231F20"/>
                <w:w w:val="95"/>
                <w:sz w:val="18"/>
              </w:rPr>
              <w:t>13.20</w:t>
            </w:r>
          </w:p>
        </w:tc>
        <w:tc>
          <w:tcPr>
            <w:tcW w:w="1701" w:type="dxa"/>
          </w:tcPr>
          <w:p>
            <w:pPr>
              <w:pStyle w:val="TableParagraph"/>
              <w:spacing w:before="9"/>
              <w:ind w:left="611" w:right="611"/>
              <w:rPr>
                <w:sz w:val="18"/>
              </w:rPr>
            </w:pPr>
            <w:r>
              <w:rPr>
                <w:color w:val="231F20"/>
                <w:w w:val="95"/>
                <w:sz w:val="18"/>
              </w:rPr>
              <w:t>45.10</w:t>
            </w:r>
          </w:p>
        </w:tc>
        <w:tc>
          <w:tcPr>
            <w:tcW w:w="1544" w:type="dxa"/>
          </w:tcPr>
          <w:p>
            <w:pPr>
              <w:pStyle w:val="TableParagraph"/>
              <w:spacing w:before="9"/>
              <w:ind w:right="570"/>
              <w:jc w:val="right"/>
              <w:rPr>
                <w:sz w:val="18"/>
              </w:rPr>
            </w:pPr>
            <w:r>
              <w:rPr>
                <w:color w:val="231F20"/>
                <w:w w:val="85"/>
                <w:sz w:val="18"/>
              </w:rPr>
              <w:t>37.53</w:t>
            </w:r>
          </w:p>
        </w:tc>
      </w:tr>
      <w:tr>
        <w:trPr>
          <w:trHeight w:val="228" w:hRule="exact"/>
        </w:trPr>
        <w:tc>
          <w:tcPr>
            <w:tcW w:w="1509" w:type="dxa"/>
          </w:tcPr>
          <w:p>
            <w:pPr>
              <w:pStyle w:val="TableParagraph"/>
              <w:spacing w:before="9"/>
              <w:ind w:left="113" w:right="113"/>
              <w:rPr>
                <w:sz w:val="18"/>
              </w:rPr>
            </w:pPr>
            <w:r>
              <w:rPr>
                <w:color w:val="231F20"/>
                <w:w w:val="85"/>
                <w:sz w:val="18"/>
              </w:rPr>
              <w:t>Hidalgo</w:t>
            </w:r>
          </w:p>
        </w:tc>
        <w:tc>
          <w:tcPr>
            <w:tcW w:w="1887" w:type="dxa"/>
          </w:tcPr>
          <w:p>
            <w:pPr>
              <w:pStyle w:val="TableParagraph"/>
              <w:spacing w:before="9"/>
              <w:ind w:left="744"/>
              <w:jc w:val="left"/>
              <w:rPr>
                <w:sz w:val="18"/>
              </w:rPr>
            </w:pPr>
            <w:r>
              <w:rPr>
                <w:color w:val="231F20"/>
                <w:w w:val="95"/>
                <w:sz w:val="18"/>
              </w:rPr>
              <w:t>28.86</w:t>
            </w:r>
          </w:p>
        </w:tc>
        <w:tc>
          <w:tcPr>
            <w:tcW w:w="1701" w:type="dxa"/>
          </w:tcPr>
          <w:p>
            <w:pPr>
              <w:pStyle w:val="TableParagraph"/>
              <w:spacing w:before="9"/>
              <w:ind w:left="611" w:right="611"/>
              <w:rPr>
                <w:sz w:val="18"/>
              </w:rPr>
            </w:pPr>
            <w:r>
              <w:rPr>
                <w:color w:val="231F20"/>
                <w:w w:val="95"/>
                <w:sz w:val="18"/>
              </w:rPr>
              <w:t>46.21</w:t>
            </w:r>
          </w:p>
        </w:tc>
        <w:tc>
          <w:tcPr>
            <w:tcW w:w="1544" w:type="dxa"/>
          </w:tcPr>
          <w:p>
            <w:pPr>
              <w:pStyle w:val="TableParagraph"/>
              <w:spacing w:before="9"/>
              <w:ind w:right="570"/>
              <w:jc w:val="right"/>
              <w:rPr>
                <w:sz w:val="18"/>
              </w:rPr>
            </w:pPr>
            <w:r>
              <w:rPr>
                <w:color w:val="231F20"/>
                <w:w w:val="85"/>
                <w:sz w:val="18"/>
              </w:rPr>
              <w:t>18.73</w:t>
            </w:r>
          </w:p>
        </w:tc>
      </w:tr>
      <w:tr>
        <w:trPr>
          <w:trHeight w:val="228" w:hRule="exact"/>
        </w:trPr>
        <w:tc>
          <w:tcPr>
            <w:tcW w:w="1509" w:type="dxa"/>
          </w:tcPr>
          <w:p>
            <w:pPr>
              <w:pStyle w:val="TableParagraph"/>
              <w:spacing w:before="9"/>
              <w:ind w:left="113" w:right="113"/>
              <w:rPr>
                <w:sz w:val="18"/>
              </w:rPr>
            </w:pPr>
            <w:r>
              <w:rPr>
                <w:color w:val="231F20"/>
                <w:w w:val="90"/>
                <w:sz w:val="18"/>
              </w:rPr>
              <w:t>Jalisco</w:t>
            </w:r>
          </w:p>
        </w:tc>
        <w:tc>
          <w:tcPr>
            <w:tcW w:w="1887" w:type="dxa"/>
          </w:tcPr>
          <w:p>
            <w:pPr>
              <w:pStyle w:val="TableParagraph"/>
              <w:spacing w:before="9"/>
              <w:ind w:left="744"/>
              <w:jc w:val="left"/>
              <w:rPr>
                <w:sz w:val="18"/>
              </w:rPr>
            </w:pPr>
            <w:r>
              <w:rPr>
                <w:color w:val="231F20"/>
                <w:w w:val="95"/>
                <w:sz w:val="18"/>
              </w:rPr>
              <w:t>49.30</w:t>
            </w:r>
          </w:p>
        </w:tc>
        <w:tc>
          <w:tcPr>
            <w:tcW w:w="1701" w:type="dxa"/>
          </w:tcPr>
          <w:p>
            <w:pPr>
              <w:pStyle w:val="TableParagraph"/>
              <w:spacing w:before="9"/>
              <w:ind w:left="611" w:right="611"/>
              <w:rPr>
                <w:sz w:val="18"/>
              </w:rPr>
            </w:pPr>
            <w:r>
              <w:rPr>
                <w:color w:val="231F20"/>
                <w:w w:val="95"/>
                <w:sz w:val="18"/>
              </w:rPr>
              <w:t>36.04</w:t>
            </w:r>
          </w:p>
        </w:tc>
        <w:tc>
          <w:tcPr>
            <w:tcW w:w="1544" w:type="dxa"/>
          </w:tcPr>
          <w:p>
            <w:pPr>
              <w:pStyle w:val="TableParagraph"/>
              <w:spacing w:before="9"/>
              <w:ind w:right="613"/>
              <w:jc w:val="right"/>
              <w:rPr>
                <w:sz w:val="18"/>
              </w:rPr>
            </w:pPr>
            <w:r>
              <w:rPr>
                <w:color w:val="231F20"/>
                <w:w w:val="85"/>
                <w:sz w:val="18"/>
              </w:rPr>
              <w:t>7.94</w:t>
            </w:r>
          </w:p>
        </w:tc>
      </w:tr>
      <w:tr>
        <w:trPr>
          <w:trHeight w:val="228" w:hRule="exact"/>
        </w:trPr>
        <w:tc>
          <w:tcPr>
            <w:tcW w:w="1509" w:type="dxa"/>
          </w:tcPr>
          <w:p>
            <w:pPr>
              <w:pStyle w:val="TableParagraph"/>
              <w:spacing w:before="9"/>
              <w:ind w:left="113" w:right="113"/>
              <w:rPr>
                <w:sz w:val="18"/>
              </w:rPr>
            </w:pPr>
            <w:r>
              <w:rPr>
                <w:color w:val="231F20"/>
                <w:w w:val="90"/>
                <w:sz w:val="18"/>
              </w:rPr>
              <w:t>México</w:t>
            </w:r>
          </w:p>
        </w:tc>
        <w:tc>
          <w:tcPr>
            <w:tcW w:w="1887" w:type="dxa"/>
          </w:tcPr>
          <w:p>
            <w:pPr>
              <w:pStyle w:val="TableParagraph"/>
              <w:spacing w:before="9"/>
              <w:ind w:left="744"/>
              <w:jc w:val="left"/>
              <w:rPr>
                <w:sz w:val="18"/>
              </w:rPr>
            </w:pPr>
            <w:r>
              <w:rPr>
                <w:color w:val="231F20"/>
                <w:w w:val="95"/>
                <w:sz w:val="18"/>
              </w:rPr>
              <w:t>39.90</w:t>
            </w:r>
          </w:p>
        </w:tc>
        <w:tc>
          <w:tcPr>
            <w:tcW w:w="1701" w:type="dxa"/>
          </w:tcPr>
          <w:p>
            <w:pPr>
              <w:pStyle w:val="TableParagraph"/>
              <w:spacing w:before="9"/>
              <w:ind w:left="611" w:right="611"/>
              <w:rPr>
                <w:sz w:val="18"/>
              </w:rPr>
            </w:pPr>
            <w:r>
              <w:rPr>
                <w:color w:val="231F20"/>
                <w:w w:val="95"/>
                <w:sz w:val="18"/>
              </w:rPr>
              <w:t>32.67</w:t>
            </w:r>
          </w:p>
        </w:tc>
        <w:tc>
          <w:tcPr>
            <w:tcW w:w="1544" w:type="dxa"/>
          </w:tcPr>
          <w:p>
            <w:pPr>
              <w:pStyle w:val="TableParagraph"/>
              <w:spacing w:before="9"/>
              <w:ind w:right="570"/>
              <w:jc w:val="right"/>
              <w:rPr>
                <w:sz w:val="18"/>
              </w:rPr>
            </w:pPr>
            <w:r>
              <w:rPr>
                <w:color w:val="231F20"/>
                <w:w w:val="85"/>
                <w:sz w:val="18"/>
              </w:rPr>
              <w:t>20.27</w:t>
            </w:r>
          </w:p>
        </w:tc>
      </w:tr>
      <w:tr>
        <w:trPr>
          <w:trHeight w:val="228" w:hRule="exact"/>
        </w:trPr>
        <w:tc>
          <w:tcPr>
            <w:tcW w:w="1509" w:type="dxa"/>
          </w:tcPr>
          <w:p>
            <w:pPr>
              <w:pStyle w:val="TableParagraph"/>
              <w:spacing w:before="9"/>
              <w:ind w:left="113" w:right="113"/>
              <w:rPr>
                <w:sz w:val="18"/>
              </w:rPr>
            </w:pPr>
            <w:r>
              <w:rPr>
                <w:color w:val="231F20"/>
                <w:w w:val="90"/>
                <w:sz w:val="18"/>
              </w:rPr>
              <w:t>Michoacán</w:t>
            </w:r>
          </w:p>
        </w:tc>
        <w:tc>
          <w:tcPr>
            <w:tcW w:w="1887" w:type="dxa"/>
          </w:tcPr>
          <w:p>
            <w:pPr>
              <w:pStyle w:val="TableParagraph"/>
              <w:spacing w:before="9"/>
              <w:ind w:left="744"/>
              <w:jc w:val="left"/>
              <w:rPr>
                <w:sz w:val="18"/>
              </w:rPr>
            </w:pPr>
            <w:r>
              <w:rPr>
                <w:color w:val="231F20"/>
                <w:w w:val="95"/>
                <w:sz w:val="18"/>
              </w:rPr>
              <w:t>25.68</w:t>
            </w:r>
          </w:p>
        </w:tc>
        <w:tc>
          <w:tcPr>
            <w:tcW w:w="1701" w:type="dxa"/>
          </w:tcPr>
          <w:p>
            <w:pPr>
              <w:pStyle w:val="TableParagraph"/>
              <w:spacing w:before="9"/>
              <w:ind w:left="611" w:right="611"/>
              <w:rPr>
                <w:sz w:val="18"/>
              </w:rPr>
            </w:pPr>
            <w:r>
              <w:rPr>
                <w:color w:val="231F20"/>
                <w:w w:val="95"/>
                <w:sz w:val="18"/>
              </w:rPr>
              <w:t>31.33</w:t>
            </w:r>
          </w:p>
        </w:tc>
        <w:tc>
          <w:tcPr>
            <w:tcW w:w="1544" w:type="dxa"/>
          </w:tcPr>
          <w:p>
            <w:pPr>
              <w:pStyle w:val="TableParagraph"/>
              <w:spacing w:before="9"/>
              <w:ind w:right="570"/>
              <w:jc w:val="right"/>
              <w:rPr>
                <w:sz w:val="18"/>
              </w:rPr>
            </w:pPr>
            <w:r>
              <w:rPr>
                <w:color w:val="231F20"/>
                <w:w w:val="85"/>
                <w:sz w:val="18"/>
              </w:rPr>
              <w:t>38.00</w:t>
            </w:r>
          </w:p>
        </w:tc>
      </w:tr>
      <w:tr>
        <w:trPr>
          <w:trHeight w:val="228" w:hRule="exact"/>
        </w:trPr>
        <w:tc>
          <w:tcPr>
            <w:tcW w:w="1509" w:type="dxa"/>
          </w:tcPr>
          <w:p>
            <w:pPr>
              <w:pStyle w:val="TableParagraph"/>
              <w:spacing w:before="9"/>
              <w:ind w:left="113" w:right="113"/>
              <w:rPr>
                <w:sz w:val="18"/>
              </w:rPr>
            </w:pPr>
            <w:r>
              <w:rPr>
                <w:color w:val="231F20"/>
                <w:w w:val="90"/>
                <w:sz w:val="18"/>
              </w:rPr>
              <w:t>Morelos</w:t>
            </w:r>
          </w:p>
        </w:tc>
        <w:tc>
          <w:tcPr>
            <w:tcW w:w="1887" w:type="dxa"/>
          </w:tcPr>
          <w:p>
            <w:pPr>
              <w:pStyle w:val="TableParagraph"/>
              <w:spacing w:before="9"/>
              <w:ind w:left="744"/>
              <w:jc w:val="left"/>
              <w:rPr>
                <w:sz w:val="18"/>
              </w:rPr>
            </w:pPr>
            <w:r>
              <w:rPr>
                <w:color w:val="231F20"/>
                <w:w w:val="95"/>
                <w:sz w:val="18"/>
              </w:rPr>
              <w:t>44.31</w:t>
            </w:r>
          </w:p>
        </w:tc>
        <w:tc>
          <w:tcPr>
            <w:tcW w:w="1701" w:type="dxa"/>
          </w:tcPr>
          <w:p>
            <w:pPr>
              <w:pStyle w:val="TableParagraph"/>
              <w:spacing w:before="9"/>
              <w:ind w:left="611" w:right="611"/>
              <w:rPr>
                <w:sz w:val="18"/>
              </w:rPr>
            </w:pPr>
            <w:r>
              <w:rPr>
                <w:color w:val="231F20"/>
                <w:w w:val="95"/>
                <w:sz w:val="18"/>
              </w:rPr>
              <w:t>29.56</w:t>
            </w:r>
          </w:p>
        </w:tc>
        <w:tc>
          <w:tcPr>
            <w:tcW w:w="1544" w:type="dxa"/>
          </w:tcPr>
          <w:p>
            <w:pPr>
              <w:pStyle w:val="TableParagraph"/>
              <w:spacing w:before="9"/>
              <w:ind w:right="570"/>
              <w:jc w:val="right"/>
              <w:rPr>
                <w:sz w:val="18"/>
              </w:rPr>
            </w:pPr>
            <w:r>
              <w:rPr>
                <w:color w:val="231F20"/>
                <w:w w:val="85"/>
                <w:sz w:val="18"/>
              </w:rPr>
              <w:t>19.56</w:t>
            </w:r>
          </w:p>
        </w:tc>
      </w:tr>
      <w:tr>
        <w:trPr>
          <w:trHeight w:val="228" w:hRule="exact"/>
        </w:trPr>
        <w:tc>
          <w:tcPr>
            <w:tcW w:w="1509" w:type="dxa"/>
          </w:tcPr>
          <w:p>
            <w:pPr>
              <w:pStyle w:val="TableParagraph"/>
              <w:spacing w:before="9"/>
              <w:ind w:left="113" w:right="113"/>
              <w:rPr>
                <w:sz w:val="18"/>
              </w:rPr>
            </w:pPr>
            <w:r>
              <w:rPr>
                <w:color w:val="231F20"/>
                <w:w w:val="90"/>
                <w:sz w:val="18"/>
              </w:rPr>
              <w:t>Nayarit</w:t>
            </w:r>
          </w:p>
        </w:tc>
        <w:tc>
          <w:tcPr>
            <w:tcW w:w="1887" w:type="dxa"/>
          </w:tcPr>
          <w:p>
            <w:pPr>
              <w:pStyle w:val="TableParagraph"/>
              <w:spacing w:before="9"/>
              <w:ind w:left="744"/>
              <w:jc w:val="left"/>
              <w:rPr>
                <w:sz w:val="18"/>
              </w:rPr>
            </w:pPr>
            <w:r>
              <w:rPr>
                <w:color w:val="231F20"/>
                <w:w w:val="95"/>
                <w:sz w:val="18"/>
              </w:rPr>
              <w:t>27.22</w:t>
            </w:r>
          </w:p>
        </w:tc>
        <w:tc>
          <w:tcPr>
            <w:tcW w:w="1701" w:type="dxa"/>
          </w:tcPr>
          <w:p>
            <w:pPr>
              <w:pStyle w:val="TableParagraph"/>
              <w:spacing w:before="9"/>
              <w:ind w:left="611" w:right="611"/>
              <w:rPr>
                <w:sz w:val="18"/>
              </w:rPr>
            </w:pPr>
            <w:r>
              <w:rPr>
                <w:color w:val="231F20"/>
                <w:w w:val="95"/>
                <w:sz w:val="18"/>
              </w:rPr>
              <w:t>49.47</w:t>
            </w:r>
          </w:p>
        </w:tc>
        <w:tc>
          <w:tcPr>
            <w:tcW w:w="1544" w:type="dxa"/>
          </w:tcPr>
          <w:p>
            <w:pPr>
              <w:pStyle w:val="TableParagraph"/>
              <w:spacing w:before="9"/>
              <w:ind w:right="570"/>
              <w:jc w:val="right"/>
              <w:rPr>
                <w:sz w:val="18"/>
              </w:rPr>
            </w:pPr>
            <w:r>
              <w:rPr>
                <w:color w:val="231F20"/>
                <w:w w:val="85"/>
                <w:sz w:val="18"/>
              </w:rPr>
              <w:t>18.70</w:t>
            </w:r>
          </w:p>
        </w:tc>
      </w:tr>
      <w:tr>
        <w:trPr>
          <w:trHeight w:val="228" w:hRule="exact"/>
        </w:trPr>
        <w:tc>
          <w:tcPr>
            <w:tcW w:w="1509" w:type="dxa"/>
          </w:tcPr>
          <w:p>
            <w:pPr>
              <w:pStyle w:val="TableParagraph"/>
              <w:spacing w:before="9"/>
              <w:ind w:left="113" w:right="113"/>
              <w:rPr>
                <w:sz w:val="18"/>
              </w:rPr>
            </w:pPr>
            <w:r>
              <w:rPr>
                <w:color w:val="231F20"/>
                <w:w w:val="75"/>
                <w:sz w:val="18"/>
              </w:rPr>
              <w:t>Nuevo León</w:t>
            </w:r>
          </w:p>
        </w:tc>
        <w:tc>
          <w:tcPr>
            <w:tcW w:w="1887" w:type="dxa"/>
          </w:tcPr>
          <w:p>
            <w:pPr>
              <w:pStyle w:val="TableParagraph"/>
              <w:spacing w:before="9"/>
              <w:ind w:left="744"/>
              <w:jc w:val="left"/>
              <w:rPr>
                <w:sz w:val="18"/>
              </w:rPr>
            </w:pPr>
            <w:r>
              <w:rPr>
                <w:color w:val="231F20"/>
                <w:w w:val="95"/>
                <w:sz w:val="18"/>
              </w:rPr>
              <w:t>47.72</w:t>
            </w:r>
          </w:p>
        </w:tc>
        <w:tc>
          <w:tcPr>
            <w:tcW w:w="1701" w:type="dxa"/>
          </w:tcPr>
          <w:p>
            <w:pPr>
              <w:pStyle w:val="TableParagraph"/>
              <w:spacing w:before="9"/>
              <w:ind w:left="611" w:right="611"/>
              <w:rPr>
                <w:sz w:val="18"/>
              </w:rPr>
            </w:pPr>
            <w:r>
              <w:rPr>
                <w:color w:val="231F20"/>
                <w:w w:val="95"/>
                <w:sz w:val="18"/>
              </w:rPr>
              <w:t>40.62</w:t>
            </w:r>
          </w:p>
        </w:tc>
        <w:tc>
          <w:tcPr>
            <w:tcW w:w="1544" w:type="dxa"/>
          </w:tcPr>
          <w:p>
            <w:pPr>
              <w:pStyle w:val="TableParagraph"/>
              <w:spacing w:before="9"/>
              <w:ind w:right="613"/>
              <w:jc w:val="right"/>
              <w:rPr>
                <w:sz w:val="18"/>
              </w:rPr>
            </w:pPr>
            <w:r>
              <w:rPr>
                <w:color w:val="231F20"/>
                <w:w w:val="85"/>
                <w:sz w:val="18"/>
              </w:rPr>
              <w:t>6.82</w:t>
            </w:r>
          </w:p>
        </w:tc>
      </w:tr>
      <w:tr>
        <w:trPr>
          <w:trHeight w:val="228" w:hRule="exact"/>
        </w:trPr>
        <w:tc>
          <w:tcPr>
            <w:tcW w:w="1509" w:type="dxa"/>
          </w:tcPr>
          <w:p>
            <w:pPr>
              <w:pStyle w:val="TableParagraph"/>
              <w:spacing w:before="9"/>
              <w:ind w:left="113" w:right="113"/>
              <w:rPr>
                <w:sz w:val="18"/>
              </w:rPr>
            </w:pPr>
            <w:r>
              <w:rPr>
                <w:color w:val="231F20"/>
                <w:w w:val="85"/>
                <w:sz w:val="18"/>
              </w:rPr>
              <w:t>Oaxaca</w:t>
            </w:r>
          </w:p>
        </w:tc>
        <w:tc>
          <w:tcPr>
            <w:tcW w:w="1887" w:type="dxa"/>
          </w:tcPr>
          <w:p>
            <w:pPr>
              <w:pStyle w:val="TableParagraph"/>
              <w:spacing w:before="9"/>
              <w:ind w:left="744"/>
              <w:jc w:val="left"/>
              <w:rPr>
                <w:sz w:val="18"/>
              </w:rPr>
            </w:pPr>
            <w:r>
              <w:rPr>
                <w:color w:val="231F20"/>
                <w:w w:val="95"/>
                <w:sz w:val="18"/>
              </w:rPr>
              <w:t>24.60</w:t>
            </w:r>
          </w:p>
        </w:tc>
        <w:tc>
          <w:tcPr>
            <w:tcW w:w="1701" w:type="dxa"/>
          </w:tcPr>
          <w:p>
            <w:pPr>
              <w:pStyle w:val="TableParagraph"/>
              <w:spacing w:before="9"/>
              <w:ind w:left="611" w:right="611"/>
              <w:rPr>
                <w:sz w:val="18"/>
              </w:rPr>
            </w:pPr>
            <w:r>
              <w:rPr>
                <w:color w:val="231F20"/>
                <w:w w:val="95"/>
                <w:sz w:val="18"/>
              </w:rPr>
              <w:t>43.50</w:t>
            </w:r>
          </w:p>
        </w:tc>
        <w:tc>
          <w:tcPr>
            <w:tcW w:w="1544" w:type="dxa"/>
          </w:tcPr>
          <w:p>
            <w:pPr>
              <w:pStyle w:val="TableParagraph"/>
              <w:spacing w:before="9"/>
              <w:ind w:right="570"/>
              <w:jc w:val="right"/>
              <w:rPr>
                <w:sz w:val="18"/>
              </w:rPr>
            </w:pPr>
            <w:r>
              <w:rPr>
                <w:color w:val="231F20"/>
                <w:w w:val="85"/>
                <w:sz w:val="18"/>
              </w:rPr>
              <w:t>24.66</w:t>
            </w:r>
          </w:p>
        </w:tc>
      </w:tr>
      <w:tr>
        <w:trPr>
          <w:trHeight w:val="228" w:hRule="exact"/>
        </w:trPr>
        <w:tc>
          <w:tcPr>
            <w:tcW w:w="1509" w:type="dxa"/>
          </w:tcPr>
          <w:p>
            <w:pPr>
              <w:pStyle w:val="TableParagraph"/>
              <w:spacing w:before="9"/>
              <w:ind w:left="113" w:right="113"/>
              <w:rPr>
                <w:sz w:val="18"/>
              </w:rPr>
            </w:pPr>
            <w:r>
              <w:rPr>
                <w:color w:val="231F20"/>
                <w:w w:val="85"/>
                <w:sz w:val="18"/>
              </w:rPr>
              <w:t>Puebla</w:t>
            </w:r>
          </w:p>
        </w:tc>
        <w:tc>
          <w:tcPr>
            <w:tcW w:w="1887" w:type="dxa"/>
          </w:tcPr>
          <w:p>
            <w:pPr>
              <w:pStyle w:val="TableParagraph"/>
              <w:spacing w:before="9"/>
              <w:ind w:left="744"/>
              <w:jc w:val="left"/>
              <w:rPr>
                <w:sz w:val="18"/>
              </w:rPr>
            </w:pPr>
            <w:r>
              <w:rPr>
                <w:color w:val="231F20"/>
                <w:w w:val="95"/>
                <w:sz w:val="18"/>
              </w:rPr>
              <w:t>39.70</w:t>
            </w:r>
          </w:p>
        </w:tc>
        <w:tc>
          <w:tcPr>
            <w:tcW w:w="1701" w:type="dxa"/>
          </w:tcPr>
          <w:p>
            <w:pPr>
              <w:pStyle w:val="TableParagraph"/>
              <w:spacing w:before="9"/>
              <w:ind w:left="611" w:right="611"/>
              <w:rPr>
                <w:sz w:val="18"/>
              </w:rPr>
            </w:pPr>
            <w:r>
              <w:rPr>
                <w:color w:val="231F20"/>
                <w:w w:val="95"/>
                <w:sz w:val="18"/>
              </w:rPr>
              <w:t>41.88</w:t>
            </w:r>
          </w:p>
        </w:tc>
        <w:tc>
          <w:tcPr>
            <w:tcW w:w="1544" w:type="dxa"/>
          </w:tcPr>
          <w:p>
            <w:pPr>
              <w:pStyle w:val="TableParagraph"/>
              <w:spacing w:before="9"/>
              <w:ind w:right="570"/>
              <w:jc w:val="right"/>
              <w:rPr>
                <w:sz w:val="18"/>
              </w:rPr>
            </w:pPr>
            <w:r>
              <w:rPr>
                <w:color w:val="231F20"/>
                <w:w w:val="85"/>
                <w:sz w:val="18"/>
              </w:rPr>
              <w:t>12.75</w:t>
            </w:r>
          </w:p>
        </w:tc>
      </w:tr>
      <w:tr>
        <w:trPr>
          <w:trHeight w:val="228" w:hRule="exact"/>
        </w:trPr>
        <w:tc>
          <w:tcPr>
            <w:tcW w:w="1509" w:type="dxa"/>
          </w:tcPr>
          <w:p>
            <w:pPr>
              <w:pStyle w:val="TableParagraph"/>
              <w:spacing w:before="9"/>
              <w:ind w:left="113" w:right="113"/>
              <w:rPr>
                <w:sz w:val="18"/>
              </w:rPr>
            </w:pPr>
            <w:r>
              <w:rPr>
                <w:color w:val="231F20"/>
                <w:w w:val="90"/>
                <w:sz w:val="18"/>
              </w:rPr>
              <w:t>Querétaro</w:t>
            </w:r>
          </w:p>
        </w:tc>
        <w:tc>
          <w:tcPr>
            <w:tcW w:w="1887" w:type="dxa"/>
          </w:tcPr>
          <w:p>
            <w:pPr>
              <w:pStyle w:val="TableParagraph"/>
              <w:spacing w:before="9"/>
              <w:ind w:left="744"/>
              <w:jc w:val="left"/>
              <w:rPr>
                <w:sz w:val="18"/>
              </w:rPr>
            </w:pPr>
            <w:r>
              <w:rPr>
                <w:color w:val="231F20"/>
                <w:w w:val="95"/>
                <w:sz w:val="18"/>
              </w:rPr>
              <w:t>49.04</w:t>
            </w:r>
          </w:p>
        </w:tc>
        <w:tc>
          <w:tcPr>
            <w:tcW w:w="1701" w:type="dxa"/>
          </w:tcPr>
          <w:p>
            <w:pPr>
              <w:pStyle w:val="TableParagraph"/>
              <w:spacing w:before="9"/>
              <w:ind w:left="611" w:right="611"/>
              <w:rPr>
                <w:sz w:val="18"/>
              </w:rPr>
            </w:pPr>
            <w:r>
              <w:rPr>
                <w:color w:val="231F20"/>
                <w:w w:val="95"/>
                <w:sz w:val="18"/>
              </w:rPr>
              <w:t>34.41</w:t>
            </w:r>
          </w:p>
        </w:tc>
        <w:tc>
          <w:tcPr>
            <w:tcW w:w="1544" w:type="dxa"/>
          </w:tcPr>
          <w:p>
            <w:pPr>
              <w:pStyle w:val="TableParagraph"/>
              <w:spacing w:before="9"/>
              <w:ind w:right="613"/>
              <w:jc w:val="right"/>
              <w:rPr>
                <w:sz w:val="18"/>
              </w:rPr>
            </w:pPr>
            <w:r>
              <w:rPr>
                <w:color w:val="231F20"/>
                <w:w w:val="85"/>
                <w:sz w:val="18"/>
              </w:rPr>
              <w:t>7.51</w:t>
            </w:r>
          </w:p>
        </w:tc>
      </w:tr>
      <w:tr>
        <w:trPr>
          <w:trHeight w:val="228" w:hRule="exact"/>
        </w:trPr>
        <w:tc>
          <w:tcPr>
            <w:tcW w:w="1509" w:type="dxa"/>
          </w:tcPr>
          <w:p>
            <w:pPr>
              <w:pStyle w:val="TableParagraph"/>
              <w:spacing w:before="9"/>
              <w:ind w:left="113" w:right="113"/>
              <w:rPr>
                <w:sz w:val="18"/>
              </w:rPr>
            </w:pPr>
            <w:r>
              <w:rPr>
                <w:color w:val="231F20"/>
                <w:w w:val="75"/>
                <w:sz w:val="18"/>
              </w:rPr>
              <w:t>Quintana Roo</w:t>
            </w:r>
          </w:p>
        </w:tc>
        <w:tc>
          <w:tcPr>
            <w:tcW w:w="1887" w:type="dxa"/>
          </w:tcPr>
          <w:p>
            <w:pPr>
              <w:pStyle w:val="TableParagraph"/>
              <w:spacing w:before="9"/>
              <w:ind w:left="744"/>
              <w:jc w:val="left"/>
              <w:rPr>
                <w:sz w:val="18"/>
              </w:rPr>
            </w:pPr>
            <w:r>
              <w:rPr>
                <w:color w:val="231F20"/>
                <w:w w:val="95"/>
                <w:sz w:val="18"/>
              </w:rPr>
              <w:t>40.20</w:t>
            </w:r>
          </w:p>
        </w:tc>
        <w:tc>
          <w:tcPr>
            <w:tcW w:w="1701" w:type="dxa"/>
          </w:tcPr>
          <w:p>
            <w:pPr>
              <w:pStyle w:val="TableParagraph"/>
              <w:spacing w:before="9"/>
              <w:ind w:left="611" w:right="611"/>
              <w:rPr>
                <w:sz w:val="18"/>
              </w:rPr>
            </w:pPr>
            <w:r>
              <w:rPr>
                <w:color w:val="231F20"/>
                <w:w w:val="95"/>
                <w:sz w:val="18"/>
              </w:rPr>
              <w:t>34.84</w:t>
            </w:r>
          </w:p>
        </w:tc>
        <w:tc>
          <w:tcPr>
            <w:tcW w:w="1544" w:type="dxa"/>
          </w:tcPr>
          <w:p>
            <w:pPr>
              <w:pStyle w:val="TableParagraph"/>
              <w:spacing w:before="9"/>
              <w:ind w:right="570"/>
              <w:jc w:val="right"/>
              <w:rPr>
                <w:sz w:val="18"/>
              </w:rPr>
            </w:pPr>
            <w:r>
              <w:rPr>
                <w:color w:val="231F20"/>
                <w:w w:val="85"/>
                <w:sz w:val="18"/>
              </w:rPr>
              <w:t>20.46</w:t>
            </w:r>
          </w:p>
        </w:tc>
      </w:tr>
      <w:tr>
        <w:trPr>
          <w:trHeight w:val="228" w:hRule="exact"/>
        </w:trPr>
        <w:tc>
          <w:tcPr>
            <w:tcW w:w="1509" w:type="dxa"/>
          </w:tcPr>
          <w:p>
            <w:pPr>
              <w:pStyle w:val="TableParagraph"/>
              <w:spacing w:before="9"/>
              <w:ind w:left="113" w:right="113"/>
              <w:rPr>
                <w:sz w:val="18"/>
              </w:rPr>
            </w:pPr>
            <w:r>
              <w:rPr>
                <w:color w:val="231F20"/>
                <w:w w:val="80"/>
                <w:sz w:val="18"/>
              </w:rPr>
              <w:t>San Luis Potosí</w:t>
            </w:r>
          </w:p>
        </w:tc>
        <w:tc>
          <w:tcPr>
            <w:tcW w:w="1887" w:type="dxa"/>
          </w:tcPr>
          <w:p>
            <w:pPr>
              <w:pStyle w:val="TableParagraph"/>
              <w:spacing w:before="9"/>
              <w:ind w:left="744"/>
              <w:jc w:val="left"/>
              <w:rPr>
                <w:sz w:val="18"/>
              </w:rPr>
            </w:pPr>
            <w:r>
              <w:rPr>
                <w:color w:val="231F20"/>
                <w:w w:val="95"/>
                <w:sz w:val="18"/>
              </w:rPr>
              <w:t>42.24</w:t>
            </w:r>
          </w:p>
        </w:tc>
        <w:tc>
          <w:tcPr>
            <w:tcW w:w="1701" w:type="dxa"/>
          </w:tcPr>
          <w:p>
            <w:pPr>
              <w:pStyle w:val="TableParagraph"/>
              <w:spacing w:before="9"/>
              <w:ind w:left="611" w:right="611"/>
              <w:rPr>
                <w:sz w:val="18"/>
              </w:rPr>
            </w:pPr>
            <w:r>
              <w:rPr>
                <w:color w:val="231F20"/>
                <w:w w:val="95"/>
                <w:sz w:val="18"/>
              </w:rPr>
              <w:t>42.26</w:t>
            </w:r>
          </w:p>
        </w:tc>
        <w:tc>
          <w:tcPr>
            <w:tcW w:w="1544" w:type="dxa"/>
          </w:tcPr>
          <w:p>
            <w:pPr>
              <w:pStyle w:val="TableParagraph"/>
              <w:spacing w:before="9"/>
              <w:ind w:right="613"/>
              <w:jc w:val="right"/>
              <w:rPr>
                <w:sz w:val="18"/>
              </w:rPr>
            </w:pPr>
            <w:r>
              <w:rPr>
                <w:color w:val="231F20"/>
                <w:w w:val="85"/>
                <w:sz w:val="18"/>
              </w:rPr>
              <w:t>9.30</w:t>
            </w:r>
          </w:p>
        </w:tc>
      </w:tr>
      <w:tr>
        <w:trPr>
          <w:trHeight w:val="228" w:hRule="exact"/>
        </w:trPr>
        <w:tc>
          <w:tcPr>
            <w:tcW w:w="1509" w:type="dxa"/>
          </w:tcPr>
          <w:p>
            <w:pPr>
              <w:pStyle w:val="TableParagraph"/>
              <w:spacing w:before="9"/>
              <w:ind w:left="113" w:right="113"/>
              <w:rPr>
                <w:sz w:val="18"/>
              </w:rPr>
            </w:pPr>
            <w:r>
              <w:rPr>
                <w:color w:val="231F20"/>
                <w:w w:val="85"/>
                <w:sz w:val="18"/>
              </w:rPr>
              <w:t>Sinaloa</w:t>
            </w:r>
          </w:p>
        </w:tc>
        <w:tc>
          <w:tcPr>
            <w:tcW w:w="1887" w:type="dxa"/>
          </w:tcPr>
          <w:p>
            <w:pPr>
              <w:pStyle w:val="TableParagraph"/>
              <w:spacing w:before="9"/>
              <w:ind w:left="744"/>
              <w:jc w:val="left"/>
              <w:rPr>
                <w:sz w:val="18"/>
              </w:rPr>
            </w:pPr>
            <w:r>
              <w:rPr>
                <w:color w:val="231F20"/>
                <w:w w:val="95"/>
                <w:sz w:val="18"/>
              </w:rPr>
              <w:t>25.06</w:t>
            </w:r>
          </w:p>
        </w:tc>
        <w:tc>
          <w:tcPr>
            <w:tcW w:w="1701" w:type="dxa"/>
          </w:tcPr>
          <w:p>
            <w:pPr>
              <w:pStyle w:val="TableParagraph"/>
              <w:spacing w:before="9"/>
              <w:ind w:left="611" w:right="611"/>
              <w:rPr>
                <w:sz w:val="18"/>
              </w:rPr>
            </w:pPr>
            <w:r>
              <w:rPr>
                <w:color w:val="231F20"/>
                <w:w w:val="95"/>
                <w:sz w:val="18"/>
              </w:rPr>
              <w:t>54.95</w:t>
            </w:r>
          </w:p>
        </w:tc>
        <w:tc>
          <w:tcPr>
            <w:tcW w:w="1544" w:type="dxa"/>
          </w:tcPr>
          <w:p>
            <w:pPr>
              <w:pStyle w:val="TableParagraph"/>
              <w:spacing w:before="9"/>
              <w:ind w:right="570"/>
              <w:jc w:val="right"/>
              <w:rPr>
                <w:sz w:val="18"/>
              </w:rPr>
            </w:pPr>
            <w:r>
              <w:rPr>
                <w:color w:val="231F20"/>
                <w:w w:val="85"/>
                <w:sz w:val="18"/>
              </w:rPr>
              <w:t>16.19</w:t>
            </w:r>
          </w:p>
        </w:tc>
      </w:tr>
      <w:tr>
        <w:trPr>
          <w:trHeight w:val="228" w:hRule="exact"/>
        </w:trPr>
        <w:tc>
          <w:tcPr>
            <w:tcW w:w="1509" w:type="dxa"/>
          </w:tcPr>
          <w:p>
            <w:pPr>
              <w:pStyle w:val="TableParagraph"/>
              <w:spacing w:before="9"/>
              <w:ind w:left="113" w:right="113"/>
              <w:rPr>
                <w:sz w:val="18"/>
              </w:rPr>
            </w:pPr>
            <w:r>
              <w:rPr>
                <w:color w:val="231F20"/>
                <w:w w:val="85"/>
                <w:sz w:val="18"/>
              </w:rPr>
              <w:t>Sonora</w:t>
            </w:r>
          </w:p>
        </w:tc>
        <w:tc>
          <w:tcPr>
            <w:tcW w:w="1887" w:type="dxa"/>
          </w:tcPr>
          <w:p>
            <w:pPr>
              <w:pStyle w:val="TableParagraph"/>
              <w:spacing w:before="9"/>
              <w:ind w:left="744"/>
              <w:jc w:val="left"/>
              <w:rPr>
                <w:sz w:val="18"/>
              </w:rPr>
            </w:pPr>
            <w:r>
              <w:rPr>
                <w:color w:val="231F20"/>
                <w:w w:val="95"/>
                <w:sz w:val="18"/>
              </w:rPr>
              <w:t>43.24</w:t>
            </w:r>
          </w:p>
        </w:tc>
        <w:tc>
          <w:tcPr>
            <w:tcW w:w="1701" w:type="dxa"/>
          </w:tcPr>
          <w:p>
            <w:pPr>
              <w:pStyle w:val="TableParagraph"/>
              <w:spacing w:before="9"/>
              <w:ind w:left="611" w:right="611"/>
              <w:rPr>
                <w:sz w:val="18"/>
              </w:rPr>
            </w:pPr>
            <w:r>
              <w:rPr>
                <w:color w:val="231F20"/>
                <w:w w:val="95"/>
                <w:sz w:val="18"/>
              </w:rPr>
              <w:t>37.75</w:t>
            </w:r>
          </w:p>
        </w:tc>
        <w:tc>
          <w:tcPr>
            <w:tcW w:w="1544" w:type="dxa"/>
          </w:tcPr>
          <w:p>
            <w:pPr>
              <w:pStyle w:val="TableParagraph"/>
              <w:spacing w:before="9"/>
              <w:ind w:right="570"/>
              <w:jc w:val="right"/>
              <w:rPr>
                <w:sz w:val="18"/>
              </w:rPr>
            </w:pPr>
            <w:r>
              <w:rPr>
                <w:color w:val="231F20"/>
                <w:w w:val="85"/>
                <w:sz w:val="18"/>
              </w:rPr>
              <w:t>15.92</w:t>
            </w:r>
          </w:p>
        </w:tc>
      </w:tr>
      <w:tr>
        <w:trPr>
          <w:trHeight w:val="228" w:hRule="exact"/>
        </w:trPr>
        <w:tc>
          <w:tcPr>
            <w:tcW w:w="1509" w:type="dxa"/>
          </w:tcPr>
          <w:p>
            <w:pPr>
              <w:pStyle w:val="TableParagraph"/>
              <w:spacing w:before="9"/>
              <w:ind w:left="113" w:right="113"/>
              <w:rPr>
                <w:sz w:val="18"/>
              </w:rPr>
            </w:pPr>
            <w:r>
              <w:rPr>
                <w:color w:val="231F20"/>
                <w:w w:val="85"/>
                <w:sz w:val="18"/>
              </w:rPr>
              <w:t>Tabasco</w:t>
            </w:r>
          </w:p>
        </w:tc>
        <w:tc>
          <w:tcPr>
            <w:tcW w:w="1887" w:type="dxa"/>
          </w:tcPr>
          <w:p>
            <w:pPr>
              <w:pStyle w:val="TableParagraph"/>
              <w:spacing w:before="9"/>
              <w:ind w:left="744"/>
              <w:jc w:val="left"/>
              <w:rPr>
                <w:sz w:val="18"/>
              </w:rPr>
            </w:pPr>
            <w:r>
              <w:rPr>
                <w:color w:val="231F20"/>
                <w:w w:val="95"/>
                <w:sz w:val="18"/>
              </w:rPr>
              <w:t>18.74</w:t>
            </w:r>
          </w:p>
        </w:tc>
        <w:tc>
          <w:tcPr>
            <w:tcW w:w="1701" w:type="dxa"/>
          </w:tcPr>
          <w:p>
            <w:pPr>
              <w:pStyle w:val="TableParagraph"/>
              <w:spacing w:before="9"/>
              <w:ind w:left="611" w:right="611"/>
              <w:rPr>
                <w:sz w:val="18"/>
              </w:rPr>
            </w:pPr>
            <w:r>
              <w:rPr>
                <w:color w:val="231F20"/>
                <w:w w:val="95"/>
                <w:sz w:val="18"/>
              </w:rPr>
              <w:t>41.21</w:t>
            </w:r>
          </w:p>
        </w:tc>
        <w:tc>
          <w:tcPr>
            <w:tcW w:w="1544" w:type="dxa"/>
          </w:tcPr>
          <w:p>
            <w:pPr>
              <w:pStyle w:val="TableParagraph"/>
              <w:spacing w:before="9"/>
              <w:ind w:right="570"/>
              <w:jc w:val="right"/>
              <w:rPr>
                <w:sz w:val="18"/>
              </w:rPr>
            </w:pPr>
            <w:r>
              <w:rPr>
                <w:color w:val="231F20"/>
                <w:w w:val="85"/>
                <w:sz w:val="18"/>
              </w:rPr>
              <w:t>35.62</w:t>
            </w:r>
          </w:p>
        </w:tc>
      </w:tr>
      <w:tr>
        <w:trPr>
          <w:trHeight w:val="228" w:hRule="exact"/>
        </w:trPr>
        <w:tc>
          <w:tcPr>
            <w:tcW w:w="1509" w:type="dxa"/>
          </w:tcPr>
          <w:p>
            <w:pPr>
              <w:pStyle w:val="TableParagraph"/>
              <w:spacing w:before="9"/>
              <w:ind w:left="113" w:right="113"/>
              <w:rPr>
                <w:sz w:val="18"/>
              </w:rPr>
            </w:pPr>
            <w:r>
              <w:rPr>
                <w:color w:val="231F20"/>
                <w:w w:val="90"/>
                <w:sz w:val="18"/>
              </w:rPr>
              <w:t>Tamaulipas</w:t>
            </w:r>
          </w:p>
        </w:tc>
        <w:tc>
          <w:tcPr>
            <w:tcW w:w="1887" w:type="dxa"/>
          </w:tcPr>
          <w:p>
            <w:pPr>
              <w:pStyle w:val="TableParagraph"/>
              <w:spacing w:before="9"/>
              <w:ind w:left="744"/>
              <w:jc w:val="left"/>
              <w:rPr>
                <w:sz w:val="18"/>
              </w:rPr>
            </w:pPr>
            <w:r>
              <w:rPr>
                <w:color w:val="231F20"/>
                <w:w w:val="95"/>
                <w:sz w:val="18"/>
              </w:rPr>
              <w:t>40.98</w:t>
            </w:r>
          </w:p>
        </w:tc>
        <w:tc>
          <w:tcPr>
            <w:tcW w:w="1701" w:type="dxa"/>
          </w:tcPr>
          <w:p>
            <w:pPr>
              <w:pStyle w:val="TableParagraph"/>
              <w:spacing w:before="9"/>
              <w:ind w:left="611" w:right="611"/>
              <w:rPr>
                <w:sz w:val="18"/>
              </w:rPr>
            </w:pPr>
            <w:r>
              <w:rPr>
                <w:color w:val="231F20"/>
                <w:w w:val="95"/>
                <w:sz w:val="18"/>
              </w:rPr>
              <w:t>45.74</w:t>
            </w:r>
          </w:p>
        </w:tc>
        <w:tc>
          <w:tcPr>
            <w:tcW w:w="1544" w:type="dxa"/>
          </w:tcPr>
          <w:p>
            <w:pPr>
              <w:pStyle w:val="TableParagraph"/>
              <w:spacing w:before="9"/>
              <w:ind w:right="613"/>
              <w:jc w:val="right"/>
              <w:rPr>
                <w:sz w:val="18"/>
              </w:rPr>
            </w:pPr>
            <w:r>
              <w:rPr>
                <w:color w:val="231F20"/>
                <w:w w:val="85"/>
                <w:sz w:val="18"/>
              </w:rPr>
              <w:t>8.95</w:t>
            </w:r>
          </w:p>
        </w:tc>
      </w:tr>
      <w:tr>
        <w:trPr>
          <w:trHeight w:val="228" w:hRule="exact"/>
        </w:trPr>
        <w:tc>
          <w:tcPr>
            <w:tcW w:w="1509" w:type="dxa"/>
          </w:tcPr>
          <w:p>
            <w:pPr>
              <w:pStyle w:val="TableParagraph"/>
              <w:spacing w:before="9"/>
              <w:ind w:left="113" w:right="113"/>
              <w:rPr>
                <w:sz w:val="18"/>
              </w:rPr>
            </w:pPr>
            <w:r>
              <w:rPr>
                <w:color w:val="231F20"/>
                <w:w w:val="85"/>
                <w:sz w:val="18"/>
              </w:rPr>
              <w:t>Tlaxcala</w:t>
            </w:r>
          </w:p>
        </w:tc>
        <w:tc>
          <w:tcPr>
            <w:tcW w:w="1887" w:type="dxa"/>
          </w:tcPr>
          <w:p>
            <w:pPr>
              <w:pStyle w:val="TableParagraph"/>
              <w:spacing w:before="9"/>
              <w:ind w:left="744"/>
              <w:jc w:val="left"/>
              <w:rPr>
                <w:sz w:val="18"/>
              </w:rPr>
            </w:pPr>
            <w:r>
              <w:rPr>
                <w:color w:val="231F20"/>
                <w:w w:val="95"/>
                <w:sz w:val="18"/>
              </w:rPr>
              <w:t>26.42</w:t>
            </w:r>
          </w:p>
        </w:tc>
        <w:tc>
          <w:tcPr>
            <w:tcW w:w="1701" w:type="dxa"/>
          </w:tcPr>
          <w:p>
            <w:pPr>
              <w:pStyle w:val="TableParagraph"/>
              <w:spacing w:before="9"/>
              <w:ind w:left="611" w:right="611"/>
              <w:rPr>
                <w:sz w:val="18"/>
              </w:rPr>
            </w:pPr>
            <w:r>
              <w:rPr>
                <w:color w:val="231F20"/>
                <w:w w:val="95"/>
                <w:sz w:val="18"/>
              </w:rPr>
              <w:t>39.63</w:t>
            </w:r>
          </w:p>
        </w:tc>
        <w:tc>
          <w:tcPr>
            <w:tcW w:w="1544" w:type="dxa"/>
          </w:tcPr>
          <w:p>
            <w:pPr>
              <w:pStyle w:val="TableParagraph"/>
              <w:spacing w:before="9"/>
              <w:ind w:right="570"/>
              <w:jc w:val="right"/>
              <w:rPr>
                <w:sz w:val="18"/>
              </w:rPr>
            </w:pPr>
            <w:r>
              <w:rPr>
                <w:color w:val="231F20"/>
                <w:w w:val="85"/>
                <w:sz w:val="18"/>
              </w:rPr>
              <w:t>26.86</w:t>
            </w:r>
          </w:p>
        </w:tc>
      </w:tr>
      <w:tr>
        <w:trPr>
          <w:trHeight w:val="228" w:hRule="exact"/>
        </w:trPr>
        <w:tc>
          <w:tcPr>
            <w:tcW w:w="1509" w:type="dxa"/>
          </w:tcPr>
          <w:p>
            <w:pPr>
              <w:pStyle w:val="TableParagraph"/>
              <w:spacing w:before="9"/>
              <w:ind w:left="113" w:right="113"/>
              <w:rPr>
                <w:sz w:val="18"/>
              </w:rPr>
            </w:pPr>
            <w:r>
              <w:rPr>
                <w:color w:val="231F20"/>
                <w:w w:val="85"/>
                <w:sz w:val="18"/>
              </w:rPr>
              <w:t>Veracruz</w:t>
            </w:r>
          </w:p>
        </w:tc>
        <w:tc>
          <w:tcPr>
            <w:tcW w:w="1887" w:type="dxa"/>
          </w:tcPr>
          <w:p>
            <w:pPr>
              <w:pStyle w:val="TableParagraph"/>
              <w:spacing w:before="9"/>
              <w:ind w:left="744"/>
              <w:jc w:val="left"/>
              <w:rPr>
                <w:sz w:val="18"/>
              </w:rPr>
            </w:pPr>
            <w:r>
              <w:rPr>
                <w:color w:val="231F20"/>
                <w:w w:val="95"/>
                <w:sz w:val="18"/>
              </w:rPr>
              <w:t>33.83</w:t>
            </w:r>
          </w:p>
        </w:tc>
        <w:tc>
          <w:tcPr>
            <w:tcW w:w="1701" w:type="dxa"/>
          </w:tcPr>
          <w:p>
            <w:pPr>
              <w:pStyle w:val="TableParagraph"/>
              <w:spacing w:before="9"/>
              <w:ind w:left="611" w:right="611"/>
              <w:rPr>
                <w:sz w:val="18"/>
              </w:rPr>
            </w:pPr>
            <w:r>
              <w:rPr>
                <w:color w:val="231F20"/>
                <w:w w:val="95"/>
                <w:sz w:val="18"/>
              </w:rPr>
              <w:t>39.49</w:t>
            </w:r>
          </w:p>
        </w:tc>
        <w:tc>
          <w:tcPr>
            <w:tcW w:w="1544" w:type="dxa"/>
          </w:tcPr>
          <w:p>
            <w:pPr>
              <w:pStyle w:val="TableParagraph"/>
              <w:spacing w:before="9"/>
              <w:ind w:right="570"/>
              <w:jc w:val="right"/>
              <w:rPr>
                <w:sz w:val="18"/>
              </w:rPr>
            </w:pPr>
            <w:r>
              <w:rPr>
                <w:color w:val="231F20"/>
                <w:w w:val="85"/>
                <w:sz w:val="18"/>
              </w:rPr>
              <w:t>22.10</w:t>
            </w:r>
          </w:p>
        </w:tc>
      </w:tr>
      <w:tr>
        <w:trPr>
          <w:trHeight w:val="228" w:hRule="exact"/>
        </w:trPr>
        <w:tc>
          <w:tcPr>
            <w:tcW w:w="1509" w:type="dxa"/>
          </w:tcPr>
          <w:p>
            <w:pPr>
              <w:pStyle w:val="TableParagraph"/>
              <w:spacing w:before="9"/>
              <w:ind w:left="113" w:right="113"/>
              <w:rPr>
                <w:sz w:val="18"/>
              </w:rPr>
            </w:pPr>
            <w:r>
              <w:rPr>
                <w:color w:val="231F20"/>
                <w:w w:val="90"/>
                <w:sz w:val="18"/>
              </w:rPr>
              <w:t>Yucatán</w:t>
            </w:r>
          </w:p>
        </w:tc>
        <w:tc>
          <w:tcPr>
            <w:tcW w:w="1887" w:type="dxa"/>
          </w:tcPr>
          <w:p>
            <w:pPr>
              <w:pStyle w:val="TableParagraph"/>
              <w:spacing w:before="9"/>
              <w:ind w:left="744"/>
              <w:jc w:val="left"/>
              <w:rPr>
                <w:sz w:val="18"/>
              </w:rPr>
            </w:pPr>
            <w:r>
              <w:rPr>
                <w:color w:val="231F20"/>
                <w:w w:val="95"/>
                <w:sz w:val="18"/>
              </w:rPr>
              <w:t>44.83</w:t>
            </w:r>
          </w:p>
        </w:tc>
        <w:tc>
          <w:tcPr>
            <w:tcW w:w="1701" w:type="dxa"/>
          </w:tcPr>
          <w:p>
            <w:pPr>
              <w:pStyle w:val="TableParagraph"/>
              <w:spacing w:before="9"/>
              <w:ind w:left="611" w:right="611"/>
              <w:rPr>
                <w:sz w:val="18"/>
              </w:rPr>
            </w:pPr>
            <w:r>
              <w:rPr>
                <w:color w:val="231F20"/>
                <w:w w:val="95"/>
                <w:sz w:val="18"/>
              </w:rPr>
              <w:t>47.62</w:t>
            </w:r>
          </w:p>
        </w:tc>
        <w:tc>
          <w:tcPr>
            <w:tcW w:w="1544" w:type="dxa"/>
          </w:tcPr>
          <w:p>
            <w:pPr>
              <w:pStyle w:val="TableParagraph"/>
              <w:spacing w:before="9"/>
              <w:ind w:right="613"/>
              <w:jc w:val="right"/>
              <w:rPr>
                <w:sz w:val="18"/>
              </w:rPr>
            </w:pPr>
            <w:r>
              <w:rPr>
                <w:color w:val="231F20"/>
                <w:w w:val="85"/>
                <w:sz w:val="18"/>
              </w:rPr>
              <w:t>4.08</w:t>
            </w:r>
          </w:p>
        </w:tc>
      </w:tr>
      <w:tr>
        <w:trPr>
          <w:trHeight w:val="228" w:hRule="exact"/>
        </w:trPr>
        <w:tc>
          <w:tcPr>
            <w:tcW w:w="1509" w:type="dxa"/>
          </w:tcPr>
          <w:p>
            <w:pPr>
              <w:pStyle w:val="TableParagraph"/>
              <w:spacing w:before="9"/>
              <w:ind w:left="113" w:right="113"/>
              <w:rPr>
                <w:sz w:val="18"/>
              </w:rPr>
            </w:pPr>
            <w:r>
              <w:rPr>
                <w:color w:val="231F20"/>
                <w:w w:val="90"/>
                <w:sz w:val="18"/>
              </w:rPr>
              <w:t>Zacatecas</w:t>
            </w:r>
          </w:p>
        </w:tc>
        <w:tc>
          <w:tcPr>
            <w:tcW w:w="1887" w:type="dxa"/>
          </w:tcPr>
          <w:p>
            <w:pPr>
              <w:pStyle w:val="TableParagraph"/>
              <w:spacing w:before="9"/>
              <w:ind w:left="744"/>
              <w:jc w:val="left"/>
              <w:rPr>
                <w:sz w:val="18"/>
              </w:rPr>
            </w:pPr>
            <w:r>
              <w:rPr>
                <w:color w:val="231F20"/>
                <w:w w:val="95"/>
                <w:sz w:val="18"/>
              </w:rPr>
              <w:t>23.70</w:t>
            </w:r>
          </w:p>
        </w:tc>
        <w:tc>
          <w:tcPr>
            <w:tcW w:w="1701" w:type="dxa"/>
          </w:tcPr>
          <w:p>
            <w:pPr>
              <w:pStyle w:val="TableParagraph"/>
              <w:spacing w:before="9"/>
              <w:ind w:left="611" w:right="611"/>
              <w:rPr>
                <w:sz w:val="18"/>
              </w:rPr>
            </w:pPr>
            <w:r>
              <w:rPr>
                <w:color w:val="231F20"/>
                <w:w w:val="95"/>
                <w:sz w:val="18"/>
              </w:rPr>
              <w:t>38.32</w:t>
            </w:r>
          </w:p>
        </w:tc>
        <w:tc>
          <w:tcPr>
            <w:tcW w:w="1544" w:type="dxa"/>
          </w:tcPr>
          <w:p>
            <w:pPr>
              <w:pStyle w:val="TableParagraph"/>
              <w:spacing w:before="9"/>
              <w:ind w:right="570"/>
              <w:jc w:val="right"/>
              <w:rPr>
                <w:sz w:val="18"/>
              </w:rPr>
            </w:pPr>
            <w:r>
              <w:rPr>
                <w:color w:val="231F20"/>
                <w:w w:val="85"/>
                <w:sz w:val="18"/>
              </w:rPr>
              <w:t>32.81</w:t>
            </w:r>
          </w:p>
        </w:tc>
      </w:tr>
      <w:tr>
        <w:trPr>
          <w:trHeight w:val="228" w:hRule="exact"/>
        </w:trPr>
        <w:tc>
          <w:tcPr>
            <w:tcW w:w="1509" w:type="dxa"/>
          </w:tcPr>
          <w:p>
            <w:pPr>
              <w:pStyle w:val="TableParagraph"/>
              <w:spacing w:before="7"/>
              <w:ind w:left="113" w:right="113"/>
              <w:rPr>
                <w:sz w:val="18"/>
              </w:rPr>
            </w:pPr>
            <w:r>
              <w:rPr>
                <w:color w:val="231F20"/>
                <w:w w:val="95"/>
                <w:sz w:val="18"/>
              </w:rPr>
              <w:t>Total</w:t>
            </w:r>
          </w:p>
        </w:tc>
        <w:tc>
          <w:tcPr>
            <w:tcW w:w="1887" w:type="dxa"/>
          </w:tcPr>
          <w:p>
            <w:pPr>
              <w:pStyle w:val="TableParagraph"/>
              <w:spacing w:before="9"/>
              <w:ind w:left="744"/>
              <w:jc w:val="left"/>
              <w:rPr>
                <w:sz w:val="18"/>
              </w:rPr>
            </w:pPr>
            <w:r>
              <w:rPr>
                <w:color w:val="231F20"/>
                <w:w w:val="95"/>
                <w:sz w:val="18"/>
              </w:rPr>
              <w:t>38.24</w:t>
            </w:r>
          </w:p>
        </w:tc>
        <w:tc>
          <w:tcPr>
            <w:tcW w:w="1701" w:type="dxa"/>
          </w:tcPr>
          <w:p>
            <w:pPr>
              <w:pStyle w:val="TableParagraph"/>
              <w:spacing w:before="9"/>
              <w:ind w:left="611" w:right="611"/>
              <w:rPr>
                <w:sz w:val="18"/>
              </w:rPr>
            </w:pPr>
            <w:r>
              <w:rPr>
                <w:color w:val="231F20"/>
                <w:w w:val="95"/>
                <w:sz w:val="18"/>
              </w:rPr>
              <w:t>36.92</w:t>
            </w:r>
          </w:p>
        </w:tc>
        <w:tc>
          <w:tcPr>
            <w:tcW w:w="1544" w:type="dxa"/>
          </w:tcPr>
          <w:p>
            <w:pPr>
              <w:pStyle w:val="TableParagraph"/>
              <w:spacing w:before="9"/>
              <w:ind w:right="570"/>
              <w:jc w:val="right"/>
              <w:rPr>
                <w:sz w:val="18"/>
              </w:rPr>
            </w:pPr>
            <w:r>
              <w:rPr>
                <w:color w:val="231F20"/>
                <w:w w:val="85"/>
                <w:sz w:val="18"/>
              </w:rPr>
              <w:t>18.68</w:t>
            </w:r>
          </w:p>
        </w:tc>
      </w:tr>
    </w:tbl>
    <w:p>
      <w:pPr>
        <w:spacing w:before="27"/>
        <w:ind w:left="1860" w:right="797" w:firstLine="0"/>
        <w:jc w:val="left"/>
        <w:rPr>
          <w:rFonts w:ascii="Arial" w:hAnsi="Arial"/>
          <w:sz w:val="18"/>
        </w:rPr>
      </w:pPr>
      <w:r>
        <w:rPr>
          <w:rFonts w:ascii="Arial" w:hAnsi="Arial"/>
          <w:color w:val="231F20"/>
          <w:w w:val="80"/>
          <w:sz w:val="18"/>
        </w:rPr>
        <w:t>Fuente: Estadísticas y Resultados Electorales (IFE, 2012).</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15"/>
        </w:rPr>
      </w:pPr>
      <w:r>
        <w:rPr/>
        <w:pict>
          <v:line style="position:absolute;mso-position-horizontal-relative:page;mso-position-vertical-relative:paragraph;z-index:1384;mso-wrap-distance-left:0;mso-wrap-distance-right:0" from="63.222pt,10.988498pt" to="157.946pt,10.988498pt" stroked="true" strokeweight=".5pt" strokecolor="#241a05">
            <w10:wrap type="topAndBottom"/>
          </v:line>
        </w:pict>
      </w:r>
    </w:p>
    <w:p>
      <w:pPr>
        <w:pStyle w:val="ListParagraph"/>
        <w:numPr>
          <w:ilvl w:val="0"/>
          <w:numId w:val="1"/>
        </w:numPr>
        <w:tabs>
          <w:tab w:pos="1553" w:val="left" w:leader="none"/>
        </w:tabs>
        <w:spacing w:line="240" w:lineRule="auto" w:before="32" w:after="0"/>
        <w:ind w:left="1552" w:right="0" w:hanging="284"/>
        <w:jc w:val="left"/>
        <w:rPr>
          <w:sz w:val="18"/>
        </w:rPr>
      </w:pPr>
      <w:r>
        <w:rPr>
          <w:color w:val="241A05"/>
          <w:w w:val="115"/>
          <w:sz w:val="18"/>
        </w:rPr>
        <w:t>Estos</w:t>
      </w:r>
      <w:r>
        <w:rPr>
          <w:color w:val="241A05"/>
          <w:spacing w:val="-18"/>
          <w:w w:val="115"/>
          <w:sz w:val="18"/>
        </w:rPr>
        <w:t> </w:t>
      </w:r>
      <w:r>
        <w:rPr>
          <w:color w:val="241A05"/>
          <w:w w:val="115"/>
          <w:sz w:val="18"/>
        </w:rPr>
        <w:t>números</w:t>
      </w:r>
      <w:r>
        <w:rPr>
          <w:color w:val="241A05"/>
          <w:spacing w:val="-18"/>
          <w:w w:val="115"/>
          <w:sz w:val="18"/>
        </w:rPr>
        <w:t> </w:t>
      </w:r>
      <w:r>
        <w:rPr>
          <w:color w:val="241A05"/>
          <w:w w:val="115"/>
          <w:sz w:val="18"/>
        </w:rPr>
        <w:t>representan</w:t>
      </w:r>
      <w:r>
        <w:rPr>
          <w:color w:val="241A05"/>
          <w:spacing w:val="-18"/>
          <w:w w:val="115"/>
          <w:sz w:val="18"/>
        </w:rPr>
        <w:t> </w:t>
      </w:r>
      <w:r>
        <w:rPr>
          <w:color w:val="241A05"/>
          <w:w w:val="115"/>
          <w:sz w:val="18"/>
        </w:rPr>
        <w:t>los</w:t>
      </w:r>
      <w:r>
        <w:rPr>
          <w:color w:val="241A05"/>
          <w:spacing w:val="-18"/>
          <w:w w:val="115"/>
          <w:sz w:val="18"/>
        </w:rPr>
        <w:t> </w:t>
      </w:r>
      <w:r>
        <w:rPr>
          <w:color w:val="241A05"/>
          <w:w w:val="115"/>
          <w:sz w:val="18"/>
        </w:rPr>
        <w:t>porcentajes</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voto</w:t>
      </w:r>
      <w:r>
        <w:rPr>
          <w:color w:val="241A05"/>
          <w:spacing w:val="-18"/>
          <w:w w:val="115"/>
          <w:sz w:val="18"/>
        </w:rPr>
        <w:t> </w:t>
      </w:r>
      <w:r>
        <w:rPr>
          <w:color w:val="241A05"/>
          <w:w w:val="115"/>
          <w:sz w:val="18"/>
        </w:rPr>
        <w:t>logrados</w:t>
      </w:r>
      <w:r>
        <w:rPr>
          <w:color w:val="241A05"/>
          <w:spacing w:val="-18"/>
          <w:w w:val="115"/>
          <w:sz w:val="18"/>
        </w:rPr>
        <w:t> </w:t>
      </w:r>
      <w:r>
        <w:rPr>
          <w:color w:val="241A05"/>
          <w:w w:val="115"/>
          <w:sz w:val="18"/>
        </w:rPr>
        <w:t>en</w:t>
      </w:r>
      <w:r>
        <w:rPr>
          <w:color w:val="241A05"/>
          <w:spacing w:val="-18"/>
          <w:w w:val="115"/>
          <w:sz w:val="18"/>
        </w:rPr>
        <w:t> </w:t>
      </w:r>
      <w:r>
        <w:rPr>
          <w:color w:val="241A05"/>
          <w:w w:val="115"/>
          <w:sz w:val="18"/>
        </w:rPr>
        <w:t>la</w:t>
      </w:r>
      <w:r>
        <w:rPr>
          <w:color w:val="241A05"/>
          <w:spacing w:val="-18"/>
          <w:w w:val="115"/>
          <w:sz w:val="18"/>
        </w:rPr>
        <w:t> </w:t>
      </w:r>
      <w:r>
        <w:rPr>
          <w:color w:val="241A05"/>
          <w:w w:val="115"/>
          <w:sz w:val="18"/>
        </w:rPr>
        <w:t>respectiva</w:t>
      </w:r>
      <w:r>
        <w:rPr>
          <w:color w:val="241A05"/>
          <w:spacing w:val="-18"/>
          <w:w w:val="115"/>
          <w:sz w:val="18"/>
        </w:rPr>
        <w:t> </w:t>
      </w:r>
      <w:r>
        <w:rPr>
          <w:color w:val="241A05"/>
          <w:w w:val="115"/>
          <w:sz w:val="18"/>
        </w:rPr>
        <w:t>entidad</w:t>
      </w:r>
      <w:r>
        <w:rPr>
          <w:color w:val="241A05"/>
          <w:spacing w:val="-18"/>
          <w:w w:val="115"/>
          <w:sz w:val="18"/>
        </w:rPr>
        <w:t> </w:t>
      </w:r>
      <w:r>
        <w:rPr>
          <w:color w:val="241A05"/>
          <w:w w:val="115"/>
          <w:sz w:val="18"/>
        </w:rPr>
        <w:t>federativa.</w:t>
      </w:r>
    </w:p>
    <w:p>
      <w:pPr>
        <w:spacing w:after="0" w:line="240" w:lineRule="auto"/>
        <w:jc w:val="left"/>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spacing w:before="8"/>
        <w:rPr>
          <w:rFonts w:ascii="Times New Roman"/>
          <w:b/>
          <w:i/>
          <w:sz w:val="25"/>
        </w:rPr>
      </w:pPr>
    </w:p>
    <w:p>
      <w:pPr>
        <w:tabs>
          <w:tab w:pos="7677" w:val="right" w:leader="none"/>
        </w:tabs>
        <w:spacing w:line="242" w:lineRule="exact" w:before="78"/>
        <w:ind w:left="4970" w:right="0" w:firstLine="0"/>
        <w:jc w:val="left"/>
        <w:rPr>
          <w:rFonts w:ascii="Times New Roman"/>
          <w:sz w:val="13"/>
        </w:rPr>
      </w:pPr>
      <w:r>
        <w:rPr>
          <w:rFonts w:ascii="Arial"/>
          <w:color w:val="231F20"/>
          <w:spacing w:val="-3"/>
          <w:w w:val="95"/>
          <w:sz w:val="18"/>
        </w:rPr>
        <w:t>Tabla</w:t>
      </w:r>
      <w:r>
        <w:rPr>
          <w:rFonts w:ascii="Arial"/>
          <w:color w:val="231F20"/>
          <w:spacing w:val="-14"/>
          <w:w w:val="95"/>
          <w:sz w:val="18"/>
        </w:rPr>
        <w:t> </w:t>
      </w:r>
      <w:r>
        <w:rPr>
          <w:rFonts w:ascii="Arial"/>
          <w:color w:val="231F20"/>
          <w:w w:val="95"/>
          <w:sz w:val="18"/>
        </w:rPr>
        <w:t>VIII.</w:t>
      </w:r>
      <w:r>
        <w:rPr>
          <w:rFonts w:ascii="Arial"/>
          <w:color w:val="231F20"/>
          <w:spacing w:val="-8"/>
          <w:w w:val="95"/>
          <w:sz w:val="18"/>
        </w:rPr>
        <w:t> </w:t>
      </w:r>
      <w:r>
        <w:rPr>
          <w:rFonts w:ascii="Arial"/>
          <w:color w:val="231F20"/>
          <w:w w:val="95"/>
          <w:sz w:val="18"/>
        </w:rPr>
        <w:t>4.</w:t>
      </w:r>
      <w:r>
        <w:rPr>
          <w:rFonts w:ascii="Times New Roman"/>
          <w:color w:val="231F20"/>
          <w:w w:val="95"/>
          <w:position w:val="-6"/>
          <w:sz w:val="13"/>
        </w:rPr>
        <w:tab/>
      </w:r>
      <w:r>
        <w:rPr>
          <w:rFonts w:ascii="Times New Roman"/>
          <w:color w:val="231F20"/>
          <w:spacing w:val="-16"/>
          <w:w w:val="95"/>
          <w:position w:val="-6"/>
          <w:sz w:val="13"/>
        </w:rPr>
        <w:t>19</w:t>
      </w:r>
    </w:p>
    <w:p>
      <w:pPr>
        <w:spacing w:line="185" w:lineRule="exact" w:before="0"/>
        <w:ind w:left="3070" w:right="797" w:firstLine="0"/>
        <w:jc w:val="left"/>
        <w:rPr>
          <w:rFonts w:ascii="Arial" w:hAnsi="Arial"/>
          <w:sz w:val="18"/>
        </w:rPr>
      </w:pPr>
      <w:r>
        <w:rPr>
          <w:rFonts w:ascii="Arial" w:hAnsi="Arial"/>
          <w:color w:val="231F20"/>
          <w:w w:val="90"/>
          <w:sz w:val="18"/>
        </w:rPr>
        <w:t>Elecciones 2003 de diputados por el principio de mayoría relativa</w:t>
      </w:r>
    </w:p>
    <w:p>
      <w:pPr>
        <w:pStyle w:val="BodyText"/>
        <w:spacing w:before="4"/>
        <w:rPr>
          <w:rFonts w:ascii="Arial"/>
          <w:sz w:val="11"/>
        </w:rPr>
      </w:pPr>
    </w:p>
    <w:tbl>
      <w:tblPr>
        <w:tblW w:w="0" w:type="auto"/>
        <w:jc w:val="left"/>
        <w:tblInd w:w="187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68"/>
        <w:gridCol w:w="1191"/>
        <w:gridCol w:w="1553"/>
        <w:gridCol w:w="1124"/>
        <w:gridCol w:w="1573"/>
      </w:tblGrid>
      <w:tr>
        <w:trPr>
          <w:trHeight w:val="246" w:hRule="exact"/>
        </w:trPr>
        <w:tc>
          <w:tcPr>
            <w:tcW w:w="1668" w:type="dxa"/>
            <w:shd w:val="clear" w:color="auto" w:fill="BEB6A6"/>
          </w:tcPr>
          <w:p>
            <w:pPr>
              <w:pStyle w:val="TableParagraph"/>
              <w:spacing w:before="27"/>
              <w:ind w:left="192" w:right="192"/>
              <w:rPr>
                <w:sz w:val="18"/>
              </w:rPr>
            </w:pPr>
            <w:r>
              <w:rPr>
                <w:color w:val="231F20"/>
                <w:w w:val="85"/>
                <w:sz w:val="18"/>
              </w:rPr>
              <w:t>Entidad federativa</w:t>
            </w:r>
          </w:p>
        </w:tc>
        <w:tc>
          <w:tcPr>
            <w:tcW w:w="1191" w:type="dxa"/>
            <w:shd w:val="clear" w:color="auto" w:fill="BEB6A6"/>
          </w:tcPr>
          <w:p>
            <w:pPr>
              <w:pStyle w:val="TableParagraph"/>
              <w:spacing w:before="27"/>
              <w:ind w:left="356" w:right="356"/>
              <w:rPr>
                <w:sz w:val="18"/>
              </w:rPr>
            </w:pPr>
            <w:r>
              <w:rPr>
                <w:color w:val="231F20"/>
                <w:w w:val="85"/>
                <w:sz w:val="18"/>
              </w:rPr>
              <w:t>PAN</w:t>
            </w:r>
          </w:p>
        </w:tc>
        <w:tc>
          <w:tcPr>
            <w:tcW w:w="1553" w:type="dxa"/>
            <w:shd w:val="clear" w:color="auto" w:fill="BEB6A6"/>
          </w:tcPr>
          <w:p>
            <w:pPr>
              <w:pStyle w:val="TableParagraph"/>
              <w:spacing w:before="27"/>
              <w:ind w:left="537" w:right="537"/>
              <w:rPr>
                <w:sz w:val="18"/>
              </w:rPr>
            </w:pPr>
            <w:r>
              <w:rPr>
                <w:color w:val="231F20"/>
                <w:w w:val="85"/>
                <w:sz w:val="18"/>
              </w:rPr>
              <w:t>PRI</w:t>
            </w:r>
          </w:p>
        </w:tc>
        <w:tc>
          <w:tcPr>
            <w:tcW w:w="1124" w:type="dxa"/>
            <w:shd w:val="clear" w:color="auto" w:fill="BEB6A6"/>
          </w:tcPr>
          <w:p>
            <w:pPr>
              <w:pStyle w:val="TableParagraph"/>
              <w:spacing w:before="27"/>
              <w:ind w:left="145" w:right="145"/>
              <w:rPr>
                <w:sz w:val="18"/>
              </w:rPr>
            </w:pPr>
            <w:r>
              <w:rPr>
                <w:color w:val="231F20"/>
                <w:w w:val="90"/>
                <w:sz w:val="18"/>
              </w:rPr>
              <w:t>PRI-PVEM</w:t>
            </w:r>
          </w:p>
        </w:tc>
        <w:tc>
          <w:tcPr>
            <w:tcW w:w="1573" w:type="dxa"/>
            <w:shd w:val="clear" w:color="auto" w:fill="BEB6A6"/>
          </w:tcPr>
          <w:p>
            <w:pPr>
              <w:pStyle w:val="TableParagraph"/>
              <w:spacing w:before="27"/>
              <w:ind w:right="636"/>
              <w:jc w:val="right"/>
              <w:rPr>
                <w:sz w:val="18"/>
              </w:rPr>
            </w:pPr>
            <w:r>
              <w:rPr>
                <w:color w:val="231F20"/>
                <w:w w:val="75"/>
                <w:sz w:val="18"/>
              </w:rPr>
              <w:t>PRD</w:t>
            </w:r>
          </w:p>
        </w:tc>
      </w:tr>
      <w:tr>
        <w:trPr>
          <w:trHeight w:val="248" w:hRule="exact"/>
        </w:trPr>
        <w:tc>
          <w:tcPr>
            <w:tcW w:w="1668" w:type="dxa"/>
          </w:tcPr>
          <w:p>
            <w:pPr>
              <w:pStyle w:val="TableParagraph"/>
              <w:ind w:left="192" w:right="192"/>
              <w:rPr>
                <w:sz w:val="18"/>
              </w:rPr>
            </w:pPr>
            <w:r>
              <w:rPr>
                <w:color w:val="231F20"/>
                <w:w w:val="90"/>
                <w:sz w:val="18"/>
              </w:rPr>
              <w:t>Aguascalientes</w:t>
            </w:r>
          </w:p>
        </w:tc>
        <w:tc>
          <w:tcPr>
            <w:tcW w:w="1191" w:type="dxa"/>
          </w:tcPr>
          <w:p>
            <w:pPr>
              <w:pStyle w:val="TableParagraph"/>
              <w:ind w:left="356" w:right="356"/>
              <w:rPr>
                <w:sz w:val="18"/>
              </w:rPr>
            </w:pPr>
            <w:r>
              <w:rPr>
                <w:color w:val="231F20"/>
                <w:w w:val="95"/>
                <w:sz w:val="18"/>
              </w:rPr>
              <w:t>30.73</w:t>
            </w:r>
          </w:p>
        </w:tc>
        <w:tc>
          <w:tcPr>
            <w:tcW w:w="1553" w:type="dxa"/>
          </w:tcPr>
          <w:p>
            <w:pPr/>
          </w:p>
        </w:tc>
        <w:tc>
          <w:tcPr>
            <w:tcW w:w="1124" w:type="dxa"/>
          </w:tcPr>
          <w:p>
            <w:pPr>
              <w:pStyle w:val="TableParagraph"/>
              <w:ind w:left="145" w:right="145"/>
              <w:rPr>
                <w:sz w:val="18"/>
              </w:rPr>
            </w:pPr>
            <w:r>
              <w:rPr>
                <w:color w:val="231F20"/>
                <w:w w:val="95"/>
                <w:sz w:val="18"/>
              </w:rPr>
              <w:t>26.76</w:t>
            </w:r>
          </w:p>
        </w:tc>
        <w:tc>
          <w:tcPr>
            <w:tcW w:w="1573" w:type="dxa"/>
          </w:tcPr>
          <w:p>
            <w:pPr>
              <w:pStyle w:val="TableParagraph"/>
              <w:ind w:right="671"/>
              <w:jc w:val="right"/>
              <w:rPr>
                <w:sz w:val="18"/>
              </w:rPr>
            </w:pPr>
            <w:r>
              <w:rPr>
                <w:color w:val="231F20"/>
                <w:w w:val="85"/>
                <w:sz w:val="18"/>
              </w:rPr>
              <w:t>2.4</w:t>
            </w:r>
          </w:p>
        </w:tc>
      </w:tr>
      <w:tr>
        <w:trPr>
          <w:trHeight w:val="248" w:hRule="exact"/>
        </w:trPr>
        <w:tc>
          <w:tcPr>
            <w:tcW w:w="1668" w:type="dxa"/>
          </w:tcPr>
          <w:p>
            <w:pPr>
              <w:pStyle w:val="TableParagraph"/>
              <w:ind w:left="192" w:right="192"/>
              <w:rPr>
                <w:sz w:val="18"/>
              </w:rPr>
            </w:pPr>
            <w:r>
              <w:rPr>
                <w:color w:val="231F20"/>
                <w:w w:val="80"/>
                <w:sz w:val="18"/>
              </w:rPr>
              <w:t>Baja California</w:t>
            </w:r>
          </w:p>
        </w:tc>
        <w:tc>
          <w:tcPr>
            <w:tcW w:w="1191" w:type="dxa"/>
          </w:tcPr>
          <w:p>
            <w:pPr>
              <w:pStyle w:val="TableParagraph"/>
              <w:ind w:left="356" w:right="356"/>
              <w:rPr>
                <w:sz w:val="18"/>
              </w:rPr>
            </w:pPr>
            <w:r>
              <w:rPr>
                <w:color w:val="231F20"/>
                <w:w w:val="95"/>
                <w:sz w:val="18"/>
              </w:rPr>
              <w:t>42.47</w:t>
            </w:r>
          </w:p>
        </w:tc>
        <w:tc>
          <w:tcPr>
            <w:tcW w:w="1553" w:type="dxa"/>
          </w:tcPr>
          <w:p>
            <w:pPr>
              <w:pStyle w:val="TableParagraph"/>
              <w:ind w:left="537" w:right="537"/>
              <w:rPr>
                <w:sz w:val="18"/>
              </w:rPr>
            </w:pPr>
            <w:r>
              <w:rPr>
                <w:color w:val="231F20"/>
                <w:w w:val="95"/>
                <w:sz w:val="18"/>
              </w:rPr>
              <w:t>12.06</w:t>
            </w:r>
          </w:p>
        </w:tc>
        <w:tc>
          <w:tcPr>
            <w:tcW w:w="1124" w:type="dxa"/>
          </w:tcPr>
          <w:p>
            <w:pPr/>
          </w:p>
        </w:tc>
        <w:tc>
          <w:tcPr>
            <w:tcW w:w="1573" w:type="dxa"/>
          </w:tcPr>
          <w:p>
            <w:pPr>
              <w:pStyle w:val="TableParagraph"/>
              <w:ind w:right="628"/>
              <w:jc w:val="right"/>
              <w:rPr>
                <w:sz w:val="18"/>
              </w:rPr>
            </w:pPr>
            <w:r>
              <w:rPr>
                <w:color w:val="231F20"/>
                <w:w w:val="85"/>
                <w:sz w:val="18"/>
              </w:rPr>
              <w:t>6.33</w:t>
            </w:r>
          </w:p>
        </w:tc>
      </w:tr>
      <w:tr>
        <w:trPr>
          <w:trHeight w:val="248" w:hRule="exact"/>
        </w:trPr>
        <w:tc>
          <w:tcPr>
            <w:tcW w:w="1668" w:type="dxa"/>
          </w:tcPr>
          <w:p>
            <w:pPr>
              <w:pStyle w:val="TableParagraph"/>
              <w:ind w:left="192" w:right="192"/>
              <w:rPr>
                <w:sz w:val="18"/>
              </w:rPr>
            </w:pPr>
            <w:r>
              <w:rPr>
                <w:color w:val="231F20"/>
                <w:w w:val="80"/>
                <w:sz w:val="18"/>
              </w:rPr>
              <w:t>Baja California Sur</w:t>
            </w:r>
          </w:p>
        </w:tc>
        <w:tc>
          <w:tcPr>
            <w:tcW w:w="1191" w:type="dxa"/>
          </w:tcPr>
          <w:p>
            <w:pPr>
              <w:pStyle w:val="TableParagraph"/>
              <w:ind w:left="356" w:right="356"/>
              <w:rPr>
                <w:sz w:val="18"/>
              </w:rPr>
            </w:pPr>
            <w:r>
              <w:rPr>
                <w:color w:val="231F20"/>
                <w:w w:val="95"/>
                <w:sz w:val="18"/>
              </w:rPr>
              <w:t>14.33</w:t>
            </w:r>
          </w:p>
        </w:tc>
        <w:tc>
          <w:tcPr>
            <w:tcW w:w="1553" w:type="dxa"/>
          </w:tcPr>
          <w:p>
            <w:pPr/>
          </w:p>
        </w:tc>
        <w:tc>
          <w:tcPr>
            <w:tcW w:w="1124" w:type="dxa"/>
          </w:tcPr>
          <w:p>
            <w:pPr>
              <w:pStyle w:val="TableParagraph"/>
              <w:ind w:left="145" w:right="145"/>
              <w:rPr>
                <w:sz w:val="18"/>
              </w:rPr>
            </w:pPr>
            <w:r>
              <w:rPr>
                <w:color w:val="231F20"/>
                <w:w w:val="95"/>
                <w:sz w:val="18"/>
              </w:rPr>
              <w:t>28.96</w:t>
            </w:r>
          </w:p>
        </w:tc>
        <w:tc>
          <w:tcPr>
            <w:tcW w:w="1573" w:type="dxa"/>
          </w:tcPr>
          <w:p>
            <w:pPr>
              <w:pStyle w:val="TableParagraph"/>
              <w:ind w:right="585"/>
              <w:jc w:val="right"/>
              <w:rPr>
                <w:sz w:val="18"/>
              </w:rPr>
            </w:pPr>
            <w:r>
              <w:rPr>
                <w:color w:val="231F20"/>
                <w:w w:val="85"/>
                <w:sz w:val="18"/>
              </w:rPr>
              <w:t>43.21</w:t>
            </w:r>
          </w:p>
        </w:tc>
      </w:tr>
      <w:tr>
        <w:trPr>
          <w:trHeight w:val="248" w:hRule="exact"/>
        </w:trPr>
        <w:tc>
          <w:tcPr>
            <w:tcW w:w="1668" w:type="dxa"/>
          </w:tcPr>
          <w:p>
            <w:pPr>
              <w:pStyle w:val="TableParagraph"/>
              <w:ind w:left="192" w:right="192"/>
              <w:rPr>
                <w:sz w:val="18"/>
              </w:rPr>
            </w:pPr>
            <w:r>
              <w:rPr>
                <w:color w:val="231F20"/>
                <w:w w:val="90"/>
                <w:sz w:val="18"/>
              </w:rPr>
              <w:t>Campeche</w:t>
            </w:r>
          </w:p>
        </w:tc>
        <w:tc>
          <w:tcPr>
            <w:tcW w:w="1191" w:type="dxa"/>
          </w:tcPr>
          <w:p>
            <w:pPr>
              <w:pStyle w:val="TableParagraph"/>
              <w:ind w:left="356" w:right="356"/>
              <w:rPr>
                <w:sz w:val="18"/>
              </w:rPr>
            </w:pPr>
            <w:r>
              <w:rPr>
                <w:color w:val="231F20"/>
                <w:w w:val="95"/>
                <w:sz w:val="18"/>
              </w:rPr>
              <w:t>37.94</w:t>
            </w:r>
          </w:p>
        </w:tc>
        <w:tc>
          <w:tcPr>
            <w:tcW w:w="1553" w:type="dxa"/>
          </w:tcPr>
          <w:p>
            <w:pPr/>
          </w:p>
        </w:tc>
        <w:tc>
          <w:tcPr>
            <w:tcW w:w="1124" w:type="dxa"/>
          </w:tcPr>
          <w:p>
            <w:pPr>
              <w:pStyle w:val="TableParagraph"/>
              <w:ind w:left="145" w:right="145"/>
              <w:rPr>
                <w:sz w:val="18"/>
              </w:rPr>
            </w:pPr>
            <w:r>
              <w:rPr>
                <w:color w:val="231F20"/>
                <w:w w:val="95"/>
                <w:sz w:val="18"/>
              </w:rPr>
              <w:t>40.05</w:t>
            </w:r>
          </w:p>
        </w:tc>
        <w:tc>
          <w:tcPr>
            <w:tcW w:w="1573" w:type="dxa"/>
          </w:tcPr>
          <w:p>
            <w:pPr>
              <w:pStyle w:val="TableParagraph"/>
              <w:ind w:right="628"/>
              <w:jc w:val="right"/>
              <w:rPr>
                <w:sz w:val="18"/>
              </w:rPr>
            </w:pPr>
            <w:r>
              <w:rPr>
                <w:color w:val="231F20"/>
                <w:w w:val="85"/>
                <w:sz w:val="18"/>
              </w:rPr>
              <w:t>2.40</w:t>
            </w:r>
          </w:p>
        </w:tc>
      </w:tr>
      <w:tr>
        <w:trPr>
          <w:trHeight w:val="248" w:hRule="exact"/>
        </w:trPr>
        <w:tc>
          <w:tcPr>
            <w:tcW w:w="1668" w:type="dxa"/>
          </w:tcPr>
          <w:p>
            <w:pPr>
              <w:pStyle w:val="TableParagraph"/>
              <w:ind w:left="192" w:right="192"/>
              <w:rPr>
                <w:sz w:val="18"/>
              </w:rPr>
            </w:pPr>
            <w:r>
              <w:rPr>
                <w:color w:val="231F20"/>
                <w:w w:val="85"/>
                <w:sz w:val="18"/>
              </w:rPr>
              <w:t>Coahuila</w:t>
            </w:r>
          </w:p>
        </w:tc>
        <w:tc>
          <w:tcPr>
            <w:tcW w:w="1191" w:type="dxa"/>
          </w:tcPr>
          <w:p>
            <w:pPr>
              <w:pStyle w:val="TableParagraph"/>
              <w:ind w:left="356" w:right="356"/>
              <w:rPr>
                <w:sz w:val="18"/>
              </w:rPr>
            </w:pPr>
            <w:r>
              <w:rPr>
                <w:color w:val="231F20"/>
                <w:w w:val="95"/>
                <w:sz w:val="18"/>
              </w:rPr>
              <w:t>32.63</w:t>
            </w:r>
          </w:p>
        </w:tc>
        <w:tc>
          <w:tcPr>
            <w:tcW w:w="1553" w:type="dxa"/>
          </w:tcPr>
          <w:p>
            <w:pPr>
              <w:pStyle w:val="TableParagraph"/>
              <w:ind w:left="537" w:right="537"/>
              <w:rPr>
                <w:sz w:val="18"/>
              </w:rPr>
            </w:pPr>
            <w:r>
              <w:rPr>
                <w:color w:val="231F20"/>
                <w:w w:val="95"/>
                <w:sz w:val="18"/>
              </w:rPr>
              <w:t>45.08</w:t>
            </w:r>
          </w:p>
        </w:tc>
        <w:tc>
          <w:tcPr>
            <w:tcW w:w="1124" w:type="dxa"/>
          </w:tcPr>
          <w:p>
            <w:pPr/>
          </w:p>
        </w:tc>
        <w:tc>
          <w:tcPr>
            <w:tcW w:w="1573" w:type="dxa"/>
          </w:tcPr>
          <w:p>
            <w:pPr>
              <w:pStyle w:val="TableParagraph"/>
              <w:ind w:right="628"/>
              <w:jc w:val="right"/>
              <w:rPr>
                <w:sz w:val="18"/>
              </w:rPr>
            </w:pPr>
            <w:r>
              <w:rPr>
                <w:color w:val="231F20"/>
                <w:w w:val="85"/>
                <w:sz w:val="18"/>
              </w:rPr>
              <w:t>6.32</w:t>
            </w:r>
          </w:p>
        </w:tc>
      </w:tr>
      <w:tr>
        <w:trPr>
          <w:trHeight w:val="248" w:hRule="exact"/>
        </w:trPr>
        <w:tc>
          <w:tcPr>
            <w:tcW w:w="1668" w:type="dxa"/>
          </w:tcPr>
          <w:p>
            <w:pPr>
              <w:pStyle w:val="TableParagraph"/>
              <w:ind w:left="192" w:right="192"/>
              <w:rPr>
                <w:sz w:val="18"/>
              </w:rPr>
            </w:pPr>
            <w:r>
              <w:rPr>
                <w:color w:val="231F20"/>
                <w:w w:val="90"/>
                <w:sz w:val="18"/>
              </w:rPr>
              <w:t>Colima</w:t>
            </w:r>
          </w:p>
        </w:tc>
        <w:tc>
          <w:tcPr>
            <w:tcW w:w="1191" w:type="dxa"/>
          </w:tcPr>
          <w:p>
            <w:pPr>
              <w:pStyle w:val="TableParagraph"/>
              <w:ind w:left="356" w:right="356"/>
              <w:rPr>
                <w:sz w:val="18"/>
              </w:rPr>
            </w:pPr>
            <w:r>
              <w:rPr>
                <w:color w:val="231F20"/>
                <w:w w:val="95"/>
                <w:sz w:val="18"/>
              </w:rPr>
              <w:t>39.65</w:t>
            </w:r>
          </w:p>
        </w:tc>
        <w:tc>
          <w:tcPr>
            <w:tcW w:w="1553" w:type="dxa"/>
          </w:tcPr>
          <w:p>
            <w:pPr>
              <w:pStyle w:val="TableParagraph"/>
              <w:ind w:left="537" w:right="537"/>
              <w:rPr>
                <w:sz w:val="18"/>
              </w:rPr>
            </w:pPr>
            <w:r>
              <w:rPr>
                <w:color w:val="231F20"/>
                <w:w w:val="95"/>
                <w:sz w:val="18"/>
              </w:rPr>
              <w:t>39.35</w:t>
            </w:r>
          </w:p>
        </w:tc>
        <w:tc>
          <w:tcPr>
            <w:tcW w:w="1124" w:type="dxa"/>
          </w:tcPr>
          <w:p>
            <w:pPr/>
          </w:p>
        </w:tc>
        <w:tc>
          <w:tcPr>
            <w:tcW w:w="1573" w:type="dxa"/>
          </w:tcPr>
          <w:p>
            <w:pPr>
              <w:pStyle w:val="TableParagraph"/>
              <w:ind w:right="585"/>
              <w:jc w:val="right"/>
              <w:rPr>
                <w:sz w:val="18"/>
              </w:rPr>
            </w:pPr>
            <w:r>
              <w:rPr>
                <w:color w:val="231F20"/>
                <w:w w:val="85"/>
                <w:sz w:val="18"/>
              </w:rPr>
              <w:t>12.19</w:t>
            </w:r>
          </w:p>
        </w:tc>
      </w:tr>
      <w:tr>
        <w:trPr>
          <w:trHeight w:val="248" w:hRule="exact"/>
        </w:trPr>
        <w:tc>
          <w:tcPr>
            <w:tcW w:w="1668" w:type="dxa"/>
          </w:tcPr>
          <w:p>
            <w:pPr>
              <w:pStyle w:val="TableParagraph"/>
              <w:ind w:left="192" w:right="192"/>
              <w:rPr>
                <w:sz w:val="18"/>
              </w:rPr>
            </w:pPr>
            <w:r>
              <w:rPr>
                <w:color w:val="231F20"/>
                <w:w w:val="85"/>
                <w:sz w:val="18"/>
              </w:rPr>
              <w:t>Chiapas</w:t>
            </w:r>
          </w:p>
        </w:tc>
        <w:tc>
          <w:tcPr>
            <w:tcW w:w="1191" w:type="dxa"/>
          </w:tcPr>
          <w:p>
            <w:pPr>
              <w:pStyle w:val="TableParagraph"/>
              <w:ind w:left="356" w:right="356"/>
              <w:rPr>
                <w:sz w:val="18"/>
              </w:rPr>
            </w:pPr>
            <w:r>
              <w:rPr>
                <w:color w:val="231F20"/>
                <w:w w:val="95"/>
                <w:sz w:val="18"/>
              </w:rPr>
              <w:t>18.26</w:t>
            </w:r>
          </w:p>
        </w:tc>
        <w:tc>
          <w:tcPr>
            <w:tcW w:w="1553" w:type="dxa"/>
          </w:tcPr>
          <w:p>
            <w:pPr>
              <w:pStyle w:val="TableParagraph"/>
              <w:ind w:left="537" w:right="537"/>
              <w:rPr>
                <w:sz w:val="18"/>
              </w:rPr>
            </w:pPr>
            <w:r>
              <w:rPr>
                <w:color w:val="231F20"/>
                <w:w w:val="95"/>
                <w:sz w:val="18"/>
              </w:rPr>
              <w:t>39.06</w:t>
            </w:r>
          </w:p>
        </w:tc>
        <w:tc>
          <w:tcPr>
            <w:tcW w:w="1124" w:type="dxa"/>
          </w:tcPr>
          <w:p>
            <w:pPr/>
          </w:p>
        </w:tc>
        <w:tc>
          <w:tcPr>
            <w:tcW w:w="1573" w:type="dxa"/>
          </w:tcPr>
          <w:p>
            <w:pPr>
              <w:pStyle w:val="TableParagraph"/>
              <w:ind w:right="585"/>
              <w:jc w:val="right"/>
              <w:rPr>
                <w:sz w:val="18"/>
              </w:rPr>
            </w:pPr>
            <w:r>
              <w:rPr>
                <w:color w:val="231F20"/>
                <w:w w:val="85"/>
                <w:sz w:val="18"/>
              </w:rPr>
              <w:t>20.14</w:t>
            </w:r>
          </w:p>
        </w:tc>
      </w:tr>
      <w:tr>
        <w:trPr>
          <w:trHeight w:val="248" w:hRule="exact"/>
        </w:trPr>
        <w:tc>
          <w:tcPr>
            <w:tcW w:w="1668" w:type="dxa"/>
          </w:tcPr>
          <w:p>
            <w:pPr>
              <w:pStyle w:val="TableParagraph"/>
              <w:ind w:left="192" w:right="192"/>
              <w:rPr>
                <w:sz w:val="18"/>
              </w:rPr>
            </w:pPr>
            <w:r>
              <w:rPr>
                <w:color w:val="231F20"/>
                <w:w w:val="90"/>
                <w:sz w:val="18"/>
              </w:rPr>
              <w:t>Chihuaha</w:t>
            </w:r>
          </w:p>
        </w:tc>
        <w:tc>
          <w:tcPr>
            <w:tcW w:w="1191" w:type="dxa"/>
          </w:tcPr>
          <w:p>
            <w:pPr>
              <w:pStyle w:val="TableParagraph"/>
              <w:ind w:left="356" w:right="356"/>
              <w:rPr>
                <w:sz w:val="18"/>
              </w:rPr>
            </w:pPr>
            <w:r>
              <w:rPr>
                <w:color w:val="231F20"/>
                <w:w w:val="95"/>
                <w:sz w:val="18"/>
              </w:rPr>
              <w:t>37.54</w:t>
            </w:r>
          </w:p>
        </w:tc>
        <w:tc>
          <w:tcPr>
            <w:tcW w:w="1553" w:type="dxa"/>
          </w:tcPr>
          <w:p>
            <w:pPr/>
          </w:p>
        </w:tc>
        <w:tc>
          <w:tcPr>
            <w:tcW w:w="1124" w:type="dxa"/>
          </w:tcPr>
          <w:p>
            <w:pPr>
              <w:pStyle w:val="TableParagraph"/>
              <w:ind w:left="145" w:right="145"/>
              <w:rPr>
                <w:sz w:val="18"/>
              </w:rPr>
            </w:pPr>
            <w:r>
              <w:rPr>
                <w:color w:val="231F20"/>
                <w:w w:val="95"/>
                <w:sz w:val="18"/>
              </w:rPr>
              <w:t>47.35</w:t>
            </w:r>
          </w:p>
        </w:tc>
        <w:tc>
          <w:tcPr>
            <w:tcW w:w="1573" w:type="dxa"/>
          </w:tcPr>
          <w:p>
            <w:pPr>
              <w:pStyle w:val="TableParagraph"/>
              <w:ind w:right="628"/>
              <w:jc w:val="right"/>
              <w:rPr>
                <w:sz w:val="18"/>
              </w:rPr>
            </w:pPr>
            <w:r>
              <w:rPr>
                <w:color w:val="231F20"/>
                <w:w w:val="85"/>
                <w:sz w:val="18"/>
              </w:rPr>
              <w:t>6.23</w:t>
            </w:r>
          </w:p>
        </w:tc>
      </w:tr>
      <w:tr>
        <w:trPr>
          <w:trHeight w:val="248" w:hRule="exact"/>
        </w:trPr>
        <w:tc>
          <w:tcPr>
            <w:tcW w:w="1668" w:type="dxa"/>
          </w:tcPr>
          <w:p>
            <w:pPr>
              <w:pStyle w:val="TableParagraph"/>
              <w:ind w:left="192" w:right="192"/>
              <w:rPr>
                <w:sz w:val="18"/>
              </w:rPr>
            </w:pPr>
            <w:r>
              <w:rPr>
                <w:color w:val="231F20"/>
                <w:w w:val="80"/>
                <w:sz w:val="18"/>
              </w:rPr>
              <w:t>Distrito Federal</w:t>
            </w:r>
          </w:p>
        </w:tc>
        <w:tc>
          <w:tcPr>
            <w:tcW w:w="1191" w:type="dxa"/>
          </w:tcPr>
          <w:p>
            <w:pPr>
              <w:pStyle w:val="TableParagraph"/>
              <w:ind w:left="356" w:right="356"/>
              <w:rPr>
                <w:sz w:val="18"/>
              </w:rPr>
            </w:pPr>
            <w:r>
              <w:rPr>
                <w:color w:val="231F20"/>
                <w:w w:val="95"/>
                <w:sz w:val="18"/>
              </w:rPr>
              <w:t>25.82</w:t>
            </w:r>
          </w:p>
        </w:tc>
        <w:tc>
          <w:tcPr>
            <w:tcW w:w="1553" w:type="dxa"/>
          </w:tcPr>
          <w:p>
            <w:pPr>
              <w:pStyle w:val="TableParagraph"/>
              <w:ind w:left="537" w:right="537"/>
              <w:rPr>
                <w:sz w:val="18"/>
              </w:rPr>
            </w:pPr>
            <w:r>
              <w:rPr>
                <w:color w:val="231F20"/>
                <w:w w:val="95"/>
                <w:sz w:val="18"/>
              </w:rPr>
              <w:t>11.77</w:t>
            </w:r>
          </w:p>
        </w:tc>
        <w:tc>
          <w:tcPr>
            <w:tcW w:w="1124" w:type="dxa"/>
          </w:tcPr>
          <w:p>
            <w:pPr/>
          </w:p>
        </w:tc>
        <w:tc>
          <w:tcPr>
            <w:tcW w:w="1573" w:type="dxa"/>
          </w:tcPr>
          <w:p>
            <w:pPr>
              <w:pStyle w:val="TableParagraph"/>
              <w:ind w:right="585"/>
              <w:jc w:val="right"/>
              <w:rPr>
                <w:sz w:val="18"/>
              </w:rPr>
            </w:pPr>
            <w:r>
              <w:rPr>
                <w:color w:val="231F20"/>
                <w:w w:val="85"/>
                <w:sz w:val="18"/>
              </w:rPr>
              <w:t>42.80</w:t>
            </w:r>
          </w:p>
        </w:tc>
      </w:tr>
      <w:tr>
        <w:trPr>
          <w:trHeight w:val="248" w:hRule="exact"/>
        </w:trPr>
        <w:tc>
          <w:tcPr>
            <w:tcW w:w="1668" w:type="dxa"/>
          </w:tcPr>
          <w:p>
            <w:pPr>
              <w:pStyle w:val="TableParagraph"/>
              <w:ind w:left="192" w:right="192"/>
              <w:rPr>
                <w:sz w:val="18"/>
              </w:rPr>
            </w:pPr>
            <w:r>
              <w:rPr>
                <w:color w:val="231F20"/>
                <w:w w:val="90"/>
                <w:sz w:val="18"/>
              </w:rPr>
              <w:t>Durango</w:t>
            </w:r>
          </w:p>
        </w:tc>
        <w:tc>
          <w:tcPr>
            <w:tcW w:w="1191" w:type="dxa"/>
          </w:tcPr>
          <w:p>
            <w:pPr>
              <w:pStyle w:val="TableParagraph"/>
              <w:ind w:left="356" w:right="356"/>
              <w:rPr>
                <w:sz w:val="18"/>
              </w:rPr>
            </w:pPr>
            <w:r>
              <w:rPr>
                <w:color w:val="231F20"/>
                <w:w w:val="95"/>
                <w:sz w:val="18"/>
              </w:rPr>
              <w:t>27.59</w:t>
            </w:r>
          </w:p>
        </w:tc>
        <w:tc>
          <w:tcPr>
            <w:tcW w:w="1553" w:type="dxa"/>
          </w:tcPr>
          <w:p>
            <w:pPr>
              <w:pStyle w:val="TableParagraph"/>
              <w:ind w:left="537" w:right="537"/>
              <w:rPr>
                <w:sz w:val="18"/>
              </w:rPr>
            </w:pPr>
            <w:r>
              <w:rPr>
                <w:color w:val="231F20"/>
                <w:w w:val="95"/>
                <w:sz w:val="18"/>
              </w:rPr>
              <w:t>53.13</w:t>
            </w:r>
          </w:p>
        </w:tc>
        <w:tc>
          <w:tcPr>
            <w:tcW w:w="1124" w:type="dxa"/>
          </w:tcPr>
          <w:p>
            <w:pPr/>
          </w:p>
        </w:tc>
        <w:tc>
          <w:tcPr>
            <w:tcW w:w="1573" w:type="dxa"/>
          </w:tcPr>
          <w:p>
            <w:pPr>
              <w:pStyle w:val="TableParagraph"/>
              <w:ind w:right="628"/>
              <w:jc w:val="right"/>
              <w:rPr>
                <w:sz w:val="18"/>
              </w:rPr>
            </w:pPr>
            <w:r>
              <w:rPr>
                <w:color w:val="231F20"/>
                <w:w w:val="85"/>
                <w:sz w:val="18"/>
              </w:rPr>
              <w:t>3.98</w:t>
            </w:r>
          </w:p>
        </w:tc>
      </w:tr>
      <w:tr>
        <w:trPr>
          <w:trHeight w:val="248" w:hRule="exact"/>
        </w:trPr>
        <w:tc>
          <w:tcPr>
            <w:tcW w:w="1668" w:type="dxa"/>
          </w:tcPr>
          <w:p>
            <w:pPr>
              <w:pStyle w:val="TableParagraph"/>
              <w:ind w:left="192" w:right="192"/>
              <w:rPr>
                <w:sz w:val="18"/>
              </w:rPr>
            </w:pPr>
            <w:r>
              <w:rPr>
                <w:color w:val="231F20"/>
                <w:w w:val="85"/>
                <w:sz w:val="18"/>
              </w:rPr>
              <w:t>Guanajuato</w:t>
            </w:r>
          </w:p>
        </w:tc>
        <w:tc>
          <w:tcPr>
            <w:tcW w:w="1191" w:type="dxa"/>
          </w:tcPr>
          <w:p>
            <w:pPr>
              <w:pStyle w:val="TableParagraph"/>
              <w:ind w:left="356" w:right="356"/>
              <w:rPr>
                <w:sz w:val="18"/>
              </w:rPr>
            </w:pPr>
            <w:r>
              <w:rPr>
                <w:color w:val="231F20"/>
                <w:w w:val="95"/>
                <w:sz w:val="18"/>
              </w:rPr>
              <w:t>43.60</w:t>
            </w:r>
          </w:p>
        </w:tc>
        <w:tc>
          <w:tcPr>
            <w:tcW w:w="1553" w:type="dxa"/>
          </w:tcPr>
          <w:p>
            <w:pPr>
              <w:pStyle w:val="TableParagraph"/>
              <w:ind w:left="537" w:right="537"/>
              <w:rPr>
                <w:sz w:val="18"/>
              </w:rPr>
            </w:pPr>
            <w:r>
              <w:rPr>
                <w:color w:val="231F20"/>
                <w:w w:val="95"/>
                <w:sz w:val="18"/>
              </w:rPr>
              <w:t>31.20</w:t>
            </w:r>
          </w:p>
        </w:tc>
        <w:tc>
          <w:tcPr>
            <w:tcW w:w="1124" w:type="dxa"/>
          </w:tcPr>
          <w:p>
            <w:pPr/>
          </w:p>
        </w:tc>
        <w:tc>
          <w:tcPr>
            <w:tcW w:w="1573" w:type="dxa"/>
          </w:tcPr>
          <w:p>
            <w:pPr>
              <w:pStyle w:val="TableParagraph"/>
              <w:ind w:right="585"/>
              <w:jc w:val="right"/>
              <w:rPr>
                <w:sz w:val="18"/>
              </w:rPr>
            </w:pPr>
            <w:r>
              <w:rPr>
                <w:color w:val="231F20"/>
                <w:w w:val="85"/>
                <w:sz w:val="18"/>
              </w:rPr>
              <w:t>12.23</w:t>
            </w:r>
          </w:p>
        </w:tc>
      </w:tr>
      <w:tr>
        <w:trPr>
          <w:trHeight w:val="248" w:hRule="exact"/>
        </w:trPr>
        <w:tc>
          <w:tcPr>
            <w:tcW w:w="1668" w:type="dxa"/>
          </w:tcPr>
          <w:p>
            <w:pPr>
              <w:pStyle w:val="TableParagraph"/>
              <w:ind w:left="192" w:right="192"/>
              <w:rPr>
                <w:sz w:val="18"/>
              </w:rPr>
            </w:pPr>
            <w:r>
              <w:rPr>
                <w:color w:val="231F20"/>
                <w:w w:val="85"/>
                <w:sz w:val="18"/>
              </w:rPr>
              <w:t>Guerrero</w:t>
            </w:r>
          </w:p>
        </w:tc>
        <w:tc>
          <w:tcPr>
            <w:tcW w:w="1191" w:type="dxa"/>
          </w:tcPr>
          <w:p>
            <w:pPr>
              <w:pStyle w:val="TableParagraph"/>
              <w:ind w:left="356" w:right="356"/>
              <w:rPr>
                <w:sz w:val="18"/>
              </w:rPr>
            </w:pPr>
            <w:r>
              <w:rPr>
                <w:color w:val="231F20"/>
                <w:w w:val="95"/>
                <w:sz w:val="18"/>
              </w:rPr>
              <w:t>5.97</w:t>
            </w:r>
          </w:p>
        </w:tc>
        <w:tc>
          <w:tcPr>
            <w:tcW w:w="1553" w:type="dxa"/>
          </w:tcPr>
          <w:p>
            <w:pPr>
              <w:pStyle w:val="TableParagraph"/>
              <w:ind w:left="537" w:right="537"/>
              <w:rPr>
                <w:sz w:val="18"/>
              </w:rPr>
            </w:pPr>
            <w:r>
              <w:rPr>
                <w:color w:val="231F20"/>
                <w:w w:val="95"/>
                <w:sz w:val="18"/>
              </w:rPr>
              <w:t>41.00</w:t>
            </w:r>
          </w:p>
        </w:tc>
        <w:tc>
          <w:tcPr>
            <w:tcW w:w="1124" w:type="dxa"/>
          </w:tcPr>
          <w:p>
            <w:pPr/>
          </w:p>
        </w:tc>
        <w:tc>
          <w:tcPr>
            <w:tcW w:w="1573" w:type="dxa"/>
          </w:tcPr>
          <w:p>
            <w:pPr>
              <w:pStyle w:val="TableParagraph"/>
              <w:ind w:right="585"/>
              <w:jc w:val="right"/>
              <w:rPr>
                <w:sz w:val="18"/>
              </w:rPr>
            </w:pPr>
            <w:r>
              <w:rPr>
                <w:color w:val="231F20"/>
                <w:w w:val="85"/>
                <w:sz w:val="18"/>
              </w:rPr>
              <w:t>38.19</w:t>
            </w:r>
          </w:p>
        </w:tc>
      </w:tr>
      <w:tr>
        <w:trPr>
          <w:trHeight w:val="248" w:hRule="exact"/>
        </w:trPr>
        <w:tc>
          <w:tcPr>
            <w:tcW w:w="1668" w:type="dxa"/>
          </w:tcPr>
          <w:p>
            <w:pPr>
              <w:pStyle w:val="TableParagraph"/>
              <w:ind w:left="192" w:right="192"/>
              <w:rPr>
                <w:sz w:val="18"/>
              </w:rPr>
            </w:pPr>
            <w:r>
              <w:rPr>
                <w:color w:val="231F20"/>
                <w:w w:val="85"/>
                <w:sz w:val="18"/>
              </w:rPr>
              <w:t>Hidalgo</w:t>
            </w:r>
          </w:p>
        </w:tc>
        <w:tc>
          <w:tcPr>
            <w:tcW w:w="1191" w:type="dxa"/>
          </w:tcPr>
          <w:p>
            <w:pPr>
              <w:pStyle w:val="TableParagraph"/>
              <w:ind w:left="356" w:right="356"/>
              <w:rPr>
                <w:sz w:val="18"/>
              </w:rPr>
            </w:pPr>
            <w:r>
              <w:rPr>
                <w:color w:val="231F20"/>
                <w:w w:val="95"/>
                <w:sz w:val="18"/>
              </w:rPr>
              <w:t>22.57</w:t>
            </w:r>
          </w:p>
        </w:tc>
        <w:tc>
          <w:tcPr>
            <w:tcW w:w="1553" w:type="dxa"/>
          </w:tcPr>
          <w:p>
            <w:pPr>
              <w:pStyle w:val="TableParagraph"/>
              <w:ind w:left="537" w:right="537"/>
              <w:rPr>
                <w:sz w:val="18"/>
              </w:rPr>
            </w:pPr>
            <w:r>
              <w:rPr>
                <w:color w:val="231F20"/>
                <w:w w:val="95"/>
                <w:sz w:val="18"/>
              </w:rPr>
              <w:t>46.25</w:t>
            </w:r>
          </w:p>
        </w:tc>
        <w:tc>
          <w:tcPr>
            <w:tcW w:w="1124" w:type="dxa"/>
          </w:tcPr>
          <w:p>
            <w:pPr/>
          </w:p>
        </w:tc>
        <w:tc>
          <w:tcPr>
            <w:tcW w:w="1573" w:type="dxa"/>
          </w:tcPr>
          <w:p>
            <w:pPr>
              <w:pStyle w:val="TableParagraph"/>
              <w:ind w:right="585"/>
              <w:jc w:val="right"/>
              <w:rPr>
                <w:sz w:val="18"/>
              </w:rPr>
            </w:pPr>
            <w:r>
              <w:rPr>
                <w:color w:val="231F20"/>
                <w:w w:val="85"/>
                <w:sz w:val="18"/>
              </w:rPr>
              <w:t>16.57</w:t>
            </w:r>
          </w:p>
        </w:tc>
      </w:tr>
      <w:tr>
        <w:trPr>
          <w:trHeight w:val="248" w:hRule="exact"/>
        </w:trPr>
        <w:tc>
          <w:tcPr>
            <w:tcW w:w="1668" w:type="dxa"/>
          </w:tcPr>
          <w:p>
            <w:pPr>
              <w:pStyle w:val="TableParagraph"/>
              <w:ind w:left="192" w:right="192"/>
              <w:rPr>
                <w:sz w:val="18"/>
              </w:rPr>
            </w:pPr>
            <w:r>
              <w:rPr>
                <w:color w:val="231F20"/>
                <w:w w:val="90"/>
                <w:sz w:val="18"/>
              </w:rPr>
              <w:t>Jalisco</w:t>
            </w:r>
          </w:p>
        </w:tc>
        <w:tc>
          <w:tcPr>
            <w:tcW w:w="1191" w:type="dxa"/>
          </w:tcPr>
          <w:p>
            <w:pPr>
              <w:pStyle w:val="TableParagraph"/>
              <w:ind w:left="356" w:right="356"/>
              <w:rPr>
                <w:sz w:val="18"/>
              </w:rPr>
            </w:pPr>
            <w:r>
              <w:rPr>
                <w:color w:val="231F20"/>
                <w:w w:val="95"/>
                <w:sz w:val="18"/>
              </w:rPr>
              <w:t>38.76</w:t>
            </w:r>
          </w:p>
        </w:tc>
        <w:tc>
          <w:tcPr>
            <w:tcW w:w="1553" w:type="dxa"/>
          </w:tcPr>
          <w:p>
            <w:pPr>
              <w:pStyle w:val="TableParagraph"/>
              <w:ind w:left="537" w:right="537"/>
              <w:rPr>
                <w:sz w:val="18"/>
              </w:rPr>
            </w:pPr>
            <w:r>
              <w:rPr>
                <w:color w:val="231F20"/>
                <w:w w:val="95"/>
                <w:sz w:val="18"/>
              </w:rPr>
              <w:t>39.34</w:t>
            </w:r>
          </w:p>
        </w:tc>
        <w:tc>
          <w:tcPr>
            <w:tcW w:w="1124" w:type="dxa"/>
          </w:tcPr>
          <w:p>
            <w:pPr/>
          </w:p>
        </w:tc>
        <w:tc>
          <w:tcPr>
            <w:tcW w:w="1573" w:type="dxa"/>
          </w:tcPr>
          <w:p>
            <w:pPr>
              <w:pStyle w:val="TableParagraph"/>
              <w:ind w:right="628"/>
              <w:jc w:val="right"/>
              <w:rPr>
                <w:sz w:val="18"/>
              </w:rPr>
            </w:pPr>
            <w:r>
              <w:rPr>
                <w:color w:val="231F20"/>
                <w:w w:val="85"/>
                <w:sz w:val="18"/>
              </w:rPr>
              <w:t>6.67</w:t>
            </w:r>
          </w:p>
        </w:tc>
      </w:tr>
      <w:tr>
        <w:trPr>
          <w:trHeight w:val="248" w:hRule="exact"/>
        </w:trPr>
        <w:tc>
          <w:tcPr>
            <w:tcW w:w="1668" w:type="dxa"/>
          </w:tcPr>
          <w:p>
            <w:pPr>
              <w:pStyle w:val="TableParagraph"/>
              <w:ind w:left="192" w:right="192"/>
              <w:rPr>
                <w:sz w:val="18"/>
              </w:rPr>
            </w:pPr>
            <w:r>
              <w:rPr>
                <w:color w:val="231F20"/>
                <w:w w:val="90"/>
                <w:sz w:val="18"/>
              </w:rPr>
              <w:t>México</w:t>
            </w:r>
          </w:p>
        </w:tc>
        <w:tc>
          <w:tcPr>
            <w:tcW w:w="1191" w:type="dxa"/>
          </w:tcPr>
          <w:p>
            <w:pPr>
              <w:pStyle w:val="TableParagraph"/>
              <w:ind w:left="356" w:right="356"/>
              <w:rPr>
                <w:sz w:val="18"/>
              </w:rPr>
            </w:pPr>
            <w:r>
              <w:rPr>
                <w:color w:val="231F20"/>
                <w:w w:val="95"/>
                <w:sz w:val="18"/>
              </w:rPr>
              <w:t>29.48</w:t>
            </w:r>
          </w:p>
        </w:tc>
        <w:tc>
          <w:tcPr>
            <w:tcW w:w="1553" w:type="dxa"/>
          </w:tcPr>
          <w:p>
            <w:pPr>
              <w:pStyle w:val="TableParagraph"/>
              <w:ind w:left="537" w:right="537"/>
              <w:rPr>
                <w:sz w:val="18"/>
              </w:rPr>
            </w:pPr>
            <w:r>
              <w:rPr>
                <w:color w:val="231F20"/>
                <w:w w:val="95"/>
                <w:sz w:val="18"/>
              </w:rPr>
              <w:t>23.46</w:t>
            </w:r>
          </w:p>
        </w:tc>
        <w:tc>
          <w:tcPr>
            <w:tcW w:w="1124" w:type="dxa"/>
          </w:tcPr>
          <w:p>
            <w:pPr/>
          </w:p>
        </w:tc>
        <w:tc>
          <w:tcPr>
            <w:tcW w:w="1573" w:type="dxa"/>
          </w:tcPr>
          <w:p>
            <w:pPr>
              <w:pStyle w:val="TableParagraph"/>
              <w:ind w:right="628"/>
              <w:jc w:val="right"/>
              <w:rPr>
                <w:sz w:val="18"/>
              </w:rPr>
            </w:pPr>
            <w:r>
              <w:rPr>
                <w:color w:val="231F20"/>
                <w:w w:val="85"/>
                <w:sz w:val="18"/>
              </w:rPr>
              <w:t>2.03</w:t>
            </w:r>
          </w:p>
        </w:tc>
      </w:tr>
      <w:tr>
        <w:trPr>
          <w:trHeight w:val="248" w:hRule="exact"/>
        </w:trPr>
        <w:tc>
          <w:tcPr>
            <w:tcW w:w="1668" w:type="dxa"/>
          </w:tcPr>
          <w:p>
            <w:pPr>
              <w:pStyle w:val="TableParagraph"/>
              <w:ind w:left="192" w:right="192"/>
              <w:rPr>
                <w:sz w:val="18"/>
              </w:rPr>
            </w:pPr>
            <w:r>
              <w:rPr>
                <w:color w:val="231F20"/>
                <w:w w:val="90"/>
                <w:sz w:val="18"/>
              </w:rPr>
              <w:t>Michoacán</w:t>
            </w:r>
          </w:p>
        </w:tc>
        <w:tc>
          <w:tcPr>
            <w:tcW w:w="1191" w:type="dxa"/>
          </w:tcPr>
          <w:p>
            <w:pPr>
              <w:pStyle w:val="TableParagraph"/>
              <w:ind w:left="356" w:right="356"/>
              <w:rPr>
                <w:sz w:val="18"/>
              </w:rPr>
            </w:pPr>
            <w:r>
              <w:rPr>
                <w:color w:val="231F20"/>
                <w:w w:val="95"/>
                <w:sz w:val="18"/>
              </w:rPr>
              <w:t>19.25</w:t>
            </w:r>
          </w:p>
        </w:tc>
        <w:tc>
          <w:tcPr>
            <w:tcW w:w="1553" w:type="dxa"/>
          </w:tcPr>
          <w:p>
            <w:pPr>
              <w:pStyle w:val="TableParagraph"/>
              <w:ind w:left="537" w:right="537"/>
              <w:rPr>
                <w:sz w:val="18"/>
              </w:rPr>
            </w:pPr>
            <w:r>
              <w:rPr>
                <w:color w:val="231F20"/>
                <w:w w:val="95"/>
                <w:sz w:val="18"/>
              </w:rPr>
              <w:t>28.65</w:t>
            </w:r>
          </w:p>
        </w:tc>
        <w:tc>
          <w:tcPr>
            <w:tcW w:w="1124" w:type="dxa"/>
          </w:tcPr>
          <w:p>
            <w:pPr/>
          </w:p>
        </w:tc>
        <w:tc>
          <w:tcPr>
            <w:tcW w:w="1573" w:type="dxa"/>
          </w:tcPr>
          <w:p>
            <w:pPr>
              <w:pStyle w:val="TableParagraph"/>
              <w:ind w:right="585"/>
              <w:jc w:val="right"/>
              <w:rPr>
                <w:sz w:val="18"/>
              </w:rPr>
            </w:pPr>
            <w:r>
              <w:rPr>
                <w:color w:val="231F20"/>
                <w:w w:val="85"/>
                <w:sz w:val="18"/>
              </w:rPr>
              <w:t>35.18</w:t>
            </w:r>
          </w:p>
        </w:tc>
      </w:tr>
      <w:tr>
        <w:trPr>
          <w:trHeight w:val="248" w:hRule="exact"/>
        </w:trPr>
        <w:tc>
          <w:tcPr>
            <w:tcW w:w="1668" w:type="dxa"/>
          </w:tcPr>
          <w:p>
            <w:pPr>
              <w:pStyle w:val="TableParagraph"/>
              <w:ind w:left="192" w:right="192"/>
              <w:rPr>
                <w:sz w:val="18"/>
              </w:rPr>
            </w:pPr>
            <w:r>
              <w:rPr>
                <w:color w:val="231F20"/>
                <w:w w:val="90"/>
                <w:sz w:val="18"/>
              </w:rPr>
              <w:t>Morelos</w:t>
            </w:r>
          </w:p>
        </w:tc>
        <w:tc>
          <w:tcPr>
            <w:tcW w:w="1191" w:type="dxa"/>
          </w:tcPr>
          <w:p>
            <w:pPr>
              <w:pStyle w:val="TableParagraph"/>
              <w:ind w:left="356" w:right="356"/>
              <w:rPr>
                <w:sz w:val="18"/>
              </w:rPr>
            </w:pPr>
            <w:r>
              <w:rPr>
                <w:color w:val="231F20"/>
                <w:w w:val="95"/>
                <w:sz w:val="18"/>
              </w:rPr>
              <w:t>29.16</w:t>
            </w:r>
          </w:p>
        </w:tc>
        <w:tc>
          <w:tcPr>
            <w:tcW w:w="1553" w:type="dxa"/>
          </w:tcPr>
          <w:p>
            <w:pPr>
              <w:pStyle w:val="TableParagraph"/>
              <w:ind w:left="537" w:right="537"/>
              <w:rPr>
                <w:sz w:val="18"/>
              </w:rPr>
            </w:pPr>
            <w:r>
              <w:rPr>
                <w:color w:val="231F20"/>
                <w:w w:val="95"/>
                <w:sz w:val="18"/>
              </w:rPr>
              <w:t>27.50</w:t>
            </w:r>
          </w:p>
        </w:tc>
        <w:tc>
          <w:tcPr>
            <w:tcW w:w="1124" w:type="dxa"/>
          </w:tcPr>
          <w:p>
            <w:pPr/>
          </w:p>
        </w:tc>
        <w:tc>
          <w:tcPr>
            <w:tcW w:w="1573" w:type="dxa"/>
          </w:tcPr>
          <w:p>
            <w:pPr>
              <w:pStyle w:val="TableParagraph"/>
              <w:ind w:right="585"/>
              <w:jc w:val="right"/>
              <w:rPr>
                <w:sz w:val="18"/>
              </w:rPr>
            </w:pPr>
            <w:r>
              <w:rPr>
                <w:color w:val="231F20"/>
                <w:w w:val="85"/>
                <w:sz w:val="18"/>
              </w:rPr>
              <w:t>19.97</w:t>
            </w:r>
          </w:p>
        </w:tc>
      </w:tr>
      <w:tr>
        <w:trPr>
          <w:trHeight w:val="248" w:hRule="exact"/>
        </w:trPr>
        <w:tc>
          <w:tcPr>
            <w:tcW w:w="1668" w:type="dxa"/>
          </w:tcPr>
          <w:p>
            <w:pPr>
              <w:pStyle w:val="TableParagraph"/>
              <w:ind w:left="192" w:right="192"/>
              <w:rPr>
                <w:sz w:val="18"/>
              </w:rPr>
            </w:pPr>
            <w:r>
              <w:rPr>
                <w:color w:val="231F20"/>
                <w:w w:val="90"/>
                <w:sz w:val="18"/>
              </w:rPr>
              <w:t>Nayarit</w:t>
            </w:r>
          </w:p>
        </w:tc>
        <w:tc>
          <w:tcPr>
            <w:tcW w:w="1191" w:type="dxa"/>
          </w:tcPr>
          <w:p>
            <w:pPr>
              <w:pStyle w:val="TableParagraph"/>
              <w:ind w:left="356" w:right="356"/>
              <w:rPr>
                <w:sz w:val="18"/>
              </w:rPr>
            </w:pPr>
            <w:r>
              <w:rPr>
                <w:color w:val="231F20"/>
                <w:w w:val="95"/>
                <w:sz w:val="18"/>
              </w:rPr>
              <w:t>23.99</w:t>
            </w:r>
          </w:p>
        </w:tc>
        <w:tc>
          <w:tcPr>
            <w:tcW w:w="1553" w:type="dxa"/>
          </w:tcPr>
          <w:p>
            <w:pPr>
              <w:pStyle w:val="TableParagraph"/>
              <w:ind w:left="537" w:right="537"/>
              <w:rPr>
                <w:sz w:val="18"/>
              </w:rPr>
            </w:pPr>
            <w:r>
              <w:rPr>
                <w:color w:val="231F20"/>
                <w:w w:val="95"/>
                <w:sz w:val="18"/>
              </w:rPr>
              <w:t>49.18</w:t>
            </w:r>
          </w:p>
        </w:tc>
        <w:tc>
          <w:tcPr>
            <w:tcW w:w="1124" w:type="dxa"/>
          </w:tcPr>
          <w:p>
            <w:pPr/>
          </w:p>
        </w:tc>
        <w:tc>
          <w:tcPr>
            <w:tcW w:w="1573" w:type="dxa"/>
          </w:tcPr>
          <w:p>
            <w:pPr>
              <w:pStyle w:val="TableParagraph"/>
              <w:ind w:right="585"/>
              <w:jc w:val="right"/>
              <w:rPr>
                <w:sz w:val="18"/>
              </w:rPr>
            </w:pPr>
            <w:r>
              <w:rPr>
                <w:color w:val="231F20"/>
                <w:w w:val="85"/>
                <w:sz w:val="18"/>
              </w:rPr>
              <w:t>10.37</w:t>
            </w:r>
          </w:p>
        </w:tc>
      </w:tr>
      <w:tr>
        <w:trPr>
          <w:trHeight w:val="248" w:hRule="exact"/>
        </w:trPr>
        <w:tc>
          <w:tcPr>
            <w:tcW w:w="1668" w:type="dxa"/>
          </w:tcPr>
          <w:p>
            <w:pPr>
              <w:pStyle w:val="TableParagraph"/>
              <w:ind w:left="192" w:right="192"/>
              <w:rPr>
                <w:sz w:val="18"/>
              </w:rPr>
            </w:pPr>
            <w:r>
              <w:rPr>
                <w:color w:val="231F20"/>
                <w:w w:val="75"/>
                <w:sz w:val="18"/>
              </w:rPr>
              <w:t>Nuevo León</w:t>
            </w:r>
          </w:p>
        </w:tc>
        <w:tc>
          <w:tcPr>
            <w:tcW w:w="1191" w:type="dxa"/>
          </w:tcPr>
          <w:p>
            <w:pPr>
              <w:pStyle w:val="TableParagraph"/>
              <w:ind w:left="356" w:right="356"/>
              <w:rPr>
                <w:sz w:val="18"/>
              </w:rPr>
            </w:pPr>
            <w:r>
              <w:rPr>
                <w:color w:val="231F20"/>
                <w:w w:val="95"/>
                <w:sz w:val="18"/>
              </w:rPr>
              <w:t>35.71</w:t>
            </w:r>
          </w:p>
        </w:tc>
        <w:tc>
          <w:tcPr>
            <w:tcW w:w="1553" w:type="dxa"/>
          </w:tcPr>
          <w:p>
            <w:pPr>
              <w:pStyle w:val="TableParagraph"/>
              <w:ind w:left="537" w:right="537"/>
              <w:rPr>
                <w:sz w:val="18"/>
              </w:rPr>
            </w:pPr>
            <w:r>
              <w:rPr>
                <w:color w:val="231F20"/>
                <w:w w:val="95"/>
                <w:sz w:val="18"/>
              </w:rPr>
              <w:t>50.44</w:t>
            </w:r>
          </w:p>
        </w:tc>
        <w:tc>
          <w:tcPr>
            <w:tcW w:w="1124" w:type="dxa"/>
          </w:tcPr>
          <w:p>
            <w:pPr/>
          </w:p>
        </w:tc>
        <w:tc>
          <w:tcPr>
            <w:tcW w:w="1573" w:type="dxa"/>
          </w:tcPr>
          <w:p>
            <w:pPr>
              <w:pStyle w:val="TableParagraph"/>
              <w:ind w:right="628"/>
              <w:jc w:val="right"/>
              <w:rPr>
                <w:sz w:val="18"/>
              </w:rPr>
            </w:pPr>
            <w:r>
              <w:rPr>
                <w:color w:val="231F20"/>
                <w:w w:val="85"/>
                <w:sz w:val="18"/>
              </w:rPr>
              <w:t>2.12</w:t>
            </w:r>
          </w:p>
        </w:tc>
      </w:tr>
      <w:tr>
        <w:trPr>
          <w:trHeight w:val="248" w:hRule="exact"/>
        </w:trPr>
        <w:tc>
          <w:tcPr>
            <w:tcW w:w="1668" w:type="dxa"/>
          </w:tcPr>
          <w:p>
            <w:pPr>
              <w:pStyle w:val="TableParagraph"/>
              <w:ind w:left="192" w:right="192"/>
              <w:rPr>
                <w:sz w:val="18"/>
              </w:rPr>
            </w:pPr>
            <w:r>
              <w:rPr>
                <w:color w:val="231F20"/>
                <w:w w:val="85"/>
                <w:sz w:val="18"/>
              </w:rPr>
              <w:t>Oaxaca</w:t>
            </w:r>
          </w:p>
        </w:tc>
        <w:tc>
          <w:tcPr>
            <w:tcW w:w="1191" w:type="dxa"/>
          </w:tcPr>
          <w:p>
            <w:pPr>
              <w:pStyle w:val="TableParagraph"/>
              <w:ind w:left="356" w:right="356"/>
              <w:rPr>
                <w:sz w:val="18"/>
              </w:rPr>
            </w:pPr>
            <w:r>
              <w:rPr>
                <w:color w:val="231F20"/>
                <w:w w:val="95"/>
                <w:sz w:val="18"/>
              </w:rPr>
              <w:t>18.43</w:t>
            </w:r>
          </w:p>
        </w:tc>
        <w:tc>
          <w:tcPr>
            <w:tcW w:w="1553" w:type="dxa"/>
          </w:tcPr>
          <w:p>
            <w:pPr>
              <w:pStyle w:val="TableParagraph"/>
              <w:ind w:left="537" w:right="537"/>
              <w:rPr>
                <w:sz w:val="18"/>
              </w:rPr>
            </w:pPr>
            <w:r>
              <w:rPr>
                <w:color w:val="231F20"/>
                <w:w w:val="95"/>
                <w:sz w:val="18"/>
              </w:rPr>
              <w:t>44.49</w:t>
            </w:r>
          </w:p>
        </w:tc>
        <w:tc>
          <w:tcPr>
            <w:tcW w:w="1124" w:type="dxa"/>
          </w:tcPr>
          <w:p>
            <w:pPr/>
          </w:p>
        </w:tc>
        <w:tc>
          <w:tcPr>
            <w:tcW w:w="1573" w:type="dxa"/>
          </w:tcPr>
          <w:p>
            <w:pPr>
              <w:pStyle w:val="TableParagraph"/>
              <w:ind w:right="585"/>
              <w:jc w:val="right"/>
              <w:rPr>
                <w:sz w:val="18"/>
              </w:rPr>
            </w:pPr>
            <w:r>
              <w:rPr>
                <w:color w:val="231F20"/>
                <w:w w:val="85"/>
                <w:sz w:val="18"/>
              </w:rPr>
              <w:t>17.63</w:t>
            </w:r>
          </w:p>
        </w:tc>
      </w:tr>
      <w:tr>
        <w:trPr>
          <w:trHeight w:val="248" w:hRule="exact"/>
        </w:trPr>
        <w:tc>
          <w:tcPr>
            <w:tcW w:w="1668" w:type="dxa"/>
          </w:tcPr>
          <w:p>
            <w:pPr>
              <w:pStyle w:val="TableParagraph"/>
              <w:ind w:left="192" w:right="192"/>
              <w:rPr>
                <w:sz w:val="18"/>
              </w:rPr>
            </w:pPr>
            <w:r>
              <w:rPr>
                <w:color w:val="231F20"/>
                <w:w w:val="85"/>
                <w:sz w:val="18"/>
              </w:rPr>
              <w:t>Puebla</w:t>
            </w:r>
          </w:p>
        </w:tc>
        <w:tc>
          <w:tcPr>
            <w:tcW w:w="1191" w:type="dxa"/>
          </w:tcPr>
          <w:p>
            <w:pPr>
              <w:pStyle w:val="TableParagraph"/>
              <w:ind w:left="356" w:right="356"/>
              <w:rPr>
                <w:sz w:val="18"/>
              </w:rPr>
            </w:pPr>
            <w:r>
              <w:rPr>
                <w:color w:val="231F20"/>
                <w:w w:val="95"/>
                <w:sz w:val="18"/>
              </w:rPr>
              <w:t>33.18</w:t>
            </w:r>
          </w:p>
        </w:tc>
        <w:tc>
          <w:tcPr>
            <w:tcW w:w="1553" w:type="dxa"/>
          </w:tcPr>
          <w:p>
            <w:pPr>
              <w:pStyle w:val="TableParagraph"/>
              <w:ind w:left="537" w:right="537"/>
              <w:rPr>
                <w:sz w:val="18"/>
              </w:rPr>
            </w:pPr>
            <w:r>
              <w:rPr>
                <w:color w:val="231F20"/>
                <w:w w:val="95"/>
                <w:sz w:val="18"/>
              </w:rPr>
              <w:t>44.26</w:t>
            </w:r>
          </w:p>
        </w:tc>
        <w:tc>
          <w:tcPr>
            <w:tcW w:w="1124" w:type="dxa"/>
          </w:tcPr>
          <w:p>
            <w:pPr/>
          </w:p>
        </w:tc>
        <w:tc>
          <w:tcPr>
            <w:tcW w:w="1573" w:type="dxa"/>
          </w:tcPr>
          <w:p>
            <w:pPr>
              <w:pStyle w:val="TableParagraph"/>
              <w:ind w:right="628"/>
              <w:jc w:val="right"/>
              <w:rPr>
                <w:sz w:val="18"/>
              </w:rPr>
            </w:pPr>
            <w:r>
              <w:rPr>
                <w:color w:val="231F20"/>
                <w:w w:val="85"/>
                <w:sz w:val="18"/>
              </w:rPr>
              <w:t>7.60</w:t>
            </w:r>
          </w:p>
        </w:tc>
      </w:tr>
      <w:tr>
        <w:trPr>
          <w:trHeight w:val="248" w:hRule="exact"/>
        </w:trPr>
        <w:tc>
          <w:tcPr>
            <w:tcW w:w="1668" w:type="dxa"/>
          </w:tcPr>
          <w:p>
            <w:pPr>
              <w:pStyle w:val="TableParagraph"/>
              <w:ind w:left="192" w:right="192"/>
              <w:rPr>
                <w:sz w:val="18"/>
              </w:rPr>
            </w:pPr>
            <w:r>
              <w:rPr>
                <w:color w:val="231F20"/>
                <w:w w:val="90"/>
                <w:sz w:val="18"/>
              </w:rPr>
              <w:t>Querétaro</w:t>
            </w:r>
          </w:p>
        </w:tc>
        <w:tc>
          <w:tcPr>
            <w:tcW w:w="1191" w:type="dxa"/>
          </w:tcPr>
          <w:p>
            <w:pPr>
              <w:pStyle w:val="TableParagraph"/>
              <w:ind w:left="356" w:right="356"/>
              <w:rPr>
                <w:sz w:val="18"/>
              </w:rPr>
            </w:pPr>
            <w:r>
              <w:rPr>
                <w:color w:val="231F20"/>
                <w:w w:val="95"/>
                <w:sz w:val="18"/>
              </w:rPr>
              <w:t>43.22</w:t>
            </w:r>
          </w:p>
        </w:tc>
        <w:tc>
          <w:tcPr>
            <w:tcW w:w="1553" w:type="dxa"/>
          </w:tcPr>
          <w:p>
            <w:pPr>
              <w:pStyle w:val="TableParagraph"/>
              <w:ind w:left="537" w:right="537"/>
              <w:rPr>
                <w:sz w:val="18"/>
              </w:rPr>
            </w:pPr>
            <w:r>
              <w:rPr>
                <w:color w:val="231F20"/>
                <w:w w:val="95"/>
                <w:sz w:val="18"/>
              </w:rPr>
              <w:t>37.72</w:t>
            </w:r>
          </w:p>
        </w:tc>
        <w:tc>
          <w:tcPr>
            <w:tcW w:w="1124" w:type="dxa"/>
          </w:tcPr>
          <w:p>
            <w:pPr/>
          </w:p>
        </w:tc>
        <w:tc>
          <w:tcPr>
            <w:tcW w:w="1573" w:type="dxa"/>
          </w:tcPr>
          <w:p>
            <w:pPr>
              <w:pStyle w:val="TableParagraph"/>
              <w:ind w:right="628"/>
              <w:jc w:val="right"/>
              <w:rPr>
                <w:sz w:val="18"/>
              </w:rPr>
            </w:pPr>
            <w:r>
              <w:rPr>
                <w:color w:val="231F20"/>
                <w:w w:val="85"/>
                <w:sz w:val="18"/>
              </w:rPr>
              <w:t>7.71</w:t>
            </w:r>
          </w:p>
        </w:tc>
      </w:tr>
      <w:tr>
        <w:trPr>
          <w:trHeight w:val="248" w:hRule="exact"/>
        </w:trPr>
        <w:tc>
          <w:tcPr>
            <w:tcW w:w="1668" w:type="dxa"/>
          </w:tcPr>
          <w:p>
            <w:pPr>
              <w:pStyle w:val="TableParagraph"/>
              <w:ind w:left="192" w:right="192"/>
              <w:rPr>
                <w:sz w:val="18"/>
              </w:rPr>
            </w:pPr>
            <w:r>
              <w:rPr>
                <w:color w:val="231F20"/>
                <w:w w:val="75"/>
                <w:sz w:val="18"/>
              </w:rPr>
              <w:t>Quintana Roo</w:t>
            </w:r>
          </w:p>
        </w:tc>
        <w:tc>
          <w:tcPr>
            <w:tcW w:w="1191" w:type="dxa"/>
          </w:tcPr>
          <w:p>
            <w:pPr>
              <w:pStyle w:val="TableParagraph"/>
              <w:ind w:left="356" w:right="356"/>
              <w:rPr>
                <w:sz w:val="18"/>
              </w:rPr>
            </w:pPr>
            <w:r>
              <w:rPr>
                <w:color w:val="231F20"/>
                <w:w w:val="95"/>
                <w:sz w:val="18"/>
              </w:rPr>
              <w:t>23.18</w:t>
            </w:r>
          </w:p>
        </w:tc>
        <w:tc>
          <w:tcPr>
            <w:tcW w:w="1553" w:type="dxa"/>
          </w:tcPr>
          <w:p>
            <w:pPr>
              <w:pStyle w:val="TableParagraph"/>
              <w:ind w:left="537" w:right="537"/>
              <w:rPr>
                <w:sz w:val="18"/>
              </w:rPr>
            </w:pPr>
            <w:r>
              <w:rPr>
                <w:color w:val="231F20"/>
                <w:w w:val="95"/>
                <w:sz w:val="18"/>
              </w:rPr>
              <w:t>37.71</w:t>
            </w:r>
          </w:p>
        </w:tc>
        <w:tc>
          <w:tcPr>
            <w:tcW w:w="1124" w:type="dxa"/>
          </w:tcPr>
          <w:p>
            <w:pPr/>
          </w:p>
        </w:tc>
        <w:tc>
          <w:tcPr>
            <w:tcW w:w="1573" w:type="dxa"/>
          </w:tcPr>
          <w:p>
            <w:pPr>
              <w:pStyle w:val="TableParagraph"/>
              <w:ind w:right="628"/>
              <w:jc w:val="right"/>
              <w:rPr>
                <w:sz w:val="18"/>
              </w:rPr>
            </w:pPr>
            <w:r>
              <w:rPr>
                <w:color w:val="231F20"/>
                <w:w w:val="85"/>
                <w:sz w:val="18"/>
              </w:rPr>
              <w:t>7.78</w:t>
            </w:r>
          </w:p>
        </w:tc>
      </w:tr>
      <w:tr>
        <w:trPr>
          <w:trHeight w:val="248" w:hRule="exact"/>
        </w:trPr>
        <w:tc>
          <w:tcPr>
            <w:tcW w:w="1668" w:type="dxa"/>
          </w:tcPr>
          <w:p>
            <w:pPr>
              <w:pStyle w:val="TableParagraph"/>
              <w:ind w:left="192" w:right="192"/>
              <w:rPr>
                <w:sz w:val="18"/>
              </w:rPr>
            </w:pPr>
            <w:r>
              <w:rPr>
                <w:color w:val="231F20"/>
                <w:w w:val="80"/>
                <w:sz w:val="18"/>
              </w:rPr>
              <w:t>San Luis Potosí</w:t>
            </w:r>
          </w:p>
        </w:tc>
        <w:tc>
          <w:tcPr>
            <w:tcW w:w="1191" w:type="dxa"/>
          </w:tcPr>
          <w:p>
            <w:pPr>
              <w:pStyle w:val="TableParagraph"/>
              <w:ind w:left="356" w:right="356"/>
              <w:rPr>
                <w:sz w:val="18"/>
              </w:rPr>
            </w:pPr>
            <w:r>
              <w:rPr>
                <w:color w:val="231F20"/>
                <w:w w:val="95"/>
                <w:sz w:val="18"/>
              </w:rPr>
              <w:t>41.93</w:t>
            </w:r>
          </w:p>
        </w:tc>
        <w:tc>
          <w:tcPr>
            <w:tcW w:w="1553" w:type="dxa"/>
          </w:tcPr>
          <w:p>
            <w:pPr>
              <w:pStyle w:val="TableParagraph"/>
              <w:ind w:left="537" w:right="537"/>
              <w:rPr>
                <w:sz w:val="18"/>
              </w:rPr>
            </w:pPr>
            <w:r>
              <w:rPr>
                <w:color w:val="231F20"/>
                <w:w w:val="95"/>
                <w:sz w:val="18"/>
              </w:rPr>
              <w:t>37.90</w:t>
            </w:r>
          </w:p>
        </w:tc>
        <w:tc>
          <w:tcPr>
            <w:tcW w:w="1124" w:type="dxa"/>
          </w:tcPr>
          <w:p>
            <w:pPr/>
          </w:p>
        </w:tc>
        <w:tc>
          <w:tcPr>
            <w:tcW w:w="1573" w:type="dxa"/>
          </w:tcPr>
          <w:p>
            <w:pPr>
              <w:pStyle w:val="TableParagraph"/>
              <w:ind w:right="628"/>
              <w:jc w:val="right"/>
              <w:rPr>
                <w:sz w:val="18"/>
              </w:rPr>
            </w:pPr>
            <w:r>
              <w:rPr>
                <w:color w:val="231F20"/>
                <w:w w:val="85"/>
                <w:sz w:val="18"/>
              </w:rPr>
              <w:t>8.40</w:t>
            </w:r>
          </w:p>
        </w:tc>
      </w:tr>
      <w:tr>
        <w:trPr>
          <w:trHeight w:val="248" w:hRule="exact"/>
        </w:trPr>
        <w:tc>
          <w:tcPr>
            <w:tcW w:w="1668" w:type="dxa"/>
          </w:tcPr>
          <w:p>
            <w:pPr>
              <w:pStyle w:val="TableParagraph"/>
              <w:ind w:left="192" w:right="192"/>
              <w:rPr>
                <w:sz w:val="18"/>
              </w:rPr>
            </w:pPr>
            <w:r>
              <w:rPr>
                <w:color w:val="231F20"/>
                <w:w w:val="85"/>
                <w:sz w:val="18"/>
              </w:rPr>
              <w:t>Sinaloa</w:t>
            </w:r>
          </w:p>
        </w:tc>
        <w:tc>
          <w:tcPr>
            <w:tcW w:w="1191" w:type="dxa"/>
          </w:tcPr>
          <w:p>
            <w:pPr>
              <w:pStyle w:val="TableParagraph"/>
              <w:ind w:left="356" w:right="356"/>
              <w:rPr>
                <w:sz w:val="18"/>
              </w:rPr>
            </w:pPr>
            <w:r>
              <w:rPr>
                <w:color w:val="231F20"/>
                <w:w w:val="95"/>
                <w:sz w:val="18"/>
              </w:rPr>
              <w:t>25.10</w:t>
            </w:r>
          </w:p>
        </w:tc>
        <w:tc>
          <w:tcPr>
            <w:tcW w:w="1553" w:type="dxa"/>
          </w:tcPr>
          <w:p>
            <w:pPr>
              <w:pStyle w:val="TableParagraph"/>
              <w:ind w:left="537" w:right="537"/>
              <w:rPr>
                <w:sz w:val="18"/>
              </w:rPr>
            </w:pPr>
            <w:r>
              <w:rPr>
                <w:color w:val="231F20"/>
                <w:w w:val="95"/>
                <w:sz w:val="18"/>
              </w:rPr>
              <w:t>50.86</w:t>
            </w:r>
          </w:p>
        </w:tc>
        <w:tc>
          <w:tcPr>
            <w:tcW w:w="1124" w:type="dxa"/>
          </w:tcPr>
          <w:p>
            <w:pPr/>
          </w:p>
        </w:tc>
        <w:tc>
          <w:tcPr>
            <w:tcW w:w="1573" w:type="dxa"/>
          </w:tcPr>
          <w:p>
            <w:pPr>
              <w:pStyle w:val="TableParagraph"/>
              <w:ind w:right="585"/>
              <w:jc w:val="right"/>
              <w:rPr>
                <w:sz w:val="18"/>
              </w:rPr>
            </w:pPr>
            <w:r>
              <w:rPr>
                <w:color w:val="231F20"/>
                <w:w w:val="85"/>
                <w:sz w:val="18"/>
              </w:rPr>
              <w:t>12.49</w:t>
            </w:r>
          </w:p>
        </w:tc>
      </w:tr>
      <w:tr>
        <w:trPr>
          <w:trHeight w:val="248" w:hRule="exact"/>
        </w:trPr>
        <w:tc>
          <w:tcPr>
            <w:tcW w:w="1668" w:type="dxa"/>
          </w:tcPr>
          <w:p>
            <w:pPr>
              <w:pStyle w:val="TableParagraph"/>
              <w:ind w:left="192" w:right="192"/>
              <w:rPr>
                <w:sz w:val="18"/>
              </w:rPr>
            </w:pPr>
            <w:r>
              <w:rPr>
                <w:color w:val="231F20"/>
                <w:w w:val="85"/>
                <w:sz w:val="18"/>
              </w:rPr>
              <w:t>Sonora</w:t>
            </w:r>
          </w:p>
        </w:tc>
        <w:tc>
          <w:tcPr>
            <w:tcW w:w="1191" w:type="dxa"/>
          </w:tcPr>
          <w:p>
            <w:pPr>
              <w:pStyle w:val="TableParagraph"/>
              <w:ind w:left="356" w:right="356"/>
              <w:rPr>
                <w:sz w:val="18"/>
              </w:rPr>
            </w:pPr>
            <w:r>
              <w:rPr>
                <w:color w:val="231F20"/>
                <w:w w:val="95"/>
                <w:sz w:val="18"/>
              </w:rPr>
              <w:t>39.42</w:t>
            </w:r>
          </w:p>
        </w:tc>
        <w:tc>
          <w:tcPr>
            <w:tcW w:w="1553" w:type="dxa"/>
          </w:tcPr>
          <w:p>
            <w:pPr>
              <w:pStyle w:val="TableParagraph"/>
              <w:ind w:left="537" w:right="537"/>
              <w:rPr>
                <w:sz w:val="18"/>
              </w:rPr>
            </w:pPr>
            <w:r>
              <w:rPr>
                <w:color w:val="231F20"/>
                <w:w w:val="95"/>
                <w:sz w:val="18"/>
              </w:rPr>
              <w:t>39.81</w:t>
            </w:r>
          </w:p>
        </w:tc>
        <w:tc>
          <w:tcPr>
            <w:tcW w:w="1124" w:type="dxa"/>
          </w:tcPr>
          <w:p>
            <w:pPr/>
          </w:p>
        </w:tc>
        <w:tc>
          <w:tcPr>
            <w:tcW w:w="1573" w:type="dxa"/>
          </w:tcPr>
          <w:p>
            <w:pPr>
              <w:pStyle w:val="TableParagraph"/>
              <w:ind w:right="585"/>
              <w:jc w:val="right"/>
              <w:rPr>
                <w:sz w:val="18"/>
              </w:rPr>
            </w:pPr>
            <w:r>
              <w:rPr>
                <w:color w:val="231F20"/>
                <w:w w:val="85"/>
                <w:sz w:val="18"/>
              </w:rPr>
              <w:t>11.21</w:t>
            </w:r>
          </w:p>
        </w:tc>
      </w:tr>
      <w:tr>
        <w:trPr>
          <w:trHeight w:val="248" w:hRule="exact"/>
        </w:trPr>
        <w:tc>
          <w:tcPr>
            <w:tcW w:w="1668" w:type="dxa"/>
          </w:tcPr>
          <w:p>
            <w:pPr>
              <w:pStyle w:val="TableParagraph"/>
              <w:ind w:left="192" w:right="192"/>
              <w:rPr>
                <w:sz w:val="18"/>
              </w:rPr>
            </w:pPr>
            <w:r>
              <w:rPr>
                <w:color w:val="231F20"/>
                <w:w w:val="85"/>
                <w:sz w:val="18"/>
              </w:rPr>
              <w:t>Tabasco</w:t>
            </w:r>
          </w:p>
        </w:tc>
        <w:tc>
          <w:tcPr>
            <w:tcW w:w="1191" w:type="dxa"/>
          </w:tcPr>
          <w:p>
            <w:pPr>
              <w:pStyle w:val="TableParagraph"/>
              <w:ind w:left="356" w:right="356"/>
              <w:rPr>
                <w:sz w:val="18"/>
              </w:rPr>
            </w:pPr>
            <w:r>
              <w:rPr>
                <w:color w:val="231F20"/>
                <w:w w:val="95"/>
                <w:sz w:val="18"/>
              </w:rPr>
              <w:t>6.21</w:t>
            </w:r>
          </w:p>
        </w:tc>
        <w:tc>
          <w:tcPr>
            <w:tcW w:w="1553" w:type="dxa"/>
          </w:tcPr>
          <w:p>
            <w:pPr>
              <w:pStyle w:val="TableParagraph"/>
              <w:ind w:left="537" w:right="537"/>
              <w:rPr>
                <w:sz w:val="18"/>
              </w:rPr>
            </w:pPr>
            <w:r>
              <w:rPr>
                <w:color w:val="231F20"/>
                <w:w w:val="95"/>
                <w:sz w:val="18"/>
              </w:rPr>
              <w:t>48.16</w:t>
            </w:r>
          </w:p>
        </w:tc>
        <w:tc>
          <w:tcPr>
            <w:tcW w:w="1124" w:type="dxa"/>
          </w:tcPr>
          <w:p>
            <w:pPr/>
          </w:p>
        </w:tc>
        <w:tc>
          <w:tcPr>
            <w:tcW w:w="1573" w:type="dxa"/>
          </w:tcPr>
          <w:p>
            <w:pPr>
              <w:pStyle w:val="TableParagraph"/>
              <w:ind w:right="585"/>
              <w:jc w:val="right"/>
              <w:rPr>
                <w:sz w:val="18"/>
              </w:rPr>
            </w:pPr>
            <w:r>
              <w:rPr>
                <w:color w:val="231F20"/>
                <w:w w:val="85"/>
                <w:sz w:val="18"/>
              </w:rPr>
              <w:t>36.77</w:t>
            </w:r>
          </w:p>
        </w:tc>
      </w:tr>
      <w:tr>
        <w:trPr>
          <w:trHeight w:val="248" w:hRule="exact"/>
        </w:trPr>
        <w:tc>
          <w:tcPr>
            <w:tcW w:w="1668" w:type="dxa"/>
          </w:tcPr>
          <w:p>
            <w:pPr>
              <w:pStyle w:val="TableParagraph"/>
              <w:ind w:left="192" w:right="192"/>
              <w:rPr>
                <w:sz w:val="18"/>
              </w:rPr>
            </w:pPr>
            <w:r>
              <w:rPr>
                <w:color w:val="231F20"/>
                <w:w w:val="90"/>
                <w:sz w:val="18"/>
              </w:rPr>
              <w:t>Tamaulipas</w:t>
            </w:r>
          </w:p>
        </w:tc>
        <w:tc>
          <w:tcPr>
            <w:tcW w:w="1191" w:type="dxa"/>
          </w:tcPr>
          <w:p>
            <w:pPr>
              <w:pStyle w:val="TableParagraph"/>
              <w:ind w:left="356" w:right="356"/>
              <w:rPr>
                <w:sz w:val="18"/>
              </w:rPr>
            </w:pPr>
            <w:r>
              <w:rPr>
                <w:color w:val="231F20"/>
                <w:w w:val="95"/>
                <w:sz w:val="18"/>
              </w:rPr>
              <w:t>30.78</w:t>
            </w:r>
          </w:p>
        </w:tc>
        <w:tc>
          <w:tcPr>
            <w:tcW w:w="1553" w:type="dxa"/>
          </w:tcPr>
          <w:p>
            <w:pPr>
              <w:pStyle w:val="TableParagraph"/>
              <w:ind w:left="537" w:right="537"/>
              <w:rPr>
                <w:sz w:val="18"/>
              </w:rPr>
            </w:pPr>
            <w:r>
              <w:rPr>
                <w:color w:val="231F20"/>
                <w:w w:val="95"/>
                <w:sz w:val="18"/>
              </w:rPr>
              <w:t>48.61</w:t>
            </w:r>
          </w:p>
        </w:tc>
        <w:tc>
          <w:tcPr>
            <w:tcW w:w="1124" w:type="dxa"/>
          </w:tcPr>
          <w:p>
            <w:pPr/>
          </w:p>
        </w:tc>
        <w:tc>
          <w:tcPr>
            <w:tcW w:w="1573" w:type="dxa"/>
          </w:tcPr>
          <w:p>
            <w:pPr>
              <w:pStyle w:val="TableParagraph"/>
              <w:ind w:right="628"/>
              <w:jc w:val="right"/>
              <w:rPr>
                <w:sz w:val="18"/>
              </w:rPr>
            </w:pPr>
            <w:r>
              <w:rPr>
                <w:color w:val="231F20"/>
                <w:w w:val="85"/>
                <w:sz w:val="18"/>
              </w:rPr>
              <w:t>7.63</w:t>
            </w:r>
          </w:p>
        </w:tc>
      </w:tr>
      <w:tr>
        <w:trPr>
          <w:trHeight w:val="248" w:hRule="exact"/>
        </w:trPr>
        <w:tc>
          <w:tcPr>
            <w:tcW w:w="1668" w:type="dxa"/>
          </w:tcPr>
          <w:p>
            <w:pPr>
              <w:pStyle w:val="TableParagraph"/>
              <w:ind w:left="192" w:right="192"/>
              <w:rPr>
                <w:sz w:val="18"/>
              </w:rPr>
            </w:pPr>
            <w:r>
              <w:rPr>
                <w:color w:val="231F20"/>
                <w:w w:val="85"/>
                <w:sz w:val="18"/>
              </w:rPr>
              <w:t>Tlaxcala</w:t>
            </w:r>
          </w:p>
        </w:tc>
        <w:tc>
          <w:tcPr>
            <w:tcW w:w="1191" w:type="dxa"/>
          </w:tcPr>
          <w:p>
            <w:pPr>
              <w:pStyle w:val="TableParagraph"/>
              <w:ind w:left="356" w:right="356"/>
              <w:rPr>
                <w:sz w:val="18"/>
              </w:rPr>
            </w:pPr>
            <w:r>
              <w:rPr>
                <w:color w:val="231F20"/>
                <w:w w:val="95"/>
                <w:sz w:val="18"/>
              </w:rPr>
              <w:t>12.19</w:t>
            </w:r>
          </w:p>
        </w:tc>
        <w:tc>
          <w:tcPr>
            <w:tcW w:w="1553" w:type="dxa"/>
          </w:tcPr>
          <w:p>
            <w:pPr>
              <w:pStyle w:val="TableParagraph"/>
              <w:ind w:left="537" w:right="537"/>
              <w:rPr>
                <w:sz w:val="18"/>
              </w:rPr>
            </w:pPr>
            <w:r>
              <w:rPr>
                <w:color w:val="231F20"/>
                <w:w w:val="95"/>
                <w:sz w:val="18"/>
              </w:rPr>
              <w:t>35.07</w:t>
            </w:r>
          </w:p>
        </w:tc>
        <w:tc>
          <w:tcPr>
            <w:tcW w:w="1124" w:type="dxa"/>
          </w:tcPr>
          <w:p>
            <w:pPr/>
          </w:p>
        </w:tc>
        <w:tc>
          <w:tcPr>
            <w:tcW w:w="1573" w:type="dxa"/>
          </w:tcPr>
          <w:p>
            <w:pPr>
              <w:pStyle w:val="TableParagraph"/>
              <w:ind w:right="585"/>
              <w:jc w:val="right"/>
              <w:rPr>
                <w:sz w:val="18"/>
              </w:rPr>
            </w:pPr>
            <w:r>
              <w:rPr>
                <w:color w:val="231F20"/>
                <w:w w:val="85"/>
                <w:sz w:val="18"/>
              </w:rPr>
              <w:t>32.21</w:t>
            </w:r>
          </w:p>
        </w:tc>
      </w:tr>
      <w:tr>
        <w:trPr>
          <w:trHeight w:val="248" w:hRule="exact"/>
        </w:trPr>
        <w:tc>
          <w:tcPr>
            <w:tcW w:w="1668" w:type="dxa"/>
          </w:tcPr>
          <w:p>
            <w:pPr>
              <w:pStyle w:val="TableParagraph"/>
              <w:ind w:left="192" w:right="192"/>
              <w:rPr>
                <w:sz w:val="18"/>
              </w:rPr>
            </w:pPr>
            <w:r>
              <w:rPr>
                <w:color w:val="231F20"/>
                <w:w w:val="85"/>
                <w:sz w:val="18"/>
              </w:rPr>
              <w:t>Veracruz</w:t>
            </w:r>
          </w:p>
        </w:tc>
        <w:tc>
          <w:tcPr>
            <w:tcW w:w="1191" w:type="dxa"/>
          </w:tcPr>
          <w:p>
            <w:pPr>
              <w:pStyle w:val="TableParagraph"/>
              <w:ind w:left="356" w:right="356"/>
              <w:rPr>
                <w:sz w:val="18"/>
              </w:rPr>
            </w:pPr>
            <w:r>
              <w:rPr>
                <w:color w:val="231F20"/>
                <w:w w:val="95"/>
                <w:sz w:val="18"/>
              </w:rPr>
              <w:t>34.22</w:t>
            </w:r>
          </w:p>
        </w:tc>
        <w:tc>
          <w:tcPr>
            <w:tcW w:w="1553" w:type="dxa"/>
          </w:tcPr>
          <w:p>
            <w:pPr>
              <w:pStyle w:val="TableParagraph"/>
              <w:ind w:left="537" w:right="537"/>
              <w:rPr>
                <w:sz w:val="18"/>
              </w:rPr>
            </w:pPr>
            <w:r>
              <w:rPr>
                <w:color w:val="231F20"/>
                <w:w w:val="95"/>
                <w:sz w:val="18"/>
              </w:rPr>
              <w:t>36.74</w:t>
            </w:r>
          </w:p>
        </w:tc>
        <w:tc>
          <w:tcPr>
            <w:tcW w:w="1124" w:type="dxa"/>
          </w:tcPr>
          <w:p>
            <w:pPr/>
          </w:p>
        </w:tc>
        <w:tc>
          <w:tcPr>
            <w:tcW w:w="1573" w:type="dxa"/>
          </w:tcPr>
          <w:p>
            <w:pPr>
              <w:pStyle w:val="TableParagraph"/>
              <w:ind w:right="585"/>
              <w:jc w:val="right"/>
              <w:rPr>
                <w:sz w:val="18"/>
              </w:rPr>
            </w:pPr>
            <w:r>
              <w:rPr>
                <w:color w:val="231F20"/>
                <w:w w:val="85"/>
                <w:sz w:val="18"/>
              </w:rPr>
              <w:t>12.03</w:t>
            </w:r>
          </w:p>
        </w:tc>
      </w:tr>
      <w:tr>
        <w:trPr>
          <w:trHeight w:val="248" w:hRule="exact"/>
        </w:trPr>
        <w:tc>
          <w:tcPr>
            <w:tcW w:w="1668" w:type="dxa"/>
          </w:tcPr>
          <w:p>
            <w:pPr>
              <w:pStyle w:val="TableParagraph"/>
              <w:ind w:left="192" w:right="192"/>
              <w:rPr>
                <w:sz w:val="18"/>
              </w:rPr>
            </w:pPr>
            <w:r>
              <w:rPr>
                <w:color w:val="231F20"/>
                <w:w w:val="90"/>
                <w:sz w:val="18"/>
              </w:rPr>
              <w:t>Yucatán</w:t>
            </w:r>
          </w:p>
        </w:tc>
        <w:tc>
          <w:tcPr>
            <w:tcW w:w="1191" w:type="dxa"/>
          </w:tcPr>
          <w:p>
            <w:pPr>
              <w:pStyle w:val="TableParagraph"/>
              <w:ind w:left="356" w:right="356"/>
              <w:rPr>
                <w:sz w:val="18"/>
              </w:rPr>
            </w:pPr>
            <w:r>
              <w:rPr>
                <w:color w:val="231F20"/>
                <w:w w:val="95"/>
                <w:sz w:val="18"/>
              </w:rPr>
              <w:t>43.00</w:t>
            </w:r>
          </w:p>
        </w:tc>
        <w:tc>
          <w:tcPr>
            <w:tcW w:w="1553" w:type="dxa"/>
          </w:tcPr>
          <w:p>
            <w:pPr>
              <w:pStyle w:val="TableParagraph"/>
              <w:ind w:left="537" w:right="537"/>
              <w:rPr>
                <w:sz w:val="18"/>
              </w:rPr>
            </w:pPr>
            <w:r>
              <w:rPr>
                <w:color w:val="231F20"/>
                <w:w w:val="95"/>
                <w:sz w:val="18"/>
              </w:rPr>
              <w:t>29.56</w:t>
            </w:r>
          </w:p>
        </w:tc>
        <w:tc>
          <w:tcPr>
            <w:tcW w:w="1124" w:type="dxa"/>
          </w:tcPr>
          <w:p>
            <w:pPr/>
          </w:p>
        </w:tc>
        <w:tc>
          <w:tcPr>
            <w:tcW w:w="1573" w:type="dxa"/>
          </w:tcPr>
          <w:p>
            <w:pPr>
              <w:pStyle w:val="TableParagraph"/>
              <w:ind w:right="628"/>
              <w:jc w:val="right"/>
              <w:rPr>
                <w:sz w:val="18"/>
              </w:rPr>
            </w:pPr>
            <w:r>
              <w:rPr>
                <w:color w:val="231F20"/>
                <w:w w:val="85"/>
                <w:sz w:val="18"/>
              </w:rPr>
              <w:t>5.26</w:t>
            </w:r>
          </w:p>
        </w:tc>
      </w:tr>
      <w:tr>
        <w:trPr>
          <w:trHeight w:val="248" w:hRule="exact"/>
        </w:trPr>
        <w:tc>
          <w:tcPr>
            <w:tcW w:w="1668" w:type="dxa"/>
          </w:tcPr>
          <w:p>
            <w:pPr>
              <w:pStyle w:val="TableParagraph"/>
              <w:ind w:left="192" w:right="192"/>
              <w:rPr>
                <w:sz w:val="18"/>
              </w:rPr>
            </w:pPr>
            <w:r>
              <w:rPr>
                <w:color w:val="231F20"/>
                <w:w w:val="90"/>
                <w:sz w:val="18"/>
              </w:rPr>
              <w:t>Zacatecas</w:t>
            </w:r>
          </w:p>
        </w:tc>
        <w:tc>
          <w:tcPr>
            <w:tcW w:w="1191" w:type="dxa"/>
          </w:tcPr>
          <w:p>
            <w:pPr>
              <w:pStyle w:val="TableParagraph"/>
              <w:ind w:left="356" w:right="356"/>
              <w:rPr>
                <w:sz w:val="18"/>
              </w:rPr>
            </w:pPr>
            <w:r>
              <w:rPr>
                <w:color w:val="231F20"/>
                <w:w w:val="95"/>
                <w:sz w:val="18"/>
              </w:rPr>
              <w:t>12.45</w:t>
            </w:r>
          </w:p>
        </w:tc>
        <w:tc>
          <w:tcPr>
            <w:tcW w:w="1553" w:type="dxa"/>
          </w:tcPr>
          <w:p>
            <w:pPr>
              <w:pStyle w:val="TableParagraph"/>
              <w:ind w:left="537" w:right="537"/>
              <w:rPr>
                <w:sz w:val="18"/>
              </w:rPr>
            </w:pPr>
            <w:r>
              <w:rPr>
                <w:color w:val="231F20"/>
                <w:w w:val="95"/>
                <w:sz w:val="18"/>
              </w:rPr>
              <w:t>28.40</w:t>
            </w:r>
          </w:p>
        </w:tc>
        <w:tc>
          <w:tcPr>
            <w:tcW w:w="1124" w:type="dxa"/>
          </w:tcPr>
          <w:p>
            <w:pPr/>
          </w:p>
        </w:tc>
        <w:tc>
          <w:tcPr>
            <w:tcW w:w="1573" w:type="dxa"/>
          </w:tcPr>
          <w:p>
            <w:pPr>
              <w:pStyle w:val="TableParagraph"/>
              <w:ind w:right="585"/>
              <w:jc w:val="right"/>
              <w:rPr>
                <w:sz w:val="18"/>
              </w:rPr>
            </w:pPr>
            <w:r>
              <w:rPr>
                <w:color w:val="231F20"/>
                <w:w w:val="85"/>
                <w:sz w:val="18"/>
              </w:rPr>
              <w:t>45.55</w:t>
            </w:r>
          </w:p>
        </w:tc>
      </w:tr>
      <w:tr>
        <w:trPr>
          <w:trHeight w:val="248" w:hRule="exact"/>
        </w:trPr>
        <w:tc>
          <w:tcPr>
            <w:tcW w:w="1668" w:type="dxa"/>
          </w:tcPr>
          <w:p>
            <w:pPr>
              <w:pStyle w:val="TableParagraph"/>
              <w:spacing w:before="27"/>
              <w:ind w:left="192" w:right="192"/>
              <w:rPr>
                <w:sz w:val="18"/>
              </w:rPr>
            </w:pPr>
            <w:r>
              <w:rPr>
                <w:color w:val="231F20"/>
                <w:w w:val="90"/>
                <w:sz w:val="18"/>
              </w:rPr>
              <w:t>En todo el país</w:t>
            </w:r>
          </w:p>
        </w:tc>
        <w:tc>
          <w:tcPr>
            <w:tcW w:w="1191" w:type="dxa"/>
          </w:tcPr>
          <w:p>
            <w:pPr>
              <w:pStyle w:val="TableParagraph"/>
              <w:ind w:left="356" w:right="356"/>
              <w:rPr>
                <w:sz w:val="18"/>
              </w:rPr>
            </w:pPr>
            <w:r>
              <w:rPr>
                <w:color w:val="231F20"/>
                <w:w w:val="95"/>
                <w:sz w:val="18"/>
              </w:rPr>
              <w:t>30.73</w:t>
            </w:r>
          </w:p>
        </w:tc>
        <w:tc>
          <w:tcPr>
            <w:tcW w:w="1553" w:type="dxa"/>
          </w:tcPr>
          <w:p>
            <w:pPr>
              <w:pStyle w:val="TableParagraph"/>
              <w:ind w:left="537" w:right="537"/>
              <w:rPr>
                <w:sz w:val="18"/>
              </w:rPr>
            </w:pPr>
            <w:r>
              <w:rPr>
                <w:color w:val="231F20"/>
                <w:w w:val="95"/>
                <w:sz w:val="18"/>
              </w:rPr>
              <w:t>23.14</w:t>
            </w:r>
          </w:p>
        </w:tc>
        <w:tc>
          <w:tcPr>
            <w:tcW w:w="1124" w:type="dxa"/>
          </w:tcPr>
          <w:p>
            <w:pPr>
              <w:pStyle w:val="TableParagraph"/>
              <w:ind w:left="145" w:right="145"/>
              <w:rPr>
                <w:sz w:val="18"/>
              </w:rPr>
            </w:pPr>
            <w:r>
              <w:rPr>
                <w:color w:val="231F20"/>
                <w:w w:val="95"/>
                <w:sz w:val="18"/>
              </w:rPr>
              <w:t>13.65</w:t>
            </w:r>
          </w:p>
        </w:tc>
        <w:tc>
          <w:tcPr>
            <w:tcW w:w="1573" w:type="dxa"/>
          </w:tcPr>
          <w:p>
            <w:pPr>
              <w:pStyle w:val="TableParagraph"/>
              <w:ind w:right="585"/>
              <w:jc w:val="right"/>
              <w:rPr>
                <w:sz w:val="18"/>
              </w:rPr>
            </w:pPr>
            <w:r>
              <w:rPr>
                <w:color w:val="231F20"/>
                <w:w w:val="85"/>
                <w:sz w:val="18"/>
              </w:rPr>
              <w:t>17.61</w:t>
            </w:r>
          </w:p>
        </w:tc>
      </w:tr>
    </w:tbl>
    <w:p>
      <w:pPr>
        <w:spacing w:before="59"/>
        <w:ind w:left="1901" w:right="797" w:firstLine="0"/>
        <w:jc w:val="left"/>
        <w:rPr>
          <w:rFonts w:ascii="Arial" w:hAnsi="Arial"/>
          <w:sz w:val="18"/>
        </w:rPr>
      </w:pPr>
      <w:r>
        <w:rPr>
          <w:rFonts w:ascii="Arial" w:hAnsi="Arial"/>
          <w:color w:val="231F20"/>
          <w:w w:val="80"/>
          <w:sz w:val="18"/>
        </w:rPr>
        <w:t>Fuente: Estadísticas y Resultados Electorales (IFE, 2012).</w:t>
      </w:r>
    </w:p>
    <w:p>
      <w:pPr>
        <w:spacing w:after="0"/>
        <w:jc w:val="left"/>
        <w:rPr>
          <w:rFonts w:ascii="Arial" w:hAnsi="Arial"/>
          <w:sz w:val="18"/>
        </w:rPr>
        <w:sectPr>
          <w:footerReference w:type="default" r:id="rId28"/>
          <w:pgSz w:w="10480" w:h="13600"/>
          <w:pgMar w:footer="1674" w:header="0" w:top="420" w:bottom="1860" w:left="0" w:right="0"/>
        </w:sectPr>
      </w:pPr>
    </w:p>
    <w:p>
      <w:pPr>
        <w:pStyle w:val="BodyText"/>
        <w:rPr>
          <w:rFonts w:ascii="Arial"/>
          <w:sz w:val="20"/>
        </w:rPr>
      </w:pPr>
    </w:p>
    <w:p>
      <w:pPr>
        <w:pStyle w:val="BodyText"/>
        <w:rPr>
          <w:rFonts w:ascii="Arial"/>
          <w:sz w:val="20"/>
        </w:rPr>
      </w:pPr>
    </w:p>
    <w:p>
      <w:pPr>
        <w:pStyle w:val="BodyText"/>
        <w:spacing w:before="3"/>
        <w:rPr>
          <w:rFonts w:ascii="Arial"/>
          <w:sz w:val="23"/>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9"/>
        <w:rPr>
          <w:rFonts w:ascii="Times New Roman"/>
          <w:b/>
          <w:i/>
          <w:sz w:val="19"/>
        </w:rPr>
      </w:pPr>
    </w:p>
    <w:p>
      <w:pPr>
        <w:tabs>
          <w:tab w:pos="7419" w:val="right" w:leader="none"/>
        </w:tabs>
        <w:spacing w:line="242" w:lineRule="exact" w:before="78"/>
        <w:ind w:left="4707" w:right="0" w:firstLine="0"/>
        <w:jc w:val="left"/>
        <w:rPr>
          <w:rFonts w:ascii="Times New Roman"/>
          <w:sz w:val="13"/>
        </w:rPr>
      </w:pPr>
      <w:r>
        <w:rPr>
          <w:rFonts w:ascii="Arial"/>
          <w:color w:val="231F20"/>
          <w:spacing w:val="-3"/>
          <w:w w:val="95"/>
          <w:sz w:val="18"/>
        </w:rPr>
        <w:t>Tabla</w:t>
      </w:r>
      <w:r>
        <w:rPr>
          <w:rFonts w:ascii="Arial"/>
          <w:color w:val="231F20"/>
          <w:spacing w:val="-14"/>
          <w:w w:val="95"/>
          <w:sz w:val="18"/>
        </w:rPr>
        <w:t> </w:t>
      </w:r>
      <w:r>
        <w:rPr>
          <w:rFonts w:ascii="Arial"/>
          <w:color w:val="231F20"/>
          <w:w w:val="95"/>
          <w:sz w:val="18"/>
        </w:rPr>
        <w:t>VIII.5.</w:t>
      </w:r>
      <w:r>
        <w:rPr>
          <w:rFonts w:ascii="Times New Roman"/>
          <w:color w:val="231F20"/>
          <w:w w:val="95"/>
          <w:position w:val="-6"/>
          <w:sz w:val="13"/>
        </w:rPr>
        <w:tab/>
      </w:r>
      <w:r>
        <w:rPr>
          <w:rFonts w:ascii="Times New Roman"/>
          <w:color w:val="231F20"/>
          <w:spacing w:val="-16"/>
          <w:w w:val="95"/>
          <w:position w:val="-6"/>
          <w:sz w:val="13"/>
        </w:rPr>
        <w:t>20</w:t>
      </w:r>
    </w:p>
    <w:p>
      <w:pPr>
        <w:spacing w:line="185" w:lineRule="exact" w:before="0"/>
        <w:ind w:left="2759" w:right="797" w:firstLine="0"/>
        <w:jc w:val="left"/>
        <w:rPr>
          <w:rFonts w:ascii="Arial" w:hAnsi="Arial"/>
          <w:sz w:val="18"/>
        </w:rPr>
      </w:pPr>
      <w:r>
        <w:rPr>
          <w:rFonts w:ascii="Arial" w:hAnsi="Arial"/>
          <w:color w:val="231F20"/>
          <w:w w:val="90"/>
          <w:sz w:val="18"/>
        </w:rPr>
        <w:t>Elección de diputados por el principio de mayoría relativa en 2006</w:t>
      </w:r>
    </w:p>
    <w:p>
      <w:pPr>
        <w:pStyle w:val="BodyText"/>
        <w:spacing w:before="5"/>
        <w:rPr>
          <w:rFonts w:ascii="Arial"/>
          <w:sz w:val="5"/>
        </w:rPr>
      </w:pPr>
    </w:p>
    <w:tbl>
      <w:tblPr>
        <w:tblW w:w="0" w:type="auto"/>
        <w:jc w:val="left"/>
        <w:tblInd w:w="182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804"/>
        <w:gridCol w:w="1459"/>
        <w:gridCol w:w="1331"/>
        <w:gridCol w:w="1796"/>
      </w:tblGrid>
      <w:tr>
        <w:trPr>
          <w:trHeight w:val="246" w:hRule="exact"/>
        </w:trPr>
        <w:tc>
          <w:tcPr>
            <w:tcW w:w="1804" w:type="dxa"/>
            <w:shd w:val="clear" w:color="auto" w:fill="BEB6A6"/>
          </w:tcPr>
          <w:p>
            <w:pPr>
              <w:pStyle w:val="TableParagraph"/>
              <w:spacing w:before="27"/>
              <w:ind w:left="234" w:right="234"/>
              <w:rPr>
                <w:sz w:val="18"/>
              </w:rPr>
            </w:pPr>
            <w:r>
              <w:rPr>
                <w:color w:val="231F20"/>
                <w:w w:val="85"/>
                <w:sz w:val="18"/>
              </w:rPr>
              <w:t>Entidad Federativa</w:t>
            </w:r>
          </w:p>
        </w:tc>
        <w:tc>
          <w:tcPr>
            <w:tcW w:w="1459" w:type="dxa"/>
            <w:shd w:val="clear" w:color="auto" w:fill="BEB6A6"/>
          </w:tcPr>
          <w:p>
            <w:pPr>
              <w:pStyle w:val="TableParagraph"/>
              <w:spacing w:before="27"/>
              <w:ind w:left="490" w:right="490"/>
              <w:rPr>
                <w:sz w:val="18"/>
              </w:rPr>
            </w:pPr>
            <w:r>
              <w:rPr>
                <w:color w:val="231F20"/>
                <w:w w:val="85"/>
                <w:sz w:val="18"/>
              </w:rPr>
              <w:t>PAN</w:t>
            </w:r>
          </w:p>
        </w:tc>
        <w:tc>
          <w:tcPr>
            <w:tcW w:w="1331" w:type="dxa"/>
            <w:shd w:val="clear" w:color="auto" w:fill="BEB6A6"/>
          </w:tcPr>
          <w:p>
            <w:pPr>
              <w:pStyle w:val="TableParagraph"/>
              <w:spacing w:before="27"/>
              <w:ind w:left="426" w:right="426"/>
              <w:rPr>
                <w:sz w:val="18"/>
              </w:rPr>
            </w:pPr>
            <w:r>
              <w:rPr>
                <w:color w:val="231F20"/>
                <w:w w:val="85"/>
                <w:sz w:val="18"/>
              </w:rPr>
              <w:t>PRI</w:t>
            </w:r>
          </w:p>
        </w:tc>
        <w:tc>
          <w:tcPr>
            <w:tcW w:w="1796" w:type="dxa"/>
            <w:shd w:val="clear" w:color="auto" w:fill="BEB6A6"/>
          </w:tcPr>
          <w:p>
            <w:pPr>
              <w:pStyle w:val="TableParagraph"/>
              <w:spacing w:before="27"/>
              <w:ind w:left="749"/>
              <w:jc w:val="left"/>
              <w:rPr>
                <w:sz w:val="18"/>
              </w:rPr>
            </w:pPr>
            <w:r>
              <w:rPr>
                <w:color w:val="231F20"/>
                <w:w w:val="85"/>
                <w:sz w:val="18"/>
              </w:rPr>
              <w:t>PRD</w:t>
            </w:r>
          </w:p>
        </w:tc>
      </w:tr>
      <w:tr>
        <w:trPr>
          <w:trHeight w:val="248" w:hRule="exact"/>
        </w:trPr>
        <w:tc>
          <w:tcPr>
            <w:tcW w:w="1804" w:type="dxa"/>
          </w:tcPr>
          <w:p>
            <w:pPr>
              <w:pStyle w:val="TableParagraph"/>
              <w:ind w:left="234" w:right="234"/>
              <w:rPr>
                <w:sz w:val="18"/>
              </w:rPr>
            </w:pPr>
            <w:r>
              <w:rPr>
                <w:color w:val="231F20"/>
                <w:w w:val="90"/>
                <w:sz w:val="18"/>
              </w:rPr>
              <w:t>Aguascalientes</w:t>
            </w:r>
          </w:p>
        </w:tc>
        <w:tc>
          <w:tcPr>
            <w:tcW w:w="1459" w:type="dxa"/>
          </w:tcPr>
          <w:p>
            <w:pPr>
              <w:pStyle w:val="TableParagraph"/>
              <w:ind w:left="490" w:right="490"/>
              <w:rPr>
                <w:sz w:val="18"/>
              </w:rPr>
            </w:pPr>
            <w:r>
              <w:rPr>
                <w:color w:val="231F20"/>
                <w:w w:val="95"/>
                <w:sz w:val="18"/>
              </w:rPr>
              <w:t>44.79</w:t>
            </w:r>
          </w:p>
        </w:tc>
        <w:tc>
          <w:tcPr>
            <w:tcW w:w="1331" w:type="dxa"/>
          </w:tcPr>
          <w:p>
            <w:pPr>
              <w:pStyle w:val="TableParagraph"/>
              <w:ind w:left="426" w:right="426"/>
              <w:rPr>
                <w:sz w:val="18"/>
              </w:rPr>
            </w:pPr>
            <w:r>
              <w:rPr>
                <w:color w:val="231F20"/>
                <w:w w:val="95"/>
                <w:sz w:val="18"/>
              </w:rPr>
              <w:t>27.09</w:t>
            </w:r>
          </w:p>
        </w:tc>
        <w:tc>
          <w:tcPr>
            <w:tcW w:w="1796" w:type="dxa"/>
          </w:tcPr>
          <w:p>
            <w:pPr>
              <w:pStyle w:val="TableParagraph"/>
              <w:ind w:left="698"/>
              <w:jc w:val="left"/>
              <w:rPr>
                <w:sz w:val="18"/>
              </w:rPr>
            </w:pPr>
            <w:r>
              <w:rPr>
                <w:color w:val="231F20"/>
                <w:w w:val="95"/>
                <w:sz w:val="18"/>
              </w:rPr>
              <w:t>17.55</w:t>
            </w:r>
          </w:p>
        </w:tc>
      </w:tr>
      <w:tr>
        <w:trPr>
          <w:trHeight w:val="248" w:hRule="exact"/>
        </w:trPr>
        <w:tc>
          <w:tcPr>
            <w:tcW w:w="1804" w:type="dxa"/>
          </w:tcPr>
          <w:p>
            <w:pPr>
              <w:pStyle w:val="TableParagraph"/>
              <w:ind w:left="234" w:right="234"/>
              <w:rPr>
                <w:sz w:val="18"/>
              </w:rPr>
            </w:pPr>
            <w:r>
              <w:rPr>
                <w:color w:val="231F20"/>
                <w:w w:val="80"/>
                <w:sz w:val="18"/>
              </w:rPr>
              <w:t>Baja California</w:t>
            </w:r>
          </w:p>
        </w:tc>
        <w:tc>
          <w:tcPr>
            <w:tcW w:w="1459" w:type="dxa"/>
          </w:tcPr>
          <w:p>
            <w:pPr>
              <w:pStyle w:val="TableParagraph"/>
              <w:ind w:left="490" w:right="490"/>
              <w:rPr>
                <w:sz w:val="18"/>
              </w:rPr>
            </w:pPr>
            <w:r>
              <w:rPr>
                <w:color w:val="231F20"/>
                <w:w w:val="95"/>
                <w:sz w:val="18"/>
              </w:rPr>
              <w:t>44.39</w:t>
            </w:r>
          </w:p>
        </w:tc>
        <w:tc>
          <w:tcPr>
            <w:tcW w:w="1331" w:type="dxa"/>
          </w:tcPr>
          <w:p>
            <w:pPr>
              <w:pStyle w:val="TableParagraph"/>
              <w:ind w:left="426" w:right="426"/>
              <w:rPr>
                <w:sz w:val="18"/>
              </w:rPr>
            </w:pPr>
            <w:r>
              <w:rPr>
                <w:color w:val="231F20"/>
                <w:w w:val="95"/>
                <w:sz w:val="18"/>
              </w:rPr>
              <w:t>24.98</w:t>
            </w:r>
          </w:p>
        </w:tc>
        <w:tc>
          <w:tcPr>
            <w:tcW w:w="1796" w:type="dxa"/>
          </w:tcPr>
          <w:p>
            <w:pPr>
              <w:pStyle w:val="TableParagraph"/>
              <w:ind w:left="698"/>
              <w:jc w:val="left"/>
              <w:rPr>
                <w:sz w:val="18"/>
              </w:rPr>
            </w:pPr>
            <w:r>
              <w:rPr>
                <w:color w:val="231F20"/>
                <w:w w:val="95"/>
                <w:sz w:val="18"/>
              </w:rPr>
              <w:t>19.36</w:t>
            </w:r>
          </w:p>
        </w:tc>
      </w:tr>
      <w:tr>
        <w:trPr>
          <w:trHeight w:val="248" w:hRule="exact"/>
        </w:trPr>
        <w:tc>
          <w:tcPr>
            <w:tcW w:w="1804" w:type="dxa"/>
          </w:tcPr>
          <w:p>
            <w:pPr>
              <w:pStyle w:val="TableParagraph"/>
              <w:ind w:left="234" w:right="234"/>
              <w:rPr>
                <w:sz w:val="18"/>
              </w:rPr>
            </w:pPr>
            <w:r>
              <w:rPr>
                <w:color w:val="231F20"/>
                <w:w w:val="80"/>
                <w:sz w:val="18"/>
              </w:rPr>
              <w:t>Baja California Sur</w:t>
            </w:r>
          </w:p>
        </w:tc>
        <w:tc>
          <w:tcPr>
            <w:tcW w:w="1459" w:type="dxa"/>
          </w:tcPr>
          <w:p>
            <w:pPr>
              <w:pStyle w:val="TableParagraph"/>
              <w:ind w:left="490" w:right="490"/>
              <w:rPr>
                <w:sz w:val="18"/>
              </w:rPr>
            </w:pPr>
            <w:r>
              <w:rPr>
                <w:color w:val="231F20"/>
                <w:w w:val="95"/>
                <w:sz w:val="18"/>
              </w:rPr>
              <w:t>28.14</w:t>
            </w:r>
          </w:p>
        </w:tc>
        <w:tc>
          <w:tcPr>
            <w:tcW w:w="1331" w:type="dxa"/>
          </w:tcPr>
          <w:p>
            <w:pPr>
              <w:pStyle w:val="TableParagraph"/>
              <w:ind w:left="426" w:right="426"/>
              <w:rPr>
                <w:sz w:val="18"/>
              </w:rPr>
            </w:pPr>
            <w:r>
              <w:rPr>
                <w:color w:val="231F20"/>
                <w:w w:val="95"/>
                <w:sz w:val="18"/>
              </w:rPr>
              <w:t>20.09</w:t>
            </w:r>
          </w:p>
        </w:tc>
        <w:tc>
          <w:tcPr>
            <w:tcW w:w="1796" w:type="dxa"/>
          </w:tcPr>
          <w:p>
            <w:pPr>
              <w:pStyle w:val="TableParagraph"/>
              <w:ind w:left="698"/>
              <w:jc w:val="left"/>
              <w:rPr>
                <w:sz w:val="18"/>
              </w:rPr>
            </w:pPr>
            <w:r>
              <w:rPr>
                <w:color w:val="231F20"/>
                <w:w w:val="95"/>
                <w:sz w:val="18"/>
              </w:rPr>
              <w:t>43.19</w:t>
            </w:r>
          </w:p>
        </w:tc>
      </w:tr>
      <w:tr>
        <w:trPr>
          <w:trHeight w:val="248" w:hRule="exact"/>
        </w:trPr>
        <w:tc>
          <w:tcPr>
            <w:tcW w:w="1804" w:type="dxa"/>
          </w:tcPr>
          <w:p>
            <w:pPr>
              <w:pStyle w:val="TableParagraph"/>
              <w:ind w:left="234" w:right="234"/>
              <w:rPr>
                <w:sz w:val="18"/>
              </w:rPr>
            </w:pPr>
            <w:r>
              <w:rPr>
                <w:color w:val="231F20"/>
                <w:w w:val="90"/>
                <w:sz w:val="18"/>
              </w:rPr>
              <w:t>Campeche</w:t>
            </w:r>
          </w:p>
        </w:tc>
        <w:tc>
          <w:tcPr>
            <w:tcW w:w="1459" w:type="dxa"/>
          </w:tcPr>
          <w:p>
            <w:pPr>
              <w:pStyle w:val="TableParagraph"/>
              <w:ind w:left="490" w:right="490"/>
              <w:rPr>
                <w:sz w:val="18"/>
              </w:rPr>
            </w:pPr>
            <w:r>
              <w:rPr>
                <w:color w:val="231F20"/>
                <w:w w:val="95"/>
                <w:sz w:val="18"/>
              </w:rPr>
              <w:t>33.00</w:t>
            </w:r>
          </w:p>
        </w:tc>
        <w:tc>
          <w:tcPr>
            <w:tcW w:w="1331" w:type="dxa"/>
          </w:tcPr>
          <w:p>
            <w:pPr>
              <w:pStyle w:val="TableParagraph"/>
              <w:ind w:left="426" w:right="426"/>
              <w:rPr>
                <w:sz w:val="18"/>
              </w:rPr>
            </w:pPr>
            <w:r>
              <w:rPr>
                <w:color w:val="231F20"/>
                <w:w w:val="95"/>
                <w:sz w:val="18"/>
              </w:rPr>
              <w:t>34.84</w:t>
            </w:r>
          </w:p>
        </w:tc>
        <w:tc>
          <w:tcPr>
            <w:tcW w:w="1796" w:type="dxa"/>
          </w:tcPr>
          <w:p>
            <w:pPr>
              <w:pStyle w:val="TableParagraph"/>
              <w:ind w:left="698"/>
              <w:jc w:val="left"/>
              <w:rPr>
                <w:sz w:val="18"/>
              </w:rPr>
            </w:pPr>
            <w:r>
              <w:rPr>
                <w:color w:val="231F20"/>
                <w:w w:val="95"/>
                <w:sz w:val="18"/>
              </w:rPr>
              <w:t>20.83</w:t>
            </w:r>
          </w:p>
        </w:tc>
      </w:tr>
      <w:tr>
        <w:trPr>
          <w:trHeight w:val="248" w:hRule="exact"/>
        </w:trPr>
        <w:tc>
          <w:tcPr>
            <w:tcW w:w="1804" w:type="dxa"/>
          </w:tcPr>
          <w:p>
            <w:pPr>
              <w:pStyle w:val="TableParagraph"/>
              <w:ind w:left="234" w:right="234"/>
              <w:rPr>
                <w:sz w:val="18"/>
              </w:rPr>
            </w:pPr>
            <w:r>
              <w:rPr>
                <w:color w:val="231F20"/>
                <w:w w:val="85"/>
                <w:sz w:val="18"/>
              </w:rPr>
              <w:t>Coahuila</w:t>
            </w:r>
          </w:p>
        </w:tc>
        <w:tc>
          <w:tcPr>
            <w:tcW w:w="1459" w:type="dxa"/>
          </w:tcPr>
          <w:p>
            <w:pPr>
              <w:pStyle w:val="TableParagraph"/>
              <w:ind w:left="490" w:right="490"/>
              <w:rPr>
                <w:sz w:val="18"/>
              </w:rPr>
            </w:pPr>
            <w:r>
              <w:rPr>
                <w:color w:val="231F20"/>
                <w:w w:val="95"/>
                <w:sz w:val="18"/>
              </w:rPr>
              <w:t>38.76</w:t>
            </w:r>
          </w:p>
        </w:tc>
        <w:tc>
          <w:tcPr>
            <w:tcW w:w="1331" w:type="dxa"/>
          </w:tcPr>
          <w:p>
            <w:pPr>
              <w:pStyle w:val="TableParagraph"/>
              <w:ind w:left="426" w:right="426"/>
              <w:rPr>
                <w:sz w:val="18"/>
              </w:rPr>
            </w:pPr>
            <w:r>
              <w:rPr>
                <w:color w:val="231F20"/>
                <w:w w:val="95"/>
                <w:sz w:val="18"/>
              </w:rPr>
              <w:t>35.49</w:t>
            </w:r>
          </w:p>
        </w:tc>
        <w:tc>
          <w:tcPr>
            <w:tcW w:w="1796" w:type="dxa"/>
          </w:tcPr>
          <w:p>
            <w:pPr>
              <w:pStyle w:val="TableParagraph"/>
              <w:ind w:left="698"/>
              <w:jc w:val="left"/>
              <w:rPr>
                <w:sz w:val="18"/>
              </w:rPr>
            </w:pPr>
            <w:r>
              <w:rPr>
                <w:color w:val="231F20"/>
                <w:w w:val="95"/>
                <w:sz w:val="18"/>
              </w:rPr>
              <w:t>17.89</w:t>
            </w:r>
          </w:p>
        </w:tc>
      </w:tr>
      <w:tr>
        <w:trPr>
          <w:trHeight w:val="248" w:hRule="exact"/>
        </w:trPr>
        <w:tc>
          <w:tcPr>
            <w:tcW w:w="1804" w:type="dxa"/>
          </w:tcPr>
          <w:p>
            <w:pPr>
              <w:pStyle w:val="TableParagraph"/>
              <w:ind w:left="234" w:right="234"/>
              <w:rPr>
                <w:sz w:val="18"/>
              </w:rPr>
            </w:pPr>
            <w:r>
              <w:rPr>
                <w:color w:val="231F20"/>
                <w:w w:val="90"/>
                <w:sz w:val="18"/>
              </w:rPr>
              <w:t>Colima</w:t>
            </w:r>
          </w:p>
        </w:tc>
        <w:tc>
          <w:tcPr>
            <w:tcW w:w="1459" w:type="dxa"/>
          </w:tcPr>
          <w:p>
            <w:pPr>
              <w:pStyle w:val="TableParagraph"/>
              <w:ind w:left="490" w:right="490"/>
              <w:rPr>
                <w:sz w:val="18"/>
              </w:rPr>
            </w:pPr>
            <w:r>
              <w:rPr>
                <w:color w:val="231F20"/>
                <w:w w:val="95"/>
                <w:sz w:val="18"/>
              </w:rPr>
              <w:t>43.93</w:t>
            </w:r>
          </w:p>
        </w:tc>
        <w:tc>
          <w:tcPr>
            <w:tcW w:w="1331" w:type="dxa"/>
          </w:tcPr>
          <w:p>
            <w:pPr>
              <w:pStyle w:val="TableParagraph"/>
              <w:ind w:left="426" w:right="426"/>
              <w:rPr>
                <w:sz w:val="18"/>
              </w:rPr>
            </w:pPr>
            <w:r>
              <w:rPr>
                <w:color w:val="231F20"/>
                <w:w w:val="95"/>
                <w:sz w:val="18"/>
              </w:rPr>
              <w:t>38.18</w:t>
            </w:r>
          </w:p>
        </w:tc>
        <w:tc>
          <w:tcPr>
            <w:tcW w:w="1796" w:type="dxa"/>
          </w:tcPr>
          <w:p>
            <w:pPr>
              <w:pStyle w:val="TableParagraph"/>
              <w:ind w:left="698"/>
              <w:jc w:val="left"/>
              <w:rPr>
                <w:sz w:val="18"/>
              </w:rPr>
            </w:pPr>
            <w:r>
              <w:rPr>
                <w:color w:val="231F20"/>
                <w:w w:val="95"/>
                <w:sz w:val="18"/>
              </w:rPr>
              <w:t>12.86</w:t>
            </w:r>
          </w:p>
        </w:tc>
      </w:tr>
      <w:tr>
        <w:trPr>
          <w:trHeight w:val="248" w:hRule="exact"/>
        </w:trPr>
        <w:tc>
          <w:tcPr>
            <w:tcW w:w="1804" w:type="dxa"/>
          </w:tcPr>
          <w:p>
            <w:pPr>
              <w:pStyle w:val="TableParagraph"/>
              <w:ind w:left="234" w:right="234"/>
              <w:rPr>
                <w:sz w:val="18"/>
              </w:rPr>
            </w:pPr>
            <w:r>
              <w:rPr>
                <w:color w:val="231F20"/>
                <w:w w:val="85"/>
                <w:sz w:val="18"/>
              </w:rPr>
              <w:t>Chiapas</w:t>
            </w:r>
          </w:p>
        </w:tc>
        <w:tc>
          <w:tcPr>
            <w:tcW w:w="1459" w:type="dxa"/>
          </w:tcPr>
          <w:p>
            <w:pPr>
              <w:pStyle w:val="TableParagraph"/>
              <w:ind w:left="490" w:right="490"/>
              <w:rPr>
                <w:sz w:val="18"/>
              </w:rPr>
            </w:pPr>
            <w:r>
              <w:rPr>
                <w:color w:val="231F20"/>
                <w:w w:val="95"/>
                <w:sz w:val="18"/>
              </w:rPr>
              <w:t>17.01</w:t>
            </w:r>
          </w:p>
        </w:tc>
        <w:tc>
          <w:tcPr>
            <w:tcW w:w="1331" w:type="dxa"/>
          </w:tcPr>
          <w:p>
            <w:pPr>
              <w:pStyle w:val="TableParagraph"/>
              <w:ind w:left="426" w:right="426"/>
              <w:rPr>
                <w:sz w:val="18"/>
              </w:rPr>
            </w:pPr>
            <w:r>
              <w:rPr>
                <w:color w:val="231F20"/>
                <w:w w:val="95"/>
                <w:sz w:val="18"/>
              </w:rPr>
              <w:t>37.62</w:t>
            </w:r>
          </w:p>
        </w:tc>
        <w:tc>
          <w:tcPr>
            <w:tcW w:w="1796" w:type="dxa"/>
          </w:tcPr>
          <w:p>
            <w:pPr>
              <w:pStyle w:val="TableParagraph"/>
              <w:ind w:left="698"/>
              <w:jc w:val="left"/>
              <w:rPr>
                <w:sz w:val="18"/>
              </w:rPr>
            </w:pPr>
            <w:r>
              <w:rPr>
                <w:color w:val="231F20"/>
                <w:w w:val="95"/>
                <w:sz w:val="18"/>
              </w:rPr>
              <w:t>37.12</w:t>
            </w:r>
          </w:p>
        </w:tc>
      </w:tr>
      <w:tr>
        <w:trPr>
          <w:trHeight w:val="248" w:hRule="exact"/>
        </w:trPr>
        <w:tc>
          <w:tcPr>
            <w:tcW w:w="1804" w:type="dxa"/>
          </w:tcPr>
          <w:p>
            <w:pPr>
              <w:pStyle w:val="TableParagraph"/>
              <w:ind w:left="234" w:right="234"/>
              <w:rPr>
                <w:sz w:val="18"/>
              </w:rPr>
            </w:pPr>
            <w:r>
              <w:rPr>
                <w:color w:val="231F20"/>
                <w:w w:val="90"/>
                <w:sz w:val="18"/>
              </w:rPr>
              <w:t>Chihuahua</w:t>
            </w:r>
          </w:p>
        </w:tc>
        <w:tc>
          <w:tcPr>
            <w:tcW w:w="1459" w:type="dxa"/>
          </w:tcPr>
          <w:p>
            <w:pPr>
              <w:pStyle w:val="TableParagraph"/>
              <w:ind w:left="490" w:right="490"/>
              <w:rPr>
                <w:sz w:val="18"/>
              </w:rPr>
            </w:pPr>
            <w:r>
              <w:rPr>
                <w:color w:val="231F20"/>
                <w:w w:val="95"/>
                <w:sz w:val="18"/>
              </w:rPr>
              <w:t>39.47</w:t>
            </w:r>
          </w:p>
        </w:tc>
        <w:tc>
          <w:tcPr>
            <w:tcW w:w="1331" w:type="dxa"/>
          </w:tcPr>
          <w:p>
            <w:pPr>
              <w:pStyle w:val="TableParagraph"/>
              <w:ind w:left="426" w:right="426"/>
              <w:rPr>
                <w:sz w:val="18"/>
              </w:rPr>
            </w:pPr>
            <w:r>
              <w:rPr>
                <w:color w:val="231F20"/>
                <w:w w:val="95"/>
                <w:sz w:val="18"/>
              </w:rPr>
              <w:t>38.04</w:t>
            </w:r>
          </w:p>
        </w:tc>
        <w:tc>
          <w:tcPr>
            <w:tcW w:w="1796" w:type="dxa"/>
          </w:tcPr>
          <w:p>
            <w:pPr>
              <w:pStyle w:val="TableParagraph"/>
              <w:ind w:left="698"/>
              <w:jc w:val="left"/>
              <w:rPr>
                <w:sz w:val="18"/>
              </w:rPr>
            </w:pPr>
            <w:r>
              <w:rPr>
                <w:color w:val="231F20"/>
                <w:w w:val="95"/>
                <w:sz w:val="18"/>
              </w:rPr>
              <w:t>13.35</w:t>
            </w:r>
          </w:p>
        </w:tc>
      </w:tr>
      <w:tr>
        <w:trPr>
          <w:trHeight w:val="248" w:hRule="exact"/>
        </w:trPr>
        <w:tc>
          <w:tcPr>
            <w:tcW w:w="1804" w:type="dxa"/>
          </w:tcPr>
          <w:p>
            <w:pPr>
              <w:pStyle w:val="TableParagraph"/>
              <w:ind w:left="234" w:right="234"/>
              <w:rPr>
                <w:sz w:val="18"/>
              </w:rPr>
            </w:pPr>
            <w:r>
              <w:rPr>
                <w:color w:val="231F20"/>
                <w:w w:val="80"/>
                <w:sz w:val="18"/>
              </w:rPr>
              <w:t>Distrito Federal</w:t>
            </w:r>
          </w:p>
        </w:tc>
        <w:tc>
          <w:tcPr>
            <w:tcW w:w="1459" w:type="dxa"/>
          </w:tcPr>
          <w:p>
            <w:pPr>
              <w:pStyle w:val="TableParagraph"/>
              <w:ind w:left="490" w:right="490"/>
              <w:rPr>
                <w:sz w:val="18"/>
              </w:rPr>
            </w:pPr>
            <w:r>
              <w:rPr>
                <w:color w:val="231F20"/>
                <w:w w:val="95"/>
                <w:sz w:val="18"/>
              </w:rPr>
              <w:t>25.85</w:t>
            </w:r>
          </w:p>
        </w:tc>
        <w:tc>
          <w:tcPr>
            <w:tcW w:w="1331" w:type="dxa"/>
          </w:tcPr>
          <w:p>
            <w:pPr>
              <w:pStyle w:val="TableParagraph"/>
              <w:ind w:left="426" w:right="426"/>
              <w:rPr>
                <w:sz w:val="18"/>
              </w:rPr>
            </w:pPr>
            <w:r>
              <w:rPr>
                <w:color w:val="231F20"/>
                <w:w w:val="95"/>
                <w:sz w:val="18"/>
              </w:rPr>
              <w:t>11.68</w:t>
            </w:r>
          </w:p>
        </w:tc>
        <w:tc>
          <w:tcPr>
            <w:tcW w:w="1796" w:type="dxa"/>
          </w:tcPr>
          <w:p>
            <w:pPr>
              <w:pStyle w:val="TableParagraph"/>
              <w:ind w:left="698"/>
              <w:jc w:val="left"/>
              <w:rPr>
                <w:sz w:val="18"/>
              </w:rPr>
            </w:pPr>
            <w:r>
              <w:rPr>
                <w:color w:val="231F20"/>
                <w:w w:val="95"/>
                <w:sz w:val="18"/>
              </w:rPr>
              <w:t>51.44</w:t>
            </w:r>
          </w:p>
        </w:tc>
      </w:tr>
      <w:tr>
        <w:trPr>
          <w:trHeight w:val="248" w:hRule="exact"/>
        </w:trPr>
        <w:tc>
          <w:tcPr>
            <w:tcW w:w="1804" w:type="dxa"/>
          </w:tcPr>
          <w:p>
            <w:pPr>
              <w:pStyle w:val="TableParagraph"/>
              <w:ind w:left="234" w:right="234"/>
              <w:rPr>
                <w:sz w:val="18"/>
              </w:rPr>
            </w:pPr>
            <w:r>
              <w:rPr>
                <w:color w:val="231F20"/>
                <w:w w:val="90"/>
                <w:sz w:val="18"/>
              </w:rPr>
              <w:t>Durango</w:t>
            </w:r>
          </w:p>
        </w:tc>
        <w:tc>
          <w:tcPr>
            <w:tcW w:w="1459" w:type="dxa"/>
          </w:tcPr>
          <w:p>
            <w:pPr>
              <w:pStyle w:val="TableParagraph"/>
              <w:ind w:left="490" w:right="490"/>
              <w:rPr>
                <w:sz w:val="18"/>
              </w:rPr>
            </w:pPr>
            <w:r>
              <w:rPr>
                <w:color w:val="231F20"/>
                <w:w w:val="95"/>
                <w:sz w:val="18"/>
              </w:rPr>
              <w:t>37.59</w:t>
            </w:r>
          </w:p>
        </w:tc>
        <w:tc>
          <w:tcPr>
            <w:tcW w:w="1331" w:type="dxa"/>
          </w:tcPr>
          <w:p>
            <w:pPr>
              <w:pStyle w:val="TableParagraph"/>
              <w:ind w:left="426" w:right="426"/>
              <w:rPr>
                <w:sz w:val="18"/>
              </w:rPr>
            </w:pPr>
            <w:r>
              <w:rPr>
                <w:color w:val="231F20"/>
                <w:w w:val="95"/>
                <w:sz w:val="18"/>
              </w:rPr>
              <w:t>38.80</w:t>
            </w:r>
          </w:p>
        </w:tc>
        <w:tc>
          <w:tcPr>
            <w:tcW w:w="1796" w:type="dxa"/>
          </w:tcPr>
          <w:p>
            <w:pPr>
              <w:pStyle w:val="TableParagraph"/>
              <w:ind w:left="698"/>
              <w:jc w:val="left"/>
              <w:rPr>
                <w:sz w:val="18"/>
              </w:rPr>
            </w:pPr>
            <w:r>
              <w:rPr>
                <w:color w:val="231F20"/>
                <w:w w:val="95"/>
                <w:sz w:val="18"/>
              </w:rPr>
              <w:t>16.95</w:t>
            </w:r>
          </w:p>
        </w:tc>
      </w:tr>
      <w:tr>
        <w:trPr>
          <w:trHeight w:val="248" w:hRule="exact"/>
        </w:trPr>
        <w:tc>
          <w:tcPr>
            <w:tcW w:w="1804" w:type="dxa"/>
          </w:tcPr>
          <w:p>
            <w:pPr>
              <w:pStyle w:val="TableParagraph"/>
              <w:ind w:left="234" w:right="234"/>
              <w:rPr>
                <w:sz w:val="18"/>
              </w:rPr>
            </w:pPr>
            <w:r>
              <w:rPr>
                <w:color w:val="231F20"/>
                <w:w w:val="85"/>
                <w:sz w:val="18"/>
              </w:rPr>
              <w:t>Guanajuato</w:t>
            </w:r>
          </w:p>
        </w:tc>
        <w:tc>
          <w:tcPr>
            <w:tcW w:w="1459" w:type="dxa"/>
          </w:tcPr>
          <w:p>
            <w:pPr>
              <w:pStyle w:val="TableParagraph"/>
              <w:ind w:left="490" w:right="490"/>
              <w:rPr>
                <w:sz w:val="18"/>
              </w:rPr>
            </w:pPr>
            <w:r>
              <w:rPr>
                <w:color w:val="231F20"/>
                <w:w w:val="95"/>
                <w:sz w:val="18"/>
              </w:rPr>
              <w:t>56.50</w:t>
            </w:r>
          </w:p>
        </w:tc>
        <w:tc>
          <w:tcPr>
            <w:tcW w:w="1331" w:type="dxa"/>
          </w:tcPr>
          <w:p>
            <w:pPr>
              <w:pStyle w:val="TableParagraph"/>
              <w:ind w:left="426" w:right="426"/>
              <w:rPr>
                <w:sz w:val="18"/>
              </w:rPr>
            </w:pPr>
            <w:r>
              <w:rPr>
                <w:color w:val="231F20"/>
                <w:w w:val="95"/>
                <w:sz w:val="18"/>
              </w:rPr>
              <w:t>21.79</w:t>
            </w:r>
          </w:p>
        </w:tc>
        <w:tc>
          <w:tcPr>
            <w:tcW w:w="1796" w:type="dxa"/>
          </w:tcPr>
          <w:p>
            <w:pPr>
              <w:pStyle w:val="TableParagraph"/>
              <w:ind w:left="698"/>
              <w:jc w:val="left"/>
              <w:rPr>
                <w:sz w:val="18"/>
              </w:rPr>
            </w:pPr>
            <w:r>
              <w:rPr>
                <w:color w:val="231F20"/>
                <w:w w:val="95"/>
                <w:sz w:val="18"/>
              </w:rPr>
              <w:t>13.25</w:t>
            </w:r>
          </w:p>
        </w:tc>
      </w:tr>
      <w:tr>
        <w:trPr>
          <w:trHeight w:val="248" w:hRule="exact"/>
        </w:trPr>
        <w:tc>
          <w:tcPr>
            <w:tcW w:w="1804" w:type="dxa"/>
          </w:tcPr>
          <w:p>
            <w:pPr>
              <w:pStyle w:val="TableParagraph"/>
              <w:ind w:left="234" w:right="234"/>
              <w:rPr>
                <w:sz w:val="18"/>
              </w:rPr>
            </w:pPr>
            <w:r>
              <w:rPr>
                <w:color w:val="231F20"/>
                <w:w w:val="85"/>
                <w:sz w:val="18"/>
              </w:rPr>
              <w:t>Guerrero</w:t>
            </w:r>
          </w:p>
        </w:tc>
        <w:tc>
          <w:tcPr>
            <w:tcW w:w="1459" w:type="dxa"/>
          </w:tcPr>
          <w:p>
            <w:pPr>
              <w:pStyle w:val="TableParagraph"/>
              <w:ind w:left="490" w:right="490"/>
              <w:rPr>
                <w:sz w:val="18"/>
              </w:rPr>
            </w:pPr>
            <w:r>
              <w:rPr>
                <w:color w:val="231F20"/>
                <w:w w:val="95"/>
                <w:sz w:val="18"/>
              </w:rPr>
              <w:t>13.32</w:t>
            </w:r>
          </w:p>
        </w:tc>
        <w:tc>
          <w:tcPr>
            <w:tcW w:w="1331" w:type="dxa"/>
          </w:tcPr>
          <w:p>
            <w:pPr>
              <w:pStyle w:val="TableParagraph"/>
              <w:ind w:left="426" w:right="426"/>
              <w:rPr>
                <w:sz w:val="18"/>
              </w:rPr>
            </w:pPr>
            <w:r>
              <w:rPr>
                <w:color w:val="231F20"/>
                <w:w w:val="95"/>
                <w:sz w:val="18"/>
              </w:rPr>
              <w:t>30.38</w:t>
            </w:r>
          </w:p>
        </w:tc>
        <w:tc>
          <w:tcPr>
            <w:tcW w:w="1796" w:type="dxa"/>
          </w:tcPr>
          <w:p>
            <w:pPr>
              <w:pStyle w:val="TableParagraph"/>
              <w:ind w:left="698"/>
              <w:jc w:val="left"/>
              <w:rPr>
                <w:sz w:val="18"/>
              </w:rPr>
            </w:pPr>
            <w:r>
              <w:rPr>
                <w:color w:val="231F20"/>
                <w:w w:val="95"/>
                <w:sz w:val="18"/>
              </w:rPr>
              <w:t>46.46</w:t>
            </w:r>
          </w:p>
        </w:tc>
      </w:tr>
      <w:tr>
        <w:trPr>
          <w:trHeight w:val="248" w:hRule="exact"/>
        </w:trPr>
        <w:tc>
          <w:tcPr>
            <w:tcW w:w="1804" w:type="dxa"/>
          </w:tcPr>
          <w:p>
            <w:pPr>
              <w:pStyle w:val="TableParagraph"/>
              <w:ind w:left="234" w:right="234"/>
              <w:rPr>
                <w:sz w:val="18"/>
              </w:rPr>
            </w:pPr>
            <w:r>
              <w:rPr>
                <w:color w:val="231F20"/>
                <w:w w:val="85"/>
                <w:sz w:val="18"/>
              </w:rPr>
              <w:t>Hidalgo</w:t>
            </w:r>
          </w:p>
        </w:tc>
        <w:tc>
          <w:tcPr>
            <w:tcW w:w="1459" w:type="dxa"/>
          </w:tcPr>
          <w:p>
            <w:pPr>
              <w:pStyle w:val="TableParagraph"/>
              <w:ind w:left="490" w:right="490"/>
              <w:rPr>
                <w:sz w:val="18"/>
              </w:rPr>
            </w:pPr>
            <w:r>
              <w:rPr>
                <w:color w:val="231F20"/>
                <w:w w:val="95"/>
                <w:sz w:val="18"/>
              </w:rPr>
              <w:t>23.97</w:t>
            </w:r>
          </w:p>
        </w:tc>
        <w:tc>
          <w:tcPr>
            <w:tcW w:w="1331" w:type="dxa"/>
          </w:tcPr>
          <w:p>
            <w:pPr>
              <w:pStyle w:val="TableParagraph"/>
              <w:ind w:left="426" w:right="426"/>
              <w:rPr>
                <w:sz w:val="18"/>
              </w:rPr>
            </w:pPr>
            <w:r>
              <w:rPr>
                <w:color w:val="231F20"/>
                <w:w w:val="95"/>
                <w:sz w:val="18"/>
              </w:rPr>
              <w:t>33.20</w:t>
            </w:r>
          </w:p>
        </w:tc>
        <w:tc>
          <w:tcPr>
            <w:tcW w:w="1796" w:type="dxa"/>
          </w:tcPr>
          <w:p>
            <w:pPr>
              <w:pStyle w:val="TableParagraph"/>
              <w:ind w:left="698"/>
              <w:jc w:val="left"/>
              <w:rPr>
                <w:sz w:val="18"/>
              </w:rPr>
            </w:pPr>
            <w:r>
              <w:rPr>
                <w:color w:val="231F20"/>
                <w:w w:val="95"/>
                <w:sz w:val="18"/>
              </w:rPr>
              <w:t>31.83</w:t>
            </w:r>
          </w:p>
        </w:tc>
      </w:tr>
      <w:tr>
        <w:trPr>
          <w:trHeight w:val="248" w:hRule="exact"/>
        </w:trPr>
        <w:tc>
          <w:tcPr>
            <w:tcW w:w="1804" w:type="dxa"/>
          </w:tcPr>
          <w:p>
            <w:pPr>
              <w:pStyle w:val="TableParagraph"/>
              <w:ind w:left="234" w:right="234"/>
              <w:rPr>
                <w:sz w:val="18"/>
              </w:rPr>
            </w:pPr>
            <w:r>
              <w:rPr>
                <w:color w:val="231F20"/>
                <w:w w:val="90"/>
                <w:sz w:val="18"/>
              </w:rPr>
              <w:t>Jalisco</w:t>
            </w:r>
          </w:p>
        </w:tc>
        <w:tc>
          <w:tcPr>
            <w:tcW w:w="1459" w:type="dxa"/>
          </w:tcPr>
          <w:p>
            <w:pPr>
              <w:pStyle w:val="TableParagraph"/>
              <w:ind w:left="490" w:right="490"/>
              <w:rPr>
                <w:sz w:val="18"/>
              </w:rPr>
            </w:pPr>
            <w:r>
              <w:rPr>
                <w:color w:val="231F20"/>
                <w:w w:val="95"/>
                <w:sz w:val="18"/>
              </w:rPr>
              <w:t>45.66</w:t>
            </w:r>
          </w:p>
        </w:tc>
        <w:tc>
          <w:tcPr>
            <w:tcW w:w="1331" w:type="dxa"/>
          </w:tcPr>
          <w:p>
            <w:pPr>
              <w:pStyle w:val="TableParagraph"/>
              <w:ind w:left="426" w:right="426"/>
              <w:rPr>
                <w:sz w:val="18"/>
              </w:rPr>
            </w:pPr>
            <w:r>
              <w:rPr>
                <w:color w:val="231F20"/>
                <w:w w:val="95"/>
                <w:sz w:val="18"/>
              </w:rPr>
              <w:t>32.01</w:t>
            </w:r>
          </w:p>
        </w:tc>
        <w:tc>
          <w:tcPr>
            <w:tcW w:w="1796" w:type="dxa"/>
          </w:tcPr>
          <w:p>
            <w:pPr>
              <w:pStyle w:val="TableParagraph"/>
              <w:ind w:left="698"/>
              <w:jc w:val="left"/>
              <w:rPr>
                <w:sz w:val="18"/>
              </w:rPr>
            </w:pPr>
            <w:r>
              <w:rPr>
                <w:color w:val="231F20"/>
                <w:w w:val="95"/>
                <w:sz w:val="18"/>
              </w:rPr>
              <w:t>12.68</w:t>
            </w:r>
          </w:p>
        </w:tc>
      </w:tr>
      <w:tr>
        <w:trPr>
          <w:trHeight w:val="248" w:hRule="exact"/>
        </w:trPr>
        <w:tc>
          <w:tcPr>
            <w:tcW w:w="1804" w:type="dxa"/>
          </w:tcPr>
          <w:p>
            <w:pPr>
              <w:pStyle w:val="TableParagraph"/>
              <w:ind w:left="234" w:right="234"/>
              <w:rPr>
                <w:sz w:val="18"/>
              </w:rPr>
            </w:pPr>
            <w:r>
              <w:rPr>
                <w:color w:val="231F20"/>
                <w:w w:val="90"/>
                <w:sz w:val="18"/>
              </w:rPr>
              <w:t>México</w:t>
            </w:r>
          </w:p>
        </w:tc>
        <w:tc>
          <w:tcPr>
            <w:tcW w:w="1459" w:type="dxa"/>
          </w:tcPr>
          <w:p>
            <w:pPr>
              <w:pStyle w:val="TableParagraph"/>
              <w:ind w:left="490" w:right="490"/>
              <w:rPr>
                <w:sz w:val="18"/>
              </w:rPr>
            </w:pPr>
            <w:r>
              <w:rPr>
                <w:color w:val="231F20"/>
                <w:w w:val="95"/>
                <w:sz w:val="18"/>
              </w:rPr>
              <w:t>28.58</w:t>
            </w:r>
          </w:p>
        </w:tc>
        <w:tc>
          <w:tcPr>
            <w:tcW w:w="1331" w:type="dxa"/>
          </w:tcPr>
          <w:p>
            <w:pPr>
              <w:pStyle w:val="TableParagraph"/>
              <w:ind w:left="426" w:right="426"/>
              <w:rPr>
                <w:sz w:val="18"/>
              </w:rPr>
            </w:pPr>
            <w:r>
              <w:rPr>
                <w:color w:val="231F20"/>
                <w:w w:val="95"/>
                <w:sz w:val="18"/>
              </w:rPr>
              <w:t>23.68</w:t>
            </w:r>
          </w:p>
        </w:tc>
        <w:tc>
          <w:tcPr>
            <w:tcW w:w="1796" w:type="dxa"/>
          </w:tcPr>
          <w:p>
            <w:pPr>
              <w:pStyle w:val="TableParagraph"/>
              <w:ind w:left="698"/>
              <w:jc w:val="left"/>
              <w:rPr>
                <w:sz w:val="18"/>
              </w:rPr>
            </w:pPr>
            <w:r>
              <w:rPr>
                <w:color w:val="231F20"/>
                <w:w w:val="95"/>
                <w:sz w:val="18"/>
              </w:rPr>
              <w:t>36.06</w:t>
            </w:r>
          </w:p>
        </w:tc>
      </w:tr>
      <w:tr>
        <w:trPr>
          <w:trHeight w:val="248" w:hRule="exact"/>
        </w:trPr>
        <w:tc>
          <w:tcPr>
            <w:tcW w:w="1804" w:type="dxa"/>
          </w:tcPr>
          <w:p>
            <w:pPr>
              <w:pStyle w:val="TableParagraph"/>
              <w:ind w:left="234" w:right="234"/>
              <w:rPr>
                <w:sz w:val="18"/>
              </w:rPr>
            </w:pPr>
            <w:r>
              <w:rPr>
                <w:color w:val="231F20"/>
                <w:w w:val="90"/>
                <w:sz w:val="18"/>
              </w:rPr>
              <w:t>Michoacán</w:t>
            </w:r>
          </w:p>
        </w:tc>
        <w:tc>
          <w:tcPr>
            <w:tcW w:w="1459" w:type="dxa"/>
          </w:tcPr>
          <w:p>
            <w:pPr>
              <w:pStyle w:val="TableParagraph"/>
              <w:ind w:left="490" w:right="490"/>
              <w:rPr>
                <w:sz w:val="18"/>
              </w:rPr>
            </w:pPr>
            <w:r>
              <w:rPr>
                <w:color w:val="231F20"/>
                <w:w w:val="95"/>
                <w:sz w:val="18"/>
              </w:rPr>
              <w:t>30.39</w:t>
            </w:r>
          </w:p>
        </w:tc>
        <w:tc>
          <w:tcPr>
            <w:tcW w:w="1331" w:type="dxa"/>
          </w:tcPr>
          <w:p>
            <w:pPr>
              <w:pStyle w:val="TableParagraph"/>
              <w:ind w:left="426" w:right="426"/>
              <w:rPr>
                <w:sz w:val="18"/>
              </w:rPr>
            </w:pPr>
            <w:r>
              <w:rPr>
                <w:color w:val="231F20"/>
                <w:w w:val="95"/>
                <w:sz w:val="18"/>
              </w:rPr>
              <w:t>23.32</w:t>
            </w:r>
          </w:p>
        </w:tc>
        <w:tc>
          <w:tcPr>
            <w:tcW w:w="1796" w:type="dxa"/>
          </w:tcPr>
          <w:p>
            <w:pPr>
              <w:pStyle w:val="TableParagraph"/>
              <w:ind w:left="698"/>
              <w:jc w:val="left"/>
              <w:rPr>
                <w:sz w:val="18"/>
              </w:rPr>
            </w:pPr>
            <w:r>
              <w:rPr>
                <w:color w:val="231F20"/>
                <w:w w:val="95"/>
                <w:sz w:val="18"/>
              </w:rPr>
              <w:t>38.44</w:t>
            </w:r>
          </w:p>
        </w:tc>
      </w:tr>
      <w:tr>
        <w:trPr>
          <w:trHeight w:val="248" w:hRule="exact"/>
        </w:trPr>
        <w:tc>
          <w:tcPr>
            <w:tcW w:w="1804" w:type="dxa"/>
          </w:tcPr>
          <w:p>
            <w:pPr>
              <w:pStyle w:val="TableParagraph"/>
              <w:ind w:left="234" w:right="234"/>
              <w:rPr>
                <w:sz w:val="18"/>
              </w:rPr>
            </w:pPr>
            <w:r>
              <w:rPr>
                <w:color w:val="231F20"/>
                <w:w w:val="90"/>
                <w:sz w:val="18"/>
              </w:rPr>
              <w:t>Morelos</w:t>
            </w:r>
          </w:p>
        </w:tc>
        <w:tc>
          <w:tcPr>
            <w:tcW w:w="1459" w:type="dxa"/>
          </w:tcPr>
          <w:p>
            <w:pPr>
              <w:pStyle w:val="TableParagraph"/>
              <w:ind w:left="490" w:right="490"/>
              <w:rPr>
                <w:sz w:val="18"/>
              </w:rPr>
            </w:pPr>
            <w:r>
              <w:rPr>
                <w:color w:val="231F20"/>
                <w:w w:val="95"/>
                <w:sz w:val="18"/>
              </w:rPr>
              <w:t>32.71</w:t>
            </w:r>
          </w:p>
        </w:tc>
        <w:tc>
          <w:tcPr>
            <w:tcW w:w="1331" w:type="dxa"/>
          </w:tcPr>
          <w:p>
            <w:pPr>
              <w:pStyle w:val="TableParagraph"/>
              <w:ind w:left="426" w:right="426"/>
              <w:rPr>
                <w:sz w:val="18"/>
              </w:rPr>
            </w:pPr>
            <w:r>
              <w:rPr>
                <w:color w:val="231F20"/>
                <w:w w:val="95"/>
                <w:sz w:val="18"/>
              </w:rPr>
              <w:t>23.11</w:t>
            </w:r>
          </w:p>
        </w:tc>
        <w:tc>
          <w:tcPr>
            <w:tcW w:w="1796" w:type="dxa"/>
          </w:tcPr>
          <w:p>
            <w:pPr>
              <w:pStyle w:val="TableParagraph"/>
              <w:ind w:left="698"/>
              <w:jc w:val="left"/>
              <w:rPr>
                <w:sz w:val="18"/>
              </w:rPr>
            </w:pPr>
            <w:r>
              <w:rPr>
                <w:color w:val="231F20"/>
                <w:w w:val="95"/>
                <w:sz w:val="18"/>
              </w:rPr>
              <w:t>31.64</w:t>
            </w:r>
          </w:p>
        </w:tc>
      </w:tr>
      <w:tr>
        <w:trPr>
          <w:trHeight w:val="248" w:hRule="exact"/>
        </w:trPr>
        <w:tc>
          <w:tcPr>
            <w:tcW w:w="1804" w:type="dxa"/>
          </w:tcPr>
          <w:p>
            <w:pPr>
              <w:pStyle w:val="TableParagraph"/>
              <w:ind w:left="234" w:right="234"/>
              <w:rPr>
                <w:sz w:val="18"/>
              </w:rPr>
            </w:pPr>
            <w:r>
              <w:rPr>
                <w:color w:val="231F20"/>
                <w:w w:val="90"/>
                <w:sz w:val="18"/>
              </w:rPr>
              <w:t>Nayarit</w:t>
            </w:r>
          </w:p>
        </w:tc>
        <w:tc>
          <w:tcPr>
            <w:tcW w:w="1459" w:type="dxa"/>
          </w:tcPr>
          <w:p>
            <w:pPr>
              <w:pStyle w:val="TableParagraph"/>
              <w:ind w:left="490" w:right="490"/>
              <w:rPr>
                <w:sz w:val="18"/>
              </w:rPr>
            </w:pPr>
            <w:r>
              <w:rPr>
                <w:color w:val="231F20"/>
                <w:w w:val="95"/>
                <w:sz w:val="18"/>
              </w:rPr>
              <w:t>17.87</w:t>
            </w:r>
          </w:p>
        </w:tc>
        <w:tc>
          <w:tcPr>
            <w:tcW w:w="1331" w:type="dxa"/>
          </w:tcPr>
          <w:p>
            <w:pPr>
              <w:pStyle w:val="TableParagraph"/>
              <w:ind w:left="426" w:right="426"/>
              <w:rPr>
                <w:sz w:val="18"/>
              </w:rPr>
            </w:pPr>
            <w:r>
              <w:rPr>
                <w:color w:val="231F20"/>
                <w:w w:val="95"/>
                <w:sz w:val="18"/>
              </w:rPr>
              <w:t>36.83</w:t>
            </w:r>
          </w:p>
        </w:tc>
        <w:tc>
          <w:tcPr>
            <w:tcW w:w="1796" w:type="dxa"/>
          </w:tcPr>
          <w:p>
            <w:pPr>
              <w:pStyle w:val="TableParagraph"/>
              <w:ind w:left="698"/>
              <w:jc w:val="left"/>
              <w:rPr>
                <w:sz w:val="18"/>
              </w:rPr>
            </w:pPr>
            <w:r>
              <w:rPr>
                <w:color w:val="231F20"/>
                <w:w w:val="95"/>
                <w:sz w:val="18"/>
              </w:rPr>
              <w:t>37.03</w:t>
            </w:r>
          </w:p>
        </w:tc>
      </w:tr>
      <w:tr>
        <w:trPr>
          <w:trHeight w:val="248" w:hRule="exact"/>
        </w:trPr>
        <w:tc>
          <w:tcPr>
            <w:tcW w:w="1804" w:type="dxa"/>
          </w:tcPr>
          <w:p>
            <w:pPr>
              <w:pStyle w:val="TableParagraph"/>
              <w:ind w:left="234" w:right="234"/>
              <w:rPr>
                <w:sz w:val="18"/>
              </w:rPr>
            </w:pPr>
            <w:r>
              <w:rPr>
                <w:color w:val="231F20"/>
                <w:w w:val="75"/>
                <w:sz w:val="18"/>
              </w:rPr>
              <w:t>Nuevo León</w:t>
            </w:r>
          </w:p>
        </w:tc>
        <w:tc>
          <w:tcPr>
            <w:tcW w:w="1459" w:type="dxa"/>
          </w:tcPr>
          <w:p>
            <w:pPr>
              <w:pStyle w:val="TableParagraph"/>
              <w:ind w:left="490" w:right="490"/>
              <w:rPr>
                <w:sz w:val="18"/>
              </w:rPr>
            </w:pPr>
            <w:r>
              <w:rPr>
                <w:color w:val="231F20"/>
                <w:w w:val="95"/>
                <w:sz w:val="18"/>
              </w:rPr>
              <w:t>42.49</w:t>
            </w:r>
          </w:p>
        </w:tc>
        <w:tc>
          <w:tcPr>
            <w:tcW w:w="1331" w:type="dxa"/>
          </w:tcPr>
          <w:p>
            <w:pPr>
              <w:pStyle w:val="TableParagraph"/>
              <w:ind w:left="426" w:right="426"/>
              <w:rPr>
                <w:sz w:val="18"/>
              </w:rPr>
            </w:pPr>
            <w:r>
              <w:rPr>
                <w:color w:val="231F20"/>
                <w:w w:val="95"/>
                <w:sz w:val="18"/>
              </w:rPr>
              <w:t>36.57</w:t>
            </w:r>
          </w:p>
        </w:tc>
        <w:tc>
          <w:tcPr>
            <w:tcW w:w="1796" w:type="dxa"/>
          </w:tcPr>
          <w:p>
            <w:pPr>
              <w:pStyle w:val="TableParagraph"/>
              <w:ind w:left="741"/>
              <w:jc w:val="left"/>
              <w:rPr>
                <w:sz w:val="18"/>
              </w:rPr>
            </w:pPr>
            <w:r>
              <w:rPr>
                <w:color w:val="231F20"/>
                <w:w w:val="95"/>
                <w:sz w:val="18"/>
              </w:rPr>
              <w:t>9.41</w:t>
            </w:r>
          </w:p>
        </w:tc>
      </w:tr>
      <w:tr>
        <w:trPr>
          <w:trHeight w:val="248" w:hRule="exact"/>
        </w:trPr>
        <w:tc>
          <w:tcPr>
            <w:tcW w:w="1804" w:type="dxa"/>
          </w:tcPr>
          <w:p>
            <w:pPr>
              <w:pStyle w:val="TableParagraph"/>
              <w:ind w:left="234" w:right="234"/>
              <w:rPr>
                <w:sz w:val="18"/>
              </w:rPr>
            </w:pPr>
            <w:r>
              <w:rPr>
                <w:color w:val="231F20"/>
                <w:w w:val="85"/>
                <w:sz w:val="18"/>
              </w:rPr>
              <w:t>Oaxaca</w:t>
            </w:r>
          </w:p>
        </w:tc>
        <w:tc>
          <w:tcPr>
            <w:tcW w:w="1459" w:type="dxa"/>
          </w:tcPr>
          <w:p>
            <w:pPr>
              <w:pStyle w:val="TableParagraph"/>
              <w:ind w:left="490" w:right="490"/>
              <w:rPr>
                <w:sz w:val="18"/>
              </w:rPr>
            </w:pPr>
            <w:r>
              <w:rPr>
                <w:color w:val="231F20"/>
                <w:w w:val="95"/>
                <w:sz w:val="18"/>
              </w:rPr>
              <w:t>16.73</w:t>
            </w:r>
          </w:p>
        </w:tc>
        <w:tc>
          <w:tcPr>
            <w:tcW w:w="1331" w:type="dxa"/>
          </w:tcPr>
          <w:p>
            <w:pPr>
              <w:pStyle w:val="TableParagraph"/>
              <w:ind w:left="426" w:right="426"/>
              <w:rPr>
                <w:sz w:val="18"/>
              </w:rPr>
            </w:pPr>
            <w:r>
              <w:rPr>
                <w:color w:val="231F20"/>
                <w:w w:val="95"/>
                <w:sz w:val="18"/>
              </w:rPr>
              <w:t>34.30</w:t>
            </w:r>
          </w:p>
        </w:tc>
        <w:tc>
          <w:tcPr>
            <w:tcW w:w="1796" w:type="dxa"/>
          </w:tcPr>
          <w:p>
            <w:pPr>
              <w:pStyle w:val="TableParagraph"/>
              <w:ind w:left="698"/>
              <w:jc w:val="left"/>
              <w:rPr>
                <w:sz w:val="18"/>
              </w:rPr>
            </w:pPr>
            <w:r>
              <w:rPr>
                <w:color w:val="231F20"/>
                <w:w w:val="95"/>
                <w:sz w:val="18"/>
              </w:rPr>
              <w:t>41.79</w:t>
            </w:r>
          </w:p>
        </w:tc>
      </w:tr>
      <w:tr>
        <w:trPr>
          <w:trHeight w:val="248" w:hRule="exact"/>
        </w:trPr>
        <w:tc>
          <w:tcPr>
            <w:tcW w:w="1804" w:type="dxa"/>
          </w:tcPr>
          <w:p>
            <w:pPr>
              <w:pStyle w:val="TableParagraph"/>
              <w:ind w:left="234" w:right="234"/>
              <w:rPr>
                <w:sz w:val="18"/>
              </w:rPr>
            </w:pPr>
            <w:r>
              <w:rPr>
                <w:color w:val="231F20"/>
                <w:w w:val="85"/>
                <w:sz w:val="18"/>
              </w:rPr>
              <w:t>Puebla</w:t>
            </w:r>
          </w:p>
        </w:tc>
        <w:tc>
          <w:tcPr>
            <w:tcW w:w="1459" w:type="dxa"/>
          </w:tcPr>
          <w:p>
            <w:pPr>
              <w:pStyle w:val="TableParagraph"/>
              <w:ind w:left="490" w:right="490"/>
              <w:rPr>
                <w:sz w:val="18"/>
              </w:rPr>
            </w:pPr>
            <w:r>
              <w:rPr>
                <w:color w:val="231F20"/>
                <w:w w:val="95"/>
                <w:sz w:val="18"/>
              </w:rPr>
              <w:t>35.27</w:t>
            </w:r>
          </w:p>
        </w:tc>
        <w:tc>
          <w:tcPr>
            <w:tcW w:w="1331" w:type="dxa"/>
          </w:tcPr>
          <w:p>
            <w:pPr>
              <w:pStyle w:val="TableParagraph"/>
              <w:ind w:left="426" w:right="426"/>
              <w:rPr>
                <w:sz w:val="18"/>
              </w:rPr>
            </w:pPr>
            <w:r>
              <w:rPr>
                <w:color w:val="231F20"/>
                <w:w w:val="95"/>
                <w:sz w:val="18"/>
              </w:rPr>
              <w:t>28.81</w:t>
            </w:r>
          </w:p>
        </w:tc>
        <w:tc>
          <w:tcPr>
            <w:tcW w:w="1796" w:type="dxa"/>
          </w:tcPr>
          <w:p>
            <w:pPr>
              <w:pStyle w:val="TableParagraph"/>
              <w:ind w:left="698"/>
              <w:jc w:val="left"/>
              <w:rPr>
                <w:sz w:val="18"/>
              </w:rPr>
            </w:pPr>
            <w:r>
              <w:rPr>
                <w:color w:val="231F20"/>
                <w:w w:val="95"/>
                <w:sz w:val="18"/>
              </w:rPr>
              <w:t>25.05</w:t>
            </w:r>
          </w:p>
        </w:tc>
      </w:tr>
      <w:tr>
        <w:trPr>
          <w:trHeight w:val="248" w:hRule="exact"/>
        </w:trPr>
        <w:tc>
          <w:tcPr>
            <w:tcW w:w="1804" w:type="dxa"/>
          </w:tcPr>
          <w:p>
            <w:pPr>
              <w:pStyle w:val="TableParagraph"/>
              <w:ind w:left="234" w:right="234"/>
              <w:rPr>
                <w:sz w:val="18"/>
              </w:rPr>
            </w:pPr>
            <w:r>
              <w:rPr>
                <w:color w:val="231F20"/>
                <w:w w:val="90"/>
                <w:sz w:val="18"/>
              </w:rPr>
              <w:t>Querétaro</w:t>
            </w:r>
          </w:p>
        </w:tc>
        <w:tc>
          <w:tcPr>
            <w:tcW w:w="1459" w:type="dxa"/>
          </w:tcPr>
          <w:p>
            <w:pPr>
              <w:pStyle w:val="TableParagraph"/>
              <w:ind w:left="490" w:right="490"/>
              <w:rPr>
                <w:sz w:val="18"/>
              </w:rPr>
            </w:pPr>
            <w:r>
              <w:rPr>
                <w:color w:val="231F20"/>
                <w:w w:val="95"/>
                <w:sz w:val="18"/>
              </w:rPr>
              <w:t>48.15</w:t>
            </w:r>
          </w:p>
        </w:tc>
        <w:tc>
          <w:tcPr>
            <w:tcW w:w="1331" w:type="dxa"/>
          </w:tcPr>
          <w:p>
            <w:pPr>
              <w:pStyle w:val="TableParagraph"/>
              <w:ind w:left="426" w:right="426"/>
              <w:rPr>
                <w:sz w:val="18"/>
              </w:rPr>
            </w:pPr>
            <w:r>
              <w:rPr>
                <w:color w:val="231F20"/>
                <w:w w:val="95"/>
                <w:sz w:val="18"/>
              </w:rPr>
              <w:t>25.04</w:t>
            </w:r>
          </w:p>
        </w:tc>
        <w:tc>
          <w:tcPr>
            <w:tcW w:w="1796" w:type="dxa"/>
          </w:tcPr>
          <w:p>
            <w:pPr>
              <w:pStyle w:val="TableParagraph"/>
              <w:ind w:left="698"/>
              <w:jc w:val="left"/>
              <w:rPr>
                <w:sz w:val="18"/>
              </w:rPr>
            </w:pPr>
            <w:r>
              <w:rPr>
                <w:color w:val="231F20"/>
                <w:w w:val="95"/>
                <w:sz w:val="18"/>
              </w:rPr>
              <w:t>17.63</w:t>
            </w:r>
          </w:p>
        </w:tc>
      </w:tr>
      <w:tr>
        <w:trPr>
          <w:trHeight w:val="248" w:hRule="exact"/>
        </w:trPr>
        <w:tc>
          <w:tcPr>
            <w:tcW w:w="1804" w:type="dxa"/>
          </w:tcPr>
          <w:p>
            <w:pPr>
              <w:pStyle w:val="TableParagraph"/>
              <w:ind w:left="234" w:right="234"/>
              <w:rPr>
                <w:sz w:val="18"/>
              </w:rPr>
            </w:pPr>
            <w:r>
              <w:rPr>
                <w:color w:val="231F20"/>
                <w:w w:val="75"/>
                <w:sz w:val="18"/>
              </w:rPr>
              <w:t>Quintana Roo</w:t>
            </w:r>
          </w:p>
        </w:tc>
        <w:tc>
          <w:tcPr>
            <w:tcW w:w="1459" w:type="dxa"/>
          </w:tcPr>
          <w:p>
            <w:pPr>
              <w:pStyle w:val="TableParagraph"/>
              <w:ind w:left="490" w:right="490"/>
              <w:rPr>
                <w:sz w:val="18"/>
              </w:rPr>
            </w:pPr>
            <w:r>
              <w:rPr>
                <w:color w:val="231F20"/>
                <w:w w:val="95"/>
                <w:sz w:val="18"/>
              </w:rPr>
              <w:t>24.23</w:t>
            </w:r>
          </w:p>
        </w:tc>
        <w:tc>
          <w:tcPr>
            <w:tcW w:w="1331" w:type="dxa"/>
          </w:tcPr>
          <w:p>
            <w:pPr>
              <w:pStyle w:val="TableParagraph"/>
              <w:ind w:left="426" w:right="426"/>
              <w:rPr>
                <w:sz w:val="18"/>
              </w:rPr>
            </w:pPr>
            <w:r>
              <w:rPr>
                <w:color w:val="231F20"/>
                <w:w w:val="95"/>
                <w:sz w:val="18"/>
              </w:rPr>
              <w:t>38.86</w:t>
            </w:r>
          </w:p>
        </w:tc>
        <w:tc>
          <w:tcPr>
            <w:tcW w:w="1796" w:type="dxa"/>
          </w:tcPr>
          <w:p>
            <w:pPr>
              <w:pStyle w:val="TableParagraph"/>
              <w:ind w:left="698"/>
              <w:jc w:val="left"/>
              <w:rPr>
                <w:sz w:val="18"/>
              </w:rPr>
            </w:pPr>
            <w:r>
              <w:rPr>
                <w:color w:val="231F20"/>
                <w:w w:val="95"/>
                <w:sz w:val="18"/>
              </w:rPr>
              <w:t>29.96</w:t>
            </w:r>
          </w:p>
        </w:tc>
      </w:tr>
      <w:tr>
        <w:trPr>
          <w:trHeight w:val="248" w:hRule="exact"/>
        </w:trPr>
        <w:tc>
          <w:tcPr>
            <w:tcW w:w="1804" w:type="dxa"/>
          </w:tcPr>
          <w:p>
            <w:pPr>
              <w:pStyle w:val="TableParagraph"/>
              <w:ind w:left="234" w:right="234"/>
              <w:rPr>
                <w:sz w:val="18"/>
              </w:rPr>
            </w:pPr>
            <w:r>
              <w:rPr>
                <w:color w:val="231F20"/>
                <w:w w:val="80"/>
                <w:sz w:val="18"/>
              </w:rPr>
              <w:t>San Luis Potosí</w:t>
            </w:r>
          </w:p>
        </w:tc>
        <w:tc>
          <w:tcPr>
            <w:tcW w:w="1459" w:type="dxa"/>
          </w:tcPr>
          <w:p>
            <w:pPr>
              <w:pStyle w:val="TableParagraph"/>
              <w:ind w:left="490" w:right="490"/>
              <w:rPr>
                <w:sz w:val="18"/>
              </w:rPr>
            </w:pPr>
            <w:r>
              <w:rPr>
                <w:color w:val="231F20"/>
                <w:w w:val="95"/>
                <w:sz w:val="18"/>
              </w:rPr>
              <w:t>46.71</w:t>
            </w:r>
          </w:p>
        </w:tc>
        <w:tc>
          <w:tcPr>
            <w:tcW w:w="1331" w:type="dxa"/>
          </w:tcPr>
          <w:p>
            <w:pPr>
              <w:pStyle w:val="TableParagraph"/>
              <w:ind w:left="426" w:right="426"/>
              <w:rPr>
                <w:sz w:val="18"/>
              </w:rPr>
            </w:pPr>
            <w:r>
              <w:rPr>
                <w:color w:val="231F20"/>
                <w:w w:val="95"/>
                <w:sz w:val="18"/>
              </w:rPr>
              <w:t>26.97</w:t>
            </w:r>
          </w:p>
        </w:tc>
        <w:tc>
          <w:tcPr>
            <w:tcW w:w="1796" w:type="dxa"/>
          </w:tcPr>
          <w:p>
            <w:pPr>
              <w:pStyle w:val="TableParagraph"/>
              <w:ind w:left="698"/>
              <w:jc w:val="left"/>
              <w:rPr>
                <w:sz w:val="18"/>
              </w:rPr>
            </w:pPr>
            <w:r>
              <w:rPr>
                <w:color w:val="231F20"/>
                <w:w w:val="95"/>
                <w:sz w:val="18"/>
              </w:rPr>
              <w:t>15.60</w:t>
            </w:r>
          </w:p>
        </w:tc>
      </w:tr>
      <w:tr>
        <w:trPr>
          <w:trHeight w:val="248" w:hRule="exact"/>
        </w:trPr>
        <w:tc>
          <w:tcPr>
            <w:tcW w:w="1804" w:type="dxa"/>
          </w:tcPr>
          <w:p>
            <w:pPr>
              <w:pStyle w:val="TableParagraph"/>
              <w:ind w:left="234" w:right="234"/>
              <w:rPr>
                <w:sz w:val="18"/>
              </w:rPr>
            </w:pPr>
            <w:r>
              <w:rPr>
                <w:color w:val="231F20"/>
                <w:w w:val="85"/>
                <w:sz w:val="18"/>
              </w:rPr>
              <w:t>Sinaloa</w:t>
            </w:r>
          </w:p>
        </w:tc>
        <w:tc>
          <w:tcPr>
            <w:tcW w:w="1459" w:type="dxa"/>
          </w:tcPr>
          <w:p>
            <w:pPr>
              <w:pStyle w:val="TableParagraph"/>
              <w:ind w:left="490" w:right="490"/>
              <w:rPr>
                <w:sz w:val="18"/>
              </w:rPr>
            </w:pPr>
            <w:r>
              <w:rPr>
                <w:color w:val="231F20"/>
                <w:w w:val="95"/>
                <w:sz w:val="18"/>
              </w:rPr>
              <w:t>36.23</w:t>
            </w:r>
          </w:p>
        </w:tc>
        <w:tc>
          <w:tcPr>
            <w:tcW w:w="1331" w:type="dxa"/>
          </w:tcPr>
          <w:p>
            <w:pPr>
              <w:pStyle w:val="TableParagraph"/>
              <w:ind w:left="426" w:right="426"/>
              <w:rPr>
                <w:sz w:val="18"/>
              </w:rPr>
            </w:pPr>
            <w:r>
              <w:rPr>
                <w:color w:val="231F20"/>
                <w:w w:val="95"/>
                <w:sz w:val="18"/>
              </w:rPr>
              <w:t>37.83</w:t>
            </w:r>
          </w:p>
        </w:tc>
        <w:tc>
          <w:tcPr>
            <w:tcW w:w="1796" w:type="dxa"/>
          </w:tcPr>
          <w:p>
            <w:pPr>
              <w:pStyle w:val="TableParagraph"/>
              <w:ind w:left="698"/>
              <w:jc w:val="left"/>
              <w:rPr>
                <w:sz w:val="18"/>
              </w:rPr>
            </w:pPr>
            <w:r>
              <w:rPr>
                <w:color w:val="231F20"/>
                <w:w w:val="95"/>
                <w:sz w:val="18"/>
              </w:rPr>
              <w:t>17.57</w:t>
            </w:r>
          </w:p>
        </w:tc>
      </w:tr>
      <w:tr>
        <w:trPr>
          <w:trHeight w:val="248" w:hRule="exact"/>
        </w:trPr>
        <w:tc>
          <w:tcPr>
            <w:tcW w:w="1804" w:type="dxa"/>
          </w:tcPr>
          <w:p>
            <w:pPr>
              <w:pStyle w:val="TableParagraph"/>
              <w:ind w:left="234" w:right="234"/>
              <w:rPr>
                <w:sz w:val="18"/>
              </w:rPr>
            </w:pPr>
            <w:r>
              <w:rPr>
                <w:color w:val="231F20"/>
                <w:w w:val="85"/>
                <w:sz w:val="18"/>
              </w:rPr>
              <w:t>Sonora</w:t>
            </w:r>
          </w:p>
        </w:tc>
        <w:tc>
          <w:tcPr>
            <w:tcW w:w="1459" w:type="dxa"/>
          </w:tcPr>
          <w:p>
            <w:pPr>
              <w:pStyle w:val="TableParagraph"/>
              <w:ind w:left="490" w:right="490"/>
              <w:rPr>
                <w:sz w:val="18"/>
              </w:rPr>
            </w:pPr>
            <w:r>
              <w:rPr>
                <w:color w:val="231F20"/>
                <w:w w:val="95"/>
                <w:sz w:val="18"/>
              </w:rPr>
              <w:t>46.00</w:t>
            </w:r>
          </w:p>
        </w:tc>
        <w:tc>
          <w:tcPr>
            <w:tcW w:w="1331" w:type="dxa"/>
          </w:tcPr>
          <w:p>
            <w:pPr>
              <w:pStyle w:val="TableParagraph"/>
              <w:ind w:left="426" w:right="426"/>
              <w:rPr>
                <w:sz w:val="18"/>
              </w:rPr>
            </w:pPr>
            <w:r>
              <w:rPr>
                <w:color w:val="231F20"/>
                <w:w w:val="95"/>
                <w:sz w:val="18"/>
              </w:rPr>
              <w:t>33.20</w:t>
            </w:r>
          </w:p>
        </w:tc>
        <w:tc>
          <w:tcPr>
            <w:tcW w:w="1796" w:type="dxa"/>
          </w:tcPr>
          <w:p>
            <w:pPr>
              <w:pStyle w:val="TableParagraph"/>
              <w:ind w:left="698"/>
              <w:jc w:val="left"/>
              <w:rPr>
                <w:sz w:val="18"/>
              </w:rPr>
            </w:pPr>
            <w:r>
              <w:rPr>
                <w:color w:val="231F20"/>
                <w:w w:val="95"/>
                <w:sz w:val="18"/>
              </w:rPr>
              <w:t>15.30</w:t>
            </w:r>
          </w:p>
        </w:tc>
      </w:tr>
      <w:tr>
        <w:trPr>
          <w:trHeight w:val="248" w:hRule="exact"/>
        </w:trPr>
        <w:tc>
          <w:tcPr>
            <w:tcW w:w="1804" w:type="dxa"/>
          </w:tcPr>
          <w:p>
            <w:pPr>
              <w:pStyle w:val="TableParagraph"/>
              <w:ind w:left="234" w:right="234"/>
              <w:rPr>
                <w:sz w:val="18"/>
              </w:rPr>
            </w:pPr>
            <w:r>
              <w:rPr>
                <w:color w:val="231F20"/>
                <w:w w:val="85"/>
                <w:sz w:val="18"/>
              </w:rPr>
              <w:t>Tabasco</w:t>
            </w:r>
          </w:p>
        </w:tc>
        <w:tc>
          <w:tcPr>
            <w:tcW w:w="1459" w:type="dxa"/>
          </w:tcPr>
          <w:p>
            <w:pPr>
              <w:pStyle w:val="TableParagraph"/>
              <w:ind w:left="490" w:right="490"/>
              <w:rPr>
                <w:sz w:val="18"/>
              </w:rPr>
            </w:pPr>
            <w:r>
              <w:rPr>
                <w:color w:val="231F20"/>
                <w:w w:val="95"/>
                <w:sz w:val="18"/>
              </w:rPr>
              <w:t>4.22</w:t>
            </w:r>
          </w:p>
        </w:tc>
        <w:tc>
          <w:tcPr>
            <w:tcW w:w="1331" w:type="dxa"/>
          </w:tcPr>
          <w:p>
            <w:pPr>
              <w:pStyle w:val="TableParagraph"/>
              <w:ind w:left="426" w:right="426"/>
              <w:rPr>
                <w:sz w:val="18"/>
              </w:rPr>
            </w:pPr>
            <w:r>
              <w:rPr>
                <w:color w:val="231F20"/>
                <w:w w:val="95"/>
                <w:sz w:val="18"/>
              </w:rPr>
              <w:t>40.02</w:t>
            </w:r>
          </w:p>
        </w:tc>
        <w:tc>
          <w:tcPr>
            <w:tcW w:w="1796" w:type="dxa"/>
          </w:tcPr>
          <w:p>
            <w:pPr>
              <w:pStyle w:val="TableParagraph"/>
              <w:ind w:left="698"/>
              <w:jc w:val="left"/>
              <w:rPr>
                <w:sz w:val="18"/>
              </w:rPr>
            </w:pPr>
            <w:r>
              <w:rPr>
                <w:color w:val="231F20"/>
                <w:w w:val="95"/>
                <w:sz w:val="18"/>
              </w:rPr>
              <w:t>51.39</w:t>
            </w:r>
          </w:p>
        </w:tc>
      </w:tr>
      <w:tr>
        <w:trPr>
          <w:trHeight w:val="248" w:hRule="exact"/>
        </w:trPr>
        <w:tc>
          <w:tcPr>
            <w:tcW w:w="1804" w:type="dxa"/>
          </w:tcPr>
          <w:p>
            <w:pPr>
              <w:pStyle w:val="TableParagraph"/>
              <w:ind w:left="234" w:right="234"/>
              <w:rPr>
                <w:sz w:val="18"/>
              </w:rPr>
            </w:pPr>
            <w:r>
              <w:rPr>
                <w:color w:val="231F20"/>
                <w:w w:val="90"/>
                <w:sz w:val="18"/>
              </w:rPr>
              <w:t>Tamaulipas</w:t>
            </w:r>
          </w:p>
        </w:tc>
        <w:tc>
          <w:tcPr>
            <w:tcW w:w="1459" w:type="dxa"/>
          </w:tcPr>
          <w:p>
            <w:pPr>
              <w:pStyle w:val="TableParagraph"/>
              <w:ind w:left="490" w:right="490"/>
              <w:rPr>
                <w:sz w:val="18"/>
              </w:rPr>
            </w:pPr>
            <w:r>
              <w:rPr>
                <w:color w:val="231F20"/>
                <w:w w:val="95"/>
                <w:sz w:val="18"/>
              </w:rPr>
              <w:t>36.75</w:t>
            </w:r>
          </w:p>
        </w:tc>
        <w:tc>
          <w:tcPr>
            <w:tcW w:w="1331" w:type="dxa"/>
          </w:tcPr>
          <w:p>
            <w:pPr>
              <w:pStyle w:val="TableParagraph"/>
              <w:ind w:left="426" w:right="426"/>
              <w:rPr>
                <w:sz w:val="18"/>
              </w:rPr>
            </w:pPr>
            <w:r>
              <w:rPr>
                <w:color w:val="231F20"/>
                <w:w w:val="95"/>
                <w:sz w:val="18"/>
              </w:rPr>
              <w:t>35.47</w:t>
            </w:r>
          </w:p>
        </w:tc>
        <w:tc>
          <w:tcPr>
            <w:tcW w:w="1796" w:type="dxa"/>
          </w:tcPr>
          <w:p>
            <w:pPr>
              <w:pStyle w:val="TableParagraph"/>
              <w:ind w:left="698"/>
              <w:jc w:val="left"/>
              <w:rPr>
                <w:sz w:val="18"/>
              </w:rPr>
            </w:pPr>
            <w:r>
              <w:rPr>
                <w:color w:val="231F20"/>
                <w:w w:val="95"/>
                <w:sz w:val="18"/>
              </w:rPr>
              <w:t>20.39</w:t>
            </w:r>
          </w:p>
        </w:tc>
      </w:tr>
      <w:tr>
        <w:trPr>
          <w:trHeight w:val="248" w:hRule="exact"/>
        </w:trPr>
        <w:tc>
          <w:tcPr>
            <w:tcW w:w="1804" w:type="dxa"/>
          </w:tcPr>
          <w:p>
            <w:pPr>
              <w:pStyle w:val="TableParagraph"/>
              <w:ind w:left="234" w:right="234"/>
              <w:rPr>
                <w:sz w:val="18"/>
              </w:rPr>
            </w:pPr>
            <w:r>
              <w:rPr>
                <w:color w:val="231F20"/>
                <w:w w:val="85"/>
                <w:sz w:val="18"/>
              </w:rPr>
              <w:t>Tlaxcala</w:t>
            </w:r>
          </w:p>
        </w:tc>
        <w:tc>
          <w:tcPr>
            <w:tcW w:w="1459" w:type="dxa"/>
          </w:tcPr>
          <w:p>
            <w:pPr>
              <w:pStyle w:val="TableParagraph"/>
              <w:ind w:left="490" w:right="490"/>
              <w:rPr>
                <w:sz w:val="18"/>
              </w:rPr>
            </w:pPr>
            <w:r>
              <w:rPr>
                <w:color w:val="231F20"/>
                <w:w w:val="95"/>
                <w:sz w:val="18"/>
              </w:rPr>
              <w:t>36.30</w:t>
            </w:r>
          </w:p>
        </w:tc>
        <w:tc>
          <w:tcPr>
            <w:tcW w:w="1331" w:type="dxa"/>
          </w:tcPr>
          <w:p>
            <w:pPr>
              <w:pStyle w:val="TableParagraph"/>
              <w:ind w:left="426" w:right="426"/>
              <w:rPr>
                <w:sz w:val="18"/>
              </w:rPr>
            </w:pPr>
            <w:r>
              <w:rPr>
                <w:color w:val="231F20"/>
                <w:w w:val="95"/>
                <w:sz w:val="18"/>
              </w:rPr>
              <w:t>18.49</w:t>
            </w:r>
          </w:p>
        </w:tc>
        <w:tc>
          <w:tcPr>
            <w:tcW w:w="1796" w:type="dxa"/>
          </w:tcPr>
          <w:p>
            <w:pPr>
              <w:pStyle w:val="TableParagraph"/>
              <w:ind w:left="698"/>
              <w:jc w:val="left"/>
              <w:rPr>
                <w:sz w:val="18"/>
              </w:rPr>
            </w:pPr>
            <w:r>
              <w:rPr>
                <w:color w:val="231F20"/>
                <w:w w:val="95"/>
                <w:sz w:val="18"/>
              </w:rPr>
              <w:t>35.00</w:t>
            </w:r>
          </w:p>
        </w:tc>
      </w:tr>
      <w:tr>
        <w:trPr>
          <w:trHeight w:val="248" w:hRule="exact"/>
        </w:trPr>
        <w:tc>
          <w:tcPr>
            <w:tcW w:w="1804" w:type="dxa"/>
          </w:tcPr>
          <w:p>
            <w:pPr>
              <w:pStyle w:val="TableParagraph"/>
              <w:ind w:left="234" w:right="234"/>
              <w:rPr>
                <w:sz w:val="18"/>
              </w:rPr>
            </w:pPr>
            <w:r>
              <w:rPr>
                <w:color w:val="231F20"/>
                <w:w w:val="85"/>
                <w:sz w:val="18"/>
              </w:rPr>
              <w:t>Veracruz</w:t>
            </w:r>
          </w:p>
        </w:tc>
        <w:tc>
          <w:tcPr>
            <w:tcW w:w="1459" w:type="dxa"/>
          </w:tcPr>
          <w:p>
            <w:pPr>
              <w:pStyle w:val="TableParagraph"/>
              <w:ind w:left="490" w:right="490"/>
              <w:rPr>
                <w:sz w:val="18"/>
              </w:rPr>
            </w:pPr>
            <w:r>
              <w:rPr>
                <w:color w:val="231F20"/>
                <w:w w:val="95"/>
                <w:sz w:val="18"/>
              </w:rPr>
              <w:t>31.97</w:t>
            </w:r>
          </w:p>
        </w:tc>
        <w:tc>
          <w:tcPr>
            <w:tcW w:w="1331" w:type="dxa"/>
          </w:tcPr>
          <w:p>
            <w:pPr>
              <w:pStyle w:val="TableParagraph"/>
              <w:ind w:left="426" w:right="426"/>
              <w:rPr>
                <w:sz w:val="18"/>
              </w:rPr>
            </w:pPr>
            <w:r>
              <w:rPr>
                <w:color w:val="231F20"/>
                <w:w w:val="95"/>
                <w:sz w:val="18"/>
              </w:rPr>
              <w:t>32.60</w:t>
            </w:r>
          </w:p>
        </w:tc>
        <w:tc>
          <w:tcPr>
            <w:tcW w:w="1796" w:type="dxa"/>
          </w:tcPr>
          <w:p>
            <w:pPr>
              <w:pStyle w:val="TableParagraph"/>
              <w:ind w:left="698"/>
              <w:jc w:val="left"/>
              <w:rPr>
                <w:sz w:val="18"/>
              </w:rPr>
            </w:pPr>
            <w:r>
              <w:rPr>
                <w:color w:val="231F20"/>
                <w:w w:val="95"/>
                <w:sz w:val="18"/>
              </w:rPr>
              <w:t>28.90</w:t>
            </w:r>
          </w:p>
        </w:tc>
      </w:tr>
      <w:tr>
        <w:trPr>
          <w:trHeight w:val="248" w:hRule="exact"/>
        </w:trPr>
        <w:tc>
          <w:tcPr>
            <w:tcW w:w="1804" w:type="dxa"/>
          </w:tcPr>
          <w:p>
            <w:pPr>
              <w:pStyle w:val="TableParagraph"/>
              <w:ind w:left="234" w:right="234"/>
              <w:rPr>
                <w:sz w:val="18"/>
              </w:rPr>
            </w:pPr>
            <w:r>
              <w:rPr>
                <w:color w:val="231F20"/>
                <w:w w:val="90"/>
                <w:sz w:val="18"/>
              </w:rPr>
              <w:t>Yucatán</w:t>
            </w:r>
          </w:p>
        </w:tc>
        <w:tc>
          <w:tcPr>
            <w:tcW w:w="1459" w:type="dxa"/>
          </w:tcPr>
          <w:p>
            <w:pPr>
              <w:pStyle w:val="TableParagraph"/>
              <w:ind w:left="490" w:right="490"/>
              <w:rPr>
                <w:sz w:val="18"/>
              </w:rPr>
            </w:pPr>
            <w:r>
              <w:rPr>
                <w:color w:val="231F20"/>
                <w:w w:val="95"/>
                <w:sz w:val="18"/>
              </w:rPr>
              <w:t>45.32</w:t>
            </w:r>
          </w:p>
        </w:tc>
        <w:tc>
          <w:tcPr>
            <w:tcW w:w="1331" w:type="dxa"/>
          </w:tcPr>
          <w:p>
            <w:pPr>
              <w:pStyle w:val="TableParagraph"/>
              <w:ind w:left="426" w:right="426"/>
              <w:rPr>
                <w:sz w:val="18"/>
              </w:rPr>
            </w:pPr>
            <w:r>
              <w:rPr>
                <w:color w:val="231F20"/>
                <w:w w:val="95"/>
                <w:sz w:val="18"/>
              </w:rPr>
              <w:t>36.05</w:t>
            </w:r>
          </w:p>
        </w:tc>
        <w:tc>
          <w:tcPr>
            <w:tcW w:w="1796" w:type="dxa"/>
          </w:tcPr>
          <w:p>
            <w:pPr>
              <w:pStyle w:val="TableParagraph"/>
              <w:ind w:left="698"/>
              <w:jc w:val="left"/>
              <w:rPr>
                <w:sz w:val="18"/>
              </w:rPr>
            </w:pPr>
            <w:r>
              <w:rPr>
                <w:color w:val="231F20"/>
                <w:w w:val="95"/>
                <w:sz w:val="18"/>
              </w:rPr>
              <w:t>12.02</w:t>
            </w:r>
          </w:p>
        </w:tc>
      </w:tr>
      <w:tr>
        <w:trPr>
          <w:trHeight w:val="248" w:hRule="exact"/>
        </w:trPr>
        <w:tc>
          <w:tcPr>
            <w:tcW w:w="1804" w:type="dxa"/>
          </w:tcPr>
          <w:p>
            <w:pPr>
              <w:pStyle w:val="TableParagraph"/>
              <w:ind w:left="234" w:right="234"/>
              <w:rPr>
                <w:sz w:val="18"/>
              </w:rPr>
            </w:pPr>
            <w:r>
              <w:rPr>
                <w:color w:val="231F20"/>
                <w:w w:val="90"/>
                <w:sz w:val="18"/>
              </w:rPr>
              <w:t>Zacatecas</w:t>
            </w:r>
          </w:p>
        </w:tc>
        <w:tc>
          <w:tcPr>
            <w:tcW w:w="1459" w:type="dxa"/>
          </w:tcPr>
          <w:p>
            <w:pPr>
              <w:pStyle w:val="TableParagraph"/>
              <w:ind w:left="490" w:right="490"/>
              <w:rPr>
                <w:sz w:val="18"/>
              </w:rPr>
            </w:pPr>
            <w:r>
              <w:rPr>
                <w:color w:val="231F20"/>
                <w:w w:val="95"/>
                <w:sz w:val="18"/>
              </w:rPr>
              <w:t>26.64</w:t>
            </w:r>
          </w:p>
        </w:tc>
        <w:tc>
          <w:tcPr>
            <w:tcW w:w="1331" w:type="dxa"/>
          </w:tcPr>
          <w:p>
            <w:pPr>
              <w:pStyle w:val="TableParagraph"/>
              <w:ind w:left="426" w:right="426"/>
              <w:rPr>
                <w:sz w:val="18"/>
              </w:rPr>
            </w:pPr>
            <w:r>
              <w:rPr>
                <w:color w:val="231F20"/>
                <w:w w:val="95"/>
                <w:sz w:val="18"/>
              </w:rPr>
              <w:t>35.36</w:t>
            </w:r>
          </w:p>
        </w:tc>
        <w:tc>
          <w:tcPr>
            <w:tcW w:w="1796" w:type="dxa"/>
          </w:tcPr>
          <w:p>
            <w:pPr>
              <w:pStyle w:val="TableParagraph"/>
              <w:ind w:left="698"/>
              <w:jc w:val="left"/>
              <w:rPr>
                <w:sz w:val="18"/>
              </w:rPr>
            </w:pPr>
            <w:r>
              <w:rPr>
                <w:color w:val="231F20"/>
                <w:w w:val="95"/>
                <w:sz w:val="18"/>
              </w:rPr>
              <w:t>35.36</w:t>
            </w:r>
          </w:p>
        </w:tc>
      </w:tr>
      <w:tr>
        <w:trPr>
          <w:trHeight w:val="246" w:hRule="exact"/>
        </w:trPr>
        <w:tc>
          <w:tcPr>
            <w:tcW w:w="1804" w:type="dxa"/>
          </w:tcPr>
          <w:p>
            <w:pPr>
              <w:pStyle w:val="TableParagraph"/>
              <w:spacing w:before="27"/>
              <w:ind w:left="234" w:right="234"/>
              <w:rPr>
                <w:sz w:val="18"/>
              </w:rPr>
            </w:pPr>
            <w:r>
              <w:rPr>
                <w:color w:val="231F20"/>
                <w:w w:val="95"/>
                <w:sz w:val="18"/>
              </w:rPr>
              <w:t>Total</w:t>
            </w:r>
          </w:p>
        </w:tc>
        <w:tc>
          <w:tcPr>
            <w:tcW w:w="1459" w:type="dxa"/>
          </w:tcPr>
          <w:p>
            <w:pPr>
              <w:pStyle w:val="TableParagraph"/>
              <w:spacing w:before="27"/>
              <w:ind w:left="490" w:right="490"/>
              <w:rPr>
                <w:sz w:val="18"/>
              </w:rPr>
            </w:pPr>
            <w:r>
              <w:rPr>
                <w:color w:val="231F20"/>
                <w:w w:val="95"/>
                <w:sz w:val="18"/>
              </w:rPr>
              <w:t>33.39</w:t>
            </w:r>
          </w:p>
        </w:tc>
        <w:tc>
          <w:tcPr>
            <w:tcW w:w="1331" w:type="dxa"/>
          </w:tcPr>
          <w:p>
            <w:pPr>
              <w:pStyle w:val="TableParagraph"/>
              <w:spacing w:before="27"/>
              <w:ind w:left="426" w:right="426"/>
              <w:rPr>
                <w:sz w:val="18"/>
              </w:rPr>
            </w:pPr>
            <w:r>
              <w:rPr>
                <w:color w:val="231F20"/>
                <w:w w:val="95"/>
                <w:sz w:val="18"/>
              </w:rPr>
              <w:t>28.21</w:t>
            </w:r>
          </w:p>
        </w:tc>
        <w:tc>
          <w:tcPr>
            <w:tcW w:w="1796" w:type="dxa"/>
          </w:tcPr>
          <w:p>
            <w:pPr>
              <w:pStyle w:val="TableParagraph"/>
              <w:spacing w:before="27"/>
              <w:ind w:left="698"/>
              <w:jc w:val="left"/>
              <w:rPr>
                <w:sz w:val="18"/>
              </w:rPr>
            </w:pPr>
            <w:r>
              <w:rPr>
                <w:color w:val="231F20"/>
                <w:w w:val="95"/>
                <w:sz w:val="18"/>
              </w:rPr>
              <w:t>28.99</w:t>
            </w:r>
          </w:p>
        </w:tc>
      </w:tr>
    </w:tbl>
    <w:p>
      <w:pPr>
        <w:spacing w:before="29"/>
        <w:ind w:left="1860" w:right="797" w:firstLine="0"/>
        <w:jc w:val="left"/>
        <w:rPr>
          <w:rFonts w:ascii="Arial" w:hAnsi="Arial"/>
          <w:sz w:val="18"/>
        </w:rPr>
      </w:pPr>
      <w:r>
        <w:rPr>
          <w:rFonts w:ascii="Arial" w:hAnsi="Arial"/>
          <w:color w:val="231F20"/>
          <w:w w:val="80"/>
          <w:sz w:val="18"/>
        </w:rPr>
        <w:t>Fuente: Estadísticas y Resultados Electorales (IFE, 2012).</w:t>
      </w:r>
    </w:p>
    <w:p>
      <w:pPr>
        <w:pStyle w:val="BodyText"/>
        <w:rPr>
          <w:rFonts w:ascii="Arial"/>
          <w:sz w:val="20"/>
        </w:rPr>
      </w:pPr>
    </w:p>
    <w:p>
      <w:pPr>
        <w:pStyle w:val="BodyText"/>
        <w:spacing w:before="5"/>
        <w:rPr>
          <w:rFonts w:ascii="Arial"/>
          <w:sz w:val="27"/>
        </w:rPr>
      </w:pPr>
      <w:r>
        <w:rPr/>
        <w:pict>
          <v:line style="position:absolute;mso-position-horizontal-relative:page;mso-position-vertical-relative:paragraph;z-index:1408;mso-wrap-distance-left:0;mso-wrap-distance-right:0" from="63.222pt,17.986553pt" to="157.946pt,17.986553pt" stroked="true" strokeweight=".5pt" strokecolor="#241a05">
            <w10:wrap type="topAndBottom"/>
          </v:line>
        </w:pict>
      </w:r>
    </w:p>
    <w:p>
      <w:pPr>
        <w:spacing w:before="32"/>
        <w:ind w:left="1268" w:right="797" w:firstLine="0"/>
        <w:jc w:val="left"/>
        <w:rPr>
          <w:sz w:val="18"/>
        </w:rPr>
      </w:pPr>
      <w:r>
        <w:rPr>
          <w:color w:val="241A05"/>
          <w:w w:val="110"/>
          <w:sz w:val="18"/>
        </w:rPr>
        <w:t>20  Estos números significan los porcentajes de votos logrados en cada entidad federativa.</w:t>
      </w:r>
    </w:p>
    <w:p>
      <w:pPr>
        <w:spacing w:after="0"/>
        <w:jc w:val="left"/>
        <w:rPr>
          <w:sz w:val="18"/>
        </w:rPr>
        <w:sectPr>
          <w:footerReference w:type="default" r:id="rId29"/>
          <w:pgSz w:w="10480" w:h="13600"/>
          <w:pgMar w:footer="1091" w:header="0" w:top="420" w:bottom="1280" w:left="0" w:right="0"/>
          <w:pgNumType w:start="254"/>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spacing w:before="10"/>
        <w:rPr>
          <w:rFonts w:ascii="Times New Roman"/>
          <w:b/>
          <w:i/>
          <w:sz w:val="19"/>
        </w:rPr>
      </w:pPr>
    </w:p>
    <w:p>
      <w:pPr>
        <w:tabs>
          <w:tab w:pos="7711" w:val="right" w:leader="none"/>
        </w:tabs>
        <w:spacing w:line="242" w:lineRule="exact" w:before="78"/>
        <w:ind w:left="4999" w:right="0" w:firstLine="0"/>
        <w:jc w:val="left"/>
        <w:rPr>
          <w:rFonts w:ascii="Times New Roman"/>
          <w:sz w:val="13"/>
        </w:rPr>
      </w:pPr>
      <w:r>
        <w:rPr>
          <w:rFonts w:ascii="Arial"/>
          <w:color w:val="231F20"/>
          <w:spacing w:val="-3"/>
          <w:w w:val="95"/>
          <w:sz w:val="18"/>
        </w:rPr>
        <w:t>Tabla</w:t>
      </w:r>
      <w:r>
        <w:rPr>
          <w:rFonts w:ascii="Arial"/>
          <w:color w:val="231F20"/>
          <w:spacing w:val="-14"/>
          <w:w w:val="95"/>
          <w:sz w:val="18"/>
        </w:rPr>
        <w:t> </w:t>
      </w:r>
      <w:r>
        <w:rPr>
          <w:rFonts w:ascii="Arial"/>
          <w:color w:val="231F20"/>
          <w:w w:val="95"/>
          <w:sz w:val="18"/>
        </w:rPr>
        <w:t>VIII.6.</w:t>
      </w:r>
      <w:r>
        <w:rPr>
          <w:rFonts w:ascii="Times New Roman"/>
          <w:color w:val="231F20"/>
          <w:w w:val="95"/>
          <w:position w:val="-6"/>
          <w:sz w:val="13"/>
        </w:rPr>
        <w:tab/>
      </w:r>
      <w:r>
        <w:rPr>
          <w:rFonts w:ascii="Times New Roman"/>
          <w:color w:val="231F20"/>
          <w:spacing w:val="-16"/>
          <w:w w:val="95"/>
          <w:position w:val="-6"/>
          <w:sz w:val="13"/>
        </w:rPr>
        <w:t>21</w:t>
      </w:r>
    </w:p>
    <w:p>
      <w:pPr>
        <w:spacing w:line="185" w:lineRule="exact" w:before="0"/>
        <w:ind w:left="3051" w:right="797" w:firstLine="0"/>
        <w:jc w:val="left"/>
        <w:rPr>
          <w:rFonts w:ascii="Arial" w:hAnsi="Arial"/>
          <w:sz w:val="18"/>
        </w:rPr>
      </w:pPr>
      <w:r>
        <w:rPr>
          <w:rFonts w:ascii="Arial" w:hAnsi="Arial"/>
          <w:color w:val="231F20"/>
          <w:w w:val="90"/>
          <w:sz w:val="18"/>
        </w:rPr>
        <w:t>Elección de diputados por el principio de mayoría relativa en 2009</w:t>
      </w:r>
    </w:p>
    <w:p>
      <w:pPr>
        <w:pStyle w:val="BodyText"/>
        <w:spacing w:before="6"/>
        <w:rPr>
          <w:rFonts w:ascii="Arial"/>
          <w:sz w:val="13"/>
        </w:rPr>
      </w:pPr>
    </w:p>
    <w:tbl>
      <w:tblPr>
        <w:tblW w:w="0" w:type="auto"/>
        <w:jc w:val="left"/>
        <w:tblInd w:w="190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851"/>
        <w:gridCol w:w="1874"/>
        <w:gridCol w:w="1853"/>
        <w:gridCol w:w="1573"/>
      </w:tblGrid>
      <w:tr>
        <w:trPr>
          <w:trHeight w:val="246" w:hRule="exact"/>
        </w:trPr>
        <w:tc>
          <w:tcPr>
            <w:tcW w:w="1851" w:type="dxa"/>
            <w:shd w:val="clear" w:color="auto" w:fill="BEB6A6"/>
          </w:tcPr>
          <w:p>
            <w:pPr>
              <w:pStyle w:val="TableParagraph"/>
              <w:spacing w:before="27"/>
              <w:ind w:left="258" w:right="258"/>
              <w:rPr>
                <w:sz w:val="18"/>
              </w:rPr>
            </w:pPr>
            <w:r>
              <w:rPr>
                <w:color w:val="231F20"/>
                <w:w w:val="85"/>
                <w:sz w:val="18"/>
              </w:rPr>
              <w:t>Entidad Federativa</w:t>
            </w:r>
          </w:p>
        </w:tc>
        <w:tc>
          <w:tcPr>
            <w:tcW w:w="1874" w:type="dxa"/>
            <w:shd w:val="clear" w:color="auto" w:fill="BEB6A6"/>
          </w:tcPr>
          <w:p>
            <w:pPr>
              <w:pStyle w:val="TableParagraph"/>
              <w:spacing w:before="27"/>
              <w:ind w:left="531" w:right="531"/>
              <w:rPr>
                <w:sz w:val="18"/>
              </w:rPr>
            </w:pPr>
            <w:r>
              <w:rPr>
                <w:color w:val="231F20"/>
                <w:w w:val="85"/>
                <w:sz w:val="18"/>
              </w:rPr>
              <w:t>PAN</w:t>
            </w:r>
          </w:p>
        </w:tc>
        <w:tc>
          <w:tcPr>
            <w:tcW w:w="1853" w:type="dxa"/>
            <w:shd w:val="clear" w:color="auto" w:fill="BEB6A6"/>
          </w:tcPr>
          <w:p>
            <w:pPr>
              <w:pStyle w:val="TableParagraph"/>
              <w:spacing w:before="27"/>
              <w:ind w:left="473" w:right="473"/>
              <w:rPr>
                <w:sz w:val="18"/>
              </w:rPr>
            </w:pPr>
            <w:r>
              <w:rPr>
                <w:color w:val="231F20"/>
                <w:w w:val="85"/>
                <w:sz w:val="18"/>
              </w:rPr>
              <w:t>PRI</w:t>
            </w:r>
          </w:p>
        </w:tc>
        <w:tc>
          <w:tcPr>
            <w:tcW w:w="1573" w:type="dxa"/>
            <w:shd w:val="clear" w:color="auto" w:fill="BEB6A6"/>
          </w:tcPr>
          <w:p>
            <w:pPr>
              <w:pStyle w:val="TableParagraph"/>
              <w:spacing w:before="27"/>
              <w:ind w:left="381" w:right="381"/>
              <w:rPr>
                <w:sz w:val="18"/>
              </w:rPr>
            </w:pPr>
            <w:r>
              <w:rPr>
                <w:color w:val="231F20"/>
                <w:w w:val="85"/>
                <w:sz w:val="18"/>
              </w:rPr>
              <w:t>PRD</w:t>
            </w:r>
          </w:p>
        </w:tc>
      </w:tr>
      <w:tr>
        <w:trPr>
          <w:trHeight w:val="248" w:hRule="exact"/>
        </w:trPr>
        <w:tc>
          <w:tcPr>
            <w:tcW w:w="1851" w:type="dxa"/>
          </w:tcPr>
          <w:p>
            <w:pPr>
              <w:pStyle w:val="TableParagraph"/>
              <w:ind w:left="258" w:right="258"/>
              <w:rPr>
                <w:sz w:val="18"/>
              </w:rPr>
            </w:pPr>
            <w:r>
              <w:rPr>
                <w:color w:val="231F20"/>
                <w:w w:val="90"/>
                <w:sz w:val="18"/>
              </w:rPr>
              <w:t>Aguascalientes</w:t>
            </w:r>
          </w:p>
        </w:tc>
        <w:tc>
          <w:tcPr>
            <w:tcW w:w="1874" w:type="dxa"/>
          </w:tcPr>
          <w:p>
            <w:pPr>
              <w:pStyle w:val="TableParagraph"/>
              <w:ind w:left="531" w:right="531"/>
              <w:rPr>
                <w:sz w:val="18"/>
              </w:rPr>
            </w:pPr>
            <w:r>
              <w:rPr>
                <w:color w:val="231F20"/>
                <w:w w:val="95"/>
                <w:sz w:val="18"/>
              </w:rPr>
              <w:t>95,746</w:t>
            </w:r>
          </w:p>
        </w:tc>
        <w:tc>
          <w:tcPr>
            <w:tcW w:w="1853" w:type="dxa"/>
          </w:tcPr>
          <w:p>
            <w:pPr>
              <w:pStyle w:val="TableParagraph"/>
              <w:ind w:left="473" w:right="473"/>
              <w:rPr>
                <w:sz w:val="18"/>
              </w:rPr>
            </w:pPr>
            <w:r>
              <w:rPr>
                <w:color w:val="231F20"/>
                <w:w w:val="95"/>
                <w:sz w:val="18"/>
              </w:rPr>
              <w:t>92,583</w:t>
            </w:r>
          </w:p>
        </w:tc>
        <w:tc>
          <w:tcPr>
            <w:tcW w:w="1573" w:type="dxa"/>
          </w:tcPr>
          <w:p>
            <w:pPr>
              <w:pStyle w:val="TableParagraph"/>
              <w:ind w:left="381" w:right="381"/>
              <w:rPr>
                <w:sz w:val="18"/>
              </w:rPr>
            </w:pPr>
            <w:r>
              <w:rPr>
                <w:color w:val="231F20"/>
                <w:w w:val="95"/>
                <w:sz w:val="18"/>
              </w:rPr>
              <w:t>14,476</w:t>
            </w:r>
          </w:p>
        </w:tc>
      </w:tr>
      <w:tr>
        <w:trPr>
          <w:trHeight w:val="248" w:hRule="exact"/>
        </w:trPr>
        <w:tc>
          <w:tcPr>
            <w:tcW w:w="1851" w:type="dxa"/>
          </w:tcPr>
          <w:p>
            <w:pPr>
              <w:pStyle w:val="TableParagraph"/>
              <w:ind w:left="258" w:right="258"/>
              <w:rPr>
                <w:sz w:val="18"/>
              </w:rPr>
            </w:pPr>
            <w:r>
              <w:rPr>
                <w:color w:val="231F20"/>
                <w:w w:val="80"/>
                <w:sz w:val="18"/>
              </w:rPr>
              <w:t>Baja California</w:t>
            </w:r>
          </w:p>
        </w:tc>
        <w:tc>
          <w:tcPr>
            <w:tcW w:w="1874" w:type="dxa"/>
          </w:tcPr>
          <w:p>
            <w:pPr>
              <w:pStyle w:val="TableParagraph"/>
              <w:ind w:left="531" w:right="531"/>
              <w:rPr>
                <w:sz w:val="18"/>
              </w:rPr>
            </w:pPr>
            <w:r>
              <w:rPr>
                <w:color w:val="231F20"/>
                <w:w w:val="95"/>
                <w:sz w:val="18"/>
              </w:rPr>
              <w:t>267,777</w:t>
            </w:r>
          </w:p>
        </w:tc>
        <w:tc>
          <w:tcPr>
            <w:tcW w:w="1853" w:type="dxa"/>
          </w:tcPr>
          <w:p>
            <w:pPr>
              <w:pStyle w:val="TableParagraph"/>
              <w:ind w:left="473" w:right="473"/>
              <w:rPr>
                <w:sz w:val="18"/>
              </w:rPr>
            </w:pPr>
            <w:r>
              <w:rPr>
                <w:color w:val="231F20"/>
                <w:w w:val="95"/>
                <w:sz w:val="18"/>
              </w:rPr>
              <w:t>182,099</w:t>
            </w:r>
          </w:p>
        </w:tc>
        <w:tc>
          <w:tcPr>
            <w:tcW w:w="1573" w:type="dxa"/>
          </w:tcPr>
          <w:p>
            <w:pPr>
              <w:pStyle w:val="TableParagraph"/>
              <w:ind w:left="381" w:right="381"/>
              <w:rPr>
                <w:sz w:val="18"/>
              </w:rPr>
            </w:pPr>
            <w:r>
              <w:rPr>
                <w:color w:val="231F20"/>
                <w:w w:val="95"/>
                <w:sz w:val="18"/>
              </w:rPr>
              <w:t>42,276</w:t>
            </w:r>
          </w:p>
        </w:tc>
      </w:tr>
      <w:tr>
        <w:trPr>
          <w:trHeight w:val="248" w:hRule="exact"/>
        </w:trPr>
        <w:tc>
          <w:tcPr>
            <w:tcW w:w="1851" w:type="dxa"/>
          </w:tcPr>
          <w:p>
            <w:pPr>
              <w:pStyle w:val="TableParagraph"/>
              <w:ind w:left="258" w:right="258"/>
              <w:rPr>
                <w:sz w:val="18"/>
              </w:rPr>
            </w:pPr>
            <w:r>
              <w:rPr>
                <w:color w:val="231F20"/>
                <w:w w:val="80"/>
                <w:sz w:val="18"/>
              </w:rPr>
              <w:t>Baja California Sur</w:t>
            </w:r>
          </w:p>
        </w:tc>
        <w:tc>
          <w:tcPr>
            <w:tcW w:w="1874" w:type="dxa"/>
          </w:tcPr>
          <w:p>
            <w:pPr>
              <w:pStyle w:val="TableParagraph"/>
              <w:ind w:left="531" w:right="531"/>
              <w:rPr>
                <w:sz w:val="18"/>
              </w:rPr>
            </w:pPr>
            <w:r>
              <w:rPr>
                <w:color w:val="231F20"/>
                <w:w w:val="95"/>
                <w:sz w:val="18"/>
              </w:rPr>
              <w:t>21,202</w:t>
            </w:r>
          </w:p>
        </w:tc>
        <w:tc>
          <w:tcPr>
            <w:tcW w:w="1853" w:type="dxa"/>
          </w:tcPr>
          <w:p>
            <w:pPr>
              <w:pStyle w:val="TableParagraph"/>
              <w:ind w:left="473" w:right="473"/>
              <w:rPr>
                <w:sz w:val="18"/>
              </w:rPr>
            </w:pPr>
            <w:r>
              <w:rPr>
                <w:color w:val="231F20"/>
                <w:w w:val="95"/>
                <w:sz w:val="18"/>
              </w:rPr>
              <w:t>30,523</w:t>
            </w:r>
          </w:p>
        </w:tc>
        <w:tc>
          <w:tcPr>
            <w:tcW w:w="1573" w:type="dxa"/>
          </w:tcPr>
          <w:p>
            <w:pPr>
              <w:pStyle w:val="TableParagraph"/>
              <w:ind w:left="381" w:right="381"/>
              <w:rPr>
                <w:sz w:val="18"/>
              </w:rPr>
            </w:pPr>
            <w:r>
              <w:rPr>
                <w:color w:val="231F20"/>
                <w:w w:val="95"/>
                <w:sz w:val="18"/>
              </w:rPr>
              <w:t>48,478</w:t>
            </w:r>
          </w:p>
        </w:tc>
      </w:tr>
      <w:tr>
        <w:trPr>
          <w:trHeight w:val="248" w:hRule="exact"/>
        </w:trPr>
        <w:tc>
          <w:tcPr>
            <w:tcW w:w="1851" w:type="dxa"/>
          </w:tcPr>
          <w:p>
            <w:pPr>
              <w:pStyle w:val="TableParagraph"/>
              <w:ind w:left="258" w:right="258"/>
              <w:rPr>
                <w:sz w:val="18"/>
              </w:rPr>
            </w:pPr>
            <w:r>
              <w:rPr>
                <w:color w:val="231F20"/>
                <w:w w:val="90"/>
                <w:sz w:val="18"/>
              </w:rPr>
              <w:t>Campeche</w:t>
            </w:r>
          </w:p>
        </w:tc>
        <w:tc>
          <w:tcPr>
            <w:tcW w:w="1874" w:type="dxa"/>
          </w:tcPr>
          <w:p>
            <w:pPr>
              <w:pStyle w:val="TableParagraph"/>
              <w:ind w:left="531" w:right="531"/>
              <w:rPr>
                <w:sz w:val="18"/>
              </w:rPr>
            </w:pPr>
            <w:r>
              <w:rPr>
                <w:color w:val="231F20"/>
                <w:w w:val="95"/>
                <w:sz w:val="18"/>
              </w:rPr>
              <w:t>134,980</w:t>
            </w:r>
          </w:p>
        </w:tc>
        <w:tc>
          <w:tcPr>
            <w:tcW w:w="1853" w:type="dxa"/>
          </w:tcPr>
          <w:p>
            <w:pPr>
              <w:pStyle w:val="TableParagraph"/>
              <w:ind w:left="473" w:right="473"/>
              <w:rPr>
                <w:sz w:val="18"/>
              </w:rPr>
            </w:pPr>
            <w:r>
              <w:rPr>
                <w:color w:val="231F20"/>
                <w:w w:val="95"/>
                <w:sz w:val="18"/>
              </w:rPr>
              <w:t>143,755</w:t>
            </w:r>
          </w:p>
        </w:tc>
        <w:tc>
          <w:tcPr>
            <w:tcW w:w="1573" w:type="dxa"/>
          </w:tcPr>
          <w:p>
            <w:pPr>
              <w:pStyle w:val="TableParagraph"/>
              <w:ind w:left="381" w:right="381"/>
              <w:rPr>
                <w:sz w:val="18"/>
              </w:rPr>
            </w:pPr>
            <w:r>
              <w:rPr>
                <w:color w:val="231F20"/>
                <w:w w:val="95"/>
                <w:sz w:val="18"/>
              </w:rPr>
              <w:t>5,862</w:t>
            </w:r>
          </w:p>
        </w:tc>
      </w:tr>
      <w:tr>
        <w:trPr>
          <w:trHeight w:val="248" w:hRule="exact"/>
        </w:trPr>
        <w:tc>
          <w:tcPr>
            <w:tcW w:w="1851" w:type="dxa"/>
          </w:tcPr>
          <w:p>
            <w:pPr>
              <w:pStyle w:val="TableParagraph"/>
              <w:ind w:left="258" w:right="258"/>
              <w:rPr>
                <w:sz w:val="18"/>
              </w:rPr>
            </w:pPr>
            <w:r>
              <w:rPr>
                <w:color w:val="231F20"/>
                <w:w w:val="85"/>
                <w:sz w:val="18"/>
              </w:rPr>
              <w:t>Coahuila</w:t>
            </w:r>
          </w:p>
        </w:tc>
        <w:tc>
          <w:tcPr>
            <w:tcW w:w="1874" w:type="dxa"/>
          </w:tcPr>
          <w:p>
            <w:pPr>
              <w:pStyle w:val="TableParagraph"/>
              <w:ind w:left="531" w:right="531"/>
              <w:rPr>
                <w:sz w:val="18"/>
              </w:rPr>
            </w:pPr>
            <w:r>
              <w:rPr>
                <w:color w:val="231F20"/>
                <w:w w:val="95"/>
                <w:sz w:val="18"/>
              </w:rPr>
              <w:t>169,627</w:t>
            </w:r>
          </w:p>
        </w:tc>
        <w:tc>
          <w:tcPr>
            <w:tcW w:w="1853" w:type="dxa"/>
          </w:tcPr>
          <w:p>
            <w:pPr>
              <w:pStyle w:val="TableParagraph"/>
              <w:ind w:left="473" w:right="473"/>
              <w:rPr>
                <w:sz w:val="18"/>
              </w:rPr>
            </w:pPr>
            <w:r>
              <w:rPr>
                <w:color w:val="231F20"/>
                <w:w w:val="95"/>
                <w:sz w:val="18"/>
              </w:rPr>
              <w:t>504,932</w:t>
            </w:r>
          </w:p>
        </w:tc>
        <w:tc>
          <w:tcPr>
            <w:tcW w:w="1573" w:type="dxa"/>
          </w:tcPr>
          <w:p>
            <w:pPr>
              <w:pStyle w:val="TableParagraph"/>
              <w:ind w:left="381" w:right="381"/>
              <w:rPr>
                <w:sz w:val="18"/>
              </w:rPr>
            </w:pPr>
            <w:r>
              <w:rPr>
                <w:color w:val="231F20"/>
                <w:w w:val="95"/>
                <w:sz w:val="18"/>
              </w:rPr>
              <w:t>25,016</w:t>
            </w:r>
          </w:p>
        </w:tc>
      </w:tr>
      <w:tr>
        <w:trPr>
          <w:trHeight w:val="248" w:hRule="exact"/>
        </w:trPr>
        <w:tc>
          <w:tcPr>
            <w:tcW w:w="1851" w:type="dxa"/>
          </w:tcPr>
          <w:p>
            <w:pPr>
              <w:pStyle w:val="TableParagraph"/>
              <w:ind w:left="258" w:right="258"/>
              <w:rPr>
                <w:sz w:val="18"/>
              </w:rPr>
            </w:pPr>
            <w:r>
              <w:rPr>
                <w:color w:val="231F20"/>
                <w:w w:val="90"/>
                <w:sz w:val="18"/>
              </w:rPr>
              <w:t>Colima</w:t>
            </w:r>
          </w:p>
        </w:tc>
        <w:tc>
          <w:tcPr>
            <w:tcW w:w="1874" w:type="dxa"/>
          </w:tcPr>
          <w:p>
            <w:pPr>
              <w:pStyle w:val="TableParagraph"/>
              <w:ind w:left="531" w:right="531"/>
              <w:rPr>
                <w:sz w:val="18"/>
              </w:rPr>
            </w:pPr>
            <w:r>
              <w:rPr>
                <w:color w:val="231F20"/>
                <w:w w:val="95"/>
                <w:sz w:val="18"/>
              </w:rPr>
              <w:t>114,059</w:t>
            </w:r>
          </w:p>
        </w:tc>
        <w:tc>
          <w:tcPr>
            <w:tcW w:w="1853" w:type="dxa"/>
          </w:tcPr>
          <w:p>
            <w:pPr>
              <w:pStyle w:val="TableParagraph"/>
              <w:ind w:left="473" w:right="473"/>
              <w:rPr>
                <w:sz w:val="18"/>
              </w:rPr>
            </w:pPr>
            <w:r>
              <w:rPr>
                <w:color w:val="231F20"/>
                <w:w w:val="95"/>
                <w:sz w:val="18"/>
              </w:rPr>
              <w:t>112,902</w:t>
            </w:r>
          </w:p>
        </w:tc>
        <w:tc>
          <w:tcPr>
            <w:tcW w:w="1573" w:type="dxa"/>
          </w:tcPr>
          <w:p>
            <w:pPr>
              <w:pStyle w:val="TableParagraph"/>
              <w:ind w:left="381" w:right="381"/>
              <w:rPr>
                <w:sz w:val="18"/>
              </w:rPr>
            </w:pPr>
            <w:r>
              <w:rPr>
                <w:color w:val="231F20"/>
                <w:w w:val="95"/>
                <w:sz w:val="18"/>
              </w:rPr>
              <w:t>5,583</w:t>
            </w:r>
          </w:p>
        </w:tc>
      </w:tr>
      <w:tr>
        <w:trPr>
          <w:trHeight w:val="248" w:hRule="exact"/>
        </w:trPr>
        <w:tc>
          <w:tcPr>
            <w:tcW w:w="1851" w:type="dxa"/>
          </w:tcPr>
          <w:p>
            <w:pPr>
              <w:pStyle w:val="TableParagraph"/>
              <w:ind w:left="258" w:right="258"/>
              <w:rPr>
                <w:sz w:val="18"/>
              </w:rPr>
            </w:pPr>
            <w:r>
              <w:rPr>
                <w:color w:val="231F20"/>
                <w:w w:val="85"/>
                <w:sz w:val="18"/>
              </w:rPr>
              <w:t>Chiapas</w:t>
            </w:r>
          </w:p>
        </w:tc>
        <w:tc>
          <w:tcPr>
            <w:tcW w:w="1874" w:type="dxa"/>
          </w:tcPr>
          <w:p>
            <w:pPr>
              <w:pStyle w:val="TableParagraph"/>
              <w:ind w:left="531" w:right="531"/>
              <w:rPr>
                <w:sz w:val="18"/>
              </w:rPr>
            </w:pPr>
            <w:r>
              <w:rPr>
                <w:color w:val="231F20"/>
                <w:w w:val="95"/>
                <w:sz w:val="18"/>
              </w:rPr>
              <w:t>287,916</w:t>
            </w:r>
          </w:p>
        </w:tc>
        <w:tc>
          <w:tcPr>
            <w:tcW w:w="1853" w:type="dxa"/>
          </w:tcPr>
          <w:p>
            <w:pPr>
              <w:pStyle w:val="TableParagraph"/>
              <w:ind w:left="473" w:right="473"/>
              <w:rPr>
                <w:sz w:val="18"/>
              </w:rPr>
            </w:pPr>
            <w:r>
              <w:rPr>
                <w:color w:val="231F20"/>
                <w:w w:val="95"/>
                <w:sz w:val="18"/>
              </w:rPr>
              <w:t>280,300</w:t>
            </w:r>
          </w:p>
        </w:tc>
        <w:tc>
          <w:tcPr>
            <w:tcW w:w="1573" w:type="dxa"/>
          </w:tcPr>
          <w:p>
            <w:pPr>
              <w:pStyle w:val="TableParagraph"/>
              <w:ind w:left="381" w:right="381"/>
              <w:rPr>
                <w:sz w:val="18"/>
              </w:rPr>
            </w:pPr>
            <w:r>
              <w:rPr>
                <w:color w:val="231F20"/>
                <w:w w:val="95"/>
                <w:sz w:val="18"/>
              </w:rPr>
              <w:t>282,432</w:t>
            </w:r>
          </w:p>
        </w:tc>
      </w:tr>
      <w:tr>
        <w:trPr>
          <w:trHeight w:val="248" w:hRule="exact"/>
        </w:trPr>
        <w:tc>
          <w:tcPr>
            <w:tcW w:w="1851" w:type="dxa"/>
          </w:tcPr>
          <w:p>
            <w:pPr>
              <w:pStyle w:val="TableParagraph"/>
              <w:ind w:left="258" w:right="258"/>
              <w:rPr>
                <w:sz w:val="18"/>
              </w:rPr>
            </w:pPr>
            <w:r>
              <w:rPr>
                <w:color w:val="231F20"/>
                <w:w w:val="90"/>
                <w:sz w:val="18"/>
              </w:rPr>
              <w:t>Chihuahua</w:t>
            </w:r>
          </w:p>
        </w:tc>
        <w:tc>
          <w:tcPr>
            <w:tcW w:w="1874" w:type="dxa"/>
          </w:tcPr>
          <w:p>
            <w:pPr>
              <w:pStyle w:val="TableParagraph"/>
              <w:ind w:left="531" w:right="531"/>
              <w:rPr>
                <w:sz w:val="18"/>
              </w:rPr>
            </w:pPr>
            <w:r>
              <w:rPr>
                <w:color w:val="231F20"/>
                <w:w w:val="95"/>
                <w:sz w:val="18"/>
              </w:rPr>
              <w:t>236,037</w:t>
            </w:r>
          </w:p>
        </w:tc>
        <w:tc>
          <w:tcPr>
            <w:tcW w:w="1853" w:type="dxa"/>
          </w:tcPr>
          <w:p>
            <w:pPr>
              <w:pStyle w:val="TableParagraph"/>
              <w:ind w:left="473" w:right="473"/>
              <w:rPr>
                <w:sz w:val="18"/>
              </w:rPr>
            </w:pPr>
            <w:r>
              <w:rPr>
                <w:color w:val="231F20"/>
                <w:w w:val="95"/>
                <w:sz w:val="18"/>
              </w:rPr>
              <w:t>234,034</w:t>
            </w:r>
          </w:p>
        </w:tc>
        <w:tc>
          <w:tcPr>
            <w:tcW w:w="1573" w:type="dxa"/>
          </w:tcPr>
          <w:p>
            <w:pPr>
              <w:pStyle w:val="TableParagraph"/>
              <w:ind w:left="381" w:right="381"/>
              <w:rPr>
                <w:sz w:val="18"/>
              </w:rPr>
            </w:pPr>
            <w:r>
              <w:rPr>
                <w:color w:val="231F20"/>
                <w:w w:val="95"/>
                <w:sz w:val="18"/>
              </w:rPr>
              <w:t>30,231</w:t>
            </w:r>
          </w:p>
        </w:tc>
      </w:tr>
      <w:tr>
        <w:trPr>
          <w:trHeight w:val="248" w:hRule="exact"/>
        </w:trPr>
        <w:tc>
          <w:tcPr>
            <w:tcW w:w="1851" w:type="dxa"/>
          </w:tcPr>
          <w:p>
            <w:pPr>
              <w:pStyle w:val="TableParagraph"/>
              <w:ind w:left="258" w:right="258"/>
              <w:rPr>
                <w:sz w:val="18"/>
              </w:rPr>
            </w:pPr>
            <w:r>
              <w:rPr>
                <w:color w:val="231F20"/>
                <w:w w:val="80"/>
                <w:sz w:val="18"/>
              </w:rPr>
              <w:t>Distrito Federal</w:t>
            </w:r>
          </w:p>
        </w:tc>
        <w:tc>
          <w:tcPr>
            <w:tcW w:w="1874" w:type="dxa"/>
          </w:tcPr>
          <w:p>
            <w:pPr>
              <w:pStyle w:val="TableParagraph"/>
              <w:ind w:left="531" w:right="531"/>
              <w:rPr>
                <w:sz w:val="18"/>
              </w:rPr>
            </w:pPr>
            <w:r>
              <w:rPr>
                <w:color w:val="231F20"/>
                <w:w w:val="95"/>
                <w:sz w:val="18"/>
              </w:rPr>
              <w:t>614,213</w:t>
            </w:r>
          </w:p>
        </w:tc>
        <w:tc>
          <w:tcPr>
            <w:tcW w:w="1853" w:type="dxa"/>
          </w:tcPr>
          <w:p>
            <w:pPr>
              <w:pStyle w:val="TableParagraph"/>
              <w:ind w:left="473" w:right="473"/>
              <w:rPr>
                <w:sz w:val="18"/>
              </w:rPr>
            </w:pPr>
            <w:r>
              <w:rPr>
                <w:color w:val="231F20"/>
                <w:w w:val="95"/>
                <w:sz w:val="18"/>
              </w:rPr>
              <w:t>486,446</w:t>
            </w:r>
          </w:p>
        </w:tc>
        <w:tc>
          <w:tcPr>
            <w:tcW w:w="1573" w:type="dxa"/>
          </w:tcPr>
          <w:p>
            <w:pPr>
              <w:pStyle w:val="TableParagraph"/>
              <w:ind w:left="381" w:right="381"/>
              <w:rPr>
                <w:sz w:val="18"/>
              </w:rPr>
            </w:pPr>
            <w:r>
              <w:rPr>
                <w:color w:val="231F20"/>
                <w:w w:val="95"/>
                <w:sz w:val="18"/>
              </w:rPr>
              <w:t>754,845</w:t>
            </w:r>
          </w:p>
        </w:tc>
      </w:tr>
      <w:tr>
        <w:trPr>
          <w:trHeight w:val="248" w:hRule="exact"/>
        </w:trPr>
        <w:tc>
          <w:tcPr>
            <w:tcW w:w="1851" w:type="dxa"/>
          </w:tcPr>
          <w:p>
            <w:pPr>
              <w:pStyle w:val="TableParagraph"/>
              <w:ind w:left="258" w:right="258"/>
              <w:rPr>
                <w:sz w:val="18"/>
              </w:rPr>
            </w:pPr>
            <w:r>
              <w:rPr>
                <w:color w:val="231F20"/>
                <w:w w:val="90"/>
                <w:sz w:val="18"/>
              </w:rPr>
              <w:t>Durango</w:t>
            </w:r>
          </w:p>
        </w:tc>
        <w:tc>
          <w:tcPr>
            <w:tcW w:w="1874" w:type="dxa"/>
          </w:tcPr>
          <w:p>
            <w:pPr>
              <w:pStyle w:val="TableParagraph"/>
              <w:ind w:left="531" w:right="531"/>
              <w:rPr>
                <w:sz w:val="18"/>
              </w:rPr>
            </w:pPr>
            <w:r>
              <w:rPr>
                <w:color w:val="231F20"/>
                <w:w w:val="95"/>
                <w:sz w:val="18"/>
              </w:rPr>
              <w:t>117,380</w:t>
            </w:r>
          </w:p>
        </w:tc>
        <w:tc>
          <w:tcPr>
            <w:tcW w:w="1853" w:type="dxa"/>
          </w:tcPr>
          <w:p>
            <w:pPr>
              <w:pStyle w:val="TableParagraph"/>
              <w:ind w:left="473" w:right="473"/>
              <w:rPr>
                <w:sz w:val="18"/>
              </w:rPr>
            </w:pPr>
            <w:r>
              <w:rPr>
                <w:color w:val="231F20"/>
                <w:w w:val="95"/>
                <w:sz w:val="18"/>
              </w:rPr>
              <w:t>247,336</w:t>
            </w:r>
          </w:p>
        </w:tc>
        <w:tc>
          <w:tcPr>
            <w:tcW w:w="1573" w:type="dxa"/>
          </w:tcPr>
          <w:p>
            <w:pPr>
              <w:pStyle w:val="TableParagraph"/>
              <w:ind w:left="381" w:right="381"/>
              <w:rPr>
                <w:sz w:val="18"/>
              </w:rPr>
            </w:pPr>
            <w:r>
              <w:rPr>
                <w:color w:val="231F20"/>
                <w:w w:val="95"/>
                <w:sz w:val="18"/>
              </w:rPr>
              <w:t>22,348</w:t>
            </w:r>
          </w:p>
        </w:tc>
      </w:tr>
      <w:tr>
        <w:trPr>
          <w:trHeight w:val="248" w:hRule="exact"/>
        </w:trPr>
        <w:tc>
          <w:tcPr>
            <w:tcW w:w="1851" w:type="dxa"/>
          </w:tcPr>
          <w:p>
            <w:pPr>
              <w:pStyle w:val="TableParagraph"/>
              <w:ind w:left="258" w:right="258"/>
              <w:rPr>
                <w:sz w:val="18"/>
              </w:rPr>
            </w:pPr>
            <w:r>
              <w:rPr>
                <w:color w:val="231F20"/>
                <w:w w:val="85"/>
                <w:sz w:val="18"/>
              </w:rPr>
              <w:t>Guanajuato</w:t>
            </w:r>
          </w:p>
        </w:tc>
        <w:tc>
          <w:tcPr>
            <w:tcW w:w="1874" w:type="dxa"/>
          </w:tcPr>
          <w:p>
            <w:pPr>
              <w:pStyle w:val="TableParagraph"/>
              <w:ind w:left="531" w:right="531"/>
              <w:rPr>
                <w:sz w:val="18"/>
              </w:rPr>
            </w:pPr>
            <w:r>
              <w:rPr>
                <w:color w:val="231F20"/>
                <w:w w:val="95"/>
                <w:sz w:val="18"/>
              </w:rPr>
              <w:t>765,535</w:t>
            </w:r>
          </w:p>
        </w:tc>
        <w:tc>
          <w:tcPr>
            <w:tcW w:w="1853" w:type="dxa"/>
          </w:tcPr>
          <w:p>
            <w:pPr>
              <w:pStyle w:val="TableParagraph"/>
              <w:ind w:left="473" w:right="473"/>
              <w:rPr>
                <w:sz w:val="18"/>
              </w:rPr>
            </w:pPr>
            <w:r>
              <w:rPr>
                <w:color w:val="231F20"/>
                <w:w w:val="95"/>
                <w:sz w:val="18"/>
              </w:rPr>
              <w:t>467,173</w:t>
            </w:r>
          </w:p>
        </w:tc>
        <w:tc>
          <w:tcPr>
            <w:tcW w:w="1573" w:type="dxa"/>
          </w:tcPr>
          <w:p>
            <w:pPr>
              <w:pStyle w:val="TableParagraph"/>
              <w:ind w:left="381" w:right="381"/>
              <w:rPr>
                <w:sz w:val="18"/>
              </w:rPr>
            </w:pPr>
            <w:r>
              <w:rPr>
                <w:color w:val="231F20"/>
                <w:w w:val="95"/>
                <w:sz w:val="18"/>
              </w:rPr>
              <w:t>132,372</w:t>
            </w:r>
          </w:p>
        </w:tc>
      </w:tr>
      <w:tr>
        <w:trPr>
          <w:trHeight w:val="248" w:hRule="exact"/>
        </w:trPr>
        <w:tc>
          <w:tcPr>
            <w:tcW w:w="1851" w:type="dxa"/>
          </w:tcPr>
          <w:p>
            <w:pPr>
              <w:pStyle w:val="TableParagraph"/>
              <w:ind w:left="258" w:right="258"/>
              <w:rPr>
                <w:sz w:val="18"/>
              </w:rPr>
            </w:pPr>
            <w:r>
              <w:rPr>
                <w:color w:val="231F20"/>
                <w:w w:val="85"/>
                <w:sz w:val="18"/>
              </w:rPr>
              <w:t>Guerrero</w:t>
            </w:r>
          </w:p>
        </w:tc>
        <w:tc>
          <w:tcPr>
            <w:tcW w:w="1874" w:type="dxa"/>
          </w:tcPr>
          <w:p>
            <w:pPr>
              <w:pStyle w:val="TableParagraph"/>
              <w:ind w:left="531" w:right="531"/>
              <w:rPr>
                <w:sz w:val="18"/>
              </w:rPr>
            </w:pPr>
            <w:r>
              <w:rPr>
                <w:color w:val="231F20"/>
                <w:w w:val="95"/>
                <w:sz w:val="18"/>
              </w:rPr>
              <w:t>76,757</w:t>
            </w:r>
          </w:p>
        </w:tc>
        <w:tc>
          <w:tcPr>
            <w:tcW w:w="1853" w:type="dxa"/>
          </w:tcPr>
          <w:p>
            <w:pPr>
              <w:pStyle w:val="TableParagraph"/>
              <w:ind w:left="473" w:right="473"/>
              <w:rPr>
                <w:sz w:val="18"/>
              </w:rPr>
            </w:pPr>
            <w:r>
              <w:rPr>
                <w:color w:val="231F20"/>
                <w:w w:val="95"/>
                <w:sz w:val="18"/>
              </w:rPr>
              <w:t>290,438</w:t>
            </w:r>
          </w:p>
        </w:tc>
        <w:tc>
          <w:tcPr>
            <w:tcW w:w="1573" w:type="dxa"/>
          </w:tcPr>
          <w:p>
            <w:pPr>
              <w:pStyle w:val="TableParagraph"/>
              <w:ind w:left="381" w:right="381"/>
              <w:rPr>
                <w:sz w:val="18"/>
              </w:rPr>
            </w:pPr>
            <w:r>
              <w:rPr>
                <w:color w:val="231F20"/>
                <w:w w:val="95"/>
                <w:sz w:val="18"/>
              </w:rPr>
              <w:t>219,672</w:t>
            </w:r>
          </w:p>
        </w:tc>
      </w:tr>
      <w:tr>
        <w:trPr>
          <w:trHeight w:val="248" w:hRule="exact"/>
        </w:trPr>
        <w:tc>
          <w:tcPr>
            <w:tcW w:w="1851" w:type="dxa"/>
          </w:tcPr>
          <w:p>
            <w:pPr>
              <w:pStyle w:val="TableParagraph"/>
              <w:ind w:left="258" w:right="258"/>
              <w:rPr>
                <w:sz w:val="18"/>
              </w:rPr>
            </w:pPr>
            <w:r>
              <w:rPr>
                <w:color w:val="231F20"/>
                <w:w w:val="85"/>
                <w:sz w:val="18"/>
              </w:rPr>
              <w:t>Hidalgo</w:t>
            </w:r>
          </w:p>
        </w:tc>
        <w:tc>
          <w:tcPr>
            <w:tcW w:w="1874" w:type="dxa"/>
          </w:tcPr>
          <w:p>
            <w:pPr>
              <w:pStyle w:val="TableParagraph"/>
              <w:ind w:left="531" w:right="531"/>
              <w:rPr>
                <w:sz w:val="18"/>
              </w:rPr>
            </w:pPr>
            <w:r>
              <w:rPr>
                <w:color w:val="231F20"/>
                <w:w w:val="95"/>
                <w:sz w:val="18"/>
              </w:rPr>
              <w:t>118,903</w:t>
            </w:r>
          </w:p>
        </w:tc>
        <w:tc>
          <w:tcPr>
            <w:tcW w:w="1853" w:type="dxa"/>
          </w:tcPr>
          <w:p>
            <w:pPr>
              <w:pStyle w:val="TableParagraph"/>
              <w:ind w:left="473" w:right="473"/>
              <w:rPr>
                <w:sz w:val="18"/>
              </w:rPr>
            </w:pPr>
            <w:r>
              <w:rPr>
                <w:color w:val="231F20"/>
                <w:w w:val="95"/>
                <w:sz w:val="18"/>
              </w:rPr>
              <w:t>324,083</w:t>
            </w:r>
          </w:p>
        </w:tc>
        <w:tc>
          <w:tcPr>
            <w:tcW w:w="1573" w:type="dxa"/>
          </w:tcPr>
          <w:p>
            <w:pPr>
              <w:pStyle w:val="TableParagraph"/>
              <w:ind w:left="381" w:right="381"/>
              <w:rPr>
                <w:sz w:val="18"/>
              </w:rPr>
            </w:pPr>
            <w:r>
              <w:rPr>
                <w:color w:val="231F20"/>
                <w:w w:val="95"/>
                <w:sz w:val="18"/>
              </w:rPr>
              <w:t>104,620</w:t>
            </w:r>
          </w:p>
        </w:tc>
      </w:tr>
      <w:tr>
        <w:trPr>
          <w:trHeight w:val="248" w:hRule="exact"/>
        </w:trPr>
        <w:tc>
          <w:tcPr>
            <w:tcW w:w="1851" w:type="dxa"/>
          </w:tcPr>
          <w:p>
            <w:pPr>
              <w:pStyle w:val="TableParagraph"/>
              <w:ind w:left="258" w:right="258"/>
              <w:rPr>
                <w:sz w:val="18"/>
              </w:rPr>
            </w:pPr>
            <w:r>
              <w:rPr>
                <w:color w:val="231F20"/>
                <w:w w:val="90"/>
                <w:sz w:val="18"/>
              </w:rPr>
              <w:t>Jalisco</w:t>
            </w:r>
          </w:p>
        </w:tc>
        <w:tc>
          <w:tcPr>
            <w:tcW w:w="1874" w:type="dxa"/>
          </w:tcPr>
          <w:p>
            <w:pPr>
              <w:pStyle w:val="TableParagraph"/>
              <w:ind w:left="531" w:right="531"/>
              <w:rPr>
                <w:sz w:val="18"/>
              </w:rPr>
            </w:pPr>
            <w:r>
              <w:rPr>
                <w:color w:val="231F20"/>
                <w:w w:val="95"/>
                <w:sz w:val="18"/>
              </w:rPr>
              <w:t>939,809</w:t>
            </w:r>
          </w:p>
        </w:tc>
        <w:tc>
          <w:tcPr>
            <w:tcW w:w="1853" w:type="dxa"/>
          </w:tcPr>
          <w:p>
            <w:pPr>
              <w:pStyle w:val="TableParagraph"/>
              <w:ind w:left="473" w:right="473"/>
              <w:rPr>
                <w:sz w:val="18"/>
              </w:rPr>
            </w:pPr>
            <w:r>
              <w:rPr>
                <w:color w:val="231F20"/>
                <w:w w:val="95"/>
                <w:sz w:val="18"/>
              </w:rPr>
              <w:t>971,024</w:t>
            </w:r>
          </w:p>
        </w:tc>
        <w:tc>
          <w:tcPr>
            <w:tcW w:w="1573" w:type="dxa"/>
          </w:tcPr>
          <w:p>
            <w:pPr>
              <w:pStyle w:val="TableParagraph"/>
              <w:ind w:left="381" w:right="381"/>
              <w:rPr>
                <w:sz w:val="18"/>
              </w:rPr>
            </w:pPr>
            <w:r>
              <w:rPr>
                <w:color w:val="231F20"/>
                <w:w w:val="95"/>
                <w:sz w:val="18"/>
              </w:rPr>
              <w:t>151,152</w:t>
            </w:r>
          </w:p>
        </w:tc>
      </w:tr>
      <w:tr>
        <w:trPr>
          <w:trHeight w:val="248" w:hRule="exact"/>
        </w:trPr>
        <w:tc>
          <w:tcPr>
            <w:tcW w:w="1851" w:type="dxa"/>
          </w:tcPr>
          <w:p>
            <w:pPr>
              <w:pStyle w:val="TableParagraph"/>
              <w:ind w:left="258" w:right="258"/>
              <w:rPr>
                <w:sz w:val="18"/>
              </w:rPr>
            </w:pPr>
            <w:r>
              <w:rPr>
                <w:color w:val="231F20"/>
                <w:w w:val="90"/>
                <w:sz w:val="18"/>
              </w:rPr>
              <w:t>México</w:t>
            </w:r>
          </w:p>
        </w:tc>
        <w:tc>
          <w:tcPr>
            <w:tcW w:w="1874" w:type="dxa"/>
          </w:tcPr>
          <w:p>
            <w:pPr>
              <w:pStyle w:val="TableParagraph"/>
              <w:ind w:left="531" w:right="531"/>
              <w:rPr>
                <w:sz w:val="18"/>
              </w:rPr>
            </w:pPr>
            <w:r>
              <w:rPr>
                <w:color w:val="231F20"/>
                <w:w w:val="95"/>
                <w:sz w:val="18"/>
              </w:rPr>
              <w:t>1,082,051</w:t>
            </w:r>
          </w:p>
        </w:tc>
        <w:tc>
          <w:tcPr>
            <w:tcW w:w="1853" w:type="dxa"/>
          </w:tcPr>
          <w:p>
            <w:pPr>
              <w:pStyle w:val="TableParagraph"/>
              <w:ind w:left="473" w:right="473"/>
              <w:rPr>
                <w:sz w:val="18"/>
              </w:rPr>
            </w:pPr>
            <w:r>
              <w:rPr>
                <w:color w:val="231F20"/>
                <w:w w:val="95"/>
                <w:sz w:val="18"/>
              </w:rPr>
              <w:t>2,022,420</w:t>
            </w:r>
          </w:p>
        </w:tc>
        <w:tc>
          <w:tcPr>
            <w:tcW w:w="1573" w:type="dxa"/>
          </w:tcPr>
          <w:p>
            <w:pPr>
              <w:pStyle w:val="TableParagraph"/>
              <w:ind w:left="381" w:right="381"/>
              <w:rPr>
                <w:sz w:val="18"/>
              </w:rPr>
            </w:pPr>
            <w:r>
              <w:rPr>
                <w:color w:val="231F20"/>
                <w:w w:val="95"/>
                <w:sz w:val="18"/>
              </w:rPr>
              <w:t>812,044</w:t>
            </w:r>
          </w:p>
        </w:tc>
      </w:tr>
      <w:tr>
        <w:trPr>
          <w:trHeight w:val="248" w:hRule="exact"/>
        </w:trPr>
        <w:tc>
          <w:tcPr>
            <w:tcW w:w="1851" w:type="dxa"/>
          </w:tcPr>
          <w:p>
            <w:pPr>
              <w:pStyle w:val="TableParagraph"/>
              <w:ind w:left="258" w:right="258"/>
              <w:rPr>
                <w:sz w:val="18"/>
              </w:rPr>
            </w:pPr>
            <w:r>
              <w:rPr>
                <w:color w:val="231F20"/>
                <w:w w:val="90"/>
                <w:sz w:val="18"/>
              </w:rPr>
              <w:t>Michoacán</w:t>
            </w:r>
          </w:p>
        </w:tc>
        <w:tc>
          <w:tcPr>
            <w:tcW w:w="1874" w:type="dxa"/>
          </w:tcPr>
          <w:p>
            <w:pPr>
              <w:pStyle w:val="TableParagraph"/>
              <w:ind w:left="531" w:right="531"/>
              <w:rPr>
                <w:sz w:val="18"/>
              </w:rPr>
            </w:pPr>
            <w:r>
              <w:rPr>
                <w:color w:val="231F20"/>
                <w:w w:val="95"/>
                <w:sz w:val="18"/>
              </w:rPr>
              <w:t>259,551</w:t>
            </w:r>
          </w:p>
        </w:tc>
        <w:tc>
          <w:tcPr>
            <w:tcW w:w="1853" w:type="dxa"/>
          </w:tcPr>
          <w:p>
            <w:pPr>
              <w:pStyle w:val="TableParagraph"/>
              <w:ind w:left="473" w:right="473"/>
              <w:rPr>
                <w:sz w:val="18"/>
              </w:rPr>
            </w:pPr>
            <w:r>
              <w:rPr>
                <w:color w:val="231F20"/>
                <w:w w:val="95"/>
                <w:sz w:val="18"/>
              </w:rPr>
              <w:t>256,056</w:t>
            </w:r>
          </w:p>
        </w:tc>
        <w:tc>
          <w:tcPr>
            <w:tcW w:w="1573" w:type="dxa"/>
          </w:tcPr>
          <w:p>
            <w:pPr>
              <w:pStyle w:val="TableParagraph"/>
              <w:ind w:left="381" w:right="381"/>
              <w:rPr>
                <w:sz w:val="18"/>
              </w:rPr>
            </w:pPr>
            <w:r>
              <w:rPr>
                <w:color w:val="231F20"/>
                <w:w w:val="95"/>
                <w:sz w:val="18"/>
              </w:rPr>
              <w:t>295,914</w:t>
            </w:r>
          </w:p>
        </w:tc>
      </w:tr>
      <w:tr>
        <w:trPr>
          <w:trHeight w:val="248" w:hRule="exact"/>
        </w:trPr>
        <w:tc>
          <w:tcPr>
            <w:tcW w:w="1851" w:type="dxa"/>
          </w:tcPr>
          <w:p>
            <w:pPr>
              <w:pStyle w:val="TableParagraph"/>
              <w:ind w:left="258" w:right="258"/>
              <w:rPr>
                <w:sz w:val="18"/>
              </w:rPr>
            </w:pPr>
            <w:r>
              <w:rPr>
                <w:color w:val="231F20"/>
                <w:w w:val="90"/>
                <w:sz w:val="18"/>
              </w:rPr>
              <w:t>Morelos</w:t>
            </w:r>
          </w:p>
        </w:tc>
        <w:tc>
          <w:tcPr>
            <w:tcW w:w="1874" w:type="dxa"/>
          </w:tcPr>
          <w:p>
            <w:pPr>
              <w:pStyle w:val="TableParagraph"/>
              <w:ind w:left="531" w:right="531"/>
              <w:rPr>
                <w:sz w:val="18"/>
              </w:rPr>
            </w:pPr>
            <w:r>
              <w:rPr>
                <w:color w:val="231F20"/>
                <w:w w:val="95"/>
                <w:sz w:val="18"/>
              </w:rPr>
              <w:t>128,059</w:t>
            </w:r>
          </w:p>
        </w:tc>
        <w:tc>
          <w:tcPr>
            <w:tcW w:w="1853" w:type="dxa"/>
          </w:tcPr>
          <w:p>
            <w:pPr>
              <w:pStyle w:val="TableParagraph"/>
              <w:ind w:left="473" w:right="473"/>
              <w:rPr>
                <w:sz w:val="18"/>
              </w:rPr>
            </w:pPr>
            <w:r>
              <w:rPr>
                <w:color w:val="231F20"/>
                <w:w w:val="95"/>
                <w:sz w:val="18"/>
              </w:rPr>
              <w:t>191,996</w:t>
            </w:r>
          </w:p>
        </w:tc>
        <w:tc>
          <w:tcPr>
            <w:tcW w:w="1573" w:type="dxa"/>
          </w:tcPr>
          <w:p>
            <w:pPr>
              <w:pStyle w:val="TableParagraph"/>
              <w:ind w:left="381" w:right="381"/>
              <w:rPr>
                <w:sz w:val="18"/>
              </w:rPr>
            </w:pPr>
            <w:r>
              <w:rPr>
                <w:color w:val="231F20"/>
                <w:w w:val="95"/>
                <w:sz w:val="18"/>
              </w:rPr>
              <w:t>112,136</w:t>
            </w:r>
          </w:p>
        </w:tc>
      </w:tr>
      <w:tr>
        <w:trPr>
          <w:trHeight w:val="248" w:hRule="exact"/>
        </w:trPr>
        <w:tc>
          <w:tcPr>
            <w:tcW w:w="1851" w:type="dxa"/>
          </w:tcPr>
          <w:p>
            <w:pPr>
              <w:pStyle w:val="TableParagraph"/>
              <w:ind w:left="258" w:right="258"/>
              <w:rPr>
                <w:sz w:val="18"/>
              </w:rPr>
            </w:pPr>
            <w:r>
              <w:rPr>
                <w:color w:val="231F20"/>
                <w:w w:val="90"/>
                <w:sz w:val="18"/>
              </w:rPr>
              <w:t>Nayarit</w:t>
            </w:r>
          </w:p>
        </w:tc>
        <w:tc>
          <w:tcPr>
            <w:tcW w:w="1874" w:type="dxa"/>
          </w:tcPr>
          <w:p>
            <w:pPr>
              <w:pStyle w:val="TableParagraph"/>
              <w:ind w:left="531" w:right="531"/>
              <w:rPr>
                <w:sz w:val="18"/>
              </w:rPr>
            </w:pPr>
            <w:r>
              <w:rPr>
                <w:color w:val="231F20"/>
                <w:w w:val="95"/>
                <w:sz w:val="18"/>
              </w:rPr>
              <w:t>661,211</w:t>
            </w:r>
          </w:p>
        </w:tc>
        <w:tc>
          <w:tcPr>
            <w:tcW w:w="1853" w:type="dxa"/>
          </w:tcPr>
          <w:p>
            <w:pPr>
              <w:pStyle w:val="TableParagraph"/>
              <w:ind w:left="473" w:right="473"/>
              <w:rPr>
                <w:sz w:val="18"/>
              </w:rPr>
            </w:pPr>
            <w:r>
              <w:rPr>
                <w:color w:val="231F20"/>
                <w:w w:val="95"/>
                <w:sz w:val="18"/>
              </w:rPr>
              <w:t>128,385</w:t>
            </w:r>
          </w:p>
        </w:tc>
        <w:tc>
          <w:tcPr>
            <w:tcW w:w="1573" w:type="dxa"/>
          </w:tcPr>
          <w:p>
            <w:pPr>
              <w:pStyle w:val="TableParagraph"/>
              <w:ind w:left="381" w:right="381"/>
              <w:rPr>
                <w:sz w:val="18"/>
              </w:rPr>
            </w:pPr>
            <w:r>
              <w:rPr>
                <w:color w:val="231F20"/>
                <w:w w:val="95"/>
                <w:sz w:val="18"/>
              </w:rPr>
              <w:t>77,951</w:t>
            </w:r>
          </w:p>
        </w:tc>
      </w:tr>
      <w:tr>
        <w:trPr>
          <w:trHeight w:val="248" w:hRule="exact"/>
        </w:trPr>
        <w:tc>
          <w:tcPr>
            <w:tcW w:w="1851" w:type="dxa"/>
          </w:tcPr>
          <w:p>
            <w:pPr>
              <w:pStyle w:val="TableParagraph"/>
              <w:ind w:left="258" w:right="258"/>
              <w:rPr>
                <w:sz w:val="18"/>
              </w:rPr>
            </w:pPr>
            <w:r>
              <w:rPr>
                <w:color w:val="231F20"/>
                <w:w w:val="75"/>
                <w:sz w:val="18"/>
              </w:rPr>
              <w:t>Nuevo León</w:t>
            </w:r>
          </w:p>
        </w:tc>
        <w:tc>
          <w:tcPr>
            <w:tcW w:w="1874" w:type="dxa"/>
          </w:tcPr>
          <w:p>
            <w:pPr>
              <w:pStyle w:val="TableParagraph"/>
              <w:ind w:left="531" w:right="531"/>
              <w:rPr>
                <w:sz w:val="18"/>
              </w:rPr>
            </w:pPr>
            <w:r>
              <w:rPr>
                <w:color w:val="231F20"/>
                <w:w w:val="95"/>
                <w:sz w:val="18"/>
              </w:rPr>
              <w:t>664,922</w:t>
            </w:r>
          </w:p>
        </w:tc>
        <w:tc>
          <w:tcPr>
            <w:tcW w:w="1853" w:type="dxa"/>
          </w:tcPr>
          <w:p>
            <w:pPr>
              <w:pStyle w:val="TableParagraph"/>
              <w:ind w:left="473" w:right="473"/>
              <w:rPr>
                <w:sz w:val="18"/>
              </w:rPr>
            </w:pPr>
            <w:r>
              <w:rPr>
                <w:color w:val="231F20"/>
                <w:w w:val="95"/>
                <w:sz w:val="18"/>
              </w:rPr>
              <w:t>751,660</w:t>
            </w:r>
          </w:p>
        </w:tc>
        <w:tc>
          <w:tcPr>
            <w:tcW w:w="1573" w:type="dxa"/>
          </w:tcPr>
          <w:p>
            <w:pPr>
              <w:pStyle w:val="TableParagraph"/>
              <w:ind w:left="381" w:right="381"/>
              <w:rPr>
                <w:sz w:val="18"/>
              </w:rPr>
            </w:pPr>
            <w:r>
              <w:rPr>
                <w:color w:val="231F20"/>
                <w:w w:val="95"/>
                <w:sz w:val="18"/>
              </w:rPr>
              <w:t>35,285</w:t>
            </w:r>
          </w:p>
        </w:tc>
      </w:tr>
      <w:tr>
        <w:trPr>
          <w:trHeight w:val="248" w:hRule="exact"/>
        </w:trPr>
        <w:tc>
          <w:tcPr>
            <w:tcW w:w="1851" w:type="dxa"/>
          </w:tcPr>
          <w:p>
            <w:pPr>
              <w:pStyle w:val="TableParagraph"/>
              <w:ind w:left="258" w:right="258"/>
              <w:rPr>
                <w:sz w:val="18"/>
              </w:rPr>
            </w:pPr>
            <w:r>
              <w:rPr>
                <w:color w:val="231F20"/>
                <w:w w:val="85"/>
                <w:sz w:val="18"/>
              </w:rPr>
              <w:t>Oaxaca</w:t>
            </w:r>
          </w:p>
        </w:tc>
        <w:tc>
          <w:tcPr>
            <w:tcW w:w="1874" w:type="dxa"/>
          </w:tcPr>
          <w:p>
            <w:pPr>
              <w:pStyle w:val="TableParagraph"/>
              <w:ind w:left="531" w:right="531"/>
              <w:rPr>
                <w:sz w:val="18"/>
              </w:rPr>
            </w:pPr>
            <w:r>
              <w:rPr>
                <w:color w:val="231F20"/>
                <w:w w:val="95"/>
                <w:sz w:val="18"/>
              </w:rPr>
              <w:t>169,176</w:t>
            </w:r>
          </w:p>
        </w:tc>
        <w:tc>
          <w:tcPr>
            <w:tcW w:w="1853" w:type="dxa"/>
          </w:tcPr>
          <w:p>
            <w:pPr>
              <w:pStyle w:val="TableParagraph"/>
              <w:ind w:left="473" w:right="473"/>
              <w:rPr>
                <w:sz w:val="18"/>
              </w:rPr>
            </w:pPr>
            <w:r>
              <w:rPr>
                <w:color w:val="231F20"/>
                <w:w w:val="95"/>
                <w:sz w:val="18"/>
              </w:rPr>
              <w:t>452,834</w:t>
            </w:r>
          </w:p>
        </w:tc>
        <w:tc>
          <w:tcPr>
            <w:tcW w:w="1573" w:type="dxa"/>
          </w:tcPr>
          <w:p>
            <w:pPr>
              <w:pStyle w:val="TableParagraph"/>
              <w:ind w:left="381" w:right="381"/>
              <w:rPr>
                <w:sz w:val="18"/>
              </w:rPr>
            </w:pPr>
            <w:r>
              <w:rPr>
                <w:color w:val="231F20"/>
                <w:w w:val="95"/>
                <w:sz w:val="18"/>
              </w:rPr>
              <w:t>164,401</w:t>
            </w:r>
          </w:p>
        </w:tc>
      </w:tr>
      <w:tr>
        <w:trPr>
          <w:trHeight w:val="248" w:hRule="exact"/>
        </w:trPr>
        <w:tc>
          <w:tcPr>
            <w:tcW w:w="1851" w:type="dxa"/>
          </w:tcPr>
          <w:p>
            <w:pPr>
              <w:pStyle w:val="TableParagraph"/>
              <w:ind w:left="258" w:right="258"/>
              <w:rPr>
                <w:sz w:val="18"/>
              </w:rPr>
            </w:pPr>
            <w:r>
              <w:rPr>
                <w:color w:val="231F20"/>
                <w:w w:val="85"/>
                <w:sz w:val="18"/>
              </w:rPr>
              <w:t>Puebla</w:t>
            </w:r>
          </w:p>
        </w:tc>
        <w:tc>
          <w:tcPr>
            <w:tcW w:w="1874" w:type="dxa"/>
          </w:tcPr>
          <w:p>
            <w:pPr>
              <w:pStyle w:val="TableParagraph"/>
              <w:ind w:left="531" w:right="531"/>
              <w:rPr>
                <w:sz w:val="18"/>
              </w:rPr>
            </w:pPr>
            <w:r>
              <w:rPr>
                <w:color w:val="231F20"/>
                <w:w w:val="95"/>
                <w:sz w:val="18"/>
              </w:rPr>
              <w:t>381,766</w:t>
            </w:r>
          </w:p>
        </w:tc>
        <w:tc>
          <w:tcPr>
            <w:tcW w:w="1853" w:type="dxa"/>
          </w:tcPr>
          <w:p>
            <w:pPr>
              <w:pStyle w:val="TableParagraph"/>
              <w:ind w:left="473" w:right="473"/>
              <w:rPr>
                <w:sz w:val="18"/>
              </w:rPr>
            </w:pPr>
            <w:r>
              <w:rPr>
                <w:color w:val="231F20"/>
                <w:w w:val="95"/>
                <w:sz w:val="18"/>
              </w:rPr>
              <w:t>586,579</w:t>
            </w:r>
          </w:p>
        </w:tc>
        <w:tc>
          <w:tcPr>
            <w:tcW w:w="1573" w:type="dxa"/>
          </w:tcPr>
          <w:p>
            <w:pPr>
              <w:pStyle w:val="TableParagraph"/>
              <w:ind w:left="381" w:right="381"/>
              <w:rPr>
                <w:sz w:val="18"/>
              </w:rPr>
            </w:pPr>
            <w:r>
              <w:rPr>
                <w:color w:val="231F20"/>
                <w:w w:val="95"/>
                <w:sz w:val="18"/>
              </w:rPr>
              <w:t>83,902</w:t>
            </w:r>
          </w:p>
        </w:tc>
      </w:tr>
      <w:tr>
        <w:trPr>
          <w:trHeight w:val="248" w:hRule="exact"/>
        </w:trPr>
        <w:tc>
          <w:tcPr>
            <w:tcW w:w="1851" w:type="dxa"/>
          </w:tcPr>
          <w:p>
            <w:pPr>
              <w:pStyle w:val="TableParagraph"/>
              <w:ind w:left="258" w:right="258"/>
              <w:rPr>
                <w:sz w:val="18"/>
              </w:rPr>
            </w:pPr>
            <w:r>
              <w:rPr>
                <w:color w:val="231F20"/>
                <w:w w:val="90"/>
                <w:sz w:val="18"/>
              </w:rPr>
              <w:t>Querétaro</w:t>
            </w:r>
          </w:p>
        </w:tc>
        <w:tc>
          <w:tcPr>
            <w:tcW w:w="1874" w:type="dxa"/>
          </w:tcPr>
          <w:p>
            <w:pPr>
              <w:pStyle w:val="TableParagraph"/>
              <w:ind w:left="531" w:right="531"/>
              <w:rPr>
                <w:sz w:val="18"/>
              </w:rPr>
            </w:pPr>
            <w:r>
              <w:rPr>
                <w:color w:val="231F20"/>
                <w:w w:val="95"/>
                <w:sz w:val="18"/>
              </w:rPr>
              <w:t>262,284</w:t>
            </w:r>
          </w:p>
        </w:tc>
        <w:tc>
          <w:tcPr>
            <w:tcW w:w="1853" w:type="dxa"/>
          </w:tcPr>
          <w:p>
            <w:pPr>
              <w:pStyle w:val="TableParagraph"/>
              <w:ind w:left="473" w:right="473"/>
              <w:rPr>
                <w:sz w:val="18"/>
              </w:rPr>
            </w:pPr>
            <w:r>
              <w:rPr>
                <w:color w:val="231F20"/>
                <w:w w:val="95"/>
                <w:sz w:val="18"/>
              </w:rPr>
              <w:t>258,693</w:t>
            </w:r>
          </w:p>
        </w:tc>
        <w:tc>
          <w:tcPr>
            <w:tcW w:w="1573" w:type="dxa"/>
          </w:tcPr>
          <w:p>
            <w:pPr>
              <w:pStyle w:val="TableParagraph"/>
              <w:ind w:left="381" w:right="381"/>
              <w:rPr>
                <w:sz w:val="18"/>
              </w:rPr>
            </w:pPr>
            <w:r>
              <w:rPr>
                <w:color w:val="231F20"/>
                <w:w w:val="95"/>
                <w:sz w:val="18"/>
              </w:rPr>
              <w:t>22,137</w:t>
            </w:r>
          </w:p>
        </w:tc>
      </w:tr>
      <w:tr>
        <w:trPr>
          <w:trHeight w:val="248" w:hRule="exact"/>
        </w:trPr>
        <w:tc>
          <w:tcPr>
            <w:tcW w:w="1851" w:type="dxa"/>
          </w:tcPr>
          <w:p>
            <w:pPr>
              <w:pStyle w:val="TableParagraph"/>
              <w:ind w:left="258" w:right="258"/>
              <w:rPr>
                <w:sz w:val="18"/>
              </w:rPr>
            </w:pPr>
            <w:r>
              <w:rPr>
                <w:color w:val="231F20"/>
                <w:w w:val="75"/>
                <w:sz w:val="18"/>
              </w:rPr>
              <w:t>Quintana Roo</w:t>
            </w:r>
          </w:p>
        </w:tc>
        <w:tc>
          <w:tcPr>
            <w:tcW w:w="1874" w:type="dxa"/>
          </w:tcPr>
          <w:p>
            <w:pPr>
              <w:pStyle w:val="TableParagraph"/>
              <w:ind w:left="531" w:right="531"/>
              <w:rPr>
                <w:sz w:val="18"/>
              </w:rPr>
            </w:pPr>
            <w:r>
              <w:rPr>
                <w:color w:val="231F20"/>
                <w:w w:val="95"/>
                <w:sz w:val="18"/>
              </w:rPr>
              <w:t>68,829</w:t>
            </w:r>
          </w:p>
        </w:tc>
        <w:tc>
          <w:tcPr>
            <w:tcW w:w="1853" w:type="dxa"/>
          </w:tcPr>
          <w:p>
            <w:pPr>
              <w:pStyle w:val="TableParagraph"/>
              <w:ind w:left="473" w:right="473"/>
              <w:rPr>
                <w:sz w:val="18"/>
              </w:rPr>
            </w:pPr>
            <w:r>
              <w:rPr>
                <w:color w:val="231F20"/>
                <w:w w:val="95"/>
                <w:sz w:val="18"/>
              </w:rPr>
              <w:t>133,254</w:t>
            </w:r>
          </w:p>
        </w:tc>
        <w:tc>
          <w:tcPr>
            <w:tcW w:w="1573" w:type="dxa"/>
          </w:tcPr>
          <w:p>
            <w:pPr>
              <w:pStyle w:val="TableParagraph"/>
              <w:ind w:left="381" w:right="381"/>
              <w:rPr>
                <w:sz w:val="18"/>
              </w:rPr>
            </w:pPr>
            <w:r>
              <w:rPr>
                <w:color w:val="231F20"/>
                <w:w w:val="95"/>
                <w:sz w:val="18"/>
              </w:rPr>
              <w:t>25,043</w:t>
            </w:r>
          </w:p>
        </w:tc>
      </w:tr>
      <w:tr>
        <w:trPr>
          <w:trHeight w:val="248" w:hRule="exact"/>
        </w:trPr>
        <w:tc>
          <w:tcPr>
            <w:tcW w:w="1851" w:type="dxa"/>
          </w:tcPr>
          <w:p>
            <w:pPr>
              <w:pStyle w:val="TableParagraph"/>
              <w:ind w:left="258" w:right="258"/>
              <w:rPr>
                <w:sz w:val="18"/>
              </w:rPr>
            </w:pPr>
            <w:r>
              <w:rPr>
                <w:color w:val="231F20"/>
                <w:w w:val="80"/>
                <w:sz w:val="18"/>
              </w:rPr>
              <w:t>San Luis Potosí</w:t>
            </w:r>
          </w:p>
        </w:tc>
        <w:tc>
          <w:tcPr>
            <w:tcW w:w="1874" w:type="dxa"/>
          </w:tcPr>
          <w:p>
            <w:pPr>
              <w:pStyle w:val="TableParagraph"/>
              <w:ind w:left="531" w:right="531"/>
              <w:rPr>
                <w:sz w:val="18"/>
              </w:rPr>
            </w:pPr>
            <w:r>
              <w:rPr>
                <w:color w:val="231F20"/>
                <w:w w:val="95"/>
                <w:sz w:val="18"/>
              </w:rPr>
              <w:t>349,207</w:t>
            </w:r>
          </w:p>
        </w:tc>
        <w:tc>
          <w:tcPr>
            <w:tcW w:w="1853" w:type="dxa"/>
          </w:tcPr>
          <w:p>
            <w:pPr>
              <w:pStyle w:val="TableParagraph"/>
              <w:ind w:left="473" w:right="473"/>
              <w:rPr>
                <w:sz w:val="18"/>
              </w:rPr>
            </w:pPr>
            <w:r>
              <w:rPr>
                <w:color w:val="231F20"/>
                <w:w w:val="95"/>
                <w:sz w:val="18"/>
              </w:rPr>
              <w:t>303,340</w:t>
            </w:r>
          </w:p>
        </w:tc>
        <w:tc>
          <w:tcPr>
            <w:tcW w:w="1573" w:type="dxa"/>
          </w:tcPr>
          <w:p>
            <w:pPr>
              <w:pStyle w:val="TableParagraph"/>
              <w:ind w:left="381" w:right="381"/>
              <w:rPr>
                <w:sz w:val="18"/>
              </w:rPr>
            </w:pPr>
            <w:r>
              <w:rPr>
                <w:color w:val="231F20"/>
                <w:w w:val="95"/>
                <w:sz w:val="18"/>
              </w:rPr>
              <w:t>61,263</w:t>
            </w:r>
          </w:p>
        </w:tc>
      </w:tr>
      <w:tr>
        <w:trPr>
          <w:trHeight w:val="248" w:hRule="exact"/>
        </w:trPr>
        <w:tc>
          <w:tcPr>
            <w:tcW w:w="1851" w:type="dxa"/>
          </w:tcPr>
          <w:p>
            <w:pPr>
              <w:pStyle w:val="TableParagraph"/>
              <w:ind w:left="258" w:right="258"/>
              <w:rPr>
                <w:sz w:val="18"/>
              </w:rPr>
            </w:pPr>
            <w:r>
              <w:rPr>
                <w:color w:val="231F20"/>
                <w:w w:val="85"/>
                <w:sz w:val="18"/>
              </w:rPr>
              <w:t>Sinaloa</w:t>
            </w:r>
          </w:p>
        </w:tc>
        <w:tc>
          <w:tcPr>
            <w:tcW w:w="1874" w:type="dxa"/>
          </w:tcPr>
          <w:p>
            <w:pPr>
              <w:pStyle w:val="TableParagraph"/>
              <w:ind w:left="531" w:right="531"/>
              <w:rPr>
                <w:sz w:val="18"/>
              </w:rPr>
            </w:pPr>
            <w:r>
              <w:rPr>
                <w:color w:val="231F20"/>
                <w:w w:val="95"/>
                <w:sz w:val="18"/>
              </w:rPr>
              <w:t>259,955</w:t>
            </w:r>
          </w:p>
        </w:tc>
        <w:tc>
          <w:tcPr>
            <w:tcW w:w="1853" w:type="dxa"/>
          </w:tcPr>
          <w:p>
            <w:pPr>
              <w:pStyle w:val="TableParagraph"/>
              <w:ind w:left="473" w:right="473"/>
              <w:rPr>
                <w:sz w:val="18"/>
              </w:rPr>
            </w:pPr>
            <w:r>
              <w:rPr>
                <w:color w:val="231F20"/>
                <w:w w:val="95"/>
                <w:sz w:val="18"/>
              </w:rPr>
              <w:t>345,589</w:t>
            </w:r>
          </w:p>
        </w:tc>
        <w:tc>
          <w:tcPr>
            <w:tcW w:w="1573" w:type="dxa"/>
          </w:tcPr>
          <w:p>
            <w:pPr>
              <w:pStyle w:val="TableParagraph"/>
              <w:ind w:left="381" w:right="381"/>
              <w:rPr>
                <w:sz w:val="18"/>
              </w:rPr>
            </w:pPr>
            <w:r>
              <w:rPr>
                <w:color w:val="231F20"/>
                <w:w w:val="95"/>
                <w:sz w:val="18"/>
              </w:rPr>
              <w:t>31,799</w:t>
            </w:r>
          </w:p>
        </w:tc>
      </w:tr>
      <w:tr>
        <w:trPr>
          <w:trHeight w:val="248" w:hRule="exact"/>
        </w:trPr>
        <w:tc>
          <w:tcPr>
            <w:tcW w:w="1851" w:type="dxa"/>
          </w:tcPr>
          <w:p>
            <w:pPr>
              <w:pStyle w:val="TableParagraph"/>
              <w:ind w:left="258" w:right="258"/>
              <w:rPr>
                <w:sz w:val="18"/>
              </w:rPr>
            </w:pPr>
            <w:r>
              <w:rPr>
                <w:color w:val="231F20"/>
                <w:w w:val="85"/>
                <w:sz w:val="18"/>
              </w:rPr>
              <w:t>Sonora</w:t>
            </w:r>
          </w:p>
        </w:tc>
        <w:tc>
          <w:tcPr>
            <w:tcW w:w="1874" w:type="dxa"/>
          </w:tcPr>
          <w:p>
            <w:pPr>
              <w:pStyle w:val="TableParagraph"/>
              <w:ind w:left="531" w:right="531"/>
              <w:rPr>
                <w:sz w:val="18"/>
              </w:rPr>
            </w:pPr>
            <w:r>
              <w:rPr>
                <w:color w:val="231F20"/>
                <w:w w:val="95"/>
                <w:sz w:val="18"/>
              </w:rPr>
              <w:t>384,436</w:t>
            </w:r>
          </w:p>
        </w:tc>
        <w:tc>
          <w:tcPr>
            <w:tcW w:w="1853" w:type="dxa"/>
          </w:tcPr>
          <w:p>
            <w:pPr>
              <w:pStyle w:val="TableParagraph"/>
              <w:ind w:left="473" w:right="473"/>
              <w:rPr>
                <w:sz w:val="18"/>
              </w:rPr>
            </w:pPr>
            <w:r>
              <w:rPr>
                <w:color w:val="231F20"/>
                <w:w w:val="95"/>
                <w:sz w:val="18"/>
              </w:rPr>
              <w:t>413,632</w:t>
            </w:r>
          </w:p>
        </w:tc>
        <w:tc>
          <w:tcPr>
            <w:tcW w:w="1573" w:type="dxa"/>
          </w:tcPr>
          <w:p>
            <w:pPr>
              <w:pStyle w:val="TableParagraph"/>
              <w:ind w:left="381" w:right="381"/>
              <w:rPr>
                <w:sz w:val="18"/>
              </w:rPr>
            </w:pPr>
            <w:r>
              <w:rPr>
                <w:color w:val="231F20"/>
                <w:w w:val="95"/>
                <w:sz w:val="18"/>
              </w:rPr>
              <w:t>40,619</w:t>
            </w:r>
          </w:p>
        </w:tc>
      </w:tr>
      <w:tr>
        <w:trPr>
          <w:trHeight w:val="248" w:hRule="exact"/>
        </w:trPr>
        <w:tc>
          <w:tcPr>
            <w:tcW w:w="1851" w:type="dxa"/>
          </w:tcPr>
          <w:p>
            <w:pPr>
              <w:pStyle w:val="TableParagraph"/>
              <w:ind w:left="258" w:right="258"/>
              <w:rPr>
                <w:sz w:val="18"/>
              </w:rPr>
            </w:pPr>
            <w:r>
              <w:rPr>
                <w:color w:val="231F20"/>
                <w:w w:val="85"/>
                <w:sz w:val="18"/>
              </w:rPr>
              <w:t>Tabasco</w:t>
            </w:r>
          </w:p>
        </w:tc>
        <w:tc>
          <w:tcPr>
            <w:tcW w:w="1874" w:type="dxa"/>
          </w:tcPr>
          <w:p>
            <w:pPr>
              <w:pStyle w:val="TableParagraph"/>
              <w:ind w:left="531" w:right="531"/>
              <w:rPr>
                <w:sz w:val="18"/>
              </w:rPr>
            </w:pPr>
            <w:r>
              <w:rPr>
                <w:color w:val="231F20"/>
                <w:w w:val="95"/>
                <w:sz w:val="18"/>
              </w:rPr>
              <w:t>48,619</w:t>
            </w:r>
          </w:p>
        </w:tc>
        <w:tc>
          <w:tcPr>
            <w:tcW w:w="1853" w:type="dxa"/>
          </w:tcPr>
          <w:p>
            <w:pPr>
              <w:pStyle w:val="TableParagraph"/>
              <w:ind w:left="473" w:right="473"/>
              <w:rPr>
                <w:sz w:val="18"/>
              </w:rPr>
            </w:pPr>
            <w:r>
              <w:rPr>
                <w:color w:val="231F20"/>
                <w:w w:val="95"/>
                <w:sz w:val="18"/>
              </w:rPr>
              <w:t>247,369</w:t>
            </w:r>
          </w:p>
        </w:tc>
        <w:tc>
          <w:tcPr>
            <w:tcW w:w="1573" w:type="dxa"/>
          </w:tcPr>
          <w:p>
            <w:pPr>
              <w:pStyle w:val="TableParagraph"/>
              <w:ind w:left="381" w:right="381"/>
              <w:rPr>
                <w:sz w:val="18"/>
              </w:rPr>
            </w:pPr>
            <w:r>
              <w:rPr>
                <w:color w:val="231F20"/>
                <w:w w:val="95"/>
                <w:sz w:val="18"/>
              </w:rPr>
              <w:t>218,673</w:t>
            </w:r>
          </w:p>
        </w:tc>
      </w:tr>
      <w:tr>
        <w:trPr>
          <w:trHeight w:val="248" w:hRule="exact"/>
        </w:trPr>
        <w:tc>
          <w:tcPr>
            <w:tcW w:w="1851" w:type="dxa"/>
          </w:tcPr>
          <w:p>
            <w:pPr>
              <w:pStyle w:val="TableParagraph"/>
              <w:ind w:left="258" w:right="258"/>
              <w:rPr>
                <w:sz w:val="18"/>
              </w:rPr>
            </w:pPr>
            <w:r>
              <w:rPr>
                <w:color w:val="231F20"/>
                <w:w w:val="90"/>
                <w:sz w:val="18"/>
              </w:rPr>
              <w:t>Tamaulipas</w:t>
            </w:r>
          </w:p>
        </w:tc>
        <w:tc>
          <w:tcPr>
            <w:tcW w:w="1874" w:type="dxa"/>
          </w:tcPr>
          <w:p>
            <w:pPr>
              <w:pStyle w:val="TableParagraph"/>
              <w:ind w:left="531" w:right="531"/>
              <w:rPr>
                <w:sz w:val="18"/>
              </w:rPr>
            </w:pPr>
            <w:r>
              <w:rPr>
                <w:color w:val="231F20"/>
                <w:w w:val="95"/>
                <w:sz w:val="18"/>
              </w:rPr>
              <w:t>310,390</w:t>
            </w:r>
          </w:p>
        </w:tc>
        <w:tc>
          <w:tcPr>
            <w:tcW w:w="1853" w:type="dxa"/>
          </w:tcPr>
          <w:p>
            <w:pPr>
              <w:pStyle w:val="TableParagraph"/>
              <w:ind w:left="473" w:right="473"/>
              <w:rPr>
                <w:sz w:val="18"/>
              </w:rPr>
            </w:pPr>
            <w:r>
              <w:rPr>
                <w:color w:val="231F20"/>
                <w:w w:val="95"/>
                <w:sz w:val="18"/>
              </w:rPr>
              <w:t>502,493</w:t>
            </w:r>
          </w:p>
        </w:tc>
        <w:tc>
          <w:tcPr>
            <w:tcW w:w="1573" w:type="dxa"/>
          </w:tcPr>
          <w:p>
            <w:pPr>
              <w:pStyle w:val="TableParagraph"/>
              <w:ind w:left="381" w:right="381"/>
              <w:rPr>
                <w:sz w:val="18"/>
              </w:rPr>
            </w:pPr>
            <w:r>
              <w:rPr>
                <w:color w:val="231F20"/>
                <w:w w:val="95"/>
                <w:sz w:val="18"/>
              </w:rPr>
              <w:t>43,675</w:t>
            </w:r>
          </w:p>
        </w:tc>
      </w:tr>
      <w:tr>
        <w:trPr>
          <w:trHeight w:val="248" w:hRule="exact"/>
        </w:trPr>
        <w:tc>
          <w:tcPr>
            <w:tcW w:w="1851" w:type="dxa"/>
          </w:tcPr>
          <w:p>
            <w:pPr>
              <w:pStyle w:val="TableParagraph"/>
              <w:ind w:left="258" w:right="258"/>
              <w:rPr>
                <w:sz w:val="18"/>
              </w:rPr>
            </w:pPr>
            <w:r>
              <w:rPr>
                <w:color w:val="231F20"/>
                <w:w w:val="85"/>
                <w:sz w:val="18"/>
              </w:rPr>
              <w:t>Tlaxcala</w:t>
            </w:r>
          </w:p>
        </w:tc>
        <w:tc>
          <w:tcPr>
            <w:tcW w:w="1874" w:type="dxa"/>
          </w:tcPr>
          <w:p>
            <w:pPr>
              <w:pStyle w:val="TableParagraph"/>
              <w:ind w:left="531" w:right="531"/>
              <w:rPr>
                <w:sz w:val="18"/>
              </w:rPr>
            </w:pPr>
            <w:r>
              <w:rPr>
                <w:color w:val="231F20"/>
                <w:w w:val="95"/>
                <w:sz w:val="18"/>
              </w:rPr>
              <w:t>106,396</w:t>
            </w:r>
          </w:p>
        </w:tc>
        <w:tc>
          <w:tcPr>
            <w:tcW w:w="1853" w:type="dxa"/>
          </w:tcPr>
          <w:p>
            <w:pPr>
              <w:pStyle w:val="TableParagraph"/>
              <w:ind w:left="473" w:right="473"/>
              <w:rPr>
                <w:sz w:val="18"/>
              </w:rPr>
            </w:pPr>
            <w:r>
              <w:rPr>
                <w:color w:val="231F20"/>
                <w:w w:val="95"/>
                <w:sz w:val="18"/>
              </w:rPr>
              <w:t>62,694</w:t>
            </w:r>
          </w:p>
        </w:tc>
        <w:tc>
          <w:tcPr>
            <w:tcW w:w="1573" w:type="dxa"/>
          </w:tcPr>
          <w:p>
            <w:pPr>
              <w:pStyle w:val="TableParagraph"/>
              <w:ind w:left="381" w:right="381"/>
              <w:rPr>
                <w:sz w:val="18"/>
              </w:rPr>
            </w:pPr>
            <w:r>
              <w:rPr>
                <w:color w:val="231F20"/>
                <w:w w:val="95"/>
                <w:sz w:val="18"/>
              </w:rPr>
              <w:t>38,943</w:t>
            </w:r>
          </w:p>
        </w:tc>
      </w:tr>
      <w:tr>
        <w:trPr>
          <w:trHeight w:val="248" w:hRule="exact"/>
        </w:trPr>
        <w:tc>
          <w:tcPr>
            <w:tcW w:w="1851" w:type="dxa"/>
          </w:tcPr>
          <w:p>
            <w:pPr>
              <w:pStyle w:val="TableParagraph"/>
              <w:ind w:left="258" w:right="258"/>
              <w:rPr>
                <w:sz w:val="18"/>
              </w:rPr>
            </w:pPr>
            <w:r>
              <w:rPr>
                <w:color w:val="231F20"/>
                <w:w w:val="85"/>
                <w:sz w:val="18"/>
              </w:rPr>
              <w:t>Veracruz</w:t>
            </w:r>
          </w:p>
        </w:tc>
        <w:tc>
          <w:tcPr>
            <w:tcW w:w="1874" w:type="dxa"/>
          </w:tcPr>
          <w:p>
            <w:pPr>
              <w:pStyle w:val="TableParagraph"/>
              <w:ind w:left="531" w:right="531"/>
              <w:rPr>
                <w:sz w:val="18"/>
              </w:rPr>
            </w:pPr>
            <w:r>
              <w:rPr>
                <w:color w:val="231F20"/>
                <w:w w:val="95"/>
                <w:sz w:val="18"/>
              </w:rPr>
              <w:t>838,340</w:t>
            </w:r>
          </w:p>
        </w:tc>
        <w:tc>
          <w:tcPr>
            <w:tcW w:w="1853" w:type="dxa"/>
          </w:tcPr>
          <w:p>
            <w:pPr>
              <w:pStyle w:val="TableParagraph"/>
              <w:ind w:left="473" w:right="473"/>
              <w:rPr>
                <w:sz w:val="18"/>
              </w:rPr>
            </w:pPr>
            <w:r>
              <w:rPr>
                <w:color w:val="231F20"/>
                <w:w w:val="95"/>
                <w:sz w:val="18"/>
              </w:rPr>
              <w:t>1,120,184</w:t>
            </w:r>
          </w:p>
        </w:tc>
        <w:tc>
          <w:tcPr>
            <w:tcW w:w="1573" w:type="dxa"/>
          </w:tcPr>
          <w:p>
            <w:pPr>
              <w:pStyle w:val="TableParagraph"/>
              <w:ind w:left="381" w:right="381"/>
              <w:rPr>
                <w:sz w:val="18"/>
              </w:rPr>
            </w:pPr>
            <w:r>
              <w:rPr>
                <w:color w:val="231F20"/>
                <w:w w:val="95"/>
                <w:sz w:val="18"/>
              </w:rPr>
              <w:t>132,982</w:t>
            </w:r>
          </w:p>
        </w:tc>
      </w:tr>
      <w:tr>
        <w:trPr>
          <w:trHeight w:val="248" w:hRule="exact"/>
        </w:trPr>
        <w:tc>
          <w:tcPr>
            <w:tcW w:w="1851" w:type="dxa"/>
          </w:tcPr>
          <w:p>
            <w:pPr>
              <w:pStyle w:val="TableParagraph"/>
              <w:ind w:left="258" w:right="258"/>
              <w:rPr>
                <w:sz w:val="18"/>
              </w:rPr>
            </w:pPr>
            <w:r>
              <w:rPr>
                <w:color w:val="231F20"/>
                <w:w w:val="90"/>
                <w:sz w:val="18"/>
              </w:rPr>
              <w:t>Yucatán</w:t>
            </w:r>
          </w:p>
        </w:tc>
        <w:tc>
          <w:tcPr>
            <w:tcW w:w="1874" w:type="dxa"/>
          </w:tcPr>
          <w:p>
            <w:pPr>
              <w:pStyle w:val="TableParagraph"/>
              <w:ind w:left="531" w:right="531"/>
              <w:rPr>
                <w:sz w:val="18"/>
              </w:rPr>
            </w:pPr>
            <w:r>
              <w:rPr>
                <w:color w:val="231F20"/>
                <w:w w:val="95"/>
                <w:sz w:val="18"/>
              </w:rPr>
              <w:t>251,793</w:t>
            </w:r>
          </w:p>
        </w:tc>
        <w:tc>
          <w:tcPr>
            <w:tcW w:w="1853" w:type="dxa"/>
          </w:tcPr>
          <w:p>
            <w:pPr>
              <w:pStyle w:val="TableParagraph"/>
              <w:ind w:left="473" w:right="473"/>
              <w:rPr>
                <w:sz w:val="18"/>
              </w:rPr>
            </w:pPr>
            <w:r>
              <w:rPr>
                <w:color w:val="231F20"/>
                <w:w w:val="95"/>
                <w:sz w:val="18"/>
              </w:rPr>
              <w:t>360,647</w:t>
            </w:r>
          </w:p>
        </w:tc>
        <w:tc>
          <w:tcPr>
            <w:tcW w:w="1573" w:type="dxa"/>
          </w:tcPr>
          <w:p>
            <w:pPr>
              <w:pStyle w:val="TableParagraph"/>
              <w:ind w:left="381" w:right="381"/>
              <w:rPr>
                <w:sz w:val="18"/>
              </w:rPr>
            </w:pPr>
            <w:r>
              <w:rPr>
                <w:color w:val="231F20"/>
                <w:w w:val="95"/>
                <w:sz w:val="18"/>
              </w:rPr>
              <w:t>13,097</w:t>
            </w:r>
          </w:p>
        </w:tc>
      </w:tr>
      <w:tr>
        <w:trPr>
          <w:trHeight w:val="248" w:hRule="exact"/>
        </w:trPr>
        <w:tc>
          <w:tcPr>
            <w:tcW w:w="1851" w:type="dxa"/>
          </w:tcPr>
          <w:p>
            <w:pPr>
              <w:pStyle w:val="TableParagraph"/>
              <w:ind w:left="258" w:right="258"/>
              <w:rPr>
                <w:sz w:val="18"/>
              </w:rPr>
            </w:pPr>
            <w:r>
              <w:rPr>
                <w:color w:val="231F20"/>
                <w:w w:val="90"/>
                <w:sz w:val="18"/>
              </w:rPr>
              <w:t>Zacatecas</w:t>
            </w:r>
          </w:p>
        </w:tc>
        <w:tc>
          <w:tcPr>
            <w:tcW w:w="1874" w:type="dxa"/>
          </w:tcPr>
          <w:p>
            <w:pPr>
              <w:pStyle w:val="TableParagraph"/>
              <w:ind w:left="531" w:right="531"/>
              <w:rPr>
                <w:sz w:val="18"/>
              </w:rPr>
            </w:pPr>
            <w:r>
              <w:rPr>
                <w:color w:val="231F20"/>
                <w:w w:val="95"/>
                <w:sz w:val="18"/>
              </w:rPr>
              <w:t>86,609</w:t>
            </w:r>
          </w:p>
        </w:tc>
        <w:tc>
          <w:tcPr>
            <w:tcW w:w="1853" w:type="dxa"/>
          </w:tcPr>
          <w:p>
            <w:pPr>
              <w:pStyle w:val="TableParagraph"/>
              <w:ind w:left="473" w:right="473"/>
              <w:rPr>
                <w:sz w:val="18"/>
              </w:rPr>
            </w:pPr>
            <w:r>
              <w:rPr>
                <w:color w:val="231F20"/>
                <w:w w:val="95"/>
                <w:sz w:val="18"/>
              </w:rPr>
              <w:t>97,028</w:t>
            </w:r>
          </w:p>
        </w:tc>
        <w:tc>
          <w:tcPr>
            <w:tcW w:w="1573" w:type="dxa"/>
          </w:tcPr>
          <w:p>
            <w:pPr>
              <w:pStyle w:val="TableParagraph"/>
              <w:ind w:left="381" w:right="381"/>
              <w:rPr>
                <w:sz w:val="18"/>
              </w:rPr>
            </w:pPr>
            <w:r>
              <w:rPr>
                <w:color w:val="231F20"/>
                <w:w w:val="95"/>
                <w:sz w:val="18"/>
              </w:rPr>
              <w:t>168,753</w:t>
            </w:r>
          </w:p>
        </w:tc>
      </w:tr>
      <w:tr>
        <w:trPr>
          <w:trHeight w:val="248" w:hRule="exact"/>
        </w:trPr>
        <w:tc>
          <w:tcPr>
            <w:tcW w:w="1851" w:type="dxa"/>
          </w:tcPr>
          <w:p>
            <w:pPr>
              <w:pStyle w:val="TableParagraph"/>
              <w:spacing w:before="27"/>
              <w:ind w:left="258" w:right="258"/>
              <w:rPr>
                <w:sz w:val="18"/>
              </w:rPr>
            </w:pPr>
            <w:r>
              <w:rPr>
                <w:color w:val="231F20"/>
                <w:w w:val="95"/>
                <w:sz w:val="18"/>
              </w:rPr>
              <w:t>Total</w:t>
            </w:r>
          </w:p>
        </w:tc>
        <w:tc>
          <w:tcPr>
            <w:tcW w:w="1874" w:type="dxa"/>
          </w:tcPr>
          <w:p>
            <w:pPr>
              <w:pStyle w:val="TableParagraph"/>
              <w:ind w:left="531" w:right="531"/>
              <w:rPr>
                <w:sz w:val="18"/>
              </w:rPr>
            </w:pPr>
            <w:r>
              <w:rPr>
                <w:color w:val="231F20"/>
                <w:w w:val="95"/>
                <w:sz w:val="18"/>
              </w:rPr>
              <w:t>9,679,435</w:t>
            </w:r>
          </w:p>
        </w:tc>
        <w:tc>
          <w:tcPr>
            <w:tcW w:w="1853" w:type="dxa"/>
          </w:tcPr>
          <w:p>
            <w:pPr>
              <w:pStyle w:val="TableParagraph"/>
              <w:ind w:left="473" w:right="473"/>
              <w:rPr>
                <w:sz w:val="18"/>
              </w:rPr>
            </w:pPr>
            <w:r>
              <w:rPr>
                <w:color w:val="231F20"/>
                <w:w w:val="95"/>
                <w:sz w:val="18"/>
              </w:rPr>
              <w:t>12,702,481</w:t>
            </w:r>
          </w:p>
        </w:tc>
        <w:tc>
          <w:tcPr>
            <w:tcW w:w="1573" w:type="dxa"/>
          </w:tcPr>
          <w:p>
            <w:pPr>
              <w:pStyle w:val="TableParagraph"/>
              <w:ind w:left="381" w:right="381"/>
              <w:rPr>
                <w:sz w:val="18"/>
              </w:rPr>
            </w:pPr>
            <w:r>
              <w:rPr>
                <w:color w:val="231F20"/>
                <w:w w:val="95"/>
                <w:sz w:val="18"/>
              </w:rPr>
              <w:t>4,217,985</w:t>
            </w:r>
          </w:p>
        </w:tc>
      </w:tr>
    </w:tbl>
    <w:p>
      <w:pPr>
        <w:spacing w:before="13"/>
        <w:ind w:left="1957" w:right="797" w:firstLine="0"/>
        <w:jc w:val="left"/>
        <w:rPr>
          <w:rFonts w:ascii="Arial" w:hAnsi="Arial"/>
          <w:sz w:val="18"/>
        </w:rPr>
      </w:pPr>
      <w:r>
        <w:rPr>
          <w:rFonts w:ascii="Arial" w:hAnsi="Arial"/>
          <w:color w:val="231F20"/>
          <w:w w:val="80"/>
          <w:sz w:val="18"/>
        </w:rPr>
        <w:t>Fuente: Estadísticas y Resultados Electorales (IFE, 2012).</w:t>
      </w:r>
    </w:p>
    <w:p>
      <w:pPr>
        <w:pStyle w:val="BodyText"/>
        <w:spacing w:before="9"/>
        <w:rPr>
          <w:rFonts w:ascii="Arial"/>
          <w:sz w:val="24"/>
        </w:rPr>
      </w:pPr>
      <w:r>
        <w:rPr/>
        <w:pict>
          <v:line style="position:absolute;mso-position-horizontal-relative:page;mso-position-vertical-relative:paragraph;z-index:1432;mso-wrap-distance-left:0;mso-wrap-distance-right:0" from="77.082199pt,16.485577pt" to="171.806199pt,16.485577pt" stroked="true" strokeweight=".5pt" strokecolor="#241a05">
            <w10:wrap type="topAndBottom"/>
          </v:line>
        </w:pict>
      </w:r>
    </w:p>
    <w:p>
      <w:pPr>
        <w:spacing w:line="220" w:lineRule="exact" w:before="56"/>
        <w:ind w:left="1829" w:right="1802" w:hanging="284"/>
        <w:jc w:val="left"/>
        <w:rPr>
          <w:sz w:val="18"/>
        </w:rPr>
      </w:pPr>
      <w:r>
        <w:rPr>
          <w:color w:val="241A05"/>
          <w:w w:val="115"/>
          <w:sz w:val="18"/>
        </w:rPr>
        <w:t>21 Estos números representan las cantidades totales de votos de los partidos en cada entidad federativa de México.</w:t>
      </w:r>
    </w:p>
    <w:p>
      <w:pPr>
        <w:spacing w:after="0" w:line="220" w:lineRule="exact"/>
        <w:jc w:val="left"/>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797"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7"/>
        <w:rPr>
          <w:rFonts w:ascii="Times New Roman"/>
          <w:b/>
          <w:i/>
          <w:sz w:val="17"/>
        </w:rPr>
      </w:pPr>
    </w:p>
    <w:p>
      <w:pPr>
        <w:spacing w:line="203" w:lineRule="exact" w:before="78"/>
        <w:ind w:left="2158" w:right="2436" w:firstLine="0"/>
        <w:jc w:val="center"/>
        <w:rPr>
          <w:rFonts w:ascii="Arial"/>
          <w:sz w:val="18"/>
        </w:rPr>
      </w:pPr>
      <w:r>
        <w:rPr>
          <w:rFonts w:ascii="Arial"/>
          <w:color w:val="231F20"/>
          <w:w w:val="80"/>
          <w:sz w:val="18"/>
        </w:rPr>
        <w:t>Tabla VIII.7.</w:t>
      </w:r>
    </w:p>
    <w:p>
      <w:pPr>
        <w:spacing w:line="203" w:lineRule="exact" w:before="0"/>
        <w:ind w:left="2158" w:right="2436" w:firstLine="0"/>
        <w:jc w:val="center"/>
        <w:rPr>
          <w:rFonts w:ascii="Arial" w:hAnsi="Arial"/>
          <w:sz w:val="18"/>
        </w:rPr>
      </w:pPr>
      <w:r>
        <w:rPr>
          <w:rFonts w:ascii="Arial" w:hAnsi="Arial"/>
          <w:color w:val="231F20"/>
          <w:w w:val="90"/>
          <w:sz w:val="18"/>
        </w:rPr>
        <w:t>Cobertura del seguro popular en toda la nación</w:t>
      </w:r>
    </w:p>
    <w:p>
      <w:pPr>
        <w:pStyle w:val="BodyText"/>
        <w:spacing w:before="1"/>
        <w:rPr>
          <w:rFonts w:ascii="Arial"/>
          <w:sz w:val="9"/>
        </w:rPr>
      </w:pPr>
    </w:p>
    <w:tbl>
      <w:tblPr>
        <w:tblW w:w="0" w:type="auto"/>
        <w:jc w:val="left"/>
        <w:tblInd w:w="138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36"/>
        <w:gridCol w:w="1908"/>
        <w:gridCol w:w="1909"/>
        <w:gridCol w:w="1882"/>
      </w:tblGrid>
      <w:tr>
        <w:trPr>
          <w:trHeight w:val="246" w:hRule="exact"/>
        </w:trPr>
        <w:tc>
          <w:tcPr>
            <w:tcW w:w="1736" w:type="dxa"/>
            <w:shd w:val="clear" w:color="auto" w:fill="BEB6A6"/>
          </w:tcPr>
          <w:p>
            <w:pPr>
              <w:pStyle w:val="TableParagraph"/>
              <w:spacing w:before="27"/>
              <w:ind w:left="653" w:right="653"/>
              <w:rPr>
                <w:sz w:val="18"/>
              </w:rPr>
            </w:pPr>
            <w:r>
              <w:rPr>
                <w:color w:val="231F20"/>
                <w:w w:val="90"/>
                <w:sz w:val="18"/>
              </w:rPr>
              <w:t>Año</w:t>
            </w:r>
          </w:p>
        </w:tc>
        <w:tc>
          <w:tcPr>
            <w:tcW w:w="1908" w:type="dxa"/>
            <w:shd w:val="clear" w:color="auto" w:fill="BEB6A6"/>
          </w:tcPr>
          <w:p>
            <w:pPr>
              <w:pStyle w:val="TableParagraph"/>
              <w:spacing w:before="27"/>
              <w:ind w:left="265" w:right="265"/>
              <w:rPr>
                <w:sz w:val="18"/>
              </w:rPr>
            </w:pPr>
            <w:r>
              <w:rPr>
                <w:color w:val="231F20"/>
                <w:w w:val="85"/>
                <w:sz w:val="18"/>
              </w:rPr>
              <w:t>Población potencial</w:t>
            </w:r>
          </w:p>
        </w:tc>
        <w:tc>
          <w:tcPr>
            <w:tcW w:w="1909" w:type="dxa"/>
            <w:shd w:val="clear" w:color="auto" w:fill="BEB6A6"/>
          </w:tcPr>
          <w:p>
            <w:pPr>
              <w:pStyle w:val="TableParagraph"/>
              <w:spacing w:before="27"/>
              <w:ind w:left="308" w:right="308"/>
              <w:rPr>
                <w:sz w:val="18"/>
              </w:rPr>
            </w:pPr>
            <w:r>
              <w:rPr>
                <w:color w:val="231F20"/>
                <w:w w:val="85"/>
                <w:sz w:val="18"/>
              </w:rPr>
              <w:t>Población objetivo</w:t>
            </w:r>
          </w:p>
        </w:tc>
        <w:tc>
          <w:tcPr>
            <w:tcW w:w="1882" w:type="dxa"/>
            <w:shd w:val="clear" w:color="auto" w:fill="BEB6A6"/>
          </w:tcPr>
          <w:p>
            <w:pPr>
              <w:pStyle w:val="TableParagraph"/>
              <w:spacing w:before="27"/>
              <w:ind w:left="265" w:right="265"/>
              <w:rPr>
                <w:sz w:val="18"/>
              </w:rPr>
            </w:pPr>
            <w:r>
              <w:rPr>
                <w:color w:val="231F20"/>
                <w:w w:val="85"/>
                <w:sz w:val="18"/>
              </w:rPr>
              <w:t>Población atendida</w:t>
            </w:r>
          </w:p>
        </w:tc>
      </w:tr>
      <w:tr>
        <w:trPr>
          <w:trHeight w:val="248" w:hRule="exact"/>
        </w:trPr>
        <w:tc>
          <w:tcPr>
            <w:tcW w:w="1736" w:type="dxa"/>
          </w:tcPr>
          <w:p>
            <w:pPr>
              <w:pStyle w:val="TableParagraph"/>
              <w:ind w:left="653" w:right="653"/>
              <w:rPr>
                <w:sz w:val="18"/>
              </w:rPr>
            </w:pPr>
            <w:r>
              <w:rPr>
                <w:color w:val="231F20"/>
                <w:w w:val="95"/>
                <w:sz w:val="18"/>
              </w:rPr>
              <w:t>2004</w:t>
            </w:r>
          </w:p>
        </w:tc>
        <w:tc>
          <w:tcPr>
            <w:tcW w:w="1908" w:type="dxa"/>
          </w:tcPr>
          <w:p>
            <w:pPr>
              <w:pStyle w:val="TableParagraph"/>
              <w:ind w:left="265" w:right="265"/>
              <w:rPr>
                <w:sz w:val="18"/>
              </w:rPr>
            </w:pPr>
            <w:r>
              <w:rPr>
                <w:color w:val="231F20"/>
                <w:w w:val="95"/>
                <w:sz w:val="18"/>
              </w:rPr>
              <w:t>57,577,295</w:t>
            </w:r>
          </w:p>
        </w:tc>
        <w:tc>
          <w:tcPr>
            <w:tcW w:w="1909" w:type="dxa"/>
          </w:tcPr>
          <w:p>
            <w:pPr>
              <w:pStyle w:val="TableParagraph"/>
              <w:ind w:left="308" w:right="308"/>
              <w:rPr>
                <w:sz w:val="18"/>
              </w:rPr>
            </w:pPr>
            <w:r>
              <w:rPr>
                <w:color w:val="231F20"/>
                <w:w w:val="95"/>
                <w:sz w:val="18"/>
              </w:rPr>
              <w:t>5,125,565</w:t>
            </w:r>
          </w:p>
        </w:tc>
        <w:tc>
          <w:tcPr>
            <w:tcW w:w="1882" w:type="dxa"/>
          </w:tcPr>
          <w:p>
            <w:pPr>
              <w:pStyle w:val="TableParagraph"/>
              <w:ind w:left="265" w:right="265"/>
              <w:rPr>
                <w:sz w:val="18"/>
              </w:rPr>
            </w:pPr>
            <w:r>
              <w:rPr>
                <w:color w:val="231F20"/>
                <w:w w:val="95"/>
                <w:sz w:val="18"/>
              </w:rPr>
              <w:t>5,318,289</w:t>
            </w:r>
          </w:p>
        </w:tc>
      </w:tr>
      <w:tr>
        <w:trPr>
          <w:trHeight w:val="248" w:hRule="exact"/>
        </w:trPr>
        <w:tc>
          <w:tcPr>
            <w:tcW w:w="1736" w:type="dxa"/>
          </w:tcPr>
          <w:p>
            <w:pPr>
              <w:pStyle w:val="TableParagraph"/>
              <w:ind w:left="653" w:right="653"/>
              <w:rPr>
                <w:sz w:val="18"/>
              </w:rPr>
            </w:pPr>
            <w:r>
              <w:rPr>
                <w:color w:val="231F20"/>
                <w:w w:val="95"/>
                <w:sz w:val="18"/>
              </w:rPr>
              <w:t>2005</w:t>
            </w:r>
          </w:p>
        </w:tc>
        <w:tc>
          <w:tcPr>
            <w:tcW w:w="1908" w:type="dxa"/>
          </w:tcPr>
          <w:p>
            <w:pPr>
              <w:pStyle w:val="TableParagraph"/>
              <w:ind w:left="265" w:right="265"/>
              <w:rPr>
                <w:sz w:val="18"/>
              </w:rPr>
            </w:pPr>
            <w:r>
              <w:rPr>
                <w:color w:val="231F20"/>
                <w:w w:val="95"/>
                <w:sz w:val="18"/>
              </w:rPr>
              <w:t>57,577,295</w:t>
            </w:r>
          </w:p>
        </w:tc>
        <w:tc>
          <w:tcPr>
            <w:tcW w:w="1909" w:type="dxa"/>
          </w:tcPr>
          <w:p>
            <w:pPr>
              <w:pStyle w:val="TableParagraph"/>
              <w:ind w:left="308" w:right="308"/>
              <w:rPr>
                <w:sz w:val="18"/>
              </w:rPr>
            </w:pPr>
            <w:r>
              <w:rPr>
                <w:color w:val="231F20"/>
                <w:w w:val="95"/>
                <w:sz w:val="18"/>
              </w:rPr>
              <w:t>11,827,752</w:t>
            </w:r>
          </w:p>
        </w:tc>
        <w:tc>
          <w:tcPr>
            <w:tcW w:w="1882" w:type="dxa"/>
          </w:tcPr>
          <w:p>
            <w:pPr>
              <w:pStyle w:val="TableParagraph"/>
              <w:ind w:left="265" w:right="265"/>
              <w:rPr>
                <w:sz w:val="18"/>
              </w:rPr>
            </w:pPr>
            <w:r>
              <w:rPr>
                <w:color w:val="231F20"/>
                <w:w w:val="95"/>
                <w:sz w:val="18"/>
              </w:rPr>
              <w:t>11,404,861</w:t>
            </w:r>
          </w:p>
        </w:tc>
      </w:tr>
      <w:tr>
        <w:trPr>
          <w:trHeight w:val="248" w:hRule="exact"/>
        </w:trPr>
        <w:tc>
          <w:tcPr>
            <w:tcW w:w="1736" w:type="dxa"/>
          </w:tcPr>
          <w:p>
            <w:pPr>
              <w:pStyle w:val="TableParagraph"/>
              <w:ind w:left="653" w:right="653"/>
              <w:rPr>
                <w:sz w:val="18"/>
              </w:rPr>
            </w:pPr>
            <w:r>
              <w:rPr>
                <w:color w:val="231F20"/>
                <w:w w:val="95"/>
                <w:sz w:val="18"/>
              </w:rPr>
              <w:t>2006</w:t>
            </w:r>
          </w:p>
        </w:tc>
        <w:tc>
          <w:tcPr>
            <w:tcW w:w="1908" w:type="dxa"/>
          </w:tcPr>
          <w:p>
            <w:pPr>
              <w:pStyle w:val="TableParagraph"/>
              <w:ind w:left="265" w:right="265"/>
              <w:rPr>
                <w:sz w:val="18"/>
              </w:rPr>
            </w:pPr>
            <w:r>
              <w:rPr>
                <w:color w:val="231F20"/>
                <w:w w:val="95"/>
                <w:sz w:val="18"/>
              </w:rPr>
              <w:t>57,577,295</w:t>
            </w:r>
          </w:p>
        </w:tc>
        <w:tc>
          <w:tcPr>
            <w:tcW w:w="1909" w:type="dxa"/>
          </w:tcPr>
          <w:p>
            <w:pPr>
              <w:pStyle w:val="TableParagraph"/>
              <w:ind w:left="308" w:right="308"/>
              <w:rPr>
                <w:sz w:val="18"/>
              </w:rPr>
            </w:pPr>
            <w:r>
              <w:rPr>
                <w:color w:val="231F20"/>
                <w:w w:val="95"/>
                <w:sz w:val="18"/>
              </w:rPr>
              <w:t>16,037,680</w:t>
            </w:r>
          </w:p>
        </w:tc>
        <w:tc>
          <w:tcPr>
            <w:tcW w:w="1882" w:type="dxa"/>
          </w:tcPr>
          <w:p>
            <w:pPr>
              <w:pStyle w:val="TableParagraph"/>
              <w:ind w:left="265" w:right="265"/>
              <w:rPr>
                <w:sz w:val="18"/>
              </w:rPr>
            </w:pPr>
            <w:r>
              <w:rPr>
                <w:color w:val="231F20"/>
                <w:w w:val="95"/>
                <w:sz w:val="18"/>
              </w:rPr>
              <w:t>15,672,374</w:t>
            </w:r>
          </w:p>
        </w:tc>
      </w:tr>
      <w:tr>
        <w:trPr>
          <w:trHeight w:val="248" w:hRule="exact"/>
        </w:trPr>
        <w:tc>
          <w:tcPr>
            <w:tcW w:w="1736" w:type="dxa"/>
          </w:tcPr>
          <w:p>
            <w:pPr>
              <w:pStyle w:val="TableParagraph"/>
              <w:ind w:left="653" w:right="653"/>
              <w:rPr>
                <w:sz w:val="18"/>
              </w:rPr>
            </w:pPr>
            <w:r>
              <w:rPr>
                <w:color w:val="231F20"/>
                <w:w w:val="95"/>
                <w:sz w:val="18"/>
              </w:rPr>
              <w:t>2007</w:t>
            </w:r>
          </w:p>
        </w:tc>
        <w:tc>
          <w:tcPr>
            <w:tcW w:w="1908" w:type="dxa"/>
          </w:tcPr>
          <w:p>
            <w:pPr>
              <w:pStyle w:val="TableParagraph"/>
              <w:ind w:left="265" w:right="265"/>
              <w:rPr>
                <w:sz w:val="18"/>
              </w:rPr>
            </w:pPr>
            <w:r>
              <w:rPr>
                <w:color w:val="231F20"/>
                <w:w w:val="95"/>
                <w:sz w:val="18"/>
              </w:rPr>
              <w:t>57,577,295</w:t>
            </w:r>
          </w:p>
        </w:tc>
        <w:tc>
          <w:tcPr>
            <w:tcW w:w="1909" w:type="dxa"/>
          </w:tcPr>
          <w:p>
            <w:pPr>
              <w:pStyle w:val="TableParagraph"/>
              <w:ind w:left="308" w:right="308"/>
              <w:rPr>
                <w:sz w:val="18"/>
              </w:rPr>
            </w:pPr>
            <w:r>
              <w:rPr>
                <w:color w:val="231F20"/>
                <w:w w:val="95"/>
                <w:sz w:val="18"/>
              </w:rPr>
              <w:t>21,025,082</w:t>
            </w:r>
          </w:p>
        </w:tc>
        <w:tc>
          <w:tcPr>
            <w:tcW w:w="1882" w:type="dxa"/>
          </w:tcPr>
          <w:p>
            <w:pPr>
              <w:pStyle w:val="TableParagraph"/>
              <w:ind w:left="265" w:right="265"/>
              <w:rPr>
                <w:sz w:val="18"/>
              </w:rPr>
            </w:pPr>
            <w:r>
              <w:rPr>
                <w:color w:val="231F20"/>
                <w:w w:val="95"/>
                <w:sz w:val="18"/>
              </w:rPr>
              <w:t>21,834,619</w:t>
            </w:r>
          </w:p>
        </w:tc>
      </w:tr>
      <w:tr>
        <w:trPr>
          <w:trHeight w:val="248" w:hRule="exact"/>
        </w:trPr>
        <w:tc>
          <w:tcPr>
            <w:tcW w:w="1736" w:type="dxa"/>
          </w:tcPr>
          <w:p>
            <w:pPr>
              <w:pStyle w:val="TableParagraph"/>
              <w:ind w:left="653" w:right="653"/>
              <w:rPr>
                <w:sz w:val="18"/>
              </w:rPr>
            </w:pPr>
            <w:r>
              <w:rPr>
                <w:color w:val="231F20"/>
                <w:w w:val="95"/>
                <w:sz w:val="18"/>
              </w:rPr>
              <w:t>2008</w:t>
            </w:r>
          </w:p>
        </w:tc>
        <w:tc>
          <w:tcPr>
            <w:tcW w:w="1908" w:type="dxa"/>
          </w:tcPr>
          <w:p>
            <w:pPr>
              <w:pStyle w:val="TableParagraph"/>
              <w:ind w:left="265" w:right="265"/>
              <w:rPr>
                <w:sz w:val="18"/>
              </w:rPr>
            </w:pPr>
            <w:r>
              <w:rPr>
                <w:color w:val="231F20"/>
                <w:w w:val="95"/>
                <w:sz w:val="18"/>
              </w:rPr>
              <w:t>57,219,803</w:t>
            </w:r>
          </w:p>
        </w:tc>
        <w:tc>
          <w:tcPr>
            <w:tcW w:w="1909" w:type="dxa"/>
          </w:tcPr>
          <w:p>
            <w:pPr>
              <w:pStyle w:val="TableParagraph"/>
              <w:ind w:left="308" w:right="308"/>
              <w:rPr>
                <w:sz w:val="18"/>
              </w:rPr>
            </w:pPr>
            <w:r>
              <w:rPr>
                <w:color w:val="231F20"/>
                <w:w w:val="95"/>
                <w:sz w:val="18"/>
              </w:rPr>
              <w:t>27,154,422</w:t>
            </w:r>
          </w:p>
        </w:tc>
        <w:tc>
          <w:tcPr>
            <w:tcW w:w="1882" w:type="dxa"/>
          </w:tcPr>
          <w:p>
            <w:pPr>
              <w:pStyle w:val="TableParagraph"/>
              <w:ind w:left="265" w:right="265"/>
              <w:rPr>
                <w:sz w:val="18"/>
              </w:rPr>
            </w:pPr>
            <w:r>
              <w:rPr>
                <w:color w:val="231F20"/>
                <w:w w:val="95"/>
                <w:sz w:val="18"/>
              </w:rPr>
              <w:t>27,176,914</w:t>
            </w:r>
          </w:p>
        </w:tc>
      </w:tr>
      <w:tr>
        <w:trPr>
          <w:trHeight w:val="248" w:hRule="exact"/>
        </w:trPr>
        <w:tc>
          <w:tcPr>
            <w:tcW w:w="1736" w:type="dxa"/>
          </w:tcPr>
          <w:p>
            <w:pPr>
              <w:pStyle w:val="TableParagraph"/>
              <w:ind w:left="653" w:right="653"/>
              <w:rPr>
                <w:sz w:val="18"/>
              </w:rPr>
            </w:pPr>
            <w:r>
              <w:rPr>
                <w:color w:val="231F20"/>
                <w:w w:val="95"/>
                <w:sz w:val="18"/>
              </w:rPr>
              <w:t>2009</w:t>
            </w:r>
          </w:p>
        </w:tc>
        <w:tc>
          <w:tcPr>
            <w:tcW w:w="1908" w:type="dxa"/>
          </w:tcPr>
          <w:p>
            <w:pPr>
              <w:pStyle w:val="TableParagraph"/>
              <w:ind w:left="265" w:right="265"/>
              <w:rPr>
                <w:sz w:val="18"/>
              </w:rPr>
            </w:pPr>
            <w:r>
              <w:rPr>
                <w:color w:val="231F20"/>
                <w:w w:val="95"/>
                <w:sz w:val="18"/>
              </w:rPr>
              <w:t>57,219,803</w:t>
            </w:r>
          </w:p>
        </w:tc>
        <w:tc>
          <w:tcPr>
            <w:tcW w:w="1909" w:type="dxa"/>
          </w:tcPr>
          <w:p>
            <w:pPr>
              <w:pStyle w:val="TableParagraph"/>
              <w:ind w:left="308" w:right="308"/>
              <w:rPr>
                <w:sz w:val="18"/>
              </w:rPr>
            </w:pPr>
            <w:r>
              <w:rPr>
                <w:color w:val="231F20"/>
                <w:w w:val="95"/>
                <w:sz w:val="18"/>
              </w:rPr>
              <w:t>32,983,614</w:t>
            </w:r>
          </w:p>
        </w:tc>
        <w:tc>
          <w:tcPr>
            <w:tcW w:w="1882" w:type="dxa"/>
          </w:tcPr>
          <w:p>
            <w:pPr>
              <w:pStyle w:val="TableParagraph"/>
              <w:ind w:left="265" w:right="265"/>
              <w:rPr>
                <w:sz w:val="18"/>
              </w:rPr>
            </w:pPr>
            <w:r>
              <w:rPr>
                <w:color w:val="231F20"/>
                <w:w w:val="95"/>
                <w:sz w:val="18"/>
              </w:rPr>
              <w:t>31,132,949</w:t>
            </w:r>
          </w:p>
        </w:tc>
      </w:tr>
      <w:tr>
        <w:trPr>
          <w:trHeight w:val="248" w:hRule="exact"/>
        </w:trPr>
        <w:tc>
          <w:tcPr>
            <w:tcW w:w="1736" w:type="dxa"/>
          </w:tcPr>
          <w:p>
            <w:pPr>
              <w:pStyle w:val="TableParagraph"/>
              <w:ind w:left="653" w:right="653"/>
              <w:rPr>
                <w:sz w:val="18"/>
              </w:rPr>
            </w:pPr>
            <w:r>
              <w:rPr>
                <w:color w:val="231F20"/>
                <w:w w:val="95"/>
                <w:sz w:val="18"/>
              </w:rPr>
              <w:t>2010</w:t>
            </w:r>
          </w:p>
        </w:tc>
        <w:tc>
          <w:tcPr>
            <w:tcW w:w="1908" w:type="dxa"/>
          </w:tcPr>
          <w:p>
            <w:pPr>
              <w:pStyle w:val="TableParagraph"/>
              <w:ind w:left="265" w:right="265"/>
              <w:rPr>
                <w:sz w:val="18"/>
              </w:rPr>
            </w:pPr>
            <w:r>
              <w:rPr>
                <w:color w:val="231F20"/>
                <w:w w:val="95"/>
                <w:sz w:val="18"/>
              </w:rPr>
              <w:t>59,124,464</w:t>
            </w:r>
          </w:p>
        </w:tc>
        <w:tc>
          <w:tcPr>
            <w:tcW w:w="1909" w:type="dxa"/>
          </w:tcPr>
          <w:p>
            <w:pPr>
              <w:pStyle w:val="TableParagraph"/>
              <w:ind w:left="308" w:right="308"/>
              <w:rPr>
                <w:sz w:val="18"/>
              </w:rPr>
            </w:pPr>
            <w:r>
              <w:rPr>
                <w:color w:val="231F20"/>
                <w:w w:val="95"/>
                <w:sz w:val="18"/>
              </w:rPr>
              <w:t>49,148,820</w:t>
            </w:r>
          </w:p>
        </w:tc>
        <w:tc>
          <w:tcPr>
            <w:tcW w:w="1882" w:type="dxa"/>
          </w:tcPr>
          <w:p>
            <w:pPr>
              <w:pStyle w:val="TableParagraph"/>
              <w:ind w:left="265" w:right="265"/>
              <w:rPr>
                <w:sz w:val="18"/>
              </w:rPr>
            </w:pPr>
            <w:r>
              <w:rPr>
                <w:color w:val="231F20"/>
                <w:w w:val="95"/>
                <w:sz w:val="18"/>
              </w:rPr>
              <w:t>43,518,719</w:t>
            </w:r>
          </w:p>
        </w:tc>
      </w:tr>
    </w:tbl>
    <w:p>
      <w:pPr>
        <w:spacing w:before="52"/>
        <w:ind w:left="1403" w:right="797" w:firstLine="0"/>
        <w:jc w:val="left"/>
        <w:rPr>
          <w:rFonts w:ascii="Arial" w:hAnsi="Arial"/>
          <w:sz w:val="18"/>
        </w:rPr>
      </w:pPr>
      <w:r>
        <w:rPr>
          <w:rFonts w:ascii="Arial" w:hAnsi="Arial"/>
          <w:color w:val="231F20"/>
          <w:w w:val="80"/>
          <w:sz w:val="18"/>
        </w:rPr>
        <w:t>Fuente: Informe de la Evaluación Específica de Desempeño 2010-1011, Seguro Popular (CONEVAL, 2012b).</w:t>
      </w:r>
    </w:p>
    <w:p>
      <w:pPr>
        <w:pStyle w:val="BodyText"/>
        <w:rPr>
          <w:rFonts w:ascii="Arial"/>
          <w:sz w:val="20"/>
        </w:rPr>
      </w:pPr>
    </w:p>
    <w:p>
      <w:pPr>
        <w:pStyle w:val="BodyText"/>
        <w:spacing w:before="11"/>
        <w:rPr>
          <w:rFonts w:ascii="Arial"/>
        </w:rPr>
      </w:pPr>
    </w:p>
    <w:p>
      <w:pPr>
        <w:spacing w:line="171" w:lineRule="exact" w:before="78"/>
        <w:ind w:left="2173" w:right="2436" w:firstLine="0"/>
        <w:jc w:val="center"/>
        <w:rPr>
          <w:rFonts w:ascii="Arial"/>
          <w:sz w:val="18"/>
        </w:rPr>
      </w:pPr>
      <w:r>
        <w:rPr>
          <w:rFonts w:ascii="Arial"/>
          <w:color w:val="231F20"/>
          <w:w w:val="80"/>
          <w:sz w:val="18"/>
        </w:rPr>
        <w:t>Tabla VIII.8.</w:t>
      </w:r>
    </w:p>
    <w:p>
      <w:pPr>
        <w:spacing w:line="91" w:lineRule="exact" w:before="0"/>
        <w:ind w:left="2773" w:right="726" w:firstLine="0"/>
        <w:jc w:val="center"/>
        <w:rPr>
          <w:rFonts w:ascii="Times New Roman"/>
          <w:sz w:val="13"/>
        </w:rPr>
      </w:pPr>
      <w:r>
        <w:rPr>
          <w:rFonts w:ascii="Times New Roman"/>
          <w:color w:val="231F20"/>
          <w:sz w:val="13"/>
        </w:rPr>
        <w:t>22</w:t>
      </w:r>
    </w:p>
    <w:p>
      <w:pPr>
        <w:spacing w:line="185" w:lineRule="exact" w:before="0"/>
        <w:ind w:left="2000" w:right="2436" w:firstLine="0"/>
        <w:jc w:val="center"/>
        <w:rPr>
          <w:rFonts w:ascii="Arial"/>
          <w:sz w:val="18"/>
        </w:rPr>
      </w:pPr>
      <w:r>
        <w:rPr>
          <w:rFonts w:ascii="Arial"/>
          <w:color w:val="231F20"/>
          <w:w w:val="85"/>
          <w:sz w:val="18"/>
        </w:rPr>
        <w:t>Presupuesto general desde 2008</w:t>
      </w:r>
    </w:p>
    <w:p>
      <w:pPr>
        <w:pStyle w:val="BodyText"/>
        <w:spacing w:before="1"/>
        <w:rPr>
          <w:rFonts w:ascii="Arial"/>
          <w:sz w:val="11"/>
        </w:rPr>
      </w:pPr>
    </w:p>
    <w:tbl>
      <w:tblPr>
        <w:tblW w:w="0" w:type="auto"/>
        <w:jc w:val="left"/>
        <w:tblInd w:w="137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55"/>
        <w:gridCol w:w="1985"/>
        <w:gridCol w:w="1897"/>
        <w:gridCol w:w="1904"/>
      </w:tblGrid>
      <w:tr>
        <w:trPr>
          <w:trHeight w:val="246" w:hRule="exact"/>
        </w:trPr>
        <w:tc>
          <w:tcPr>
            <w:tcW w:w="1655" w:type="dxa"/>
            <w:shd w:val="clear" w:color="auto" w:fill="BEB6A6"/>
          </w:tcPr>
          <w:p>
            <w:pPr>
              <w:pStyle w:val="TableParagraph"/>
              <w:spacing w:before="27"/>
              <w:ind w:left="691"/>
              <w:jc w:val="left"/>
              <w:rPr>
                <w:sz w:val="18"/>
              </w:rPr>
            </w:pPr>
            <w:r>
              <w:rPr>
                <w:color w:val="231F20"/>
                <w:w w:val="90"/>
                <w:sz w:val="18"/>
              </w:rPr>
              <w:t>Año</w:t>
            </w:r>
          </w:p>
        </w:tc>
        <w:tc>
          <w:tcPr>
            <w:tcW w:w="1985" w:type="dxa"/>
            <w:shd w:val="clear" w:color="auto" w:fill="BEB6A6"/>
          </w:tcPr>
          <w:p>
            <w:pPr>
              <w:pStyle w:val="TableParagraph"/>
              <w:spacing w:before="27"/>
              <w:ind w:left="270" w:right="270"/>
              <w:rPr>
                <w:sz w:val="18"/>
              </w:rPr>
            </w:pPr>
            <w:r>
              <w:rPr>
                <w:color w:val="231F20"/>
                <w:w w:val="85"/>
                <w:sz w:val="18"/>
              </w:rPr>
              <w:t>Presupuesto original</w:t>
            </w:r>
          </w:p>
        </w:tc>
        <w:tc>
          <w:tcPr>
            <w:tcW w:w="1897" w:type="dxa"/>
            <w:shd w:val="clear" w:color="auto" w:fill="BEB6A6"/>
          </w:tcPr>
          <w:p>
            <w:pPr>
              <w:pStyle w:val="TableParagraph"/>
              <w:spacing w:before="27"/>
              <w:ind w:left="102" w:right="102"/>
              <w:rPr>
                <w:sz w:val="18"/>
              </w:rPr>
            </w:pPr>
            <w:r>
              <w:rPr>
                <w:color w:val="231F20"/>
                <w:w w:val="85"/>
                <w:sz w:val="18"/>
              </w:rPr>
              <w:t>Presupuesto modificado</w:t>
            </w:r>
          </w:p>
        </w:tc>
        <w:tc>
          <w:tcPr>
            <w:tcW w:w="1904" w:type="dxa"/>
            <w:shd w:val="clear" w:color="auto" w:fill="BEB6A6"/>
          </w:tcPr>
          <w:p>
            <w:pPr>
              <w:pStyle w:val="TableParagraph"/>
              <w:spacing w:before="27"/>
              <w:ind w:left="208" w:right="208"/>
              <w:rPr>
                <w:sz w:val="18"/>
              </w:rPr>
            </w:pPr>
            <w:r>
              <w:rPr>
                <w:color w:val="231F20"/>
                <w:w w:val="85"/>
                <w:sz w:val="18"/>
              </w:rPr>
              <w:t>Presupuesto ejercido</w:t>
            </w:r>
          </w:p>
        </w:tc>
      </w:tr>
      <w:tr>
        <w:trPr>
          <w:trHeight w:val="248" w:hRule="exact"/>
        </w:trPr>
        <w:tc>
          <w:tcPr>
            <w:tcW w:w="1655" w:type="dxa"/>
          </w:tcPr>
          <w:p>
            <w:pPr>
              <w:pStyle w:val="TableParagraph"/>
              <w:ind w:left="649"/>
              <w:jc w:val="left"/>
              <w:rPr>
                <w:sz w:val="18"/>
              </w:rPr>
            </w:pPr>
            <w:r>
              <w:rPr>
                <w:color w:val="231F20"/>
                <w:w w:val="95"/>
                <w:sz w:val="18"/>
              </w:rPr>
              <w:t>2008</w:t>
            </w:r>
          </w:p>
        </w:tc>
        <w:tc>
          <w:tcPr>
            <w:tcW w:w="1985" w:type="dxa"/>
          </w:tcPr>
          <w:p>
            <w:pPr>
              <w:pStyle w:val="TableParagraph"/>
              <w:ind w:left="270" w:right="270"/>
              <w:rPr>
                <w:sz w:val="18"/>
              </w:rPr>
            </w:pPr>
            <w:r>
              <w:rPr>
                <w:color w:val="231F20"/>
                <w:w w:val="95"/>
                <w:sz w:val="18"/>
              </w:rPr>
              <w:t>31,202.7</w:t>
            </w:r>
          </w:p>
        </w:tc>
        <w:tc>
          <w:tcPr>
            <w:tcW w:w="1897" w:type="dxa"/>
          </w:tcPr>
          <w:p>
            <w:pPr>
              <w:pStyle w:val="TableParagraph"/>
              <w:ind w:left="102" w:right="102"/>
              <w:rPr>
                <w:sz w:val="18"/>
              </w:rPr>
            </w:pPr>
            <w:r>
              <w:rPr>
                <w:color w:val="231F20"/>
                <w:w w:val="95"/>
                <w:sz w:val="18"/>
              </w:rPr>
              <w:t>31,300.15</w:t>
            </w:r>
          </w:p>
        </w:tc>
        <w:tc>
          <w:tcPr>
            <w:tcW w:w="1904" w:type="dxa"/>
          </w:tcPr>
          <w:p>
            <w:pPr>
              <w:pStyle w:val="TableParagraph"/>
              <w:ind w:left="208" w:right="208"/>
              <w:rPr>
                <w:sz w:val="18"/>
              </w:rPr>
            </w:pPr>
            <w:r>
              <w:rPr>
                <w:color w:val="231F20"/>
                <w:w w:val="95"/>
                <w:sz w:val="18"/>
              </w:rPr>
              <w:t>31,300.15</w:t>
            </w:r>
          </w:p>
        </w:tc>
      </w:tr>
      <w:tr>
        <w:trPr>
          <w:trHeight w:val="248" w:hRule="exact"/>
        </w:trPr>
        <w:tc>
          <w:tcPr>
            <w:tcW w:w="1655" w:type="dxa"/>
          </w:tcPr>
          <w:p>
            <w:pPr>
              <w:pStyle w:val="TableParagraph"/>
              <w:ind w:left="649"/>
              <w:jc w:val="left"/>
              <w:rPr>
                <w:sz w:val="18"/>
              </w:rPr>
            </w:pPr>
            <w:r>
              <w:rPr>
                <w:color w:val="231F20"/>
                <w:w w:val="95"/>
                <w:sz w:val="18"/>
              </w:rPr>
              <w:t>2009</w:t>
            </w:r>
          </w:p>
        </w:tc>
        <w:tc>
          <w:tcPr>
            <w:tcW w:w="1985" w:type="dxa"/>
          </w:tcPr>
          <w:p>
            <w:pPr>
              <w:pStyle w:val="TableParagraph"/>
              <w:ind w:left="270" w:right="270"/>
              <w:rPr>
                <w:sz w:val="18"/>
              </w:rPr>
            </w:pPr>
            <w:r>
              <w:rPr>
                <w:color w:val="231F20"/>
                <w:w w:val="95"/>
                <w:sz w:val="18"/>
              </w:rPr>
              <w:t>41,368.16</w:t>
            </w:r>
          </w:p>
        </w:tc>
        <w:tc>
          <w:tcPr>
            <w:tcW w:w="1897" w:type="dxa"/>
          </w:tcPr>
          <w:p>
            <w:pPr>
              <w:pStyle w:val="TableParagraph"/>
              <w:ind w:left="102" w:right="102"/>
              <w:rPr>
                <w:sz w:val="18"/>
              </w:rPr>
            </w:pPr>
            <w:r>
              <w:rPr>
                <w:color w:val="231F20"/>
                <w:w w:val="95"/>
                <w:sz w:val="18"/>
              </w:rPr>
              <w:t>39,214.8</w:t>
            </w:r>
          </w:p>
        </w:tc>
        <w:tc>
          <w:tcPr>
            <w:tcW w:w="1904" w:type="dxa"/>
          </w:tcPr>
          <w:p>
            <w:pPr>
              <w:pStyle w:val="TableParagraph"/>
              <w:ind w:left="208" w:right="208"/>
              <w:rPr>
                <w:sz w:val="18"/>
              </w:rPr>
            </w:pPr>
            <w:r>
              <w:rPr>
                <w:color w:val="231F20"/>
                <w:w w:val="95"/>
                <w:sz w:val="18"/>
              </w:rPr>
              <w:t>39,214.82</w:t>
            </w:r>
          </w:p>
        </w:tc>
      </w:tr>
      <w:tr>
        <w:trPr>
          <w:trHeight w:val="248" w:hRule="exact"/>
        </w:trPr>
        <w:tc>
          <w:tcPr>
            <w:tcW w:w="1655" w:type="dxa"/>
          </w:tcPr>
          <w:p>
            <w:pPr>
              <w:pStyle w:val="TableParagraph"/>
              <w:ind w:left="649"/>
              <w:jc w:val="left"/>
              <w:rPr>
                <w:sz w:val="18"/>
              </w:rPr>
            </w:pPr>
            <w:r>
              <w:rPr>
                <w:color w:val="231F20"/>
                <w:w w:val="95"/>
                <w:sz w:val="18"/>
              </w:rPr>
              <w:t>2010</w:t>
            </w:r>
          </w:p>
        </w:tc>
        <w:tc>
          <w:tcPr>
            <w:tcW w:w="1985" w:type="dxa"/>
          </w:tcPr>
          <w:p>
            <w:pPr>
              <w:pStyle w:val="TableParagraph"/>
              <w:ind w:left="270" w:right="270"/>
              <w:rPr>
                <w:sz w:val="18"/>
              </w:rPr>
            </w:pPr>
            <w:r>
              <w:rPr>
                <w:color w:val="231F20"/>
                <w:w w:val="95"/>
                <w:sz w:val="18"/>
              </w:rPr>
              <w:t>48,842.13</w:t>
            </w:r>
          </w:p>
        </w:tc>
        <w:tc>
          <w:tcPr>
            <w:tcW w:w="1897" w:type="dxa"/>
          </w:tcPr>
          <w:p>
            <w:pPr>
              <w:pStyle w:val="TableParagraph"/>
              <w:ind w:left="102" w:right="102"/>
              <w:rPr>
                <w:sz w:val="18"/>
              </w:rPr>
            </w:pPr>
            <w:r>
              <w:rPr>
                <w:color w:val="231F20"/>
                <w:w w:val="95"/>
                <w:sz w:val="18"/>
              </w:rPr>
              <w:t>45,224.74</w:t>
            </w:r>
          </w:p>
        </w:tc>
        <w:tc>
          <w:tcPr>
            <w:tcW w:w="1904" w:type="dxa"/>
          </w:tcPr>
          <w:p>
            <w:pPr>
              <w:pStyle w:val="TableParagraph"/>
              <w:ind w:left="208" w:right="208"/>
              <w:rPr>
                <w:sz w:val="18"/>
              </w:rPr>
            </w:pPr>
            <w:r>
              <w:rPr>
                <w:color w:val="231F20"/>
                <w:w w:val="95"/>
                <w:sz w:val="18"/>
              </w:rPr>
              <w:t>45,224.74</w:t>
            </w:r>
          </w:p>
        </w:tc>
      </w:tr>
      <w:tr>
        <w:trPr>
          <w:trHeight w:val="248" w:hRule="exact"/>
        </w:trPr>
        <w:tc>
          <w:tcPr>
            <w:tcW w:w="1655" w:type="dxa"/>
          </w:tcPr>
          <w:p>
            <w:pPr>
              <w:pStyle w:val="TableParagraph"/>
              <w:ind w:left="649"/>
              <w:jc w:val="left"/>
              <w:rPr>
                <w:sz w:val="18"/>
              </w:rPr>
            </w:pPr>
            <w:r>
              <w:rPr>
                <w:color w:val="231F20"/>
                <w:w w:val="95"/>
                <w:sz w:val="18"/>
              </w:rPr>
              <w:t>2011</w:t>
            </w:r>
          </w:p>
        </w:tc>
        <w:tc>
          <w:tcPr>
            <w:tcW w:w="1985" w:type="dxa"/>
          </w:tcPr>
          <w:p>
            <w:pPr>
              <w:pStyle w:val="TableParagraph"/>
              <w:ind w:left="270" w:right="270"/>
              <w:rPr>
                <w:sz w:val="18"/>
              </w:rPr>
            </w:pPr>
            <w:r>
              <w:rPr>
                <w:color w:val="231F20"/>
                <w:w w:val="95"/>
                <w:sz w:val="18"/>
              </w:rPr>
              <w:t>56,946.69</w:t>
            </w:r>
          </w:p>
        </w:tc>
        <w:tc>
          <w:tcPr>
            <w:tcW w:w="1897" w:type="dxa"/>
          </w:tcPr>
          <w:p>
            <w:pPr>
              <w:pStyle w:val="TableParagraph"/>
              <w:rPr>
                <w:sz w:val="18"/>
              </w:rPr>
            </w:pPr>
            <w:r>
              <w:rPr>
                <w:color w:val="231F20"/>
                <w:sz w:val="18"/>
              </w:rPr>
              <w:t>—</w:t>
            </w:r>
          </w:p>
        </w:tc>
        <w:tc>
          <w:tcPr>
            <w:tcW w:w="1904" w:type="dxa"/>
          </w:tcPr>
          <w:p>
            <w:pPr>
              <w:pStyle w:val="TableParagraph"/>
              <w:rPr>
                <w:sz w:val="18"/>
              </w:rPr>
            </w:pPr>
            <w:r>
              <w:rPr>
                <w:color w:val="231F20"/>
                <w:sz w:val="18"/>
              </w:rPr>
              <w:t>—</w:t>
            </w:r>
          </w:p>
        </w:tc>
      </w:tr>
    </w:tbl>
    <w:p>
      <w:pPr>
        <w:spacing w:before="45"/>
        <w:ind w:left="1379" w:right="797" w:firstLine="0"/>
        <w:jc w:val="left"/>
        <w:rPr>
          <w:rFonts w:ascii="Arial" w:hAnsi="Arial"/>
          <w:sz w:val="18"/>
        </w:rPr>
      </w:pPr>
      <w:r>
        <w:rPr>
          <w:rFonts w:ascii="Arial" w:hAnsi="Arial"/>
          <w:color w:val="231F20"/>
          <w:w w:val="80"/>
          <w:sz w:val="18"/>
        </w:rPr>
        <w:t>Fuente: Informe de la Evaluación Específica de Desempeño 20101011, Seguro Popular (CONEVAL, 2012b).</w:t>
      </w:r>
    </w:p>
    <w:p>
      <w:pPr>
        <w:pStyle w:val="BodyText"/>
        <w:rPr>
          <w:rFonts w:ascii="Arial"/>
          <w:sz w:val="20"/>
        </w:rPr>
      </w:pPr>
    </w:p>
    <w:p>
      <w:pPr>
        <w:pStyle w:val="BodyText"/>
        <w:rPr>
          <w:rFonts w:ascii="Arial"/>
          <w:sz w:val="20"/>
        </w:rPr>
      </w:pPr>
    </w:p>
    <w:p>
      <w:pPr>
        <w:pStyle w:val="BodyText"/>
        <w:spacing w:before="1"/>
        <w:rPr>
          <w:rFonts w:ascii="Arial"/>
          <w:sz w:val="20"/>
        </w:rPr>
      </w:pPr>
    </w:p>
    <w:p>
      <w:pPr>
        <w:spacing w:line="203" w:lineRule="exact" w:before="78"/>
        <w:ind w:left="2143" w:right="2436" w:firstLine="0"/>
        <w:jc w:val="center"/>
        <w:rPr>
          <w:rFonts w:ascii="Arial"/>
          <w:sz w:val="18"/>
        </w:rPr>
      </w:pPr>
      <w:r>
        <w:rPr>
          <w:rFonts w:ascii="Arial"/>
          <w:color w:val="231F20"/>
          <w:w w:val="80"/>
          <w:sz w:val="18"/>
        </w:rPr>
        <w:t>Tabla VIII.9.</w:t>
      </w:r>
    </w:p>
    <w:p>
      <w:pPr>
        <w:spacing w:line="203" w:lineRule="exact" w:before="0"/>
        <w:ind w:left="1085" w:right="1380" w:firstLine="0"/>
        <w:jc w:val="center"/>
        <w:rPr>
          <w:rFonts w:ascii="Arial" w:hAnsi="Arial"/>
          <w:sz w:val="18"/>
        </w:rPr>
      </w:pPr>
      <w:r>
        <w:rPr>
          <w:rFonts w:ascii="Arial" w:hAnsi="Arial"/>
          <w:color w:val="231F20"/>
          <w:w w:val="90"/>
          <w:sz w:val="18"/>
        </w:rPr>
        <w:t>Número absoluto de familias beneficiadas por el seguro popular en toda la nación</w:t>
      </w:r>
    </w:p>
    <w:p>
      <w:pPr>
        <w:pStyle w:val="BodyText"/>
        <w:spacing w:before="2"/>
        <w:rPr>
          <w:rFonts w:ascii="Arial"/>
          <w:sz w:val="15"/>
        </w:rPr>
      </w:pPr>
    </w:p>
    <w:tbl>
      <w:tblPr>
        <w:tblW w:w="0" w:type="auto"/>
        <w:jc w:val="left"/>
        <w:tblInd w:w="372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78"/>
        <w:gridCol w:w="1353"/>
      </w:tblGrid>
      <w:tr>
        <w:trPr>
          <w:trHeight w:val="246" w:hRule="exact"/>
        </w:trPr>
        <w:tc>
          <w:tcPr>
            <w:tcW w:w="1278" w:type="dxa"/>
            <w:shd w:val="clear" w:color="auto" w:fill="BEB6A6"/>
          </w:tcPr>
          <w:p>
            <w:pPr>
              <w:pStyle w:val="TableParagraph"/>
              <w:spacing w:before="67"/>
              <w:ind w:right="500"/>
              <w:jc w:val="right"/>
              <w:rPr>
                <w:sz w:val="18"/>
              </w:rPr>
            </w:pPr>
            <w:r>
              <w:rPr>
                <w:color w:val="231F20"/>
                <w:w w:val="80"/>
                <w:sz w:val="18"/>
              </w:rPr>
              <w:t>Año</w:t>
            </w:r>
          </w:p>
        </w:tc>
        <w:tc>
          <w:tcPr>
            <w:tcW w:w="1353" w:type="dxa"/>
            <w:shd w:val="clear" w:color="auto" w:fill="BEB6A6"/>
          </w:tcPr>
          <w:p>
            <w:pPr>
              <w:pStyle w:val="TableParagraph"/>
              <w:spacing w:before="67"/>
              <w:ind w:left="270" w:right="270"/>
              <w:rPr>
                <w:sz w:val="18"/>
              </w:rPr>
            </w:pPr>
            <w:r>
              <w:rPr>
                <w:color w:val="231F20"/>
                <w:w w:val="95"/>
                <w:sz w:val="18"/>
              </w:rPr>
              <w:t>Total</w:t>
            </w:r>
          </w:p>
        </w:tc>
      </w:tr>
      <w:tr>
        <w:trPr>
          <w:trHeight w:val="248" w:hRule="exact"/>
        </w:trPr>
        <w:tc>
          <w:tcPr>
            <w:tcW w:w="1278" w:type="dxa"/>
          </w:tcPr>
          <w:p>
            <w:pPr>
              <w:pStyle w:val="TableParagraph"/>
              <w:spacing w:before="69"/>
              <w:ind w:right="459"/>
              <w:jc w:val="right"/>
              <w:rPr>
                <w:sz w:val="18"/>
              </w:rPr>
            </w:pPr>
            <w:r>
              <w:rPr>
                <w:color w:val="231F20"/>
                <w:w w:val="85"/>
                <w:sz w:val="18"/>
              </w:rPr>
              <w:t>2004</w:t>
            </w:r>
          </w:p>
        </w:tc>
        <w:tc>
          <w:tcPr>
            <w:tcW w:w="1353" w:type="dxa"/>
          </w:tcPr>
          <w:p>
            <w:pPr>
              <w:pStyle w:val="TableParagraph"/>
              <w:spacing w:before="69"/>
              <w:ind w:left="270" w:right="270"/>
              <w:rPr>
                <w:sz w:val="18"/>
              </w:rPr>
            </w:pPr>
            <w:r>
              <w:rPr>
                <w:color w:val="231F20"/>
                <w:w w:val="95"/>
                <w:sz w:val="18"/>
              </w:rPr>
              <w:t>97,348</w:t>
            </w:r>
          </w:p>
        </w:tc>
      </w:tr>
      <w:tr>
        <w:trPr>
          <w:trHeight w:val="248" w:hRule="exact"/>
        </w:trPr>
        <w:tc>
          <w:tcPr>
            <w:tcW w:w="1278" w:type="dxa"/>
          </w:tcPr>
          <w:p>
            <w:pPr>
              <w:pStyle w:val="TableParagraph"/>
              <w:spacing w:before="69"/>
              <w:ind w:right="459"/>
              <w:jc w:val="right"/>
              <w:rPr>
                <w:sz w:val="18"/>
              </w:rPr>
            </w:pPr>
            <w:r>
              <w:rPr>
                <w:color w:val="231F20"/>
                <w:w w:val="85"/>
                <w:sz w:val="18"/>
              </w:rPr>
              <w:t>2005</w:t>
            </w:r>
          </w:p>
        </w:tc>
        <w:tc>
          <w:tcPr>
            <w:tcW w:w="1353" w:type="dxa"/>
          </w:tcPr>
          <w:p>
            <w:pPr>
              <w:pStyle w:val="TableParagraph"/>
              <w:spacing w:before="69"/>
              <w:ind w:left="270" w:right="270"/>
              <w:rPr>
                <w:sz w:val="18"/>
              </w:rPr>
            </w:pPr>
            <w:r>
              <w:rPr>
                <w:color w:val="231F20"/>
                <w:w w:val="95"/>
                <w:sz w:val="18"/>
              </w:rPr>
              <w:t>2,978,294</w:t>
            </w:r>
          </w:p>
        </w:tc>
      </w:tr>
      <w:tr>
        <w:trPr>
          <w:trHeight w:val="248" w:hRule="exact"/>
        </w:trPr>
        <w:tc>
          <w:tcPr>
            <w:tcW w:w="1278" w:type="dxa"/>
          </w:tcPr>
          <w:p>
            <w:pPr>
              <w:pStyle w:val="TableParagraph"/>
              <w:spacing w:before="69"/>
              <w:ind w:right="459"/>
              <w:jc w:val="right"/>
              <w:rPr>
                <w:sz w:val="18"/>
              </w:rPr>
            </w:pPr>
            <w:r>
              <w:rPr>
                <w:color w:val="231F20"/>
                <w:w w:val="85"/>
                <w:sz w:val="18"/>
              </w:rPr>
              <w:t>2006</w:t>
            </w:r>
          </w:p>
        </w:tc>
        <w:tc>
          <w:tcPr>
            <w:tcW w:w="1353" w:type="dxa"/>
          </w:tcPr>
          <w:p>
            <w:pPr>
              <w:pStyle w:val="TableParagraph"/>
              <w:spacing w:before="69"/>
              <w:ind w:left="270" w:right="270"/>
              <w:rPr>
                <w:sz w:val="18"/>
              </w:rPr>
            </w:pPr>
            <w:r>
              <w:rPr>
                <w:color w:val="231F20"/>
                <w:w w:val="95"/>
                <w:sz w:val="18"/>
              </w:rPr>
              <w:t>5,121,369</w:t>
            </w:r>
          </w:p>
        </w:tc>
      </w:tr>
      <w:tr>
        <w:trPr>
          <w:trHeight w:val="248" w:hRule="exact"/>
        </w:trPr>
        <w:tc>
          <w:tcPr>
            <w:tcW w:w="1278" w:type="dxa"/>
          </w:tcPr>
          <w:p>
            <w:pPr>
              <w:pStyle w:val="TableParagraph"/>
              <w:spacing w:before="69"/>
              <w:ind w:right="459"/>
              <w:jc w:val="right"/>
              <w:rPr>
                <w:sz w:val="18"/>
              </w:rPr>
            </w:pPr>
            <w:r>
              <w:rPr>
                <w:color w:val="231F20"/>
                <w:w w:val="85"/>
                <w:sz w:val="18"/>
              </w:rPr>
              <w:t>2007</w:t>
            </w:r>
          </w:p>
        </w:tc>
        <w:tc>
          <w:tcPr>
            <w:tcW w:w="1353" w:type="dxa"/>
          </w:tcPr>
          <w:p>
            <w:pPr>
              <w:pStyle w:val="TableParagraph"/>
              <w:spacing w:before="69"/>
              <w:ind w:left="270" w:right="270"/>
              <w:rPr>
                <w:sz w:val="18"/>
              </w:rPr>
            </w:pPr>
            <w:r>
              <w:rPr>
                <w:color w:val="231F20"/>
                <w:w w:val="95"/>
                <w:sz w:val="18"/>
              </w:rPr>
              <w:t>6,434,586</w:t>
            </w:r>
          </w:p>
        </w:tc>
      </w:tr>
      <w:tr>
        <w:trPr>
          <w:trHeight w:val="248" w:hRule="exact"/>
        </w:trPr>
        <w:tc>
          <w:tcPr>
            <w:tcW w:w="1278" w:type="dxa"/>
          </w:tcPr>
          <w:p>
            <w:pPr>
              <w:pStyle w:val="TableParagraph"/>
              <w:spacing w:before="69"/>
              <w:ind w:right="459"/>
              <w:jc w:val="right"/>
              <w:rPr>
                <w:sz w:val="18"/>
              </w:rPr>
            </w:pPr>
            <w:r>
              <w:rPr>
                <w:color w:val="231F20"/>
                <w:w w:val="85"/>
                <w:sz w:val="18"/>
              </w:rPr>
              <w:t>2008</w:t>
            </w:r>
          </w:p>
        </w:tc>
        <w:tc>
          <w:tcPr>
            <w:tcW w:w="1353" w:type="dxa"/>
          </w:tcPr>
          <w:p>
            <w:pPr>
              <w:pStyle w:val="TableParagraph"/>
              <w:spacing w:before="69"/>
              <w:ind w:left="270" w:right="270"/>
              <w:rPr>
                <w:sz w:val="18"/>
              </w:rPr>
            </w:pPr>
            <w:r>
              <w:rPr>
                <w:color w:val="231F20"/>
                <w:w w:val="95"/>
                <w:sz w:val="18"/>
              </w:rPr>
              <w:t>9,134,151</w:t>
            </w:r>
          </w:p>
        </w:tc>
      </w:tr>
      <w:tr>
        <w:trPr>
          <w:trHeight w:val="248" w:hRule="exact"/>
        </w:trPr>
        <w:tc>
          <w:tcPr>
            <w:tcW w:w="1278" w:type="dxa"/>
          </w:tcPr>
          <w:p>
            <w:pPr>
              <w:pStyle w:val="TableParagraph"/>
              <w:spacing w:before="69"/>
              <w:ind w:right="459"/>
              <w:jc w:val="right"/>
              <w:rPr>
                <w:sz w:val="18"/>
              </w:rPr>
            </w:pPr>
            <w:r>
              <w:rPr>
                <w:color w:val="231F20"/>
                <w:w w:val="85"/>
                <w:sz w:val="18"/>
              </w:rPr>
              <w:t>2009</w:t>
            </w:r>
          </w:p>
        </w:tc>
        <w:tc>
          <w:tcPr>
            <w:tcW w:w="1353" w:type="dxa"/>
          </w:tcPr>
          <w:p>
            <w:pPr>
              <w:pStyle w:val="TableParagraph"/>
              <w:spacing w:before="69"/>
              <w:ind w:left="270" w:right="270"/>
              <w:rPr>
                <w:sz w:val="18"/>
              </w:rPr>
            </w:pPr>
            <w:r>
              <w:rPr>
                <w:color w:val="231F20"/>
                <w:w w:val="95"/>
                <w:sz w:val="18"/>
              </w:rPr>
              <w:t>9,384,843</w:t>
            </w:r>
          </w:p>
        </w:tc>
      </w:tr>
    </w:tbl>
    <w:p>
      <w:pPr>
        <w:spacing w:line="249" w:lineRule="auto" w:before="108"/>
        <w:ind w:left="3719" w:right="3803" w:firstLine="0"/>
        <w:jc w:val="left"/>
        <w:rPr>
          <w:rFonts w:ascii="Arial" w:hAnsi="Arial"/>
          <w:sz w:val="18"/>
        </w:rPr>
      </w:pPr>
      <w:r>
        <w:rPr>
          <w:rFonts w:ascii="Arial" w:hAnsi="Arial"/>
          <w:color w:val="231F20"/>
          <w:w w:val="80"/>
          <w:sz w:val="18"/>
        </w:rPr>
        <w:t>Fuente: Informe de la Evaluación Específica de Desempeño 2010-1011, Seguro Popular </w:t>
      </w:r>
      <w:r>
        <w:rPr>
          <w:rFonts w:ascii="Arial" w:hAnsi="Arial"/>
          <w:color w:val="231F20"/>
          <w:w w:val="75"/>
          <w:sz w:val="18"/>
        </w:rPr>
        <w:t>(CONEVAL, 2012b).</w:t>
      </w:r>
    </w:p>
    <w:p>
      <w:pPr>
        <w:pStyle w:val="BodyText"/>
        <w:rPr>
          <w:rFonts w:ascii="Arial"/>
          <w:sz w:val="20"/>
        </w:rPr>
      </w:pPr>
    </w:p>
    <w:p>
      <w:pPr>
        <w:pStyle w:val="BodyText"/>
        <w:rPr>
          <w:rFonts w:ascii="Arial"/>
          <w:sz w:val="25"/>
        </w:rPr>
      </w:pPr>
      <w:r>
        <w:rPr/>
        <w:pict>
          <v:line style="position:absolute;mso-position-horizontal-relative:page;mso-position-vertical-relative:paragraph;z-index:1456;mso-wrap-distance-left:0;mso-wrap-distance-right:0" from="63.222pt,16.620361pt" to="157.946pt,16.620361pt" stroked="true" strokeweight=".5pt" strokecolor="#241a05">
            <w10:wrap type="topAndBottom"/>
          </v:line>
        </w:pict>
      </w:r>
    </w:p>
    <w:p>
      <w:pPr>
        <w:spacing w:before="32"/>
        <w:ind w:left="1268" w:right="797" w:firstLine="0"/>
        <w:jc w:val="left"/>
        <w:rPr>
          <w:sz w:val="18"/>
        </w:rPr>
      </w:pPr>
      <w:r>
        <w:rPr>
          <w:color w:val="241A05"/>
          <w:w w:val="115"/>
          <w:sz w:val="18"/>
        </w:rPr>
        <w:t>22 La unidad en esta tabla es un millón de pesos.</w:t>
      </w:r>
    </w:p>
    <w:p>
      <w:pPr>
        <w:spacing w:after="0"/>
        <w:jc w:val="left"/>
        <w:rPr>
          <w:sz w:val="18"/>
        </w:rPr>
        <w:sectPr>
          <w:footerReference w:type="default" r:id="rId30"/>
          <w:pgSz w:w="10480" w:h="13600"/>
          <w:pgMar w:footer="1091" w:header="0" w:top="420" w:bottom="1280" w:left="0" w:right="0"/>
          <w:pgNumType w:start="256"/>
        </w:sectPr>
      </w:pPr>
    </w:p>
    <w:p>
      <w:pPr>
        <w:pStyle w:val="BodyText"/>
        <w:rPr>
          <w:sz w:val="20"/>
        </w:rPr>
      </w:pPr>
    </w:p>
    <w:p>
      <w:pPr>
        <w:pStyle w:val="BodyText"/>
        <w:rPr>
          <w:sz w:val="20"/>
        </w:rPr>
      </w:pPr>
    </w:p>
    <w:p>
      <w:pPr>
        <w:pStyle w:val="BodyText"/>
        <w:spacing w:before="7"/>
        <w:rPr>
          <w:sz w:val="15"/>
        </w:rPr>
      </w:pPr>
    </w:p>
    <w:p>
      <w:pPr>
        <w:spacing w:before="72"/>
        <w:ind w:left="3437" w:right="797" w:firstLine="0"/>
        <w:jc w:val="left"/>
        <w:rPr>
          <w:rFonts w:ascii="Times New Roman" w:hAnsi="Times New Roman"/>
          <w:b/>
          <w:i/>
          <w:sz w:val="18"/>
        </w:rPr>
      </w:pPr>
      <w:r>
        <w:rPr>
          <w:rFonts w:ascii="Times New Roman" w:hAnsi="Times New Roman"/>
          <w:b/>
          <w:i/>
          <w:color w:val="241A05"/>
          <w:w w:val="115"/>
          <w:sz w:val="18"/>
        </w:rPr>
        <w:t>La política del federalismo fiscal del régimen panista en México: ...</w:t>
      </w:r>
    </w:p>
    <w:p>
      <w:pPr>
        <w:pStyle w:val="BodyText"/>
        <w:rPr>
          <w:rFonts w:ascii="Times New Roman"/>
          <w:b/>
          <w:i/>
          <w:sz w:val="20"/>
        </w:rPr>
      </w:pPr>
    </w:p>
    <w:p>
      <w:pPr>
        <w:pStyle w:val="BodyText"/>
        <w:rPr>
          <w:rFonts w:ascii="Times New Roman"/>
          <w:b/>
          <w:i/>
          <w:sz w:val="20"/>
        </w:rPr>
      </w:pPr>
    </w:p>
    <w:p>
      <w:pPr>
        <w:pStyle w:val="BodyText"/>
        <w:spacing w:before="4"/>
        <w:rPr>
          <w:rFonts w:ascii="Times New Roman"/>
          <w:b/>
          <w:i/>
          <w:sz w:val="24"/>
        </w:rPr>
      </w:pPr>
    </w:p>
    <w:p>
      <w:pPr>
        <w:spacing w:line="203" w:lineRule="exact" w:before="78"/>
        <w:ind w:left="2721" w:right="2436" w:firstLine="0"/>
        <w:jc w:val="center"/>
        <w:rPr>
          <w:rFonts w:ascii="Arial"/>
          <w:sz w:val="18"/>
        </w:rPr>
      </w:pPr>
      <w:r>
        <w:rPr>
          <w:rFonts w:ascii="Arial"/>
          <w:color w:val="231F20"/>
          <w:w w:val="80"/>
          <w:sz w:val="18"/>
        </w:rPr>
        <w:t>Tabla VIII.10.</w:t>
      </w:r>
    </w:p>
    <w:p>
      <w:pPr>
        <w:spacing w:line="203" w:lineRule="exact" w:before="0"/>
        <w:ind w:left="285" w:right="0" w:firstLine="0"/>
        <w:jc w:val="center"/>
        <w:rPr>
          <w:rFonts w:ascii="Arial" w:hAnsi="Arial"/>
          <w:sz w:val="18"/>
        </w:rPr>
      </w:pPr>
      <w:r>
        <w:rPr>
          <w:rFonts w:ascii="Arial" w:hAnsi="Arial"/>
          <w:color w:val="231F20"/>
          <w:w w:val="90"/>
          <w:sz w:val="18"/>
        </w:rPr>
        <w:t>Número de familias beneficiadas en cada entidad federativa desde 2005 al 2009</w:t>
      </w:r>
    </w:p>
    <w:p>
      <w:pPr>
        <w:pStyle w:val="BodyText"/>
        <w:spacing w:before="6"/>
        <w:rPr>
          <w:rFonts w:ascii="Arial"/>
          <w:sz w:val="16"/>
        </w:rPr>
      </w:pPr>
    </w:p>
    <w:tbl>
      <w:tblPr>
        <w:tblW w:w="0" w:type="auto"/>
        <w:jc w:val="left"/>
        <w:tblInd w:w="154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52"/>
        <w:gridCol w:w="1039"/>
        <w:gridCol w:w="1198"/>
        <w:gridCol w:w="1201"/>
        <w:gridCol w:w="1334"/>
        <w:gridCol w:w="1243"/>
      </w:tblGrid>
      <w:tr>
        <w:trPr>
          <w:trHeight w:val="246" w:hRule="exact"/>
        </w:trPr>
        <w:tc>
          <w:tcPr>
            <w:tcW w:w="1652" w:type="dxa"/>
            <w:shd w:val="clear" w:color="auto" w:fill="BEB6A6"/>
          </w:tcPr>
          <w:p>
            <w:pPr>
              <w:pStyle w:val="TableParagraph"/>
              <w:spacing w:before="27"/>
              <w:ind w:left="158" w:right="158"/>
              <w:rPr>
                <w:sz w:val="18"/>
              </w:rPr>
            </w:pPr>
            <w:r>
              <w:rPr>
                <w:color w:val="231F20"/>
                <w:w w:val="85"/>
                <w:sz w:val="18"/>
              </w:rPr>
              <w:t>Entidad Federativa</w:t>
            </w:r>
          </w:p>
        </w:tc>
        <w:tc>
          <w:tcPr>
            <w:tcW w:w="1039" w:type="dxa"/>
            <w:shd w:val="clear" w:color="auto" w:fill="BEB6A6"/>
          </w:tcPr>
          <w:p>
            <w:pPr>
              <w:pStyle w:val="TableParagraph"/>
              <w:spacing w:before="27"/>
              <w:ind w:left="341"/>
              <w:jc w:val="left"/>
              <w:rPr>
                <w:sz w:val="18"/>
              </w:rPr>
            </w:pPr>
            <w:r>
              <w:rPr>
                <w:color w:val="231F20"/>
                <w:w w:val="95"/>
                <w:sz w:val="18"/>
              </w:rPr>
              <w:t>2005</w:t>
            </w:r>
          </w:p>
        </w:tc>
        <w:tc>
          <w:tcPr>
            <w:tcW w:w="1198" w:type="dxa"/>
            <w:shd w:val="clear" w:color="auto" w:fill="BEB6A6"/>
          </w:tcPr>
          <w:p>
            <w:pPr>
              <w:pStyle w:val="TableParagraph"/>
              <w:spacing w:before="27"/>
              <w:ind w:left="193" w:right="193"/>
              <w:rPr>
                <w:sz w:val="18"/>
              </w:rPr>
            </w:pPr>
            <w:r>
              <w:rPr>
                <w:color w:val="231F20"/>
                <w:w w:val="95"/>
                <w:sz w:val="18"/>
              </w:rPr>
              <w:t>2006</w:t>
            </w:r>
          </w:p>
        </w:tc>
        <w:tc>
          <w:tcPr>
            <w:tcW w:w="1201" w:type="dxa"/>
            <w:shd w:val="clear" w:color="auto" w:fill="BEB6A6"/>
          </w:tcPr>
          <w:p>
            <w:pPr>
              <w:pStyle w:val="TableParagraph"/>
              <w:spacing w:before="27"/>
              <w:ind w:left="195" w:right="195"/>
              <w:rPr>
                <w:sz w:val="18"/>
              </w:rPr>
            </w:pPr>
            <w:r>
              <w:rPr>
                <w:color w:val="231F20"/>
                <w:w w:val="95"/>
                <w:sz w:val="18"/>
              </w:rPr>
              <w:t>2007</w:t>
            </w:r>
          </w:p>
        </w:tc>
        <w:tc>
          <w:tcPr>
            <w:tcW w:w="1334" w:type="dxa"/>
            <w:shd w:val="clear" w:color="auto" w:fill="BEB6A6"/>
          </w:tcPr>
          <w:p>
            <w:pPr>
              <w:pStyle w:val="TableParagraph"/>
              <w:spacing w:before="27"/>
              <w:ind w:left="261" w:right="261"/>
              <w:rPr>
                <w:sz w:val="18"/>
              </w:rPr>
            </w:pPr>
            <w:r>
              <w:rPr>
                <w:color w:val="231F20"/>
                <w:w w:val="95"/>
                <w:sz w:val="18"/>
              </w:rPr>
              <w:t>2008</w:t>
            </w:r>
          </w:p>
        </w:tc>
        <w:tc>
          <w:tcPr>
            <w:tcW w:w="1243" w:type="dxa"/>
            <w:shd w:val="clear" w:color="auto" w:fill="BEB6A6"/>
          </w:tcPr>
          <w:p>
            <w:pPr>
              <w:pStyle w:val="TableParagraph"/>
              <w:spacing w:before="27"/>
              <w:ind w:left="215" w:right="215"/>
              <w:rPr>
                <w:sz w:val="18"/>
              </w:rPr>
            </w:pPr>
            <w:r>
              <w:rPr>
                <w:color w:val="231F20"/>
                <w:w w:val="95"/>
                <w:sz w:val="18"/>
              </w:rPr>
              <w:t>2009</w:t>
            </w:r>
          </w:p>
        </w:tc>
      </w:tr>
      <w:tr>
        <w:trPr>
          <w:trHeight w:val="248" w:hRule="exact"/>
        </w:trPr>
        <w:tc>
          <w:tcPr>
            <w:tcW w:w="1652" w:type="dxa"/>
          </w:tcPr>
          <w:p>
            <w:pPr>
              <w:pStyle w:val="TableParagraph"/>
              <w:ind w:left="158" w:right="158"/>
              <w:rPr>
                <w:sz w:val="18"/>
              </w:rPr>
            </w:pPr>
            <w:r>
              <w:rPr>
                <w:color w:val="231F20"/>
                <w:w w:val="90"/>
                <w:sz w:val="18"/>
              </w:rPr>
              <w:t>Aguascalientes</w:t>
            </w:r>
          </w:p>
        </w:tc>
        <w:tc>
          <w:tcPr>
            <w:tcW w:w="1039" w:type="dxa"/>
          </w:tcPr>
          <w:p>
            <w:pPr>
              <w:pStyle w:val="TableParagraph"/>
              <w:ind w:left="276"/>
              <w:jc w:val="left"/>
              <w:rPr>
                <w:sz w:val="18"/>
              </w:rPr>
            </w:pPr>
            <w:r>
              <w:rPr>
                <w:color w:val="231F20"/>
                <w:w w:val="95"/>
                <w:sz w:val="18"/>
              </w:rPr>
              <w:t>37,825</w:t>
            </w:r>
          </w:p>
        </w:tc>
        <w:tc>
          <w:tcPr>
            <w:tcW w:w="1198" w:type="dxa"/>
          </w:tcPr>
          <w:p>
            <w:pPr>
              <w:pStyle w:val="TableParagraph"/>
              <w:ind w:left="193" w:right="193"/>
              <w:rPr>
                <w:sz w:val="18"/>
              </w:rPr>
            </w:pPr>
            <w:r>
              <w:rPr>
                <w:color w:val="231F20"/>
                <w:w w:val="95"/>
                <w:sz w:val="18"/>
              </w:rPr>
              <w:t>48,396</w:t>
            </w:r>
          </w:p>
        </w:tc>
        <w:tc>
          <w:tcPr>
            <w:tcW w:w="1201" w:type="dxa"/>
          </w:tcPr>
          <w:p>
            <w:pPr>
              <w:pStyle w:val="TableParagraph"/>
              <w:ind w:left="195" w:right="195"/>
              <w:rPr>
                <w:sz w:val="18"/>
              </w:rPr>
            </w:pPr>
            <w:r>
              <w:rPr>
                <w:color w:val="231F20"/>
                <w:w w:val="95"/>
                <w:sz w:val="18"/>
              </w:rPr>
              <w:t>48,919</w:t>
            </w:r>
          </w:p>
        </w:tc>
        <w:tc>
          <w:tcPr>
            <w:tcW w:w="1334" w:type="dxa"/>
          </w:tcPr>
          <w:p>
            <w:pPr>
              <w:pStyle w:val="TableParagraph"/>
              <w:ind w:left="261" w:right="261"/>
              <w:rPr>
                <w:sz w:val="18"/>
              </w:rPr>
            </w:pPr>
            <w:r>
              <w:rPr>
                <w:color w:val="231F20"/>
                <w:w w:val="95"/>
                <w:sz w:val="18"/>
              </w:rPr>
              <w:t>57,205</w:t>
            </w:r>
          </w:p>
        </w:tc>
        <w:tc>
          <w:tcPr>
            <w:tcW w:w="1243" w:type="dxa"/>
          </w:tcPr>
          <w:p>
            <w:pPr>
              <w:pStyle w:val="TableParagraph"/>
              <w:ind w:left="215" w:right="215"/>
              <w:rPr>
                <w:sz w:val="18"/>
              </w:rPr>
            </w:pPr>
            <w:r>
              <w:rPr>
                <w:color w:val="231F20"/>
                <w:w w:val="95"/>
                <w:sz w:val="18"/>
              </w:rPr>
              <w:t>59,620</w:t>
            </w:r>
          </w:p>
        </w:tc>
      </w:tr>
      <w:tr>
        <w:trPr>
          <w:trHeight w:val="248" w:hRule="exact"/>
        </w:trPr>
        <w:tc>
          <w:tcPr>
            <w:tcW w:w="1652" w:type="dxa"/>
          </w:tcPr>
          <w:p>
            <w:pPr>
              <w:pStyle w:val="TableParagraph"/>
              <w:ind w:left="158" w:right="158"/>
              <w:rPr>
                <w:sz w:val="18"/>
              </w:rPr>
            </w:pPr>
            <w:r>
              <w:rPr>
                <w:color w:val="231F20"/>
                <w:w w:val="80"/>
                <w:sz w:val="18"/>
              </w:rPr>
              <w:t>Baja California</w:t>
            </w:r>
          </w:p>
        </w:tc>
        <w:tc>
          <w:tcPr>
            <w:tcW w:w="1039" w:type="dxa"/>
          </w:tcPr>
          <w:p>
            <w:pPr>
              <w:pStyle w:val="TableParagraph"/>
              <w:ind w:left="384" w:right="384"/>
              <w:rPr>
                <w:sz w:val="18"/>
              </w:rPr>
            </w:pPr>
            <w:r>
              <w:rPr>
                <w:color w:val="231F20"/>
                <w:w w:val="85"/>
                <w:sz w:val="18"/>
              </w:rPr>
              <w:t>NA</w:t>
            </w:r>
          </w:p>
        </w:tc>
        <w:tc>
          <w:tcPr>
            <w:tcW w:w="1198" w:type="dxa"/>
          </w:tcPr>
          <w:p>
            <w:pPr>
              <w:pStyle w:val="TableParagraph"/>
              <w:ind w:left="193" w:right="193"/>
              <w:rPr>
                <w:sz w:val="18"/>
              </w:rPr>
            </w:pPr>
            <w:r>
              <w:rPr>
                <w:color w:val="231F20"/>
                <w:w w:val="95"/>
                <w:sz w:val="18"/>
              </w:rPr>
              <w:t>23,200</w:t>
            </w:r>
          </w:p>
        </w:tc>
        <w:tc>
          <w:tcPr>
            <w:tcW w:w="1201" w:type="dxa"/>
          </w:tcPr>
          <w:p>
            <w:pPr>
              <w:pStyle w:val="TableParagraph"/>
              <w:ind w:left="195" w:right="195"/>
              <w:rPr>
                <w:sz w:val="18"/>
              </w:rPr>
            </w:pPr>
            <w:r>
              <w:rPr>
                <w:color w:val="231F20"/>
                <w:w w:val="95"/>
                <w:sz w:val="18"/>
              </w:rPr>
              <w:t>245168</w:t>
            </w:r>
          </w:p>
        </w:tc>
        <w:tc>
          <w:tcPr>
            <w:tcW w:w="1334" w:type="dxa"/>
          </w:tcPr>
          <w:p>
            <w:pPr>
              <w:pStyle w:val="TableParagraph"/>
              <w:ind w:left="261" w:right="261"/>
              <w:rPr>
                <w:sz w:val="18"/>
              </w:rPr>
            </w:pPr>
            <w:r>
              <w:rPr>
                <w:color w:val="231F20"/>
                <w:w w:val="95"/>
                <w:sz w:val="18"/>
              </w:rPr>
              <w:t>242256</w:t>
            </w:r>
          </w:p>
        </w:tc>
        <w:tc>
          <w:tcPr>
            <w:tcW w:w="1243" w:type="dxa"/>
          </w:tcPr>
          <w:p>
            <w:pPr>
              <w:pStyle w:val="TableParagraph"/>
              <w:ind w:left="215" w:right="215"/>
              <w:rPr>
                <w:sz w:val="18"/>
              </w:rPr>
            </w:pPr>
            <w:r>
              <w:rPr>
                <w:color w:val="231F20"/>
                <w:w w:val="95"/>
                <w:sz w:val="18"/>
              </w:rPr>
              <w:t>228,913</w:t>
            </w:r>
          </w:p>
        </w:tc>
      </w:tr>
      <w:tr>
        <w:trPr>
          <w:trHeight w:val="248" w:hRule="exact"/>
        </w:trPr>
        <w:tc>
          <w:tcPr>
            <w:tcW w:w="1652" w:type="dxa"/>
          </w:tcPr>
          <w:p>
            <w:pPr>
              <w:pStyle w:val="TableParagraph"/>
              <w:ind w:left="158" w:right="158"/>
              <w:rPr>
                <w:sz w:val="18"/>
              </w:rPr>
            </w:pPr>
            <w:r>
              <w:rPr>
                <w:color w:val="231F20"/>
                <w:w w:val="80"/>
                <w:sz w:val="18"/>
              </w:rPr>
              <w:t>Baja California Sur</w:t>
            </w:r>
          </w:p>
        </w:tc>
        <w:tc>
          <w:tcPr>
            <w:tcW w:w="1039" w:type="dxa"/>
          </w:tcPr>
          <w:p>
            <w:pPr>
              <w:pStyle w:val="TableParagraph"/>
              <w:ind w:left="276"/>
              <w:jc w:val="left"/>
              <w:rPr>
                <w:sz w:val="18"/>
              </w:rPr>
            </w:pPr>
            <w:r>
              <w:rPr>
                <w:color w:val="231F20"/>
                <w:w w:val="95"/>
                <w:sz w:val="18"/>
              </w:rPr>
              <w:t>16,433</w:t>
            </w:r>
          </w:p>
        </w:tc>
        <w:tc>
          <w:tcPr>
            <w:tcW w:w="1198" w:type="dxa"/>
          </w:tcPr>
          <w:p>
            <w:pPr>
              <w:pStyle w:val="TableParagraph"/>
              <w:ind w:left="193" w:right="193"/>
              <w:rPr>
                <w:sz w:val="18"/>
              </w:rPr>
            </w:pPr>
            <w:r>
              <w:rPr>
                <w:color w:val="231F20"/>
                <w:w w:val="95"/>
                <w:sz w:val="18"/>
              </w:rPr>
              <w:t>35,081</w:t>
            </w:r>
          </w:p>
        </w:tc>
        <w:tc>
          <w:tcPr>
            <w:tcW w:w="1201" w:type="dxa"/>
          </w:tcPr>
          <w:p>
            <w:pPr>
              <w:pStyle w:val="TableParagraph"/>
              <w:ind w:left="195" w:right="195"/>
              <w:rPr>
                <w:sz w:val="18"/>
              </w:rPr>
            </w:pPr>
            <w:r>
              <w:rPr>
                <w:color w:val="231F20"/>
                <w:w w:val="95"/>
                <w:sz w:val="18"/>
              </w:rPr>
              <w:t>36,957</w:t>
            </w:r>
          </w:p>
        </w:tc>
        <w:tc>
          <w:tcPr>
            <w:tcW w:w="1334" w:type="dxa"/>
          </w:tcPr>
          <w:p>
            <w:pPr>
              <w:pStyle w:val="TableParagraph"/>
              <w:ind w:left="261" w:right="261"/>
              <w:rPr>
                <w:sz w:val="18"/>
              </w:rPr>
            </w:pPr>
            <w:r>
              <w:rPr>
                <w:color w:val="231F20"/>
                <w:w w:val="95"/>
                <w:sz w:val="18"/>
              </w:rPr>
              <w:t>39,804</w:t>
            </w:r>
          </w:p>
        </w:tc>
        <w:tc>
          <w:tcPr>
            <w:tcW w:w="1243" w:type="dxa"/>
          </w:tcPr>
          <w:p>
            <w:pPr>
              <w:pStyle w:val="TableParagraph"/>
              <w:ind w:left="215" w:right="215"/>
              <w:rPr>
                <w:sz w:val="18"/>
              </w:rPr>
            </w:pPr>
            <w:r>
              <w:rPr>
                <w:color w:val="231F20"/>
                <w:w w:val="95"/>
                <w:sz w:val="18"/>
              </w:rPr>
              <w:t>41,175</w:t>
            </w:r>
          </w:p>
        </w:tc>
      </w:tr>
      <w:tr>
        <w:trPr>
          <w:trHeight w:val="248" w:hRule="exact"/>
        </w:trPr>
        <w:tc>
          <w:tcPr>
            <w:tcW w:w="1652" w:type="dxa"/>
          </w:tcPr>
          <w:p>
            <w:pPr>
              <w:pStyle w:val="TableParagraph"/>
              <w:ind w:left="158" w:right="158"/>
              <w:rPr>
                <w:sz w:val="18"/>
              </w:rPr>
            </w:pPr>
            <w:r>
              <w:rPr>
                <w:color w:val="231F20"/>
                <w:w w:val="90"/>
                <w:sz w:val="18"/>
              </w:rPr>
              <w:t>Campeche</w:t>
            </w:r>
          </w:p>
        </w:tc>
        <w:tc>
          <w:tcPr>
            <w:tcW w:w="1039" w:type="dxa"/>
          </w:tcPr>
          <w:p>
            <w:pPr>
              <w:pStyle w:val="TableParagraph"/>
              <w:ind w:left="276"/>
              <w:jc w:val="left"/>
              <w:rPr>
                <w:sz w:val="18"/>
              </w:rPr>
            </w:pPr>
            <w:r>
              <w:rPr>
                <w:color w:val="231F20"/>
                <w:w w:val="95"/>
                <w:sz w:val="18"/>
              </w:rPr>
              <w:t>55,000</w:t>
            </w:r>
          </w:p>
        </w:tc>
        <w:tc>
          <w:tcPr>
            <w:tcW w:w="1198" w:type="dxa"/>
          </w:tcPr>
          <w:p>
            <w:pPr>
              <w:pStyle w:val="TableParagraph"/>
              <w:ind w:left="193" w:right="193"/>
              <w:rPr>
                <w:sz w:val="18"/>
              </w:rPr>
            </w:pPr>
            <w:r>
              <w:rPr>
                <w:color w:val="231F20"/>
                <w:w w:val="95"/>
                <w:sz w:val="18"/>
              </w:rPr>
              <w:t>70,646</w:t>
            </w:r>
          </w:p>
        </w:tc>
        <w:tc>
          <w:tcPr>
            <w:tcW w:w="1201" w:type="dxa"/>
          </w:tcPr>
          <w:p>
            <w:pPr>
              <w:pStyle w:val="TableParagraph"/>
              <w:ind w:left="195" w:right="195"/>
              <w:rPr>
                <w:sz w:val="18"/>
              </w:rPr>
            </w:pPr>
            <w:r>
              <w:rPr>
                <w:color w:val="231F20"/>
                <w:w w:val="95"/>
                <w:sz w:val="18"/>
              </w:rPr>
              <w:t>95,769</w:t>
            </w:r>
          </w:p>
        </w:tc>
        <w:tc>
          <w:tcPr>
            <w:tcW w:w="1334" w:type="dxa"/>
          </w:tcPr>
          <w:p>
            <w:pPr>
              <w:pStyle w:val="TableParagraph"/>
              <w:ind w:left="261" w:right="261"/>
              <w:rPr>
                <w:sz w:val="18"/>
              </w:rPr>
            </w:pPr>
            <w:r>
              <w:rPr>
                <w:color w:val="231F20"/>
                <w:w w:val="95"/>
                <w:sz w:val="18"/>
              </w:rPr>
              <w:t>107,420</w:t>
            </w:r>
          </w:p>
        </w:tc>
        <w:tc>
          <w:tcPr>
            <w:tcW w:w="1243" w:type="dxa"/>
          </w:tcPr>
          <w:p>
            <w:pPr>
              <w:pStyle w:val="TableParagraph"/>
              <w:ind w:left="215" w:right="215"/>
              <w:rPr>
                <w:sz w:val="18"/>
              </w:rPr>
            </w:pPr>
            <w:r>
              <w:rPr>
                <w:color w:val="231F20"/>
                <w:w w:val="95"/>
                <w:sz w:val="18"/>
              </w:rPr>
              <w:t>134,482</w:t>
            </w:r>
          </w:p>
        </w:tc>
      </w:tr>
      <w:tr>
        <w:trPr>
          <w:trHeight w:val="248" w:hRule="exact"/>
        </w:trPr>
        <w:tc>
          <w:tcPr>
            <w:tcW w:w="1652" w:type="dxa"/>
          </w:tcPr>
          <w:p>
            <w:pPr>
              <w:pStyle w:val="TableParagraph"/>
              <w:ind w:left="158" w:right="158"/>
              <w:rPr>
                <w:sz w:val="18"/>
              </w:rPr>
            </w:pPr>
            <w:r>
              <w:rPr>
                <w:color w:val="231F20"/>
                <w:w w:val="85"/>
                <w:sz w:val="18"/>
              </w:rPr>
              <w:t>Coahuila</w:t>
            </w:r>
          </w:p>
        </w:tc>
        <w:tc>
          <w:tcPr>
            <w:tcW w:w="1039" w:type="dxa"/>
          </w:tcPr>
          <w:p>
            <w:pPr>
              <w:pStyle w:val="TableParagraph"/>
              <w:ind w:left="276"/>
              <w:jc w:val="left"/>
              <w:rPr>
                <w:sz w:val="18"/>
              </w:rPr>
            </w:pPr>
            <w:r>
              <w:rPr>
                <w:color w:val="231F20"/>
                <w:w w:val="95"/>
                <w:sz w:val="18"/>
              </w:rPr>
              <w:t>25,555</w:t>
            </w:r>
          </w:p>
        </w:tc>
        <w:tc>
          <w:tcPr>
            <w:tcW w:w="1198" w:type="dxa"/>
          </w:tcPr>
          <w:p>
            <w:pPr>
              <w:pStyle w:val="TableParagraph"/>
              <w:ind w:left="193" w:right="193"/>
              <w:rPr>
                <w:sz w:val="18"/>
              </w:rPr>
            </w:pPr>
            <w:r>
              <w:rPr>
                <w:color w:val="231F20"/>
                <w:w w:val="95"/>
                <w:sz w:val="18"/>
              </w:rPr>
              <w:t>70,500</w:t>
            </w:r>
          </w:p>
        </w:tc>
        <w:tc>
          <w:tcPr>
            <w:tcW w:w="1201" w:type="dxa"/>
          </w:tcPr>
          <w:p>
            <w:pPr>
              <w:pStyle w:val="TableParagraph"/>
              <w:ind w:left="195" w:right="195"/>
              <w:rPr>
                <w:sz w:val="18"/>
              </w:rPr>
            </w:pPr>
            <w:r>
              <w:rPr>
                <w:color w:val="231F20"/>
                <w:w w:val="85"/>
                <w:sz w:val="18"/>
              </w:rPr>
              <w:t>NA</w:t>
            </w:r>
          </w:p>
        </w:tc>
        <w:tc>
          <w:tcPr>
            <w:tcW w:w="1334" w:type="dxa"/>
          </w:tcPr>
          <w:p>
            <w:pPr>
              <w:pStyle w:val="TableParagraph"/>
              <w:ind w:left="261" w:right="261"/>
              <w:rPr>
                <w:sz w:val="18"/>
              </w:rPr>
            </w:pPr>
            <w:r>
              <w:rPr>
                <w:color w:val="231F20"/>
                <w:w w:val="95"/>
                <w:sz w:val="18"/>
              </w:rPr>
              <w:t>113,649</w:t>
            </w:r>
          </w:p>
        </w:tc>
        <w:tc>
          <w:tcPr>
            <w:tcW w:w="1243" w:type="dxa"/>
          </w:tcPr>
          <w:p>
            <w:pPr>
              <w:pStyle w:val="TableParagraph"/>
              <w:ind w:left="215" w:right="215"/>
              <w:rPr>
                <w:sz w:val="18"/>
              </w:rPr>
            </w:pPr>
            <w:r>
              <w:rPr>
                <w:color w:val="231F20"/>
                <w:w w:val="95"/>
                <w:sz w:val="18"/>
              </w:rPr>
              <w:t>132,334</w:t>
            </w:r>
          </w:p>
        </w:tc>
      </w:tr>
      <w:tr>
        <w:trPr>
          <w:trHeight w:val="248" w:hRule="exact"/>
        </w:trPr>
        <w:tc>
          <w:tcPr>
            <w:tcW w:w="1652" w:type="dxa"/>
          </w:tcPr>
          <w:p>
            <w:pPr>
              <w:pStyle w:val="TableParagraph"/>
              <w:ind w:left="158" w:right="158"/>
              <w:rPr>
                <w:sz w:val="18"/>
              </w:rPr>
            </w:pPr>
            <w:r>
              <w:rPr>
                <w:color w:val="231F20"/>
                <w:w w:val="90"/>
                <w:sz w:val="18"/>
              </w:rPr>
              <w:t>Colima</w:t>
            </w:r>
          </w:p>
        </w:tc>
        <w:tc>
          <w:tcPr>
            <w:tcW w:w="1039" w:type="dxa"/>
          </w:tcPr>
          <w:p>
            <w:pPr>
              <w:pStyle w:val="TableParagraph"/>
              <w:ind w:left="276"/>
              <w:jc w:val="left"/>
              <w:rPr>
                <w:sz w:val="18"/>
              </w:rPr>
            </w:pPr>
            <w:r>
              <w:rPr>
                <w:color w:val="231F20"/>
                <w:w w:val="95"/>
                <w:sz w:val="18"/>
              </w:rPr>
              <w:t>68,979</w:t>
            </w:r>
          </w:p>
        </w:tc>
        <w:tc>
          <w:tcPr>
            <w:tcW w:w="1198" w:type="dxa"/>
          </w:tcPr>
          <w:p>
            <w:pPr>
              <w:pStyle w:val="TableParagraph"/>
              <w:ind w:left="193" w:right="193"/>
              <w:rPr>
                <w:sz w:val="18"/>
              </w:rPr>
            </w:pPr>
            <w:r>
              <w:rPr>
                <w:color w:val="231F20"/>
                <w:w w:val="95"/>
                <w:sz w:val="18"/>
              </w:rPr>
              <w:t>78,979</w:t>
            </w:r>
          </w:p>
        </w:tc>
        <w:tc>
          <w:tcPr>
            <w:tcW w:w="1201" w:type="dxa"/>
          </w:tcPr>
          <w:p>
            <w:pPr>
              <w:pStyle w:val="TableParagraph"/>
              <w:ind w:left="195" w:right="195"/>
              <w:rPr>
                <w:sz w:val="18"/>
              </w:rPr>
            </w:pPr>
            <w:r>
              <w:rPr>
                <w:color w:val="231F20"/>
                <w:w w:val="95"/>
                <w:sz w:val="18"/>
              </w:rPr>
              <w:t>82,073</w:t>
            </w:r>
          </w:p>
        </w:tc>
        <w:tc>
          <w:tcPr>
            <w:tcW w:w="1334" w:type="dxa"/>
          </w:tcPr>
          <w:p>
            <w:pPr>
              <w:pStyle w:val="TableParagraph"/>
              <w:ind w:left="261" w:right="261"/>
              <w:rPr>
                <w:sz w:val="18"/>
              </w:rPr>
            </w:pPr>
            <w:r>
              <w:rPr>
                <w:color w:val="231F20"/>
                <w:w w:val="95"/>
                <w:sz w:val="18"/>
              </w:rPr>
              <w:t>85,544</w:t>
            </w:r>
          </w:p>
        </w:tc>
        <w:tc>
          <w:tcPr>
            <w:tcW w:w="1243" w:type="dxa"/>
          </w:tcPr>
          <w:p>
            <w:pPr>
              <w:pStyle w:val="TableParagraph"/>
              <w:ind w:left="215" w:right="215"/>
              <w:rPr>
                <w:sz w:val="18"/>
              </w:rPr>
            </w:pPr>
            <w:r>
              <w:rPr>
                <w:color w:val="231F20"/>
                <w:w w:val="95"/>
                <w:sz w:val="18"/>
              </w:rPr>
              <w:t>90,270</w:t>
            </w:r>
          </w:p>
        </w:tc>
      </w:tr>
      <w:tr>
        <w:trPr>
          <w:trHeight w:val="248" w:hRule="exact"/>
        </w:trPr>
        <w:tc>
          <w:tcPr>
            <w:tcW w:w="1652" w:type="dxa"/>
          </w:tcPr>
          <w:p>
            <w:pPr>
              <w:pStyle w:val="TableParagraph"/>
              <w:ind w:left="158" w:right="158"/>
              <w:rPr>
                <w:sz w:val="18"/>
              </w:rPr>
            </w:pPr>
            <w:r>
              <w:rPr>
                <w:color w:val="231F20"/>
                <w:w w:val="85"/>
                <w:sz w:val="18"/>
              </w:rPr>
              <w:t>Chiapas</w:t>
            </w:r>
          </w:p>
        </w:tc>
        <w:tc>
          <w:tcPr>
            <w:tcW w:w="1039" w:type="dxa"/>
          </w:tcPr>
          <w:p>
            <w:pPr>
              <w:pStyle w:val="TableParagraph"/>
              <w:ind w:right="231"/>
              <w:jc w:val="right"/>
              <w:rPr>
                <w:sz w:val="18"/>
              </w:rPr>
            </w:pPr>
            <w:r>
              <w:rPr>
                <w:color w:val="231F20"/>
                <w:w w:val="85"/>
                <w:sz w:val="18"/>
              </w:rPr>
              <w:t>294,910</w:t>
            </w:r>
          </w:p>
        </w:tc>
        <w:tc>
          <w:tcPr>
            <w:tcW w:w="1198" w:type="dxa"/>
          </w:tcPr>
          <w:p>
            <w:pPr>
              <w:pStyle w:val="TableParagraph"/>
              <w:ind w:left="193" w:right="193"/>
              <w:rPr>
                <w:sz w:val="18"/>
              </w:rPr>
            </w:pPr>
            <w:r>
              <w:rPr>
                <w:color w:val="231F20"/>
                <w:w w:val="95"/>
                <w:sz w:val="18"/>
              </w:rPr>
              <w:t>392,103</w:t>
            </w:r>
          </w:p>
        </w:tc>
        <w:tc>
          <w:tcPr>
            <w:tcW w:w="1201" w:type="dxa"/>
          </w:tcPr>
          <w:p>
            <w:pPr>
              <w:pStyle w:val="TableParagraph"/>
              <w:ind w:left="195" w:right="195"/>
              <w:rPr>
                <w:sz w:val="18"/>
              </w:rPr>
            </w:pPr>
            <w:r>
              <w:rPr>
                <w:color w:val="231F20"/>
                <w:w w:val="95"/>
                <w:sz w:val="18"/>
              </w:rPr>
              <w:t>276,664</w:t>
            </w:r>
          </w:p>
        </w:tc>
        <w:tc>
          <w:tcPr>
            <w:tcW w:w="1334" w:type="dxa"/>
          </w:tcPr>
          <w:p>
            <w:pPr>
              <w:pStyle w:val="TableParagraph"/>
              <w:ind w:left="261" w:right="261"/>
              <w:rPr>
                <w:sz w:val="18"/>
              </w:rPr>
            </w:pPr>
            <w:r>
              <w:rPr>
                <w:color w:val="231F20"/>
                <w:w w:val="95"/>
                <w:sz w:val="18"/>
              </w:rPr>
              <w:t>935,586</w:t>
            </w:r>
          </w:p>
        </w:tc>
        <w:tc>
          <w:tcPr>
            <w:tcW w:w="1243" w:type="dxa"/>
          </w:tcPr>
          <w:p>
            <w:pPr>
              <w:pStyle w:val="TableParagraph"/>
              <w:ind w:left="215" w:right="215"/>
              <w:rPr>
                <w:sz w:val="18"/>
              </w:rPr>
            </w:pPr>
            <w:r>
              <w:rPr>
                <w:color w:val="231F20"/>
                <w:w w:val="95"/>
                <w:sz w:val="18"/>
              </w:rPr>
              <w:t>253,076</w:t>
            </w:r>
          </w:p>
        </w:tc>
      </w:tr>
      <w:tr>
        <w:trPr>
          <w:trHeight w:val="248" w:hRule="exact"/>
        </w:trPr>
        <w:tc>
          <w:tcPr>
            <w:tcW w:w="1652" w:type="dxa"/>
          </w:tcPr>
          <w:p>
            <w:pPr>
              <w:pStyle w:val="TableParagraph"/>
              <w:ind w:left="158" w:right="158"/>
              <w:rPr>
                <w:sz w:val="18"/>
              </w:rPr>
            </w:pPr>
            <w:r>
              <w:rPr>
                <w:color w:val="231F20"/>
                <w:w w:val="90"/>
                <w:sz w:val="18"/>
              </w:rPr>
              <w:t>Chihuahua</w:t>
            </w:r>
          </w:p>
        </w:tc>
        <w:tc>
          <w:tcPr>
            <w:tcW w:w="1039" w:type="dxa"/>
          </w:tcPr>
          <w:p>
            <w:pPr>
              <w:pStyle w:val="TableParagraph"/>
              <w:ind w:left="276"/>
              <w:jc w:val="left"/>
              <w:rPr>
                <w:sz w:val="18"/>
              </w:rPr>
            </w:pPr>
            <w:r>
              <w:rPr>
                <w:color w:val="231F20"/>
                <w:w w:val="95"/>
                <w:sz w:val="18"/>
              </w:rPr>
              <w:t>67,501</w:t>
            </w:r>
          </w:p>
        </w:tc>
        <w:tc>
          <w:tcPr>
            <w:tcW w:w="1198" w:type="dxa"/>
          </w:tcPr>
          <w:p>
            <w:pPr>
              <w:pStyle w:val="TableParagraph"/>
              <w:ind w:left="193" w:right="193"/>
              <w:rPr>
                <w:sz w:val="18"/>
              </w:rPr>
            </w:pPr>
            <w:r>
              <w:rPr>
                <w:color w:val="231F20"/>
                <w:w w:val="95"/>
                <w:sz w:val="18"/>
              </w:rPr>
              <w:t>124,831</w:t>
            </w:r>
          </w:p>
        </w:tc>
        <w:tc>
          <w:tcPr>
            <w:tcW w:w="1201" w:type="dxa"/>
          </w:tcPr>
          <w:p>
            <w:pPr>
              <w:pStyle w:val="TableParagraph"/>
              <w:ind w:left="195" w:right="195"/>
              <w:rPr>
                <w:sz w:val="18"/>
              </w:rPr>
            </w:pPr>
            <w:r>
              <w:rPr>
                <w:color w:val="231F20"/>
                <w:w w:val="95"/>
                <w:sz w:val="18"/>
              </w:rPr>
              <w:t>152,320</w:t>
            </w:r>
          </w:p>
        </w:tc>
        <w:tc>
          <w:tcPr>
            <w:tcW w:w="1334" w:type="dxa"/>
          </w:tcPr>
          <w:p>
            <w:pPr>
              <w:pStyle w:val="TableParagraph"/>
              <w:ind w:left="261" w:right="261"/>
              <w:rPr>
                <w:sz w:val="18"/>
              </w:rPr>
            </w:pPr>
            <w:r>
              <w:rPr>
                <w:color w:val="231F20"/>
                <w:w w:val="95"/>
                <w:sz w:val="18"/>
              </w:rPr>
              <w:t>223,082</w:t>
            </w:r>
          </w:p>
        </w:tc>
        <w:tc>
          <w:tcPr>
            <w:tcW w:w="1243" w:type="dxa"/>
          </w:tcPr>
          <w:p>
            <w:pPr>
              <w:pStyle w:val="TableParagraph"/>
              <w:ind w:left="215" w:right="215"/>
              <w:rPr>
                <w:sz w:val="18"/>
              </w:rPr>
            </w:pPr>
            <w:r>
              <w:rPr>
                <w:color w:val="231F20"/>
                <w:w w:val="95"/>
                <w:sz w:val="18"/>
              </w:rPr>
              <w:t>282,106</w:t>
            </w:r>
          </w:p>
        </w:tc>
      </w:tr>
      <w:tr>
        <w:trPr>
          <w:trHeight w:val="248" w:hRule="exact"/>
        </w:trPr>
        <w:tc>
          <w:tcPr>
            <w:tcW w:w="1652" w:type="dxa"/>
          </w:tcPr>
          <w:p>
            <w:pPr>
              <w:pStyle w:val="TableParagraph"/>
              <w:ind w:left="158" w:right="158"/>
              <w:rPr>
                <w:sz w:val="18"/>
              </w:rPr>
            </w:pPr>
            <w:r>
              <w:rPr>
                <w:color w:val="231F20"/>
                <w:w w:val="80"/>
                <w:sz w:val="18"/>
              </w:rPr>
              <w:t>Distrito Federal</w:t>
            </w:r>
          </w:p>
        </w:tc>
        <w:tc>
          <w:tcPr>
            <w:tcW w:w="1039" w:type="dxa"/>
          </w:tcPr>
          <w:p>
            <w:pPr>
              <w:pStyle w:val="TableParagraph"/>
              <w:ind w:left="276"/>
              <w:jc w:val="left"/>
              <w:rPr>
                <w:sz w:val="18"/>
              </w:rPr>
            </w:pPr>
            <w:r>
              <w:rPr>
                <w:color w:val="231F20"/>
                <w:w w:val="95"/>
                <w:sz w:val="18"/>
              </w:rPr>
              <w:t>65,000</w:t>
            </w:r>
          </w:p>
        </w:tc>
        <w:tc>
          <w:tcPr>
            <w:tcW w:w="1198" w:type="dxa"/>
          </w:tcPr>
          <w:p>
            <w:pPr>
              <w:pStyle w:val="TableParagraph"/>
              <w:ind w:left="193" w:right="193"/>
              <w:rPr>
                <w:sz w:val="18"/>
              </w:rPr>
            </w:pPr>
            <w:r>
              <w:rPr>
                <w:color w:val="231F20"/>
                <w:w w:val="95"/>
                <w:sz w:val="18"/>
              </w:rPr>
              <w:t>100,000</w:t>
            </w:r>
          </w:p>
        </w:tc>
        <w:tc>
          <w:tcPr>
            <w:tcW w:w="1201" w:type="dxa"/>
          </w:tcPr>
          <w:p>
            <w:pPr>
              <w:pStyle w:val="TableParagraph"/>
              <w:ind w:left="195" w:right="195"/>
              <w:rPr>
                <w:sz w:val="18"/>
              </w:rPr>
            </w:pPr>
            <w:r>
              <w:rPr>
                <w:color w:val="231F20"/>
                <w:w w:val="95"/>
                <w:sz w:val="18"/>
              </w:rPr>
              <w:t>169,064</w:t>
            </w:r>
          </w:p>
        </w:tc>
        <w:tc>
          <w:tcPr>
            <w:tcW w:w="1334" w:type="dxa"/>
          </w:tcPr>
          <w:p>
            <w:pPr>
              <w:pStyle w:val="TableParagraph"/>
              <w:ind w:left="261" w:right="261"/>
              <w:rPr>
                <w:sz w:val="18"/>
              </w:rPr>
            </w:pPr>
            <w:r>
              <w:rPr>
                <w:color w:val="231F20"/>
                <w:w w:val="95"/>
                <w:sz w:val="18"/>
              </w:rPr>
              <w:t>282,901</w:t>
            </w:r>
          </w:p>
        </w:tc>
        <w:tc>
          <w:tcPr>
            <w:tcW w:w="1243" w:type="dxa"/>
          </w:tcPr>
          <w:p>
            <w:pPr>
              <w:pStyle w:val="TableParagraph"/>
              <w:ind w:left="215" w:right="215"/>
              <w:rPr>
                <w:sz w:val="18"/>
              </w:rPr>
            </w:pPr>
            <w:r>
              <w:rPr>
                <w:color w:val="231F20"/>
                <w:w w:val="95"/>
                <w:sz w:val="18"/>
              </w:rPr>
              <w:t>411,245</w:t>
            </w:r>
          </w:p>
        </w:tc>
      </w:tr>
      <w:tr>
        <w:trPr>
          <w:trHeight w:val="248" w:hRule="exact"/>
        </w:trPr>
        <w:tc>
          <w:tcPr>
            <w:tcW w:w="1652" w:type="dxa"/>
          </w:tcPr>
          <w:p>
            <w:pPr>
              <w:pStyle w:val="TableParagraph"/>
              <w:ind w:left="158" w:right="158"/>
              <w:rPr>
                <w:sz w:val="18"/>
              </w:rPr>
            </w:pPr>
            <w:r>
              <w:rPr>
                <w:color w:val="231F20"/>
                <w:w w:val="90"/>
                <w:sz w:val="18"/>
              </w:rPr>
              <w:t>Durango</w:t>
            </w:r>
          </w:p>
        </w:tc>
        <w:tc>
          <w:tcPr>
            <w:tcW w:w="1039" w:type="dxa"/>
          </w:tcPr>
          <w:p>
            <w:pPr>
              <w:pStyle w:val="TableParagraph"/>
              <w:ind w:left="276"/>
              <w:jc w:val="left"/>
              <w:rPr>
                <w:sz w:val="18"/>
              </w:rPr>
            </w:pPr>
            <w:r>
              <w:rPr>
                <w:color w:val="231F20"/>
                <w:w w:val="95"/>
                <w:sz w:val="18"/>
              </w:rPr>
              <w:t>25,335</w:t>
            </w:r>
          </w:p>
        </w:tc>
        <w:tc>
          <w:tcPr>
            <w:tcW w:w="1198" w:type="dxa"/>
          </w:tcPr>
          <w:p>
            <w:pPr>
              <w:pStyle w:val="TableParagraph"/>
              <w:ind w:left="193" w:right="193"/>
              <w:rPr>
                <w:sz w:val="18"/>
              </w:rPr>
            </w:pPr>
            <w:r>
              <w:rPr>
                <w:color w:val="231F20"/>
                <w:w w:val="95"/>
                <w:sz w:val="18"/>
              </w:rPr>
              <w:t>45,090</w:t>
            </w:r>
          </w:p>
        </w:tc>
        <w:tc>
          <w:tcPr>
            <w:tcW w:w="1201" w:type="dxa"/>
          </w:tcPr>
          <w:p>
            <w:pPr>
              <w:pStyle w:val="TableParagraph"/>
              <w:ind w:left="195" w:right="195"/>
              <w:rPr>
                <w:sz w:val="18"/>
              </w:rPr>
            </w:pPr>
            <w:r>
              <w:rPr>
                <w:color w:val="231F20"/>
                <w:w w:val="95"/>
                <w:sz w:val="18"/>
              </w:rPr>
              <w:t>70,950</w:t>
            </w:r>
          </w:p>
        </w:tc>
        <w:tc>
          <w:tcPr>
            <w:tcW w:w="1334" w:type="dxa"/>
          </w:tcPr>
          <w:p>
            <w:pPr>
              <w:pStyle w:val="TableParagraph"/>
              <w:ind w:left="261" w:right="261"/>
              <w:rPr>
                <w:sz w:val="18"/>
              </w:rPr>
            </w:pPr>
            <w:r>
              <w:rPr>
                <w:color w:val="231F20"/>
                <w:w w:val="95"/>
                <w:sz w:val="18"/>
              </w:rPr>
              <w:t>113,984</w:t>
            </w:r>
          </w:p>
        </w:tc>
        <w:tc>
          <w:tcPr>
            <w:tcW w:w="1243" w:type="dxa"/>
          </w:tcPr>
          <w:p>
            <w:pPr>
              <w:pStyle w:val="TableParagraph"/>
              <w:ind w:left="215" w:right="215"/>
              <w:rPr>
                <w:sz w:val="18"/>
              </w:rPr>
            </w:pPr>
            <w:r>
              <w:rPr>
                <w:color w:val="231F20"/>
                <w:w w:val="95"/>
                <w:sz w:val="18"/>
              </w:rPr>
              <w:t>138,703</w:t>
            </w:r>
          </w:p>
        </w:tc>
      </w:tr>
      <w:tr>
        <w:trPr>
          <w:trHeight w:val="248" w:hRule="exact"/>
        </w:trPr>
        <w:tc>
          <w:tcPr>
            <w:tcW w:w="1652" w:type="dxa"/>
          </w:tcPr>
          <w:p>
            <w:pPr>
              <w:pStyle w:val="TableParagraph"/>
              <w:ind w:left="158" w:right="158"/>
              <w:rPr>
                <w:sz w:val="18"/>
              </w:rPr>
            </w:pPr>
            <w:r>
              <w:rPr>
                <w:color w:val="231F20"/>
                <w:w w:val="85"/>
                <w:sz w:val="18"/>
              </w:rPr>
              <w:t>Guanajuato</w:t>
            </w:r>
          </w:p>
        </w:tc>
        <w:tc>
          <w:tcPr>
            <w:tcW w:w="1039" w:type="dxa"/>
          </w:tcPr>
          <w:p>
            <w:pPr>
              <w:pStyle w:val="TableParagraph"/>
              <w:ind w:right="231"/>
              <w:jc w:val="right"/>
              <w:rPr>
                <w:sz w:val="18"/>
              </w:rPr>
            </w:pPr>
            <w:r>
              <w:rPr>
                <w:color w:val="231F20"/>
                <w:w w:val="85"/>
                <w:sz w:val="18"/>
              </w:rPr>
              <w:t>397,341</w:t>
            </w:r>
          </w:p>
        </w:tc>
        <w:tc>
          <w:tcPr>
            <w:tcW w:w="1198" w:type="dxa"/>
          </w:tcPr>
          <w:p>
            <w:pPr>
              <w:pStyle w:val="TableParagraph"/>
              <w:ind w:left="193" w:right="193"/>
              <w:rPr>
                <w:sz w:val="18"/>
              </w:rPr>
            </w:pPr>
            <w:r>
              <w:rPr>
                <w:color w:val="231F20"/>
                <w:w w:val="95"/>
                <w:sz w:val="18"/>
              </w:rPr>
              <w:t>504,209</w:t>
            </w:r>
          </w:p>
        </w:tc>
        <w:tc>
          <w:tcPr>
            <w:tcW w:w="1201" w:type="dxa"/>
          </w:tcPr>
          <w:p>
            <w:pPr>
              <w:pStyle w:val="TableParagraph"/>
              <w:ind w:left="195" w:right="195"/>
              <w:rPr>
                <w:sz w:val="18"/>
              </w:rPr>
            </w:pPr>
            <w:r>
              <w:rPr>
                <w:color w:val="231F20"/>
                <w:w w:val="95"/>
                <w:sz w:val="18"/>
              </w:rPr>
              <w:t>568,573</w:t>
            </w:r>
          </w:p>
        </w:tc>
        <w:tc>
          <w:tcPr>
            <w:tcW w:w="1334" w:type="dxa"/>
          </w:tcPr>
          <w:p>
            <w:pPr>
              <w:pStyle w:val="TableParagraph"/>
              <w:ind w:left="261" w:right="261"/>
              <w:rPr>
                <w:sz w:val="18"/>
              </w:rPr>
            </w:pPr>
            <w:r>
              <w:rPr>
                <w:color w:val="231F20"/>
                <w:w w:val="95"/>
                <w:sz w:val="18"/>
              </w:rPr>
              <w:t>620,299</w:t>
            </w:r>
          </w:p>
        </w:tc>
        <w:tc>
          <w:tcPr>
            <w:tcW w:w="1243" w:type="dxa"/>
          </w:tcPr>
          <w:p>
            <w:pPr>
              <w:pStyle w:val="TableParagraph"/>
              <w:ind w:left="215" w:right="215"/>
              <w:rPr>
                <w:sz w:val="18"/>
              </w:rPr>
            </w:pPr>
            <w:r>
              <w:rPr>
                <w:color w:val="231F20"/>
                <w:w w:val="95"/>
                <w:sz w:val="18"/>
              </w:rPr>
              <w:t>676,987</w:t>
            </w:r>
          </w:p>
        </w:tc>
      </w:tr>
      <w:tr>
        <w:trPr>
          <w:trHeight w:val="248" w:hRule="exact"/>
        </w:trPr>
        <w:tc>
          <w:tcPr>
            <w:tcW w:w="1652" w:type="dxa"/>
          </w:tcPr>
          <w:p>
            <w:pPr>
              <w:pStyle w:val="TableParagraph"/>
              <w:ind w:left="158" w:right="158"/>
              <w:rPr>
                <w:sz w:val="18"/>
              </w:rPr>
            </w:pPr>
            <w:r>
              <w:rPr>
                <w:color w:val="231F20"/>
                <w:w w:val="85"/>
                <w:sz w:val="18"/>
              </w:rPr>
              <w:t>Guerrero</w:t>
            </w:r>
          </w:p>
        </w:tc>
        <w:tc>
          <w:tcPr>
            <w:tcW w:w="1039" w:type="dxa"/>
          </w:tcPr>
          <w:p>
            <w:pPr>
              <w:pStyle w:val="TableParagraph"/>
              <w:ind w:left="276"/>
              <w:jc w:val="left"/>
              <w:rPr>
                <w:sz w:val="18"/>
              </w:rPr>
            </w:pPr>
            <w:r>
              <w:rPr>
                <w:color w:val="231F20"/>
                <w:w w:val="95"/>
                <w:sz w:val="18"/>
              </w:rPr>
              <w:t>53,641</w:t>
            </w:r>
          </w:p>
        </w:tc>
        <w:tc>
          <w:tcPr>
            <w:tcW w:w="1198" w:type="dxa"/>
          </w:tcPr>
          <w:p>
            <w:pPr>
              <w:pStyle w:val="TableParagraph"/>
              <w:ind w:left="193" w:right="193"/>
              <w:rPr>
                <w:sz w:val="18"/>
              </w:rPr>
            </w:pPr>
            <w:r>
              <w:rPr>
                <w:color w:val="231F20"/>
                <w:w w:val="95"/>
                <w:sz w:val="18"/>
              </w:rPr>
              <w:t>152,662</w:t>
            </w:r>
          </w:p>
        </w:tc>
        <w:tc>
          <w:tcPr>
            <w:tcW w:w="1201" w:type="dxa"/>
          </w:tcPr>
          <w:p>
            <w:pPr>
              <w:pStyle w:val="TableParagraph"/>
              <w:ind w:left="195" w:right="195"/>
              <w:rPr>
                <w:sz w:val="18"/>
              </w:rPr>
            </w:pPr>
            <w:r>
              <w:rPr>
                <w:color w:val="231F20"/>
                <w:w w:val="95"/>
                <w:sz w:val="18"/>
              </w:rPr>
              <w:t>279,618</w:t>
            </w:r>
          </w:p>
        </w:tc>
        <w:tc>
          <w:tcPr>
            <w:tcW w:w="1334" w:type="dxa"/>
          </w:tcPr>
          <w:p>
            <w:pPr>
              <w:pStyle w:val="TableParagraph"/>
              <w:ind w:left="261" w:right="261"/>
              <w:rPr>
                <w:sz w:val="18"/>
              </w:rPr>
            </w:pPr>
            <w:r>
              <w:rPr>
                <w:color w:val="231F20"/>
                <w:w w:val="95"/>
                <w:sz w:val="18"/>
              </w:rPr>
              <w:t>355,086</w:t>
            </w:r>
          </w:p>
        </w:tc>
        <w:tc>
          <w:tcPr>
            <w:tcW w:w="1243" w:type="dxa"/>
          </w:tcPr>
          <w:p>
            <w:pPr>
              <w:pStyle w:val="TableParagraph"/>
              <w:ind w:left="215" w:right="215"/>
              <w:rPr>
                <w:sz w:val="18"/>
              </w:rPr>
            </w:pPr>
            <w:r>
              <w:rPr>
                <w:color w:val="231F20"/>
                <w:w w:val="95"/>
                <w:sz w:val="18"/>
              </w:rPr>
              <w:t>356,840</w:t>
            </w:r>
          </w:p>
        </w:tc>
      </w:tr>
      <w:tr>
        <w:trPr>
          <w:trHeight w:val="248" w:hRule="exact"/>
        </w:trPr>
        <w:tc>
          <w:tcPr>
            <w:tcW w:w="1652" w:type="dxa"/>
          </w:tcPr>
          <w:p>
            <w:pPr>
              <w:pStyle w:val="TableParagraph"/>
              <w:ind w:left="158" w:right="158"/>
              <w:rPr>
                <w:sz w:val="18"/>
              </w:rPr>
            </w:pPr>
            <w:r>
              <w:rPr>
                <w:color w:val="231F20"/>
                <w:w w:val="85"/>
                <w:sz w:val="18"/>
              </w:rPr>
              <w:t>Hidalgo</w:t>
            </w:r>
          </w:p>
        </w:tc>
        <w:tc>
          <w:tcPr>
            <w:tcW w:w="1039" w:type="dxa"/>
          </w:tcPr>
          <w:p>
            <w:pPr>
              <w:pStyle w:val="TableParagraph"/>
              <w:ind w:left="276"/>
              <w:jc w:val="left"/>
              <w:rPr>
                <w:sz w:val="18"/>
              </w:rPr>
            </w:pPr>
            <w:r>
              <w:rPr>
                <w:color w:val="231F20"/>
                <w:w w:val="95"/>
                <w:sz w:val="18"/>
              </w:rPr>
              <w:t>86,866</w:t>
            </w:r>
          </w:p>
        </w:tc>
        <w:tc>
          <w:tcPr>
            <w:tcW w:w="1198" w:type="dxa"/>
          </w:tcPr>
          <w:p>
            <w:pPr>
              <w:pStyle w:val="TableParagraph"/>
              <w:ind w:left="193" w:right="193"/>
              <w:rPr>
                <w:sz w:val="18"/>
              </w:rPr>
            </w:pPr>
            <w:r>
              <w:rPr>
                <w:color w:val="231F20"/>
                <w:w w:val="95"/>
                <w:sz w:val="18"/>
              </w:rPr>
              <w:t>141,861</w:t>
            </w:r>
          </w:p>
        </w:tc>
        <w:tc>
          <w:tcPr>
            <w:tcW w:w="1201" w:type="dxa"/>
          </w:tcPr>
          <w:p>
            <w:pPr>
              <w:pStyle w:val="TableParagraph"/>
              <w:ind w:left="195" w:right="195"/>
              <w:rPr>
                <w:sz w:val="18"/>
              </w:rPr>
            </w:pPr>
            <w:r>
              <w:rPr>
                <w:color w:val="231F20"/>
                <w:w w:val="95"/>
                <w:sz w:val="18"/>
              </w:rPr>
              <w:t>174,750</w:t>
            </w:r>
          </w:p>
        </w:tc>
        <w:tc>
          <w:tcPr>
            <w:tcW w:w="1334" w:type="dxa"/>
          </w:tcPr>
          <w:p>
            <w:pPr>
              <w:pStyle w:val="TableParagraph"/>
              <w:ind w:left="261" w:right="261"/>
              <w:rPr>
                <w:sz w:val="18"/>
              </w:rPr>
            </w:pPr>
            <w:r>
              <w:rPr>
                <w:color w:val="231F20"/>
                <w:w w:val="95"/>
                <w:sz w:val="18"/>
              </w:rPr>
              <w:t>280,399</w:t>
            </w:r>
          </w:p>
        </w:tc>
        <w:tc>
          <w:tcPr>
            <w:tcW w:w="1243" w:type="dxa"/>
          </w:tcPr>
          <w:p>
            <w:pPr>
              <w:pStyle w:val="TableParagraph"/>
              <w:ind w:left="215" w:right="215"/>
              <w:rPr>
                <w:sz w:val="18"/>
              </w:rPr>
            </w:pPr>
            <w:r>
              <w:rPr>
                <w:color w:val="231F20"/>
                <w:w w:val="95"/>
                <w:sz w:val="18"/>
              </w:rPr>
              <w:t>277,369</w:t>
            </w:r>
          </w:p>
        </w:tc>
      </w:tr>
      <w:tr>
        <w:trPr>
          <w:trHeight w:val="248" w:hRule="exact"/>
        </w:trPr>
        <w:tc>
          <w:tcPr>
            <w:tcW w:w="1652" w:type="dxa"/>
          </w:tcPr>
          <w:p>
            <w:pPr>
              <w:pStyle w:val="TableParagraph"/>
              <w:ind w:left="158" w:right="158"/>
              <w:rPr>
                <w:sz w:val="18"/>
              </w:rPr>
            </w:pPr>
            <w:r>
              <w:rPr>
                <w:color w:val="231F20"/>
                <w:w w:val="90"/>
                <w:sz w:val="18"/>
              </w:rPr>
              <w:t>Jalisco</w:t>
            </w:r>
          </w:p>
        </w:tc>
        <w:tc>
          <w:tcPr>
            <w:tcW w:w="1039" w:type="dxa"/>
          </w:tcPr>
          <w:p>
            <w:pPr>
              <w:pStyle w:val="TableParagraph"/>
              <w:ind w:right="231"/>
              <w:jc w:val="right"/>
              <w:rPr>
                <w:sz w:val="18"/>
              </w:rPr>
            </w:pPr>
            <w:r>
              <w:rPr>
                <w:color w:val="231F20"/>
                <w:w w:val="85"/>
                <w:sz w:val="18"/>
              </w:rPr>
              <w:t>138,744</w:t>
            </w:r>
          </w:p>
        </w:tc>
        <w:tc>
          <w:tcPr>
            <w:tcW w:w="1198" w:type="dxa"/>
          </w:tcPr>
          <w:p>
            <w:pPr>
              <w:pStyle w:val="TableParagraph"/>
              <w:ind w:left="193" w:right="193"/>
              <w:rPr>
                <w:sz w:val="18"/>
              </w:rPr>
            </w:pPr>
            <w:r>
              <w:rPr>
                <w:color w:val="231F20"/>
                <w:w w:val="85"/>
                <w:sz w:val="18"/>
              </w:rPr>
              <w:t>ND</w:t>
            </w:r>
          </w:p>
        </w:tc>
        <w:tc>
          <w:tcPr>
            <w:tcW w:w="1201" w:type="dxa"/>
          </w:tcPr>
          <w:p>
            <w:pPr>
              <w:pStyle w:val="TableParagraph"/>
              <w:ind w:left="195" w:right="195"/>
              <w:rPr>
                <w:sz w:val="18"/>
              </w:rPr>
            </w:pPr>
            <w:r>
              <w:rPr>
                <w:color w:val="231F20"/>
                <w:w w:val="95"/>
                <w:sz w:val="18"/>
              </w:rPr>
              <w:t>318,726</w:t>
            </w:r>
          </w:p>
        </w:tc>
        <w:tc>
          <w:tcPr>
            <w:tcW w:w="1334" w:type="dxa"/>
          </w:tcPr>
          <w:p>
            <w:pPr>
              <w:pStyle w:val="TableParagraph"/>
              <w:ind w:left="261" w:right="261"/>
              <w:rPr>
                <w:sz w:val="18"/>
              </w:rPr>
            </w:pPr>
            <w:r>
              <w:rPr>
                <w:color w:val="231F20"/>
                <w:w w:val="95"/>
                <w:sz w:val="18"/>
              </w:rPr>
              <w:t>447,972</w:t>
            </w:r>
          </w:p>
        </w:tc>
        <w:tc>
          <w:tcPr>
            <w:tcW w:w="1243" w:type="dxa"/>
          </w:tcPr>
          <w:p>
            <w:pPr>
              <w:pStyle w:val="TableParagraph"/>
              <w:ind w:left="215" w:right="215"/>
              <w:rPr>
                <w:sz w:val="18"/>
              </w:rPr>
            </w:pPr>
            <w:r>
              <w:rPr>
                <w:color w:val="231F20"/>
                <w:w w:val="85"/>
                <w:sz w:val="18"/>
              </w:rPr>
              <w:t>ND</w:t>
            </w:r>
          </w:p>
        </w:tc>
      </w:tr>
      <w:tr>
        <w:trPr>
          <w:trHeight w:val="248" w:hRule="exact"/>
        </w:trPr>
        <w:tc>
          <w:tcPr>
            <w:tcW w:w="1652" w:type="dxa"/>
          </w:tcPr>
          <w:p>
            <w:pPr>
              <w:pStyle w:val="TableParagraph"/>
              <w:ind w:left="158" w:right="158"/>
              <w:rPr>
                <w:sz w:val="18"/>
              </w:rPr>
            </w:pPr>
            <w:r>
              <w:rPr>
                <w:color w:val="231F20"/>
                <w:w w:val="90"/>
                <w:sz w:val="18"/>
              </w:rPr>
              <w:t>México</w:t>
            </w:r>
          </w:p>
        </w:tc>
        <w:tc>
          <w:tcPr>
            <w:tcW w:w="1039" w:type="dxa"/>
          </w:tcPr>
          <w:p>
            <w:pPr>
              <w:pStyle w:val="TableParagraph"/>
              <w:ind w:right="231"/>
              <w:jc w:val="right"/>
              <w:rPr>
                <w:sz w:val="18"/>
              </w:rPr>
            </w:pPr>
            <w:r>
              <w:rPr>
                <w:color w:val="231F20"/>
                <w:w w:val="85"/>
                <w:sz w:val="18"/>
              </w:rPr>
              <w:t>294,910</w:t>
            </w:r>
          </w:p>
        </w:tc>
        <w:tc>
          <w:tcPr>
            <w:tcW w:w="1198" w:type="dxa"/>
          </w:tcPr>
          <w:p>
            <w:pPr>
              <w:pStyle w:val="TableParagraph"/>
              <w:ind w:left="193" w:right="193"/>
              <w:rPr>
                <w:sz w:val="18"/>
              </w:rPr>
            </w:pPr>
            <w:r>
              <w:rPr>
                <w:color w:val="231F20"/>
                <w:w w:val="95"/>
                <w:sz w:val="18"/>
              </w:rPr>
              <w:t>392,103</w:t>
            </w:r>
          </w:p>
        </w:tc>
        <w:tc>
          <w:tcPr>
            <w:tcW w:w="1201" w:type="dxa"/>
          </w:tcPr>
          <w:p>
            <w:pPr>
              <w:pStyle w:val="TableParagraph"/>
              <w:ind w:left="195" w:right="195"/>
              <w:rPr>
                <w:sz w:val="18"/>
              </w:rPr>
            </w:pPr>
            <w:r>
              <w:rPr>
                <w:color w:val="231F20"/>
                <w:w w:val="95"/>
                <w:sz w:val="18"/>
              </w:rPr>
              <w:t>276,667</w:t>
            </w:r>
          </w:p>
        </w:tc>
        <w:tc>
          <w:tcPr>
            <w:tcW w:w="1334" w:type="dxa"/>
          </w:tcPr>
          <w:p>
            <w:pPr>
              <w:pStyle w:val="TableParagraph"/>
              <w:ind w:left="261" w:right="261"/>
              <w:rPr>
                <w:sz w:val="18"/>
              </w:rPr>
            </w:pPr>
            <w:r>
              <w:rPr>
                <w:color w:val="231F20"/>
                <w:w w:val="95"/>
                <w:sz w:val="18"/>
              </w:rPr>
              <w:t>830,986</w:t>
            </w:r>
          </w:p>
        </w:tc>
        <w:tc>
          <w:tcPr>
            <w:tcW w:w="1243" w:type="dxa"/>
          </w:tcPr>
          <w:p>
            <w:pPr>
              <w:pStyle w:val="TableParagraph"/>
              <w:ind w:left="215" w:right="215"/>
              <w:rPr>
                <w:sz w:val="18"/>
              </w:rPr>
            </w:pPr>
            <w:r>
              <w:rPr>
                <w:color w:val="231F20"/>
                <w:w w:val="95"/>
                <w:sz w:val="18"/>
              </w:rPr>
              <w:t>252,943</w:t>
            </w:r>
          </w:p>
        </w:tc>
      </w:tr>
      <w:tr>
        <w:trPr>
          <w:trHeight w:val="248" w:hRule="exact"/>
        </w:trPr>
        <w:tc>
          <w:tcPr>
            <w:tcW w:w="1652" w:type="dxa"/>
          </w:tcPr>
          <w:p>
            <w:pPr>
              <w:pStyle w:val="TableParagraph"/>
              <w:ind w:left="158" w:right="158"/>
              <w:rPr>
                <w:sz w:val="18"/>
              </w:rPr>
            </w:pPr>
            <w:r>
              <w:rPr>
                <w:color w:val="231F20"/>
                <w:w w:val="90"/>
                <w:sz w:val="18"/>
              </w:rPr>
              <w:t>Michoacán</w:t>
            </w:r>
          </w:p>
        </w:tc>
        <w:tc>
          <w:tcPr>
            <w:tcW w:w="1039" w:type="dxa"/>
          </w:tcPr>
          <w:p>
            <w:pPr>
              <w:pStyle w:val="TableParagraph"/>
              <w:ind w:left="276"/>
              <w:jc w:val="left"/>
              <w:rPr>
                <w:sz w:val="18"/>
              </w:rPr>
            </w:pPr>
            <w:r>
              <w:rPr>
                <w:color w:val="231F20"/>
                <w:w w:val="95"/>
                <w:sz w:val="18"/>
              </w:rPr>
              <w:t>51,957</w:t>
            </w:r>
          </w:p>
        </w:tc>
        <w:tc>
          <w:tcPr>
            <w:tcW w:w="1198" w:type="dxa"/>
          </w:tcPr>
          <w:p>
            <w:pPr>
              <w:pStyle w:val="TableParagraph"/>
              <w:ind w:left="193" w:right="193"/>
              <w:rPr>
                <w:sz w:val="18"/>
              </w:rPr>
            </w:pPr>
            <w:r>
              <w:rPr>
                <w:color w:val="231F20"/>
                <w:w w:val="95"/>
                <w:sz w:val="18"/>
              </w:rPr>
              <w:t>94,968</w:t>
            </w:r>
          </w:p>
        </w:tc>
        <w:tc>
          <w:tcPr>
            <w:tcW w:w="1201" w:type="dxa"/>
          </w:tcPr>
          <w:p>
            <w:pPr>
              <w:pStyle w:val="TableParagraph"/>
              <w:ind w:left="195" w:right="195"/>
              <w:rPr>
                <w:sz w:val="18"/>
              </w:rPr>
            </w:pPr>
            <w:r>
              <w:rPr>
                <w:color w:val="231F20"/>
                <w:w w:val="95"/>
                <w:sz w:val="18"/>
              </w:rPr>
              <w:t>274,110</w:t>
            </w:r>
          </w:p>
        </w:tc>
        <w:tc>
          <w:tcPr>
            <w:tcW w:w="1334" w:type="dxa"/>
          </w:tcPr>
          <w:p>
            <w:pPr>
              <w:pStyle w:val="TableParagraph"/>
              <w:ind w:left="261" w:right="261"/>
              <w:rPr>
                <w:sz w:val="18"/>
              </w:rPr>
            </w:pPr>
            <w:r>
              <w:rPr>
                <w:color w:val="231F20"/>
                <w:w w:val="95"/>
                <w:sz w:val="18"/>
              </w:rPr>
              <w:t>284,638</w:t>
            </w:r>
          </w:p>
        </w:tc>
        <w:tc>
          <w:tcPr>
            <w:tcW w:w="1243" w:type="dxa"/>
          </w:tcPr>
          <w:p>
            <w:pPr>
              <w:pStyle w:val="TableParagraph"/>
              <w:ind w:left="215" w:right="215"/>
              <w:rPr>
                <w:sz w:val="18"/>
              </w:rPr>
            </w:pPr>
            <w:r>
              <w:rPr>
                <w:color w:val="231F20"/>
                <w:w w:val="95"/>
                <w:sz w:val="18"/>
              </w:rPr>
              <w:t>385,817</w:t>
            </w:r>
          </w:p>
        </w:tc>
      </w:tr>
      <w:tr>
        <w:trPr>
          <w:trHeight w:val="248" w:hRule="exact"/>
        </w:trPr>
        <w:tc>
          <w:tcPr>
            <w:tcW w:w="1652" w:type="dxa"/>
          </w:tcPr>
          <w:p>
            <w:pPr>
              <w:pStyle w:val="TableParagraph"/>
              <w:ind w:left="158" w:right="158"/>
              <w:rPr>
                <w:sz w:val="18"/>
              </w:rPr>
            </w:pPr>
            <w:r>
              <w:rPr>
                <w:color w:val="231F20"/>
                <w:w w:val="90"/>
                <w:sz w:val="18"/>
              </w:rPr>
              <w:t>Morelos</w:t>
            </w:r>
          </w:p>
        </w:tc>
        <w:tc>
          <w:tcPr>
            <w:tcW w:w="1039" w:type="dxa"/>
          </w:tcPr>
          <w:p>
            <w:pPr>
              <w:pStyle w:val="TableParagraph"/>
              <w:ind w:left="276"/>
              <w:jc w:val="left"/>
              <w:rPr>
                <w:sz w:val="18"/>
              </w:rPr>
            </w:pPr>
            <w:r>
              <w:rPr>
                <w:color w:val="231F20"/>
                <w:w w:val="95"/>
                <w:sz w:val="18"/>
              </w:rPr>
              <w:t>83,452</w:t>
            </w:r>
          </w:p>
        </w:tc>
        <w:tc>
          <w:tcPr>
            <w:tcW w:w="1198" w:type="dxa"/>
          </w:tcPr>
          <w:p>
            <w:pPr>
              <w:pStyle w:val="TableParagraph"/>
              <w:ind w:left="193" w:right="193"/>
              <w:rPr>
                <w:sz w:val="18"/>
              </w:rPr>
            </w:pPr>
            <w:r>
              <w:rPr>
                <w:color w:val="231F20"/>
                <w:w w:val="95"/>
                <w:sz w:val="18"/>
              </w:rPr>
              <w:t>105,902</w:t>
            </w:r>
          </w:p>
        </w:tc>
        <w:tc>
          <w:tcPr>
            <w:tcW w:w="1201" w:type="dxa"/>
          </w:tcPr>
          <w:p>
            <w:pPr>
              <w:pStyle w:val="TableParagraph"/>
              <w:ind w:left="195" w:right="195"/>
              <w:rPr>
                <w:sz w:val="18"/>
              </w:rPr>
            </w:pPr>
            <w:r>
              <w:rPr>
                <w:color w:val="231F20"/>
                <w:w w:val="95"/>
                <w:sz w:val="18"/>
              </w:rPr>
              <w:t>164,012</w:t>
            </w:r>
          </w:p>
        </w:tc>
        <w:tc>
          <w:tcPr>
            <w:tcW w:w="1334" w:type="dxa"/>
          </w:tcPr>
          <w:p>
            <w:pPr>
              <w:pStyle w:val="TableParagraph"/>
              <w:ind w:left="261" w:right="261"/>
              <w:rPr>
                <w:sz w:val="18"/>
              </w:rPr>
            </w:pPr>
            <w:r>
              <w:rPr>
                <w:color w:val="231F20"/>
                <w:w w:val="95"/>
                <w:sz w:val="18"/>
              </w:rPr>
              <w:t>191,440</w:t>
            </w:r>
          </w:p>
        </w:tc>
        <w:tc>
          <w:tcPr>
            <w:tcW w:w="1243" w:type="dxa"/>
          </w:tcPr>
          <w:p>
            <w:pPr>
              <w:pStyle w:val="TableParagraph"/>
              <w:ind w:left="215" w:right="215"/>
              <w:rPr>
                <w:sz w:val="18"/>
              </w:rPr>
            </w:pPr>
            <w:r>
              <w:rPr>
                <w:color w:val="231F20"/>
                <w:w w:val="95"/>
                <w:sz w:val="18"/>
              </w:rPr>
              <w:t>218,286</w:t>
            </w:r>
          </w:p>
        </w:tc>
      </w:tr>
      <w:tr>
        <w:trPr>
          <w:trHeight w:val="248" w:hRule="exact"/>
        </w:trPr>
        <w:tc>
          <w:tcPr>
            <w:tcW w:w="1652" w:type="dxa"/>
          </w:tcPr>
          <w:p>
            <w:pPr>
              <w:pStyle w:val="TableParagraph"/>
              <w:ind w:left="158" w:right="158"/>
              <w:rPr>
                <w:sz w:val="18"/>
              </w:rPr>
            </w:pPr>
            <w:r>
              <w:rPr>
                <w:color w:val="231F20"/>
                <w:w w:val="90"/>
                <w:sz w:val="18"/>
              </w:rPr>
              <w:t>Nayarit</w:t>
            </w:r>
          </w:p>
        </w:tc>
        <w:tc>
          <w:tcPr>
            <w:tcW w:w="1039" w:type="dxa"/>
          </w:tcPr>
          <w:p>
            <w:pPr>
              <w:pStyle w:val="TableParagraph"/>
              <w:ind w:left="276"/>
              <w:jc w:val="left"/>
              <w:rPr>
                <w:sz w:val="18"/>
              </w:rPr>
            </w:pPr>
            <w:r>
              <w:rPr>
                <w:color w:val="231F20"/>
                <w:w w:val="95"/>
                <w:sz w:val="18"/>
              </w:rPr>
              <w:t>74,974</w:t>
            </w:r>
          </w:p>
        </w:tc>
        <w:tc>
          <w:tcPr>
            <w:tcW w:w="1198" w:type="dxa"/>
          </w:tcPr>
          <w:p>
            <w:pPr>
              <w:pStyle w:val="TableParagraph"/>
              <w:ind w:left="193" w:right="193"/>
              <w:rPr>
                <w:sz w:val="18"/>
              </w:rPr>
            </w:pPr>
            <w:r>
              <w:rPr>
                <w:color w:val="231F20"/>
                <w:w w:val="95"/>
                <w:sz w:val="18"/>
              </w:rPr>
              <w:t>76,668</w:t>
            </w:r>
          </w:p>
        </w:tc>
        <w:tc>
          <w:tcPr>
            <w:tcW w:w="1201" w:type="dxa"/>
          </w:tcPr>
          <w:p>
            <w:pPr>
              <w:pStyle w:val="TableParagraph"/>
              <w:ind w:left="195" w:right="195"/>
              <w:rPr>
                <w:sz w:val="18"/>
              </w:rPr>
            </w:pPr>
            <w:r>
              <w:rPr>
                <w:color w:val="231F20"/>
                <w:w w:val="95"/>
                <w:sz w:val="18"/>
              </w:rPr>
              <w:t>115,082</w:t>
            </w:r>
          </w:p>
        </w:tc>
        <w:tc>
          <w:tcPr>
            <w:tcW w:w="1334" w:type="dxa"/>
          </w:tcPr>
          <w:p>
            <w:pPr>
              <w:pStyle w:val="TableParagraph"/>
              <w:ind w:left="261" w:right="261"/>
              <w:rPr>
                <w:sz w:val="18"/>
              </w:rPr>
            </w:pPr>
            <w:r>
              <w:rPr>
                <w:color w:val="231F20"/>
                <w:w w:val="95"/>
                <w:sz w:val="18"/>
              </w:rPr>
              <w:t>138,166</w:t>
            </w:r>
          </w:p>
        </w:tc>
        <w:tc>
          <w:tcPr>
            <w:tcW w:w="1243" w:type="dxa"/>
          </w:tcPr>
          <w:p>
            <w:pPr>
              <w:pStyle w:val="TableParagraph"/>
              <w:ind w:left="215" w:right="215"/>
              <w:rPr>
                <w:sz w:val="18"/>
              </w:rPr>
            </w:pPr>
            <w:r>
              <w:rPr>
                <w:color w:val="231F20"/>
                <w:w w:val="95"/>
                <w:sz w:val="18"/>
              </w:rPr>
              <w:t>152,883</w:t>
            </w:r>
          </w:p>
        </w:tc>
      </w:tr>
      <w:tr>
        <w:trPr>
          <w:trHeight w:val="248" w:hRule="exact"/>
        </w:trPr>
        <w:tc>
          <w:tcPr>
            <w:tcW w:w="1652" w:type="dxa"/>
          </w:tcPr>
          <w:p>
            <w:pPr>
              <w:pStyle w:val="TableParagraph"/>
              <w:ind w:left="158" w:right="158"/>
              <w:rPr>
                <w:sz w:val="18"/>
              </w:rPr>
            </w:pPr>
            <w:r>
              <w:rPr>
                <w:color w:val="231F20"/>
                <w:w w:val="75"/>
                <w:sz w:val="18"/>
              </w:rPr>
              <w:t>Nuevo León</w:t>
            </w:r>
          </w:p>
        </w:tc>
        <w:tc>
          <w:tcPr>
            <w:tcW w:w="1039" w:type="dxa"/>
          </w:tcPr>
          <w:p>
            <w:pPr>
              <w:pStyle w:val="TableParagraph"/>
              <w:ind w:left="276"/>
              <w:jc w:val="left"/>
              <w:rPr>
                <w:sz w:val="18"/>
              </w:rPr>
            </w:pPr>
            <w:r>
              <w:rPr>
                <w:color w:val="231F20"/>
                <w:w w:val="95"/>
                <w:sz w:val="18"/>
              </w:rPr>
              <w:t>59,119</w:t>
            </w:r>
          </w:p>
        </w:tc>
        <w:tc>
          <w:tcPr>
            <w:tcW w:w="1198" w:type="dxa"/>
          </w:tcPr>
          <w:p>
            <w:pPr>
              <w:pStyle w:val="TableParagraph"/>
              <w:ind w:left="193" w:right="193"/>
              <w:rPr>
                <w:sz w:val="18"/>
              </w:rPr>
            </w:pPr>
            <w:r>
              <w:rPr>
                <w:color w:val="231F20"/>
                <w:w w:val="85"/>
                <w:sz w:val="18"/>
              </w:rPr>
              <w:t>NA</w:t>
            </w:r>
          </w:p>
        </w:tc>
        <w:tc>
          <w:tcPr>
            <w:tcW w:w="1201" w:type="dxa"/>
          </w:tcPr>
          <w:p>
            <w:pPr>
              <w:pStyle w:val="TableParagraph"/>
              <w:ind w:left="195" w:right="195"/>
              <w:rPr>
                <w:sz w:val="18"/>
              </w:rPr>
            </w:pPr>
            <w:r>
              <w:rPr>
                <w:color w:val="231F20"/>
                <w:w w:val="95"/>
                <w:sz w:val="18"/>
              </w:rPr>
              <w:t>46,110</w:t>
            </w:r>
          </w:p>
        </w:tc>
        <w:tc>
          <w:tcPr>
            <w:tcW w:w="1334" w:type="dxa"/>
          </w:tcPr>
          <w:p>
            <w:pPr>
              <w:pStyle w:val="TableParagraph"/>
              <w:ind w:left="261" w:right="261"/>
              <w:rPr>
                <w:sz w:val="18"/>
              </w:rPr>
            </w:pPr>
            <w:r>
              <w:rPr>
                <w:color w:val="231F20"/>
                <w:w w:val="95"/>
                <w:sz w:val="18"/>
              </w:rPr>
              <w:t>196,323</w:t>
            </w:r>
          </w:p>
        </w:tc>
        <w:tc>
          <w:tcPr>
            <w:tcW w:w="1243" w:type="dxa"/>
          </w:tcPr>
          <w:p>
            <w:pPr>
              <w:pStyle w:val="TableParagraph"/>
              <w:ind w:left="215" w:right="215"/>
              <w:rPr>
                <w:sz w:val="18"/>
              </w:rPr>
            </w:pPr>
            <w:r>
              <w:rPr>
                <w:color w:val="231F20"/>
                <w:w w:val="95"/>
                <w:sz w:val="18"/>
              </w:rPr>
              <w:t>431,413</w:t>
            </w:r>
          </w:p>
        </w:tc>
      </w:tr>
      <w:tr>
        <w:trPr>
          <w:trHeight w:val="248" w:hRule="exact"/>
        </w:trPr>
        <w:tc>
          <w:tcPr>
            <w:tcW w:w="1652" w:type="dxa"/>
          </w:tcPr>
          <w:p>
            <w:pPr>
              <w:pStyle w:val="TableParagraph"/>
              <w:ind w:left="158" w:right="158"/>
              <w:rPr>
                <w:sz w:val="18"/>
              </w:rPr>
            </w:pPr>
            <w:r>
              <w:rPr>
                <w:color w:val="231F20"/>
                <w:w w:val="85"/>
                <w:sz w:val="18"/>
              </w:rPr>
              <w:t>Oaxaca</w:t>
            </w:r>
          </w:p>
        </w:tc>
        <w:tc>
          <w:tcPr>
            <w:tcW w:w="1039" w:type="dxa"/>
          </w:tcPr>
          <w:p>
            <w:pPr>
              <w:pStyle w:val="TableParagraph"/>
              <w:ind w:left="384" w:right="384"/>
              <w:rPr>
                <w:sz w:val="18"/>
              </w:rPr>
            </w:pPr>
            <w:r>
              <w:rPr>
                <w:color w:val="231F20"/>
                <w:w w:val="85"/>
                <w:sz w:val="18"/>
              </w:rPr>
              <w:t>NA</w:t>
            </w:r>
          </w:p>
        </w:tc>
        <w:tc>
          <w:tcPr>
            <w:tcW w:w="1198" w:type="dxa"/>
          </w:tcPr>
          <w:p>
            <w:pPr>
              <w:pStyle w:val="TableParagraph"/>
              <w:ind w:left="193" w:right="193"/>
              <w:rPr>
                <w:sz w:val="18"/>
              </w:rPr>
            </w:pPr>
            <w:r>
              <w:rPr>
                <w:color w:val="231F20"/>
                <w:w w:val="95"/>
                <w:sz w:val="18"/>
              </w:rPr>
              <w:t>313,000</w:t>
            </w:r>
          </w:p>
        </w:tc>
        <w:tc>
          <w:tcPr>
            <w:tcW w:w="1201" w:type="dxa"/>
          </w:tcPr>
          <w:p>
            <w:pPr>
              <w:pStyle w:val="TableParagraph"/>
              <w:ind w:left="195" w:right="195"/>
              <w:rPr>
                <w:sz w:val="18"/>
              </w:rPr>
            </w:pPr>
            <w:r>
              <w:rPr>
                <w:color w:val="231F20"/>
                <w:w w:val="95"/>
                <w:sz w:val="18"/>
              </w:rPr>
              <w:t>386,585</w:t>
            </w:r>
          </w:p>
        </w:tc>
        <w:tc>
          <w:tcPr>
            <w:tcW w:w="1334" w:type="dxa"/>
          </w:tcPr>
          <w:p>
            <w:pPr>
              <w:pStyle w:val="TableParagraph"/>
              <w:ind w:left="261" w:right="261"/>
              <w:rPr>
                <w:sz w:val="18"/>
              </w:rPr>
            </w:pPr>
            <w:r>
              <w:rPr>
                <w:color w:val="231F20"/>
                <w:w w:val="95"/>
                <w:sz w:val="18"/>
              </w:rPr>
              <w:t>492,503</w:t>
            </w:r>
          </w:p>
        </w:tc>
        <w:tc>
          <w:tcPr>
            <w:tcW w:w="1243" w:type="dxa"/>
          </w:tcPr>
          <w:p>
            <w:pPr>
              <w:pStyle w:val="TableParagraph"/>
              <w:ind w:left="215" w:right="215"/>
              <w:rPr>
                <w:sz w:val="18"/>
              </w:rPr>
            </w:pPr>
            <w:r>
              <w:rPr>
                <w:color w:val="231F20"/>
                <w:w w:val="95"/>
                <w:sz w:val="18"/>
              </w:rPr>
              <w:t>562,692</w:t>
            </w:r>
          </w:p>
        </w:tc>
      </w:tr>
      <w:tr>
        <w:trPr>
          <w:trHeight w:val="248" w:hRule="exact"/>
        </w:trPr>
        <w:tc>
          <w:tcPr>
            <w:tcW w:w="1652" w:type="dxa"/>
          </w:tcPr>
          <w:p>
            <w:pPr>
              <w:pStyle w:val="TableParagraph"/>
              <w:ind w:left="158" w:right="158"/>
              <w:rPr>
                <w:sz w:val="18"/>
              </w:rPr>
            </w:pPr>
            <w:r>
              <w:rPr>
                <w:color w:val="231F20"/>
                <w:w w:val="85"/>
                <w:sz w:val="18"/>
              </w:rPr>
              <w:t>Puebla</w:t>
            </w:r>
          </w:p>
        </w:tc>
        <w:tc>
          <w:tcPr>
            <w:tcW w:w="1039" w:type="dxa"/>
          </w:tcPr>
          <w:p>
            <w:pPr>
              <w:pStyle w:val="TableParagraph"/>
              <w:ind w:right="231"/>
              <w:jc w:val="right"/>
              <w:rPr>
                <w:sz w:val="18"/>
              </w:rPr>
            </w:pPr>
            <w:r>
              <w:rPr>
                <w:color w:val="231F20"/>
                <w:w w:val="85"/>
                <w:sz w:val="18"/>
              </w:rPr>
              <w:t>229,709</w:t>
            </w:r>
          </w:p>
        </w:tc>
        <w:tc>
          <w:tcPr>
            <w:tcW w:w="1198" w:type="dxa"/>
          </w:tcPr>
          <w:p>
            <w:pPr>
              <w:pStyle w:val="TableParagraph"/>
              <w:ind w:left="193" w:right="193"/>
              <w:rPr>
                <w:sz w:val="18"/>
              </w:rPr>
            </w:pPr>
            <w:r>
              <w:rPr>
                <w:color w:val="231F20"/>
                <w:w w:val="95"/>
                <w:sz w:val="18"/>
              </w:rPr>
              <w:t>330,093</w:t>
            </w:r>
          </w:p>
        </w:tc>
        <w:tc>
          <w:tcPr>
            <w:tcW w:w="1201" w:type="dxa"/>
          </w:tcPr>
          <w:p>
            <w:pPr>
              <w:pStyle w:val="TableParagraph"/>
              <w:ind w:left="195" w:right="195"/>
              <w:rPr>
                <w:sz w:val="18"/>
              </w:rPr>
            </w:pPr>
            <w:r>
              <w:rPr>
                <w:color w:val="231F20"/>
                <w:w w:val="95"/>
                <w:sz w:val="18"/>
              </w:rPr>
              <w:t>124,135</w:t>
            </w:r>
          </w:p>
        </w:tc>
        <w:tc>
          <w:tcPr>
            <w:tcW w:w="1334" w:type="dxa"/>
          </w:tcPr>
          <w:p>
            <w:pPr>
              <w:pStyle w:val="TableParagraph"/>
              <w:ind w:left="261" w:right="261"/>
              <w:rPr>
                <w:sz w:val="18"/>
              </w:rPr>
            </w:pPr>
            <w:r>
              <w:rPr>
                <w:color w:val="231F20"/>
                <w:w w:val="95"/>
                <w:sz w:val="18"/>
              </w:rPr>
              <w:t>496,553</w:t>
            </w:r>
          </w:p>
        </w:tc>
        <w:tc>
          <w:tcPr>
            <w:tcW w:w="1243" w:type="dxa"/>
          </w:tcPr>
          <w:p>
            <w:pPr>
              <w:pStyle w:val="TableParagraph"/>
              <w:ind w:left="215" w:right="215"/>
              <w:rPr>
                <w:sz w:val="18"/>
              </w:rPr>
            </w:pPr>
            <w:r>
              <w:rPr>
                <w:color w:val="231F20"/>
                <w:w w:val="95"/>
                <w:sz w:val="18"/>
              </w:rPr>
              <w:t>602,909</w:t>
            </w:r>
          </w:p>
        </w:tc>
      </w:tr>
      <w:tr>
        <w:trPr>
          <w:trHeight w:val="248" w:hRule="exact"/>
        </w:trPr>
        <w:tc>
          <w:tcPr>
            <w:tcW w:w="1652" w:type="dxa"/>
          </w:tcPr>
          <w:p>
            <w:pPr>
              <w:pStyle w:val="TableParagraph"/>
              <w:ind w:left="158" w:right="158"/>
              <w:rPr>
                <w:sz w:val="18"/>
              </w:rPr>
            </w:pPr>
            <w:r>
              <w:rPr>
                <w:color w:val="231F20"/>
                <w:w w:val="90"/>
                <w:sz w:val="18"/>
              </w:rPr>
              <w:t>Querétaro</w:t>
            </w:r>
          </w:p>
        </w:tc>
        <w:tc>
          <w:tcPr>
            <w:tcW w:w="1039" w:type="dxa"/>
          </w:tcPr>
          <w:p>
            <w:pPr>
              <w:pStyle w:val="TableParagraph"/>
              <w:ind w:left="276"/>
              <w:jc w:val="left"/>
              <w:rPr>
                <w:sz w:val="18"/>
              </w:rPr>
            </w:pPr>
            <w:r>
              <w:rPr>
                <w:color w:val="231F20"/>
                <w:w w:val="95"/>
                <w:sz w:val="18"/>
              </w:rPr>
              <w:t>32,823</w:t>
            </w:r>
          </w:p>
        </w:tc>
        <w:tc>
          <w:tcPr>
            <w:tcW w:w="1198" w:type="dxa"/>
          </w:tcPr>
          <w:p>
            <w:pPr>
              <w:pStyle w:val="TableParagraph"/>
              <w:ind w:left="193" w:right="193"/>
              <w:rPr>
                <w:sz w:val="18"/>
              </w:rPr>
            </w:pPr>
            <w:r>
              <w:rPr>
                <w:color w:val="231F20"/>
                <w:w w:val="95"/>
                <w:sz w:val="18"/>
              </w:rPr>
              <w:t>50,879</w:t>
            </w:r>
          </w:p>
        </w:tc>
        <w:tc>
          <w:tcPr>
            <w:tcW w:w="1201" w:type="dxa"/>
          </w:tcPr>
          <w:p>
            <w:pPr>
              <w:pStyle w:val="TableParagraph"/>
              <w:ind w:left="195" w:right="195"/>
              <w:rPr>
                <w:sz w:val="18"/>
              </w:rPr>
            </w:pPr>
            <w:r>
              <w:rPr>
                <w:color w:val="231F20"/>
                <w:w w:val="95"/>
                <w:sz w:val="18"/>
              </w:rPr>
              <w:t>111,791</w:t>
            </w:r>
          </w:p>
        </w:tc>
        <w:tc>
          <w:tcPr>
            <w:tcW w:w="1334" w:type="dxa"/>
          </w:tcPr>
          <w:p>
            <w:pPr>
              <w:pStyle w:val="TableParagraph"/>
              <w:ind w:left="261" w:right="261"/>
              <w:rPr>
                <w:sz w:val="18"/>
              </w:rPr>
            </w:pPr>
            <w:r>
              <w:rPr>
                <w:color w:val="231F20"/>
                <w:w w:val="95"/>
                <w:sz w:val="18"/>
              </w:rPr>
              <w:t>147,552</w:t>
            </w:r>
          </w:p>
        </w:tc>
        <w:tc>
          <w:tcPr>
            <w:tcW w:w="1243" w:type="dxa"/>
          </w:tcPr>
          <w:p>
            <w:pPr>
              <w:pStyle w:val="TableParagraph"/>
              <w:ind w:left="215" w:right="215"/>
              <w:rPr>
                <w:sz w:val="18"/>
              </w:rPr>
            </w:pPr>
            <w:r>
              <w:rPr>
                <w:color w:val="231F20"/>
                <w:w w:val="95"/>
                <w:sz w:val="18"/>
              </w:rPr>
              <w:t>164,038</w:t>
            </w:r>
          </w:p>
        </w:tc>
      </w:tr>
      <w:tr>
        <w:trPr>
          <w:trHeight w:val="248" w:hRule="exact"/>
        </w:trPr>
        <w:tc>
          <w:tcPr>
            <w:tcW w:w="1652" w:type="dxa"/>
          </w:tcPr>
          <w:p>
            <w:pPr>
              <w:pStyle w:val="TableParagraph"/>
              <w:ind w:left="158" w:right="158"/>
              <w:rPr>
                <w:sz w:val="18"/>
              </w:rPr>
            </w:pPr>
            <w:r>
              <w:rPr>
                <w:color w:val="231F20"/>
                <w:w w:val="75"/>
                <w:sz w:val="18"/>
              </w:rPr>
              <w:t>Quintana Roo</w:t>
            </w:r>
          </w:p>
        </w:tc>
        <w:tc>
          <w:tcPr>
            <w:tcW w:w="1039" w:type="dxa"/>
          </w:tcPr>
          <w:p>
            <w:pPr>
              <w:pStyle w:val="TableParagraph"/>
              <w:ind w:left="276"/>
              <w:jc w:val="left"/>
              <w:rPr>
                <w:sz w:val="18"/>
              </w:rPr>
            </w:pPr>
            <w:r>
              <w:rPr>
                <w:color w:val="231F20"/>
                <w:w w:val="95"/>
                <w:sz w:val="18"/>
              </w:rPr>
              <w:t>22,034</w:t>
            </w:r>
          </w:p>
        </w:tc>
        <w:tc>
          <w:tcPr>
            <w:tcW w:w="1198" w:type="dxa"/>
          </w:tcPr>
          <w:p>
            <w:pPr>
              <w:pStyle w:val="TableParagraph"/>
              <w:ind w:left="193" w:right="193"/>
              <w:rPr>
                <w:sz w:val="18"/>
              </w:rPr>
            </w:pPr>
            <w:r>
              <w:rPr>
                <w:color w:val="231F20"/>
                <w:w w:val="95"/>
                <w:sz w:val="18"/>
              </w:rPr>
              <w:t>33,564</w:t>
            </w:r>
          </w:p>
        </w:tc>
        <w:tc>
          <w:tcPr>
            <w:tcW w:w="1201" w:type="dxa"/>
          </w:tcPr>
          <w:p>
            <w:pPr>
              <w:pStyle w:val="TableParagraph"/>
              <w:ind w:left="195" w:right="195"/>
              <w:rPr>
                <w:sz w:val="18"/>
              </w:rPr>
            </w:pPr>
            <w:r>
              <w:rPr>
                <w:color w:val="231F20"/>
                <w:w w:val="95"/>
                <w:sz w:val="18"/>
              </w:rPr>
              <w:t>59,460</w:t>
            </w:r>
          </w:p>
        </w:tc>
        <w:tc>
          <w:tcPr>
            <w:tcW w:w="1334" w:type="dxa"/>
          </w:tcPr>
          <w:p>
            <w:pPr>
              <w:pStyle w:val="TableParagraph"/>
              <w:ind w:left="261" w:right="261"/>
              <w:rPr>
                <w:sz w:val="18"/>
              </w:rPr>
            </w:pPr>
            <w:r>
              <w:rPr>
                <w:color w:val="231F20"/>
                <w:w w:val="95"/>
                <w:sz w:val="18"/>
              </w:rPr>
              <w:t>80,837</w:t>
            </w:r>
          </w:p>
        </w:tc>
        <w:tc>
          <w:tcPr>
            <w:tcW w:w="1243" w:type="dxa"/>
          </w:tcPr>
          <w:p>
            <w:pPr>
              <w:pStyle w:val="TableParagraph"/>
              <w:ind w:left="215" w:right="215"/>
              <w:rPr>
                <w:sz w:val="18"/>
              </w:rPr>
            </w:pPr>
            <w:r>
              <w:rPr>
                <w:color w:val="231F20"/>
                <w:w w:val="95"/>
                <w:sz w:val="18"/>
              </w:rPr>
              <w:t>108,683</w:t>
            </w:r>
          </w:p>
        </w:tc>
      </w:tr>
      <w:tr>
        <w:trPr>
          <w:trHeight w:val="248" w:hRule="exact"/>
        </w:trPr>
        <w:tc>
          <w:tcPr>
            <w:tcW w:w="1652" w:type="dxa"/>
          </w:tcPr>
          <w:p>
            <w:pPr>
              <w:pStyle w:val="TableParagraph"/>
              <w:ind w:left="158" w:right="158"/>
              <w:rPr>
                <w:sz w:val="18"/>
              </w:rPr>
            </w:pPr>
            <w:r>
              <w:rPr>
                <w:color w:val="231F20"/>
                <w:w w:val="80"/>
                <w:sz w:val="18"/>
              </w:rPr>
              <w:t>San Luis Potosí</w:t>
            </w:r>
          </w:p>
        </w:tc>
        <w:tc>
          <w:tcPr>
            <w:tcW w:w="1039" w:type="dxa"/>
          </w:tcPr>
          <w:p>
            <w:pPr>
              <w:pStyle w:val="TableParagraph"/>
              <w:ind w:right="231"/>
              <w:jc w:val="right"/>
              <w:rPr>
                <w:sz w:val="18"/>
              </w:rPr>
            </w:pPr>
            <w:r>
              <w:rPr>
                <w:color w:val="231F20"/>
                <w:w w:val="85"/>
                <w:sz w:val="18"/>
              </w:rPr>
              <w:t>141,199</w:t>
            </w:r>
          </w:p>
        </w:tc>
        <w:tc>
          <w:tcPr>
            <w:tcW w:w="1198" w:type="dxa"/>
          </w:tcPr>
          <w:p>
            <w:pPr>
              <w:pStyle w:val="TableParagraph"/>
              <w:ind w:left="193" w:right="193"/>
              <w:rPr>
                <w:sz w:val="18"/>
              </w:rPr>
            </w:pPr>
            <w:r>
              <w:rPr>
                <w:color w:val="231F20"/>
                <w:w w:val="95"/>
                <w:sz w:val="18"/>
              </w:rPr>
              <w:t>170,085</w:t>
            </w:r>
          </w:p>
        </w:tc>
        <w:tc>
          <w:tcPr>
            <w:tcW w:w="1201" w:type="dxa"/>
          </w:tcPr>
          <w:p>
            <w:pPr>
              <w:pStyle w:val="TableParagraph"/>
              <w:ind w:left="195" w:right="195"/>
              <w:rPr>
                <w:sz w:val="18"/>
              </w:rPr>
            </w:pPr>
            <w:r>
              <w:rPr>
                <w:color w:val="231F20"/>
                <w:w w:val="95"/>
                <w:sz w:val="18"/>
              </w:rPr>
              <w:t>203,263</w:t>
            </w:r>
          </w:p>
        </w:tc>
        <w:tc>
          <w:tcPr>
            <w:tcW w:w="1334" w:type="dxa"/>
          </w:tcPr>
          <w:p>
            <w:pPr>
              <w:pStyle w:val="TableParagraph"/>
              <w:ind w:left="261" w:right="261"/>
              <w:rPr>
                <w:sz w:val="18"/>
              </w:rPr>
            </w:pPr>
            <w:r>
              <w:rPr>
                <w:color w:val="231F20"/>
                <w:w w:val="95"/>
                <w:sz w:val="18"/>
              </w:rPr>
              <w:t>254,421</w:t>
            </w:r>
          </w:p>
        </w:tc>
        <w:tc>
          <w:tcPr>
            <w:tcW w:w="1243" w:type="dxa"/>
          </w:tcPr>
          <w:p>
            <w:pPr>
              <w:pStyle w:val="TableParagraph"/>
              <w:ind w:left="215" w:right="215"/>
              <w:rPr>
                <w:sz w:val="18"/>
              </w:rPr>
            </w:pPr>
            <w:r>
              <w:rPr>
                <w:color w:val="231F20"/>
                <w:w w:val="95"/>
                <w:sz w:val="18"/>
              </w:rPr>
              <w:t>279,413</w:t>
            </w:r>
          </w:p>
        </w:tc>
      </w:tr>
      <w:tr>
        <w:trPr>
          <w:trHeight w:val="248" w:hRule="exact"/>
        </w:trPr>
        <w:tc>
          <w:tcPr>
            <w:tcW w:w="1652" w:type="dxa"/>
          </w:tcPr>
          <w:p>
            <w:pPr>
              <w:pStyle w:val="TableParagraph"/>
              <w:ind w:left="158" w:right="158"/>
              <w:rPr>
                <w:sz w:val="18"/>
              </w:rPr>
            </w:pPr>
            <w:r>
              <w:rPr>
                <w:color w:val="231F20"/>
                <w:w w:val="85"/>
                <w:sz w:val="18"/>
              </w:rPr>
              <w:t>Sinaloa</w:t>
            </w:r>
          </w:p>
        </w:tc>
        <w:tc>
          <w:tcPr>
            <w:tcW w:w="1039" w:type="dxa"/>
          </w:tcPr>
          <w:p>
            <w:pPr>
              <w:pStyle w:val="TableParagraph"/>
              <w:ind w:right="231"/>
              <w:jc w:val="right"/>
              <w:rPr>
                <w:sz w:val="18"/>
              </w:rPr>
            </w:pPr>
            <w:r>
              <w:rPr>
                <w:color w:val="231F20"/>
                <w:w w:val="85"/>
                <w:sz w:val="18"/>
              </w:rPr>
              <w:t>131,139</w:t>
            </w:r>
          </w:p>
        </w:tc>
        <w:tc>
          <w:tcPr>
            <w:tcW w:w="1198" w:type="dxa"/>
          </w:tcPr>
          <w:p>
            <w:pPr>
              <w:pStyle w:val="TableParagraph"/>
              <w:ind w:left="193" w:right="193"/>
              <w:rPr>
                <w:sz w:val="18"/>
              </w:rPr>
            </w:pPr>
            <w:r>
              <w:rPr>
                <w:color w:val="231F20"/>
                <w:w w:val="95"/>
                <w:sz w:val="18"/>
              </w:rPr>
              <w:t>169,225</w:t>
            </w:r>
          </w:p>
        </w:tc>
        <w:tc>
          <w:tcPr>
            <w:tcW w:w="1201" w:type="dxa"/>
          </w:tcPr>
          <w:p>
            <w:pPr>
              <w:pStyle w:val="TableParagraph"/>
              <w:ind w:left="195" w:right="195"/>
              <w:rPr>
                <w:sz w:val="18"/>
              </w:rPr>
            </w:pPr>
            <w:r>
              <w:rPr>
                <w:color w:val="231F20"/>
                <w:w w:val="95"/>
                <w:sz w:val="18"/>
              </w:rPr>
              <w:t>182,295</w:t>
            </w:r>
          </w:p>
        </w:tc>
        <w:tc>
          <w:tcPr>
            <w:tcW w:w="1334" w:type="dxa"/>
          </w:tcPr>
          <w:p>
            <w:pPr>
              <w:pStyle w:val="TableParagraph"/>
              <w:ind w:left="261" w:right="261"/>
              <w:rPr>
                <w:sz w:val="18"/>
              </w:rPr>
            </w:pPr>
            <w:r>
              <w:rPr>
                <w:color w:val="231F20"/>
                <w:w w:val="95"/>
                <w:sz w:val="18"/>
              </w:rPr>
              <w:t>222,839</w:t>
            </w:r>
          </w:p>
        </w:tc>
        <w:tc>
          <w:tcPr>
            <w:tcW w:w="1243" w:type="dxa"/>
          </w:tcPr>
          <w:p>
            <w:pPr>
              <w:pStyle w:val="TableParagraph"/>
              <w:ind w:left="215" w:right="215"/>
              <w:rPr>
                <w:sz w:val="18"/>
              </w:rPr>
            </w:pPr>
            <w:r>
              <w:rPr>
                <w:color w:val="231F20"/>
                <w:w w:val="95"/>
                <w:sz w:val="18"/>
              </w:rPr>
              <w:t>236,885</w:t>
            </w:r>
          </w:p>
        </w:tc>
      </w:tr>
      <w:tr>
        <w:trPr>
          <w:trHeight w:val="248" w:hRule="exact"/>
        </w:trPr>
        <w:tc>
          <w:tcPr>
            <w:tcW w:w="1652" w:type="dxa"/>
          </w:tcPr>
          <w:p>
            <w:pPr>
              <w:pStyle w:val="TableParagraph"/>
              <w:ind w:left="158" w:right="158"/>
              <w:rPr>
                <w:sz w:val="18"/>
              </w:rPr>
            </w:pPr>
            <w:r>
              <w:rPr>
                <w:color w:val="231F20"/>
                <w:w w:val="85"/>
                <w:sz w:val="18"/>
              </w:rPr>
              <w:t>Sonora</w:t>
            </w:r>
          </w:p>
        </w:tc>
        <w:tc>
          <w:tcPr>
            <w:tcW w:w="1039" w:type="dxa"/>
          </w:tcPr>
          <w:p>
            <w:pPr>
              <w:pStyle w:val="TableParagraph"/>
              <w:ind w:left="384" w:right="384"/>
              <w:rPr>
                <w:sz w:val="18"/>
              </w:rPr>
            </w:pPr>
            <w:r>
              <w:rPr>
                <w:color w:val="231F20"/>
                <w:w w:val="85"/>
                <w:sz w:val="18"/>
              </w:rPr>
              <w:t>ND</w:t>
            </w:r>
          </w:p>
        </w:tc>
        <w:tc>
          <w:tcPr>
            <w:tcW w:w="1198" w:type="dxa"/>
          </w:tcPr>
          <w:p>
            <w:pPr>
              <w:pStyle w:val="TableParagraph"/>
              <w:ind w:left="193" w:right="193"/>
              <w:rPr>
                <w:sz w:val="18"/>
              </w:rPr>
            </w:pPr>
            <w:r>
              <w:rPr>
                <w:color w:val="231F20"/>
                <w:w w:val="95"/>
                <w:sz w:val="18"/>
              </w:rPr>
              <w:t>163,737</w:t>
            </w:r>
          </w:p>
        </w:tc>
        <w:tc>
          <w:tcPr>
            <w:tcW w:w="1201" w:type="dxa"/>
          </w:tcPr>
          <w:p>
            <w:pPr>
              <w:pStyle w:val="TableParagraph"/>
              <w:ind w:left="195" w:right="195"/>
              <w:rPr>
                <w:sz w:val="18"/>
              </w:rPr>
            </w:pPr>
            <w:r>
              <w:rPr>
                <w:color w:val="231F20"/>
                <w:w w:val="95"/>
                <w:sz w:val="18"/>
              </w:rPr>
              <w:t>209,672</w:t>
            </w:r>
          </w:p>
        </w:tc>
        <w:tc>
          <w:tcPr>
            <w:tcW w:w="1334" w:type="dxa"/>
          </w:tcPr>
          <w:p>
            <w:pPr>
              <w:pStyle w:val="TableParagraph"/>
              <w:ind w:left="261" w:right="261"/>
              <w:rPr>
                <w:sz w:val="18"/>
              </w:rPr>
            </w:pPr>
            <w:r>
              <w:rPr>
                <w:color w:val="231F20"/>
                <w:w w:val="95"/>
                <w:sz w:val="18"/>
              </w:rPr>
              <w:t>204,280</w:t>
            </w:r>
          </w:p>
        </w:tc>
        <w:tc>
          <w:tcPr>
            <w:tcW w:w="1243" w:type="dxa"/>
          </w:tcPr>
          <w:p>
            <w:pPr>
              <w:pStyle w:val="TableParagraph"/>
              <w:ind w:left="215" w:right="215"/>
              <w:rPr>
                <w:sz w:val="18"/>
              </w:rPr>
            </w:pPr>
            <w:r>
              <w:rPr>
                <w:color w:val="231F20"/>
                <w:w w:val="95"/>
                <w:sz w:val="18"/>
              </w:rPr>
              <w:t>186,167</w:t>
            </w:r>
          </w:p>
        </w:tc>
      </w:tr>
      <w:tr>
        <w:trPr>
          <w:trHeight w:val="248" w:hRule="exact"/>
        </w:trPr>
        <w:tc>
          <w:tcPr>
            <w:tcW w:w="1652" w:type="dxa"/>
          </w:tcPr>
          <w:p>
            <w:pPr>
              <w:pStyle w:val="TableParagraph"/>
              <w:ind w:left="158" w:right="158"/>
              <w:rPr>
                <w:sz w:val="18"/>
              </w:rPr>
            </w:pPr>
            <w:r>
              <w:rPr>
                <w:color w:val="231F20"/>
                <w:w w:val="85"/>
                <w:sz w:val="18"/>
              </w:rPr>
              <w:t>Tabasco</w:t>
            </w:r>
          </w:p>
        </w:tc>
        <w:tc>
          <w:tcPr>
            <w:tcW w:w="1039" w:type="dxa"/>
          </w:tcPr>
          <w:p>
            <w:pPr>
              <w:pStyle w:val="TableParagraph"/>
              <w:ind w:left="384" w:right="384"/>
              <w:rPr>
                <w:sz w:val="18"/>
              </w:rPr>
            </w:pPr>
            <w:r>
              <w:rPr>
                <w:color w:val="231F20"/>
                <w:w w:val="85"/>
                <w:sz w:val="18"/>
              </w:rPr>
              <w:t>ND</w:t>
            </w:r>
          </w:p>
        </w:tc>
        <w:tc>
          <w:tcPr>
            <w:tcW w:w="1198" w:type="dxa"/>
          </w:tcPr>
          <w:p>
            <w:pPr>
              <w:pStyle w:val="TableParagraph"/>
              <w:ind w:left="193" w:right="193"/>
              <w:rPr>
                <w:sz w:val="18"/>
              </w:rPr>
            </w:pPr>
            <w:r>
              <w:rPr>
                <w:color w:val="231F20"/>
                <w:w w:val="95"/>
                <w:sz w:val="18"/>
              </w:rPr>
              <w:t>375,464</w:t>
            </w:r>
          </w:p>
        </w:tc>
        <w:tc>
          <w:tcPr>
            <w:tcW w:w="1201" w:type="dxa"/>
          </w:tcPr>
          <w:p>
            <w:pPr>
              <w:pStyle w:val="TableParagraph"/>
              <w:ind w:left="195" w:right="195"/>
              <w:rPr>
                <w:sz w:val="18"/>
              </w:rPr>
            </w:pPr>
            <w:r>
              <w:rPr>
                <w:color w:val="231F20"/>
                <w:w w:val="95"/>
                <w:sz w:val="18"/>
              </w:rPr>
              <w:t>412,942</w:t>
            </w:r>
          </w:p>
        </w:tc>
        <w:tc>
          <w:tcPr>
            <w:tcW w:w="1334" w:type="dxa"/>
          </w:tcPr>
          <w:p>
            <w:pPr>
              <w:pStyle w:val="TableParagraph"/>
              <w:ind w:left="261" w:right="261"/>
              <w:rPr>
                <w:sz w:val="18"/>
              </w:rPr>
            </w:pPr>
            <w:r>
              <w:rPr>
                <w:color w:val="231F20"/>
                <w:w w:val="95"/>
                <w:sz w:val="18"/>
              </w:rPr>
              <w:t>414,797</w:t>
            </w:r>
          </w:p>
        </w:tc>
        <w:tc>
          <w:tcPr>
            <w:tcW w:w="1243" w:type="dxa"/>
          </w:tcPr>
          <w:p>
            <w:pPr>
              <w:pStyle w:val="TableParagraph"/>
              <w:ind w:left="215" w:right="215"/>
              <w:rPr>
                <w:sz w:val="18"/>
              </w:rPr>
            </w:pPr>
            <w:r>
              <w:rPr>
                <w:color w:val="231F20"/>
                <w:w w:val="95"/>
                <w:sz w:val="18"/>
              </w:rPr>
              <w:t>445,920</w:t>
            </w:r>
          </w:p>
        </w:tc>
      </w:tr>
      <w:tr>
        <w:trPr>
          <w:trHeight w:val="248" w:hRule="exact"/>
        </w:trPr>
        <w:tc>
          <w:tcPr>
            <w:tcW w:w="1652" w:type="dxa"/>
          </w:tcPr>
          <w:p>
            <w:pPr>
              <w:pStyle w:val="TableParagraph"/>
              <w:ind w:left="158" w:right="158"/>
              <w:rPr>
                <w:sz w:val="18"/>
              </w:rPr>
            </w:pPr>
            <w:r>
              <w:rPr>
                <w:color w:val="231F20"/>
                <w:w w:val="90"/>
                <w:sz w:val="18"/>
              </w:rPr>
              <w:t>Tamaulipas</w:t>
            </w:r>
          </w:p>
        </w:tc>
        <w:tc>
          <w:tcPr>
            <w:tcW w:w="1039" w:type="dxa"/>
          </w:tcPr>
          <w:p>
            <w:pPr>
              <w:pStyle w:val="TableParagraph"/>
              <w:ind w:right="231"/>
              <w:jc w:val="right"/>
              <w:rPr>
                <w:sz w:val="18"/>
              </w:rPr>
            </w:pPr>
            <w:r>
              <w:rPr>
                <w:color w:val="231F20"/>
                <w:w w:val="85"/>
                <w:sz w:val="18"/>
              </w:rPr>
              <w:t>191,370</w:t>
            </w:r>
          </w:p>
        </w:tc>
        <w:tc>
          <w:tcPr>
            <w:tcW w:w="1198" w:type="dxa"/>
          </w:tcPr>
          <w:p>
            <w:pPr>
              <w:pStyle w:val="TableParagraph"/>
              <w:ind w:left="193" w:right="193"/>
              <w:rPr>
                <w:sz w:val="18"/>
              </w:rPr>
            </w:pPr>
            <w:r>
              <w:rPr>
                <w:color w:val="231F20"/>
                <w:w w:val="95"/>
                <w:sz w:val="18"/>
              </w:rPr>
              <w:t>246,341</w:t>
            </w:r>
          </w:p>
        </w:tc>
        <w:tc>
          <w:tcPr>
            <w:tcW w:w="1201" w:type="dxa"/>
          </w:tcPr>
          <w:p>
            <w:pPr>
              <w:pStyle w:val="TableParagraph"/>
              <w:ind w:left="195" w:right="195"/>
              <w:rPr>
                <w:sz w:val="18"/>
              </w:rPr>
            </w:pPr>
            <w:r>
              <w:rPr>
                <w:color w:val="231F20"/>
                <w:w w:val="95"/>
                <w:sz w:val="18"/>
              </w:rPr>
              <w:t>296,728</w:t>
            </w:r>
          </w:p>
        </w:tc>
        <w:tc>
          <w:tcPr>
            <w:tcW w:w="1334" w:type="dxa"/>
          </w:tcPr>
          <w:p>
            <w:pPr>
              <w:pStyle w:val="TableParagraph"/>
              <w:ind w:left="261" w:right="261"/>
              <w:rPr>
                <w:sz w:val="18"/>
              </w:rPr>
            </w:pPr>
            <w:r>
              <w:rPr>
                <w:color w:val="231F20"/>
                <w:w w:val="95"/>
                <w:sz w:val="18"/>
              </w:rPr>
              <w:t>314,858</w:t>
            </w:r>
          </w:p>
        </w:tc>
        <w:tc>
          <w:tcPr>
            <w:tcW w:w="1243" w:type="dxa"/>
          </w:tcPr>
          <w:p>
            <w:pPr>
              <w:pStyle w:val="TableParagraph"/>
              <w:ind w:left="215" w:right="215"/>
              <w:rPr>
                <w:sz w:val="18"/>
              </w:rPr>
            </w:pPr>
            <w:r>
              <w:rPr>
                <w:color w:val="231F20"/>
                <w:w w:val="95"/>
                <w:sz w:val="18"/>
              </w:rPr>
              <w:t>335,759</w:t>
            </w:r>
          </w:p>
        </w:tc>
      </w:tr>
      <w:tr>
        <w:trPr>
          <w:trHeight w:val="248" w:hRule="exact"/>
        </w:trPr>
        <w:tc>
          <w:tcPr>
            <w:tcW w:w="1652" w:type="dxa"/>
          </w:tcPr>
          <w:p>
            <w:pPr>
              <w:pStyle w:val="TableParagraph"/>
              <w:ind w:left="158" w:right="158"/>
              <w:rPr>
                <w:sz w:val="18"/>
              </w:rPr>
            </w:pPr>
            <w:r>
              <w:rPr>
                <w:color w:val="231F20"/>
                <w:w w:val="85"/>
                <w:sz w:val="18"/>
              </w:rPr>
              <w:t>Tlaxcala</w:t>
            </w:r>
          </w:p>
        </w:tc>
        <w:tc>
          <w:tcPr>
            <w:tcW w:w="1039" w:type="dxa"/>
          </w:tcPr>
          <w:p>
            <w:pPr>
              <w:pStyle w:val="TableParagraph"/>
              <w:ind w:left="276"/>
              <w:jc w:val="left"/>
              <w:rPr>
                <w:sz w:val="18"/>
              </w:rPr>
            </w:pPr>
            <w:r>
              <w:rPr>
                <w:color w:val="231F20"/>
                <w:w w:val="95"/>
                <w:sz w:val="18"/>
              </w:rPr>
              <w:t>35,311</w:t>
            </w:r>
          </w:p>
        </w:tc>
        <w:tc>
          <w:tcPr>
            <w:tcW w:w="1198" w:type="dxa"/>
          </w:tcPr>
          <w:p>
            <w:pPr>
              <w:pStyle w:val="TableParagraph"/>
              <w:ind w:left="193" w:right="193"/>
              <w:rPr>
                <w:sz w:val="18"/>
              </w:rPr>
            </w:pPr>
            <w:r>
              <w:rPr>
                <w:color w:val="231F20"/>
                <w:w w:val="95"/>
                <w:sz w:val="18"/>
              </w:rPr>
              <w:t>43,718</w:t>
            </w:r>
          </w:p>
        </w:tc>
        <w:tc>
          <w:tcPr>
            <w:tcW w:w="1201" w:type="dxa"/>
          </w:tcPr>
          <w:p>
            <w:pPr>
              <w:pStyle w:val="TableParagraph"/>
              <w:ind w:left="195" w:right="195"/>
              <w:rPr>
                <w:sz w:val="18"/>
              </w:rPr>
            </w:pPr>
            <w:r>
              <w:rPr>
                <w:color w:val="231F20"/>
                <w:w w:val="95"/>
                <w:sz w:val="18"/>
              </w:rPr>
              <w:t>113,065</w:t>
            </w:r>
          </w:p>
        </w:tc>
        <w:tc>
          <w:tcPr>
            <w:tcW w:w="1334" w:type="dxa"/>
          </w:tcPr>
          <w:p>
            <w:pPr>
              <w:pStyle w:val="TableParagraph"/>
              <w:ind w:left="261" w:right="261"/>
              <w:rPr>
                <w:sz w:val="18"/>
              </w:rPr>
            </w:pPr>
            <w:r>
              <w:rPr>
                <w:color w:val="231F20"/>
                <w:w w:val="95"/>
                <w:sz w:val="18"/>
              </w:rPr>
              <w:t>162,506</w:t>
            </w:r>
          </w:p>
        </w:tc>
        <w:tc>
          <w:tcPr>
            <w:tcW w:w="1243" w:type="dxa"/>
          </w:tcPr>
          <w:p>
            <w:pPr>
              <w:pStyle w:val="TableParagraph"/>
              <w:ind w:left="215" w:right="215"/>
              <w:rPr>
                <w:sz w:val="18"/>
              </w:rPr>
            </w:pPr>
            <w:r>
              <w:rPr>
                <w:color w:val="231F20"/>
                <w:w w:val="95"/>
                <w:sz w:val="18"/>
              </w:rPr>
              <w:t>179,147</w:t>
            </w:r>
          </w:p>
        </w:tc>
      </w:tr>
      <w:tr>
        <w:trPr>
          <w:trHeight w:val="248" w:hRule="exact"/>
        </w:trPr>
        <w:tc>
          <w:tcPr>
            <w:tcW w:w="1652" w:type="dxa"/>
          </w:tcPr>
          <w:p>
            <w:pPr>
              <w:pStyle w:val="TableParagraph"/>
              <w:ind w:left="158" w:right="158"/>
              <w:rPr>
                <w:sz w:val="18"/>
              </w:rPr>
            </w:pPr>
            <w:r>
              <w:rPr>
                <w:color w:val="231F20"/>
                <w:w w:val="85"/>
                <w:sz w:val="18"/>
              </w:rPr>
              <w:t>Veracruz</w:t>
            </w:r>
          </w:p>
        </w:tc>
        <w:tc>
          <w:tcPr>
            <w:tcW w:w="1039" w:type="dxa"/>
          </w:tcPr>
          <w:p>
            <w:pPr>
              <w:pStyle w:val="TableParagraph"/>
              <w:ind w:right="231"/>
              <w:jc w:val="right"/>
              <w:rPr>
                <w:sz w:val="18"/>
              </w:rPr>
            </w:pPr>
            <w:r>
              <w:rPr>
                <w:color w:val="231F20"/>
                <w:w w:val="85"/>
                <w:sz w:val="18"/>
              </w:rPr>
              <w:t>235,824</w:t>
            </w:r>
          </w:p>
        </w:tc>
        <w:tc>
          <w:tcPr>
            <w:tcW w:w="1198" w:type="dxa"/>
          </w:tcPr>
          <w:p>
            <w:pPr>
              <w:pStyle w:val="TableParagraph"/>
              <w:ind w:left="193" w:right="193"/>
              <w:rPr>
                <w:sz w:val="18"/>
              </w:rPr>
            </w:pPr>
            <w:r>
              <w:rPr>
                <w:color w:val="231F20"/>
                <w:w w:val="95"/>
                <w:sz w:val="18"/>
              </w:rPr>
              <w:t>343,861</w:t>
            </w:r>
          </w:p>
        </w:tc>
        <w:tc>
          <w:tcPr>
            <w:tcW w:w="1201" w:type="dxa"/>
          </w:tcPr>
          <w:p>
            <w:pPr>
              <w:pStyle w:val="TableParagraph"/>
              <w:ind w:left="195" w:right="195"/>
              <w:rPr>
                <w:sz w:val="18"/>
              </w:rPr>
            </w:pPr>
            <w:r>
              <w:rPr>
                <w:color w:val="231F20"/>
                <w:w w:val="95"/>
                <w:sz w:val="18"/>
              </w:rPr>
              <w:t>400,356</w:t>
            </w:r>
          </w:p>
        </w:tc>
        <w:tc>
          <w:tcPr>
            <w:tcW w:w="1334" w:type="dxa"/>
          </w:tcPr>
          <w:p>
            <w:pPr>
              <w:pStyle w:val="TableParagraph"/>
              <w:ind w:left="261" w:right="261"/>
              <w:rPr>
                <w:sz w:val="18"/>
              </w:rPr>
            </w:pPr>
            <w:r>
              <w:rPr>
                <w:color w:val="231F20"/>
                <w:w w:val="95"/>
                <w:sz w:val="18"/>
              </w:rPr>
              <w:t>719,806</w:t>
            </w:r>
          </w:p>
        </w:tc>
        <w:tc>
          <w:tcPr>
            <w:tcW w:w="1243" w:type="dxa"/>
          </w:tcPr>
          <w:p>
            <w:pPr>
              <w:pStyle w:val="TableParagraph"/>
              <w:ind w:left="215" w:right="215"/>
              <w:rPr>
                <w:sz w:val="18"/>
              </w:rPr>
            </w:pPr>
            <w:r>
              <w:rPr>
                <w:color w:val="231F20"/>
                <w:w w:val="95"/>
                <w:sz w:val="18"/>
              </w:rPr>
              <w:t>832,499</w:t>
            </w:r>
          </w:p>
        </w:tc>
      </w:tr>
      <w:tr>
        <w:trPr>
          <w:trHeight w:val="248" w:hRule="exact"/>
        </w:trPr>
        <w:tc>
          <w:tcPr>
            <w:tcW w:w="1652" w:type="dxa"/>
          </w:tcPr>
          <w:p>
            <w:pPr>
              <w:pStyle w:val="TableParagraph"/>
              <w:ind w:left="158" w:right="158"/>
              <w:rPr>
                <w:sz w:val="18"/>
              </w:rPr>
            </w:pPr>
            <w:r>
              <w:rPr>
                <w:color w:val="231F20"/>
                <w:w w:val="90"/>
                <w:sz w:val="18"/>
              </w:rPr>
              <w:t>Yucatán</w:t>
            </w:r>
          </w:p>
        </w:tc>
        <w:tc>
          <w:tcPr>
            <w:tcW w:w="1039" w:type="dxa"/>
          </w:tcPr>
          <w:p>
            <w:pPr>
              <w:pStyle w:val="TableParagraph"/>
              <w:ind w:left="276"/>
              <w:jc w:val="left"/>
              <w:rPr>
                <w:sz w:val="18"/>
              </w:rPr>
            </w:pPr>
            <w:r>
              <w:rPr>
                <w:color w:val="231F20"/>
                <w:w w:val="95"/>
                <w:sz w:val="18"/>
              </w:rPr>
              <w:t>59,443</w:t>
            </w:r>
          </w:p>
        </w:tc>
        <w:tc>
          <w:tcPr>
            <w:tcW w:w="1198" w:type="dxa"/>
          </w:tcPr>
          <w:p>
            <w:pPr>
              <w:pStyle w:val="TableParagraph"/>
              <w:ind w:left="193" w:right="193"/>
              <w:rPr>
                <w:sz w:val="18"/>
              </w:rPr>
            </w:pPr>
            <w:r>
              <w:rPr>
                <w:color w:val="231F20"/>
                <w:w w:val="95"/>
                <w:sz w:val="18"/>
              </w:rPr>
              <w:t>102,259</w:t>
            </w:r>
          </w:p>
        </w:tc>
        <w:tc>
          <w:tcPr>
            <w:tcW w:w="1201" w:type="dxa"/>
          </w:tcPr>
          <w:p>
            <w:pPr>
              <w:pStyle w:val="TableParagraph"/>
              <w:ind w:left="195" w:right="195"/>
              <w:rPr>
                <w:sz w:val="18"/>
              </w:rPr>
            </w:pPr>
            <w:r>
              <w:rPr>
                <w:color w:val="231F20"/>
                <w:w w:val="95"/>
                <w:sz w:val="18"/>
              </w:rPr>
              <w:t>149,752</w:t>
            </w:r>
          </w:p>
        </w:tc>
        <w:tc>
          <w:tcPr>
            <w:tcW w:w="1334" w:type="dxa"/>
          </w:tcPr>
          <w:p>
            <w:pPr>
              <w:pStyle w:val="TableParagraph"/>
              <w:ind w:left="261" w:right="261"/>
              <w:rPr>
                <w:sz w:val="18"/>
              </w:rPr>
            </w:pPr>
            <w:r>
              <w:rPr>
                <w:color w:val="231F20"/>
                <w:w w:val="95"/>
                <w:sz w:val="18"/>
              </w:rPr>
              <w:t>185,828</w:t>
            </w:r>
          </w:p>
        </w:tc>
        <w:tc>
          <w:tcPr>
            <w:tcW w:w="1243" w:type="dxa"/>
          </w:tcPr>
          <w:p>
            <w:pPr>
              <w:pStyle w:val="TableParagraph"/>
              <w:ind w:left="215" w:right="215"/>
              <w:rPr>
                <w:sz w:val="18"/>
              </w:rPr>
            </w:pPr>
            <w:r>
              <w:rPr>
                <w:color w:val="231F20"/>
                <w:w w:val="95"/>
                <w:sz w:val="18"/>
              </w:rPr>
              <w:t>207,040</w:t>
            </w:r>
          </w:p>
        </w:tc>
      </w:tr>
      <w:tr>
        <w:trPr>
          <w:trHeight w:val="248" w:hRule="exact"/>
        </w:trPr>
        <w:tc>
          <w:tcPr>
            <w:tcW w:w="1652" w:type="dxa"/>
          </w:tcPr>
          <w:p>
            <w:pPr>
              <w:pStyle w:val="TableParagraph"/>
              <w:ind w:left="158" w:right="158"/>
              <w:rPr>
                <w:sz w:val="18"/>
              </w:rPr>
            </w:pPr>
            <w:r>
              <w:rPr>
                <w:color w:val="231F20"/>
                <w:w w:val="90"/>
                <w:sz w:val="18"/>
              </w:rPr>
              <w:t>Zacatecas</w:t>
            </w:r>
          </w:p>
        </w:tc>
        <w:tc>
          <w:tcPr>
            <w:tcW w:w="1039" w:type="dxa"/>
          </w:tcPr>
          <w:p>
            <w:pPr>
              <w:pStyle w:val="TableParagraph"/>
              <w:ind w:left="276"/>
              <w:jc w:val="left"/>
              <w:rPr>
                <w:sz w:val="18"/>
              </w:rPr>
            </w:pPr>
            <w:r>
              <w:rPr>
                <w:color w:val="231F20"/>
                <w:w w:val="95"/>
                <w:sz w:val="18"/>
              </w:rPr>
              <w:t>63,825</w:t>
            </w:r>
          </w:p>
        </w:tc>
        <w:tc>
          <w:tcPr>
            <w:tcW w:w="1198" w:type="dxa"/>
          </w:tcPr>
          <w:p>
            <w:pPr>
              <w:pStyle w:val="TableParagraph"/>
              <w:ind w:left="193" w:right="193"/>
              <w:rPr>
                <w:sz w:val="18"/>
              </w:rPr>
            </w:pPr>
            <w:r>
              <w:rPr>
                <w:color w:val="231F20"/>
                <w:w w:val="95"/>
                <w:sz w:val="18"/>
              </w:rPr>
              <w:t>79,066</w:t>
            </w:r>
          </w:p>
        </w:tc>
        <w:tc>
          <w:tcPr>
            <w:tcW w:w="1201" w:type="dxa"/>
          </w:tcPr>
          <w:p>
            <w:pPr>
              <w:pStyle w:val="TableParagraph"/>
              <w:ind w:left="195" w:right="195"/>
              <w:rPr>
                <w:sz w:val="18"/>
              </w:rPr>
            </w:pPr>
            <w:r>
              <w:rPr>
                <w:color w:val="231F20"/>
                <w:w w:val="95"/>
                <w:sz w:val="18"/>
              </w:rPr>
              <w:t>140,168</w:t>
            </w:r>
          </w:p>
        </w:tc>
        <w:tc>
          <w:tcPr>
            <w:tcW w:w="1334" w:type="dxa"/>
          </w:tcPr>
          <w:p>
            <w:pPr>
              <w:pStyle w:val="TableParagraph"/>
              <w:ind w:left="261" w:right="261"/>
              <w:rPr>
                <w:sz w:val="18"/>
              </w:rPr>
            </w:pPr>
            <w:r>
              <w:rPr>
                <w:color w:val="231F20"/>
                <w:w w:val="95"/>
                <w:sz w:val="18"/>
              </w:rPr>
              <w:t>177,695</w:t>
            </w:r>
          </w:p>
        </w:tc>
        <w:tc>
          <w:tcPr>
            <w:tcW w:w="1243" w:type="dxa"/>
          </w:tcPr>
          <w:p>
            <w:pPr>
              <w:pStyle w:val="TableParagraph"/>
              <w:ind w:left="215" w:right="215"/>
              <w:rPr>
                <w:sz w:val="18"/>
              </w:rPr>
            </w:pPr>
            <w:r>
              <w:rPr>
                <w:color w:val="231F20"/>
                <w:w w:val="95"/>
                <w:sz w:val="18"/>
              </w:rPr>
              <w:t>196,835</w:t>
            </w:r>
          </w:p>
        </w:tc>
      </w:tr>
      <w:tr>
        <w:trPr>
          <w:trHeight w:val="248" w:hRule="exact"/>
        </w:trPr>
        <w:tc>
          <w:tcPr>
            <w:tcW w:w="1652" w:type="dxa"/>
          </w:tcPr>
          <w:p>
            <w:pPr>
              <w:pStyle w:val="TableParagraph"/>
              <w:spacing w:before="27"/>
              <w:ind w:left="158" w:right="158"/>
              <w:rPr>
                <w:sz w:val="18"/>
              </w:rPr>
            </w:pPr>
            <w:r>
              <w:rPr>
                <w:color w:val="231F20"/>
                <w:w w:val="90"/>
                <w:sz w:val="18"/>
              </w:rPr>
              <w:t>En todo el país</w:t>
            </w:r>
          </w:p>
        </w:tc>
        <w:tc>
          <w:tcPr>
            <w:tcW w:w="1039" w:type="dxa"/>
          </w:tcPr>
          <w:p>
            <w:pPr>
              <w:pStyle w:val="TableParagraph"/>
              <w:ind w:right="168"/>
              <w:jc w:val="right"/>
              <w:rPr>
                <w:sz w:val="18"/>
              </w:rPr>
            </w:pPr>
            <w:r>
              <w:rPr>
                <w:color w:val="231F20"/>
                <w:w w:val="85"/>
                <w:sz w:val="18"/>
              </w:rPr>
              <w:t>2,978,294</w:t>
            </w:r>
          </w:p>
        </w:tc>
        <w:tc>
          <w:tcPr>
            <w:tcW w:w="1198" w:type="dxa"/>
          </w:tcPr>
          <w:p>
            <w:pPr>
              <w:pStyle w:val="TableParagraph"/>
              <w:ind w:left="193" w:right="193"/>
              <w:rPr>
                <w:sz w:val="18"/>
              </w:rPr>
            </w:pPr>
            <w:r>
              <w:rPr>
                <w:color w:val="231F20"/>
                <w:w w:val="95"/>
                <w:sz w:val="18"/>
              </w:rPr>
              <w:t>5,121,369</w:t>
            </w:r>
          </w:p>
        </w:tc>
        <w:tc>
          <w:tcPr>
            <w:tcW w:w="1201" w:type="dxa"/>
          </w:tcPr>
          <w:p>
            <w:pPr>
              <w:pStyle w:val="TableParagraph"/>
              <w:ind w:left="195" w:right="195"/>
              <w:rPr>
                <w:sz w:val="18"/>
              </w:rPr>
            </w:pPr>
            <w:r>
              <w:rPr>
                <w:color w:val="231F20"/>
                <w:w w:val="95"/>
                <w:sz w:val="18"/>
              </w:rPr>
              <w:t>6,434,586</w:t>
            </w:r>
          </w:p>
        </w:tc>
        <w:tc>
          <w:tcPr>
            <w:tcW w:w="1334" w:type="dxa"/>
          </w:tcPr>
          <w:p>
            <w:pPr>
              <w:pStyle w:val="TableParagraph"/>
              <w:ind w:left="261" w:right="261"/>
              <w:rPr>
                <w:sz w:val="18"/>
              </w:rPr>
            </w:pPr>
            <w:r>
              <w:rPr>
                <w:color w:val="231F20"/>
                <w:w w:val="95"/>
                <w:sz w:val="18"/>
              </w:rPr>
              <w:t>9,134,151</w:t>
            </w:r>
          </w:p>
        </w:tc>
        <w:tc>
          <w:tcPr>
            <w:tcW w:w="1243" w:type="dxa"/>
          </w:tcPr>
          <w:p>
            <w:pPr>
              <w:pStyle w:val="TableParagraph"/>
              <w:ind w:left="215" w:right="215"/>
              <w:rPr>
                <w:sz w:val="18"/>
              </w:rPr>
            </w:pPr>
            <w:r>
              <w:rPr>
                <w:color w:val="231F20"/>
                <w:w w:val="95"/>
                <w:sz w:val="18"/>
              </w:rPr>
              <w:t>9,384,843</w:t>
            </w:r>
          </w:p>
        </w:tc>
      </w:tr>
    </w:tbl>
    <w:p>
      <w:pPr>
        <w:spacing w:before="100"/>
        <w:ind w:left="1546" w:right="797" w:firstLine="0"/>
        <w:jc w:val="left"/>
        <w:rPr>
          <w:rFonts w:ascii="Arial" w:hAnsi="Arial"/>
          <w:sz w:val="18"/>
        </w:rPr>
      </w:pPr>
      <w:r>
        <w:rPr>
          <w:rFonts w:ascii="Arial" w:hAnsi="Arial"/>
          <w:color w:val="231F20"/>
          <w:w w:val="80"/>
          <w:sz w:val="18"/>
        </w:rPr>
        <w:t>Fuente: México en cifras. Información nacional, por entidad federativa y municipios (INEGI, 2012a).</w:t>
      </w:r>
    </w:p>
    <w:p>
      <w:pPr>
        <w:spacing w:after="0"/>
        <w:jc w:val="left"/>
        <w:rPr>
          <w:rFonts w:ascii="Arial" w:hAnsi="Arial"/>
          <w:sz w:val="18"/>
        </w:rPr>
        <w:sectPr>
          <w:pgSz w:w="10480" w:h="13600"/>
          <w:pgMar w:header="0" w:footer="1091" w:top="420" w:bottom="1280" w:left="0" w:right="0"/>
        </w:sectPr>
      </w:pPr>
    </w:p>
    <w:p>
      <w:pPr>
        <w:pStyle w:val="BodyText"/>
        <w:spacing w:before="4"/>
        <w:rPr>
          <w:rFonts w:ascii="Times New Roman"/>
          <w:sz w:val="17"/>
        </w:rPr>
      </w:pPr>
    </w:p>
    <w:sectPr>
      <w:footerReference w:type="default" r:id="rId31"/>
      <w:pgSz w:w="10480" w:h="13600"/>
      <w:pgMar w:footer="223" w:header="0" w:top="420" w:bottom="42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MingLiU">
    <w:altName w:val="PMingLiU"/>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360" from="21pt,664.794678pt" to="21pt,679.794678pt" stroked="true" strokeweight=".25pt" strokecolor="#000000">
          <w10:wrap type="none"/>
        </v:line>
      </w:pict>
    </w:r>
    <w:r>
      <w:rPr/>
      <w:pict>
        <v:line style="position:absolute;mso-position-horizontal-relative:page;mso-position-vertical-relative:page;z-index:-133336" from="502.890015pt,664.794678pt" to="502.890015pt,679.794678pt" stroked="true" strokeweight=".25pt" strokecolor="#000000">
          <w10:wrap type="none"/>
        </v:line>
      </w:pict>
    </w:r>
    <w:r>
      <w:rPr/>
      <w:pict>
        <v:line style="position:absolute;mso-position-horizontal-relative:page;mso-position-vertical-relative:page;z-index:-133312" from="15pt,658.794678pt" to="0pt,658.794678pt" stroked="true" strokeweight=".25pt" strokecolor="#000000">
          <w10:wrap type="none"/>
        </v:line>
      </w:pict>
    </w:r>
    <w:r>
      <w:rPr/>
      <w:pict>
        <v:line style="position:absolute;mso-position-horizontal-relative:page;mso-position-vertical-relative:page;z-index:-133288" from="508.890015pt,658.794678pt" to="523.890015pt,658.794678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241.789703pt;margin-top:613.560181pt;width:39.050pt;height:14.75pt;mso-position-horizontal-relative:page;mso-position-vertical-relative:page;z-index:-133264" type="#_x0000_t202" filled="false" stroked="false">
          <v:textbox inset="0,0,0,0">
            <w:txbxContent>
              <w:p>
                <w:pPr>
                  <w:spacing w:line="273"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228</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280" from="21pt,664.794678pt" to="21pt,679.794678pt" stroked="true" strokeweight=".25pt" strokecolor="#000000">
          <w10:wrap type="none"/>
        </v:line>
      </w:pict>
    </w:r>
    <w:r>
      <w:rPr/>
      <w:pict>
        <v:line style="position:absolute;mso-position-horizontal-relative:page;mso-position-vertical-relative:page;z-index:-132256" from="502.890015pt,664.794678pt" to="502.890015pt,679.794678pt" stroked="true" strokeweight=".25pt" strokecolor="#000000">
          <w10:wrap type="none"/>
        </v:line>
      </w:pict>
    </w:r>
    <w:r>
      <w:rPr/>
      <w:pict>
        <v:line style="position:absolute;mso-position-horizontal-relative:page;mso-position-vertical-relative:page;z-index:-132232" from="15pt,658.794678pt" to="0pt,658.794678pt" stroked="true" strokeweight=".25pt" strokecolor="#000000">
          <w10:wrap type="none"/>
        </v:line>
      </w:pict>
    </w:r>
    <w:r>
      <w:rPr/>
      <w:pict>
        <v:line style="position:absolute;mso-position-horizontal-relative:page;mso-position-vertical-relative:page;z-index:-132208" from="508.890015pt,658.794678pt" to="523.890015pt,658.794678pt" stroked="true" strokeweight=".25pt" strokecolor="#000000">
          <w10:wrap type="none"/>
        </v:line>
      </w:pict>
    </w:r>
    <w:r>
      <w:rPr/>
      <w:pict>
        <v:shape style="position:absolute;margin-left:241.789703pt;margin-top:613.992981pt;width:39.2pt;height:14.3pt;mso-position-horizontal-relative:page;mso-position-vertical-relative:page;z-index:-13218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242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160" from="21pt,664.794678pt" to="21pt,679.794678pt" stroked="true" strokeweight=".25pt" strokecolor="#000000">
          <w10:wrap type="none"/>
        </v:line>
      </w:pict>
    </w:r>
    <w:r>
      <w:rPr/>
      <w:pict>
        <v:line style="position:absolute;mso-position-horizontal-relative:page;mso-position-vertical-relative:page;z-index:-132136" from="502.890015pt,664.794678pt" to="502.890015pt,679.794678pt" stroked="true" strokeweight=".25pt" strokecolor="#000000">
          <w10:wrap type="none"/>
        </v:line>
      </w:pict>
    </w:r>
    <w:r>
      <w:rPr/>
      <w:pict>
        <v:line style="position:absolute;mso-position-horizontal-relative:page;mso-position-vertical-relative:page;z-index:-132112" from="15pt,658.794678pt" to="0pt,658.794678pt" stroked="true" strokeweight=".25pt" strokecolor="#000000">
          <w10:wrap type="none"/>
        </v:line>
      </w:pict>
    </w:r>
    <w:r>
      <w:rPr/>
      <w:pict>
        <v:line style="position:absolute;mso-position-horizontal-relative:page;mso-position-vertical-relative:page;z-index:-132088" from="508.890015pt,658.794678pt" to="523.890015pt,658.794678pt" stroked="true" strokeweight=".25pt" strokecolor="#000000">
          <w10:wrap type="none"/>
        </v:line>
      </w:pict>
    </w:r>
    <w:r>
      <w:rPr/>
      <w:pict>
        <v:shape style="position:absolute;margin-left:241.789703pt;margin-top:613.992981pt;width:39.2pt;height:14.3pt;mso-position-horizontal-relative:page;mso-position-vertical-relative:page;z-index:-13206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244</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040" from="21pt,664.794678pt" to="21pt,679.794678pt" stroked="true" strokeweight=".25pt" strokecolor="#000000">
          <w10:wrap type="none"/>
        </v:line>
      </w:pict>
    </w:r>
    <w:r>
      <w:rPr/>
      <w:pict>
        <v:line style="position:absolute;mso-position-horizontal-relative:page;mso-position-vertical-relative:page;z-index:-132016" from="502.890015pt,664.794678pt" to="502.890015pt,679.794678pt" stroked="true" strokeweight=".25pt" strokecolor="#000000">
          <w10:wrap type="none"/>
        </v:line>
      </w:pict>
    </w:r>
    <w:r>
      <w:rPr/>
      <w:pict>
        <v:line style="position:absolute;mso-position-horizontal-relative:page;mso-position-vertical-relative:page;z-index:-131992" from="15pt,658.794678pt" to="0pt,658.794678pt" stroked="true" strokeweight=".25pt" strokecolor="#000000">
          <w10:wrap type="none"/>
        </v:line>
      </w:pict>
    </w:r>
    <w:r>
      <w:rPr/>
      <w:pict>
        <v:line style="position:absolute;mso-position-horizontal-relative:page;mso-position-vertical-relative:page;z-index:-131968" from="508.890015pt,658.794678pt" to="523.890015pt,658.794678pt" stroked="true" strokeweight=".25pt" strokecolor="#000000">
          <w10:wrap type="none"/>
        </v:line>
      </w:pict>
    </w:r>
    <w:r>
      <w:rPr/>
      <w:pict>
        <v:shape style="position:absolute;margin-left:241.789703pt;margin-top:613.992981pt;width:39.2pt;height:14.3pt;mso-position-horizontal-relative:page;mso-position-vertical-relative:page;z-index:-13194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246</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920" from="21pt,664.794678pt" to="21pt,679.794678pt" stroked="true" strokeweight=".25pt" strokecolor="#000000">
          <w10:wrap type="none"/>
        </v:line>
      </w:pict>
    </w:r>
    <w:r>
      <w:rPr/>
      <w:pict>
        <v:line style="position:absolute;mso-position-horizontal-relative:page;mso-position-vertical-relative:page;z-index:-131896" from="502.890015pt,664.794678pt" to="502.890015pt,679.794678pt" stroked="true" strokeweight=".25pt" strokecolor="#000000">
          <w10:wrap type="none"/>
        </v:line>
      </w:pict>
    </w:r>
    <w:r>
      <w:rPr/>
      <w:pict>
        <v:line style="position:absolute;mso-position-horizontal-relative:page;mso-position-vertical-relative:page;z-index:-131872" from="15pt,658.794678pt" to="0pt,658.794678pt" stroked="true" strokeweight=".25pt" strokecolor="#000000">
          <w10:wrap type="none"/>
        </v:line>
      </w:pict>
    </w:r>
    <w:r>
      <w:rPr/>
      <w:pict>
        <v:line style="position:absolute;mso-position-horizontal-relative:page;mso-position-vertical-relative:page;z-index:-131848" from="508.890015pt,658.794678pt" to="523.890015pt,658.794678pt" stroked="true" strokeweight=".25pt" strokecolor="#000000">
          <w10:wrap type="none"/>
        </v:line>
      </w:pict>
    </w:r>
    <w:r>
      <w:rPr/>
      <w:pict>
        <v:shape style="position:absolute;margin-left:241.789703pt;margin-top:613.99353pt;width:39.2pt;height:14.3pt;mso-position-horizontal-relative:page;mso-position-vertical-relative:page;z-index:-13182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248</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800" from="21pt,664.794678pt" to="21pt,679.794678pt" stroked="true" strokeweight=".25pt" strokecolor="#000000">
          <w10:wrap type="none"/>
        </v:line>
      </w:pict>
    </w:r>
    <w:r>
      <w:rPr/>
      <w:pict>
        <v:line style="position:absolute;mso-position-horizontal-relative:page;mso-position-vertical-relative:page;z-index:-131776" from="502.890015pt,664.794678pt" to="502.890015pt,679.794678pt" stroked="true" strokeweight=".25pt" strokecolor="#000000">
          <w10:wrap type="none"/>
        </v:line>
      </w:pict>
    </w:r>
    <w:r>
      <w:rPr/>
      <w:pict>
        <v:line style="position:absolute;mso-position-horizontal-relative:page;mso-position-vertical-relative:page;z-index:-131752" from="15pt,658.794678pt" to="0pt,658.794678pt" stroked="true" strokeweight=".25pt" strokecolor="#000000">
          <w10:wrap type="none"/>
        </v:line>
      </w:pict>
    </w:r>
    <w:r>
      <w:rPr/>
      <w:pict>
        <v:line style="position:absolute;mso-position-horizontal-relative:page;mso-position-vertical-relative:page;z-index:-131728" from="508.890015pt,658.794678pt" to="523.890015pt,658.794678pt" stroked="true" strokeweight=".25pt" strokecolor="#000000">
          <w10:wrap type="none"/>
        </v:line>
      </w:pict>
    </w:r>
    <w:r>
      <w:rPr/>
      <w:pict>
        <v:shape style="position:absolute;margin-left:257.805389pt;margin-top:613.994385pt;width:22.2pt;height:14pt;mso-position-horizontal-relative:page;mso-position-vertical-relative:page;z-index:-131704"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249</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680" from="21pt,664.794678pt" to="21pt,679.794678pt" stroked="true" strokeweight=".25pt" strokecolor="#000000">
          <w10:wrap type="none"/>
        </v:line>
      </w:pict>
    </w:r>
    <w:r>
      <w:rPr/>
      <w:pict>
        <v:line style="position:absolute;mso-position-horizontal-relative:page;mso-position-vertical-relative:page;z-index:-131656" from="502.890015pt,664.794678pt" to="502.890015pt,679.794678pt" stroked="true" strokeweight=".25pt" strokecolor="#000000">
          <w10:wrap type="none"/>
        </v:line>
      </w:pict>
    </w:r>
    <w:r>
      <w:rPr/>
      <w:pict>
        <v:line style="position:absolute;mso-position-horizontal-relative:page;mso-position-vertical-relative:page;z-index:-131632" from="15pt,658.794678pt" to="0pt,658.794678pt" stroked="true" strokeweight=".25pt" strokecolor="#000000">
          <w10:wrap type="none"/>
        </v:line>
      </w:pict>
    </w:r>
    <w:r>
      <w:rPr/>
      <w:pict>
        <v:line style="position:absolute;mso-position-horizontal-relative:page;mso-position-vertical-relative:page;z-index:-131608" from="508.890015pt,658.794678pt" to="523.890015pt,658.794678pt" stroked="true" strokeweight=".25pt" strokecolor="#000000">
          <w10:wrap type="none"/>
        </v:line>
      </w:pict>
    </w:r>
    <w:r>
      <w:rPr/>
      <w:pict>
        <v:shape style="position:absolute;margin-left:242.789703pt;margin-top:614.269104pt;width:22.2pt;height:14pt;mso-position-horizontal-relative:page;mso-position-vertical-relative:page;z-index:-131584"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250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560" from="21pt,664.794678pt" to="21pt,679.794678pt" stroked="true" strokeweight=".25pt" strokecolor="#000000">
          <w10:wrap type="none"/>
        </v:line>
      </w:pict>
    </w:r>
    <w:r>
      <w:rPr/>
      <w:pict>
        <v:line style="position:absolute;mso-position-horizontal-relative:page;mso-position-vertical-relative:page;z-index:-131536" from="502.890015pt,664.794678pt" to="502.890015pt,679.794678pt" stroked="true" strokeweight=".25pt" strokecolor="#000000">
          <w10:wrap type="none"/>
        </v:line>
      </w:pict>
    </w:r>
    <w:r>
      <w:rPr/>
      <w:pict>
        <v:line style="position:absolute;mso-position-horizontal-relative:page;mso-position-vertical-relative:page;z-index:-131512" from="15pt,658.794678pt" to="0pt,658.794678pt" stroked="true" strokeweight=".25pt" strokecolor="#000000">
          <w10:wrap type="none"/>
        </v:line>
      </w:pict>
    </w:r>
    <w:r>
      <w:rPr/>
      <w:pict>
        <v:line style="position:absolute;mso-position-horizontal-relative:page;mso-position-vertical-relative:page;z-index:-131488" from="508.890015pt,658.794678pt" to="523.890015pt,658.794678pt" stroked="true" strokeweight=".25pt" strokecolor="#000000">
          <w10:wrap type="none"/>
        </v:line>
      </w:pict>
    </w:r>
    <w:r>
      <w:rPr/>
      <w:pict>
        <v:shape style="position:absolute;margin-left:241.789703pt;margin-top:613.99353pt;width:39.2pt;height:14.3pt;mso-position-horizontal-relative:page;mso-position-vertical-relative:page;z-index:-13146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252</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440" from="21pt,664.794678pt" to="21pt,679.794678pt" stroked="true" strokeweight=".25pt" strokecolor="#000000">
          <w10:wrap type="none"/>
        </v:line>
      </w:pict>
    </w:r>
    <w:r>
      <w:rPr/>
      <w:pict>
        <v:line style="position:absolute;mso-position-horizontal-relative:page;mso-position-vertical-relative:page;z-index:-131416" from="502.890015pt,664.794678pt" to="502.890015pt,679.794678pt" stroked="true" strokeweight=".25pt" strokecolor="#000000">
          <w10:wrap type="none"/>
        </v:line>
      </w:pict>
    </w:r>
    <w:r>
      <w:rPr/>
      <w:pict>
        <v:line style="position:absolute;mso-position-horizontal-relative:page;mso-position-vertical-relative:page;z-index:-131392" from="15pt,658.794678pt" to="0pt,658.794678pt" stroked="true" strokeweight=".25pt" strokecolor="#000000">
          <w10:wrap type="none"/>
        </v:line>
      </w:pict>
    </w:r>
    <w:r>
      <w:rPr/>
      <w:pict>
        <v:line style="position:absolute;mso-position-horizontal-relative:page;mso-position-vertical-relative:page;z-index:-131368" from="508.890015pt,658.794678pt" to="523.890015pt,658.794678pt" stroked="true" strokeweight=".25pt" strokecolor="#000000">
          <w10:wrap type="none"/>
        </v:line>
      </w:pict>
    </w:r>
    <w:r>
      <w:rPr/>
      <w:pict>
        <v:line style="position:absolute;mso-position-horizontal-relative:page;mso-position-vertical-relative:page;z-index:-131344" from="78.367897pt,586.369080pt" to="173.091897pt,586.369080pt" stroked="true" strokeweight=".5pt" strokecolor="#241a05">
          <w10:wrap type="none"/>
        </v:line>
      </w:pict>
    </w:r>
    <w:r>
      <w:rPr/>
      <w:pict>
        <v:shape style="position:absolute;margin-left:77.5923pt;margin-top:591.644104pt;width:362.75pt;height:11pt;mso-position-horizontal-relative:page;mso-position-vertical-relative:page;z-index:-131320" type="#_x0000_t202" filled="false" stroked="false">
          <v:textbox inset="0,0,0,0">
            <w:txbxContent>
              <w:p>
                <w:pPr>
                  <w:spacing w:line="196" w:lineRule="exact" w:before="0"/>
                  <w:ind w:left="20" w:right="0" w:firstLine="0"/>
                  <w:jc w:val="left"/>
                  <w:rPr>
                    <w:sz w:val="18"/>
                  </w:rPr>
                </w:pPr>
                <w:r>
                  <w:rPr>
                    <w:color w:val="241A05"/>
                    <w:w w:val="110"/>
                    <w:sz w:val="18"/>
                  </w:rPr>
                  <w:t>19   Estos números significan porcentajes de votos logrados en la respectiva entidad federativa.</w:t>
                </w:r>
              </w:p>
            </w:txbxContent>
          </v:textbox>
          <w10:wrap type="none"/>
        </v:shape>
      </w:pict>
    </w:r>
    <w:r>
      <w:rPr/>
      <w:pict>
        <v:shape style="position:absolute;margin-left:257.805389pt;margin-top:613.99353pt;width:22.2pt;height:14pt;mso-position-horizontal-relative:page;mso-position-vertical-relative:page;z-index:-131296"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253</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272" from="21pt,664.794678pt" to="21pt,679.794678pt" stroked="true" strokeweight=".25pt" strokecolor="#000000">
          <w10:wrap type="none"/>
        </v:line>
      </w:pict>
    </w:r>
    <w:r>
      <w:rPr/>
      <w:pict>
        <v:line style="position:absolute;mso-position-horizontal-relative:page;mso-position-vertical-relative:page;z-index:-131248" from="502.890015pt,664.794678pt" to="502.890015pt,679.794678pt" stroked="true" strokeweight=".25pt" strokecolor="#000000">
          <w10:wrap type="none"/>
        </v:line>
      </w:pict>
    </w:r>
    <w:r>
      <w:rPr/>
      <w:pict>
        <v:line style="position:absolute;mso-position-horizontal-relative:page;mso-position-vertical-relative:page;z-index:-131224" from="15pt,658.794678pt" to="0pt,658.794678pt" stroked="true" strokeweight=".25pt" strokecolor="#000000">
          <w10:wrap type="none"/>
        </v:line>
      </w:pict>
    </w:r>
    <w:r>
      <w:rPr/>
      <w:pict>
        <v:line style="position:absolute;mso-position-horizontal-relative:page;mso-position-vertical-relative:page;z-index:-131200" from="508.890015pt,658.794678pt" to="523.890015pt,658.794678pt" stroked="true" strokeweight=".25pt" strokecolor="#000000">
          <w10:wrap type="none"/>
        </v:line>
      </w:pict>
    </w:r>
    <w:r>
      <w:rPr/>
      <w:pict>
        <v:shape style="position:absolute;margin-left:241.789703pt;margin-top:613.99353pt;width:39.2pt;height:14.3pt;mso-position-horizontal-relative:page;mso-position-vertical-relative:page;z-index:-131176"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254</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152" from="21pt,664.794678pt" to="21pt,679.794678pt" stroked="true" strokeweight=".25pt" strokecolor="#000000">
          <w10:wrap type="none"/>
        </v:line>
      </w:pict>
    </w:r>
    <w:r>
      <w:rPr/>
      <w:pict>
        <v:line style="position:absolute;mso-position-horizontal-relative:page;mso-position-vertical-relative:page;z-index:-131128" from="502.890015pt,664.794678pt" to="502.890015pt,679.794678pt" stroked="true" strokeweight=".25pt" strokecolor="#000000">
          <w10:wrap type="none"/>
        </v:line>
      </w:pict>
    </w:r>
    <w:r>
      <w:rPr/>
      <w:pict>
        <v:line style="position:absolute;mso-position-horizontal-relative:page;mso-position-vertical-relative:page;z-index:-131104" from="15pt,658.794678pt" to="0pt,658.794678pt" stroked="true" strokeweight=".25pt" strokecolor="#000000">
          <w10:wrap type="none"/>
        </v:line>
      </w:pict>
    </w:r>
    <w:r>
      <w:rPr/>
      <w:pict>
        <v:line style="position:absolute;mso-position-horizontal-relative:page;mso-position-vertical-relative:page;z-index:-131080" from="508.890015pt,658.794678pt" to="523.890015pt,658.794678pt" stroked="true" strokeweight=".25pt" strokecolor="#000000">
          <w10:wrap type="none"/>
        </v:line>
      </w:pict>
    </w:r>
    <w:r>
      <w:rPr/>
      <w:pict>
        <v:shape style="position:absolute;margin-left:241.789703pt;margin-top:613.99353pt;width:39.2pt;height:14.3pt;mso-position-horizontal-relative:page;mso-position-vertical-relative:page;z-index:-131056"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256</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240" from="21pt,664.794678pt" to="21pt,679.794678pt" stroked="true" strokeweight=".25pt" strokecolor="#000000">
          <w10:wrap type="none"/>
        </v:line>
      </w:pict>
    </w:r>
    <w:r>
      <w:rPr/>
      <w:pict>
        <v:line style="position:absolute;mso-position-horizontal-relative:page;mso-position-vertical-relative:page;z-index:-133216" from="502.890015pt,664.794678pt" to="502.890015pt,679.794678pt" stroked="true" strokeweight=".25pt" strokecolor="#000000">
          <w10:wrap type="none"/>
        </v:line>
      </w:pict>
    </w:r>
    <w:r>
      <w:rPr/>
      <w:pict>
        <v:line style="position:absolute;mso-position-horizontal-relative:page;mso-position-vertical-relative:page;z-index:-133192" from="15pt,658.794678pt" to="0pt,658.794678pt" stroked="true" strokeweight=".25pt" strokecolor="#000000">
          <w10:wrap type="none"/>
        </v:line>
      </w:pict>
    </w:r>
    <w:r>
      <w:rPr/>
      <w:pict>
        <v:line style="position:absolute;mso-position-horizontal-relative:page;mso-position-vertical-relative:page;z-index:-133168" from="508.890015pt,658.794678pt" to="523.890015pt,658.794678pt" stroked="true" strokeweight=".25pt" strokecolor="#000000">
          <w10:wrap type="none"/>
        </v:line>
      </w:pict>
    </w:r>
    <w:r>
      <w:rPr/>
      <w:pict>
        <v:shape style="position:absolute;margin-left:257.805389pt;margin-top:613.993225pt;width:22.2pt;height:14pt;mso-position-horizontal-relative:page;mso-position-vertical-relative:page;z-index:-133144"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229</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032" from="21pt,664.794678pt" to="21pt,679.794678pt" stroked="true" strokeweight=".25pt" strokecolor="#000000">
          <w10:wrap type="none"/>
        </v:line>
      </w:pict>
    </w:r>
    <w:r>
      <w:rPr/>
      <w:pict>
        <v:line style="position:absolute;mso-position-horizontal-relative:page;mso-position-vertical-relative:page;z-index:-131008" from="502.890015pt,664.794678pt" to="502.890015pt,679.794678pt" stroked="true" strokeweight=".25pt" strokecolor="#000000">
          <w10:wrap type="none"/>
        </v:line>
      </w:pict>
    </w:r>
    <w:r>
      <w:rPr/>
      <w:pict>
        <v:line style="position:absolute;mso-position-horizontal-relative:page;mso-position-vertical-relative:page;z-index:-130984" from="15pt,658.794678pt" to="0pt,658.794678pt" stroked="true" strokeweight=".25pt" strokecolor="#000000">
          <w10:wrap type="none"/>
        </v:line>
      </w:pict>
    </w:r>
    <w:r>
      <w:rPr/>
      <w:pict>
        <v:line style="position:absolute;mso-position-horizontal-relative:page;mso-position-vertical-relative:page;z-index:-130960" from="508.890015pt,658.794678pt" to="523.890015pt,658.794678pt" stroked="true" strokeweight=".25pt" strokecolor="#000000">
          <w10:wrap type="none"/>
        </v:lin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120" from="21pt,664.794678pt" to="21pt,679.794678pt" stroked="true" strokeweight=".25pt" strokecolor="#000000">
          <w10:wrap type="none"/>
        </v:line>
      </w:pict>
    </w:r>
    <w:r>
      <w:rPr/>
      <w:pict>
        <v:line style="position:absolute;mso-position-horizontal-relative:page;mso-position-vertical-relative:page;z-index:-133096" from="502.890015pt,664.794678pt" to="502.890015pt,679.794678pt" stroked="true" strokeweight=".25pt" strokecolor="#000000">
          <w10:wrap type="none"/>
        </v:line>
      </w:pict>
    </w:r>
    <w:r>
      <w:rPr/>
      <w:pict>
        <v:line style="position:absolute;mso-position-horizontal-relative:page;mso-position-vertical-relative:page;z-index:-133072" from="15pt,658.794678pt" to="0pt,658.794678pt" stroked="true" strokeweight=".25pt" strokecolor="#000000">
          <w10:wrap type="none"/>
        </v:line>
      </w:pict>
    </w:r>
    <w:r>
      <w:rPr/>
      <w:pict>
        <v:line style="position:absolute;mso-position-horizontal-relative:page;mso-position-vertical-relative:page;z-index:-133048" from="508.890015pt,658.794678pt" to="523.890015pt,658.794678pt" stroked="true" strokeweight=".25pt" strokecolor="#000000">
          <w10:wrap type="none"/>
        </v:line>
      </w:pict>
    </w:r>
    <w:r>
      <w:rPr/>
      <w:pict>
        <v:shape style="position:absolute;margin-left:242.789703pt;margin-top:614.268799pt;width:22.2pt;height:14pt;mso-position-horizontal-relative:page;mso-position-vertical-relative:page;z-index:-133024"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230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000" from="21pt,664.794678pt" to="21pt,679.794678pt" stroked="true" strokeweight=".25pt" strokecolor="#000000">
          <w10:wrap type="none"/>
        </v:line>
      </w:pict>
    </w:r>
    <w:r>
      <w:rPr/>
      <w:pict>
        <v:line style="position:absolute;mso-position-horizontal-relative:page;mso-position-vertical-relative:page;z-index:-132976" from="502.890015pt,664.794678pt" to="502.890015pt,679.794678pt" stroked="true" strokeweight=".25pt" strokecolor="#000000">
          <w10:wrap type="none"/>
        </v:line>
      </w:pict>
    </w:r>
    <w:r>
      <w:rPr/>
      <w:pict>
        <v:line style="position:absolute;mso-position-horizontal-relative:page;mso-position-vertical-relative:page;z-index:-132952" from="15pt,658.794678pt" to="0pt,658.794678pt" stroked="true" strokeweight=".25pt" strokecolor="#000000">
          <w10:wrap type="none"/>
        </v:line>
      </w:pict>
    </w:r>
    <w:r>
      <w:rPr/>
      <w:pict>
        <v:line style="position:absolute;mso-position-horizontal-relative:page;mso-position-vertical-relative:page;z-index:-132928" from="508.890015pt,658.794678pt" to="523.890015pt,658.794678pt" stroked="true" strokeweight=".25pt" strokecolor="#000000">
          <w10:wrap type="none"/>
        </v:line>
      </w:pict>
    </w:r>
    <w:r>
      <w:rPr/>
      <w:pict>
        <v:shape style="position:absolute;margin-left:241.789703pt;margin-top:613.993225pt;width:39.2pt;height:14.3pt;mso-position-horizontal-relative:page;mso-position-vertical-relative:page;z-index:-13290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232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880" from="21pt,664.794678pt" to="21pt,679.794678pt" stroked="true" strokeweight=".25pt" strokecolor="#000000">
          <w10:wrap type="none"/>
        </v:line>
      </w:pict>
    </w:r>
    <w:r>
      <w:rPr/>
      <w:pict>
        <v:line style="position:absolute;mso-position-horizontal-relative:page;mso-position-vertical-relative:page;z-index:-132856" from="502.890015pt,664.794678pt" to="502.890015pt,679.794678pt" stroked="true" strokeweight=".25pt" strokecolor="#000000">
          <w10:wrap type="none"/>
        </v:line>
      </w:pict>
    </w:r>
    <w:r>
      <w:rPr/>
      <w:pict>
        <v:line style="position:absolute;mso-position-horizontal-relative:page;mso-position-vertical-relative:page;z-index:-132832" from="15pt,658.794678pt" to="0pt,658.794678pt" stroked="true" strokeweight=".25pt" strokecolor="#000000">
          <w10:wrap type="none"/>
        </v:line>
      </w:pict>
    </w:r>
    <w:r>
      <w:rPr/>
      <w:pict>
        <v:line style="position:absolute;mso-position-horizontal-relative:page;mso-position-vertical-relative:page;z-index:-132808" from="508.890015pt,658.794678pt" to="523.890015pt,658.794678pt" stroked="true" strokeweight=".25pt" strokecolor="#000000">
          <w10:wrap type="none"/>
        </v:line>
      </w:pict>
    </w:r>
    <w:r>
      <w:rPr/>
      <w:pict>
        <v:shape style="position:absolute;margin-left:241.789703pt;margin-top:613.993225pt;width:39.2pt;height:14.3pt;mso-position-horizontal-relative:page;mso-position-vertical-relative:page;z-index:-13278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234</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760" from="21pt,664.794678pt" to="21pt,679.794678pt" stroked="true" strokeweight=".25pt" strokecolor="#000000">
          <w10:wrap type="none"/>
        </v:line>
      </w:pict>
    </w:r>
    <w:r>
      <w:rPr/>
      <w:pict>
        <v:line style="position:absolute;mso-position-horizontal-relative:page;mso-position-vertical-relative:page;z-index:-132736" from="502.890015pt,664.794678pt" to="502.890015pt,679.794678pt" stroked="true" strokeweight=".25pt" strokecolor="#000000">
          <w10:wrap type="none"/>
        </v:line>
      </w:pict>
    </w:r>
    <w:r>
      <w:rPr/>
      <w:pict>
        <v:line style="position:absolute;mso-position-horizontal-relative:page;mso-position-vertical-relative:page;z-index:-132712" from="15pt,658.794678pt" to="0pt,658.794678pt" stroked="true" strokeweight=".25pt" strokecolor="#000000">
          <w10:wrap type="none"/>
        </v:line>
      </w:pict>
    </w:r>
    <w:r>
      <w:rPr/>
      <w:pict>
        <v:line style="position:absolute;mso-position-horizontal-relative:page;mso-position-vertical-relative:page;z-index:-132688" from="508.890015pt,658.794678pt" to="523.890015pt,658.794678pt" stroked="true" strokeweight=".25pt" strokecolor="#000000">
          <w10:wrap type="none"/>
        </v:line>
      </w:pict>
    </w:r>
    <w:r>
      <w:rPr/>
      <w:pict>
        <v:shape style="position:absolute;margin-left:241.789703pt;margin-top:613.992981pt;width:39.2pt;height:14.3pt;mso-position-horizontal-relative:page;mso-position-vertical-relative:page;z-index:-13266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236</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640" from="21pt,664.794678pt" to="21pt,679.794678pt" stroked="true" strokeweight=".25pt" strokecolor="#000000">
          <w10:wrap type="none"/>
        </v:line>
      </w:pict>
    </w:r>
    <w:r>
      <w:rPr/>
      <w:pict>
        <v:line style="position:absolute;mso-position-horizontal-relative:page;mso-position-vertical-relative:page;z-index:-132616" from="502.890015pt,664.794678pt" to="502.890015pt,679.794678pt" stroked="true" strokeweight=".25pt" strokecolor="#000000">
          <w10:wrap type="none"/>
        </v:line>
      </w:pict>
    </w:r>
    <w:r>
      <w:rPr/>
      <w:pict>
        <v:line style="position:absolute;mso-position-horizontal-relative:page;mso-position-vertical-relative:page;z-index:-132592" from="15pt,658.794678pt" to="0pt,658.794678pt" stroked="true" strokeweight=".25pt" strokecolor="#000000">
          <w10:wrap type="none"/>
        </v:line>
      </w:pict>
    </w:r>
    <w:r>
      <w:rPr/>
      <w:pict>
        <v:line style="position:absolute;mso-position-horizontal-relative:page;mso-position-vertical-relative:page;z-index:-132568" from="508.890015pt,658.794678pt" to="523.890015pt,658.794678pt" stroked="true" strokeweight=".25pt" strokecolor="#000000">
          <w10:wrap type="none"/>
        </v:line>
      </w:pict>
    </w:r>
    <w:r>
      <w:rPr/>
      <w:pict>
        <v:shape style="position:absolute;margin-left:241.789703pt;margin-top:613.99353pt;width:39.2pt;height:14.3pt;mso-position-horizontal-relative:page;mso-position-vertical-relative:page;z-index:-132544"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238</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520" from="21pt,664.794678pt" to="21pt,679.794678pt" stroked="true" strokeweight=".25pt" strokecolor="#000000">
          <w10:wrap type="none"/>
        </v:line>
      </w:pict>
    </w:r>
    <w:r>
      <w:rPr/>
      <w:pict>
        <v:line style="position:absolute;mso-position-horizontal-relative:page;mso-position-vertical-relative:page;z-index:-132496" from="502.890015pt,664.794678pt" to="502.890015pt,679.794678pt" stroked="true" strokeweight=".25pt" strokecolor="#000000">
          <w10:wrap type="none"/>
        </v:line>
      </w:pict>
    </w:r>
    <w:r>
      <w:rPr/>
      <w:pict>
        <v:line style="position:absolute;mso-position-horizontal-relative:page;mso-position-vertical-relative:page;z-index:-132472" from="15pt,658.794678pt" to="0pt,658.794678pt" stroked="true" strokeweight=".25pt" strokecolor="#000000">
          <w10:wrap type="none"/>
        </v:line>
      </w:pict>
    </w:r>
    <w:r>
      <w:rPr/>
      <w:pict>
        <v:line style="position:absolute;mso-position-horizontal-relative:page;mso-position-vertical-relative:page;z-index:-132448" from="508.890015pt,658.794678pt" to="523.890015pt,658.794678pt" stroked="true" strokeweight=".25pt" strokecolor="#000000">
          <w10:wrap type="none"/>
        </v:line>
      </w:pict>
    </w:r>
    <w:r>
      <w:rPr/>
      <w:pict>
        <v:shape style="position:absolute;margin-left:257.805389pt;margin-top:613.992981pt;width:22.2pt;height:14pt;mso-position-horizontal-relative:page;mso-position-vertical-relative:page;z-index:-132424"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239</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400" from="21pt,664.794678pt" to="21pt,679.794678pt" stroked="true" strokeweight=".25pt" strokecolor="#000000">
          <w10:wrap type="none"/>
        </v:line>
      </w:pict>
    </w:r>
    <w:r>
      <w:rPr/>
      <w:pict>
        <v:line style="position:absolute;mso-position-horizontal-relative:page;mso-position-vertical-relative:page;z-index:-132376" from="502.890015pt,664.794678pt" to="502.890015pt,679.794678pt" stroked="true" strokeweight=".25pt" strokecolor="#000000">
          <w10:wrap type="none"/>
        </v:line>
      </w:pict>
    </w:r>
    <w:r>
      <w:rPr/>
      <w:pict>
        <v:line style="position:absolute;mso-position-horizontal-relative:page;mso-position-vertical-relative:page;z-index:-132352" from="15pt,658.794678pt" to="0pt,658.794678pt" stroked="true" strokeweight=".25pt" strokecolor="#000000">
          <w10:wrap type="none"/>
        </v:line>
      </w:pict>
    </w:r>
    <w:r>
      <w:rPr/>
      <w:pict>
        <v:line style="position:absolute;mso-position-horizontal-relative:page;mso-position-vertical-relative:page;z-index:-132328" from="508.890015pt,658.794678pt" to="523.890015pt,658.794678pt" stroked="true" strokeweight=".25pt" strokecolor="#000000">
          <w10:wrap type="none"/>
        </v:line>
      </w:pict>
    </w:r>
    <w:r>
      <w:rPr/>
      <w:pict>
        <v:shape style="position:absolute;margin-left:242.789703pt;margin-top:614.268616pt;width:22.2pt;height:14pt;mso-position-horizontal-relative:page;mso-position-vertical-relative:page;z-index:-132304"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240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456" from="21pt,14.999683pt" to="21pt,-.000317pt" stroked="true" strokeweight=".25pt" strokecolor="#000000">
          <w10:wrap type="none"/>
        </v:line>
      </w:pict>
    </w:r>
    <w:r>
      <w:rPr/>
      <w:pict>
        <v:line style="position:absolute;mso-position-horizontal-relative:page;mso-position-vertical-relative:page;z-index:-133432" from="502.890015pt,14.999683pt" to="502.890015pt,-.000317pt" stroked="true" strokeweight=".25pt" strokecolor="#000000">
          <w10:wrap type="none"/>
        </v:line>
      </w:pict>
    </w:r>
    <w:r>
      <w:rPr/>
      <w:pict>
        <v:line style="position:absolute;mso-position-horizontal-relative:page;mso-position-vertical-relative:page;z-index:-133408" from="15pt,20.999683pt" to="0pt,20.999683pt" stroked="true" strokeweight=".25pt" strokecolor="#000000">
          <w10:wrap type="none"/>
        </v:line>
      </w:pict>
    </w:r>
    <w:r>
      <w:rPr/>
      <w:pict>
        <v:line style="position:absolute;mso-position-horizontal-relative:page;mso-position-vertical-relative:page;z-index:-133384" from="508.890015pt,20.999683pt" to="523.890015pt,20.999683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832" w:hanging="327"/>
        <w:jc w:val="right"/>
      </w:pPr>
      <w:rPr>
        <w:rFonts w:hint="default" w:ascii="PMingLiU" w:hAnsi="PMingLiU" w:eastAsia="PMingLiU" w:cs="PMingLiU"/>
        <w:color w:val="241A05"/>
        <w:w w:val="112"/>
        <w:sz w:val="18"/>
        <w:szCs w:val="18"/>
      </w:rPr>
    </w:lvl>
    <w:lvl w:ilvl="1">
      <w:start w:val="1"/>
      <w:numFmt w:val="bullet"/>
      <w:lvlText w:val="•"/>
      <w:lvlJc w:val="left"/>
      <w:pPr>
        <w:ind w:left="2703" w:hanging="327"/>
      </w:pPr>
      <w:rPr>
        <w:rFonts w:hint="default"/>
      </w:rPr>
    </w:lvl>
    <w:lvl w:ilvl="2">
      <w:start w:val="1"/>
      <w:numFmt w:val="bullet"/>
      <w:lvlText w:val="•"/>
      <w:lvlJc w:val="left"/>
      <w:pPr>
        <w:ind w:left="3567" w:hanging="327"/>
      </w:pPr>
      <w:rPr>
        <w:rFonts w:hint="default"/>
      </w:rPr>
    </w:lvl>
    <w:lvl w:ilvl="3">
      <w:start w:val="1"/>
      <w:numFmt w:val="bullet"/>
      <w:lvlText w:val="•"/>
      <w:lvlJc w:val="left"/>
      <w:pPr>
        <w:ind w:left="4431" w:hanging="327"/>
      </w:pPr>
      <w:rPr>
        <w:rFonts w:hint="default"/>
      </w:rPr>
    </w:lvl>
    <w:lvl w:ilvl="4">
      <w:start w:val="1"/>
      <w:numFmt w:val="bullet"/>
      <w:lvlText w:val="•"/>
      <w:lvlJc w:val="left"/>
      <w:pPr>
        <w:ind w:left="5295" w:hanging="327"/>
      </w:pPr>
      <w:rPr>
        <w:rFonts w:hint="default"/>
      </w:rPr>
    </w:lvl>
    <w:lvl w:ilvl="5">
      <w:start w:val="1"/>
      <w:numFmt w:val="bullet"/>
      <w:lvlText w:val="•"/>
      <w:lvlJc w:val="left"/>
      <w:pPr>
        <w:ind w:left="6158" w:hanging="327"/>
      </w:pPr>
      <w:rPr>
        <w:rFonts w:hint="default"/>
      </w:rPr>
    </w:lvl>
    <w:lvl w:ilvl="6">
      <w:start w:val="1"/>
      <w:numFmt w:val="bullet"/>
      <w:lvlText w:val="•"/>
      <w:lvlJc w:val="left"/>
      <w:pPr>
        <w:ind w:left="7022" w:hanging="327"/>
      </w:pPr>
      <w:rPr>
        <w:rFonts w:hint="default"/>
      </w:rPr>
    </w:lvl>
    <w:lvl w:ilvl="7">
      <w:start w:val="1"/>
      <w:numFmt w:val="bullet"/>
      <w:lvlText w:val="•"/>
      <w:lvlJc w:val="left"/>
      <w:pPr>
        <w:ind w:left="7886" w:hanging="327"/>
      </w:pPr>
      <w:rPr>
        <w:rFonts w:hint="default"/>
      </w:rPr>
    </w:lvl>
    <w:lvl w:ilvl="8">
      <w:start w:val="1"/>
      <w:numFmt w:val="bullet"/>
      <w:lvlText w:val="•"/>
      <w:lvlJc w:val="left"/>
      <w:pPr>
        <w:ind w:left="8750" w:hanging="32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spacing w:before="191"/>
      <w:ind w:left="1279"/>
      <w:jc w:val="both"/>
      <w:outlineLvl w:val="1"/>
    </w:pPr>
    <w:rPr>
      <w:rFonts w:ascii="PMingLiU" w:hAnsi="PMingLiU" w:eastAsia="PMingLiU" w:cs="PMingLiU"/>
      <w:sz w:val="26"/>
      <w:szCs w:val="26"/>
    </w:rPr>
  </w:style>
  <w:style w:styleId="ListParagraph" w:type="paragraph">
    <w:name w:val="List Paragraph"/>
    <w:basedOn w:val="Normal"/>
    <w:uiPriority w:val="1"/>
    <w:qFormat/>
    <w:pPr>
      <w:spacing w:line="220" w:lineRule="exact"/>
      <w:ind w:left="1552" w:hanging="284"/>
    </w:pPr>
    <w:rPr>
      <w:rFonts w:ascii="PMingLiU" w:hAnsi="PMingLiU" w:eastAsia="PMingLiU" w:cs="PMingLiU"/>
    </w:rPr>
  </w:style>
  <w:style w:styleId="TableParagraph" w:type="paragraph">
    <w:name w:val="Table Paragraph"/>
    <w:basedOn w:val="Normal"/>
    <w:uiPriority w:val="1"/>
    <w:qFormat/>
    <w:pPr>
      <w:spacing w:before="29"/>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footer" Target="footer13.xml"/><Relationship Id="rId19" Type="http://schemas.openxmlformats.org/officeDocument/2006/relationships/hyperlink" Target="http://www.conapo.gob.mx/en/CONAPO/Indicadores_demograficos_basi-" TargetMode="External"/><Relationship Id="rId20" Type="http://schemas.openxmlformats.org/officeDocument/2006/relationships/hyperlink" Target="http://portal.salud.gob.mx/sites/salud/descargas/pdf/evaluacio-" TargetMode="External"/><Relationship Id="rId21" Type="http://schemas.openxmlformats.org/officeDocument/2006/relationships/hyperlink" Target="http://www.coneval.gob.mx/contenido/" TargetMode="External"/><Relationship Id="rId22" Type="http://schemas.openxmlformats.org/officeDocument/2006/relationships/hyperlink" Target="http://www.ife.org.mx/portal/site/" TargetMode="External"/><Relationship Id="rId23" Type="http://schemas.openxmlformats.org/officeDocument/2006/relationships/footer" Target="footer14.xml"/><Relationship Id="rId24" Type="http://schemas.openxmlformats.org/officeDocument/2006/relationships/hyperlink" Target="http://www.inegi.org/" TargetMode="External"/><Relationship Id="rId25" Type="http://schemas.openxmlformats.org/officeDocument/2006/relationships/hyperlink" Target="http://www.inegi.org.mx/est/contenidos/proyec-" TargetMode="External"/><Relationship Id="rId26" Type="http://schemas.openxmlformats.org/officeDocument/2006/relationships/footer" Target="footer15.xml"/><Relationship Id="rId27" Type="http://schemas.openxmlformats.org/officeDocument/2006/relationships/footer" Target="footer16.xml"/><Relationship Id="rId28" Type="http://schemas.openxmlformats.org/officeDocument/2006/relationships/footer" Target="footer17.xml"/><Relationship Id="rId29" Type="http://schemas.openxmlformats.org/officeDocument/2006/relationships/footer" Target="footer18.xml"/><Relationship Id="rId30" Type="http://schemas.openxmlformats.org/officeDocument/2006/relationships/footer" Target="footer19.xml"/><Relationship Id="rId31" Type="http://schemas.openxmlformats.org/officeDocument/2006/relationships/footer" Target="footer20.xml"/><Relationship Id="rId3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2017-05-31T21:09:05Z</dcterms:created>
  <dcterms:modified xsi:type="dcterms:W3CDTF">2017-05-31T21:09:05Z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2015-09-13T00:00:00Z</vt:filetime>
  </property>
  <property fmtid="{D5CDD505-2E9C-101B-9397-08002B2CF9AE}" pid="3" name="Creator">
    <vt:lpwstr>Adobe InDesign CS3 (5.0.4)</vt:lpwstr>
  </property>
  <property fmtid="{D5CDD505-2E9C-101B-9397-08002B2CF9AE}" pid="4" name="LastSaved">
    <vt:filetime>2017-05-31T00:00:00Z</vt:filetime>
  </property>
</Properties>
</file>