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rPr>
          <w:sz w:val="25"/>
        </w:rPr>
      </w:pPr>
    </w:p>
    <w:p>
      <w:pPr>
        <w:spacing w:line="240" w:lineRule="auto"/>
        <w:ind w:left="115" w:right="0" w:firstLine="0"/>
        <w:rPr>
          <w:sz w:val="20"/>
        </w:rPr>
      </w:pPr>
      <w:r>
        <w:rPr>
          <w:position w:val="2"/>
          <w:sz w:val="20"/>
        </w:rPr>
        <w:drawing>
          <wp:inline distT="0" distB="0" distL="0" distR="0">
            <wp:extent cx="991893" cy="96469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91893" cy="964692"/>
                    </a:xfrm>
                    <a:prstGeom prst="rect">
                      <a:avLst/>
                    </a:prstGeom>
                  </pic:spPr>
                </pic:pic>
              </a:graphicData>
            </a:graphic>
          </wp:inline>
        </w:drawing>
      </w:r>
      <w:r>
        <w:rPr>
          <w:position w:val="2"/>
          <w:sz w:val="20"/>
        </w:rPr>
      </w:r>
      <w:r>
        <w:rPr>
          <w:spacing w:val="105"/>
          <w:position w:val="2"/>
          <w:sz w:val="20"/>
        </w:rPr>
        <w:t> </w:t>
      </w:r>
      <w:r>
        <w:rPr>
          <w:spacing w:val="105"/>
          <w:sz w:val="20"/>
        </w:rPr>
        <w:pict>
          <v:group style="width:489.95pt;height:70.350pt;mso-position-horizontal-relative:char;mso-position-vertical-relative:line" coordorigin="0,0" coordsize="9799,1407">
            <v:line style="position:absolute" from="45,1022" to="8405,1022" stroked="true" strokeweight="4.5pt" strokecolor="#5e6a1f"/>
            <v:line style="position:absolute" from="45,1201" to="8405,1201" stroked="true" strokeweight="2.25pt" strokecolor="#5e6a1f"/>
            <v:shape style="position:absolute;left:8392;top:0;width:1406;height:1407" type="#_x0000_t75" stroked="false">
              <v:imagedata r:id="rId6" o:title=""/>
            </v:shape>
            <v:shapetype id="_x0000_t202" o:spt="202" coordsize="21600,21600" path="m,l,21600r21600,l21600,xe">
              <v:stroke joinstyle="miter"/>
              <v:path gradientshapeok="t" o:connecttype="rect"/>
            </v:shapetype>
            <v:shape style="position:absolute;left:0;top:0;width:9799;height:1407" type="#_x0000_t202" filled="false" stroked="false">
              <v:textbox inset="0,0,0,0">
                <w:txbxContent>
                  <w:p>
                    <w:pPr>
                      <w:spacing w:line="299" w:lineRule="exact" w:before="0"/>
                      <w:ind w:left="470" w:right="1968" w:firstLine="0"/>
                      <w:jc w:val="center"/>
                      <w:rPr>
                        <w:b/>
                        <w:sz w:val="28"/>
                      </w:rPr>
                    </w:pPr>
                    <w:r>
                      <w:rPr>
                        <w:b/>
                        <w:sz w:val="28"/>
                      </w:rPr>
                      <w:t>UNIVERSIDAD AUTÓNOMA DEL ESTADO DE MÉXICO</w:t>
                    </w:r>
                  </w:p>
                  <w:p>
                    <w:pPr>
                      <w:spacing w:before="160"/>
                      <w:ind w:left="468" w:right="1968" w:firstLine="0"/>
                      <w:jc w:val="center"/>
                      <w:rPr>
                        <w:b/>
                        <w:sz w:val="28"/>
                      </w:rPr>
                    </w:pPr>
                    <w:r>
                      <w:rPr>
                        <w:b/>
                        <w:sz w:val="28"/>
                      </w:rPr>
                      <w:t>CENTRO UNIVERSITARIO UAEM ATLACOMULCO</w:t>
                    </w:r>
                  </w:p>
                </w:txbxContent>
              </v:textbox>
              <w10:wrap type="none"/>
            </v:shape>
          </v:group>
        </w:pict>
      </w:r>
      <w:r>
        <w:rPr>
          <w:spacing w:val="105"/>
          <w:sz w:val="20"/>
        </w:rPr>
      </w:r>
    </w:p>
    <w:p>
      <w:pPr>
        <w:pStyle w:val="BodyText"/>
        <w:rPr>
          <w:sz w:val="20"/>
        </w:rPr>
      </w:pPr>
    </w:p>
    <w:p>
      <w:pPr>
        <w:pStyle w:val="BodyText"/>
        <w:rPr>
          <w:sz w:val="20"/>
        </w:rPr>
      </w:pPr>
    </w:p>
    <w:p>
      <w:pPr>
        <w:pStyle w:val="BodyText"/>
        <w:rPr>
          <w:sz w:val="20"/>
        </w:rPr>
      </w:pPr>
    </w:p>
    <w:p>
      <w:pPr>
        <w:pStyle w:val="BodyText"/>
        <w:spacing w:before="2"/>
        <w:rPr>
          <w:sz w:val="26"/>
        </w:rPr>
      </w:pPr>
    </w:p>
    <w:p>
      <w:pPr>
        <w:pStyle w:val="Heading3"/>
        <w:spacing w:before="58"/>
        <w:ind w:left="1909" w:right="2215"/>
      </w:pPr>
      <w:r>
        <w:rPr/>
        <w:t>MAESTRÍA EN CIENCIAS DE LA COMPUTACIÓN</w:t>
      </w:r>
    </w:p>
    <w:p>
      <w:pPr>
        <w:pStyle w:val="BodyText"/>
        <w:rPr>
          <w:b/>
          <w:sz w:val="32"/>
        </w:rPr>
      </w:pPr>
    </w:p>
    <w:p>
      <w:pPr>
        <w:spacing w:line="360" w:lineRule="auto" w:before="228"/>
        <w:ind w:left="1916" w:right="2215" w:firstLine="0"/>
        <w:jc w:val="center"/>
        <w:rPr>
          <w:sz w:val="28"/>
        </w:rPr>
      </w:pPr>
      <w:r>
        <w:rPr>
          <w:sz w:val="28"/>
        </w:rPr>
        <w:t>“DISEÑO E IMPLEMENTACIÓN DE UN CONTROLADOR PID AUTOAJUSTABLE BASADO EN UN ALGORITMO HÍBRIDO”</w:t>
      </w:r>
    </w:p>
    <w:p>
      <w:pPr>
        <w:pStyle w:val="BodyText"/>
        <w:rPr>
          <w:sz w:val="28"/>
        </w:rPr>
      </w:pPr>
    </w:p>
    <w:p>
      <w:pPr>
        <w:spacing w:before="172"/>
        <w:ind w:left="1916" w:right="2215" w:firstLine="0"/>
        <w:jc w:val="center"/>
        <w:rPr>
          <w:b/>
          <w:sz w:val="72"/>
        </w:rPr>
      </w:pPr>
      <w:r>
        <w:rPr>
          <w:b/>
          <w:sz w:val="72"/>
        </w:rPr>
        <w:t>T E S I S</w:t>
      </w:r>
    </w:p>
    <w:p>
      <w:pPr>
        <w:pStyle w:val="BodyText"/>
        <w:spacing w:before="6"/>
        <w:rPr>
          <w:b/>
          <w:sz w:val="63"/>
        </w:rPr>
      </w:pPr>
    </w:p>
    <w:p>
      <w:pPr>
        <w:spacing w:before="0"/>
        <w:ind w:left="1916" w:right="2213" w:firstLine="0"/>
        <w:jc w:val="center"/>
        <w:rPr>
          <w:sz w:val="28"/>
        </w:rPr>
      </w:pPr>
      <w:r>
        <w:rPr>
          <w:sz w:val="28"/>
        </w:rPr>
        <w:t>QUE PARA OBTENER EL TÍTULO DE:</w:t>
      </w:r>
    </w:p>
    <w:p>
      <w:pPr>
        <w:pStyle w:val="BodyText"/>
        <w:spacing w:before="5"/>
        <w:rPr>
          <w:sz w:val="28"/>
        </w:rPr>
      </w:pPr>
    </w:p>
    <w:p>
      <w:pPr>
        <w:pStyle w:val="Heading3"/>
        <w:ind w:left="1916" w:right="2147"/>
      </w:pPr>
      <w:r>
        <w:rPr/>
        <w:t>MAESTRO EN CIENCIAS DE LA COMPUTACIÓN</w:t>
      </w:r>
    </w:p>
    <w:p>
      <w:pPr>
        <w:pStyle w:val="BodyText"/>
        <w:rPr>
          <w:b/>
          <w:sz w:val="32"/>
        </w:rPr>
      </w:pPr>
    </w:p>
    <w:p>
      <w:pPr>
        <w:pStyle w:val="BodyText"/>
        <w:spacing w:before="6"/>
        <w:rPr>
          <w:b/>
          <w:sz w:val="33"/>
        </w:rPr>
      </w:pPr>
    </w:p>
    <w:p>
      <w:pPr>
        <w:spacing w:before="0"/>
        <w:ind w:left="1916" w:right="2212" w:firstLine="0"/>
        <w:jc w:val="center"/>
        <w:rPr>
          <w:sz w:val="28"/>
        </w:rPr>
      </w:pPr>
      <w:r>
        <w:rPr>
          <w:sz w:val="28"/>
        </w:rPr>
        <w:t>P R E S E N T A</w:t>
      </w:r>
    </w:p>
    <w:p>
      <w:pPr>
        <w:pStyle w:val="BodyText"/>
        <w:rPr>
          <w:sz w:val="28"/>
        </w:rPr>
      </w:pPr>
    </w:p>
    <w:p>
      <w:pPr>
        <w:pStyle w:val="BodyText"/>
        <w:spacing w:before="3"/>
        <w:rPr>
          <w:sz w:val="28"/>
        </w:rPr>
      </w:pPr>
    </w:p>
    <w:p>
      <w:pPr>
        <w:pStyle w:val="Heading5"/>
        <w:ind w:left="3721" w:firstLine="0"/>
        <w:jc w:val="left"/>
      </w:pPr>
      <w:r>
        <w:rPr/>
        <w:t>JUAN CARLOS AMBRIZ POLO</w:t>
      </w:r>
    </w:p>
    <w:p>
      <w:pPr>
        <w:pStyle w:val="BodyText"/>
        <w:rPr>
          <w:b/>
          <w:sz w:val="28"/>
        </w:rPr>
      </w:pPr>
    </w:p>
    <w:p>
      <w:pPr>
        <w:pStyle w:val="BodyText"/>
        <w:rPr>
          <w:b/>
          <w:sz w:val="28"/>
        </w:rPr>
      </w:pPr>
    </w:p>
    <w:p>
      <w:pPr>
        <w:pStyle w:val="BodyText"/>
        <w:spacing w:before="7"/>
        <w:rPr>
          <w:b/>
          <w:sz w:val="31"/>
        </w:rPr>
      </w:pPr>
    </w:p>
    <w:p>
      <w:pPr>
        <w:spacing w:before="1"/>
        <w:ind w:left="1915" w:right="2215" w:firstLine="0"/>
        <w:jc w:val="center"/>
        <w:rPr>
          <w:sz w:val="28"/>
        </w:rPr>
      </w:pPr>
      <w:r>
        <w:rPr>
          <w:sz w:val="28"/>
        </w:rPr>
        <w:t>ASESOR: DR. ALLAN ANTONIO FLORES FUENTES</w:t>
      </w:r>
    </w:p>
    <w:p>
      <w:pPr>
        <w:pStyle w:val="BodyText"/>
        <w:rPr>
          <w:sz w:val="28"/>
        </w:rPr>
      </w:pPr>
    </w:p>
    <w:p>
      <w:pPr>
        <w:pStyle w:val="BodyText"/>
        <w:spacing w:before="6"/>
        <w:rPr>
          <w:sz w:val="30"/>
        </w:rPr>
      </w:pPr>
    </w:p>
    <w:p>
      <w:pPr>
        <w:pStyle w:val="Heading7"/>
        <w:ind w:left="6187" w:right="0"/>
      </w:pPr>
      <w:r>
        <w:rPr/>
        <w:t>Atlacomulco México, Noviembre 2015.</w:t>
      </w:r>
    </w:p>
    <w:p>
      <w:pPr>
        <w:spacing w:after="0"/>
        <w:sectPr>
          <w:type w:val="continuous"/>
          <w:pgSz w:w="12240" w:h="15840"/>
          <w:pgMar w:top="1500" w:bottom="280" w:left="400" w:right="100"/>
        </w:sectPr>
      </w:pPr>
    </w:p>
    <w:p>
      <w:pPr>
        <w:pStyle w:val="BodyText"/>
        <w:rPr>
          <w:b/>
          <w:sz w:val="20"/>
        </w:rPr>
      </w:pPr>
    </w:p>
    <w:p>
      <w:pPr>
        <w:spacing w:before="176"/>
        <w:ind w:left="3849" w:right="3849" w:firstLine="0"/>
        <w:jc w:val="center"/>
        <w:rPr>
          <w:b/>
          <w:sz w:val="36"/>
        </w:rPr>
      </w:pPr>
      <w:r>
        <w:rPr>
          <w:b/>
          <w:sz w:val="36"/>
        </w:rPr>
        <w:t>ÍNDICE</w:t>
      </w:r>
    </w:p>
    <w:p>
      <w:pPr>
        <w:pStyle w:val="Heading7"/>
        <w:spacing w:line="362" w:lineRule="auto" w:before="262"/>
        <w:ind w:left="102" w:right="6984"/>
      </w:pPr>
      <w:hyperlink w:history="true" w:anchor="_bookmark0">
        <w:r>
          <w:rPr/>
          <w:t>CAPÍTULO 1</w:t>
        </w:r>
      </w:hyperlink>
      <w:r>
        <w:rPr/>
        <w:t> </w:t>
      </w:r>
      <w:hyperlink w:history="true" w:anchor="_bookmark1">
        <w:r>
          <w:rPr/>
          <w:t>INTRODUCCIÓN</w:t>
        </w:r>
      </w:hyperlink>
    </w:p>
    <w:p>
      <w:pPr>
        <w:spacing w:after="0" w:line="362" w:lineRule="auto"/>
        <w:sectPr>
          <w:pgSz w:w="12240" w:h="15840"/>
          <w:pgMar w:top="1500" w:bottom="1543" w:left="1600" w:right="1600"/>
        </w:sectPr>
      </w:pPr>
    </w:p>
    <w:sdt>
      <w:sdtPr>
        <w:docPartObj>
          <w:docPartGallery w:val="Table of Contents"/>
          <w:docPartUnique/>
        </w:docPartObj>
      </w:sdtPr>
      <w:sdtEndPr/>
      <w:sdtContent>
        <w:p>
          <w:pPr>
            <w:pStyle w:val="TOC2"/>
            <w:numPr>
              <w:ilvl w:val="1"/>
              <w:numId w:val="1"/>
            </w:numPr>
            <w:tabs>
              <w:tab w:pos="982" w:val="left" w:leader="none"/>
              <w:tab w:pos="983" w:val="left" w:leader="none"/>
              <w:tab w:pos="8930" w:val="right" w:leader="dot"/>
            </w:tabs>
            <w:spacing w:line="240" w:lineRule="auto" w:before="3" w:after="0"/>
            <w:ind w:left="982" w:right="0" w:hanging="660"/>
            <w:jc w:val="left"/>
          </w:pPr>
          <w:hyperlink w:history="true" w:anchor="_bookmark2">
            <w:r>
              <w:rPr/>
              <w:t>Antecedentes</w:t>
              <w:tab/>
              <w:t>6</w:t>
            </w:r>
          </w:hyperlink>
        </w:p>
        <w:p>
          <w:pPr>
            <w:pStyle w:val="TOC2"/>
            <w:numPr>
              <w:ilvl w:val="1"/>
              <w:numId w:val="1"/>
            </w:numPr>
            <w:tabs>
              <w:tab w:pos="982" w:val="left" w:leader="none"/>
              <w:tab w:pos="983" w:val="left" w:leader="none"/>
              <w:tab w:pos="8930" w:val="right" w:leader="dot"/>
            </w:tabs>
            <w:spacing w:line="240" w:lineRule="auto" w:before="138" w:after="0"/>
            <w:ind w:left="982" w:right="0" w:hanging="660"/>
            <w:jc w:val="left"/>
          </w:pPr>
          <w:hyperlink w:history="true" w:anchor="_bookmark3">
            <w:r>
              <w:rPr/>
              <w:t>Planteamiento</w:t>
            </w:r>
            <w:r>
              <w:rPr>
                <w:spacing w:val="-1"/>
              </w:rPr>
              <w:t> </w:t>
            </w:r>
            <w:r>
              <w:rPr/>
              <w:t>del problema.</w:t>
              <w:tab/>
              <w:t>10</w:t>
            </w:r>
          </w:hyperlink>
        </w:p>
        <w:p>
          <w:pPr>
            <w:pStyle w:val="TOC2"/>
            <w:numPr>
              <w:ilvl w:val="1"/>
              <w:numId w:val="1"/>
            </w:numPr>
            <w:tabs>
              <w:tab w:pos="982" w:val="left" w:leader="none"/>
              <w:tab w:pos="983" w:val="left" w:leader="none"/>
              <w:tab w:pos="8930" w:val="right" w:leader="dot"/>
            </w:tabs>
            <w:spacing w:line="240" w:lineRule="auto" w:before="138" w:after="0"/>
            <w:ind w:left="982" w:right="0" w:hanging="660"/>
            <w:jc w:val="left"/>
          </w:pPr>
          <w:hyperlink w:history="true" w:anchor="_bookmark4">
            <w:r>
              <w:rPr/>
              <w:t>Hipótesis.</w:t>
              <w:tab/>
              <w:t>11</w:t>
            </w:r>
          </w:hyperlink>
        </w:p>
        <w:p>
          <w:pPr>
            <w:pStyle w:val="TOC2"/>
            <w:numPr>
              <w:ilvl w:val="1"/>
              <w:numId w:val="1"/>
            </w:numPr>
            <w:tabs>
              <w:tab w:pos="982" w:val="left" w:leader="none"/>
              <w:tab w:pos="983" w:val="left" w:leader="none"/>
              <w:tab w:pos="8930" w:val="right" w:leader="dot"/>
            </w:tabs>
            <w:spacing w:line="240" w:lineRule="auto" w:before="138" w:after="0"/>
            <w:ind w:left="982" w:right="0" w:hanging="660"/>
            <w:jc w:val="left"/>
          </w:pPr>
          <w:hyperlink w:history="true" w:anchor="_bookmark5">
            <w:r>
              <w:rPr/>
              <w:t>Pregunta</w:t>
            </w:r>
            <w:r>
              <w:rPr>
                <w:spacing w:val="-2"/>
              </w:rPr>
              <w:t> </w:t>
            </w:r>
            <w:r>
              <w:rPr/>
              <w:t>de</w:t>
            </w:r>
            <w:r>
              <w:rPr>
                <w:spacing w:val="-1"/>
              </w:rPr>
              <w:t> </w:t>
            </w:r>
            <w:r>
              <w:rPr/>
              <w:t>investigación</w:t>
              <w:tab/>
              <w:t>12</w:t>
            </w:r>
          </w:hyperlink>
        </w:p>
        <w:p>
          <w:pPr>
            <w:pStyle w:val="TOC2"/>
            <w:numPr>
              <w:ilvl w:val="1"/>
              <w:numId w:val="1"/>
            </w:numPr>
            <w:tabs>
              <w:tab w:pos="982" w:val="left" w:leader="none"/>
              <w:tab w:pos="983" w:val="left" w:leader="none"/>
              <w:tab w:pos="8930" w:val="right" w:leader="dot"/>
            </w:tabs>
            <w:spacing w:line="240" w:lineRule="auto" w:before="139" w:after="0"/>
            <w:ind w:left="982" w:right="0" w:hanging="660"/>
            <w:jc w:val="left"/>
          </w:pPr>
          <w:hyperlink w:history="true" w:anchor="_bookmark6">
            <w:r>
              <w:rPr/>
              <w:t>Estado del</w:t>
            </w:r>
            <w:r>
              <w:rPr>
                <w:spacing w:val="1"/>
              </w:rPr>
              <w:t> </w:t>
            </w:r>
            <w:r>
              <w:rPr/>
              <w:t>Arte.</w:t>
              <w:tab/>
              <w:t>12</w:t>
            </w:r>
          </w:hyperlink>
        </w:p>
        <w:p>
          <w:pPr>
            <w:pStyle w:val="TOC2"/>
            <w:numPr>
              <w:ilvl w:val="1"/>
              <w:numId w:val="1"/>
            </w:numPr>
            <w:tabs>
              <w:tab w:pos="982" w:val="left" w:leader="none"/>
              <w:tab w:pos="983" w:val="left" w:leader="none"/>
              <w:tab w:pos="8930" w:val="right" w:leader="dot"/>
            </w:tabs>
            <w:spacing w:line="240" w:lineRule="auto" w:before="138" w:after="0"/>
            <w:ind w:left="982" w:right="0" w:hanging="660"/>
            <w:jc w:val="left"/>
          </w:pPr>
          <w:hyperlink w:history="true" w:anchor="_bookmark7">
            <w:r>
              <w:rPr/>
              <w:t>Objetivo</w:t>
            </w:r>
            <w:r>
              <w:rPr>
                <w:spacing w:val="-1"/>
              </w:rPr>
              <w:t> </w:t>
            </w:r>
            <w:r>
              <w:rPr/>
              <w:t>general</w:t>
              <w:tab/>
              <w:t>14</w:t>
            </w:r>
          </w:hyperlink>
        </w:p>
        <w:p>
          <w:pPr>
            <w:pStyle w:val="TOC2"/>
            <w:numPr>
              <w:ilvl w:val="1"/>
              <w:numId w:val="1"/>
            </w:numPr>
            <w:tabs>
              <w:tab w:pos="982" w:val="left" w:leader="none"/>
              <w:tab w:pos="983" w:val="left" w:leader="none"/>
              <w:tab w:pos="8930" w:val="right" w:leader="dot"/>
            </w:tabs>
            <w:spacing w:line="240" w:lineRule="auto" w:before="138" w:after="0"/>
            <w:ind w:left="982" w:right="0" w:hanging="660"/>
            <w:jc w:val="left"/>
          </w:pPr>
          <w:hyperlink w:history="true" w:anchor="_bookmark8">
            <w:r>
              <w:rPr/>
              <w:t>Objetivos</w:t>
            </w:r>
            <w:r>
              <w:rPr>
                <w:spacing w:val="-2"/>
              </w:rPr>
              <w:t> </w:t>
            </w:r>
            <w:r>
              <w:rPr/>
              <w:t>específicos.</w:t>
              <w:tab/>
              <w:t>15</w:t>
            </w:r>
          </w:hyperlink>
        </w:p>
        <w:p>
          <w:pPr>
            <w:pStyle w:val="TOC2"/>
            <w:numPr>
              <w:ilvl w:val="1"/>
              <w:numId w:val="1"/>
            </w:numPr>
            <w:tabs>
              <w:tab w:pos="982" w:val="left" w:leader="none"/>
              <w:tab w:pos="983" w:val="left" w:leader="none"/>
              <w:tab w:pos="8930" w:val="right" w:leader="dot"/>
            </w:tabs>
            <w:spacing w:line="240" w:lineRule="auto" w:before="138" w:after="0"/>
            <w:ind w:left="982" w:right="0" w:hanging="660"/>
            <w:jc w:val="left"/>
          </w:pPr>
          <w:hyperlink w:history="true" w:anchor="_bookmark9">
            <w:r>
              <w:rPr/>
              <w:t>Justificación.</w:t>
              <w:tab/>
              <w:t>15</w:t>
            </w:r>
          </w:hyperlink>
        </w:p>
        <w:p>
          <w:pPr>
            <w:pStyle w:val="TOC1"/>
            <w:spacing w:line="360" w:lineRule="auto"/>
            <w:ind w:right="6791"/>
          </w:pPr>
          <w:hyperlink w:history="true" w:anchor="_bookmark10">
            <w:r>
              <w:rPr/>
              <w:t>CAPÍTULO 2</w:t>
            </w:r>
          </w:hyperlink>
          <w:r>
            <w:rPr/>
            <w:t> </w:t>
          </w:r>
          <w:hyperlink w:history="true" w:anchor="_bookmark11">
            <w:r>
              <w:rPr/>
              <w:t>MARCO TEÓRICO</w:t>
            </w:r>
          </w:hyperlink>
        </w:p>
        <w:p>
          <w:pPr>
            <w:pStyle w:val="TOC2"/>
            <w:numPr>
              <w:ilvl w:val="1"/>
              <w:numId w:val="2"/>
            </w:numPr>
            <w:tabs>
              <w:tab w:pos="982" w:val="left" w:leader="none"/>
              <w:tab w:pos="983" w:val="left" w:leader="none"/>
              <w:tab w:pos="8930" w:val="right" w:leader="dot"/>
            </w:tabs>
            <w:spacing w:line="240" w:lineRule="auto" w:before="8" w:after="0"/>
            <w:ind w:left="982" w:right="0" w:hanging="660"/>
            <w:jc w:val="left"/>
          </w:pPr>
          <w:hyperlink w:history="true" w:anchor="_bookmark12">
            <w:r>
              <w:rPr/>
              <w:t>Algoritmos</w:t>
            </w:r>
            <w:r>
              <w:rPr>
                <w:spacing w:val="-1"/>
              </w:rPr>
              <w:t> </w:t>
            </w:r>
            <w:r>
              <w:rPr/>
              <w:t>computacionales;</w:t>
            </w:r>
            <w:r>
              <w:rPr>
                <w:spacing w:val="-3"/>
              </w:rPr>
              <w:t> </w:t>
            </w:r>
            <w:r>
              <w:rPr/>
              <w:t>fundamentos.</w:t>
              <w:tab/>
              <w:t>17</w:t>
            </w:r>
          </w:hyperlink>
        </w:p>
        <w:p>
          <w:pPr>
            <w:pStyle w:val="TOC2"/>
            <w:numPr>
              <w:ilvl w:val="1"/>
              <w:numId w:val="2"/>
            </w:numPr>
            <w:tabs>
              <w:tab w:pos="982" w:val="left" w:leader="none"/>
              <w:tab w:pos="983" w:val="left" w:leader="none"/>
              <w:tab w:pos="8930" w:val="right" w:leader="dot"/>
            </w:tabs>
            <w:spacing w:line="240" w:lineRule="auto" w:before="138" w:after="0"/>
            <w:ind w:left="982" w:right="0" w:hanging="660"/>
            <w:jc w:val="left"/>
          </w:pPr>
          <w:hyperlink w:history="true" w:anchor="_bookmark13">
            <w:r>
              <w:rPr/>
              <w:t>Algoritmos</w:t>
            </w:r>
            <w:r>
              <w:rPr>
                <w:spacing w:val="-3"/>
              </w:rPr>
              <w:t> </w:t>
            </w:r>
            <w:r>
              <w:rPr/>
              <w:t>Heurísticos</w:t>
              <w:tab/>
              <w:t>18</w:t>
            </w:r>
          </w:hyperlink>
        </w:p>
        <w:p>
          <w:pPr>
            <w:pStyle w:val="TOC2"/>
            <w:numPr>
              <w:ilvl w:val="1"/>
              <w:numId w:val="2"/>
            </w:numPr>
            <w:tabs>
              <w:tab w:pos="982" w:val="left" w:leader="none"/>
              <w:tab w:pos="983" w:val="left" w:leader="none"/>
              <w:tab w:pos="8930" w:val="right" w:leader="dot"/>
            </w:tabs>
            <w:spacing w:line="240" w:lineRule="auto" w:before="138" w:after="0"/>
            <w:ind w:left="982" w:right="0" w:hanging="660"/>
            <w:jc w:val="left"/>
          </w:pPr>
          <w:hyperlink w:history="true" w:anchor="_bookmark14">
            <w:r>
              <w:rPr/>
              <w:t>Ejemplos de</w:t>
            </w:r>
            <w:r>
              <w:rPr>
                <w:spacing w:val="-1"/>
              </w:rPr>
              <w:t> </w:t>
            </w:r>
            <w:r>
              <w:rPr/>
              <w:t>algoritmos</w:t>
            </w:r>
            <w:r>
              <w:rPr>
                <w:spacing w:val="-1"/>
              </w:rPr>
              <w:t> </w:t>
            </w:r>
            <w:r>
              <w:rPr/>
              <w:t>heurísticos</w:t>
              <w:tab/>
              <w:t>19</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15">
            <w:r>
              <w:rPr/>
              <w:t>Algoritmo</w:t>
            </w:r>
            <w:r>
              <w:rPr>
                <w:spacing w:val="-1"/>
              </w:rPr>
              <w:t> </w:t>
            </w:r>
            <w:r>
              <w:rPr/>
              <w:t>evolutivo.</w:t>
              <w:tab/>
              <w:t>19</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16">
            <w:r>
              <w:rPr/>
              <w:t>Algoritmo</w:t>
            </w:r>
            <w:r>
              <w:rPr>
                <w:spacing w:val="-1"/>
              </w:rPr>
              <w:t> </w:t>
            </w:r>
            <w:r>
              <w:rPr/>
              <w:t>Genético.</w:t>
              <w:tab/>
              <w:t>20</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17">
            <w:r>
              <w:rPr/>
              <w:t>Colonia</w:t>
            </w:r>
            <w:r>
              <w:rPr>
                <w:spacing w:val="-1"/>
              </w:rPr>
              <w:t> </w:t>
            </w:r>
            <w:r>
              <w:rPr/>
              <w:t>de</w:t>
            </w:r>
            <w:r>
              <w:rPr>
                <w:spacing w:val="-2"/>
              </w:rPr>
              <w:t> </w:t>
            </w:r>
            <w:r>
              <w:rPr/>
              <w:t>Hormigas.</w:t>
              <w:tab/>
              <w:t>22</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18">
            <w:r>
              <w:rPr/>
              <w:t>Optimización por</w:t>
            </w:r>
            <w:r>
              <w:rPr>
                <w:spacing w:val="-1"/>
              </w:rPr>
              <w:t> </w:t>
            </w:r>
            <w:r>
              <w:rPr/>
              <w:t>Temple</w:t>
            </w:r>
            <w:r>
              <w:rPr>
                <w:spacing w:val="-3"/>
              </w:rPr>
              <w:t> </w:t>
            </w:r>
            <w:r>
              <w:rPr/>
              <w:t>simulado</w:t>
              <w:tab/>
              <w:t>23</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19">
            <w:r>
              <w:rPr/>
              <w:t>Optimización por Enjambres</w:t>
            </w:r>
            <w:r>
              <w:rPr>
                <w:spacing w:val="1"/>
              </w:rPr>
              <w:t> </w:t>
            </w:r>
            <w:r>
              <w:rPr/>
              <w:t>de</w:t>
            </w:r>
            <w:r>
              <w:rPr>
                <w:spacing w:val="-3"/>
              </w:rPr>
              <w:t> </w:t>
            </w:r>
            <w:r>
              <w:rPr/>
              <w:t>Partículas</w:t>
              <w:tab/>
              <w:t>24</w:t>
            </w:r>
          </w:hyperlink>
        </w:p>
        <w:p>
          <w:pPr>
            <w:pStyle w:val="TOC2"/>
            <w:numPr>
              <w:ilvl w:val="1"/>
              <w:numId w:val="2"/>
            </w:numPr>
            <w:tabs>
              <w:tab w:pos="982" w:val="left" w:leader="none"/>
              <w:tab w:pos="983" w:val="left" w:leader="none"/>
              <w:tab w:pos="8930" w:val="right" w:leader="dot"/>
            </w:tabs>
            <w:spacing w:line="240" w:lineRule="auto" w:before="136" w:after="0"/>
            <w:ind w:left="982" w:right="0" w:hanging="660"/>
            <w:jc w:val="left"/>
          </w:pPr>
          <w:hyperlink w:history="true" w:anchor="_bookmark20">
            <w:r>
              <w:rPr/>
              <w:t>Optimización.</w:t>
              <w:tab/>
              <w:t>25</w:t>
            </w:r>
          </w:hyperlink>
        </w:p>
        <w:p>
          <w:pPr>
            <w:pStyle w:val="TOC2"/>
            <w:numPr>
              <w:ilvl w:val="1"/>
              <w:numId w:val="2"/>
            </w:numPr>
            <w:tabs>
              <w:tab w:pos="982" w:val="left" w:leader="none"/>
              <w:tab w:pos="983" w:val="left" w:leader="none"/>
              <w:tab w:pos="8930" w:val="right" w:leader="dot"/>
            </w:tabs>
            <w:spacing w:line="240" w:lineRule="auto" w:before="138" w:after="0"/>
            <w:ind w:left="982" w:right="0" w:hanging="660"/>
            <w:jc w:val="left"/>
          </w:pPr>
          <w:hyperlink w:history="true" w:anchor="_bookmark21">
            <w:r>
              <w:rPr/>
              <w:t>Teoría de Lógica Difusa.</w:t>
              <w:tab/>
              <w:t>26</w:t>
            </w:r>
          </w:hyperlink>
        </w:p>
        <w:p>
          <w:pPr>
            <w:pStyle w:val="TOC2"/>
            <w:numPr>
              <w:ilvl w:val="1"/>
              <w:numId w:val="2"/>
            </w:numPr>
            <w:tabs>
              <w:tab w:pos="982" w:val="left" w:leader="none"/>
              <w:tab w:pos="983" w:val="left" w:leader="none"/>
              <w:tab w:pos="8930" w:val="right" w:leader="dot"/>
            </w:tabs>
            <w:spacing w:line="240" w:lineRule="auto" w:before="138" w:after="0"/>
            <w:ind w:left="982" w:right="0" w:hanging="660"/>
            <w:jc w:val="left"/>
          </w:pPr>
          <w:hyperlink w:history="true" w:anchor="_bookmark22">
            <w:r>
              <w:rPr/>
              <w:t>Teoría del</w:t>
            </w:r>
            <w:r>
              <w:rPr>
                <w:spacing w:val="-2"/>
              </w:rPr>
              <w:t> </w:t>
            </w:r>
            <w:r>
              <w:rPr/>
              <w:t>control</w:t>
            </w:r>
            <w:r>
              <w:rPr>
                <w:spacing w:val="-2"/>
              </w:rPr>
              <w:t> </w:t>
            </w:r>
            <w:r>
              <w:rPr/>
              <w:t>moderna.</w:t>
              <w:tab/>
              <w:t>28</w:t>
            </w:r>
          </w:hyperlink>
        </w:p>
        <w:p>
          <w:pPr>
            <w:pStyle w:val="TOC3"/>
            <w:numPr>
              <w:ilvl w:val="2"/>
              <w:numId w:val="2"/>
            </w:numPr>
            <w:tabs>
              <w:tab w:pos="1421" w:val="left" w:leader="none"/>
              <w:tab w:pos="1422" w:val="left" w:leader="none"/>
              <w:tab w:pos="8930" w:val="right" w:leader="dot"/>
            </w:tabs>
            <w:spacing w:line="240" w:lineRule="auto" w:before="139" w:after="0"/>
            <w:ind w:left="1422" w:right="0" w:hanging="881"/>
            <w:jc w:val="left"/>
          </w:pPr>
          <w:hyperlink w:history="true" w:anchor="_bookmark23">
            <w:r>
              <w:rPr/>
              <w:t>Sistema</w:t>
            </w:r>
            <w:r>
              <w:rPr>
                <w:spacing w:val="-3"/>
              </w:rPr>
              <w:t> </w:t>
            </w:r>
            <w:r>
              <w:rPr/>
              <w:t>de control</w:t>
              <w:tab/>
              <w:t>29</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24">
            <w:r>
              <w:rPr/>
              <w:t>Fundamentos teóricos de los sistemas</w:t>
            </w:r>
            <w:r>
              <w:rPr>
                <w:spacing w:val="-5"/>
              </w:rPr>
              <w:t> </w:t>
            </w:r>
            <w:r>
              <w:rPr/>
              <w:t>de</w:t>
            </w:r>
            <w:r>
              <w:rPr>
                <w:spacing w:val="-1"/>
              </w:rPr>
              <w:t> </w:t>
            </w:r>
            <w:r>
              <w:rPr/>
              <w:t>control</w:t>
              <w:tab/>
              <w:t>29</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25">
            <w:r>
              <w:rPr/>
              <w:t>Función de</w:t>
            </w:r>
            <w:r>
              <w:rPr>
                <w:spacing w:val="-2"/>
              </w:rPr>
              <w:t> </w:t>
            </w:r>
            <w:r>
              <w:rPr/>
              <w:t>Transferencia</w:t>
              <w:tab/>
              <w:t>30</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26">
            <w:r>
              <w:rPr/>
              <w:t>Diagramas</w:t>
            </w:r>
            <w:r>
              <w:rPr>
                <w:spacing w:val="-1"/>
              </w:rPr>
              <w:t> </w:t>
            </w:r>
            <w:r>
              <w:rPr/>
              <w:t>de</w:t>
            </w:r>
            <w:r>
              <w:rPr>
                <w:spacing w:val="-2"/>
              </w:rPr>
              <w:t> </w:t>
            </w:r>
            <w:r>
              <w:rPr/>
              <w:t>Bloques</w:t>
              <w:tab/>
              <w:t>30</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27">
            <w:r>
              <w:rPr/>
              <w:t>Sistemas de control en</w:t>
            </w:r>
            <w:r>
              <w:rPr>
                <w:spacing w:val="-4"/>
              </w:rPr>
              <w:t> </w:t>
            </w:r>
            <w:r>
              <w:rPr/>
              <w:t>lazo abierto.</w:t>
              <w:tab/>
              <w:t>31</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28">
            <w:r>
              <w:rPr/>
              <w:t>Sistemas de control en</w:t>
            </w:r>
            <w:r>
              <w:rPr>
                <w:spacing w:val="-5"/>
              </w:rPr>
              <w:t> </w:t>
            </w:r>
            <w:r>
              <w:rPr/>
              <w:t>lazo cerrado.</w:t>
              <w:tab/>
              <w:t>31</w:t>
            </w:r>
          </w:hyperlink>
        </w:p>
        <w:p>
          <w:pPr>
            <w:pStyle w:val="TOC3"/>
            <w:numPr>
              <w:ilvl w:val="2"/>
              <w:numId w:val="2"/>
            </w:numPr>
            <w:tabs>
              <w:tab w:pos="1421" w:val="left" w:leader="none"/>
              <w:tab w:pos="1422" w:val="left" w:leader="none"/>
              <w:tab w:pos="8930" w:val="right" w:leader="dot"/>
            </w:tabs>
            <w:spacing w:line="240" w:lineRule="auto" w:before="136" w:after="0"/>
            <w:ind w:left="1422" w:right="0" w:hanging="881"/>
            <w:jc w:val="left"/>
          </w:pPr>
          <w:hyperlink w:history="true" w:anchor="_bookmark29">
            <w:r>
              <w:rPr/>
              <w:t>Teoría de</w:t>
            </w:r>
            <w:r>
              <w:rPr>
                <w:spacing w:val="-1"/>
              </w:rPr>
              <w:t> </w:t>
            </w:r>
            <w:r>
              <w:rPr/>
              <w:t>Control</w:t>
            </w:r>
            <w:r>
              <w:rPr>
                <w:spacing w:val="-2"/>
              </w:rPr>
              <w:t> </w:t>
            </w:r>
            <w:r>
              <w:rPr/>
              <w:t>Moderna.</w:t>
              <w:tab/>
              <w:t>32</w:t>
            </w:r>
          </w:hyperlink>
        </w:p>
        <w:p>
          <w:pPr>
            <w:pStyle w:val="TOC3"/>
            <w:numPr>
              <w:ilvl w:val="2"/>
              <w:numId w:val="2"/>
            </w:numPr>
            <w:tabs>
              <w:tab w:pos="1421" w:val="left" w:leader="none"/>
              <w:tab w:pos="1422" w:val="left" w:leader="none"/>
              <w:tab w:pos="8930" w:val="right" w:leader="dot"/>
            </w:tabs>
            <w:spacing w:line="240" w:lineRule="auto" w:before="52" w:after="0"/>
            <w:ind w:left="1422" w:right="0" w:hanging="881"/>
            <w:jc w:val="left"/>
          </w:pPr>
          <w:hyperlink w:history="true" w:anchor="_bookmark30">
            <w:r>
              <w:rPr/>
              <w:t>Respuesta en estado estable y transitorio de un sistema</w:t>
            </w:r>
            <w:r>
              <w:rPr>
                <w:spacing w:val="-9"/>
              </w:rPr>
              <w:t> </w:t>
            </w:r>
            <w:r>
              <w:rPr/>
              <w:t>de</w:t>
            </w:r>
            <w:r>
              <w:rPr>
                <w:spacing w:val="-4"/>
              </w:rPr>
              <w:t> </w:t>
            </w:r>
            <w:r>
              <w:rPr/>
              <w:t>control</w:t>
              <w:tab/>
              <w:t>33</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31">
            <w:r>
              <w:rPr/>
              <w:t>Tipos de</w:t>
            </w:r>
            <w:r>
              <w:rPr>
                <w:spacing w:val="-2"/>
              </w:rPr>
              <w:t> </w:t>
            </w:r>
            <w:r>
              <w:rPr/>
              <w:t>controladores.</w:t>
              <w:tab/>
              <w:t>35</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32">
            <w:r>
              <w:rPr/>
              <w:t>Controlador tipo</w:t>
            </w:r>
            <w:r>
              <w:rPr>
                <w:spacing w:val="-7"/>
              </w:rPr>
              <w:t> </w:t>
            </w:r>
            <w:r>
              <w:rPr/>
              <w:t>Proporcional-Integral-Derivativo</w:t>
            </w:r>
            <w:r>
              <w:rPr>
                <w:spacing w:val="-4"/>
              </w:rPr>
              <w:t> </w:t>
            </w:r>
            <w:r>
              <w:rPr/>
              <w:t>(PID)</w:t>
              <w:tab/>
              <w:t>35</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33">
            <w:r>
              <w:rPr/>
              <w:t>Métodos de sintonización para</w:t>
            </w:r>
            <w:r>
              <w:rPr>
                <w:spacing w:val="-5"/>
              </w:rPr>
              <w:t> </w:t>
            </w:r>
            <w:r>
              <w:rPr/>
              <w:t>controladores</w:t>
            </w:r>
            <w:r>
              <w:rPr>
                <w:spacing w:val="-2"/>
              </w:rPr>
              <w:t> </w:t>
            </w:r>
            <w:r>
              <w:rPr/>
              <w:t>PID.</w:t>
              <w:tab/>
              <w:t>36</w:t>
            </w:r>
          </w:hyperlink>
        </w:p>
        <w:p>
          <w:pPr>
            <w:pStyle w:val="TOC2"/>
            <w:numPr>
              <w:ilvl w:val="1"/>
              <w:numId w:val="2"/>
            </w:numPr>
            <w:tabs>
              <w:tab w:pos="982" w:val="left" w:leader="none"/>
              <w:tab w:pos="983" w:val="left" w:leader="none"/>
              <w:tab w:pos="8930" w:val="right" w:leader="dot"/>
            </w:tabs>
            <w:spacing w:line="240" w:lineRule="auto" w:before="138" w:after="0"/>
            <w:ind w:left="982" w:right="0" w:hanging="660"/>
            <w:jc w:val="left"/>
          </w:pPr>
          <w:hyperlink w:history="true" w:anchor="_bookmark34">
            <w:r>
              <w:rPr/>
              <w:t>Aplicación del control automático en Electrónica</w:t>
            </w:r>
            <w:r>
              <w:rPr>
                <w:spacing w:val="-7"/>
              </w:rPr>
              <w:t> </w:t>
            </w:r>
            <w:r>
              <w:rPr/>
              <w:t>de</w:t>
            </w:r>
            <w:r>
              <w:rPr>
                <w:spacing w:val="-3"/>
              </w:rPr>
              <w:t> </w:t>
            </w:r>
            <w:r>
              <w:rPr/>
              <w:t>Potencia.</w:t>
              <w:tab/>
              <w:t>38</w:t>
            </w:r>
          </w:hyperlink>
        </w:p>
        <w:p>
          <w:pPr>
            <w:pStyle w:val="TOC2"/>
            <w:numPr>
              <w:ilvl w:val="1"/>
              <w:numId w:val="2"/>
            </w:numPr>
            <w:tabs>
              <w:tab w:pos="982" w:val="left" w:leader="none"/>
              <w:tab w:pos="983" w:val="left" w:leader="none"/>
              <w:tab w:pos="8930" w:val="right" w:leader="dot"/>
            </w:tabs>
            <w:spacing w:line="240" w:lineRule="auto" w:before="138" w:after="0"/>
            <w:ind w:left="982" w:right="0" w:hanging="660"/>
            <w:jc w:val="left"/>
          </w:pPr>
          <w:hyperlink w:history="true" w:anchor="_bookmark35">
            <w:r>
              <w:rPr/>
              <w:t>Convertidores estáticos</w:t>
            </w:r>
            <w:r>
              <w:rPr>
                <w:spacing w:val="-1"/>
              </w:rPr>
              <w:t> </w:t>
            </w:r>
            <w:r>
              <w:rPr/>
              <w:t>de</w:t>
            </w:r>
            <w:r>
              <w:rPr>
                <w:spacing w:val="-1"/>
              </w:rPr>
              <w:t> </w:t>
            </w:r>
            <w:r>
              <w:rPr/>
              <w:t>energía.</w:t>
              <w:tab/>
              <w:t>38</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36">
            <w:r>
              <w:rPr/>
              <w:t>Topología del Convertidor</w:t>
            </w:r>
            <w:r>
              <w:rPr>
                <w:spacing w:val="-1"/>
              </w:rPr>
              <w:t> </w:t>
            </w:r>
            <w:r>
              <w:rPr/>
              <w:t>Multicelular.</w:t>
              <w:tab/>
              <w:t>40</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37">
            <w:r>
              <w:rPr/>
              <w:t>Equilibrio de voltaje en los</w:t>
            </w:r>
            <w:r>
              <w:rPr>
                <w:spacing w:val="-6"/>
              </w:rPr>
              <w:t> </w:t>
            </w:r>
            <w:r>
              <w:rPr/>
              <w:t>capacitores</w:t>
            </w:r>
            <w:r>
              <w:rPr>
                <w:spacing w:val="-6"/>
              </w:rPr>
              <w:t> </w:t>
            </w:r>
            <w:r>
              <w:rPr/>
              <w:t>flotados.</w:t>
              <w:tab/>
              <w:t>41</w:t>
            </w:r>
          </w:hyperlink>
        </w:p>
        <w:p>
          <w:pPr>
            <w:pStyle w:val="TOC3"/>
            <w:numPr>
              <w:ilvl w:val="2"/>
              <w:numId w:val="2"/>
            </w:numPr>
            <w:tabs>
              <w:tab w:pos="1421" w:val="left" w:leader="none"/>
              <w:tab w:pos="1422" w:val="left" w:leader="none"/>
              <w:tab w:pos="8930" w:val="right" w:leader="dot"/>
            </w:tabs>
            <w:spacing w:line="240" w:lineRule="auto" w:before="138" w:after="0"/>
            <w:ind w:left="1422" w:right="0" w:hanging="881"/>
            <w:jc w:val="left"/>
          </w:pPr>
          <w:hyperlink w:history="true" w:anchor="_bookmark38">
            <w:r>
              <w:rPr/>
              <w:t>Estrategias de Conmutación para convertidores</w:t>
            </w:r>
            <w:r>
              <w:rPr>
                <w:spacing w:val="-4"/>
              </w:rPr>
              <w:t> </w:t>
            </w:r>
            <w:r>
              <w:rPr/>
              <w:t>de</w:t>
            </w:r>
            <w:r>
              <w:rPr>
                <w:spacing w:val="-3"/>
              </w:rPr>
              <w:t> </w:t>
            </w:r>
            <w:r>
              <w:rPr/>
              <w:t>energía.</w:t>
              <w:tab/>
              <w:t>42</w:t>
            </w:r>
          </w:hyperlink>
        </w:p>
        <w:p>
          <w:pPr>
            <w:pStyle w:val="TOC1"/>
            <w:spacing w:before="137"/>
          </w:pPr>
          <w:hyperlink w:history="true" w:anchor="_bookmark39">
            <w:r>
              <w:rPr/>
              <w:t>Capítulo 3</w:t>
            </w:r>
          </w:hyperlink>
        </w:p>
        <w:p>
          <w:pPr>
            <w:pStyle w:val="TOC1"/>
            <w:spacing w:before="141"/>
            <w:ind w:right="0"/>
          </w:pPr>
          <w:hyperlink w:history="true" w:anchor="_bookmark40">
            <w:r>
              <w:rPr/>
              <w:t>Diseño y Desarrollo del sistema</w:t>
            </w:r>
          </w:hyperlink>
        </w:p>
        <w:p>
          <w:pPr>
            <w:pStyle w:val="TOC2"/>
            <w:numPr>
              <w:ilvl w:val="1"/>
              <w:numId w:val="3"/>
            </w:numPr>
            <w:tabs>
              <w:tab w:pos="982" w:val="left" w:leader="none"/>
              <w:tab w:pos="983" w:val="left" w:leader="none"/>
              <w:tab w:pos="8930" w:val="right" w:leader="dot"/>
            </w:tabs>
            <w:spacing w:line="240" w:lineRule="auto" w:before="141" w:after="0"/>
            <w:ind w:left="982" w:right="0" w:hanging="660"/>
            <w:jc w:val="left"/>
          </w:pPr>
          <w:hyperlink w:history="true" w:anchor="_bookmark41">
            <w:r>
              <w:rPr/>
              <w:t>Propuesta y diseño del inversor multicelular de</w:t>
            </w:r>
            <w:r>
              <w:rPr>
                <w:spacing w:val="-9"/>
              </w:rPr>
              <w:t> </w:t>
            </w:r>
            <w:r>
              <w:rPr/>
              <w:t>tres</w:t>
            </w:r>
            <w:r>
              <w:rPr>
                <w:spacing w:val="-1"/>
              </w:rPr>
              <w:t> </w:t>
            </w:r>
            <w:r>
              <w:rPr/>
              <w:t>células.</w:t>
              <w:tab/>
              <w:t>45</w:t>
            </w:r>
          </w:hyperlink>
        </w:p>
        <w:p>
          <w:pPr>
            <w:pStyle w:val="TOC3"/>
            <w:numPr>
              <w:ilvl w:val="2"/>
              <w:numId w:val="3"/>
            </w:numPr>
            <w:tabs>
              <w:tab w:pos="1421" w:val="left" w:leader="none"/>
              <w:tab w:pos="1422" w:val="left" w:leader="none"/>
              <w:tab w:pos="8930" w:val="right" w:leader="dot"/>
            </w:tabs>
            <w:spacing w:line="240" w:lineRule="auto" w:before="138" w:after="0"/>
            <w:ind w:left="541" w:right="0" w:firstLine="0"/>
            <w:jc w:val="left"/>
          </w:pPr>
          <w:hyperlink w:history="true" w:anchor="_bookmark42">
            <w:r>
              <w:rPr/>
              <w:t>Construcción del inverso de</w:t>
            </w:r>
            <w:r>
              <w:rPr>
                <w:spacing w:val="-7"/>
              </w:rPr>
              <w:t> </w:t>
            </w:r>
            <w:r>
              <w:rPr/>
              <w:t>tres células.</w:t>
              <w:tab/>
              <w:t>46</w:t>
            </w:r>
          </w:hyperlink>
        </w:p>
        <w:p>
          <w:pPr>
            <w:pStyle w:val="TOC3"/>
            <w:numPr>
              <w:ilvl w:val="2"/>
              <w:numId w:val="3"/>
            </w:numPr>
            <w:tabs>
              <w:tab w:pos="1421" w:val="left" w:leader="none"/>
              <w:tab w:pos="1422" w:val="left" w:leader="none"/>
              <w:tab w:pos="8930" w:val="right" w:leader="dot"/>
            </w:tabs>
            <w:spacing w:line="240" w:lineRule="auto" w:before="138" w:after="0"/>
            <w:ind w:left="1422" w:right="0" w:hanging="881"/>
            <w:jc w:val="left"/>
          </w:pPr>
          <w:hyperlink w:history="true" w:anchor="_bookmark43">
            <w:r>
              <w:rPr/>
              <w:t>Construcción de la etapa de alimentación CD</w:t>
            </w:r>
            <w:r>
              <w:rPr>
                <w:spacing w:val="-8"/>
              </w:rPr>
              <w:t> </w:t>
            </w:r>
            <w:r>
              <w:rPr/>
              <w:t>del inversor</w:t>
              <w:tab/>
              <w:t>47</w:t>
            </w:r>
          </w:hyperlink>
        </w:p>
        <w:p>
          <w:pPr>
            <w:pStyle w:val="TOC3"/>
            <w:numPr>
              <w:ilvl w:val="2"/>
              <w:numId w:val="3"/>
            </w:numPr>
            <w:tabs>
              <w:tab w:pos="1421" w:val="left" w:leader="none"/>
              <w:tab w:pos="1422" w:val="left" w:leader="none"/>
              <w:tab w:pos="8930" w:val="right" w:leader="dot"/>
            </w:tabs>
            <w:spacing w:line="240" w:lineRule="auto" w:before="138" w:after="0"/>
            <w:ind w:left="1422" w:right="0" w:hanging="881"/>
            <w:jc w:val="left"/>
          </w:pPr>
          <w:hyperlink w:history="true" w:anchor="_bookmark44">
            <w:r>
              <w:rPr/>
              <w:t>Generación de señales de conmutación</w:t>
            </w:r>
            <w:r>
              <w:rPr>
                <w:spacing w:val="48"/>
              </w:rPr>
              <w:t> </w:t>
            </w:r>
            <w:r>
              <w:rPr/>
              <w:t>mediante</w:t>
            </w:r>
            <w:r>
              <w:rPr>
                <w:spacing w:val="-2"/>
              </w:rPr>
              <w:t> </w:t>
            </w:r>
            <w:r>
              <w:rPr/>
              <w:t>FPGA</w:t>
              <w:tab/>
              <w:t>48</w:t>
            </w:r>
          </w:hyperlink>
        </w:p>
        <w:p>
          <w:pPr>
            <w:pStyle w:val="TOC3"/>
            <w:numPr>
              <w:ilvl w:val="2"/>
              <w:numId w:val="3"/>
            </w:numPr>
            <w:tabs>
              <w:tab w:pos="1421" w:val="left" w:leader="none"/>
              <w:tab w:pos="1422" w:val="left" w:leader="none"/>
              <w:tab w:pos="8930" w:val="right" w:leader="dot"/>
            </w:tabs>
            <w:spacing w:line="273" w:lineRule="auto" w:before="140" w:after="0"/>
            <w:ind w:left="541" w:right="107" w:firstLine="0"/>
            <w:jc w:val="left"/>
          </w:pPr>
          <w:hyperlink w:history="true" w:anchor="_bookmark45">
            <w:r>
              <w:rPr/>
              <w:t>Generación de señales complementarias (S1’, S2’, S3’) y tiempos de seguridad</w:t>
            </w:r>
          </w:hyperlink>
          <w:r>
            <w:rPr/>
            <w:t> </w:t>
          </w:r>
          <w:hyperlink w:history="true" w:anchor="_bookmark45">
            <w:r>
              <w:rPr/>
              <w:t>(Dead-Time)</w:t>
              <w:tab/>
              <w:t>54</w:t>
            </w:r>
          </w:hyperlink>
        </w:p>
        <w:p>
          <w:pPr>
            <w:pStyle w:val="TOC3"/>
            <w:numPr>
              <w:ilvl w:val="2"/>
              <w:numId w:val="3"/>
            </w:numPr>
            <w:tabs>
              <w:tab w:pos="1421" w:val="left" w:leader="none"/>
              <w:tab w:pos="1422" w:val="left" w:leader="none"/>
              <w:tab w:pos="8930" w:val="right" w:leader="dot"/>
            </w:tabs>
            <w:spacing w:line="240" w:lineRule="auto" w:before="104" w:after="0"/>
            <w:ind w:left="1422" w:right="0" w:hanging="881"/>
            <w:jc w:val="left"/>
          </w:pPr>
          <w:hyperlink w:history="true" w:anchor="_bookmark46">
            <w:r>
              <w:rPr/>
              <w:t>Acoplamiento de señales de conmutación (S1, S1’, S2, S2’,</w:t>
            </w:r>
            <w:r>
              <w:rPr>
                <w:spacing w:val="-10"/>
              </w:rPr>
              <w:t> </w:t>
            </w:r>
            <w:r>
              <w:rPr/>
              <w:t>S3,</w:t>
            </w:r>
            <w:r>
              <w:rPr>
                <w:spacing w:val="-4"/>
              </w:rPr>
              <w:t> </w:t>
            </w:r>
            <w:r>
              <w:rPr/>
              <w:t>S3’)</w:t>
              <w:tab/>
              <w:t>56</w:t>
            </w:r>
          </w:hyperlink>
        </w:p>
        <w:p>
          <w:pPr>
            <w:pStyle w:val="TOC2"/>
            <w:numPr>
              <w:ilvl w:val="1"/>
              <w:numId w:val="3"/>
            </w:numPr>
            <w:tabs>
              <w:tab w:pos="982" w:val="left" w:leader="none"/>
              <w:tab w:pos="983" w:val="left" w:leader="none"/>
              <w:tab w:pos="8930" w:val="right" w:leader="dot"/>
            </w:tabs>
            <w:spacing w:line="240" w:lineRule="auto" w:before="138" w:after="0"/>
            <w:ind w:left="982" w:right="0" w:hanging="660"/>
            <w:jc w:val="left"/>
          </w:pPr>
          <w:hyperlink w:history="true" w:anchor="_bookmark47">
            <w:r>
              <w:rPr/>
              <w:t>Operación del convertidor de tres células en</w:t>
            </w:r>
            <w:r>
              <w:rPr>
                <w:spacing w:val="-9"/>
              </w:rPr>
              <w:t> </w:t>
            </w:r>
            <w:r>
              <w:rPr/>
              <w:t>lazo</w:t>
            </w:r>
            <w:r>
              <w:rPr>
                <w:spacing w:val="-1"/>
              </w:rPr>
              <w:t> </w:t>
            </w:r>
            <w:r>
              <w:rPr/>
              <w:t>abierto.</w:t>
              <w:tab/>
              <w:t>58</w:t>
            </w:r>
          </w:hyperlink>
        </w:p>
        <w:p>
          <w:pPr>
            <w:pStyle w:val="TOC2"/>
            <w:numPr>
              <w:ilvl w:val="1"/>
              <w:numId w:val="3"/>
            </w:numPr>
            <w:tabs>
              <w:tab w:pos="982" w:val="left" w:leader="none"/>
              <w:tab w:pos="983" w:val="left" w:leader="none"/>
              <w:tab w:pos="8930" w:val="right" w:leader="dot"/>
            </w:tabs>
            <w:spacing w:line="240" w:lineRule="auto" w:before="138" w:after="0"/>
            <w:ind w:left="982" w:right="0" w:hanging="660"/>
            <w:jc w:val="left"/>
          </w:pPr>
          <w:hyperlink w:history="true" w:anchor="_bookmark48">
            <w:r>
              <w:rPr/>
              <w:t>Operación del convertidor en</w:t>
            </w:r>
            <w:r>
              <w:rPr>
                <w:spacing w:val="-2"/>
              </w:rPr>
              <w:t> </w:t>
            </w:r>
            <w:r>
              <w:rPr/>
              <w:t>lazo</w:t>
            </w:r>
            <w:r>
              <w:rPr>
                <w:spacing w:val="-1"/>
              </w:rPr>
              <w:t> </w:t>
            </w:r>
            <w:r>
              <w:rPr/>
              <w:t>cerrado.</w:t>
              <w:tab/>
              <w:t>60</w:t>
            </w:r>
          </w:hyperlink>
        </w:p>
        <w:p>
          <w:pPr>
            <w:pStyle w:val="TOC3"/>
            <w:numPr>
              <w:ilvl w:val="2"/>
              <w:numId w:val="3"/>
            </w:numPr>
            <w:tabs>
              <w:tab w:pos="1421" w:val="left" w:leader="none"/>
              <w:tab w:pos="1422" w:val="left" w:leader="none"/>
              <w:tab w:pos="8930" w:val="right" w:leader="dot"/>
            </w:tabs>
            <w:spacing w:line="240" w:lineRule="auto" w:before="138" w:after="0"/>
            <w:ind w:left="1422" w:right="0" w:hanging="881"/>
            <w:jc w:val="left"/>
          </w:pPr>
          <w:hyperlink w:history="true" w:anchor="_bookmark49">
            <w:r>
              <w:rPr/>
              <w:t>Diseño y codificación del</w:t>
            </w:r>
            <w:r>
              <w:rPr>
                <w:spacing w:val="-6"/>
              </w:rPr>
              <w:t> </w:t>
            </w:r>
            <w:r>
              <w:rPr/>
              <w:t>Algoritmo</w:t>
            </w:r>
            <w:r>
              <w:rPr>
                <w:spacing w:val="-4"/>
              </w:rPr>
              <w:t> </w:t>
            </w:r>
            <w:r>
              <w:rPr/>
              <w:t>Híbrido.</w:t>
              <w:tab/>
              <w:t>61</w:t>
            </w:r>
          </w:hyperlink>
        </w:p>
        <w:p>
          <w:pPr>
            <w:pStyle w:val="TOC3"/>
            <w:numPr>
              <w:ilvl w:val="2"/>
              <w:numId w:val="3"/>
            </w:numPr>
            <w:tabs>
              <w:tab w:pos="1421" w:val="left" w:leader="none"/>
              <w:tab w:pos="1422" w:val="left" w:leader="none"/>
              <w:tab w:pos="8930" w:val="right" w:leader="dot"/>
            </w:tabs>
            <w:spacing w:line="240" w:lineRule="auto" w:before="136" w:after="0"/>
            <w:ind w:left="1422" w:right="0" w:hanging="881"/>
            <w:jc w:val="left"/>
          </w:pPr>
          <w:hyperlink w:history="true" w:anchor="_bookmark50">
            <w:r>
              <w:rPr/>
              <w:t>Etapa para detección de las variables</w:t>
            </w:r>
            <w:r>
              <w:rPr>
                <w:spacing w:val="-3"/>
              </w:rPr>
              <w:t> </w:t>
            </w:r>
            <w:r>
              <w:rPr/>
              <w:t>de</w:t>
            </w:r>
            <w:r>
              <w:rPr>
                <w:spacing w:val="-4"/>
              </w:rPr>
              <w:t> </w:t>
            </w:r>
            <w:r>
              <w:rPr/>
              <w:t>voltaje.</w:t>
              <w:tab/>
              <w:t>64</w:t>
            </w:r>
          </w:hyperlink>
        </w:p>
        <w:p>
          <w:pPr>
            <w:pStyle w:val="TOC3"/>
            <w:numPr>
              <w:ilvl w:val="2"/>
              <w:numId w:val="3"/>
            </w:numPr>
            <w:tabs>
              <w:tab w:pos="1421" w:val="left" w:leader="none"/>
              <w:tab w:pos="1422" w:val="left" w:leader="none"/>
              <w:tab w:pos="8930" w:val="right" w:leader="dot"/>
            </w:tabs>
            <w:spacing w:line="240" w:lineRule="auto" w:before="138" w:after="0"/>
            <w:ind w:left="1422" w:right="0" w:hanging="881"/>
            <w:jc w:val="left"/>
          </w:pPr>
          <w:hyperlink w:history="true" w:anchor="_bookmark51">
            <w:r>
              <w:rPr/>
              <w:t>Controlador</w:t>
            </w:r>
            <w:r>
              <w:rPr>
                <w:spacing w:val="-3"/>
              </w:rPr>
              <w:t> </w:t>
            </w:r>
            <w:r>
              <w:rPr/>
              <w:t>PID</w:t>
            </w:r>
            <w:r>
              <w:rPr>
                <w:spacing w:val="-1"/>
              </w:rPr>
              <w:t> </w:t>
            </w:r>
            <w:r>
              <w:rPr/>
              <w:t>digital</w:t>
              <w:tab/>
              <w:t>65</w:t>
            </w:r>
          </w:hyperlink>
        </w:p>
        <w:p>
          <w:pPr>
            <w:pStyle w:val="TOC1"/>
          </w:pPr>
          <w:hyperlink w:history="true" w:anchor="_bookmark52">
            <w:r>
              <w:rPr/>
              <w:t>CAPÍTULO 4</w:t>
            </w:r>
          </w:hyperlink>
        </w:p>
        <w:p>
          <w:pPr>
            <w:pStyle w:val="TOC1"/>
            <w:spacing w:before="141"/>
            <w:ind w:right="0"/>
          </w:pPr>
          <w:hyperlink w:history="true" w:anchor="_bookmark53">
            <w:r>
              <w:rPr/>
              <w:t>Resultados y Conclusiones</w:t>
            </w:r>
          </w:hyperlink>
        </w:p>
        <w:p>
          <w:pPr>
            <w:pStyle w:val="TOC2"/>
            <w:numPr>
              <w:ilvl w:val="1"/>
              <w:numId w:val="4"/>
            </w:numPr>
            <w:tabs>
              <w:tab w:pos="982" w:val="left" w:leader="none"/>
              <w:tab w:pos="983" w:val="left" w:leader="none"/>
              <w:tab w:pos="8930" w:val="right" w:leader="dot"/>
            </w:tabs>
            <w:spacing w:line="240" w:lineRule="auto" w:before="141" w:after="0"/>
            <w:ind w:left="322" w:right="0" w:firstLine="0"/>
            <w:jc w:val="left"/>
          </w:pPr>
          <w:hyperlink w:history="true" w:anchor="_bookmark54">
            <w:r>
              <w:rPr/>
              <w:t>Ejecución</w:t>
            </w:r>
            <w:r>
              <w:rPr>
                <w:spacing w:val="-1"/>
              </w:rPr>
              <w:t> </w:t>
            </w:r>
            <w:r>
              <w:rPr/>
              <w:t>del AHHLD</w:t>
              <w:tab/>
              <w:t>70</w:t>
            </w:r>
          </w:hyperlink>
        </w:p>
        <w:p>
          <w:pPr>
            <w:pStyle w:val="TOC2"/>
            <w:numPr>
              <w:ilvl w:val="1"/>
              <w:numId w:val="4"/>
            </w:numPr>
            <w:tabs>
              <w:tab w:pos="982" w:val="left" w:leader="none"/>
              <w:tab w:pos="983" w:val="left" w:leader="none"/>
              <w:tab w:pos="8930" w:val="right" w:leader="dot"/>
            </w:tabs>
            <w:spacing w:line="240" w:lineRule="auto" w:before="139" w:after="0"/>
            <w:ind w:left="982" w:right="0" w:hanging="660"/>
            <w:jc w:val="left"/>
          </w:pPr>
          <w:hyperlink w:history="true" w:anchor="_bookmark55">
            <w:r>
              <w:rPr/>
              <w:t>Control del ciclo de trabajo de las señales</w:t>
            </w:r>
            <w:r>
              <w:rPr>
                <w:spacing w:val="-10"/>
              </w:rPr>
              <w:t> </w:t>
            </w:r>
            <w:r>
              <w:rPr/>
              <w:t>de</w:t>
            </w:r>
            <w:r>
              <w:rPr>
                <w:spacing w:val="-1"/>
              </w:rPr>
              <w:t> </w:t>
            </w:r>
            <w:r>
              <w:rPr/>
              <w:t>conmutación.</w:t>
              <w:tab/>
              <w:t>72</w:t>
            </w:r>
          </w:hyperlink>
        </w:p>
        <w:p>
          <w:pPr>
            <w:pStyle w:val="TOC2"/>
            <w:numPr>
              <w:ilvl w:val="1"/>
              <w:numId w:val="4"/>
            </w:numPr>
            <w:tabs>
              <w:tab w:pos="982" w:val="left" w:leader="none"/>
              <w:tab w:pos="983" w:val="left" w:leader="none"/>
              <w:tab w:pos="8930" w:val="right" w:leader="dot"/>
            </w:tabs>
            <w:spacing w:line="273" w:lineRule="auto" w:before="140" w:after="0"/>
            <w:ind w:left="322" w:right="107" w:firstLine="0"/>
            <w:jc w:val="left"/>
          </w:pPr>
          <w:hyperlink w:history="true" w:anchor="_bookmark56">
            <w:r>
              <w:rPr/>
              <w:t>Resultados del control PID implementado al inversor de tres células con capacitores</w:t>
            </w:r>
          </w:hyperlink>
          <w:r>
            <w:rPr/>
            <w:t> </w:t>
          </w:r>
          <w:hyperlink w:history="true" w:anchor="_bookmark56">
            <w:r>
              <w:rPr/>
              <w:t>flotados.</w:t>
              <w:tab/>
              <w:t>74</w:t>
            </w:r>
          </w:hyperlink>
        </w:p>
        <w:p>
          <w:pPr>
            <w:pStyle w:val="TOC2"/>
            <w:numPr>
              <w:ilvl w:val="1"/>
              <w:numId w:val="4"/>
            </w:numPr>
            <w:tabs>
              <w:tab w:pos="982" w:val="left" w:leader="none"/>
              <w:tab w:pos="983" w:val="left" w:leader="none"/>
              <w:tab w:pos="8930" w:val="right" w:leader="dot"/>
            </w:tabs>
            <w:spacing w:line="240" w:lineRule="auto" w:before="104" w:after="0"/>
            <w:ind w:left="982" w:right="0" w:hanging="660"/>
            <w:jc w:val="left"/>
          </w:pPr>
          <w:hyperlink w:history="true" w:anchor="_bookmark57">
            <w:r>
              <w:rPr/>
              <w:t>Conclusiones</w:t>
              <w:tab/>
              <w:t>77</w:t>
            </w:r>
          </w:hyperlink>
        </w:p>
        <w:p>
          <w:pPr>
            <w:pStyle w:val="TOC2"/>
            <w:numPr>
              <w:ilvl w:val="1"/>
              <w:numId w:val="4"/>
            </w:numPr>
            <w:tabs>
              <w:tab w:pos="982" w:val="left" w:leader="none"/>
              <w:tab w:pos="983" w:val="left" w:leader="none"/>
              <w:tab w:pos="8930" w:val="right" w:leader="dot"/>
            </w:tabs>
            <w:spacing w:line="240" w:lineRule="auto" w:before="138" w:after="0"/>
            <w:ind w:left="982" w:right="0" w:hanging="660"/>
            <w:jc w:val="left"/>
          </w:pPr>
          <w:hyperlink w:history="true" w:anchor="_bookmark58">
            <w:r>
              <w:rPr/>
              <w:t>Trabajo a</w:t>
            </w:r>
            <w:r>
              <w:rPr>
                <w:spacing w:val="-3"/>
              </w:rPr>
              <w:t> </w:t>
            </w:r>
            <w:r>
              <w:rPr/>
              <w:t>futuro.</w:t>
              <w:tab/>
              <w:t>79</w:t>
            </w:r>
          </w:hyperlink>
        </w:p>
        <w:p>
          <w:pPr>
            <w:pStyle w:val="TOC1"/>
          </w:pPr>
          <w:hyperlink w:history="true" w:anchor="_bookmark59">
            <w:r>
              <w:rPr/>
              <w:t>Referencias</w:t>
            </w:r>
          </w:hyperlink>
        </w:p>
        <w:p>
          <w:pPr>
            <w:pStyle w:val="TOC2"/>
            <w:tabs>
              <w:tab w:pos="8930" w:val="right" w:leader="dot"/>
            </w:tabs>
            <w:spacing w:before="141"/>
            <w:ind w:left="322" w:firstLine="0"/>
          </w:pPr>
          <w:hyperlink w:history="true" w:anchor="_bookmark60">
            <w:r>
              <w:rPr/>
              <w:t>Anexo A</w:t>
              <w:tab/>
              <w:t>85</w:t>
            </w:r>
          </w:hyperlink>
        </w:p>
      </w:sdtContent>
    </w:sdt>
    <w:p>
      <w:pPr>
        <w:spacing w:after="0"/>
        <w:sectPr>
          <w:type w:val="continuous"/>
          <w:pgSz w:w="12240" w:h="15840"/>
          <w:pgMar w:top="1360" w:bottom="1543" w:left="1600" w:right="1600"/>
        </w:sectPr>
      </w:pPr>
    </w:p>
    <w:p>
      <w:pPr>
        <w:tabs>
          <w:tab w:pos="8810" w:val="right" w:leader="dot"/>
        </w:tabs>
        <w:spacing w:before="52"/>
        <w:ind w:left="202" w:right="0" w:firstLine="0"/>
        <w:jc w:val="left"/>
        <w:rPr>
          <w:b/>
          <w:sz w:val="22"/>
        </w:rPr>
      </w:pPr>
      <w:hyperlink w:history="true" w:anchor="_bookmark61">
        <w:r>
          <w:rPr>
            <w:b/>
            <w:sz w:val="22"/>
          </w:rPr>
          <w:t>Anexo B</w:t>
          <w:tab/>
          <w:t>86</w:t>
        </w:r>
      </w:hyperlink>
    </w:p>
    <w:p>
      <w:pPr>
        <w:tabs>
          <w:tab w:pos="8810" w:val="right" w:leader="dot"/>
        </w:tabs>
        <w:spacing w:before="138"/>
        <w:ind w:left="202" w:right="0" w:firstLine="0"/>
        <w:jc w:val="left"/>
        <w:rPr>
          <w:b/>
          <w:sz w:val="22"/>
        </w:rPr>
      </w:pPr>
      <w:hyperlink w:history="true" w:anchor="_bookmark62">
        <w:r>
          <w:rPr>
            <w:b/>
            <w:sz w:val="22"/>
          </w:rPr>
          <w:t>Anexo C</w:t>
          <w:tab/>
          <w:t>87</w:t>
        </w:r>
      </w:hyperlink>
    </w:p>
    <w:p>
      <w:pPr>
        <w:spacing w:after="0"/>
        <w:jc w:val="left"/>
        <w:rPr>
          <w:sz w:val="22"/>
        </w:rPr>
        <w:sectPr>
          <w:pgSz w:w="12240" w:h="15840"/>
          <w:pgMar w:top="1360" w:bottom="280" w:left="1720" w:right="1600"/>
        </w:sectPr>
      </w:pPr>
    </w:p>
    <w:p>
      <w:pPr>
        <w:pStyle w:val="Heading2"/>
        <w:spacing w:line="468" w:lineRule="auto" w:before="191"/>
        <w:ind w:left="5022" w:right="120" w:firstLine="996"/>
      </w:pPr>
      <w:bookmarkStart w:name="_bookmark0" w:id="1"/>
      <w:bookmarkEnd w:id="1"/>
      <w:r>
        <w:rPr/>
      </w:r>
      <w:r>
        <w:rPr/>
        <w:t>CAPÍTULO 1 </w:t>
      </w:r>
      <w:bookmarkStart w:name="_bookmark1" w:id="2"/>
      <w:bookmarkEnd w:id="2"/>
      <w:r>
        <w:rPr/>
      </w:r>
      <w:r>
        <w:rPr/>
        <w:t>INTRODUCCIÓN</w:t>
      </w:r>
    </w:p>
    <w:p>
      <w:pPr>
        <w:pStyle w:val="BodyText"/>
        <w:spacing w:line="232" w:lineRule="exact"/>
        <w:ind w:left="142"/>
        <w:jc w:val="both"/>
      </w:pPr>
      <w:r>
        <w:rPr/>
        <w:t>En esta sección se describen los puntos con base en la metodología de la investigación,</w:t>
      </w:r>
    </w:p>
    <w:p>
      <w:pPr>
        <w:pStyle w:val="BodyText"/>
        <w:spacing w:line="360" w:lineRule="auto" w:before="137"/>
        <w:ind w:left="142" w:right="137"/>
        <w:jc w:val="both"/>
      </w:pPr>
      <w:r>
        <w:rPr/>
        <w:t>seguidos para el desarrollo de este trabajo tales como; la delimitación, descripción del problema, estado del arte, objetivos planteados, hipótesis y justificación.</w:t>
      </w:r>
    </w:p>
    <w:p>
      <w:pPr>
        <w:pStyle w:val="BodyText"/>
      </w:pPr>
    </w:p>
    <w:p>
      <w:pPr>
        <w:pStyle w:val="Heading5"/>
        <w:numPr>
          <w:ilvl w:val="1"/>
          <w:numId w:val="5"/>
        </w:numPr>
        <w:tabs>
          <w:tab w:pos="586" w:val="left" w:leader="none"/>
        </w:tabs>
        <w:spacing w:line="240" w:lineRule="auto" w:before="147" w:after="0"/>
        <w:ind w:left="586" w:right="0" w:hanging="444"/>
        <w:jc w:val="both"/>
      </w:pPr>
      <w:bookmarkStart w:name="_bookmark2" w:id="3"/>
      <w:bookmarkEnd w:id="3"/>
      <w:r>
        <w:rPr/>
        <w:t>A</w:t>
      </w:r>
      <w:r>
        <w:rPr/>
        <w:t>ntecedentes</w:t>
      </w:r>
    </w:p>
    <w:p>
      <w:pPr>
        <w:pStyle w:val="BodyText"/>
        <w:spacing w:before="3"/>
        <w:rPr>
          <w:b/>
          <w:sz w:val="29"/>
        </w:rPr>
      </w:pPr>
    </w:p>
    <w:p>
      <w:pPr>
        <w:pStyle w:val="BodyText"/>
        <w:spacing w:line="360" w:lineRule="auto"/>
        <w:ind w:left="142" w:right="135"/>
        <w:jc w:val="both"/>
      </w:pPr>
      <w:r>
        <w:rPr/>
        <w:t>Dentro de la rama de ingeniería existen técnicas que ayudan a ordenar y simplificar la solución de problemas, específicamente en el área de computación son nombrados algoritmos. Éstos corresponden a la descripción de un patrón de comportamiento,  expresado en términos de un conjunto finito de pasos, que tiene como objetivo establecer una solución a un problema específico [1]. En el área de la algoritmia existen diversas clasificaciones, tales como; algoritmos determinísticos, de búsqueda, clasificación, seguimiento, ordenamiento, heurísticos entre otras clasificaciones no  tan implementadas. En el presente trabajo se aborda el estudio y aplicación de los clasificados como algoritmos heurísticos, los cuales son considerados técnicas que pueden dar una solución óptima de problema a un costo computacional razonable, pero no garantizan lograr la solución en todos los casos, y son aplicados a problemas complejos donde los espacios de búsqueda de soluciones son indefinidos, y donde algoritmos como los determinísticos no logran encontrar solución, además de requerir un tiempo exponencial de ejecución. Entre los algoritmos que destacan bajo la clasificación de heurísticos se encuentran los algoritmos bioinspirados, tales como; algoritmos evolutivos, genéticos, enjambres de partículas, colonia de hormigas, estructuras de vecindad, algoritmos de aleatoriedad, algoritmos inmunológicos artificiales, redes neuronales, estrategias evolutivas, algoritmos de  expansión clonal, algoritmos de redes, así como múltiples adaptaciones e hibridaciones entre ellos [1-3,</w:t>
      </w:r>
      <w:r>
        <w:rPr>
          <w:spacing w:val="-4"/>
        </w:rPr>
        <w:t> </w:t>
      </w:r>
      <w:r>
        <w:rPr/>
        <w:t>5].</w:t>
      </w:r>
    </w:p>
    <w:p>
      <w:pPr>
        <w:spacing w:after="0" w:line="360" w:lineRule="auto"/>
        <w:jc w:val="both"/>
        <w:sectPr>
          <w:footerReference w:type="default" r:id="rId7"/>
          <w:pgSz w:w="12240" w:h="15840"/>
          <w:pgMar w:footer="1012" w:header="0" w:top="1500" w:bottom="1200" w:left="1560" w:right="1560"/>
          <w:pgNumType w:start="6"/>
        </w:sectPr>
      </w:pPr>
    </w:p>
    <w:p>
      <w:pPr>
        <w:pStyle w:val="BodyText"/>
        <w:spacing w:line="360" w:lineRule="auto" w:before="50"/>
        <w:ind w:left="142" w:right="133"/>
        <w:jc w:val="both"/>
      </w:pPr>
      <w:r>
        <w:rPr/>
        <w:t>Posterior a los algoritmos heurísticos, surgen los nombrados algoritmos metaheurísticos en donde el prefijo “meta” describe la acción de ir más allá o buscar un nivel superior. Esto es atribuido a que este tipo de algoritmos generalmente tienen un mejor desempeño que los heurísticos [2-5]. Dentro de las características que comparten los algoritmos heurísticos y metaheurísticos se encuentra la utilización de procesos estocásticos, así como un conocimiento previo de posibles soluciones para los problemas que se desea resolver. Recientemente existe la tendencia de establecer como metaheurísticos a todos los  algoritmos estocásticos que incluyen un grado de aleatoriedad y búsqueda local, este enfoque hace resaltar que para los algoritmos heurísticos, una búsqueda local, así como una rápida convergencia (tendencia a una misma solución), representa una desventaja. En  contra parte para las metaheurísticas, las características antes mencionadas son tomadas como ventajas que permiten disminuir el costo computacional de estas técnicas, al  encontrar soluciones rápidas y óptimas para los problemas [2,</w:t>
      </w:r>
      <w:r>
        <w:rPr>
          <w:spacing w:val="-6"/>
        </w:rPr>
        <w:t> </w:t>
      </w:r>
      <w:r>
        <w:rPr/>
        <w:t>3].</w:t>
      </w:r>
    </w:p>
    <w:p>
      <w:pPr>
        <w:pStyle w:val="BodyText"/>
      </w:pPr>
    </w:p>
    <w:p>
      <w:pPr>
        <w:pStyle w:val="BodyText"/>
        <w:spacing w:before="3"/>
        <w:rPr>
          <w:sz w:val="33"/>
        </w:rPr>
      </w:pPr>
    </w:p>
    <w:p>
      <w:pPr>
        <w:pStyle w:val="BodyText"/>
        <w:spacing w:line="360" w:lineRule="auto"/>
        <w:ind w:left="142" w:right="134"/>
        <w:jc w:val="both"/>
      </w:pPr>
      <w:r>
        <w:rPr/>
        <w:t>Dentro del mismo contexto de la Inteligencia Artificial (IA), surge un rama de estudio denominada lógica difusa o borrosa, la cual propone analizar información en una escala entre lo falso y lo verdadero, permitiendo que los sistemas manejen conceptos no precisos del lenguaje humano (o también nombrados subjetivos) tales como: “es muy bajo”, “es muy alto”, que comúnmente al traducirse al contexto de la lógica clásica pierden parte de su significado, cuestión que podría ser importante para problemas en los que los algoritmos determinísticos no pueden dar una solución y que el sentido común podría dar debido a que hace referencia a cantidades y acciones que involucran incertidumbre. La introducción del termino de lógica difusa dentro del área de control en ingeniería, ha permitido que  múltiples algoritmos enfocados en el control de sistemas, mejoren su desempeño al generar restricciones que son útiles para la evaluación de soluciones, debido a que no sólo se basa en la lógica bi-valuada (cierto y falso) si no a una lógica multi-valuada (más de dos valores) donde se encuentran puntos intermedios, permitiendo que las restricciones sean cada vez más parecidas al razonamiento del ser humano y así lograr una mayor eficiencia en la evaluación de las soluciones que generen los algoritmo [4,</w:t>
      </w:r>
      <w:r>
        <w:rPr>
          <w:spacing w:val="-7"/>
        </w:rPr>
        <w:t> </w:t>
      </w:r>
      <w:r>
        <w:rPr/>
        <w:t>5].</w:t>
      </w:r>
    </w:p>
    <w:p>
      <w:pPr>
        <w:spacing w:after="0" w:line="360" w:lineRule="auto"/>
        <w:jc w:val="both"/>
        <w:sectPr>
          <w:pgSz w:w="12240" w:h="15840"/>
          <w:pgMar w:header="0" w:footer="1012" w:top="1360" w:bottom="1200" w:left="1560" w:right="1560"/>
        </w:sectPr>
      </w:pPr>
    </w:p>
    <w:p>
      <w:pPr>
        <w:pStyle w:val="BodyText"/>
        <w:spacing w:line="360" w:lineRule="auto" w:before="50"/>
        <w:ind w:left="142" w:right="133"/>
        <w:jc w:val="both"/>
      </w:pPr>
      <w:r>
        <w:rPr/>
        <w:t>Las metaheurísticas proporcionan un marco general para crear nuevos algoritmos híbridos, combinando diferentes conceptos derivados de la inteligencia artificial, la evolución biológica, procedimientos estadísticos y lógica difusa [3-5]; si bien es comprobable la eficiencia de algoritmos metaheuristicos por si solos como técnicas de búsqueda [6, 8, 9], apostar por la combinación de varias de estas técnicas así como la implementación de restricciones, permite superar las expectativas que se tiene de los algoritmos  metaheurísticos simples, conjugando las características que cada técnica</w:t>
      </w:r>
      <w:r>
        <w:rPr>
          <w:spacing w:val="-9"/>
        </w:rPr>
        <w:t> </w:t>
      </w:r>
      <w:r>
        <w:rPr/>
        <w:t>aporta.</w:t>
      </w:r>
    </w:p>
    <w:p>
      <w:pPr>
        <w:pStyle w:val="BodyText"/>
      </w:pPr>
    </w:p>
    <w:p>
      <w:pPr>
        <w:pStyle w:val="BodyText"/>
        <w:spacing w:before="4"/>
        <w:rPr>
          <w:sz w:val="33"/>
        </w:rPr>
      </w:pPr>
    </w:p>
    <w:p>
      <w:pPr>
        <w:pStyle w:val="BodyText"/>
        <w:spacing w:line="360" w:lineRule="auto"/>
        <w:ind w:left="142" w:right="133"/>
        <w:jc w:val="both"/>
      </w:pPr>
      <w:r>
        <w:rPr/>
        <w:t>Es preciso resaltar que los algoritmos heurísticos y metaheurísticos, así como los híbridos son principalmente aplicados a problemas de búsqueda y optimización. Una de las áreas de ingeniería donde han resultado ser eficientes, es en el área de ingeniería de control automático, la cual se encarga del estudio de subsistemas denominados controladores, que permiten la manipulación manual o automática de una sistema, nombrado técnicamente como planta, de tipo; mecánico, eléctrico, electrónico, neumático, entre otros. Específicamente un controlador compara la salida de una planta con la entrada (el valor deseado), determina la desviación (error) y produce una señal que reducirá la desviación a un valor mínimo aproximado a “0”o “cero” (señal de control). La manera en la que el controlador produce la señal de control se denomina acción de control. El controlador más implementado en el área de control automático es nombrado Proporcional-Integral- Derivativo o PID, por sus siglas en inglés. Actualmente debido a su eficiencia y versatilidad, así como su fácil implementación no sólo de manera analógica sino también digital, es ampliamente utilizado para efectuar acciones de control en diversas áreas de aplicación [7,</w:t>
      </w:r>
      <w:r>
        <w:rPr>
          <w:spacing w:val="-1"/>
        </w:rPr>
        <w:t> </w:t>
      </w:r>
      <w:r>
        <w:rPr/>
        <w:t>10].</w:t>
      </w:r>
    </w:p>
    <w:p>
      <w:pPr>
        <w:pStyle w:val="BodyText"/>
      </w:pPr>
    </w:p>
    <w:p>
      <w:pPr>
        <w:pStyle w:val="BodyText"/>
        <w:spacing w:before="5"/>
        <w:rPr>
          <w:sz w:val="30"/>
        </w:rPr>
      </w:pPr>
    </w:p>
    <w:p>
      <w:pPr>
        <w:pStyle w:val="BodyText"/>
        <w:spacing w:line="360" w:lineRule="auto"/>
        <w:ind w:left="142" w:right="135"/>
        <w:jc w:val="both"/>
      </w:pPr>
      <w:r>
        <w:rPr/>
        <w:t>A principios de la década de los 90’s, los algoritmos heurísticos se implementaron por primera vez como un medio alternativo de ajuste de controladores, empleándolos para determinar estimaciones iniciales de los parámetros que constituyen los controladores tipo PID. El control proporcional, integral y derivativo consiste en la suma de tres acciones de control en uno solo: a) Control Proporcional, b) Control Integral y c) Control Derivativo. En</w:t>
      </w:r>
      <w:r>
        <w:rPr>
          <w:spacing w:val="17"/>
        </w:rPr>
        <w:t> </w:t>
      </w:r>
      <w:r>
        <w:rPr/>
        <w:t>el</w:t>
      </w:r>
      <w:r>
        <w:rPr>
          <w:spacing w:val="18"/>
        </w:rPr>
        <w:t> </w:t>
      </w:r>
      <w:r>
        <w:rPr/>
        <w:t>Control</w:t>
      </w:r>
      <w:r>
        <w:rPr>
          <w:spacing w:val="18"/>
        </w:rPr>
        <w:t> </w:t>
      </w:r>
      <w:r>
        <w:rPr/>
        <w:t>Proporcional</w:t>
      </w:r>
      <w:r>
        <w:rPr>
          <w:spacing w:val="18"/>
        </w:rPr>
        <w:t> </w:t>
      </w:r>
      <w:r>
        <w:rPr/>
        <w:t>la</w:t>
      </w:r>
      <w:r>
        <w:rPr>
          <w:spacing w:val="17"/>
        </w:rPr>
        <w:t> </w:t>
      </w:r>
      <w:r>
        <w:rPr/>
        <w:t>salida</w:t>
      </w:r>
      <w:r>
        <w:rPr>
          <w:spacing w:val="17"/>
        </w:rPr>
        <w:t> </w:t>
      </w:r>
      <w:r>
        <w:rPr/>
        <w:t>del</w:t>
      </w:r>
      <w:r>
        <w:rPr>
          <w:spacing w:val="20"/>
        </w:rPr>
        <w:t> </w:t>
      </w:r>
      <w:r>
        <w:rPr/>
        <w:t>controlador</w:t>
      </w:r>
      <w:r>
        <w:rPr>
          <w:spacing w:val="17"/>
        </w:rPr>
        <w:t> </w:t>
      </w:r>
      <w:r>
        <w:rPr/>
        <w:t>utiliza</w:t>
      </w:r>
      <w:r>
        <w:rPr>
          <w:spacing w:val="17"/>
        </w:rPr>
        <w:t> </w:t>
      </w:r>
      <w:r>
        <w:rPr/>
        <w:t>una</w:t>
      </w:r>
      <w:r>
        <w:rPr>
          <w:spacing w:val="19"/>
        </w:rPr>
        <w:t> </w:t>
      </w:r>
      <w:r>
        <w:rPr/>
        <w:t>"proporción"</w:t>
      </w:r>
      <w:r>
        <w:rPr>
          <w:spacing w:val="16"/>
        </w:rPr>
        <w:t> </w:t>
      </w:r>
      <w:r>
        <w:rPr/>
        <w:t>del</w:t>
      </w:r>
      <w:r>
        <w:rPr>
          <w:spacing w:val="18"/>
        </w:rPr>
        <w:t> </w:t>
      </w:r>
      <w:r>
        <w:rPr/>
        <w:t>error</w:t>
      </w:r>
      <w:r>
        <w:rPr>
          <w:spacing w:val="19"/>
        </w:rPr>
        <w:t> </w:t>
      </w:r>
      <w:r>
        <w:rPr/>
        <w:t>del</w:t>
      </w:r>
    </w:p>
    <w:p>
      <w:pPr>
        <w:spacing w:after="0" w:line="360" w:lineRule="auto"/>
        <w:jc w:val="both"/>
        <w:sectPr>
          <w:pgSz w:w="12240" w:h="15840"/>
          <w:pgMar w:header="0" w:footer="1012" w:top="1360" w:bottom="1200" w:left="1560" w:right="1560"/>
        </w:sectPr>
      </w:pPr>
    </w:p>
    <w:p>
      <w:pPr>
        <w:pStyle w:val="BodyText"/>
        <w:spacing w:line="357" w:lineRule="auto" w:before="50"/>
        <w:ind w:left="142" w:right="135"/>
        <w:jc w:val="both"/>
      </w:pPr>
      <w:r>
        <w:rPr/>
        <w:t>sistema para su acción. Su desventaja radica en introducir un error de desviación en el sistema debido al tiempo que tarda en calcular y aplicar la señal de control. C on respecto  al Control Integral la salida del controlador es proporcional a la cantidad de tiempo que existe en el error presente en el sistema. La acción integral elimina el desfase introducido por el control proporcional, pero introduce un retardo de fase en el sistema debido a tiempo que tarda en establecerse el sistema. Mediante el Control Derivativo la salida del controlador es proporcional a la velocidad de cambio del error (</w:t>
      </w:r>
      <w:r>
        <w:rPr>
          <w:i/>
        </w:rPr>
        <w:t>d</w:t>
      </w:r>
      <w:r>
        <w:rPr>
          <w:i/>
          <w:position w:val="-2"/>
          <w:sz w:val="16"/>
        </w:rPr>
        <w:t>error</w:t>
      </w:r>
      <w:r>
        <w:rPr>
          <w:i/>
        </w:rPr>
        <w:t>/dt</w:t>
      </w:r>
      <w:r>
        <w:rPr/>
        <w:t>), en otras palabras  la derivada se utiliza para elimina el desfase introducido por la acción integral (se compensan uno con respecto al otro) así; la suma de las tres acciones de control sumados en uno solo conforman un controlador robusto de tal manera que es eficiente para conseguir el efecto deseado de un sistema dicho de otra forma logra reducir e incluso eliminar el error </w:t>
      </w:r>
      <w:r>
        <w:rPr>
          <w:spacing w:val="1"/>
        </w:rPr>
        <w:t>[</w:t>
      </w:r>
      <w:r>
        <w:rPr/>
        <w:t>7,10</w:t>
      </w:r>
      <w:r>
        <w:rPr>
          <w:spacing w:val="1"/>
        </w:rPr>
        <w:t>]</w:t>
      </w:r>
      <w:r>
        <w:rPr/>
        <w:t>.  </w:t>
      </w:r>
      <w:r>
        <w:rPr>
          <w:spacing w:val="28"/>
        </w:rPr>
        <w:t> </w:t>
      </w:r>
      <w:r>
        <w:rPr>
          <w:w w:val="99"/>
        </w:rPr>
        <w:t>Es</w:t>
      </w:r>
      <w:r>
        <w:rPr/>
        <w:t> </w:t>
      </w:r>
      <w:r>
        <w:rPr>
          <w:spacing w:val="-18"/>
        </w:rPr>
        <w:t> </w:t>
      </w:r>
      <w:r>
        <w:rPr/>
        <w:t>import</w:t>
      </w:r>
      <w:r>
        <w:rPr>
          <w:spacing w:val="-2"/>
        </w:rPr>
        <w:t>a</w:t>
      </w:r>
      <w:r>
        <w:rPr/>
        <w:t>nte </w:t>
      </w:r>
      <w:r>
        <w:rPr>
          <w:spacing w:val="-18"/>
        </w:rPr>
        <w:t> </w:t>
      </w:r>
      <w:r>
        <w:rPr/>
        <w:t>d</w:t>
      </w:r>
      <w:r>
        <w:rPr>
          <w:spacing w:val="-1"/>
        </w:rPr>
        <w:t>e</w:t>
      </w:r>
      <w:r>
        <w:rPr/>
        <w:t>finir </w:t>
      </w:r>
      <w:r>
        <w:rPr>
          <w:spacing w:val="-13"/>
        </w:rPr>
        <w:t> </w:t>
      </w:r>
      <w:r>
        <w:rPr>
          <w:spacing w:val="-1"/>
        </w:rPr>
        <w:t>e</w:t>
      </w:r>
      <w:r>
        <w:rPr/>
        <w:t>l </w:t>
      </w:r>
      <w:r>
        <w:rPr>
          <w:spacing w:val="-15"/>
        </w:rPr>
        <w:t> </w:t>
      </w:r>
      <w:r>
        <w:rPr>
          <w:spacing w:val="-1"/>
        </w:rPr>
        <w:t>e</w:t>
      </w:r>
      <w:r>
        <w:rPr/>
        <w:t>r</w:t>
      </w:r>
      <w:r>
        <w:rPr>
          <w:spacing w:val="-2"/>
        </w:rPr>
        <w:t>r</w:t>
      </w:r>
      <w:r>
        <w:rPr/>
        <w:t>or </w:t>
      </w:r>
      <w:r>
        <w:rPr>
          <w:spacing w:val="-15"/>
        </w:rPr>
        <w:t> </w:t>
      </w:r>
      <w:r>
        <w:rPr/>
        <w:t>medi</w:t>
      </w:r>
      <w:r>
        <w:rPr>
          <w:spacing w:val="-1"/>
        </w:rPr>
        <w:t>a</w:t>
      </w:r>
      <w:r>
        <w:rPr/>
        <w:t>n</w:t>
      </w:r>
      <w:r>
        <w:rPr>
          <w:spacing w:val="2"/>
        </w:rPr>
        <w:t>t</w:t>
      </w:r>
      <w:r>
        <w:rPr/>
        <w:t>e </w:t>
      </w:r>
      <w:r>
        <w:rPr>
          <w:spacing w:val="-15"/>
        </w:rPr>
        <w:t> </w:t>
      </w:r>
      <w:r>
        <w:rPr/>
        <w:t>la </w:t>
      </w:r>
      <w:r>
        <w:rPr>
          <w:spacing w:val="-16"/>
        </w:rPr>
        <w:t> </w:t>
      </w:r>
      <w:r>
        <w:rPr>
          <w:spacing w:val="-1"/>
        </w:rPr>
        <w:t>ec</w:t>
      </w:r>
      <w:r>
        <w:rPr/>
        <w:t>. </w:t>
      </w:r>
      <w:r>
        <w:rPr>
          <w:spacing w:val="-15"/>
        </w:rPr>
        <w:t> </w:t>
      </w:r>
      <w:r>
        <w:rPr/>
        <w:t>(1) </w:t>
      </w:r>
      <w:r>
        <w:rPr>
          <w:spacing w:val="-16"/>
        </w:rPr>
        <w:t> </w:t>
      </w:r>
      <w:r>
        <w:rPr/>
        <w:t>donde </w:t>
      </w:r>
      <w:r>
        <w:rPr>
          <w:spacing w:val="-16"/>
        </w:rPr>
        <w:t> </w:t>
      </w:r>
      <w:r>
        <w:rPr>
          <w:rFonts w:ascii="Cambria Math" w:hAnsi="Cambria Math" w:eastAsia="Cambria Math"/>
          <w:w w:val="99"/>
        </w:rPr>
        <w:t>𝑉</w:t>
      </w:r>
      <w:r>
        <w:rPr>
          <w:rFonts w:ascii="Cambria Math" w:hAnsi="Cambria Math" w:eastAsia="Cambria Math"/>
          <w:w w:val="99"/>
        </w:rPr>
        <w:t>𝑎</w:t>
      </w:r>
      <w:r>
        <w:rPr>
          <w:rFonts w:ascii="Cambria Math" w:hAnsi="Cambria Math" w:eastAsia="Cambria Math"/>
          <w:spacing w:val="1"/>
          <w:w w:val="48"/>
        </w:rPr>
        <w:t>�</w:t>
      </w:r>
      <w:r>
        <w:rPr>
          <w:rFonts w:ascii="Cambria Math" w:hAnsi="Cambria Math" w:eastAsia="Cambria Math"/>
          <w:w w:val="100"/>
          <w:position w:val="-4"/>
          <w:sz w:val="17"/>
        </w:rPr>
        <w:t>�</w:t>
      </w:r>
      <w:r>
        <w:rPr>
          <w:rFonts w:ascii="Cambria Math" w:hAnsi="Cambria Math" w:eastAsia="Cambria Math"/>
          <w:spacing w:val="-2"/>
          <w:w w:val="82"/>
          <w:position w:val="-4"/>
          <w:sz w:val="17"/>
        </w:rPr>
        <w:t>�</w:t>
      </w:r>
      <w:r>
        <w:rPr>
          <w:rFonts w:ascii="Cambria Math" w:hAnsi="Cambria Math" w:eastAsia="Cambria Math"/>
          <w:w w:val="91"/>
          <w:position w:val="-4"/>
          <w:sz w:val="17"/>
        </w:rPr>
        <w:t>�</w:t>
      </w:r>
      <w:r>
        <w:rPr>
          <w:rFonts w:ascii="Cambria Math" w:hAnsi="Cambria Math" w:eastAsia="Cambria Math"/>
          <w:position w:val="-4"/>
          <w:sz w:val="17"/>
        </w:rPr>
        <w:t>  </w:t>
      </w:r>
      <w:r>
        <w:rPr>
          <w:rFonts w:ascii="Cambria Math" w:hAnsi="Cambria Math" w:eastAsia="Cambria Math"/>
          <w:spacing w:val="4"/>
          <w:position w:val="-4"/>
          <w:sz w:val="17"/>
        </w:rPr>
        <w:t> </w:t>
      </w:r>
      <w:r>
        <w:rPr>
          <w:spacing w:val="-1"/>
        </w:rPr>
        <w:t>e</w:t>
      </w:r>
      <w:r>
        <w:rPr>
          <w:w w:val="99"/>
        </w:rPr>
        <w:t>s</w:t>
      </w:r>
      <w:r>
        <w:rPr/>
        <w:t> </w:t>
      </w:r>
      <w:r>
        <w:rPr>
          <w:spacing w:val="-15"/>
        </w:rPr>
        <w:t> </w:t>
      </w:r>
      <w:r>
        <w:rPr>
          <w:spacing w:val="-1"/>
        </w:rPr>
        <w:t>e</w:t>
      </w:r>
      <w:r>
        <w:rPr/>
        <w:t>l </w:t>
      </w:r>
      <w:r>
        <w:rPr>
          <w:spacing w:val="-14"/>
        </w:rPr>
        <w:t> </w:t>
      </w:r>
      <w:r>
        <w:rPr/>
        <w:t>v</w:t>
      </w:r>
      <w:r>
        <w:rPr>
          <w:spacing w:val="-1"/>
        </w:rPr>
        <w:t>a</w:t>
      </w:r>
      <w:r>
        <w:rPr/>
        <w:t>lor </w:t>
      </w:r>
      <w:r>
        <w:rPr>
          <w:spacing w:val="-15"/>
        </w:rPr>
        <w:t> </w:t>
      </w:r>
      <w:r>
        <w:rPr/>
        <w:t>de r</w:t>
      </w:r>
      <w:r>
        <w:rPr>
          <w:spacing w:val="-2"/>
        </w:rPr>
        <w:t>e</w:t>
      </w:r>
      <w:r>
        <w:rPr/>
        <w:t>fer</w:t>
      </w:r>
      <w:r>
        <w:rPr>
          <w:spacing w:val="-2"/>
        </w:rPr>
        <w:t>e</w:t>
      </w:r>
      <w:r>
        <w:rPr/>
        <w:t>n</w:t>
      </w:r>
      <w:r>
        <w:rPr>
          <w:spacing w:val="-1"/>
        </w:rPr>
        <w:t>c</w:t>
      </w:r>
      <w:r>
        <w:rPr>
          <w:spacing w:val="2"/>
        </w:rPr>
        <w:t>i</w:t>
      </w:r>
      <w:r>
        <w:rPr/>
        <w:t>a</w:t>
      </w:r>
      <w:r>
        <w:rPr>
          <w:spacing w:val="-1"/>
        </w:rPr>
        <w:t> </w:t>
      </w:r>
      <w:r>
        <w:rPr/>
        <w:t>o </w:t>
      </w:r>
      <w:r>
        <w:rPr>
          <w:spacing w:val="-1"/>
        </w:rPr>
        <w:t>e</w:t>
      </w:r>
      <w:r>
        <w:rPr/>
        <w:t>nt</w:t>
      </w:r>
      <w:r>
        <w:rPr>
          <w:spacing w:val="1"/>
        </w:rPr>
        <w:t>r</w:t>
      </w:r>
      <w:r>
        <w:rPr>
          <w:spacing w:val="-1"/>
        </w:rPr>
        <w:t>a</w:t>
      </w:r>
      <w:r>
        <w:rPr/>
        <w:t>da</w:t>
      </w:r>
      <w:r>
        <w:rPr>
          <w:spacing w:val="4"/>
        </w:rPr>
        <w:t> </w:t>
      </w:r>
      <w:r>
        <w:rPr/>
        <w:t>y</w:t>
      </w:r>
      <w:r>
        <w:rPr>
          <w:spacing w:val="-3"/>
        </w:rPr>
        <w:t> </w:t>
      </w:r>
      <w:r>
        <w:rPr>
          <w:rFonts w:ascii="Cambria Math" w:hAnsi="Cambria Math" w:eastAsia="Cambria Math"/>
          <w:w w:val="99"/>
        </w:rPr>
        <w:t>𝑉</w:t>
      </w:r>
      <w:r>
        <w:rPr>
          <w:rFonts w:ascii="Cambria Math" w:hAnsi="Cambria Math" w:eastAsia="Cambria Math"/>
          <w:w w:val="99"/>
        </w:rPr>
        <w:t>𝑎</w:t>
      </w:r>
      <w:r>
        <w:rPr>
          <w:rFonts w:ascii="Cambria Math" w:hAnsi="Cambria Math" w:eastAsia="Cambria Math"/>
          <w:spacing w:val="-6"/>
          <w:w w:val="48"/>
        </w:rPr>
        <w:t>�</w:t>
      </w:r>
      <w:r>
        <w:rPr>
          <w:rFonts w:ascii="Cambria Math" w:hAnsi="Cambria Math" w:eastAsia="Cambria Math"/>
          <w:spacing w:val="-1"/>
          <w:w w:val="84"/>
          <w:position w:val="-4"/>
          <w:sz w:val="17"/>
        </w:rPr>
        <w:t>�</w:t>
      </w:r>
      <w:r>
        <w:rPr>
          <w:rFonts w:ascii="Cambria Math" w:hAnsi="Cambria Math" w:eastAsia="Cambria Math"/>
          <w:spacing w:val="-1"/>
          <w:w w:val="112"/>
          <w:position w:val="-4"/>
          <w:sz w:val="17"/>
        </w:rPr>
        <w:t>𝑎</w:t>
      </w:r>
      <w:r>
        <w:rPr>
          <w:rFonts w:ascii="Cambria Math" w:hAnsi="Cambria Math" w:eastAsia="Cambria Math"/>
          <w:w w:val="53"/>
          <w:position w:val="-4"/>
          <w:sz w:val="17"/>
        </w:rPr>
        <w:t>�</w:t>
      </w:r>
      <w:r>
        <w:rPr>
          <w:rFonts w:ascii="Cambria Math" w:hAnsi="Cambria Math" w:eastAsia="Cambria Math"/>
          <w:position w:val="-4"/>
          <w:sz w:val="17"/>
        </w:rPr>
        <w:t> </w:t>
      </w:r>
      <w:r>
        <w:rPr>
          <w:rFonts w:ascii="Cambria Math" w:hAnsi="Cambria Math" w:eastAsia="Cambria Math"/>
          <w:spacing w:val="-1"/>
          <w:position w:val="-4"/>
          <w:sz w:val="17"/>
        </w:rPr>
        <w:t> </w:t>
      </w:r>
      <w:r>
        <w:rPr>
          <w:spacing w:val="-1"/>
        </w:rPr>
        <w:t>e</w:t>
      </w:r>
      <w:r>
        <w:rPr>
          <w:w w:val="99"/>
        </w:rPr>
        <w:t>s</w:t>
      </w:r>
      <w:r>
        <w:rPr/>
        <w:t> </w:t>
      </w:r>
      <w:r>
        <w:rPr>
          <w:spacing w:val="-1"/>
        </w:rPr>
        <w:t>e</w:t>
      </w:r>
      <w:r>
        <w:rPr/>
        <w:t>l valor</w:t>
      </w:r>
      <w:r>
        <w:rPr>
          <w:spacing w:val="-1"/>
        </w:rPr>
        <w:t> </w:t>
      </w:r>
      <w:r>
        <w:rPr/>
        <w:t>de</w:t>
      </w:r>
      <w:r>
        <w:rPr>
          <w:spacing w:val="-1"/>
        </w:rPr>
        <w:t> </w:t>
      </w:r>
      <w:r>
        <w:rPr/>
        <w:t>salida</w:t>
      </w:r>
      <w:r>
        <w:rPr>
          <w:spacing w:val="-1"/>
        </w:rPr>
        <w:t> </w:t>
      </w:r>
      <w:r>
        <w:rPr>
          <w:spacing w:val="2"/>
        </w:rPr>
        <w:t>d</w:t>
      </w:r>
      <w:r>
        <w:rPr>
          <w:spacing w:val="-1"/>
        </w:rPr>
        <w:t>e</w:t>
      </w:r>
      <w:r>
        <w:rPr/>
        <w:t>l </w:t>
      </w:r>
      <w:r>
        <w:rPr>
          <w:w w:val="99"/>
        </w:rPr>
        <w:t>s</w:t>
      </w:r>
      <w:r>
        <w:rPr>
          <w:spacing w:val="1"/>
          <w:w w:val="99"/>
        </w:rPr>
        <w:t>i</w:t>
      </w:r>
      <w:r>
        <w:rPr>
          <w:w w:val="99"/>
        </w:rPr>
        <w:t>stema</w:t>
      </w:r>
      <w:r>
        <w:rPr>
          <w:spacing w:val="-1"/>
          <w:w w:val="99"/>
        </w:rPr>
        <w:t> </w:t>
      </w:r>
      <w:r>
        <w:rPr>
          <w:spacing w:val="1"/>
          <w:w w:val="99"/>
        </w:rPr>
        <w:t>[7].</w:t>
      </w:r>
    </w:p>
    <w:p>
      <w:pPr>
        <w:tabs>
          <w:tab w:pos="8699" w:val="left" w:leader="none"/>
        </w:tabs>
        <w:spacing w:before="78"/>
        <w:ind w:left="142" w:right="0" w:firstLine="3660"/>
        <w:jc w:val="left"/>
        <w:rPr>
          <w:sz w:val="24"/>
        </w:rPr>
      </w:pPr>
      <w:r>
        <w:rPr>
          <w:rFonts w:ascii="Cambria Math" w:hAnsi="Cambria Math" w:eastAsia="Cambria Math"/>
          <w:w w:val="75"/>
          <w:sz w:val="24"/>
        </w:rPr>
        <w:t>�</w:t>
      </w:r>
      <w:r>
        <w:rPr>
          <w:rFonts w:ascii="Cambria Math" w:hAnsi="Cambria Math" w:eastAsia="Cambria Math"/>
          <w:w w:val="72"/>
          <w:sz w:val="24"/>
        </w:rPr>
        <w:t>��</w:t>
      </w:r>
      <w:r>
        <w:rPr>
          <w:rFonts w:ascii="Cambria Math" w:hAnsi="Cambria Math" w:eastAsia="Cambria Math"/>
          <w:w w:val="76"/>
          <w:sz w:val="24"/>
        </w:rPr>
        <w:t>��</w:t>
      </w:r>
      <w:r>
        <w:rPr>
          <w:rFonts w:ascii="Cambria Math" w:hAnsi="Cambria Math" w:eastAsia="Cambria Math"/>
          <w:spacing w:val="17"/>
          <w:sz w:val="24"/>
        </w:rPr>
        <w:t> </w:t>
      </w:r>
      <w:r>
        <w:rPr>
          <w:rFonts w:ascii="Cambria Math" w:hAnsi="Cambria Math" w:eastAsia="Cambria Math"/>
          <w:sz w:val="24"/>
        </w:rPr>
        <w:t>=</w:t>
      </w:r>
      <w:r>
        <w:rPr>
          <w:rFonts w:ascii="Cambria Math" w:hAnsi="Cambria Math" w:eastAsia="Cambria Math"/>
          <w:spacing w:val="12"/>
          <w:sz w:val="24"/>
        </w:rPr>
        <w:t> </w:t>
      </w:r>
      <w:r>
        <w:rPr>
          <w:rFonts w:ascii="Cambria Math" w:hAnsi="Cambria Math" w:eastAsia="Cambria Math"/>
          <w:w w:val="99"/>
          <w:sz w:val="24"/>
        </w:rPr>
        <w:t>𝑉</w:t>
      </w:r>
      <w:r>
        <w:rPr>
          <w:rFonts w:ascii="Cambria Math" w:hAnsi="Cambria Math" w:eastAsia="Cambria Math"/>
          <w:w w:val="99"/>
          <w:sz w:val="24"/>
        </w:rPr>
        <w:t>𝑎</w:t>
      </w:r>
      <w:r>
        <w:rPr>
          <w:rFonts w:ascii="Cambria Math" w:hAnsi="Cambria Math" w:eastAsia="Cambria Math"/>
          <w:spacing w:val="1"/>
          <w:w w:val="48"/>
          <w:sz w:val="24"/>
        </w:rPr>
        <w:t>�</w:t>
      </w:r>
      <w:r>
        <w:rPr>
          <w:rFonts w:ascii="Cambria Math" w:hAnsi="Cambria Math" w:eastAsia="Cambria Math"/>
          <w:spacing w:val="-2"/>
          <w:w w:val="100"/>
          <w:position w:val="-4"/>
          <w:sz w:val="17"/>
        </w:rPr>
        <w:t>�</w:t>
      </w:r>
      <w:r>
        <w:rPr>
          <w:rFonts w:ascii="Cambria Math" w:hAnsi="Cambria Math" w:eastAsia="Cambria Math"/>
          <w:spacing w:val="1"/>
          <w:w w:val="82"/>
          <w:position w:val="-4"/>
          <w:sz w:val="17"/>
        </w:rPr>
        <w:t>�</w:t>
      </w:r>
      <w:r>
        <w:rPr>
          <w:rFonts w:ascii="Cambria Math" w:hAnsi="Cambria Math" w:eastAsia="Cambria Math"/>
          <w:w w:val="91"/>
          <w:position w:val="-4"/>
          <w:sz w:val="17"/>
        </w:rPr>
        <w:t>�</w:t>
      </w:r>
      <w:r>
        <w:rPr>
          <w:rFonts w:ascii="Cambria Math" w:hAnsi="Cambria Math" w:eastAsia="Cambria Math"/>
          <w:position w:val="-4"/>
          <w:sz w:val="17"/>
        </w:rPr>
        <w:t> </w:t>
      </w:r>
      <w:r>
        <w:rPr>
          <w:rFonts w:ascii="Cambria Math" w:hAnsi="Cambria Math" w:eastAsia="Cambria Math"/>
          <w:spacing w:val="-9"/>
          <w:position w:val="-4"/>
          <w:sz w:val="17"/>
        </w:rPr>
        <w:t> </w:t>
      </w:r>
      <w:r>
        <w:rPr>
          <w:rFonts w:ascii="Cambria Math" w:hAnsi="Cambria Math" w:eastAsia="Cambria Math"/>
          <w:sz w:val="24"/>
        </w:rPr>
        <w:t>− </w:t>
      </w:r>
      <w:r>
        <w:rPr>
          <w:rFonts w:ascii="Cambria Math" w:hAnsi="Cambria Math" w:eastAsia="Cambria Math"/>
          <w:w w:val="99"/>
          <w:sz w:val="24"/>
        </w:rPr>
        <w:t>𝑉</w:t>
      </w:r>
      <w:r>
        <w:rPr>
          <w:rFonts w:ascii="Cambria Math" w:hAnsi="Cambria Math" w:eastAsia="Cambria Math"/>
          <w:w w:val="99"/>
          <w:sz w:val="24"/>
        </w:rPr>
        <w:t>𝑎</w:t>
      </w:r>
      <w:r>
        <w:rPr>
          <w:rFonts w:ascii="Cambria Math" w:hAnsi="Cambria Math" w:eastAsia="Cambria Math"/>
          <w:spacing w:val="-1"/>
          <w:w w:val="48"/>
          <w:sz w:val="24"/>
        </w:rPr>
        <w:t>�</w:t>
      </w:r>
      <w:r>
        <w:rPr>
          <w:rFonts w:ascii="Cambria Math" w:hAnsi="Cambria Math" w:eastAsia="Cambria Math"/>
          <w:spacing w:val="-1"/>
          <w:w w:val="73"/>
          <w:position w:val="-4"/>
          <w:sz w:val="17"/>
        </w:rPr>
        <w:t>�</w:t>
      </w:r>
      <w:r>
        <w:rPr>
          <w:rFonts w:ascii="Cambria Math" w:hAnsi="Cambria Math" w:eastAsia="Cambria Math"/>
          <w:spacing w:val="-1"/>
          <w:w w:val="112"/>
          <w:position w:val="-4"/>
          <w:sz w:val="17"/>
        </w:rPr>
        <w:t>𝑎</w:t>
      </w:r>
      <w:r>
        <w:rPr>
          <w:rFonts w:ascii="Cambria Math" w:hAnsi="Cambria Math" w:eastAsia="Cambria Math"/>
          <w:w w:val="53"/>
          <w:position w:val="-4"/>
          <w:sz w:val="17"/>
        </w:rPr>
        <w:t>�</w:t>
      </w:r>
      <w:r>
        <w:rPr>
          <w:rFonts w:ascii="Cambria Math" w:hAnsi="Cambria Math" w:eastAsia="Cambria Math"/>
          <w:position w:val="-4"/>
          <w:sz w:val="17"/>
        </w:rPr>
        <w:tab/>
      </w:r>
      <w:r>
        <w:rPr>
          <w:sz w:val="24"/>
        </w:rPr>
        <w:t>(1)</w:t>
      </w:r>
    </w:p>
    <w:p>
      <w:pPr>
        <w:pStyle w:val="BodyText"/>
        <w:rPr>
          <w:sz w:val="26"/>
        </w:rPr>
      </w:pPr>
    </w:p>
    <w:p>
      <w:pPr>
        <w:pStyle w:val="BodyText"/>
        <w:rPr>
          <w:sz w:val="26"/>
        </w:rPr>
      </w:pPr>
    </w:p>
    <w:p>
      <w:pPr>
        <w:pStyle w:val="BodyText"/>
        <w:spacing w:line="360" w:lineRule="auto" w:before="192"/>
        <w:ind w:left="142" w:right="134"/>
        <w:jc w:val="both"/>
      </w:pPr>
      <w:r>
        <w:rPr/>
        <w:t>Una de las áreas donde es preponderante la implementación de sistemas de control automático, es la electrónica de potencia (dada la complejidad de este tipo de sistemas) debido a que proporciona control en parámetros eléctricos de voltaje, corriente o potencia,  y en ocasiones de frecuencia de operación. </w:t>
      </w:r>
      <w:r>
        <w:rPr>
          <w:spacing w:val="-3"/>
        </w:rPr>
        <w:t>Lo </w:t>
      </w:r>
      <w:r>
        <w:rPr/>
        <w:t>anterior tiene como consecuencia que técnicas de control PID se utilicen para lograr un mejor desempeño en los parámetros eléctricos de entrada/salida, en convertidores de energía estáticos. Por esta razón, mediante la introducción del concepto de Soft-Computing a el área de control y de forma particular en la sintonización de parámetros del controlador PID surge la necesidad de implementar algoritmos específicos que sean capaces no sólo de sintonizar sino también de optimizar los parámetros de este tipo de controladores. Este concepto ha sido estudiado en el área de electrónica de potencia en los siguientes trabajos [11-15], en los cuales se hace referencia  de los controladores PID, como una de las mejores opciones de control que conllevan al máximo rendimiento convertidores de</w:t>
      </w:r>
      <w:r>
        <w:rPr>
          <w:spacing w:val="-11"/>
        </w:rPr>
        <w:t> </w:t>
      </w:r>
      <w:r>
        <w:rPr/>
        <w:t>energía.</w:t>
      </w:r>
    </w:p>
    <w:p>
      <w:pPr>
        <w:spacing w:after="0" w:line="360" w:lineRule="auto"/>
        <w:jc w:val="both"/>
        <w:sectPr>
          <w:pgSz w:w="12240" w:h="15840"/>
          <w:pgMar w:header="0" w:footer="1012" w:top="1360" w:bottom="1200" w:left="1560" w:right="1560"/>
        </w:sectPr>
      </w:pPr>
    </w:p>
    <w:p>
      <w:pPr>
        <w:pStyle w:val="BodyText"/>
        <w:spacing w:line="360" w:lineRule="auto" w:before="50"/>
        <w:ind w:left="142" w:right="134"/>
        <w:jc w:val="both"/>
      </w:pPr>
      <w:r>
        <w:rPr/>
        <w:t>Dentro del área de electrónica de potencia, un convertidor de energía estático, es un sistema electrónico conformado por un conjunto de elementos estáticos (semiconductores) que tiene como propósito la transferencia de energía eléctrica de un generador a un receptor; para entender el funcionamiento de los inversores multinivel de corriente directa (CD) a  corriente alterna (CA). Es indispensable considerarlos como seleccionadores de voltaje; donde la salida del inversor es un voltaje alterno que se obtiene a partir de los diferentes niveles de voltaje de CD de entrada. Éstos a su vez están determinados por la diferencia de potencial de los capacitores flotantes o flotados que integra el circuito del convertidor de energía estático [14], en los cuales es esencialmente importante mantener un equilibrio del voltaje (valor de referencia específico); siendo necesario implementar en muchas ocasiones un control automático (típicamente PID) a los capacitores flotados, para su correcto funcionamiento como fuente de voltaje ideal en el convertidor de energía</w:t>
      </w:r>
      <w:r>
        <w:rPr>
          <w:spacing w:val="-10"/>
        </w:rPr>
        <w:t> </w:t>
      </w:r>
      <w:r>
        <w:rPr/>
        <w:t>estático.</w:t>
      </w:r>
    </w:p>
    <w:p>
      <w:pPr>
        <w:pStyle w:val="BodyText"/>
      </w:pPr>
    </w:p>
    <w:p>
      <w:pPr>
        <w:pStyle w:val="BodyText"/>
        <w:spacing w:before="7"/>
        <w:rPr>
          <w:sz w:val="33"/>
        </w:rPr>
      </w:pPr>
    </w:p>
    <w:p>
      <w:pPr>
        <w:pStyle w:val="Heading5"/>
        <w:numPr>
          <w:ilvl w:val="1"/>
          <w:numId w:val="5"/>
        </w:numPr>
        <w:tabs>
          <w:tab w:pos="586" w:val="left" w:leader="none"/>
        </w:tabs>
        <w:spacing w:line="240" w:lineRule="auto" w:before="0" w:after="0"/>
        <w:ind w:left="586" w:right="0" w:hanging="444"/>
        <w:jc w:val="both"/>
      </w:pPr>
      <w:bookmarkStart w:name="_bookmark3" w:id="4"/>
      <w:bookmarkEnd w:id="4"/>
      <w:r>
        <w:rPr/>
        <w:t>P</w:t>
      </w:r>
      <w:r>
        <w:rPr/>
        <w:t>lanteamiento del</w:t>
      </w:r>
      <w:r>
        <w:rPr>
          <w:spacing w:val="-12"/>
        </w:rPr>
        <w:t> </w:t>
      </w:r>
      <w:r>
        <w:rPr/>
        <w:t>problema.</w:t>
      </w:r>
    </w:p>
    <w:p>
      <w:pPr>
        <w:pStyle w:val="BodyText"/>
        <w:spacing w:before="1"/>
        <w:rPr>
          <w:b/>
        </w:rPr>
      </w:pPr>
    </w:p>
    <w:p>
      <w:pPr>
        <w:pStyle w:val="BodyText"/>
        <w:spacing w:line="360" w:lineRule="auto"/>
        <w:ind w:left="142" w:right="135"/>
        <w:jc w:val="both"/>
      </w:pPr>
      <w:r>
        <w:rPr/>
        <w:t>Un inversor de energía estático, convierte energía de tipo C.D. a C.A, puede ser una magnitud de voltaje (Inversor configurado en Fuente de Voltaje o VSI, por sus siglas en inglés) o bien de corriente (Inversor configurado en Fuente de Corriente o CSI, por sus siglas en inglés). El control automático de alguno de los parámetros antes mencionados es parte fundamental de un convertidor de energía, debido a que en la medida que esto se  logra se tienen dos características importantes: a) Control en la calidad de energía; es decir reducir la Distorsión Armónica Total (THD por sus siglas en inglés), y b) El control de la eficiencia del sistema de potencia (</w:t>
      </w:r>
      <w:r>
        <w:rPr>
          <w:i/>
        </w:rPr>
        <w:t>η</w:t>
      </w:r>
      <w:r>
        <w:rPr/>
        <w:t>), o bien la relación entre la potencia de salida con respecto a la de entrada dada en porcentaje</w:t>
      </w:r>
      <w:r>
        <w:rPr>
          <w:spacing w:val="-8"/>
        </w:rPr>
        <w:t> </w:t>
      </w:r>
      <w:r>
        <w:rPr>
          <w:i/>
        </w:rPr>
        <w:t>η=P</w:t>
      </w:r>
      <w:r>
        <w:rPr>
          <w:i/>
          <w:position w:val="-2"/>
          <w:sz w:val="16"/>
        </w:rPr>
        <w:t>o</w:t>
      </w:r>
      <w:r>
        <w:rPr>
          <w:i/>
        </w:rPr>
        <w:t>/P</w:t>
      </w:r>
      <w:r>
        <w:rPr>
          <w:i/>
          <w:position w:val="-2"/>
          <w:sz w:val="16"/>
        </w:rPr>
        <w:t>i</w:t>
      </w:r>
      <w:r>
        <w:rPr/>
        <w:t>.</w:t>
      </w:r>
    </w:p>
    <w:p>
      <w:pPr>
        <w:pStyle w:val="BodyText"/>
        <w:rPr>
          <w:sz w:val="26"/>
        </w:rPr>
      </w:pPr>
    </w:p>
    <w:p>
      <w:pPr>
        <w:pStyle w:val="BodyText"/>
        <w:spacing w:before="8"/>
        <w:rPr>
          <w:sz w:val="29"/>
        </w:rPr>
      </w:pPr>
    </w:p>
    <w:p>
      <w:pPr>
        <w:pStyle w:val="BodyText"/>
        <w:spacing w:line="360" w:lineRule="auto"/>
        <w:ind w:left="142" w:right="136"/>
        <w:jc w:val="both"/>
      </w:pPr>
      <w:r>
        <w:rPr/>
        <w:t>En el caso particular de un inversor de tipo multicelular, la acción de control para  manipular estos parámetros de voltaje y/o corriente se puede logra de manera sencilla y eficaz mediante un control en lazo cerrado tipo </w:t>
      </w:r>
      <w:r>
        <w:rPr>
          <w:i/>
        </w:rPr>
        <w:t>feedback </w:t>
      </w:r>
      <w:r>
        <w:rPr/>
        <w:t>(retroalimentación negativa) en donde se logra medir los parámetros a la salda de inversor (carga), y además en los capacitores flotados que son parte fundamental para el correcto funcionamiento del  inversor.</w:t>
      </w:r>
      <w:r>
        <w:rPr>
          <w:spacing w:val="15"/>
        </w:rPr>
        <w:t> </w:t>
      </w:r>
      <w:r>
        <w:rPr/>
        <w:t>Así,</w:t>
      </w:r>
      <w:r>
        <w:rPr>
          <w:spacing w:val="18"/>
        </w:rPr>
        <w:t> </w:t>
      </w:r>
      <w:r>
        <w:rPr/>
        <w:t>en</w:t>
      </w:r>
      <w:r>
        <w:rPr>
          <w:spacing w:val="15"/>
        </w:rPr>
        <w:t> </w:t>
      </w:r>
      <w:r>
        <w:rPr/>
        <w:t>la</w:t>
      </w:r>
      <w:r>
        <w:rPr>
          <w:spacing w:val="15"/>
        </w:rPr>
        <w:t> </w:t>
      </w:r>
      <w:r>
        <w:rPr/>
        <w:t>medida</w:t>
      </w:r>
      <w:r>
        <w:rPr>
          <w:spacing w:val="14"/>
        </w:rPr>
        <w:t> </w:t>
      </w:r>
      <w:r>
        <w:rPr/>
        <w:t>de</w:t>
      </w:r>
      <w:r>
        <w:rPr>
          <w:spacing w:val="14"/>
        </w:rPr>
        <w:t> </w:t>
      </w:r>
      <w:r>
        <w:rPr/>
        <w:t>que</w:t>
      </w:r>
      <w:r>
        <w:rPr>
          <w:spacing w:val="14"/>
        </w:rPr>
        <w:t> </w:t>
      </w:r>
      <w:r>
        <w:rPr/>
        <w:t>se</w:t>
      </w:r>
      <w:r>
        <w:rPr>
          <w:spacing w:val="17"/>
        </w:rPr>
        <w:t> </w:t>
      </w:r>
      <w:r>
        <w:rPr/>
        <w:t>conozcan</w:t>
      </w:r>
      <w:r>
        <w:rPr>
          <w:spacing w:val="15"/>
        </w:rPr>
        <w:t> </w:t>
      </w:r>
      <w:r>
        <w:rPr/>
        <w:t>los</w:t>
      </w:r>
      <w:r>
        <w:rPr>
          <w:spacing w:val="15"/>
        </w:rPr>
        <w:t> </w:t>
      </w:r>
      <w:r>
        <w:rPr/>
        <w:t>valores</w:t>
      </w:r>
      <w:r>
        <w:rPr>
          <w:spacing w:val="15"/>
        </w:rPr>
        <w:t> </w:t>
      </w:r>
      <w:r>
        <w:rPr/>
        <w:t>deseados</w:t>
      </w:r>
      <w:r>
        <w:rPr>
          <w:spacing w:val="15"/>
        </w:rPr>
        <w:t> </w:t>
      </w:r>
      <w:r>
        <w:rPr/>
        <w:t>se</w:t>
      </w:r>
      <w:r>
        <w:rPr>
          <w:spacing w:val="14"/>
        </w:rPr>
        <w:t> </w:t>
      </w:r>
      <w:r>
        <w:rPr/>
        <w:t>establece</w:t>
      </w:r>
      <w:r>
        <w:rPr>
          <w:spacing w:val="14"/>
        </w:rPr>
        <w:t> </w:t>
      </w:r>
      <w:r>
        <w:rPr/>
        <w:t>un</w:t>
      </w:r>
      <w:r>
        <w:rPr>
          <w:spacing w:val="24"/>
        </w:rPr>
        <w:t> </w:t>
      </w:r>
      <w:r>
        <w:rPr/>
        <w:t>valor</w:t>
      </w:r>
    </w:p>
    <w:p>
      <w:pPr>
        <w:spacing w:after="0" w:line="360" w:lineRule="auto"/>
        <w:jc w:val="both"/>
        <w:sectPr>
          <w:footerReference w:type="default" r:id="rId8"/>
          <w:pgSz w:w="12240" w:h="15840"/>
          <w:pgMar w:footer="1012" w:header="0" w:top="1360" w:bottom="1200" w:left="1560" w:right="1560"/>
        </w:sectPr>
      </w:pPr>
    </w:p>
    <w:p>
      <w:pPr>
        <w:pStyle w:val="BodyText"/>
        <w:spacing w:line="360" w:lineRule="auto" w:before="50"/>
        <w:ind w:left="142" w:right="140"/>
        <w:jc w:val="both"/>
      </w:pPr>
      <w:r>
        <w:rPr/>
        <w:t>de referencia de voltaje o corriente, el cual al es comparado con el valor de salida del inversor estático, generándose un error. Éste parámetro es al que se aplica la acción de control PID, para reducirlo al mínimo y teóricamente que se vuelva cero en el estado estacionario del sistema.</w:t>
      </w:r>
    </w:p>
    <w:p>
      <w:pPr>
        <w:pStyle w:val="BodyText"/>
      </w:pPr>
    </w:p>
    <w:p>
      <w:pPr>
        <w:pStyle w:val="BodyText"/>
        <w:spacing w:before="3"/>
        <w:rPr>
          <w:sz w:val="33"/>
        </w:rPr>
      </w:pPr>
    </w:p>
    <w:p>
      <w:pPr>
        <w:pStyle w:val="BodyText"/>
        <w:spacing w:line="360" w:lineRule="auto"/>
        <w:ind w:left="142" w:right="134"/>
        <w:jc w:val="both"/>
      </w:pPr>
      <w:r>
        <w:rPr/>
        <w:t>Con base en este argumento se requiere diseñar e implementar un Algoritmo Hibrido que combine y complete los beneficios de técnicas heurísticas y lógica difusa para sintonizar y optimizar los parámetros de ajuste de un controlador automático tipo Proporcional-Integral- Derivativo (PID), implementado al sistema de control en lazo cerrado de un inversor de energía estático de tres células en configuración medio puente.</w:t>
      </w:r>
    </w:p>
    <w:p>
      <w:pPr>
        <w:pStyle w:val="BodyText"/>
      </w:pPr>
    </w:p>
    <w:p>
      <w:pPr>
        <w:pStyle w:val="BodyText"/>
        <w:spacing w:before="3"/>
        <w:rPr>
          <w:sz w:val="33"/>
        </w:rPr>
      </w:pPr>
    </w:p>
    <w:p>
      <w:pPr>
        <w:pStyle w:val="BodyText"/>
        <w:spacing w:line="360" w:lineRule="auto"/>
        <w:ind w:left="142" w:right="138"/>
        <w:jc w:val="both"/>
      </w:pPr>
      <w:r>
        <w:rPr/>
        <w:t>El uso de tecnología basada en inversores de tipo multicelular y multinivel, ha permitido que en la actualidad se maneje cada vez mayor cantidad de potencia en los sistemas industriales, tales como; conversión de energía fotovoltaica, eólica, térmica entre las más típicas. Por esta razón, y con la expectativa para el desarrollo de nuevas tecnologías, no  sólo en electrónica de potencia sino principalmente en el área de control  automático asistido por computación evolutiva, es un área emergente en la toma las decisiones de manera automática para sistemas más confiables y</w:t>
      </w:r>
      <w:r>
        <w:rPr>
          <w:spacing w:val="-10"/>
        </w:rPr>
        <w:t> </w:t>
      </w:r>
      <w:r>
        <w:rPr/>
        <w:t>eficientes.</w:t>
      </w:r>
    </w:p>
    <w:p>
      <w:pPr>
        <w:pStyle w:val="BodyText"/>
      </w:pPr>
    </w:p>
    <w:p>
      <w:pPr>
        <w:pStyle w:val="BodyText"/>
        <w:spacing w:before="2"/>
        <w:rPr>
          <w:sz w:val="23"/>
        </w:rPr>
      </w:pPr>
    </w:p>
    <w:p>
      <w:pPr>
        <w:pStyle w:val="Heading5"/>
        <w:numPr>
          <w:ilvl w:val="1"/>
          <w:numId w:val="5"/>
        </w:numPr>
        <w:tabs>
          <w:tab w:pos="586" w:val="left" w:leader="none"/>
        </w:tabs>
        <w:spacing w:line="240" w:lineRule="auto" w:before="0" w:after="0"/>
        <w:ind w:left="586" w:right="0" w:hanging="444"/>
        <w:jc w:val="both"/>
      </w:pPr>
      <w:bookmarkStart w:name="_bookmark4" w:id="5"/>
      <w:bookmarkEnd w:id="5"/>
      <w:r>
        <w:rPr/>
        <w:t>Hi</w:t>
      </w:r>
      <w:r>
        <w:rPr/>
        <w:t>pótesis.</w:t>
      </w:r>
    </w:p>
    <w:p>
      <w:pPr>
        <w:pStyle w:val="BodyText"/>
        <w:spacing w:line="360" w:lineRule="auto" w:before="157"/>
        <w:ind w:left="142" w:right="130"/>
        <w:jc w:val="both"/>
      </w:pPr>
      <w:r>
        <w:rPr/>
        <w:t>Mediante el diseño e implementación de un controlador basado en un Algoritmo Hibrido, desarrollado con heurísticas y restricciones apoyadas en teoría difusa se logrará sintonizar y optimizar los  parámetros  de  un  controlado  PID  (</w:t>
      </w:r>
      <w:r>
        <w:rPr>
          <w:rFonts w:ascii="Cambria Math" w:hAnsi="Cambria Math" w:eastAsia="Cambria Math"/>
        </w:rPr>
        <w:t>��, ��, </w:t>
      </w:r>
      <w:r>
        <w:rPr>
          <w:rFonts w:ascii="Cambria Math" w:hAnsi="Cambria Math" w:eastAsia="Cambria Math"/>
          <w:spacing w:val="2"/>
        </w:rPr>
        <w:t>��</w:t>
      </w:r>
      <w:r>
        <w:rPr>
          <w:spacing w:val="2"/>
        </w:rPr>
        <w:t>),  </w:t>
      </w:r>
      <w:r>
        <w:rPr/>
        <w:t>implementado  a  los capacitores flotados que conforman el inversor de energía estático de topología multinivel. El control implementado, minimizará el error total de las respuestas de carga   de voltaje de los capacitores flotados. Para minimizar el error se consideran las características de redimiendo del sistema, las cuales son:  a)  Máximo  sobre  impulso  (</w:t>
      </w:r>
      <w:r>
        <w:rPr>
          <w:i/>
        </w:rPr>
        <w:t>Mp</w:t>
      </w:r>
      <w:r>
        <w:rPr/>
        <w:t>), Tiempo de establecimiento (</w:t>
      </w:r>
      <w:r>
        <w:rPr>
          <w:i/>
        </w:rPr>
        <w:t>s</w:t>
      </w:r>
      <w:r>
        <w:rPr>
          <w:i/>
          <w:position w:val="-2"/>
          <w:sz w:val="16"/>
        </w:rPr>
        <w:t>t</w:t>
      </w:r>
      <w:r>
        <w:rPr/>
        <w:t>) y Tiempo de subida o de levantamiento (</w:t>
      </w:r>
      <w:r>
        <w:rPr>
          <w:i/>
        </w:rPr>
        <w:t>r</w:t>
      </w:r>
      <w:r>
        <w:rPr>
          <w:i/>
          <w:position w:val="-2"/>
          <w:sz w:val="16"/>
        </w:rPr>
        <w:t>t</w:t>
      </w:r>
      <w:r>
        <w:rPr/>
        <w:t>). Es importante  destacar que  dentro  de  la  literatura,  la  implementación  sistemas  de   control PID sintonizados mediante técnicas heurísticas, aplicados a este tipo de convertidores  sólo  lleva  a</w:t>
      </w:r>
      <w:r>
        <w:rPr>
          <w:spacing w:val="33"/>
        </w:rPr>
        <w:t> </w:t>
      </w:r>
      <w:r>
        <w:rPr/>
        <w:t>cabo</w:t>
      </w:r>
    </w:p>
    <w:p>
      <w:pPr>
        <w:spacing w:after="0" w:line="360" w:lineRule="auto"/>
        <w:jc w:val="both"/>
        <w:sectPr>
          <w:footerReference w:type="default" r:id="rId9"/>
          <w:pgSz w:w="12240" w:h="15840"/>
          <w:pgMar w:footer="1012" w:header="0" w:top="1360" w:bottom="1200" w:left="1560" w:right="1560"/>
          <w:pgNumType w:start="11"/>
        </w:sectPr>
      </w:pPr>
    </w:p>
    <w:p>
      <w:pPr>
        <w:pStyle w:val="BodyText"/>
        <w:spacing w:line="360" w:lineRule="auto" w:before="50"/>
        <w:ind w:left="142" w:right="140"/>
        <w:jc w:val="both"/>
      </w:pPr>
      <w:r>
        <w:rPr/>
        <w:t>mediante simulaciones, mientras que este trabajo de tesis se considera realizar la implementación real del sistema para evaluar si un control tipo PID es una estrategia de control apropiada para este tipo de sistemas.</w:t>
      </w:r>
    </w:p>
    <w:p>
      <w:pPr>
        <w:pStyle w:val="BodyText"/>
      </w:pPr>
    </w:p>
    <w:p>
      <w:pPr>
        <w:pStyle w:val="Heading5"/>
        <w:numPr>
          <w:ilvl w:val="1"/>
          <w:numId w:val="5"/>
        </w:numPr>
        <w:tabs>
          <w:tab w:pos="586" w:val="left" w:leader="none"/>
        </w:tabs>
        <w:spacing w:line="240" w:lineRule="auto" w:before="146" w:after="0"/>
        <w:ind w:left="586" w:right="0" w:hanging="444"/>
        <w:jc w:val="both"/>
        <w:rPr>
          <w:sz w:val="24"/>
        </w:rPr>
      </w:pPr>
      <w:bookmarkStart w:name="_bookmark5" w:id="6"/>
      <w:bookmarkEnd w:id="6"/>
      <w:r>
        <w:rPr/>
        <w:t>P</w:t>
      </w:r>
      <w:r>
        <w:rPr/>
        <w:t>regunta de</w:t>
      </w:r>
      <w:r>
        <w:rPr>
          <w:spacing w:val="-9"/>
        </w:rPr>
        <w:t> </w:t>
      </w:r>
      <w:r>
        <w:rPr/>
        <w:t>investigación</w:t>
      </w:r>
      <w:r>
        <w:rPr>
          <w:sz w:val="24"/>
        </w:rPr>
        <w:t>.</w:t>
      </w:r>
    </w:p>
    <w:p>
      <w:pPr>
        <w:pStyle w:val="BodyText"/>
        <w:spacing w:line="360" w:lineRule="auto" w:before="159"/>
        <w:ind w:left="142" w:right="137"/>
        <w:jc w:val="both"/>
      </w:pPr>
      <w:r>
        <w:rPr/>
        <w:t>¿Qué resultados se obtienen al implementar un controlador PID sintonizado mediante un Algoritmo Hibrido (heurísticas-teoría difusa) inversor de energía estático? y ¿si se sintonizan y optimizan las constantes del controlador </w:t>
      </w:r>
      <w:r>
        <w:rPr>
          <w:i/>
        </w:rPr>
        <w:t>Kp</w:t>
      </w:r>
      <w:r>
        <w:rPr/>
        <w:t>, </w:t>
      </w:r>
      <w:r>
        <w:rPr>
          <w:i/>
        </w:rPr>
        <w:t>Ki </w:t>
      </w:r>
      <w:r>
        <w:rPr/>
        <w:t>y </w:t>
      </w:r>
      <w:r>
        <w:rPr>
          <w:i/>
        </w:rPr>
        <w:t>Kd</w:t>
      </w:r>
      <w:r>
        <w:rPr/>
        <w:t>, que efecto se logra en el desempeño del inversor en lazo cerrado con respecto al control en lazo abierto?</w:t>
      </w:r>
    </w:p>
    <w:p>
      <w:pPr>
        <w:pStyle w:val="BodyText"/>
      </w:pPr>
    </w:p>
    <w:p>
      <w:pPr>
        <w:pStyle w:val="Heading5"/>
        <w:numPr>
          <w:ilvl w:val="1"/>
          <w:numId w:val="5"/>
        </w:numPr>
        <w:tabs>
          <w:tab w:pos="586" w:val="left" w:leader="none"/>
        </w:tabs>
        <w:spacing w:line="240" w:lineRule="auto" w:before="147" w:after="0"/>
        <w:ind w:left="586" w:right="0" w:hanging="444"/>
        <w:jc w:val="both"/>
      </w:pPr>
      <w:bookmarkStart w:name="_bookmark6" w:id="7"/>
      <w:bookmarkEnd w:id="7"/>
      <w:r>
        <w:rPr/>
        <w:t>Es</w:t>
      </w:r>
      <w:r>
        <w:rPr/>
        <w:t>tado del</w:t>
      </w:r>
      <w:r>
        <w:rPr>
          <w:spacing w:val="-1"/>
        </w:rPr>
        <w:t> </w:t>
      </w:r>
      <w:r>
        <w:rPr/>
        <w:t>Arte.</w:t>
      </w:r>
    </w:p>
    <w:p>
      <w:pPr>
        <w:pStyle w:val="BodyText"/>
        <w:spacing w:before="3"/>
        <w:rPr>
          <w:b/>
          <w:sz w:val="29"/>
        </w:rPr>
      </w:pPr>
    </w:p>
    <w:p>
      <w:pPr>
        <w:pStyle w:val="BodyText"/>
        <w:spacing w:line="360" w:lineRule="auto"/>
        <w:ind w:left="142" w:right="134"/>
        <w:jc w:val="both"/>
      </w:pPr>
      <w:r>
        <w:rPr/>
        <w:t>En el área de Control Automático aplicado a la Electrónica de Potencia, las heurísticas son una herramienta aplicada para la sintonización de parámetros de controladores de tipo PID, dentro de estas técnicas se encuentran, los algoritmos genéticos, algoritmo de colonias de hormigas, enjambres de partículas, redes neuronales, aplicación de algoritmos difusos, así como la combinación de éstos con otras técnicas de búsqueda y optimización (algoritmos híbridos), las cuales han demostrado, mediante simulaciones su eficacia al ser comparadas con técnicas tradicionales de sintonización de parámetros PID. Algunos de los trabajos encontrados se describen a continuación. En el trabajo de Aytekin Bagis </w:t>
      </w:r>
      <w:r>
        <w:rPr>
          <w:i/>
        </w:rPr>
        <w:t>et al. </w:t>
      </w:r>
      <w:r>
        <w:rPr/>
        <w:t>[16], se menciona el rendimiento mejorado de una algoritmo hibrido aplicando la combinación de un Algoritmo Genético (GA, por sus siglas en inglés, Genetic Algorithm) con una  estructura de vecinidad utilizado para la sintonización de los parámetros de un PID.  Además Xiangzhong Meng </w:t>
      </w:r>
      <w:r>
        <w:rPr>
          <w:i/>
        </w:rPr>
        <w:t>et al. </w:t>
      </w:r>
      <w:r>
        <w:rPr/>
        <w:t>[17], proponen una modificación a los GAs nombrándolo </w:t>
      </w:r>
      <w:r>
        <w:rPr>
          <w:i/>
        </w:rPr>
        <w:t>Fast Genetic Algorithm </w:t>
      </w:r>
      <w:r>
        <w:rPr/>
        <w:t>(FGA, por sus siglas en inglés) en el cual se mejoran los argumentos de la generación de población, la mutación y cruce de los individuos para lograr una rápida convergencia del algoritmo. Otros autores como Liqing Xiao </w:t>
      </w:r>
      <w:r>
        <w:rPr>
          <w:i/>
        </w:rPr>
        <w:t>et al. </w:t>
      </w:r>
      <w:r>
        <w:rPr/>
        <w:t>[18] establecen en su trabajo; que un GA es obsoleto en cuanto a la rapidez de convergencia y desarrollan un </w:t>
      </w:r>
      <w:r>
        <w:rPr>
          <w:i/>
        </w:rPr>
        <w:t>Hybrid Genetic Algorithm</w:t>
      </w:r>
      <w:r>
        <w:rPr/>
        <w:t>, aplicado a un controlador PID, el cual optimiza  el proceso de mutación del Algoritmo Genético mediante la implantación de la técnica de Enjambre  de  Partículas  (PSO</w:t>
      </w:r>
      <w:r>
        <w:rPr>
          <w:b/>
        </w:rPr>
        <w:t>,  </w:t>
      </w:r>
      <w:r>
        <w:rPr/>
        <w:t>por  sus  siglas  en  inglés</w:t>
      </w:r>
      <w:r>
        <w:rPr>
          <w:b/>
        </w:rPr>
        <w:t>,  </w:t>
      </w:r>
      <w:r>
        <w:rPr/>
        <w:t>Particle  Swarm</w:t>
      </w:r>
      <w:r>
        <w:rPr>
          <w:spacing w:val="18"/>
        </w:rPr>
        <w:t> </w:t>
      </w:r>
      <w:r>
        <w:rPr/>
        <w:t>Optimization);</w:t>
      </w:r>
    </w:p>
    <w:p>
      <w:pPr>
        <w:spacing w:after="0" w:line="360" w:lineRule="auto"/>
        <w:jc w:val="both"/>
        <w:sectPr>
          <w:pgSz w:w="12240" w:h="15840"/>
          <w:pgMar w:header="0" w:footer="1012" w:top="1360" w:bottom="1200" w:left="1560" w:right="1560"/>
        </w:sectPr>
      </w:pPr>
    </w:p>
    <w:p>
      <w:pPr>
        <w:pStyle w:val="BodyText"/>
        <w:spacing w:line="360" w:lineRule="auto" w:before="50"/>
        <w:ind w:left="142" w:right="134"/>
        <w:jc w:val="both"/>
      </w:pPr>
      <w:r>
        <w:rPr/>
        <w:t>técnica de tipo heurística estudiada dentro de la misma área del Soft-Computing. Continuando con las aplicaciones de los Algoritmos Híbridos implementados en conjunto con otras técnicas para mejorar sus desempeño, en el trabajo de Shao Xiao-Gen </w:t>
      </w:r>
      <w:r>
        <w:rPr>
          <w:i/>
        </w:rPr>
        <w:t>et al. </w:t>
      </w:r>
      <w:r>
        <w:rPr/>
        <w:t>[9], se combina un GA típico y un algoritmo de intervalo, para la optimización de un controlador PID limitando la generación aleatoria de la población en un rango de inicialización con el fin de mejorar la velocidad de convergencia del GA [8].</w:t>
      </w:r>
    </w:p>
    <w:p>
      <w:pPr>
        <w:pStyle w:val="BodyText"/>
      </w:pPr>
    </w:p>
    <w:p>
      <w:pPr>
        <w:pStyle w:val="BodyText"/>
        <w:spacing w:before="5"/>
        <w:rPr>
          <w:sz w:val="26"/>
        </w:rPr>
      </w:pPr>
    </w:p>
    <w:p>
      <w:pPr>
        <w:pStyle w:val="BodyText"/>
        <w:spacing w:line="360" w:lineRule="auto"/>
        <w:ind w:left="142" w:right="136"/>
        <w:jc w:val="both"/>
      </w:pPr>
      <w:r>
        <w:rPr/>
        <w:t>Por otra parte, la teoría de lógica difusa también ha tenido importantes avances en cuanto a aplicaciones de auto sintonización de controladores PID, uno de los ejemplos de la aplicación de la lógica difusa se describe en el trabajo de Hyung-Soo Hwang </w:t>
      </w:r>
      <w:r>
        <w:rPr>
          <w:i/>
        </w:rPr>
        <w:t>et al. </w:t>
      </w:r>
      <w:r>
        <w:rPr/>
        <w:t>[19] el cual describe el diseño de un algoritmo de auto ajuste de los parámetros del PID partiendo de la sintonización de la ganancia proporcional (</w:t>
      </w:r>
      <w:r>
        <w:rPr>
          <w:rFonts w:ascii="Cambria Math" w:hAnsi="Cambria Math" w:eastAsia="Cambria Math"/>
        </w:rPr>
        <w:t>��</w:t>
      </w:r>
      <w:r>
        <w:rPr/>
        <w:t>) obtenida mediante el método     típico grafico  Ziegler- Nichols  y la implementación  de una función  de pertenencia  basada en el error.    George  K.  I.  Mann  </w:t>
      </w:r>
      <w:r>
        <w:rPr>
          <w:i/>
        </w:rPr>
        <w:t>et  al..  </w:t>
      </w:r>
      <w:r>
        <w:rPr/>
        <w:t>[20]  en  su  trabajo  </w:t>
      </w:r>
      <w:r>
        <w:rPr>
          <w:i/>
        </w:rPr>
        <w:t>“Two-Level  Tuning of Fuzzy PID </w:t>
      </w:r>
      <w:r>
        <w:rPr>
          <w:i/>
        </w:rPr>
        <w:t>Controllers” </w:t>
      </w:r>
      <w:r>
        <w:rPr/>
        <w:t>menciona que un algoritmo difuso de sintonización para controladores   PID requiere  de  dos  niveles  de  ajuste  un  nivel  bajo  donde  se determinen  las  características lineales de la salida de sistema y un nivel alto donde a   través de heurísticas se determinen las características no lineales del sistema. Jian-Xin Xu  </w:t>
      </w:r>
      <w:r>
        <w:rPr>
          <w:i/>
        </w:rPr>
        <w:t>et al.. </w:t>
      </w:r>
      <w:r>
        <w:rPr/>
        <w:t>[21] realiza un algoritmo de aprendizaje iterativo basado en la observación de las características  de  rendimiento  del sistema   como   tiempo   de   establecimiento,   tiempo de  subida,  sobre  impulso  y   va proponiendo valores aleatorios para los parámetros del PID los cuales se modifican en cada iteración.    Jiangming  Kan  </w:t>
      </w:r>
      <w:r>
        <w:rPr>
          <w:i/>
        </w:rPr>
        <w:t>et  al.  </w:t>
      </w:r>
      <w:r>
        <w:rPr/>
        <w:t>[22]  en  su   trabajo “</w:t>
      </w:r>
      <w:r>
        <w:rPr>
          <w:i/>
        </w:rPr>
        <w:t>Fuzzy Immune Self-Tuning  PID </w:t>
      </w:r>
      <w:r>
        <w:rPr>
          <w:i/>
        </w:rPr>
        <w:t>Controller and its Simulation</w:t>
      </w:r>
      <w:r>
        <w:rPr/>
        <w:t>” señala  combinación de un algoritmo inmune y un algoritmo difuso para el auto ajuste de los parámetros del PID proponiendo en su algoritmo tomar las ventajas de las dos técnicas anteriores  para  sintonización  del  parámetro  </w:t>
      </w:r>
      <w:r>
        <w:rPr>
          <w:rFonts w:ascii="Cambria Math" w:hAnsi="Cambria Math" w:eastAsia="Cambria Math"/>
        </w:rPr>
        <w:t>��   </w:t>
      </w:r>
      <w:r>
        <w:rPr/>
        <w:t>y  la sintonización de </w:t>
      </w:r>
      <w:r>
        <w:rPr>
          <w:rFonts w:ascii="Cambria Math" w:hAnsi="Cambria Math" w:eastAsia="Cambria Math"/>
        </w:rPr>
        <w:t>�� � ��   </w:t>
      </w:r>
      <w:r>
        <w:rPr/>
        <w:t>se ajustan en línea de acuerdo con razonamiento</w:t>
      </w:r>
      <w:r>
        <w:rPr>
          <w:spacing w:val="-8"/>
        </w:rPr>
        <w:t> </w:t>
      </w:r>
      <w:r>
        <w:rPr/>
        <w:t>difuso.</w:t>
      </w:r>
    </w:p>
    <w:p>
      <w:pPr>
        <w:pStyle w:val="BodyText"/>
      </w:pPr>
    </w:p>
    <w:p>
      <w:pPr>
        <w:pStyle w:val="BodyText"/>
        <w:spacing w:before="10"/>
        <w:rPr>
          <w:sz w:val="26"/>
        </w:rPr>
      </w:pPr>
    </w:p>
    <w:p>
      <w:pPr>
        <w:pStyle w:val="BodyText"/>
        <w:spacing w:line="360" w:lineRule="auto"/>
        <w:ind w:left="142" w:right="135"/>
        <w:jc w:val="both"/>
      </w:pPr>
      <w:r>
        <w:rPr/>
        <w:t>Por su parte Lv Wenge </w:t>
      </w:r>
      <w:r>
        <w:rPr>
          <w:i/>
        </w:rPr>
        <w:t>et al. </w:t>
      </w:r>
      <w:r>
        <w:rPr/>
        <w:t>[23] resalta que no se puede estandarizar un algoritmo para el autoajuste óptimo de un PID debido a que existen diversos factores que hacen variar el comportamiento   de   los   sistemas   y  que   cada   controlador   PID   se   debe autoajustar</w:t>
      </w:r>
    </w:p>
    <w:p>
      <w:pPr>
        <w:spacing w:after="0" w:line="360" w:lineRule="auto"/>
        <w:jc w:val="both"/>
        <w:sectPr>
          <w:pgSz w:w="12240" w:h="15840"/>
          <w:pgMar w:header="0" w:footer="1012" w:top="1360" w:bottom="1200" w:left="1560" w:right="1560"/>
        </w:sectPr>
      </w:pPr>
    </w:p>
    <w:p>
      <w:pPr>
        <w:pStyle w:val="BodyText"/>
        <w:spacing w:line="360" w:lineRule="auto" w:before="50"/>
        <w:ind w:left="142" w:right="135"/>
        <w:jc w:val="both"/>
      </w:pPr>
      <w:r>
        <w:rPr/>
        <w:t>dependiendo del sistema en el que se implementara y propone en sus trabajo </w:t>
      </w:r>
      <w:r>
        <w:rPr>
          <w:i/>
        </w:rPr>
        <w:t>“Tuning </w:t>
      </w:r>
      <w:r>
        <w:rPr>
          <w:i/>
        </w:rPr>
        <w:t>Digital PID Controllers for Discrete-time System by Election Campaign Optimization Algorithm</w:t>
      </w:r>
      <w:r>
        <w:rPr/>
        <w:t>” un algoritmo de campaña donde se generan candidatos (soluciones) posibles aleatoriamente y con base a una función objetivo que evalúa rendimiento a través de la Integral del Error Absoluto (IAE, por sus siglas inglés) se genera un índice de empatía, se realizan evaluaciones a todos los candidatos y se comparan sus índices de empatía siendo el ganador de la campaña el que mejor empatía adquiera. Qi-yao Yang </w:t>
      </w:r>
      <w:r>
        <w:rPr>
          <w:i/>
        </w:rPr>
        <w:t>et al. </w:t>
      </w:r>
      <w:r>
        <w:rPr/>
        <w:t>[24] diseña un controlador PID difuso adaptativo en el que las variables de control del PID se evalúan por el 70% RMS del error y los valor iniciales de los parámetros PID se ajustan manualmente, posteriormente los parámetros se corrigen mediante razonamiento difuso para encontrar un óptimo ajuste del PID. Sinthipsomboon, K. </w:t>
      </w:r>
      <w:r>
        <w:rPr>
          <w:i/>
        </w:rPr>
        <w:t>et al. </w:t>
      </w:r>
      <w:r>
        <w:rPr/>
        <w:t>[25] en su trabajo “</w:t>
      </w:r>
      <w:r>
        <w:rPr>
          <w:i/>
        </w:rPr>
        <w:t>A Hybrid of Fuzzy and </w:t>
      </w:r>
      <w:r>
        <w:rPr>
          <w:i/>
        </w:rPr>
        <w:t>Fuzzy self-tuning PID Controller for Servo Electro-hydraulic System</w:t>
      </w:r>
      <w:r>
        <w:rPr/>
        <w:t>” realiza una combinación de dos controladores, por una parte un control difuso para controlar el sistema cuando el valor de salida del sistema está alejado del valor deseado y en segundo lugar un control PID auto sintonizado mediante teoría difusa, aplicado cuando el valor de salida del sistema se encuentra cercano al valor deseado.</w:t>
      </w:r>
    </w:p>
    <w:p>
      <w:pPr>
        <w:pStyle w:val="BodyText"/>
      </w:pPr>
    </w:p>
    <w:p>
      <w:pPr>
        <w:pStyle w:val="BodyText"/>
        <w:spacing w:before="5"/>
        <w:rPr>
          <w:sz w:val="26"/>
        </w:rPr>
      </w:pPr>
    </w:p>
    <w:p>
      <w:pPr>
        <w:pStyle w:val="BodyText"/>
        <w:spacing w:line="360" w:lineRule="auto"/>
        <w:ind w:left="142" w:right="138"/>
        <w:jc w:val="both"/>
      </w:pPr>
      <w:r>
        <w:rPr/>
        <w:t>Por lo tanto, con base en lo anterior se puede concluir que la implementación de heurísticas en específico a través Algoritmos Híbridos son utilizados para la búsqueda y solución de problemas de optimización entre los que destacan la sintonización de parámetros de controladores de tipo PID, en diferentes áreas, con el objetivo lograr un creciente desempeño de los sistemas de control automático.</w:t>
      </w:r>
    </w:p>
    <w:p>
      <w:pPr>
        <w:pStyle w:val="BodyText"/>
      </w:pPr>
    </w:p>
    <w:p>
      <w:pPr>
        <w:pStyle w:val="BodyText"/>
        <w:spacing w:before="10"/>
        <w:rPr>
          <w:sz w:val="26"/>
        </w:rPr>
      </w:pPr>
    </w:p>
    <w:p>
      <w:pPr>
        <w:pStyle w:val="Heading5"/>
        <w:numPr>
          <w:ilvl w:val="1"/>
          <w:numId w:val="5"/>
        </w:numPr>
        <w:tabs>
          <w:tab w:pos="586" w:val="left" w:leader="none"/>
        </w:tabs>
        <w:spacing w:line="240" w:lineRule="auto" w:before="1" w:after="0"/>
        <w:ind w:left="586" w:right="0" w:hanging="444"/>
        <w:jc w:val="both"/>
      </w:pPr>
      <w:bookmarkStart w:name="_bookmark7" w:id="8"/>
      <w:bookmarkEnd w:id="8"/>
      <w:r>
        <w:rPr/>
        <w:t>Objet</w:t>
      </w:r>
      <w:r>
        <w:rPr/>
        <w:t>ivo</w:t>
      </w:r>
      <w:r>
        <w:rPr>
          <w:spacing w:val="-3"/>
        </w:rPr>
        <w:t> </w:t>
      </w:r>
      <w:r>
        <w:rPr/>
        <w:t>general.</w:t>
      </w:r>
    </w:p>
    <w:p>
      <w:pPr>
        <w:pStyle w:val="BodyText"/>
        <w:spacing w:line="360" w:lineRule="auto" w:before="157"/>
        <w:ind w:left="142" w:right="135"/>
        <w:jc w:val="both"/>
      </w:pPr>
      <w:r>
        <w:rPr/>
        <w:t>Diseñar e implementar un Algoritmo Híbrido Heurística - Lógica Difusa (AHHLD, por sus siglas en español) para optimizar y sintonizar los parámetros de un controlador PID, implementado para controlar la respuesta del voltaje en los capacitores flotados de un convertidor de energía estático de topología multicelular, que será construido en el presente trabajo.</w:t>
      </w:r>
    </w:p>
    <w:p>
      <w:pPr>
        <w:spacing w:after="0" w:line="360" w:lineRule="auto"/>
        <w:jc w:val="both"/>
        <w:sectPr>
          <w:pgSz w:w="12240" w:h="15840"/>
          <w:pgMar w:header="0" w:footer="1012" w:top="1360" w:bottom="1200" w:left="1560" w:right="1560"/>
        </w:sectPr>
      </w:pPr>
    </w:p>
    <w:p>
      <w:pPr>
        <w:pStyle w:val="Heading5"/>
        <w:numPr>
          <w:ilvl w:val="1"/>
          <w:numId w:val="5"/>
        </w:numPr>
        <w:tabs>
          <w:tab w:pos="586" w:val="left" w:leader="none"/>
        </w:tabs>
        <w:spacing w:line="240" w:lineRule="auto" w:before="53" w:after="0"/>
        <w:ind w:left="586" w:right="0" w:hanging="444"/>
        <w:jc w:val="both"/>
      </w:pPr>
      <w:bookmarkStart w:name="_bookmark8" w:id="9"/>
      <w:bookmarkEnd w:id="9"/>
      <w:r>
        <w:rPr/>
        <w:t>Objet</w:t>
      </w:r>
      <w:r>
        <w:rPr/>
        <w:t>ivos</w:t>
      </w:r>
      <w:r>
        <w:rPr>
          <w:spacing w:val="-11"/>
        </w:rPr>
        <w:t> </w:t>
      </w:r>
      <w:r>
        <w:rPr/>
        <w:t>específicos.</w:t>
      </w:r>
    </w:p>
    <w:p>
      <w:pPr>
        <w:pStyle w:val="ListParagraph"/>
        <w:numPr>
          <w:ilvl w:val="2"/>
          <w:numId w:val="5"/>
        </w:numPr>
        <w:tabs>
          <w:tab w:pos="862" w:val="left" w:leader="none"/>
        </w:tabs>
        <w:spacing w:line="240" w:lineRule="auto" w:before="159" w:after="0"/>
        <w:ind w:left="862" w:right="0" w:hanging="360"/>
        <w:jc w:val="left"/>
        <w:rPr>
          <w:sz w:val="24"/>
        </w:rPr>
      </w:pPr>
      <w:r>
        <w:rPr>
          <w:sz w:val="24"/>
        </w:rPr>
        <w:t>Construir un convertidor de energía estático de topología multicelular de tres</w:t>
      </w:r>
      <w:r>
        <w:rPr>
          <w:spacing w:val="-13"/>
          <w:sz w:val="24"/>
        </w:rPr>
        <w:t> </w:t>
      </w:r>
      <w:r>
        <w:rPr>
          <w:sz w:val="24"/>
        </w:rPr>
        <w:t>celdas.</w:t>
      </w:r>
    </w:p>
    <w:p>
      <w:pPr>
        <w:pStyle w:val="ListParagraph"/>
        <w:numPr>
          <w:ilvl w:val="2"/>
          <w:numId w:val="5"/>
        </w:numPr>
        <w:tabs>
          <w:tab w:pos="862" w:val="left" w:leader="none"/>
        </w:tabs>
        <w:spacing w:line="360" w:lineRule="auto" w:before="137" w:after="0"/>
        <w:ind w:left="862" w:right="142" w:hanging="360"/>
        <w:jc w:val="both"/>
        <w:rPr>
          <w:sz w:val="24"/>
        </w:rPr>
      </w:pPr>
      <w:r>
        <w:rPr>
          <w:sz w:val="24"/>
        </w:rPr>
        <w:t>Diseñar e implementar un sistema digital de mando para las señales de conmutación del</w:t>
      </w:r>
      <w:r>
        <w:rPr>
          <w:spacing w:val="-3"/>
          <w:sz w:val="24"/>
        </w:rPr>
        <w:t> </w:t>
      </w:r>
      <w:r>
        <w:rPr>
          <w:sz w:val="24"/>
        </w:rPr>
        <w:t>convertidor</w:t>
      </w:r>
    </w:p>
    <w:p>
      <w:pPr>
        <w:pStyle w:val="ListParagraph"/>
        <w:numPr>
          <w:ilvl w:val="2"/>
          <w:numId w:val="5"/>
        </w:numPr>
        <w:tabs>
          <w:tab w:pos="862" w:val="left" w:leader="none"/>
        </w:tabs>
        <w:spacing w:line="360" w:lineRule="auto" w:before="4" w:after="0"/>
        <w:ind w:left="862" w:right="142" w:hanging="360"/>
        <w:jc w:val="both"/>
        <w:rPr>
          <w:sz w:val="24"/>
        </w:rPr>
      </w:pPr>
      <w:r>
        <w:rPr>
          <w:sz w:val="24"/>
        </w:rPr>
        <w:t>Diseñar e implementar un sistema de medición de voltaje de los capacitores flotados del</w:t>
      </w:r>
      <w:r>
        <w:rPr>
          <w:spacing w:val="-3"/>
          <w:sz w:val="24"/>
        </w:rPr>
        <w:t> </w:t>
      </w:r>
      <w:r>
        <w:rPr>
          <w:sz w:val="24"/>
        </w:rPr>
        <w:t>convertidor.</w:t>
      </w:r>
    </w:p>
    <w:p>
      <w:pPr>
        <w:pStyle w:val="ListParagraph"/>
        <w:numPr>
          <w:ilvl w:val="2"/>
          <w:numId w:val="5"/>
        </w:numPr>
        <w:tabs>
          <w:tab w:pos="862" w:val="left" w:leader="none"/>
        </w:tabs>
        <w:spacing w:line="355" w:lineRule="auto" w:before="4" w:after="0"/>
        <w:ind w:left="862" w:right="142" w:hanging="360"/>
        <w:jc w:val="both"/>
        <w:rPr>
          <w:sz w:val="24"/>
        </w:rPr>
      </w:pPr>
      <w:r>
        <w:rPr>
          <w:sz w:val="24"/>
        </w:rPr>
        <w:t>Generar la función de optimización, para reducir los parámetros de error en estado estable en base a los criterios de rendimiento (Mp,s</w:t>
      </w:r>
      <w:r>
        <w:rPr>
          <w:position w:val="-2"/>
          <w:sz w:val="16"/>
        </w:rPr>
        <w:t>t</w:t>
      </w:r>
      <w:r>
        <w:rPr>
          <w:sz w:val="24"/>
        </w:rPr>
        <w:t>,r</w:t>
      </w:r>
      <w:r>
        <w:rPr>
          <w:position w:val="-2"/>
          <w:sz w:val="16"/>
        </w:rPr>
        <w:t>t</w:t>
      </w:r>
      <w:r>
        <w:rPr>
          <w:sz w:val="24"/>
        </w:rPr>
        <w:t>) de las respuestas de los capacitores flotados del convertidor de energía</w:t>
      </w:r>
      <w:r>
        <w:rPr>
          <w:spacing w:val="-6"/>
          <w:sz w:val="24"/>
        </w:rPr>
        <w:t> </w:t>
      </w:r>
      <w:r>
        <w:rPr>
          <w:sz w:val="24"/>
        </w:rPr>
        <w:t>estático.</w:t>
      </w:r>
    </w:p>
    <w:p>
      <w:pPr>
        <w:pStyle w:val="ListParagraph"/>
        <w:numPr>
          <w:ilvl w:val="2"/>
          <w:numId w:val="5"/>
        </w:numPr>
        <w:tabs>
          <w:tab w:pos="862" w:val="left" w:leader="none"/>
        </w:tabs>
        <w:spacing w:line="360" w:lineRule="auto" w:before="12" w:after="0"/>
        <w:ind w:left="862" w:right="137" w:hanging="360"/>
        <w:jc w:val="both"/>
        <w:rPr>
          <w:sz w:val="24"/>
        </w:rPr>
      </w:pPr>
      <w:r>
        <w:rPr>
          <w:sz w:val="24"/>
        </w:rPr>
        <w:t>Diseñar y codificar Algoritmo Hibrido Heuristica - Logica Difusa para optimizar y sintonizar los parámetros del controlador</w:t>
      </w:r>
      <w:r>
        <w:rPr>
          <w:spacing w:val="-10"/>
          <w:sz w:val="24"/>
        </w:rPr>
        <w:t> </w:t>
      </w:r>
      <w:r>
        <w:rPr>
          <w:sz w:val="24"/>
        </w:rPr>
        <w:t>PID.</w:t>
      </w:r>
    </w:p>
    <w:p>
      <w:pPr>
        <w:pStyle w:val="ListParagraph"/>
        <w:numPr>
          <w:ilvl w:val="2"/>
          <w:numId w:val="5"/>
        </w:numPr>
        <w:tabs>
          <w:tab w:pos="862" w:val="left" w:leader="none"/>
        </w:tabs>
        <w:spacing w:line="360" w:lineRule="auto" w:before="6" w:after="0"/>
        <w:ind w:left="862" w:right="142" w:hanging="360"/>
        <w:jc w:val="both"/>
        <w:rPr>
          <w:sz w:val="24"/>
        </w:rPr>
      </w:pPr>
      <w:r>
        <w:rPr>
          <w:sz w:val="24"/>
        </w:rPr>
        <w:t>Implementar el controlador PID al convertidor de energía estático de topología multicelular de tres</w:t>
      </w:r>
      <w:r>
        <w:rPr>
          <w:spacing w:val="-7"/>
          <w:sz w:val="24"/>
        </w:rPr>
        <w:t> </w:t>
      </w:r>
      <w:r>
        <w:rPr>
          <w:sz w:val="24"/>
        </w:rPr>
        <w:t>celdas.</w:t>
      </w:r>
    </w:p>
    <w:p>
      <w:pPr>
        <w:pStyle w:val="ListParagraph"/>
        <w:numPr>
          <w:ilvl w:val="2"/>
          <w:numId w:val="5"/>
        </w:numPr>
        <w:tabs>
          <w:tab w:pos="862" w:val="left" w:leader="none"/>
        </w:tabs>
        <w:spacing w:line="240" w:lineRule="auto" w:before="4" w:after="0"/>
        <w:ind w:left="862" w:right="0" w:hanging="360"/>
        <w:jc w:val="left"/>
        <w:rPr>
          <w:sz w:val="24"/>
        </w:rPr>
      </w:pPr>
      <w:r>
        <w:rPr>
          <w:sz w:val="24"/>
        </w:rPr>
        <w:t>Analizar los resultados y  establecer</w:t>
      </w:r>
      <w:r>
        <w:rPr>
          <w:spacing w:val="-7"/>
          <w:sz w:val="24"/>
        </w:rPr>
        <w:t> </w:t>
      </w:r>
      <w:r>
        <w:rPr>
          <w:sz w:val="24"/>
        </w:rPr>
        <w:t>conclusiones.</w:t>
      </w:r>
    </w:p>
    <w:p>
      <w:pPr>
        <w:pStyle w:val="BodyText"/>
      </w:pPr>
    </w:p>
    <w:p>
      <w:pPr>
        <w:pStyle w:val="BodyText"/>
      </w:pPr>
    </w:p>
    <w:p>
      <w:pPr>
        <w:pStyle w:val="Heading5"/>
        <w:numPr>
          <w:ilvl w:val="1"/>
          <w:numId w:val="5"/>
        </w:numPr>
        <w:tabs>
          <w:tab w:pos="586" w:val="left" w:leader="none"/>
        </w:tabs>
        <w:spacing w:line="240" w:lineRule="auto" w:before="205" w:after="0"/>
        <w:ind w:left="586" w:right="0" w:hanging="444"/>
        <w:jc w:val="both"/>
      </w:pPr>
      <w:bookmarkStart w:name="_bookmark9" w:id="10"/>
      <w:bookmarkEnd w:id="10"/>
      <w:r>
        <w:rPr/>
        <w:t>J</w:t>
      </w:r>
      <w:r>
        <w:rPr/>
        <w:t>ustificación.</w:t>
      </w:r>
    </w:p>
    <w:p>
      <w:pPr>
        <w:pStyle w:val="BodyText"/>
        <w:spacing w:line="360" w:lineRule="auto" w:before="157"/>
        <w:ind w:left="142" w:right="136"/>
        <w:jc w:val="both"/>
      </w:pPr>
      <w:r>
        <w:rPr/>
        <w:t>Debido a que en el área de control más de la mitad de los controladores industriales que se usan hoy en día utilizan esquemas de control PID o PID modificado (control PI-D y el control I-P-D), es importante buscar y aplicar nuevas técnicas que permitan la sintonización y optimización de los parámetros del controlador para mejorar el rendimiento de sistemas, por mencionar algunos; hidráulicos, neumáticos, electrónico, eléctrico o una combinación entre los antes mencionados [7].</w:t>
      </w:r>
    </w:p>
    <w:p>
      <w:pPr>
        <w:pStyle w:val="BodyText"/>
      </w:pPr>
    </w:p>
    <w:p>
      <w:pPr>
        <w:pStyle w:val="BodyText"/>
        <w:spacing w:line="360" w:lineRule="auto" w:before="143"/>
        <w:ind w:left="142" w:right="136"/>
        <w:jc w:val="both"/>
      </w:pPr>
      <w:r>
        <w:rPr/>
        <w:t>Por lo tanto las herramientas tecnológicas, en cuanto a algoritmos computacionales se refieren, y con base a la literatura los Algoritmos Híbridos heurísticos en ingeniería de control tienen como principal aporte optimizar la sintonización de parámetros PID con mayor eficiencia en comparación con técnicas tradicionales de sintonización y algoritmos heurísticos simples, Por estas razones y para conocer la efectividad y la aplicabilidad de los Algoritmo Hibrido en sistemas de control se desarrolla e implementa un Algoritmo Hibrido</w:t>
      </w:r>
    </w:p>
    <w:p>
      <w:pPr>
        <w:spacing w:after="0" w:line="360" w:lineRule="auto"/>
        <w:jc w:val="both"/>
        <w:sectPr>
          <w:pgSz w:w="12240" w:h="15840"/>
          <w:pgMar w:header="0" w:footer="1012" w:top="1360" w:bottom="1200" w:left="1560" w:right="1560"/>
        </w:sectPr>
      </w:pPr>
    </w:p>
    <w:p>
      <w:pPr>
        <w:pStyle w:val="BodyText"/>
        <w:spacing w:line="362" w:lineRule="auto" w:before="50"/>
        <w:ind w:left="142" w:right="263"/>
      </w:pPr>
      <w:r>
        <w:rPr/>
        <w:t>Heurística - Lógica Difusa, aplicado a los capacitores flotados que conforman un inversor de energía estático de tres células en configuración de medio puente.</w:t>
      </w:r>
    </w:p>
    <w:p>
      <w:pPr>
        <w:spacing w:after="0" w:line="362" w:lineRule="auto"/>
        <w:sectPr>
          <w:pgSz w:w="12240" w:h="15840"/>
          <w:pgMar w:header="0" w:footer="1012" w:top="1360" w:bottom="1200" w:left="1560" w:right="1560"/>
        </w:sectPr>
      </w:pPr>
    </w:p>
    <w:p>
      <w:pPr>
        <w:pStyle w:val="Heading2"/>
        <w:spacing w:line="468" w:lineRule="auto" w:before="13"/>
        <w:ind w:left="4688" w:right="121" w:firstLine="1327"/>
      </w:pPr>
      <w:bookmarkStart w:name="_bookmark10" w:id="11"/>
      <w:bookmarkEnd w:id="11"/>
      <w:r>
        <w:rPr/>
      </w:r>
      <w:r>
        <w:rPr/>
        <w:t>CAPÍTULO 2 </w:t>
      </w:r>
      <w:bookmarkStart w:name="_bookmark11" w:id="12"/>
      <w:bookmarkEnd w:id="12"/>
      <w:r>
        <w:rPr/>
      </w:r>
      <w:r>
        <w:rPr/>
        <w:t>MARCO TEÓRICO</w:t>
      </w:r>
    </w:p>
    <w:p>
      <w:pPr>
        <w:pStyle w:val="BodyText"/>
        <w:spacing w:line="360" w:lineRule="auto" w:before="78"/>
        <w:ind w:left="142" w:right="138"/>
        <w:jc w:val="both"/>
      </w:pPr>
      <w:r>
        <w:rPr/>
        <w:t>En esta sección se documenta la información que brinda sustento teórico a la propuesta descrita en este trabajo de investigación. Se describen los conceptos, características, procedimientos, teorías y ejemplos para el desarrollo de técnicas heurísticas, así como lo referente a teoría de control y el convertidor de energía estático.</w:t>
      </w:r>
    </w:p>
    <w:p>
      <w:pPr>
        <w:pStyle w:val="BodyText"/>
      </w:pPr>
    </w:p>
    <w:p>
      <w:pPr>
        <w:pStyle w:val="BodyText"/>
      </w:pPr>
    </w:p>
    <w:p>
      <w:pPr>
        <w:pStyle w:val="BodyText"/>
        <w:spacing w:before="4"/>
        <w:rPr>
          <w:sz w:val="23"/>
        </w:rPr>
      </w:pPr>
    </w:p>
    <w:p>
      <w:pPr>
        <w:pStyle w:val="Heading5"/>
        <w:numPr>
          <w:ilvl w:val="1"/>
          <w:numId w:val="6"/>
        </w:numPr>
        <w:tabs>
          <w:tab w:pos="586" w:val="left" w:leader="none"/>
        </w:tabs>
        <w:spacing w:line="240" w:lineRule="auto" w:before="0" w:after="0"/>
        <w:ind w:left="586" w:right="0" w:hanging="444"/>
        <w:jc w:val="both"/>
      </w:pPr>
      <w:bookmarkStart w:name="_bookmark12" w:id="13"/>
      <w:bookmarkEnd w:id="13"/>
      <w:r>
        <w:rPr/>
        <w:t>A</w:t>
      </w:r>
      <w:r>
        <w:rPr/>
        <w:t>lgoritmos computacionales;</w:t>
      </w:r>
      <w:r>
        <w:rPr>
          <w:spacing w:val="-11"/>
        </w:rPr>
        <w:t> </w:t>
      </w:r>
      <w:r>
        <w:rPr/>
        <w:t>fundamentos.</w:t>
      </w:r>
    </w:p>
    <w:p>
      <w:pPr>
        <w:pStyle w:val="BodyText"/>
        <w:spacing w:before="1"/>
        <w:rPr>
          <w:b/>
        </w:rPr>
      </w:pPr>
    </w:p>
    <w:p>
      <w:pPr>
        <w:pStyle w:val="BodyText"/>
        <w:spacing w:line="360" w:lineRule="auto"/>
        <w:ind w:left="142" w:right="133"/>
        <w:jc w:val="both"/>
      </w:pPr>
      <w:r>
        <w:rPr/>
        <w:t>Un algoritmo se define como un conjunto de instrucciones bien definidas, ordenadas y finitas, que permiten realizar una actividad mediante pasos sucesivos. La solución de problemas algorítmicamente, implica el hecho de poder realizar un programa de computadora que produzca una respuesta correcta para el problema, mediante una entrada y un tiempo de ejecución [26]. Existen diversas clasificaciones para los algoritmos, pueden clasificarse con base al proceso que ejecutan como algoritmos determinísticos los cuales siguen un riguroso proceso respecto a su trayectoria y variables, un ejemplo de algoritmo determinístico es un algoritmo de burbuja para ordenamiento, que dado un conjunto de valores los ordenará de manera creciente o decrecientemente, independientemente de cuándo y cuántas veces se ejecute el algoritmo el resultado será el mismo. Otra  clasificación es el caso de los algoritmos estocásticos los cuales se fundamentan bajo el concepto de lo aleatorio; un ejemplo de estos son los Algoritmos Genéticos los cuales generan diferentes soluciones cada vez que son ejecutado, y aun cuando el resultado puede ser el mismo, la trayectoria que este siguió para obtenerlo es difícil que se repita. De la misma forma existen algoritmos híbridos entre lo determinístico, lo estocástico y algunas otras teorías del área de Inteligencia Artificial (IA), que buscan como objetivo la optimización de su funcionamiento [3].  En el presente trabajo abordaremos la</w:t>
      </w:r>
      <w:r>
        <w:rPr>
          <w:spacing w:val="33"/>
        </w:rPr>
        <w:t> </w:t>
      </w:r>
      <w:r>
        <w:rPr/>
        <w:t>clasificación</w:t>
      </w:r>
    </w:p>
    <w:p>
      <w:pPr>
        <w:spacing w:after="0" w:line="360" w:lineRule="auto"/>
        <w:jc w:val="both"/>
        <w:sectPr>
          <w:pgSz w:w="12240" w:h="15840"/>
          <w:pgMar w:header="0" w:footer="1012" w:top="1400" w:bottom="1200" w:left="1560" w:right="1560"/>
        </w:sectPr>
      </w:pPr>
    </w:p>
    <w:p>
      <w:pPr>
        <w:pStyle w:val="BodyText"/>
        <w:spacing w:line="362" w:lineRule="auto" w:before="50"/>
        <w:ind w:left="142" w:right="139"/>
        <w:jc w:val="both"/>
      </w:pPr>
      <w:r>
        <w:rPr/>
        <w:t>de algoritmos heurísticos los cuales son una rama de los algoritmos estocásticos, como se muestra en la figura 2.1.</w:t>
      </w:r>
    </w:p>
    <w:p>
      <w:pPr>
        <w:pStyle w:val="BodyText"/>
      </w:pPr>
    </w:p>
    <w:p>
      <w:pPr>
        <w:pStyle w:val="BodyText"/>
        <w:spacing w:before="3"/>
        <w:rPr>
          <w:sz w:val="21"/>
        </w:rPr>
      </w:pPr>
    </w:p>
    <w:p>
      <w:pPr>
        <w:pStyle w:val="Heading5"/>
        <w:numPr>
          <w:ilvl w:val="1"/>
          <w:numId w:val="6"/>
        </w:numPr>
        <w:tabs>
          <w:tab w:pos="634" w:val="left" w:leader="none"/>
        </w:tabs>
        <w:spacing w:line="240" w:lineRule="auto" w:before="0" w:after="0"/>
        <w:ind w:left="634" w:right="0" w:hanging="492"/>
        <w:jc w:val="both"/>
      </w:pPr>
      <w:bookmarkStart w:name="_bookmark13" w:id="14"/>
      <w:bookmarkEnd w:id="14"/>
      <w:r>
        <w:rPr>
          <w:b w:val="0"/>
        </w:rPr>
      </w:r>
      <w:bookmarkStart w:name="_bookmark13" w:id="15"/>
      <w:bookmarkEnd w:id="15"/>
      <w:r>
        <w:rPr/>
        <w:t>A</w:t>
      </w:r>
      <w:r>
        <w:rPr/>
        <w:t>lgoritmos</w:t>
      </w:r>
      <w:r>
        <w:rPr>
          <w:spacing w:val="-13"/>
        </w:rPr>
        <w:t> </w:t>
      </w:r>
      <w:r>
        <w:rPr/>
        <w:t>Heurísticos.</w:t>
      </w:r>
    </w:p>
    <w:p>
      <w:pPr>
        <w:pStyle w:val="BodyText"/>
        <w:spacing w:before="3"/>
        <w:rPr>
          <w:b/>
        </w:rPr>
      </w:pPr>
    </w:p>
    <w:p>
      <w:pPr>
        <w:pStyle w:val="BodyText"/>
        <w:spacing w:line="360" w:lineRule="auto"/>
        <w:ind w:left="142" w:right="137"/>
        <w:jc w:val="both"/>
      </w:pPr>
      <w:r>
        <w:rPr/>
        <w:t>Cuando se localizan problemas que son difíciles de resolver o bien para los cuales existe un espacio de búsqueda de soluciones muy grande y que además los algoritmos o métodos más eficientes que existen para resolver el problema requieren de tiempo exponencial para encontrar solución, es claro observar que las técnicas clásicas de búsqueda y optimización son insuficientes; es ahí cuando se hace uso de las Heurísticas. La palabra heurística se deriva del griego “Heuriskein”, que significa encontrar, hallar, descubrir, inventar [27].</w:t>
      </w:r>
    </w:p>
    <w:p>
      <w:pPr>
        <w:pStyle w:val="BodyText"/>
      </w:pPr>
    </w:p>
    <w:p>
      <w:pPr>
        <w:pStyle w:val="BodyText"/>
        <w:spacing w:before="3"/>
        <w:rPr>
          <w:sz w:val="33"/>
        </w:rPr>
      </w:pPr>
    </w:p>
    <w:p>
      <w:pPr>
        <w:pStyle w:val="BodyText"/>
        <w:spacing w:line="360" w:lineRule="auto"/>
        <w:ind w:left="142" w:right="136"/>
        <w:jc w:val="both"/>
      </w:pPr>
      <w:r>
        <w:rPr/>
        <w:t>Una heurística se puede definir como una técnica que pueden dar una solución óptima para un problema a un costo computacional moderado, pero no garantizan lograr la solución en todos los casos, debido a los factores estocásticos que emplean; las heurísticas fueron adoptadas en el área de la computación, para ser exactos dentro de la rama de la  Inteligencia Artificial (IA, por su acrónimo en inglés), dando sustento a los algoritmo estocásticos, que son todos aquellos que manejan el concepto de aleatoriedad, entre los principales encontramos: Algoritmos Genéticos, Enjambres de Partículas, Colonias de Hormigas, Algoritmos evolutivos, Recocido simulado Algoritmos de campaña entre otros [2,5].</w:t>
      </w:r>
    </w:p>
    <w:p>
      <w:pPr>
        <w:pStyle w:val="BodyText"/>
      </w:pPr>
    </w:p>
    <w:p>
      <w:pPr>
        <w:pStyle w:val="BodyText"/>
        <w:spacing w:line="360" w:lineRule="auto" w:before="143"/>
        <w:ind w:left="142" w:right="137"/>
        <w:jc w:val="both"/>
      </w:pPr>
      <w:r>
        <w:rPr/>
        <w:t>La principal ventaja de estas estrategias es que proveen a los algoritmos con algún elemento aleatorio, permitiendo ampliar el espacio de una búsqueda local a una búsqueda global, además de generar diversas trayectorias para solucionar los problemas, emulando el razonamiento humano. Debido a estas características, es posible llevar a cabo su adaptación a problemas diferentes para los que fueron diseñados en un inicio, tomando en cuenta que, su principal función y aplicación son problemas de optimización. El sustento a las heurísticas son todas las teorías referentes a la naturaleza así como del propio ser humano </w:t>
      </w:r>
      <w:r>
        <w:rPr>
          <w:spacing w:val="-3"/>
        </w:rPr>
        <w:t>ya </w:t>
      </w:r>
      <w:r>
        <w:rPr/>
        <w:t>sea por sus características de supervivencia, evolución y razonamiento principalmente; en  específico algunas de las teorías que han tomado fuerza dentro del área de la </w:t>
      </w:r>
      <w:r>
        <w:rPr>
          <w:spacing w:val="58"/>
        </w:rPr>
        <w:t> </w:t>
      </w:r>
      <w:r>
        <w:rPr/>
        <w:t>ingeniería</w:t>
      </w:r>
    </w:p>
    <w:p>
      <w:pPr>
        <w:spacing w:after="0" w:line="360" w:lineRule="auto"/>
        <w:jc w:val="both"/>
        <w:sectPr>
          <w:pgSz w:w="12240" w:h="15840"/>
          <w:pgMar w:header="0" w:footer="1012" w:top="1360" w:bottom="1200" w:left="1560" w:right="1560"/>
        </w:sectPr>
      </w:pPr>
    </w:p>
    <w:p>
      <w:pPr>
        <w:pStyle w:val="BodyText"/>
        <w:spacing w:line="362" w:lineRule="auto" w:before="50"/>
        <w:ind w:left="142" w:right="1741"/>
      </w:pPr>
      <w:r>
        <w:rPr/>
        <w:pict>
          <v:group style="position:absolute;margin-left:208.661804pt;margin-top:56.391727pt;width:195.95pt;height:116.2pt;mso-position-horizontal-relative:page;mso-position-vertical-relative:paragraph;z-index:1192" coordorigin="4173,1128" coordsize="3919,2324">
            <v:shape style="position:absolute;left:376;top:7785;width:10692;height:6339" coordorigin="376,7785" coordsize="10692,6339" path="m6339,2926l6642,2926m4621,2290l4758,2290,4758,2927,4896,2927m4621,2290l4758,2290,4758,1729,4896,1729m4181,3444l4621,3444,4621,1135,4181,1135,4181,3444xm6339,1729l6487,1729,6487,2101,6636,2101m6339,1729l6487,1729,6487,1357,6636,1357m4897,1948l6339,1948,6339,1509,4897,1509,4897,1948xm6635,1577l8078,1577,8078,1138,6635,1138,6635,1577xm6635,2320l8078,2320,8078,1881,6635,1881,6635,2320xm4897,3146l6339,3146,6339,2707,4897,2707,4897,3146xm6642,3146l8085,3146,8085,2707,6642,2707,6642,3146xe" filled="false" stroked="true" strokeweight=".743902pt" strokecolor="#000000">
              <v:path arrowok="t"/>
            </v:shape>
            <v:shape style="position:absolute;left:6638;top:1137;width:1443;height:407" type="#_x0000_t202" filled="false" stroked="false">
              <v:textbox inset="0,0,0,0">
                <w:txbxContent>
                  <w:p>
                    <w:pPr>
                      <w:spacing w:line="204" w:lineRule="exact" w:before="14"/>
                      <w:ind w:left="498" w:right="0" w:hanging="334"/>
                      <w:jc w:val="left"/>
                      <w:rPr>
                        <w:sz w:val="19"/>
                      </w:rPr>
                    </w:pPr>
                    <w:r>
                      <w:rPr>
                        <w:sz w:val="19"/>
                      </w:rPr>
                      <w:t>Programación </w:t>
                    </w:r>
                    <w:r>
                      <w:rPr>
                        <w:w w:val="105"/>
                        <w:sz w:val="19"/>
                      </w:rPr>
                      <w:t>lineal</w:t>
                    </w:r>
                  </w:p>
                </w:txbxContent>
              </v:textbox>
              <w10:wrap type="none"/>
            </v:shape>
            <v:shape style="position:absolute;left:4897;top:1543;width:1443;height:372" type="#_x0000_t202" filled="false" stroked="false">
              <v:textbox inset="0,0,0,0">
                <w:txbxContent>
                  <w:p>
                    <w:pPr>
                      <w:spacing w:before="67"/>
                      <w:ind w:left="171" w:right="0" w:firstLine="0"/>
                      <w:jc w:val="left"/>
                      <w:rPr>
                        <w:sz w:val="19"/>
                      </w:rPr>
                    </w:pPr>
                    <w:r>
                      <w:rPr>
                        <w:w w:val="105"/>
                        <w:sz w:val="19"/>
                      </w:rPr>
                      <w:t>Deterministas</w:t>
                    </w:r>
                  </w:p>
                </w:txbxContent>
              </v:textbox>
              <w10:wrap type="none"/>
            </v:shape>
            <v:shape style="position:absolute;left:6638;top:1915;width:1443;height:406" type="#_x0000_t202" filled="false" stroked="false">
              <v:textbox inset="0,0,0,0">
                <w:txbxContent>
                  <w:p>
                    <w:pPr>
                      <w:spacing w:line="177" w:lineRule="exact" w:before="0"/>
                      <w:ind w:left="15" w:right="18" w:firstLine="0"/>
                      <w:jc w:val="center"/>
                      <w:rPr>
                        <w:sz w:val="19"/>
                      </w:rPr>
                    </w:pPr>
                    <w:r>
                      <w:rPr>
                        <w:w w:val="105"/>
                        <w:sz w:val="19"/>
                      </w:rPr>
                      <w:t>Programación no</w:t>
                    </w:r>
                  </w:p>
                  <w:p>
                    <w:pPr>
                      <w:spacing w:line="211" w:lineRule="exact" w:before="0"/>
                      <w:ind w:left="14" w:right="18" w:firstLine="0"/>
                      <w:jc w:val="center"/>
                      <w:rPr>
                        <w:sz w:val="19"/>
                      </w:rPr>
                    </w:pPr>
                    <w:r>
                      <w:rPr>
                        <w:w w:val="105"/>
                        <w:sz w:val="19"/>
                      </w:rPr>
                      <w:t>lineal</w:t>
                    </w:r>
                  </w:p>
                </w:txbxContent>
              </v:textbox>
              <w10:wrap type="none"/>
            </v:shape>
            <v:shape style="position:absolute;left:4897;top:2707;width:1443;height:439" type="#_x0000_t202" filled="false" stroked="false">
              <v:textbox inset="0,0,0,0">
                <w:txbxContent>
                  <w:p>
                    <w:pPr>
                      <w:spacing w:before="101"/>
                      <w:ind w:left="232" w:right="0" w:firstLine="0"/>
                      <w:jc w:val="left"/>
                      <w:rPr>
                        <w:sz w:val="19"/>
                      </w:rPr>
                    </w:pPr>
                    <w:r>
                      <w:rPr>
                        <w:w w:val="105"/>
                        <w:sz w:val="19"/>
                      </w:rPr>
                      <w:t>Estocásticos</w:t>
                    </w:r>
                  </w:p>
                </w:txbxContent>
              </v:textbox>
              <w10:wrap type="none"/>
            </v:shape>
            <v:shape style="position:absolute;left:6638;top:2707;width:1443;height:439" type="#_x0000_t202" filled="false" stroked="false">
              <v:textbox inset="0,0,0,0">
                <w:txbxContent>
                  <w:p>
                    <w:pPr>
                      <w:spacing w:line="204" w:lineRule="exact" w:before="14"/>
                      <w:ind w:left="94" w:right="0" w:firstLine="132"/>
                      <w:jc w:val="left"/>
                      <w:rPr>
                        <w:sz w:val="19"/>
                      </w:rPr>
                    </w:pPr>
                    <w:r>
                      <w:rPr>
                        <w:w w:val="105"/>
                        <w:sz w:val="19"/>
                      </w:rPr>
                      <w:t>Heurísticos y </w:t>
                    </w:r>
                    <w:r>
                      <w:rPr>
                        <w:sz w:val="19"/>
                      </w:rPr>
                      <w:t>Metaheurísticos</w:t>
                    </w:r>
                  </w:p>
                </w:txbxContent>
              </v:textbox>
              <w10:wrap type="none"/>
            </v:shape>
            <w10:wrap type="none"/>
          </v:group>
        </w:pict>
      </w:r>
      <w:r>
        <w:rPr/>
        <w:pict>
          <v:shape style="position:absolute;margin-left:209.291367pt;margin-top:69.535583pt;width:21.4pt;height:90pt;mso-position-horizontal-relative:page;mso-position-vertical-relative:paragraph;z-index:1216" type="#_x0000_t202" filled="false" stroked="false">
            <v:textbox inset="0,0,0,0" style="layout-flow:vertical;mso-layout-flow-alt:bottom-to-top">
              <w:txbxContent>
                <w:p>
                  <w:pPr>
                    <w:spacing w:line="414" w:lineRule="exact" w:before="0"/>
                    <w:ind w:left="20" w:right="-1372" w:firstLine="0"/>
                    <w:jc w:val="left"/>
                    <w:rPr>
                      <w:sz w:val="38"/>
                    </w:rPr>
                  </w:pPr>
                  <w:r>
                    <w:rPr>
                      <w:w w:val="101"/>
                      <w:sz w:val="38"/>
                    </w:rPr>
                    <w:t>Algoritmos</w:t>
                  </w:r>
                </w:p>
              </w:txbxContent>
            </v:textbox>
            <w10:wrap type="none"/>
          </v:shape>
        </w:pict>
      </w:r>
      <w:r>
        <w:rPr/>
        <w:t>en particular en el área de optimización son las  teorías de la genética, el comportamiento  de los insectos, fenómenos físicos e inclusive de la misma estructura cerebral</w:t>
      </w:r>
      <w:r>
        <w:rPr>
          <w:spacing w:val="-15"/>
        </w:rPr>
        <w:t> </w:t>
      </w:r>
      <w:r>
        <w:rPr/>
        <w:t>humana.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89"/>
        <w:ind w:right="1563"/>
        <w:jc w:val="center"/>
      </w:pPr>
      <w:r>
        <w:rPr/>
        <w:t>Figura 2.1. Diagrama de clasificación de algoritmos.</w:t>
      </w:r>
    </w:p>
    <w:p>
      <w:pPr>
        <w:pStyle w:val="BodyText"/>
      </w:pPr>
    </w:p>
    <w:p>
      <w:pPr>
        <w:pStyle w:val="BodyText"/>
      </w:pPr>
    </w:p>
    <w:p>
      <w:pPr>
        <w:pStyle w:val="BodyText"/>
        <w:spacing w:before="10"/>
        <w:rPr>
          <w:sz w:val="20"/>
        </w:rPr>
      </w:pPr>
    </w:p>
    <w:p>
      <w:pPr>
        <w:pStyle w:val="BodyText"/>
        <w:ind w:left="142"/>
        <w:jc w:val="both"/>
      </w:pPr>
      <w:r>
        <w:rPr/>
        <w:t>De manera general, una heurística requiere los siguientes argumentos:</w:t>
      </w:r>
    </w:p>
    <w:p>
      <w:pPr>
        <w:pStyle w:val="ListParagraph"/>
        <w:numPr>
          <w:ilvl w:val="2"/>
          <w:numId w:val="6"/>
        </w:numPr>
        <w:tabs>
          <w:tab w:pos="922" w:val="left" w:leader="none"/>
        </w:tabs>
        <w:spacing w:line="360" w:lineRule="auto" w:before="139" w:after="0"/>
        <w:ind w:left="922" w:right="1699" w:hanging="360"/>
        <w:jc w:val="left"/>
        <w:rPr>
          <w:sz w:val="24"/>
        </w:rPr>
      </w:pPr>
      <w:r>
        <w:rPr>
          <w:sz w:val="24"/>
        </w:rPr>
        <w:t>Una representación para las posibles soluciones, esto es la codificación que se</w:t>
      </w:r>
      <w:r>
        <w:rPr>
          <w:spacing w:val="-12"/>
          <w:sz w:val="24"/>
        </w:rPr>
        <w:t> </w:t>
      </w:r>
      <w:r>
        <w:rPr>
          <w:sz w:val="24"/>
        </w:rPr>
        <w:t>usará para las soluciones, comúnmente son representaciones numéricas </w:t>
      </w:r>
      <w:r>
        <w:rPr>
          <w:spacing w:val="-3"/>
          <w:sz w:val="24"/>
        </w:rPr>
        <w:t>ya </w:t>
      </w:r>
      <w:r>
        <w:rPr>
          <w:sz w:val="24"/>
        </w:rPr>
        <w:t>sean de tipo real o cadenas</w:t>
      </w:r>
      <w:r>
        <w:rPr>
          <w:spacing w:val="-7"/>
          <w:sz w:val="24"/>
        </w:rPr>
        <w:t> </w:t>
      </w:r>
      <w:r>
        <w:rPr>
          <w:sz w:val="24"/>
        </w:rPr>
        <w:t>binarias.</w:t>
      </w:r>
    </w:p>
    <w:p>
      <w:pPr>
        <w:pStyle w:val="ListParagraph"/>
        <w:numPr>
          <w:ilvl w:val="2"/>
          <w:numId w:val="6"/>
        </w:numPr>
        <w:tabs>
          <w:tab w:pos="922" w:val="left" w:leader="none"/>
        </w:tabs>
        <w:spacing w:line="362" w:lineRule="auto" w:before="4" w:after="0"/>
        <w:ind w:left="922" w:right="1983" w:hanging="360"/>
        <w:jc w:val="left"/>
        <w:rPr>
          <w:sz w:val="24"/>
        </w:rPr>
      </w:pPr>
      <w:r>
        <w:rPr>
          <w:sz w:val="24"/>
        </w:rPr>
        <w:t>Una función objetivo que es la función matemática que representa el problema a optimizar.</w:t>
      </w:r>
    </w:p>
    <w:p>
      <w:pPr>
        <w:pStyle w:val="ListParagraph"/>
        <w:numPr>
          <w:ilvl w:val="2"/>
          <w:numId w:val="6"/>
        </w:numPr>
        <w:tabs>
          <w:tab w:pos="922" w:val="left" w:leader="none"/>
        </w:tabs>
        <w:spacing w:line="360" w:lineRule="auto" w:before="1" w:after="0"/>
        <w:ind w:left="922" w:right="2423" w:hanging="360"/>
        <w:jc w:val="left"/>
        <w:rPr>
          <w:sz w:val="24"/>
        </w:rPr>
      </w:pPr>
      <w:r>
        <w:rPr>
          <w:sz w:val="24"/>
        </w:rPr>
        <w:t>Un método para generación de soluciones iniciales, generalmente se utilizan procesos</w:t>
      </w:r>
      <w:r>
        <w:rPr>
          <w:spacing w:val="-4"/>
          <w:sz w:val="24"/>
        </w:rPr>
        <w:t> </w:t>
      </w:r>
      <w:r>
        <w:rPr>
          <w:sz w:val="24"/>
        </w:rPr>
        <w:t>aleatorios.</w:t>
      </w:r>
    </w:p>
    <w:p>
      <w:pPr>
        <w:pStyle w:val="ListParagraph"/>
        <w:numPr>
          <w:ilvl w:val="2"/>
          <w:numId w:val="6"/>
        </w:numPr>
        <w:tabs>
          <w:tab w:pos="922" w:val="left" w:leader="none"/>
        </w:tabs>
        <w:spacing w:line="360" w:lineRule="auto" w:before="4" w:after="0"/>
        <w:ind w:left="922" w:right="2487" w:hanging="360"/>
        <w:jc w:val="left"/>
        <w:rPr>
          <w:sz w:val="24"/>
        </w:rPr>
      </w:pPr>
      <w:r>
        <w:rPr>
          <w:sz w:val="24"/>
        </w:rPr>
        <w:t>Uno o varios procesos que generan nuevas soluciones a partir de</w:t>
      </w:r>
      <w:r>
        <w:rPr>
          <w:spacing w:val="-11"/>
          <w:sz w:val="24"/>
        </w:rPr>
        <w:t> </w:t>
      </w:r>
      <w:r>
        <w:rPr>
          <w:sz w:val="24"/>
        </w:rPr>
        <w:t>soluciones generadas</w:t>
      </w:r>
      <w:r>
        <w:rPr>
          <w:spacing w:val="-5"/>
          <w:sz w:val="24"/>
        </w:rPr>
        <w:t> </w:t>
      </w:r>
      <w:r>
        <w:rPr>
          <w:sz w:val="24"/>
        </w:rPr>
        <w:t>inicialmente.</w:t>
      </w:r>
    </w:p>
    <w:p>
      <w:pPr>
        <w:pStyle w:val="BodyText"/>
      </w:pPr>
    </w:p>
    <w:p>
      <w:pPr>
        <w:pStyle w:val="Heading5"/>
        <w:numPr>
          <w:ilvl w:val="1"/>
          <w:numId w:val="6"/>
        </w:numPr>
        <w:tabs>
          <w:tab w:pos="850" w:val="left" w:leader="none"/>
        </w:tabs>
        <w:spacing w:line="240" w:lineRule="auto" w:before="206" w:after="0"/>
        <w:ind w:left="850" w:right="0" w:hanging="708"/>
        <w:jc w:val="both"/>
      </w:pPr>
      <w:bookmarkStart w:name="_bookmark14" w:id="16"/>
      <w:bookmarkEnd w:id="16"/>
      <w:r>
        <w:rPr>
          <w:b w:val="0"/>
        </w:rPr>
      </w:r>
      <w:bookmarkStart w:name="_bookmark14" w:id="17"/>
      <w:bookmarkEnd w:id="17"/>
      <w:r>
        <w:rPr/>
        <w:t>Eje</w:t>
      </w:r>
      <w:r>
        <w:rPr/>
        <w:t>mplos de algoritmos</w:t>
      </w:r>
      <w:r>
        <w:rPr>
          <w:spacing w:val="-11"/>
        </w:rPr>
        <w:t> </w:t>
      </w:r>
      <w:r>
        <w:rPr/>
        <w:t>heurísticos.</w:t>
      </w:r>
    </w:p>
    <w:p>
      <w:pPr>
        <w:pStyle w:val="BodyText"/>
        <w:spacing w:line="360" w:lineRule="auto" w:before="46"/>
        <w:ind w:left="142" w:right="1699"/>
        <w:jc w:val="both"/>
      </w:pPr>
      <w:r>
        <w:rPr/>
        <w:t>En esta sección se detallan algunos de los algoritmos heurísticos más usados en la actualidad mencionados en la sección 2.2, de los cuales se comentaron algunas de sus aplicaciones en la sección 1.5.</w:t>
      </w:r>
    </w:p>
    <w:p>
      <w:pPr>
        <w:pStyle w:val="BodyText"/>
      </w:pPr>
    </w:p>
    <w:p>
      <w:pPr>
        <w:pStyle w:val="BodyText"/>
        <w:rPr>
          <w:sz w:val="30"/>
        </w:rPr>
      </w:pPr>
    </w:p>
    <w:p>
      <w:pPr>
        <w:pStyle w:val="Heading5"/>
        <w:numPr>
          <w:ilvl w:val="2"/>
          <w:numId w:val="7"/>
        </w:numPr>
        <w:tabs>
          <w:tab w:pos="774" w:val="left" w:leader="none"/>
        </w:tabs>
        <w:spacing w:line="240" w:lineRule="auto" w:before="1" w:after="0"/>
        <w:ind w:left="773" w:right="0" w:hanging="631"/>
        <w:jc w:val="both"/>
        <w:rPr>
          <w:sz w:val="24"/>
        </w:rPr>
      </w:pPr>
      <w:bookmarkStart w:name="_bookmark15" w:id="18"/>
      <w:bookmarkEnd w:id="18"/>
      <w:r>
        <w:rPr>
          <w:b w:val="0"/>
        </w:rPr>
      </w:r>
      <w:bookmarkStart w:name="_bookmark15" w:id="19"/>
      <w:bookmarkEnd w:id="19"/>
      <w:r>
        <w:rPr/>
        <w:t>A</w:t>
      </w:r>
      <w:r>
        <w:rPr/>
        <w:t>lgoritmo</w:t>
      </w:r>
      <w:r>
        <w:rPr>
          <w:spacing w:val="-8"/>
        </w:rPr>
        <w:t> </w:t>
      </w:r>
      <w:r>
        <w:rPr/>
        <w:t>evolutivo</w:t>
      </w:r>
      <w:r>
        <w:rPr>
          <w:sz w:val="24"/>
        </w:rPr>
        <w:t>.</w:t>
      </w:r>
    </w:p>
    <w:p>
      <w:pPr>
        <w:pStyle w:val="BodyText"/>
        <w:spacing w:line="360" w:lineRule="auto" w:before="44"/>
        <w:ind w:left="142" w:right="1741"/>
      </w:pPr>
      <w:r>
        <w:rPr/>
        <w:t>Los algoritmos evolutivos son una abstracción de la evolución biológica, por lo que no se requiere el uso de un operador de recombinación si no de un operador de cambio como el</w:t>
      </w:r>
    </w:p>
    <w:p>
      <w:pPr>
        <w:spacing w:after="0" w:line="360" w:lineRule="auto"/>
        <w:sectPr>
          <w:pgSz w:w="12240" w:h="15840"/>
          <w:pgMar w:header="0" w:footer="1012" w:top="1360" w:bottom="1200" w:left="1560" w:right="0"/>
        </w:sectPr>
      </w:pPr>
    </w:p>
    <w:p>
      <w:pPr>
        <w:pStyle w:val="BodyText"/>
        <w:spacing w:line="360" w:lineRule="auto" w:before="50"/>
        <w:ind w:left="142" w:right="138"/>
        <w:jc w:val="both"/>
      </w:pPr>
      <w:r>
        <w:rPr/>
        <w:t>operador de mutación, así como un operador de selección normalmente probabilístico el cual garantiza una exploración totalmente aleatoria. El algoritmo básico  de  la programación evolutiva es el siguiente [5]:</w:t>
      </w:r>
    </w:p>
    <w:p>
      <w:pPr>
        <w:pStyle w:val="ListParagraph"/>
        <w:numPr>
          <w:ilvl w:val="3"/>
          <w:numId w:val="7"/>
        </w:numPr>
        <w:tabs>
          <w:tab w:pos="861" w:val="left" w:leader="none"/>
          <w:tab w:pos="862" w:val="left" w:leader="none"/>
        </w:tabs>
        <w:spacing w:line="240" w:lineRule="auto" w:before="6" w:after="0"/>
        <w:ind w:left="862" w:right="0" w:hanging="500"/>
        <w:jc w:val="left"/>
        <w:rPr>
          <w:sz w:val="24"/>
        </w:rPr>
      </w:pPr>
      <w:r>
        <w:rPr>
          <w:sz w:val="24"/>
        </w:rPr>
        <w:t>Generar aleatoriamente una población</w:t>
      </w:r>
      <w:r>
        <w:rPr>
          <w:spacing w:val="-8"/>
          <w:sz w:val="24"/>
        </w:rPr>
        <w:t> </w:t>
      </w:r>
      <w:r>
        <w:rPr>
          <w:sz w:val="24"/>
        </w:rPr>
        <w:t>inicial.</w:t>
      </w:r>
    </w:p>
    <w:p>
      <w:pPr>
        <w:pStyle w:val="ListParagraph"/>
        <w:numPr>
          <w:ilvl w:val="3"/>
          <w:numId w:val="7"/>
        </w:numPr>
        <w:tabs>
          <w:tab w:pos="861" w:val="left" w:leader="none"/>
          <w:tab w:pos="862" w:val="left" w:leader="none"/>
        </w:tabs>
        <w:spacing w:line="240" w:lineRule="auto" w:before="137" w:after="0"/>
        <w:ind w:left="862" w:right="0" w:hanging="581"/>
        <w:jc w:val="left"/>
        <w:rPr>
          <w:sz w:val="24"/>
        </w:rPr>
      </w:pPr>
      <w:r>
        <w:rPr>
          <w:sz w:val="24"/>
        </w:rPr>
        <w:t>Proceso de</w:t>
      </w:r>
      <w:r>
        <w:rPr>
          <w:spacing w:val="53"/>
          <w:sz w:val="24"/>
        </w:rPr>
        <w:t> </w:t>
      </w:r>
      <w:r>
        <w:rPr>
          <w:sz w:val="24"/>
        </w:rPr>
        <w:t>mutación.</w:t>
      </w:r>
    </w:p>
    <w:p>
      <w:pPr>
        <w:pStyle w:val="ListParagraph"/>
        <w:numPr>
          <w:ilvl w:val="3"/>
          <w:numId w:val="7"/>
        </w:numPr>
        <w:tabs>
          <w:tab w:pos="861" w:val="left" w:leader="none"/>
          <w:tab w:pos="862" w:val="left" w:leader="none"/>
        </w:tabs>
        <w:spacing w:line="360" w:lineRule="auto" w:before="139" w:after="0"/>
        <w:ind w:left="862" w:right="349" w:hanging="660"/>
        <w:jc w:val="left"/>
        <w:rPr>
          <w:sz w:val="24"/>
        </w:rPr>
      </w:pPr>
      <w:r>
        <w:rPr>
          <w:sz w:val="24"/>
        </w:rPr>
        <w:t>Se calcula la aptitud de cada hijo y se usa un proceso de selección estocástico</w:t>
      </w:r>
      <w:r>
        <w:rPr>
          <w:spacing w:val="-14"/>
          <w:sz w:val="24"/>
        </w:rPr>
        <w:t> </w:t>
      </w:r>
      <w:r>
        <w:rPr>
          <w:sz w:val="24"/>
        </w:rPr>
        <w:t>para determinar cuáles  soluciones se conservan y cuales se</w:t>
      </w:r>
      <w:r>
        <w:rPr>
          <w:spacing w:val="-10"/>
          <w:sz w:val="24"/>
        </w:rPr>
        <w:t> </w:t>
      </w:r>
      <w:r>
        <w:rPr>
          <w:sz w:val="24"/>
        </w:rPr>
        <w:t>desechan.</w:t>
      </w:r>
    </w:p>
    <w:p>
      <w:pPr>
        <w:pStyle w:val="BodyText"/>
      </w:pPr>
    </w:p>
    <w:p>
      <w:pPr>
        <w:pStyle w:val="BodyText"/>
        <w:spacing w:line="360" w:lineRule="auto" w:before="143"/>
        <w:ind w:left="142" w:right="136"/>
        <w:jc w:val="both"/>
      </w:pPr>
      <w:r>
        <w:rPr/>
        <w:t>Estos algoritmos son la base para la mayoría de algoritmos bioinspirados, debido a que en todos se trabaja con una población inicial y una función de aptitud, las diferencias radican en los procesos que afectar a los individuos de la población </w:t>
      </w:r>
      <w:r>
        <w:rPr>
          <w:spacing w:val="-3"/>
        </w:rPr>
        <w:t>ya </w:t>
      </w:r>
      <w:r>
        <w:rPr/>
        <w:t>que dependiendo del  enfoque del algoritmo,  estos van</w:t>
      </w:r>
      <w:r>
        <w:rPr>
          <w:spacing w:val="-6"/>
        </w:rPr>
        <w:t> </w:t>
      </w:r>
      <w:r>
        <w:rPr/>
        <w:t>variando.</w:t>
      </w:r>
    </w:p>
    <w:p>
      <w:pPr>
        <w:pStyle w:val="BodyText"/>
      </w:pPr>
    </w:p>
    <w:p>
      <w:pPr>
        <w:pStyle w:val="BodyText"/>
        <w:spacing w:before="2"/>
        <w:rPr>
          <w:sz w:val="23"/>
        </w:rPr>
      </w:pPr>
    </w:p>
    <w:p>
      <w:pPr>
        <w:pStyle w:val="Heading5"/>
        <w:numPr>
          <w:ilvl w:val="2"/>
          <w:numId w:val="7"/>
        </w:numPr>
        <w:tabs>
          <w:tab w:pos="774" w:val="left" w:leader="none"/>
        </w:tabs>
        <w:spacing w:line="240" w:lineRule="auto" w:before="0" w:after="0"/>
        <w:ind w:left="773" w:right="0" w:hanging="631"/>
        <w:jc w:val="both"/>
      </w:pPr>
      <w:bookmarkStart w:name="_bookmark16" w:id="20"/>
      <w:bookmarkEnd w:id="20"/>
      <w:r>
        <w:rPr>
          <w:b w:val="0"/>
        </w:rPr>
      </w:r>
      <w:bookmarkStart w:name="_bookmark16" w:id="21"/>
      <w:bookmarkEnd w:id="21"/>
      <w:r>
        <w:rPr/>
        <w:t>A</w:t>
      </w:r>
      <w:r>
        <w:rPr/>
        <w:t>lgoritmo</w:t>
      </w:r>
      <w:r>
        <w:rPr>
          <w:spacing w:val="-7"/>
        </w:rPr>
        <w:t> </w:t>
      </w:r>
      <w:r>
        <w:rPr/>
        <w:t>Genético.</w:t>
      </w:r>
    </w:p>
    <w:p>
      <w:pPr>
        <w:pStyle w:val="BodyText"/>
        <w:spacing w:before="1"/>
        <w:rPr>
          <w:b/>
        </w:rPr>
      </w:pPr>
    </w:p>
    <w:p>
      <w:pPr>
        <w:pStyle w:val="BodyText"/>
        <w:spacing w:line="360" w:lineRule="auto"/>
        <w:ind w:left="142" w:right="138"/>
        <w:jc w:val="both"/>
      </w:pPr>
      <w:r>
        <w:rPr/>
        <w:t>Los Algoritmos Genéticos (GAs, por sus siglas en inglés) son técnicas estocásticas, se fundamentan en los principios de evolución y selección natural, la cual consisten en que los organismos más fuertes son los que logran sobrevivir al tener la capacidad de adaptarse mejor a su medio. Éstos fueron desarrollados por un investigador de la Universidad de Michigan, John Holland en la década de los 60’s, y han sido aplicados y puestos a prueba principalmente en la solución de problemas de optimización en donde han demostrado ser eficientes y confiables [3, 5]. Para terminar la ejecución de un algoritmo genético se debe cumplir con alguna de las dos condiciones:</w:t>
      </w:r>
    </w:p>
    <w:p>
      <w:pPr>
        <w:pStyle w:val="ListParagraph"/>
        <w:numPr>
          <w:ilvl w:val="0"/>
          <w:numId w:val="8"/>
        </w:numPr>
        <w:tabs>
          <w:tab w:pos="930" w:val="left" w:leader="none"/>
        </w:tabs>
        <w:spacing w:line="360" w:lineRule="auto" w:before="126" w:after="0"/>
        <w:ind w:left="929" w:right="145" w:hanging="360"/>
        <w:jc w:val="left"/>
        <w:rPr>
          <w:sz w:val="24"/>
        </w:rPr>
      </w:pPr>
      <w:r>
        <w:rPr>
          <w:sz w:val="24"/>
        </w:rPr>
        <w:t>Fijar un número máximo de iteraciones y detener el algoritmo cuando se llegue a ese</w:t>
      </w:r>
      <w:r>
        <w:rPr>
          <w:spacing w:val="-2"/>
          <w:sz w:val="24"/>
        </w:rPr>
        <w:t> </w:t>
      </w:r>
      <w:r>
        <w:rPr>
          <w:sz w:val="24"/>
        </w:rPr>
        <w:t>máximo.</w:t>
      </w:r>
    </w:p>
    <w:p>
      <w:pPr>
        <w:pStyle w:val="ListParagraph"/>
        <w:numPr>
          <w:ilvl w:val="0"/>
          <w:numId w:val="8"/>
        </w:numPr>
        <w:tabs>
          <w:tab w:pos="930" w:val="left" w:leader="none"/>
        </w:tabs>
        <w:spacing w:line="360" w:lineRule="auto" w:before="7" w:after="0"/>
        <w:ind w:left="929" w:right="146" w:hanging="360"/>
        <w:jc w:val="left"/>
        <w:rPr>
          <w:sz w:val="24"/>
        </w:rPr>
      </w:pPr>
      <w:r>
        <w:rPr>
          <w:sz w:val="24"/>
        </w:rPr>
        <w:t>Permitir que el algoritmo haga iteraciones hasta que el resultado tienda a una misma solución, esto es denominado convergencia del</w:t>
      </w:r>
      <w:r>
        <w:rPr>
          <w:spacing w:val="-9"/>
          <w:sz w:val="24"/>
        </w:rPr>
        <w:t> </w:t>
      </w:r>
      <w:r>
        <w:rPr>
          <w:sz w:val="24"/>
        </w:rPr>
        <w:t>algoritmo.</w:t>
      </w:r>
    </w:p>
    <w:p>
      <w:pPr>
        <w:pStyle w:val="BodyText"/>
      </w:pPr>
    </w:p>
    <w:p>
      <w:pPr>
        <w:pStyle w:val="BodyText"/>
        <w:spacing w:before="11"/>
        <w:rPr>
          <w:sz w:val="29"/>
        </w:rPr>
      </w:pPr>
    </w:p>
    <w:p>
      <w:pPr>
        <w:pStyle w:val="BodyText"/>
        <w:ind w:left="142"/>
        <w:jc w:val="both"/>
      </w:pPr>
      <w:r>
        <w:rPr/>
        <w:t>La estructura de un algoritmo genético se define por los siguientes pasos:</w:t>
      </w:r>
    </w:p>
    <w:p>
      <w:pPr>
        <w:pStyle w:val="BodyText"/>
        <w:spacing w:before="2"/>
        <w:rPr>
          <w:sz w:val="29"/>
        </w:rPr>
      </w:pPr>
    </w:p>
    <w:p>
      <w:pPr>
        <w:pStyle w:val="ListParagraph"/>
        <w:numPr>
          <w:ilvl w:val="0"/>
          <w:numId w:val="9"/>
        </w:numPr>
        <w:tabs>
          <w:tab w:pos="861" w:val="left" w:leader="none"/>
          <w:tab w:pos="862" w:val="left" w:leader="none"/>
        </w:tabs>
        <w:spacing w:line="240" w:lineRule="auto" w:before="0" w:after="0"/>
        <w:ind w:left="862" w:right="0" w:hanging="488"/>
        <w:jc w:val="left"/>
        <w:rPr>
          <w:sz w:val="24"/>
        </w:rPr>
      </w:pPr>
      <w:r>
        <w:rPr>
          <w:sz w:val="24"/>
        </w:rPr>
        <w:t>Generar una población aleatoria de </w:t>
      </w:r>
      <w:r>
        <w:rPr>
          <w:i/>
          <w:sz w:val="24"/>
        </w:rPr>
        <w:t>N</w:t>
      </w:r>
      <w:r>
        <w:rPr>
          <w:i/>
          <w:spacing w:val="-7"/>
          <w:sz w:val="24"/>
        </w:rPr>
        <w:t> </w:t>
      </w:r>
      <w:r>
        <w:rPr>
          <w:sz w:val="24"/>
        </w:rPr>
        <w:t>individuos.</w:t>
      </w:r>
    </w:p>
    <w:p>
      <w:pPr>
        <w:spacing w:after="0" w:line="240" w:lineRule="auto"/>
        <w:jc w:val="left"/>
        <w:rPr>
          <w:sz w:val="24"/>
        </w:rPr>
        <w:sectPr>
          <w:footerReference w:type="default" r:id="rId10"/>
          <w:pgSz w:w="12240" w:h="15840"/>
          <w:pgMar w:footer="1012" w:header="0" w:top="1360" w:bottom="1200" w:left="1560" w:right="1560"/>
        </w:sectPr>
      </w:pPr>
    </w:p>
    <w:p>
      <w:pPr>
        <w:pStyle w:val="ListParagraph"/>
        <w:numPr>
          <w:ilvl w:val="0"/>
          <w:numId w:val="9"/>
        </w:numPr>
        <w:tabs>
          <w:tab w:pos="861" w:val="left" w:leader="none"/>
          <w:tab w:pos="862" w:val="left" w:leader="none"/>
        </w:tabs>
        <w:spacing w:line="240" w:lineRule="auto" w:before="50" w:after="0"/>
        <w:ind w:left="862" w:right="0" w:hanging="555"/>
        <w:jc w:val="left"/>
        <w:rPr>
          <w:sz w:val="24"/>
        </w:rPr>
      </w:pPr>
      <w:r>
        <w:rPr>
          <w:sz w:val="24"/>
        </w:rPr>
        <w:t>Definir una función de aptitud o función</w:t>
      </w:r>
      <w:r>
        <w:rPr>
          <w:spacing w:val="-11"/>
          <w:sz w:val="24"/>
        </w:rPr>
        <w:t> </w:t>
      </w:r>
      <w:r>
        <w:rPr>
          <w:sz w:val="24"/>
        </w:rPr>
        <w:t>objetivo.</w:t>
      </w:r>
    </w:p>
    <w:p>
      <w:pPr>
        <w:pStyle w:val="ListParagraph"/>
        <w:numPr>
          <w:ilvl w:val="0"/>
          <w:numId w:val="9"/>
        </w:numPr>
        <w:tabs>
          <w:tab w:pos="861" w:val="left" w:leader="none"/>
          <w:tab w:pos="862" w:val="left" w:leader="none"/>
        </w:tabs>
        <w:spacing w:line="240" w:lineRule="auto" w:before="139" w:after="0"/>
        <w:ind w:left="862" w:right="0" w:hanging="620"/>
        <w:jc w:val="left"/>
        <w:rPr>
          <w:sz w:val="24"/>
        </w:rPr>
      </w:pPr>
      <w:r>
        <w:rPr>
          <w:sz w:val="24"/>
        </w:rPr>
        <w:t>Evaluar cada individuo de la población en la función</w:t>
      </w:r>
      <w:r>
        <w:rPr>
          <w:spacing w:val="-6"/>
          <w:sz w:val="24"/>
        </w:rPr>
        <w:t> </w:t>
      </w:r>
      <w:r>
        <w:rPr>
          <w:sz w:val="24"/>
        </w:rPr>
        <w:t>objetivo.</w:t>
      </w:r>
    </w:p>
    <w:p>
      <w:pPr>
        <w:pStyle w:val="ListParagraph"/>
        <w:numPr>
          <w:ilvl w:val="0"/>
          <w:numId w:val="9"/>
        </w:numPr>
        <w:tabs>
          <w:tab w:pos="861" w:val="left" w:leader="none"/>
          <w:tab w:pos="862" w:val="left" w:leader="none"/>
        </w:tabs>
        <w:spacing w:line="240" w:lineRule="auto" w:before="137" w:after="0"/>
        <w:ind w:left="862" w:right="0" w:hanging="608"/>
        <w:jc w:val="left"/>
        <w:rPr>
          <w:sz w:val="24"/>
        </w:rPr>
      </w:pPr>
      <w:r>
        <w:rPr>
          <w:sz w:val="24"/>
        </w:rPr>
        <w:t>Selección de soluciones a</w:t>
      </w:r>
      <w:r>
        <w:rPr>
          <w:spacing w:val="-9"/>
          <w:sz w:val="24"/>
        </w:rPr>
        <w:t> </w:t>
      </w:r>
      <w:r>
        <w:rPr>
          <w:sz w:val="24"/>
        </w:rPr>
        <w:t>reproducirse.</w:t>
      </w:r>
    </w:p>
    <w:p>
      <w:pPr>
        <w:pStyle w:val="ListParagraph"/>
        <w:numPr>
          <w:ilvl w:val="0"/>
          <w:numId w:val="9"/>
        </w:numPr>
        <w:tabs>
          <w:tab w:pos="861" w:val="left" w:leader="none"/>
          <w:tab w:pos="862" w:val="left" w:leader="none"/>
        </w:tabs>
        <w:spacing w:line="240" w:lineRule="auto" w:before="139" w:after="0"/>
        <w:ind w:left="862" w:right="0" w:hanging="540"/>
        <w:jc w:val="left"/>
        <w:rPr>
          <w:sz w:val="24"/>
        </w:rPr>
      </w:pPr>
      <w:r>
        <w:rPr>
          <w:sz w:val="24"/>
        </w:rPr>
        <w:t>Cruzamiento de la</w:t>
      </w:r>
      <w:r>
        <w:rPr>
          <w:spacing w:val="-5"/>
          <w:sz w:val="24"/>
        </w:rPr>
        <w:t> </w:t>
      </w:r>
      <w:r>
        <w:rPr>
          <w:sz w:val="24"/>
        </w:rPr>
        <w:t>población.</w:t>
      </w:r>
    </w:p>
    <w:p>
      <w:pPr>
        <w:pStyle w:val="ListParagraph"/>
        <w:numPr>
          <w:ilvl w:val="0"/>
          <w:numId w:val="9"/>
        </w:numPr>
        <w:tabs>
          <w:tab w:pos="861" w:val="left" w:leader="none"/>
          <w:tab w:pos="862" w:val="left" w:leader="none"/>
        </w:tabs>
        <w:spacing w:line="240" w:lineRule="auto" w:before="137" w:after="0"/>
        <w:ind w:left="862" w:right="0" w:hanging="608"/>
        <w:jc w:val="left"/>
        <w:rPr>
          <w:sz w:val="24"/>
        </w:rPr>
      </w:pPr>
      <w:r>
        <w:rPr>
          <w:sz w:val="24"/>
        </w:rPr>
        <w:t>Mutación de elementos resultantes del</w:t>
      </w:r>
      <w:r>
        <w:rPr>
          <w:spacing w:val="-8"/>
          <w:sz w:val="24"/>
        </w:rPr>
        <w:t> </w:t>
      </w:r>
      <w:r>
        <w:rPr>
          <w:sz w:val="24"/>
        </w:rPr>
        <w:t>cruzamiento.</w:t>
      </w:r>
    </w:p>
    <w:p>
      <w:pPr>
        <w:pStyle w:val="ListParagraph"/>
        <w:numPr>
          <w:ilvl w:val="0"/>
          <w:numId w:val="9"/>
        </w:numPr>
        <w:tabs>
          <w:tab w:pos="861" w:val="left" w:leader="none"/>
          <w:tab w:pos="862" w:val="left" w:leader="none"/>
        </w:tabs>
        <w:spacing w:line="360" w:lineRule="auto" w:before="139" w:after="0"/>
        <w:ind w:left="862" w:right="137" w:hanging="675"/>
        <w:jc w:val="left"/>
        <w:rPr>
          <w:sz w:val="24"/>
        </w:rPr>
      </w:pPr>
      <w:r>
        <w:rPr>
          <w:sz w:val="24"/>
        </w:rPr>
        <w:t>Reemplazo de elementos de la población de la </w:t>
      </w:r>
      <w:r>
        <w:rPr>
          <w:i/>
          <w:sz w:val="24"/>
        </w:rPr>
        <w:t>i-é</w:t>
      </w:r>
      <w:r>
        <w:rPr>
          <w:sz w:val="24"/>
        </w:rPr>
        <w:t>sima generación con los mejores elementos de mutación y</w:t>
      </w:r>
      <w:r>
        <w:rPr>
          <w:spacing w:val="-6"/>
          <w:sz w:val="24"/>
        </w:rPr>
        <w:t> </w:t>
      </w:r>
      <w:r>
        <w:rPr>
          <w:sz w:val="24"/>
        </w:rPr>
        <w:t>cruzamiento.</w:t>
      </w:r>
    </w:p>
    <w:p>
      <w:pPr>
        <w:pStyle w:val="ListParagraph"/>
        <w:numPr>
          <w:ilvl w:val="0"/>
          <w:numId w:val="9"/>
        </w:numPr>
        <w:tabs>
          <w:tab w:pos="862" w:val="left" w:leader="none"/>
        </w:tabs>
        <w:spacing w:line="240" w:lineRule="auto" w:before="6" w:after="0"/>
        <w:ind w:left="862" w:right="0" w:hanging="740"/>
        <w:jc w:val="both"/>
        <w:rPr>
          <w:sz w:val="24"/>
        </w:rPr>
      </w:pPr>
      <w:r>
        <w:rPr>
          <w:sz w:val="24"/>
        </w:rPr>
        <w:t>Detener si se cumple el criterio de paro o volver a evaluar la función</w:t>
      </w:r>
      <w:r>
        <w:rPr>
          <w:spacing w:val="-11"/>
          <w:sz w:val="24"/>
        </w:rPr>
        <w:t> </w:t>
      </w:r>
      <w:r>
        <w:rPr>
          <w:sz w:val="24"/>
        </w:rPr>
        <w:t>objetivo.</w:t>
      </w:r>
    </w:p>
    <w:p>
      <w:pPr>
        <w:pStyle w:val="BodyText"/>
      </w:pPr>
    </w:p>
    <w:p>
      <w:pPr>
        <w:pStyle w:val="BodyText"/>
      </w:pPr>
    </w:p>
    <w:p>
      <w:pPr>
        <w:pStyle w:val="BodyText"/>
        <w:spacing w:line="360" w:lineRule="auto"/>
        <w:ind w:left="142" w:right="135"/>
        <w:jc w:val="both"/>
      </w:pPr>
      <w:r>
        <w:rPr/>
        <w:t>Para entender el funcionamiento de un GA obsérvese el diagrama de la figura 2.2, en el que se muestra el proceso que realiza el algoritmo. En términos generales, para simular el proceso de un GA en una computadora se requiere: a) Codificar las posibles soluciones (individuos de la población), b) Una función de aptitud, c) Un mecanismo de selección, y</w:t>
      </w:r>
    </w:p>
    <w:p>
      <w:pPr>
        <w:pStyle w:val="BodyText"/>
        <w:spacing w:before="6"/>
        <w:ind w:left="142"/>
        <w:jc w:val="both"/>
      </w:pPr>
      <w:r>
        <w:rPr/>
        <w:t>d) Operaciones que afecten a los individuos.</w:t>
      </w:r>
    </w:p>
    <w:p>
      <w:pPr>
        <w:pStyle w:val="BodyText"/>
        <w:rPr>
          <w:sz w:val="20"/>
        </w:rPr>
      </w:pPr>
    </w:p>
    <w:p>
      <w:pPr>
        <w:pStyle w:val="BodyText"/>
        <w:rPr>
          <w:sz w:val="20"/>
        </w:rPr>
      </w:pPr>
    </w:p>
    <w:p>
      <w:pPr>
        <w:pStyle w:val="BodyText"/>
        <w:spacing w:before="1"/>
        <w:rPr>
          <w:sz w:val="11"/>
        </w:rPr>
      </w:pPr>
      <w:r>
        <w:rPr/>
        <w:pict>
          <v:group style="position:absolute;margin-left:102.593697pt;margin-top:8.329322pt;width:69.75pt;height:43.8pt;mso-position-horizontal-relative:page;mso-position-vertical-relative:paragraph;z-index:1264;mso-wrap-distance-left:0;mso-wrap-distance-right:0" coordorigin="2052,167" coordsize="1395,876">
            <v:shape style="position:absolute;left:2063;top:178;width:1373;height:678" coordorigin="2063,178" coordsize="1373,678" path="m2063,516l2079,442,2127,374,2173,332,2231,294,2299,261,2376,232,2460,209,2551,192,2648,181,2749,178,2800,179,2900,186,2994,200,3082,220,3162,246,3235,277,3297,312,3350,352,3407,419,3434,491,3436,516,3434,542,3407,614,3350,680,3297,720,3235,756,3162,787,3082,813,2994,833,2900,847,2800,854,2749,855,2698,854,2599,847,2505,833,2417,813,2336,787,2264,756,2201,720,2149,680,2092,614,2065,542,2063,516xe" filled="false" stroked="true" strokeweight="1.068907pt" strokecolor="#000000">
              <v:path arrowok="t"/>
            </v:shape>
            <v:shape style="position:absolute;left:2708;top:855;width:82;height:188" coordorigin="2708,855" coordsize="82,188" path="m2713,963l2711,964,2709,966,2708,969,2749,1042,2754,1032,2744,1032,2744,1013,2716,964,2713,963xm2744,1013l2744,1032,2753,1032,2753,1030,2745,1030,2749,1022,2744,1013xm2784,963l2781,964,2780,966,2754,1013,2753,1032,2754,1032,2788,971,2790,969,2789,966,2786,964,2784,963xm2749,1022l2745,1030,2753,1030,2749,1022xm2753,1013l2749,1022,2753,1030,2753,1030,2753,1013xm2753,855l2744,855,2744,1013,2749,1022,2753,1013,2753,855xe" filled="true" fillcolor="#000000" stroked="false">
              <v:path arrowok="t"/>
              <v:fill type="solid"/>
            </v:shape>
            <v:shape style="position:absolute;left:2052;top:167;width:1395;height:876" type="#_x0000_t202" filled="false" stroked="false">
              <v:textbox inset="0,0,0,0">
                <w:txbxContent>
                  <w:p>
                    <w:pPr>
                      <w:spacing w:before="127"/>
                      <w:ind w:left="268" w:right="268" w:firstLine="0"/>
                      <w:jc w:val="center"/>
                      <w:rPr>
                        <w:sz w:val="19"/>
                      </w:rPr>
                    </w:pPr>
                    <w:r>
                      <w:rPr>
                        <w:sz w:val="19"/>
                      </w:rPr>
                      <w:t>Generar</w:t>
                    </w:r>
                  </w:p>
                  <w:p>
                    <w:pPr>
                      <w:spacing w:before="10"/>
                      <w:ind w:left="268" w:right="336" w:firstLine="0"/>
                      <w:jc w:val="center"/>
                      <w:rPr>
                        <w:sz w:val="19"/>
                      </w:rPr>
                    </w:pPr>
                    <w:r>
                      <w:rPr>
                        <w:sz w:val="19"/>
                      </w:rPr>
                      <w:t>población</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tabs>
          <w:tab w:pos="5494" w:val="left" w:leader="none"/>
        </w:tabs>
        <w:spacing w:before="74"/>
        <w:ind w:left="1173" w:right="120" w:firstLine="0"/>
        <w:jc w:val="left"/>
        <w:rPr>
          <w:b/>
          <w:sz w:val="21"/>
        </w:rPr>
      </w:pPr>
      <w:r>
        <w:rPr/>
        <w:pict>
          <v:group style="position:absolute;margin-left:334.413055pt;margin-top:-64.809792pt;width:192.15pt;height:142.85pt;mso-position-horizontal-relative:page;mso-position-vertical-relative:paragraph;z-index:-102904" coordorigin="6688,-1296" coordsize="3843,2857">
            <v:shape style="position:absolute;left:11456;top:2755;width:6010;height:3022" coordorigin="11456,2755" coordsize="6010,3022" path="m7489,328l9004,-48,10520,328,9004,705,7489,328xm8222,1260l8224,1241,8229,1221,8238,1202,8250,1183,8265,1165,8284,1148,8305,1131,8329,1114,8356,1099,8385,1084,8417,1069,8451,1056,8487,1043,8526,1031,8567,1020,8609,1011,8653,1002,8699,994,8747,987,8796,981,8846,977,8898,974,8950,972,9004,971,9057,972,9110,974,9161,977,9211,981,9260,987,9308,994,9354,1002,9398,1011,9440,1020,9481,1031,9520,1043,9556,1056,9590,1069,9622,1084,9651,1099,9678,1114,9702,1131,9724,1148,9742,1165,9757,1183,9769,1202,9778,1221,9783,1241,9785,1260,9783,1280,9778,1300,9769,1319,9757,1337,9742,1355,9724,1373,9702,1390,9678,1406,9651,1422,9622,1437,9590,1451,9556,1465,9520,1478,9481,1489,9440,1500,9398,1510,9354,1519,9308,1527,9260,1534,9211,1539,9161,1544,9110,1547,9057,1549,9004,1550,8950,1549,8898,1547,8846,1544,8796,1539,8747,1534,8699,1527,8653,1519,8609,1510,8567,1500,8526,1489,8487,1478,8451,1465,8417,1451,8385,1437,8356,1422,8329,1406,8305,1390,8284,1373,8265,1355,8250,1337,8238,1319,8229,1300,8224,1280,8222,1260xe" filled="false" stroked="true" strokeweight="1.053802pt" strokecolor="#000000">
              <v:path arrowok="t"/>
            </v:shape>
            <v:shape style="position:absolute;left:8963;top:-305;width:82;height:1277" coordorigin="8963,-305" coordsize="82,1277" path="m9044,-122l9044,-125,9041,-127,9039,-128,9036,-127,9035,-125,9008,-77,9008,-305,8999,-305,8999,-77,8972,-125,8971,-127,8968,-128,8966,-127,8963,-125,8963,-122,8964,-120,9004,-49,9009,-59,9043,-120,9044,-122m9044,898l9044,895,9039,892,9036,893,9035,895,9008,943,9009,704,8999,704,8999,942,8972,895,8971,893,8968,892,8964,895,8963,898,8964,900,9004,971,9009,961,9008,961,9009,961,9043,900,9044,898e" filled="true" fillcolor="#000000" stroked="false">
              <v:path arrowok="t"/>
              <v:fill type="solid"/>
            </v:shape>
            <v:shape style="position:absolute;left:7478;top:-305;width:3053;height:1866" type="#_x0000_t202" filled="false" stroked="false">
              <v:textbox inset="0,0,0,0">
                <w:txbxContent>
                  <w:p>
                    <w:pPr>
                      <w:spacing w:line="240" w:lineRule="auto" w:before="0"/>
                      <w:rPr>
                        <w:sz w:val="18"/>
                      </w:rPr>
                    </w:pPr>
                  </w:p>
                  <w:p>
                    <w:pPr>
                      <w:spacing w:line="240" w:lineRule="auto" w:before="10"/>
                      <w:rPr>
                        <w:sz w:val="15"/>
                      </w:rPr>
                    </w:pPr>
                  </w:p>
                  <w:p>
                    <w:pPr>
                      <w:spacing w:line="288" w:lineRule="auto" w:before="0"/>
                      <w:ind w:left="1029" w:right="1029" w:firstLine="0"/>
                      <w:jc w:val="center"/>
                      <w:rPr>
                        <w:sz w:val="19"/>
                      </w:rPr>
                    </w:pPr>
                    <w:r>
                      <w:rPr>
                        <w:w w:val="95"/>
                        <w:sz w:val="19"/>
                      </w:rPr>
                      <w:t>Condición de</w:t>
                    </w:r>
                    <w:r>
                      <w:rPr>
                        <w:w w:val="95"/>
                        <w:sz w:val="19"/>
                      </w:rPr>
                      <w:t> </w:t>
                    </w:r>
                    <w:r>
                      <w:rPr>
                        <w:sz w:val="19"/>
                      </w:rPr>
                      <w:t>paro?</w:t>
                    </w:r>
                  </w:p>
                  <w:p>
                    <w:pPr>
                      <w:spacing w:before="76"/>
                      <w:ind w:left="745" w:right="1039" w:firstLine="0"/>
                      <w:jc w:val="center"/>
                      <w:rPr>
                        <w:b/>
                        <w:sz w:val="21"/>
                      </w:rPr>
                    </w:pPr>
                    <w:r>
                      <w:rPr>
                        <w:b/>
                        <w:sz w:val="25"/>
                      </w:rPr>
                      <w:t>S</w:t>
                    </w:r>
                    <w:r>
                      <w:rPr>
                        <w:b/>
                        <w:sz w:val="21"/>
                      </w:rPr>
                      <w:t>I</w:t>
                    </w:r>
                  </w:p>
                  <w:p>
                    <w:pPr>
                      <w:spacing w:before="176"/>
                      <w:ind w:left="1014" w:right="1039" w:firstLine="0"/>
                      <w:jc w:val="center"/>
                      <w:rPr>
                        <w:sz w:val="19"/>
                      </w:rPr>
                    </w:pPr>
                    <w:r>
                      <w:rPr>
                        <w:sz w:val="19"/>
                      </w:rPr>
                      <w:t>Fin del GAs</w:t>
                    </w:r>
                  </w:p>
                </w:txbxContent>
              </v:textbox>
              <w10:wrap type="none"/>
            </v:shape>
            <v:shape style="position:absolute;left:6699;top:-1285;width:1394;height:981" type="#_x0000_t202" filled="false" stroked="true" strokeweight="1.063199pt" strokecolor="#000000">
              <v:textbox inset="0,0,0,0">
                <w:txbxContent>
                  <w:p>
                    <w:pPr>
                      <w:spacing w:line="240" w:lineRule="auto" w:before="0"/>
                      <w:rPr>
                        <w:sz w:val="18"/>
                      </w:rPr>
                    </w:pPr>
                  </w:p>
                  <w:p>
                    <w:pPr>
                      <w:spacing w:before="161"/>
                      <w:ind w:left="337" w:right="0" w:firstLine="0"/>
                      <w:jc w:val="left"/>
                      <w:rPr>
                        <w:sz w:val="19"/>
                      </w:rPr>
                    </w:pPr>
                    <w:r>
                      <w:rPr>
                        <w:sz w:val="19"/>
                      </w:rPr>
                      <w:t>Mutación</w:t>
                    </w:r>
                  </w:p>
                </w:txbxContent>
              </v:textbox>
              <w10:wrap type="none"/>
            </v:shape>
            <v:shape style="position:absolute;left:8336;top:-1285;width:1337;height:981" type="#_x0000_t202" filled="false" stroked="true" strokeweight="1.062298pt" strokecolor="#000000">
              <v:textbox inset="0,0,0,0">
                <w:txbxContent>
                  <w:p>
                    <w:pPr>
                      <w:spacing w:line="240" w:lineRule="auto" w:before="6"/>
                      <w:rPr>
                        <w:sz w:val="20"/>
                      </w:rPr>
                    </w:pPr>
                  </w:p>
                  <w:p>
                    <w:pPr>
                      <w:spacing w:line="288" w:lineRule="auto" w:before="0"/>
                      <w:ind w:left="210" w:right="35" w:hanging="96"/>
                      <w:jc w:val="left"/>
                      <w:rPr>
                        <w:sz w:val="19"/>
                      </w:rPr>
                    </w:pPr>
                    <w:r>
                      <w:rPr>
                        <w:w w:val="95"/>
                        <w:sz w:val="19"/>
                      </w:rPr>
                      <w:t>Reinserción de la población</w:t>
                    </w:r>
                  </w:p>
                </w:txbxContent>
              </v:textbox>
              <w10:wrap type="none"/>
            </v:shape>
            <w10:wrap type="none"/>
          </v:group>
        </w:pict>
      </w:r>
      <w:r>
        <w:rPr/>
        <w:pict>
          <v:shape style="position:absolute;margin-left:188.941071pt;margin-top:-41.878014pt;width:8.5pt;height:4.3pt;mso-position-horizontal-relative:page;mso-position-vertical-relative:paragraph;z-index:1384" coordorigin="3779,-838" coordsize="170,86" path="m3929,-795l3876,-762,3874,-761,3873,-758,3874,-755,3875,-753,3878,-752,3881,-753,3940,-790,3939,-790,3939,-790,3936,-790,3929,-795xm3921,-800l3779,-800,3779,-790,3921,-790,3929,-795,3921,-800xm3940,-800l3939,-800,3939,-790,3940,-790,3948,-795,3940,-800xm3936,-799l3929,-795,3936,-790,3936,-799xm3939,-799l3936,-799,3936,-790,3939,-790,3939,-799xm3878,-838l3875,-837,3874,-834,3873,-832,3874,-829,3876,-827,3929,-795,3936,-799,3939,-799,3939,-800,3940,-800,3878,-838xe" filled="true" fillcolor="#000000" stroked="false">
            <v:path arrowok="t"/>
            <v:fill type="solid"/>
            <w10:wrap type="none"/>
          </v:shape>
        </w:pict>
      </w:r>
      <w:r>
        <w:rPr/>
        <w:pict>
          <v:shape style="position:absolute;margin-left:257.578979pt;margin-top:-41.878014pt;width:8.6pt;height:4.3pt;mso-position-horizontal-relative:page;mso-position-vertical-relative:paragraph;z-index:1408" coordorigin="5152,-838" coordsize="172,86" path="m5304,-795l5251,-762,5248,-761,5248,-758,5249,-755,5250,-753,5253,-752,5255,-753,5315,-790,5314,-790,5314,-790,5311,-790,5304,-795xm5296,-800l5152,-800,5152,-790,5296,-790,5304,-795,5296,-800xm5315,-800l5314,-800,5314,-790,5315,-790,5323,-795,5315,-800xm5311,-799l5304,-795,5311,-790,5311,-799xm5314,-799l5311,-799,5311,-790,5314,-790,5314,-799xm5253,-838l5250,-837,5249,-834,5248,-832,5248,-829,5251,-827,5304,-795,5311,-799,5314,-799,5314,-800,5315,-800,5255,-836,5253,-838xe" filled="true" fillcolor="#000000" stroked="false">
            <v:path arrowok="t"/>
            <v:fill type="solid"/>
            <w10:wrap type="none"/>
          </v:shape>
        </w:pict>
      </w:r>
      <w:r>
        <w:rPr/>
        <w:pict>
          <v:shape style="position:absolute;margin-left:324.885284pt;margin-top:-41.878014pt;width:10.050pt;height:4.3pt;mso-position-horizontal-relative:page;mso-position-vertical-relative:paragraph;z-index:1432" coordorigin="6498,-838" coordsize="201,86" path="m6679,-795l6626,-762,6623,-761,6623,-758,6624,-755,6625,-753,6628,-752,6631,-753,6690,-790,6689,-790,6689,-790,6686,-790,6679,-795xm6671,-800l6498,-800,6498,-790,6671,-790,6679,-795,6671,-800xm6690,-800l6689,-800,6689,-790,6690,-790,6698,-795,6690,-800xm6686,-799l6679,-795,6686,-790,6686,-799xm6689,-799l6686,-799,6686,-790,6689,-790,6689,-799xm6628,-838l6625,-837,6624,-834,6623,-832,6623,-829,6626,-827,6679,-795,6686,-799,6689,-799,6689,-800,6690,-800,6628,-838xe" filled="true" fillcolor="#000000" stroked="false">
            <v:path arrowok="t"/>
            <v:fill type="solid"/>
            <w10:wrap type="none"/>
          </v:shape>
        </w:pict>
      </w:r>
      <w:r>
        <w:rPr/>
        <w:pict>
          <v:shape style="position:absolute;margin-left:404.59967pt;margin-top:-41.878014pt;width:12.2pt;height:4.3pt;mso-position-horizontal-relative:page;mso-position-vertical-relative:paragraph;z-index:1456" coordorigin="8092,-838" coordsize="244,86" path="m8316,-795l8263,-762,8260,-761,8260,-758,8261,-755,8262,-753,8265,-752,8268,-753,8327,-790,8326,-790,8326,-790,8323,-790,8316,-795xm8308,-800l8092,-800,8092,-790,8308,-790,8316,-795,8308,-800xm8327,-800l8326,-800,8326,-790,8327,-790,8335,-795,8327,-800xm8323,-799l8316,-795,8323,-790,8323,-799xm8326,-799l8323,-799,8323,-790,8326,-790,8326,-799xm8265,-838l8262,-837,8261,-834,8260,-832,8260,-829,8263,-827,8316,-795,8323,-799,8326,-799,8326,-800,8327,-800,8268,-836,8265,-838xe" filled="true" fillcolor="#000000" stroked="false">
            <v:path arrowok="t"/>
            <v:fill type="solid"/>
            <w10:wrap type="none"/>
          </v:shape>
        </w:pict>
      </w:r>
      <w:r>
        <w:rPr/>
        <w:pict>
          <v:shape style="position:absolute;margin-left:133.950546pt;margin-top:-15.218692pt;width:7.05pt;height:31.55pt;mso-position-horizontal-relative:page;mso-position-vertical-relative:paragraph;z-index:-102784" coordorigin="2679,-304" coordsize="141,631" path="m2749,-241l2734,-214,2734,326,2764,326,2764,-214,2749,-241xm2749,-304l2683,-186,2679,-178,2681,-168,2689,-164,2696,-160,2705,-162,2734,-214,2734,-273,2767,-273,2749,-304xm2767,-273l2764,-273,2764,-214,2793,-162,2803,-160,2817,-168,2819,-178,2815,-186,2767,-273xm2764,-265l2762,-265,2749,-241,2764,-214,2764,-265xm2764,-273l2734,-273,2734,-214,2749,-241,2736,-265,2764,-265,2764,-273xm2762,-265l2736,-265,2749,-241,2762,-265xe" filled="true" fillcolor="#000000" stroked="false">
            <v:path arrowok="t"/>
            <v:fill type="solid"/>
            <w10:wrap type="none"/>
          </v:shape>
        </w:pict>
      </w:r>
      <w:r>
        <w:rPr/>
        <w:pict>
          <v:shape style="position:absolute;margin-left:86.014481pt;margin-top:-64.259789pt;width:103pt;height:49.05pt;mso-position-horizontal-relative:page;mso-position-vertical-relative:paragraph;z-index:1504" type="#_x0000_t202" filled="false" stroked="true" strokeweight="1.070137pt" strokecolor="#000000">
            <v:textbox inset="0,0,0,0">
              <w:txbxContent>
                <w:p>
                  <w:pPr>
                    <w:spacing w:line="288" w:lineRule="auto" w:before="105"/>
                    <w:ind w:left="315" w:right="317" w:hanging="1"/>
                    <w:jc w:val="center"/>
                    <w:rPr>
                      <w:sz w:val="19"/>
                    </w:rPr>
                  </w:pPr>
                  <w:r>
                    <w:rPr>
                      <w:sz w:val="19"/>
                    </w:rPr>
                    <w:t>Evaluación de la población Función Objetivo.</w:t>
                  </w:r>
                </w:p>
              </w:txbxContent>
            </v:textbox>
            <w10:wrap type="none"/>
          </v:shape>
        </w:pict>
      </w:r>
      <w:r>
        <w:rPr/>
        <w:pict>
          <v:shape style="position:absolute;margin-left:197.445145pt;margin-top:-64.259789pt;width:60.2pt;height:49.05pt;mso-position-horizontal-relative:page;mso-position-vertical-relative:paragraph;z-index:1528" type="#_x0000_t202" filled="false" stroked="true" strokeweight="1.059919pt" strokecolor="#000000">
            <v:textbox inset="0,0,0,0">
              <w:txbxContent>
                <w:p>
                  <w:pPr>
                    <w:pStyle w:val="BodyText"/>
                    <w:rPr>
                      <w:sz w:val="18"/>
                    </w:rPr>
                  </w:pPr>
                </w:p>
                <w:p>
                  <w:pPr>
                    <w:spacing w:before="161"/>
                    <w:ind w:left="236" w:right="0" w:firstLine="0"/>
                    <w:jc w:val="left"/>
                    <w:rPr>
                      <w:sz w:val="19"/>
                    </w:rPr>
                  </w:pPr>
                  <w:r>
                    <w:rPr>
                      <w:sz w:val="19"/>
                    </w:rPr>
                    <w:t>Selección</w:t>
                  </w:r>
                </w:p>
              </w:txbxContent>
            </v:textbox>
            <w10:wrap type="none"/>
          </v:shape>
        </w:pict>
      </w:r>
      <w:r>
        <w:rPr/>
        <w:pict>
          <v:shape style="position:absolute;margin-left:266.204102pt;margin-top:-64.259789pt;width:58.75pt;height:49.05pt;mso-position-horizontal-relative:page;mso-position-vertical-relative:paragraph;z-index:1552" type="#_x0000_t202" filled="false" stroked="true" strokeweight="1.059345pt" strokecolor="#000000">
            <v:textbox inset="0,0,0,0">
              <w:txbxContent>
                <w:p>
                  <w:pPr>
                    <w:pStyle w:val="BodyText"/>
                    <w:rPr>
                      <w:sz w:val="18"/>
                    </w:rPr>
                  </w:pPr>
                </w:p>
                <w:p>
                  <w:pPr>
                    <w:spacing w:before="161"/>
                    <w:ind w:left="358" w:right="0" w:firstLine="0"/>
                    <w:jc w:val="left"/>
                    <w:rPr>
                      <w:sz w:val="19"/>
                    </w:rPr>
                  </w:pPr>
                  <w:r>
                    <w:rPr>
                      <w:sz w:val="19"/>
                    </w:rPr>
                    <w:t>Cruza</w:t>
                  </w:r>
                </w:p>
              </w:txbxContent>
            </v:textbox>
            <w10:wrap type="none"/>
          </v:shape>
        </w:pict>
      </w:r>
      <w:r>
        <w:rPr>
          <w:b/>
          <w:w w:val="96"/>
          <w:sz w:val="21"/>
          <w:u w:val="thick"/>
        </w:rPr>
        <w:t> </w:t>
      </w:r>
      <w:r>
        <w:rPr>
          <w:b/>
          <w:sz w:val="21"/>
          <w:u w:val="thick"/>
        </w:rPr>
        <w:tab/>
        <w:t>NO</w:t>
      </w:r>
      <w:r>
        <w:rPr>
          <w:b/>
          <w:spacing w:val="-13"/>
          <w:sz w:val="21"/>
          <w:u w:val="thick"/>
        </w:rPr>
        <w:t> </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2"/>
        </w:rPr>
      </w:pPr>
    </w:p>
    <w:p>
      <w:pPr>
        <w:spacing w:before="73"/>
        <w:ind w:left="1920" w:right="120" w:firstLine="0"/>
        <w:jc w:val="left"/>
        <w:rPr>
          <w:sz w:val="22"/>
        </w:rPr>
      </w:pPr>
      <w:r>
        <w:rPr>
          <w:sz w:val="22"/>
        </w:rPr>
        <w:t>Figura 2.2 Diagrama del funcionamiento de un Algoritmo Genético.</w:t>
      </w:r>
    </w:p>
    <w:p>
      <w:pPr>
        <w:pStyle w:val="BodyText"/>
        <w:rPr>
          <w:sz w:val="22"/>
        </w:rPr>
      </w:pPr>
    </w:p>
    <w:p>
      <w:pPr>
        <w:pStyle w:val="BodyText"/>
        <w:rPr>
          <w:sz w:val="22"/>
        </w:rPr>
      </w:pPr>
    </w:p>
    <w:p>
      <w:pPr>
        <w:pStyle w:val="BodyText"/>
        <w:spacing w:before="7"/>
        <w:rPr>
          <w:sz w:val="20"/>
        </w:rPr>
      </w:pPr>
    </w:p>
    <w:p>
      <w:pPr>
        <w:pStyle w:val="BodyText"/>
        <w:spacing w:line="360" w:lineRule="auto"/>
        <w:ind w:left="142" w:right="138"/>
        <w:jc w:val="both"/>
      </w:pPr>
      <w:r>
        <w:rPr/>
        <w:t>Las principales aplicaciones de los GAs son en problemas de búsqueda y optimización en los cuales los espacios de búsqueda son extensos o para los cuales los algoritmos existentes no logran optimizar los resultados, algunos ejemplo de problemas de aplicación son; el problema del  agente  viajero,  consultas en  bases  de datos,  búsqueda de pesos  para</w:t>
      </w:r>
      <w:r>
        <w:rPr>
          <w:spacing w:val="54"/>
        </w:rPr>
        <w:t> </w:t>
      </w:r>
      <w:r>
        <w:rPr/>
        <w:t>redes</w:t>
      </w:r>
    </w:p>
    <w:p>
      <w:pPr>
        <w:spacing w:after="0" w:line="360" w:lineRule="auto"/>
        <w:jc w:val="both"/>
        <w:sectPr>
          <w:footerReference w:type="default" r:id="rId11"/>
          <w:pgSz w:w="12240" w:h="15840"/>
          <w:pgMar w:footer="1012" w:header="0" w:top="1360" w:bottom="1200" w:left="1560" w:right="1560"/>
          <w:pgNumType w:start="21"/>
        </w:sectPr>
      </w:pPr>
    </w:p>
    <w:p>
      <w:pPr>
        <w:pStyle w:val="BodyText"/>
        <w:spacing w:line="362" w:lineRule="auto" w:before="50"/>
        <w:ind w:left="142" w:right="139"/>
        <w:jc w:val="both"/>
      </w:pPr>
      <w:r>
        <w:rPr/>
        <w:t>neuronales, búsqueda de patrones en tratamiento de imágenes, sintonización de controladores así como múltiples problemas de optimización matemática.</w:t>
      </w:r>
    </w:p>
    <w:p>
      <w:pPr>
        <w:pStyle w:val="BodyText"/>
      </w:pPr>
    </w:p>
    <w:p>
      <w:pPr>
        <w:pStyle w:val="Heading5"/>
        <w:numPr>
          <w:ilvl w:val="2"/>
          <w:numId w:val="7"/>
        </w:numPr>
        <w:tabs>
          <w:tab w:pos="774" w:val="left" w:leader="none"/>
        </w:tabs>
        <w:spacing w:line="240" w:lineRule="auto" w:before="144" w:after="0"/>
        <w:ind w:left="773" w:right="0" w:hanging="631"/>
        <w:jc w:val="both"/>
      </w:pPr>
      <w:bookmarkStart w:name="_bookmark17" w:id="22"/>
      <w:bookmarkEnd w:id="22"/>
      <w:r>
        <w:rPr>
          <w:b w:val="0"/>
        </w:rPr>
      </w:r>
      <w:bookmarkStart w:name="_bookmark17" w:id="23"/>
      <w:bookmarkEnd w:id="23"/>
      <w:r>
        <w:rPr/>
        <w:t>C</w:t>
      </w:r>
      <w:r>
        <w:rPr/>
        <w:t>olonia de</w:t>
      </w:r>
      <w:r>
        <w:rPr>
          <w:spacing w:val="-10"/>
        </w:rPr>
        <w:t> </w:t>
      </w:r>
      <w:r>
        <w:rPr/>
        <w:t>Hormigas.</w:t>
      </w:r>
    </w:p>
    <w:p>
      <w:pPr>
        <w:pStyle w:val="BodyText"/>
        <w:spacing w:line="360" w:lineRule="auto" w:before="157"/>
        <w:ind w:left="142" w:right="134"/>
        <w:jc w:val="both"/>
      </w:pPr>
      <w:r>
        <w:rPr/>
        <w:t>El algoritmo de Optimización por Colonia de Hormigas (</w:t>
      </w:r>
      <w:r>
        <w:rPr>
          <w:i/>
        </w:rPr>
        <w:t>Ant Colony Optmization</w:t>
      </w:r>
      <w:r>
        <w:rPr/>
        <w:t>, ACO por sus siglas en inglés) se basa en la función de las hormigas para buscar comida. Este  proceso señala que la hormiga sale de su hormiguero y comienza a explorar un área, de forma aleatoria en diferentes direcciones al mismo tiempo va dejando un rastro de feromonas que le indican el trayecto recorrido, al encontrar comida, ésta es capaz de regresar al hormiguero siguiendo dicho rastro; cada que una hormiga recorre el trayecto marcado va dejando una nueva capa de feromonas haciendo que la concentración de feromonas muy alta y cada vez más hormigas puedan detectarla y sigan el trayecto a la comida; una vez que las hormigas terminan esa fuente de alimento dejan de recorrer el camino y la feromona se va evaporando[1-3,5]. El algoritmo general se describe a continuación:</w:t>
      </w:r>
    </w:p>
    <w:p>
      <w:pPr>
        <w:pStyle w:val="ListParagraph"/>
        <w:numPr>
          <w:ilvl w:val="0"/>
          <w:numId w:val="10"/>
        </w:numPr>
        <w:tabs>
          <w:tab w:pos="2265" w:val="left" w:leader="none"/>
          <w:tab w:pos="2266" w:val="left" w:leader="none"/>
        </w:tabs>
        <w:spacing w:line="240" w:lineRule="auto" w:before="3" w:after="0"/>
        <w:ind w:left="2266" w:right="0" w:hanging="423"/>
        <w:jc w:val="left"/>
        <w:rPr>
          <w:sz w:val="22"/>
        </w:rPr>
      </w:pPr>
      <w:r>
        <w:rPr>
          <w:sz w:val="22"/>
        </w:rPr>
        <w:t>Comenzar</w:t>
      </w:r>
    </w:p>
    <w:p>
      <w:pPr>
        <w:pStyle w:val="ListParagraph"/>
        <w:numPr>
          <w:ilvl w:val="0"/>
          <w:numId w:val="10"/>
        </w:numPr>
        <w:tabs>
          <w:tab w:pos="2265" w:val="left" w:leader="none"/>
          <w:tab w:pos="2266" w:val="left" w:leader="none"/>
        </w:tabs>
        <w:spacing w:line="252" w:lineRule="exact" w:before="1" w:after="0"/>
        <w:ind w:left="2266" w:right="0" w:hanging="423"/>
        <w:jc w:val="left"/>
        <w:rPr>
          <w:sz w:val="22"/>
        </w:rPr>
      </w:pPr>
      <w:r>
        <w:rPr>
          <w:sz w:val="22"/>
        </w:rPr>
        <w:t>Inicializar (entradas y</w:t>
      </w:r>
      <w:r>
        <w:rPr>
          <w:spacing w:val="-6"/>
          <w:sz w:val="22"/>
        </w:rPr>
        <w:t> </w:t>
      </w:r>
      <w:r>
        <w:rPr>
          <w:sz w:val="22"/>
        </w:rPr>
        <w:t>datos)</w:t>
      </w:r>
    </w:p>
    <w:p>
      <w:pPr>
        <w:pStyle w:val="ListParagraph"/>
        <w:numPr>
          <w:ilvl w:val="0"/>
          <w:numId w:val="10"/>
        </w:numPr>
        <w:tabs>
          <w:tab w:pos="2321" w:val="left" w:leader="none"/>
          <w:tab w:pos="2322" w:val="left" w:leader="none"/>
        </w:tabs>
        <w:spacing w:line="252" w:lineRule="exact" w:before="0" w:after="0"/>
        <w:ind w:left="2321" w:right="0" w:hanging="478"/>
        <w:jc w:val="left"/>
        <w:rPr>
          <w:sz w:val="22"/>
        </w:rPr>
      </w:pPr>
      <w:r>
        <w:rPr>
          <w:sz w:val="22"/>
        </w:rPr>
        <w:t>for c1=1 hasta</w:t>
      </w:r>
      <w:r>
        <w:rPr>
          <w:spacing w:val="-4"/>
          <w:sz w:val="22"/>
        </w:rPr>
        <w:t> </w:t>
      </w:r>
      <w:r>
        <w:rPr>
          <w:sz w:val="22"/>
        </w:rPr>
        <w:t>i</w:t>
      </w:r>
    </w:p>
    <w:p>
      <w:pPr>
        <w:spacing w:line="252" w:lineRule="exact" w:before="2"/>
        <w:ind w:left="2974" w:right="120" w:firstLine="0"/>
        <w:jc w:val="left"/>
        <w:rPr>
          <w:sz w:val="22"/>
        </w:rPr>
      </w:pPr>
      <w:r>
        <w:rPr>
          <w:sz w:val="22"/>
        </w:rPr>
        <w:t>for c2=1 hasta h</w:t>
      </w:r>
    </w:p>
    <w:p>
      <w:pPr>
        <w:spacing w:line="252" w:lineRule="exact" w:before="0"/>
        <w:ind w:left="87" w:right="412" w:firstLine="0"/>
        <w:jc w:val="center"/>
        <w:rPr>
          <w:sz w:val="22"/>
        </w:rPr>
      </w:pPr>
      <w:r>
        <w:rPr>
          <w:sz w:val="22"/>
        </w:rPr>
        <w:t>for c3=1 hasta n</w:t>
      </w:r>
    </w:p>
    <w:p>
      <w:pPr>
        <w:spacing w:line="252" w:lineRule="exact" w:before="0"/>
        <w:ind w:left="4390" w:right="120" w:firstLine="0"/>
        <w:jc w:val="left"/>
        <w:rPr>
          <w:sz w:val="22"/>
        </w:rPr>
      </w:pPr>
      <w:r>
        <w:rPr>
          <w:sz w:val="22"/>
        </w:rPr>
        <w:t>α’ S← Construir Solución (c3)</w:t>
      </w:r>
    </w:p>
    <w:p>
      <w:pPr>
        <w:spacing w:line="138" w:lineRule="exact" w:before="10"/>
        <w:ind w:left="5706" w:right="120" w:firstLine="0"/>
        <w:jc w:val="left"/>
        <w:rPr>
          <w:rFonts w:ascii="Cambria Math" w:eastAsia="Cambria Math"/>
          <w:sz w:val="13"/>
        </w:rPr>
      </w:pPr>
      <w:r>
        <w:rPr/>
        <w:pict>
          <v:line style="position:absolute;mso-position-horizontal-relative:page;mso-position-vertical-relative:paragraph;z-index:-102688" from="358.630005pt,13.576282pt" to="399.310005pt,13.576282pt" stroked="true" strokeweight=".72pt" strokecolor="#000000">
            <w10:wrap type="none"/>
          </v:line>
        </w:pict>
      </w:r>
      <w:r>
        <w:rPr>
          <w:rFonts w:ascii="Cambria Math" w:eastAsia="Cambria Math"/>
          <w:position w:val="3"/>
          <w:sz w:val="16"/>
        </w:rPr>
        <w:t>𝜏</w:t>
      </w:r>
      <w:r>
        <w:rPr>
          <w:rFonts w:ascii="Cambria Math" w:eastAsia="Cambria Math"/>
          <w:sz w:val="13"/>
        </w:rPr>
        <w:t>��</w:t>
      </w:r>
      <w:r>
        <w:rPr>
          <w:rFonts w:ascii="Cambria Math" w:eastAsia="Cambria Math"/>
          <w:position w:val="9"/>
          <w:sz w:val="13"/>
        </w:rPr>
        <w:t>�</w:t>
      </w:r>
      <w:r>
        <w:rPr>
          <w:rFonts w:ascii="Cambria Math" w:eastAsia="Cambria Math"/>
          <w:position w:val="3"/>
          <w:sz w:val="16"/>
        </w:rPr>
        <w:t>�</w:t>
      </w:r>
      <w:r>
        <w:rPr>
          <w:rFonts w:ascii="Cambria Math" w:eastAsia="Cambria Math"/>
          <w:sz w:val="13"/>
        </w:rPr>
        <w:t>��</w:t>
      </w:r>
      <w:r>
        <w:rPr>
          <w:rFonts w:ascii="Cambria Math" w:eastAsia="Cambria Math"/>
          <w:position w:val="9"/>
          <w:sz w:val="13"/>
        </w:rPr>
        <w:t>�</w:t>
      </w:r>
    </w:p>
    <w:p>
      <w:pPr>
        <w:spacing w:after="0" w:line="138" w:lineRule="exact"/>
        <w:jc w:val="left"/>
        <w:rPr>
          <w:rFonts w:ascii="Cambria Math" w:eastAsia="Cambria Math"/>
          <w:sz w:val="13"/>
        </w:rPr>
        <w:sectPr>
          <w:pgSz w:w="12240" w:h="15840"/>
          <w:pgMar w:header="0" w:footer="1012" w:top="1360" w:bottom="1200" w:left="1560" w:right="1560"/>
        </w:sectPr>
      </w:pPr>
    </w:p>
    <w:p>
      <w:pPr>
        <w:pStyle w:val="BodyText"/>
        <w:rPr>
          <w:rFonts w:ascii="Cambria Math"/>
          <w:sz w:val="22"/>
        </w:rPr>
      </w:pPr>
    </w:p>
    <w:p>
      <w:pPr>
        <w:pStyle w:val="BodyText"/>
        <w:spacing w:before="6"/>
        <w:rPr>
          <w:rFonts w:ascii="Cambria Math"/>
          <w:sz w:val="28"/>
        </w:rPr>
      </w:pPr>
    </w:p>
    <w:p>
      <w:pPr>
        <w:spacing w:before="0"/>
        <w:ind w:left="0" w:right="0" w:firstLine="0"/>
        <w:jc w:val="right"/>
        <w:rPr>
          <w:sz w:val="22"/>
        </w:rPr>
      </w:pPr>
      <w:r>
        <w:rPr>
          <w:sz w:val="22"/>
        </w:rPr>
        <w:t>end for</w:t>
      </w:r>
    </w:p>
    <w:p>
      <w:pPr>
        <w:pStyle w:val="BodyText"/>
        <w:spacing w:before="7"/>
        <w:rPr>
          <w:sz w:val="29"/>
        </w:rPr>
      </w:pPr>
      <w:r>
        <w:rPr/>
        <w:br w:type="column"/>
      </w:r>
      <w:r>
        <w:rPr>
          <w:sz w:val="29"/>
        </w:rPr>
      </w:r>
    </w:p>
    <w:p>
      <w:pPr>
        <w:spacing w:before="0"/>
        <w:ind w:left="37" w:right="-19" w:firstLine="0"/>
        <w:jc w:val="left"/>
        <w:rPr>
          <w:sz w:val="22"/>
        </w:rPr>
      </w:pPr>
      <w:r>
        <w:rPr>
          <w:sz w:val="22"/>
        </w:rPr>
        <w:t>end for</w:t>
      </w:r>
    </w:p>
    <w:p>
      <w:pPr>
        <w:spacing w:line="334" w:lineRule="exact" w:before="0"/>
        <w:ind w:left="37" w:right="0" w:firstLine="0"/>
        <w:jc w:val="left"/>
        <w:rPr>
          <w:rFonts w:ascii="Cambria Math" w:hAnsi="Cambria Math" w:eastAsia="Cambria Math"/>
          <w:sz w:val="16"/>
        </w:rPr>
      </w:pPr>
      <w:r>
        <w:rPr/>
        <w:br w:type="column"/>
      </w:r>
      <w:r>
        <w:rPr>
          <w:i/>
          <w:w w:val="95"/>
          <w:sz w:val="22"/>
        </w:rPr>
        <w:t>b’</w:t>
      </w:r>
      <w:r>
        <w:rPr>
          <w:rFonts w:ascii="Cambria Math" w:hAnsi="Cambria Math" w:eastAsia="Cambria Math"/>
          <w:w w:val="95"/>
          <w:sz w:val="22"/>
        </w:rPr>
        <w:t>�</w:t>
      </w:r>
      <w:r>
        <w:rPr>
          <w:rFonts w:ascii="Cambria Math" w:hAnsi="Cambria Math" w:eastAsia="Cambria Math"/>
          <w:w w:val="95"/>
          <w:position w:val="-3"/>
          <w:sz w:val="16"/>
        </w:rPr>
        <w:t>�� </w:t>
      </w:r>
      <w:r>
        <w:rPr>
          <w:rFonts w:ascii="Cambria Math" w:hAnsi="Cambria Math" w:eastAsia="Cambria Math"/>
          <w:w w:val="95"/>
          <w:position w:val="1"/>
          <w:sz w:val="22"/>
        </w:rPr>
        <w:t>(</w:t>
      </w:r>
      <w:r>
        <w:rPr>
          <w:rFonts w:ascii="Cambria Math" w:hAnsi="Cambria Math" w:eastAsia="Cambria Math"/>
          <w:w w:val="95"/>
          <w:sz w:val="22"/>
        </w:rPr>
        <w:t>�3</w:t>
      </w:r>
      <w:r>
        <w:rPr>
          <w:rFonts w:ascii="Cambria Math" w:hAnsi="Cambria Math" w:eastAsia="Cambria Math"/>
          <w:w w:val="95"/>
          <w:position w:val="1"/>
          <w:sz w:val="22"/>
        </w:rPr>
        <w:t>) </w:t>
      </w:r>
      <w:r>
        <w:rPr>
          <w:rFonts w:ascii="Cambria Math" w:hAnsi="Cambria Math" w:eastAsia="Cambria Math"/>
          <w:w w:val="95"/>
          <w:sz w:val="22"/>
        </w:rPr>
        <w:t>= </w:t>
      </w:r>
      <w:r>
        <w:rPr>
          <w:rFonts w:ascii="Cambria Math" w:hAnsi="Cambria Math" w:eastAsia="Cambria Math"/>
          <w:sz w:val="22"/>
        </w:rPr>
        <w:t>{</w:t>
      </w:r>
      <w:r>
        <w:rPr>
          <w:rFonts w:ascii="Cambria Math" w:hAnsi="Cambria Math" w:eastAsia="Cambria Math"/>
          <w:position w:val="-9"/>
          <w:sz w:val="16"/>
        </w:rPr>
        <w:t>∑ </w:t>
      </w:r>
      <w:r>
        <w:rPr>
          <w:rFonts w:ascii="Cambria Math" w:hAnsi="Cambria Math" w:eastAsia="Cambria Math"/>
          <w:position w:val="-10"/>
          <w:sz w:val="16"/>
        </w:rPr>
        <w:t>𝜏</w:t>
      </w:r>
    </w:p>
    <w:p>
      <w:pPr>
        <w:spacing w:before="126"/>
        <w:ind w:left="-40" w:right="-93" w:firstLine="0"/>
        <w:jc w:val="left"/>
        <w:rPr>
          <w:rFonts w:ascii="Cambria Math" w:hAnsi="Cambria Math" w:eastAsia="Cambria Math"/>
          <w:sz w:val="13"/>
        </w:rPr>
      </w:pPr>
      <w:r>
        <w:rPr/>
        <w:br w:type="column"/>
      </w:r>
      <w:r>
        <w:rPr>
          <w:rFonts w:ascii="Cambria Math" w:hAnsi="Cambria Math" w:eastAsia="Cambria Math"/>
          <w:spacing w:val="-1"/>
          <w:w w:val="56"/>
          <w:sz w:val="13"/>
        </w:rPr>
        <w:t>�</w:t>
      </w:r>
      <w:r>
        <w:rPr>
          <w:rFonts w:ascii="Cambria Math" w:hAnsi="Cambria Math" w:eastAsia="Cambria Math"/>
          <w:spacing w:val="9"/>
          <w:w w:val="120"/>
          <w:sz w:val="13"/>
        </w:rPr>
        <w:t>ℎ</w:t>
      </w:r>
      <w:r>
        <w:rPr>
          <w:rFonts w:ascii="Cambria Math" w:hAnsi="Cambria Math" w:eastAsia="Cambria Math"/>
          <w:w w:val="107"/>
          <w:position w:val="8"/>
          <w:sz w:val="13"/>
        </w:rPr>
        <w:t>�</w:t>
      </w:r>
    </w:p>
    <w:p>
      <w:pPr>
        <w:spacing w:before="126"/>
        <w:ind w:left="-32" w:right="0" w:firstLine="0"/>
        <w:jc w:val="left"/>
        <w:rPr>
          <w:rFonts w:ascii="Cambria Math" w:hAnsi="Cambria Math" w:eastAsia="Cambria Math"/>
          <w:sz w:val="13"/>
        </w:rPr>
      </w:pPr>
      <w:r>
        <w:rPr/>
        <w:br w:type="column"/>
      </w:r>
      <w:r>
        <w:rPr>
          <w:rFonts w:ascii="Cambria Math" w:hAnsi="Cambria Math" w:eastAsia="Cambria Math"/>
          <w:spacing w:val="-2"/>
          <w:w w:val="99"/>
          <w:position w:val="3"/>
          <w:sz w:val="16"/>
        </w:rPr>
        <w:t>�</w:t>
      </w:r>
      <w:r>
        <w:rPr>
          <w:rFonts w:ascii="Cambria Math" w:hAnsi="Cambria Math" w:eastAsia="Cambria Math"/>
          <w:spacing w:val="-1"/>
          <w:w w:val="56"/>
          <w:sz w:val="13"/>
        </w:rPr>
        <w:t>�</w:t>
      </w:r>
      <w:r>
        <w:rPr>
          <w:rFonts w:ascii="Cambria Math" w:hAnsi="Cambria Math" w:eastAsia="Cambria Math"/>
          <w:spacing w:val="6"/>
          <w:w w:val="120"/>
          <w:sz w:val="13"/>
        </w:rPr>
        <w:t>ℎ</w:t>
      </w:r>
      <w:r>
        <w:rPr>
          <w:rFonts w:ascii="Cambria Math" w:hAnsi="Cambria Math" w:eastAsia="Cambria Math"/>
          <w:w w:val="113"/>
          <w:position w:val="8"/>
          <w:sz w:val="13"/>
        </w:rPr>
        <w:t>�</w:t>
      </w:r>
    </w:p>
    <w:p>
      <w:pPr>
        <w:spacing w:after="0"/>
        <w:jc w:val="left"/>
        <w:rPr>
          <w:rFonts w:ascii="Cambria Math" w:hAnsi="Cambria Math" w:eastAsia="Cambria Math"/>
          <w:sz w:val="13"/>
        </w:rPr>
        <w:sectPr>
          <w:type w:val="continuous"/>
          <w:pgSz w:w="12240" w:h="15840"/>
          <w:pgMar w:top="1500" w:bottom="280" w:left="1560" w:right="1560"/>
          <w:cols w:num="5" w:equalWidth="0">
            <w:col w:w="3605" w:space="40"/>
            <w:col w:w="668" w:space="40"/>
            <w:col w:w="1479" w:space="40"/>
            <w:col w:w="197" w:space="40"/>
            <w:col w:w="3011"/>
          </w:cols>
        </w:sectPr>
      </w:pPr>
    </w:p>
    <w:p>
      <w:pPr>
        <w:pStyle w:val="ListParagraph"/>
        <w:numPr>
          <w:ilvl w:val="0"/>
          <w:numId w:val="10"/>
        </w:numPr>
        <w:tabs>
          <w:tab w:pos="2265" w:val="left" w:leader="none"/>
          <w:tab w:pos="2266" w:val="left" w:leader="none"/>
        </w:tabs>
        <w:spacing w:line="252" w:lineRule="exact" w:before="0" w:after="0"/>
        <w:ind w:left="2266" w:right="0" w:hanging="423"/>
        <w:jc w:val="left"/>
        <w:rPr>
          <w:sz w:val="22"/>
        </w:rPr>
      </w:pPr>
      <w:r>
        <w:rPr>
          <w:sz w:val="22"/>
        </w:rPr>
        <w:t>Guardar la mejor solución</w:t>
      </w:r>
      <w:r>
        <w:rPr>
          <w:spacing w:val="-10"/>
          <w:sz w:val="22"/>
        </w:rPr>
        <w:t> </w:t>
      </w:r>
      <w:r>
        <w:rPr>
          <w:sz w:val="22"/>
        </w:rPr>
        <w:t>(S)</w:t>
      </w:r>
    </w:p>
    <w:p>
      <w:pPr>
        <w:pStyle w:val="ListParagraph"/>
        <w:numPr>
          <w:ilvl w:val="0"/>
          <w:numId w:val="10"/>
        </w:numPr>
        <w:tabs>
          <w:tab w:pos="2265" w:val="left" w:leader="none"/>
          <w:tab w:pos="2266" w:val="left" w:leader="none"/>
        </w:tabs>
        <w:spacing w:line="288" w:lineRule="exact" w:before="5" w:after="0"/>
        <w:ind w:left="2266" w:right="0" w:hanging="423"/>
        <w:jc w:val="left"/>
        <w:rPr>
          <w:rFonts w:ascii="Cambria Math" w:eastAsia="Cambria Math"/>
          <w:sz w:val="16"/>
        </w:rPr>
      </w:pPr>
      <w:r>
        <w:rPr>
          <w:spacing w:val="-8"/>
          <w:w w:val="90"/>
          <w:sz w:val="22"/>
        </w:rPr>
        <w:t>Actualizar  </w:t>
      </w:r>
      <w:r>
        <w:rPr>
          <w:spacing w:val="-7"/>
          <w:w w:val="90"/>
          <w:sz w:val="22"/>
        </w:rPr>
        <w:t>rastro</w:t>
      </w:r>
      <w:r>
        <w:rPr>
          <w:spacing w:val="-6"/>
          <w:w w:val="90"/>
          <w:sz w:val="22"/>
        </w:rPr>
        <w:t> </w:t>
      </w:r>
      <w:r>
        <w:rPr>
          <w:rFonts w:ascii="Cambria Math" w:eastAsia="Cambria Math"/>
          <w:spacing w:val="-7"/>
          <w:w w:val="90"/>
          <w:sz w:val="22"/>
        </w:rPr>
        <w:t>𝜏</w:t>
      </w:r>
      <w:r>
        <w:rPr>
          <w:rFonts w:ascii="Cambria Math" w:eastAsia="Cambria Math"/>
          <w:spacing w:val="-7"/>
          <w:w w:val="90"/>
          <w:position w:val="-4"/>
          <w:sz w:val="16"/>
        </w:rPr>
        <w:t>��</w:t>
      </w:r>
    </w:p>
    <w:p>
      <w:pPr>
        <w:pStyle w:val="ListParagraph"/>
        <w:numPr>
          <w:ilvl w:val="0"/>
          <w:numId w:val="10"/>
        </w:numPr>
        <w:tabs>
          <w:tab w:pos="2265" w:val="left" w:leader="none"/>
          <w:tab w:pos="2266" w:val="left" w:leader="none"/>
        </w:tabs>
        <w:spacing w:line="246" w:lineRule="exact" w:before="0" w:after="0"/>
        <w:ind w:left="2266" w:right="0" w:hanging="423"/>
        <w:jc w:val="left"/>
        <w:rPr>
          <w:sz w:val="22"/>
        </w:rPr>
      </w:pPr>
      <w:r>
        <w:rPr>
          <w:sz w:val="22"/>
        </w:rPr>
        <w:t>End for</w:t>
      </w:r>
    </w:p>
    <w:p>
      <w:pPr>
        <w:pStyle w:val="ListParagraph"/>
        <w:numPr>
          <w:ilvl w:val="0"/>
          <w:numId w:val="10"/>
        </w:numPr>
        <w:tabs>
          <w:tab w:pos="2265" w:val="left" w:leader="none"/>
          <w:tab w:pos="2266" w:val="left" w:leader="none"/>
        </w:tabs>
        <w:spacing w:line="252" w:lineRule="exact" w:before="0" w:after="0"/>
        <w:ind w:left="2266" w:right="0" w:hanging="423"/>
        <w:jc w:val="left"/>
        <w:rPr>
          <w:sz w:val="22"/>
        </w:rPr>
      </w:pPr>
      <w:r>
        <w:rPr>
          <w:sz w:val="22"/>
        </w:rPr>
        <w:t>Entrega solución</w:t>
      </w:r>
      <w:r>
        <w:rPr>
          <w:spacing w:val="-1"/>
          <w:sz w:val="22"/>
        </w:rPr>
        <w:t> </w:t>
      </w:r>
      <w:r>
        <w:rPr>
          <w:sz w:val="22"/>
        </w:rPr>
        <w:t>(S)</w:t>
      </w:r>
    </w:p>
    <w:p>
      <w:pPr>
        <w:pStyle w:val="ListParagraph"/>
        <w:numPr>
          <w:ilvl w:val="0"/>
          <w:numId w:val="10"/>
        </w:numPr>
        <w:tabs>
          <w:tab w:pos="2265" w:val="left" w:leader="none"/>
          <w:tab w:pos="2266" w:val="left" w:leader="none"/>
        </w:tabs>
        <w:spacing w:line="252" w:lineRule="exact" w:before="0" w:after="0"/>
        <w:ind w:left="2266" w:right="0" w:hanging="423"/>
        <w:jc w:val="left"/>
        <w:rPr>
          <w:sz w:val="22"/>
        </w:rPr>
      </w:pPr>
      <w:r>
        <w:rPr>
          <w:sz w:val="22"/>
        </w:rPr>
        <w:t>Termina</w:t>
      </w:r>
    </w:p>
    <w:p>
      <w:pPr>
        <w:pStyle w:val="BodyText"/>
        <w:rPr>
          <w:sz w:val="22"/>
        </w:rPr>
      </w:pPr>
    </w:p>
    <w:p>
      <w:pPr>
        <w:pStyle w:val="BodyText"/>
        <w:spacing w:line="360" w:lineRule="auto" w:before="162"/>
        <w:ind w:left="142" w:right="135"/>
        <w:jc w:val="both"/>
      </w:pPr>
      <w:r>
        <w:rPr/>
        <w:t>Las variables o datos inmersos en el algoritmo se describen a continuación: </w:t>
      </w:r>
      <w:r>
        <w:rPr>
          <w:b/>
        </w:rPr>
        <w:t>Entrada</w:t>
      </w:r>
      <w:r>
        <w:rPr/>
        <w:t>; </w:t>
      </w:r>
      <w:r>
        <w:rPr>
          <w:i/>
        </w:rPr>
        <w:t>h </w:t>
      </w:r>
      <w:r>
        <w:rPr/>
        <w:t>es número  de  hormigas,  </w:t>
      </w:r>
      <w:r>
        <w:rPr>
          <w:i/>
        </w:rPr>
        <w:t>n  </w:t>
      </w:r>
      <w:r>
        <w:rPr/>
        <w:t>es  número  de  elementos  de  combinatoria,  </w:t>
      </w:r>
      <w:r>
        <w:rPr>
          <w:rFonts w:ascii="Cambria Math" w:hAnsi="Cambria Math" w:eastAsia="Cambria Math"/>
        </w:rPr>
        <w:t>�   </w:t>
      </w:r>
      <w:r>
        <w:rPr/>
        <w:t>es  el  parámetro correspondiente al rastro, y </w:t>
      </w:r>
      <w:r>
        <w:rPr>
          <w:rFonts w:ascii="Cambria Math" w:hAnsi="Cambria Math" w:eastAsia="Cambria Math"/>
        </w:rPr>
        <w:t>� </w:t>
      </w:r>
      <w:r>
        <w:rPr/>
        <w:t>es el parámetro correspondiente a la heurística. </w:t>
      </w:r>
      <w:r>
        <w:rPr>
          <w:b/>
        </w:rPr>
        <w:t>Dato</w:t>
      </w:r>
      <w:r>
        <w:rPr/>
        <w:t>; </w:t>
      </w:r>
      <w:r>
        <w:rPr>
          <w:i/>
        </w:rPr>
        <w:t>i </w:t>
      </w:r>
      <w:r>
        <w:rPr/>
        <w:t>es el contador de las iteraciones, </w:t>
      </w:r>
      <w:r>
        <w:rPr>
          <w:rFonts w:ascii="Cambria Math" w:hAnsi="Cambria Math" w:eastAsia="Cambria Math"/>
          <w:spacing w:val="-9"/>
        </w:rPr>
        <w:t>�</w:t>
      </w:r>
      <w:r>
        <w:rPr>
          <w:rFonts w:ascii="Cambria Math" w:hAnsi="Cambria Math" w:eastAsia="Cambria Math"/>
          <w:spacing w:val="-9"/>
          <w:position w:val="-4"/>
          <w:sz w:val="17"/>
        </w:rPr>
        <w:t>�� </w:t>
      </w:r>
      <w:r>
        <w:rPr/>
        <w:t>es la matriz de probabilidades, </w:t>
      </w:r>
      <w:r>
        <w:rPr>
          <w:rFonts w:ascii="Cambria Math" w:hAnsi="Cambria Math" w:eastAsia="Cambria Math"/>
        </w:rPr>
        <w:t>𝜏</w:t>
      </w:r>
      <w:r>
        <w:rPr>
          <w:rFonts w:ascii="Cambria Math" w:hAnsi="Cambria Math" w:eastAsia="Cambria Math"/>
          <w:position w:val="-4"/>
          <w:sz w:val="17"/>
        </w:rPr>
        <w:t>�� </w:t>
      </w:r>
      <w:r>
        <w:rPr/>
        <w:t>representa el rastro de feromonas, y </w:t>
      </w:r>
      <w:r>
        <w:rPr>
          <w:rFonts w:ascii="Cambria Math" w:hAnsi="Cambria Math" w:eastAsia="Cambria Math"/>
        </w:rPr>
        <w:t>�</w:t>
      </w:r>
      <w:r>
        <w:rPr>
          <w:rFonts w:ascii="Cambria Math" w:hAnsi="Cambria Math" w:eastAsia="Cambria Math"/>
          <w:position w:val="-4"/>
          <w:sz w:val="17"/>
        </w:rPr>
        <w:t>�� </w:t>
      </w:r>
      <w:r>
        <w:rPr/>
        <w:t>es la Matriz del inverso de la distancia. </w:t>
      </w:r>
      <w:r>
        <w:rPr>
          <w:b/>
        </w:rPr>
        <w:t>Salida</w:t>
      </w:r>
      <w:r>
        <w:rPr/>
        <w:t>; </w:t>
      </w:r>
      <w:r>
        <w:rPr>
          <w:i/>
        </w:rPr>
        <w:t>S </w:t>
      </w:r>
      <w:r>
        <w:rPr/>
        <w:t>es la mejor</w:t>
      </w:r>
      <w:r>
        <w:rPr>
          <w:spacing w:val="-3"/>
        </w:rPr>
        <w:t> </w:t>
      </w:r>
      <w:r>
        <w:rPr/>
        <w:t>solución.</w:t>
      </w:r>
    </w:p>
    <w:p>
      <w:pPr>
        <w:spacing w:after="0" w:line="360" w:lineRule="auto"/>
        <w:jc w:val="both"/>
        <w:sectPr>
          <w:type w:val="continuous"/>
          <w:pgSz w:w="12240" w:h="15840"/>
          <w:pgMar w:top="1500" w:bottom="280" w:left="1560" w:right="1560"/>
        </w:sectPr>
      </w:pPr>
    </w:p>
    <w:p>
      <w:pPr>
        <w:pStyle w:val="Heading5"/>
        <w:numPr>
          <w:ilvl w:val="2"/>
          <w:numId w:val="7"/>
        </w:numPr>
        <w:tabs>
          <w:tab w:pos="774" w:val="left" w:leader="none"/>
        </w:tabs>
        <w:spacing w:line="240" w:lineRule="auto" w:before="53" w:after="0"/>
        <w:ind w:left="773" w:right="0" w:hanging="631"/>
        <w:jc w:val="both"/>
      </w:pPr>
      <w:bookmarkStart w:name="_bookmark18" w:id="24"/>
      <w:bookmarkEnd w:id="24"/>
      <w:r>
        <w:rPr>
          <w:b w:val="0"/>
        </w:rPr>
      </w:r>
      <w:bookmarkStart w:name="_bookmark18" w:id="25"/>
      <w:bookmarkEnd w:id="25"/>
      <w:r>
        <w:rPr/>
        <w:t>O</w:t>
      </w:r>
      <w:r>
        <w:rPr/>
        <w:t>ptimización por Temple</w:t>
      </w:r>
      <w:r>
        <w:rPr>
          <w:spacing w:val="-10"/>
        </w:rPr>
        <w:t> </w:t>
      </w:r>
      <w:r>
        <w:rPr/>
        <w:t>simulado.</w:t>
      </w:r>
    </w:p>
    <w:p>
      <w:pPr>
        <w:pStyle w:val="BodyText"/>
        <w:spacing w:before="3"/>
        <w:rPr>
          <w:b/>
        </w:rPr>
      </w:pPr>
    </w:p>
    <w:p>
      <w:pPr>
        <w:pStyle w:val="BodyText"/>
        <w:spacing w:line="360" w:lineRule="auto"/>
        <w:ind w:left="142" w:right="135"/>
        <w:jc w:val="both"/>
      </w:pPr>
      <w:r>
        <w:rPr/>
        <w:t>El algoritmo de Temple Simulado (</w:t>
      </w:r>
      <w:r>
        <w:rPr>
          <w:i/>
        </w:rPr>
        <w:t>Simulated Annealing</w:t>
      </w:r>
      <w:r>
        <w:rPr/>
        <w:t>, SA por sus siglas en inglés) es un algoritmo de optimización global originalmente desarrollado para ser aplicado a problemas de optimización combinatoria y numérica, es clasificado como un método de optimización que puede ser aplicado a búsquedas arbitrarias y espacios de problemas. Sólo requiere de  un individuo inicial como punto de partida y una operación de búsqueda. Se basa en el principio del templado, que consiste en un tratamiento de material con la finalidad de  alterar sus propiedades tal como su dureza y usualmente requiere un proceso en el cual se eleva el material a altas temperaturas, garantizando que la energía almacenada en las partículas del material, sean utilizadas y estas sufran un cambio en su estructura. Después  al dejar que el material se enfríe de manera lenta la estructura es transformada al alcanzar  un punto de equilibrio [3, 5]. El algoritmo se describe a</w:t>
      </w:r>
      <w:r>
        <w:rPr>
          <w:spacing w:val="-14"/>
        </w:rPr>
        <w:t> </w:t>
      </w:r>
      <w:r>
        <w:rPr/>
        <w:t>continuación:</w:t>
      </w:r>
    </w:p>
    <w:p>
      <w:pPr>
        <w:pStyle w:val="ListParagraph"/>
        <w:numPr>
          <w:ilvl w:val="0"/>
          <w:numId w:val="11"/>
        </w:numPr>
        <w:tabs>
          <w:tab w:pos="2487" w:val="left" w:leader="none"/>
        </w:tabs>
        <w:spacing w:line="252" w:lineRule="exact" w:before="123" w:after="0"/>
        <w:ind w:left="2486" w:right="0" w:hanging="220"/>
        <w:jc w:val="left"/>
        <w:rPr>
          <w:sz w:val="22"/>
        </w:rPr>
      </w:pPr>
      <w:r>
        <w:rPr>
          <w:sz w:val="22"/>
        </w:rPr>
        <w:t>Comenzar</w:t>
      </w:r>
    </w:p>
    <w:p>
      <w:pPr>
        <w:pStyle w:val="ListParagraph"/>
        <w:numPr>
          <w:ilvl w:val="1"/>
          <w:numId w:val="11"/>
        </w:numPr>
        <w:tabs>
          <w:tab w:pos="3203" w:val="left" w:leader="none"/>
        </w:tabs>
        <w:spacing w:line="252" w:lineRule="exact" w:before="0" w:after="0"/>
        <w:ind w:left="3202" w:right="0" w:hanging="228"/>
        <w:jc w:val="left"/>
        <w:rPr>
          <w:sz w:val="22"/>
        </w:rPr>
      </w:pPr>
      <w:r>
        <w:rPr>
          <w:i/>
          <w:sz w:val="22"/>
        </w:rPr>
        <w:t>pnueva∙g </w:t>
      </w:r>
      <w:r>
        <w:rPr>
          <w:sz w:val="22"/>
        </w:rPr>
        <w:t>←</w:t>
      </w:r>
      <w:r>
        <w:rPr>
          <w:spacing w:val="-5"/>
          <w:sz w:val="22"/>
        </w:rPr>
        <w:t> </w:t>
      </w:r>
      <w:r>
        <w:rPr>
          <w:sz w:val="22"/>
        </w:rPr>
        <w:t>crear()</w:t>
      </w:r>
    </w:p>
    <w:p>
      <w:pPr>
        <w:pStyle w:val="ListParagraph"/>
        <w:numPr>
          <w:ilvl w:val="1"/>
          <w:numId w:val="11"/>
        </w:numPr>
        <w:tabs>
          <w:tab w:pos="3215" w:val="left" w:leader="none"/>
        </w:tabs>
        <w:spacing w:line="252" w:lineRule="exact" w:before="1" w:after="0"/>
        <w:ind w:left="3214" w:right="0" w:hanging="240"/>
        <w:jc w:val="left"/>
        <w:rPr>
          <w:i/>
          <w:sz w:val="22"/>
        </w:rPr>
      </w:pPr>
      <w:r>
        <w:rPr>
          <w:i/>
          <w:sz w:val="22"/>
        </w:rPr>
        <w:t>pact</w:t>
      </w:r>
      <w:r>
        <w:rPr>
          <w:i/>
          <w:spacing w:val="-2"/>
          <w:sz w:val="22"/>
        </w:rPr>
        <w:t> </w:t>
      </w:r>
      <w:r>
        <w:rPr>
          <w:i/>
          <w:sz w:val="22"/>
        </w:rPr>
        <w:t>←pnueva</w:t>
      </w:r>
    </w:p>
    <w:p>
      <w:pPr>
        <w:pStyle w:val="ListParagraph"/>
        <w:numPr>
          <w:ilvl w:val="1"/>
          <w:numId w:val="11"/>
        </w:numPr>
        <w:tabs>
          <w:tab w:pos="3203" w:val="left" w:leader="none"/>
        </w:tabs>
        <w:spacing w:line="252" w:lineRule="exact" w:before="0" w:after="0"/>
        <w:ind w:left="3202" w:right="0" w:hanging="228"/>
        <w:jc w:val="left"/>
        <w:rPr>
          <w:i/>
          <w:sz w:val="22"/>
        </w:rPr>
      </w:pPr>
      <w:r>
        <w:rPr>
          <w:i/>
          <w:sz w:val="22"/>
        </w:rPr>
        <w:t>p*←pnueva</w:t>
      </w:r>
    </w:p>
    <w:p>
      <w:pPr>
        <w:pStyle w:val="ListParagraph"/>
        <w:numPr>
          <w:ilvl w:val="1"/>
          <w:numId w:val="11"/>
        </w:numPr>
        <w:tabs>
          <w:tab w:pos="3215" w:val="left" w:leader="none"/>
        </w:tabs>
        <w:spacing w:line="252" w:lineRule="exact" w:before="1" w:after="0"/>
        <w:ind w:left="3214" w:right="0" w:hanging="240"/>
        <w:jc w:val="left"/>
        <w:rPr>
          <w:i/>
          <w:sz w:val="22"/>
        </w:rPr>
      </w:pPr>
      <w:r>
        <w:rPr>
          <w:i/>
          <w:sz w:val="22"/>
        </w:rPr>
        <w:t>t←0</w:t>
      </w:r>
    </w:p>
    <w:p>
      <w:pPr>
        <w:pStyle w:val="ListParagraph"/>
        <w:numPr>
          <w:ilvl w:val="1"/>
          <w:numId w:val="11"/>
        </w:numPr>
        <w:tabs>
          <w:tab w:pos="3203" w:val="left" w:leader="none"/>
        </w:tabs>
        <w:spacing w:line="252" w:lineRule="exact" w:before="0" w:after="0"/>
        <w:ind w:left="3202" w:right="0" w:hanging="228"/>
        <w:jc w:val="left"/>
        <w:rPr>
          <w:sz w:val="22"/>
        </w:rPr>
      </w:pPr>
      <w:r>
        <w:rPr>
          <w:sz w:val="22"/>
        </w:rPr>
        <w:t>mientras != criteriodeParo()</w:t>
      </w:r>
      <w:r>
        <w:rPr>
          <w:spacing w:val="-16"/>
          <w:sz w:val="22"/>
        </w:rPr>
        <w:t> </w:t>
      </w:r>
      <w:r>
        <w:rPr>
          <w:sz w:val="22"/>
        </w:rPr>
        <w:t>hacer</w:t>
      </w:r>
    </w:p>
    <w:p>
      <w:pPr>
        <w:spacing w:line="253" w:lineRule="exact" w:before="0"/>
        <w:ind w:left="3682" w:right="120" w:firstLine="0"/>
        <w:jc w:val="left"/>
        <w:rPr>
          <w:i/>
          <w:sz w:val="22"/>
        </w:rPr>
      </w:pPr>
      <w:r>
        <w:rPr>
          <w:sz w:val="22"/>
        </w:rPr>
        <w:t>∆</w:t>
      </w:r>
      <w:r>
        <w:rPr>
          <w:i/>
          <w:sz w:val="22"/>
        </w:rPr>
        <w:t>E←f(pnueva∙x)-f(pact∙x)</w:t>
      </w:r>
    </w:p>
    <w:p>
      <w:pPr>
        <w:spacing w:line="252" w:lineRule="exact" w:before="1"/>
        <w:ind w:left="211" w:right="412" w:firstLine="0"/>
        <w:jc w:val="center"/>
        <w:rPr>
          <w:i/>
          <w:sz w:val="22"/>
        </w:rPr>
      </w:pPr>
      <w:r>
        <w:rPr>
          <w:i/>
          <w:sz w:val="22"/>
        </w:rPr>
        <w:t>Si ∆E≤0 entonces</w:t>
      </w:r>
    </w:p>
    <w:p>
      <w:pPr>
        <w:spacing w:line="252" w:lineRule="exact" w:before="0"/>
        <w:ind w:left="1548" w:right="412" w:firstLine="0"/>
        <w:jc w:val="center"/>
        <w:rPr>
          <w:i/>
          <w:sz w:val="22"/>
        </w:rPr>
      </w:pPr>
      <w:r>
        <w:rPr>
          <w:i/>
          <w:sz w:val="22"/>
        </w:rPr>
        <w:t>a’ pact←pnueva</w:t>
      </w:r>
    </w:p>
    <w:p>
      <w:pPr>
        <w:spacing w:before="1"/>
        <w:ind w:left="3682" w:right="1079" w:firstLine="708"/>
        <w:jc w:val="left"/>
        <w:rPr>
          <w:i/>
          <w:sz w:val="22"/>
        </w:rPr>
      </w:pPr>
      <w:r>
        <w:rPr>
          <w:i/>
          <w:sz w:val="22"/>
        </w:rPr>
        <w:t>b’ Si f(pact∙x)&lt;f(p*∙x) entonces p*←pact </w:t>
      </w:r>
      <w:r>
        <w:rPr>
          <w:i/>
          <w:sz w:val="22"/>
        </w:rPr>
        <w:t>de lo contrario</w:t>
      </w:r>
    </w:p>
    <w:p>
      <w:pPr>
        <w:spacing w:line="250" w:lineRule="exact" w:before="0"/>
        <w:ind w:left="4390" w:right="120" w:firstLine="0"/>
        <w:jc w:val="left"/>
        <w:rPr>
          <w:i/>
          <w:sz w:val="22"/>
        </w:rPr>
      </w:pPr>
      <w:r>
        <w:rPr>
          <w:i/>
          <w:sz w:val="22"/>
        </w:rPr>
        <w:t>a’ T←obtener temperatura(t)</w:t>
      </w:r>
    </w:p>
    <w:p>
      <w:pPr>
        <w:spacing w:line="183" w:lineRule="exact" w:before="0"/>
        <w:ind w:left="5958" w:right="120" w:firstLine="0"/>
        <w:jc w:val="left"/>
        <w:rPr>
          <w:rFonts w:ascii="Cambria Math" w:hAnsi="Cambria Math" w:eastAsia="Cambria Math"/>
          <w:sz w:val="13"/>
        </w:rPr>
      </w:pPr>
      <w:r>
        <w:rPr/>
        <w:pict>
          <v:line style="position:absolute;mso-position-horizontal-relative:page;mso-position-vertical-relative:paragraph;z-index:-102664" from="381.790009pt,8.498427pt" to="395.590009pt,8.498427pt" stroked="true" strokeweight=".48001pt" strokecolor="#000000">
            <w10:wrap type="none"/>
          </v:line>
        </w:pict>
      </w:r>
      <w:r>
        <w:rPr>
          <w:rFonts w:ascii="Cambria Math" w:hAnsi="Cambria Math" w:eastAsia="Cambria Math"/>
          <w:position w:val="-8"/>
          <w:sz w:val="16"/>
        </w:rPr>
        <w:t>− </w:t>
      </w:r>
      <w:r>
        <w:rPr>
          <w:rFonts w:ascii="Cambria Math" w:hAnsi="Cambria Math" w:eastAsia="Cambria Math"/>
          <w:sz w:val="13"/>
        </w:rPr>
        <w:t>∆�</w:t>
      </w:r>
    </w:p>
    <w:p>
      <w:pPr>
        <w:spacing w:after="0" w:line="183" w:lineRule="exact"/>
        <w:jc w:val="left"/>
        <w:rPr>
          <w:rFonts w:ascii="Cambria Math" w:hAnsi="Cambria Math" w:eastAsia="Cambria Math"/>
          <w:sz w:val="13"/>
        </w:rPr>
        <w:sectPr>
          <w:pgSz w:w="12240" w:h="15840"/>
          <w:pgMar w:header="0" w:footer="1012" w:top="1360" w:bottom="1200" w:left="1560" w:right="1560"/>
        </w:sectPr>
      </w:pPr>
    </w:p>
    <w:p>
      <w:pPr>
        <w:spacing w:line="227" w:lineRule="exact" w:before="0"/>
        <w:ind w:left="4390" w:right="7" w:firstLine="0"/>
        <w:jc w:val="left"/>
        <w:rPr>
          <w:rFonts w:ascii="Cambria Math" w:hAnsi="Cambria Math" w:eastAsia="Cambria Math"/>
          <w:sz w:val="22"/>
        </w:rPr>
      </w:pPr>
      <w:r>
        <w:rPr>
          <w:i/>
          <w:sz w:val="22"/>
        </w:rPr>
        <w:t>b’ Si random()&lt;</w:t>
      </w:r>
      <w:r>
        <w:rPr>
          <w:rFonts w:ascii="Cambria Math" w:hAnsi="Cambria Math" w:eastAsia="Cambria Math"/>
          <w:sz w:val="22"/>
        </w:rPr>
        <w:t>�</w:t>
      </w:r>
    </w:p>
    <w:p>
      <w:pPr>
        <w:spacing w:before="0"/>
        <w:ind w:left="3682" w:right="7" w:firstLine="0"/>
        <w:jc w:val="left"/>
        <w:rPr>
          <w:i/>
          <w:sz w:val="22"/>
        </w:rPr>
      </w:pPr>
      <w:r>
        <w:rPr>
          <w:i/>
          <w:sz w:val="22"/>
        </w:rPr>
        <w:t>fin de condición Si </w:t>
      </w:r>
      <w:r>
        <w:rPr>
          <w:i/>
          <w:sz w:val="22"/>
        </w:rPr>
        <w:t>pnueva∙g←mutar(pact∙g) t ← t+1</w:t>
      </w:r>
    </w:p>
    <w:p>
      <w:pPr>
        <w:pStyle w:val="ListParagraph"/>
        <w:numPr>
          <w:ilvl w:val="1"/>
          <w:numId w:val="11"/>
        </w:numPr>
        <w:tabs>
          <w:tab w:pos="3179" w:val="left" w:leader="none"/>
        </w:tabs>
        <w:spacing w:line="252" w:lineRule="exact" w:before="1" w:after="0"/>
        <w:ind w:left="3178" w:right="0" w:hanging="204"/>
        <w:jc w:val="left"/>
        <w:rPr>
          <w:i/>
          <w:sz w:val="22"/>
        </w:rPr>
      </w:pPr>
      <w:r>
        <w:rPr>
          <w:i/>
          <w:sz w:val="22"/>
        </w:rPr>
        <w:t>entrega</w:t>
      </w:r>
      <w:r>
        <w:rPr>
          <w:i/>
          <w:spacing w:val="-3"/>
          <w:sz w:val="22"/>
        </w:rPr>
        <w:t> </w:t>
      </w:r>
      <w:r>
        <w:rPr>
          <w:i/>
          <w:sz w:val="22"/>
        </w:rPr>
        <w:t>p*∙x</w:t>
      </w:r>
    </w:p>
    <w:p>
      <w:pPr>
        <w:pStyle w:val="ListParagraph"/>
        <w:numPr>
          <w:ilvl w:val="0"/>
          <w:numId w:val="11"/>
        </w:numPr>
        <w:tabs>
          <w:tab w:pos="2349" w:val="left" w:leader="none"/>
        </w:tabs>
        <w:spacing w:line="252" w:lineRule="exact" w:before="0" w:after="0"/>
        <w:ind w:left="2348" w:right="0" w:hanging="222"/>
        <w:jc w:val="left"/>
        <w:rPr>
          <w:sz w:val="22"/>
        </w:rPr>
      </w:pPr>
      <w:r>
        <w:rPr>
          <w:sz w:val="22"/>
        </w:rPr>
        <w:t>Termina</w:t>
      </w:r>
    </w:p>
    <w:p>
      <w:pPr>
        <w:spacing w:line="227" w:lineRule="exact" w:before="0"/>
        <w:ind w:left="90" w:right="0" w:firstLine="0"/>
        <w:jc w:val="left"/>
        <w:rPr>
          <w:i/>
          <w:sz w:val="22"/>
        </w:rPr>
      </w:pPr>
      <w:r>
        <w:rPr/>
        <w:br w:type="column"/>
      </w:r>
      <w:r>
        <w:rPr>
          <w:rFonts w:ascii="Cambria Math" w:hAnsi="Cambria Math" w:eastAsia="Cambria Math"/>
          <w:position w:val="6"/>
          <w:sz w:val="13"/>
        </w:rPr>
        <w:t>�</w:t>
      </w:r>
      <w:r>
        <w:rPr>
          <w:rFonts w:ascii="Cambria Math" w:hAnsi="Cambria Math" w:eastAsia="Cambria Math"/>
          <w:position w:val="3"/>
          <w:sz w:val="13"/>
        </w:rPr>
        <w:t>𝐵</w:t>
      </w:r>
      <w:r>
        <w:rPr>
          <w:rFonts w:ascii="Cambria Math" w:hAnsi="Cambria Math" w:eastAsia="Cambria Math"/>
          <w:position w:val="6"/>
          <w:sz w:val="13"/>
        </w:rPr>
        <w:t>𝑇  </w:t>
      </w:r>
      <w:r>
        <w:rPr>
          <w:i/>
          <w:sz w:val="22"/>
        </w:rPr>
        <w:t>entonces pact←pnueva</w:t>
      </w:r>
    </w:p>
    <w:p>
      <w:pPr>
        <w:spacing w:after="0" w:line="227" w:lineRule="exact"/>
        <w:jc w:val="left"/>
        <w:rPr>
          <w:sz w:val="22"/>
        </w:rPr>
        <w:sectPr>
          <w:type w:val="continuous"/>
          <w:pgSz w:w="12240" w:h="15840"/>
          <w:pgMar w:top="1500" w:bottom="280" w:left="1560" w:right="1560"/>
          <w:cols w:num="2" w:equalWidth="0">
            <w:col w:w="5946" w:space="40"/>
            <w:col w:w="3134"/>
          </w:cols>
        </w:sectPr>
      </w:pPr>
    </w:p>
    <w:p>
      <w:pPr>
        <w:pStyle w:val="BodyText"/>
        <w:rPr>
          <w:i/>
          <w:sz w:val="20"/>
        </w:rPr>
      </w:pPr>
    </w:p>
    <w:p>
      <w:pPr>
        <w:pStyle w:val="BodyText"/>
        <w:spacing w:line="360" w:lineRule="auto" w:before="185"/>
        <w:ind w:left="142" w:right="137"/>
        <w:jc w:val="both"/>
      </w:pPr>
      <w:r>
        <w:rPr/>
        <w:t>Las variables y datos del algoritmo se describen a continuación: </w:t>
      </w:r>
      <w:r>
        <w:rPr>
          <w:b/>
        </w:rPr>
        <w:t>Entrada</w:t>
      </w:r>
      <w:r>
        <w:rPr/>
        <w:t>; </w:t>
      </w:r>
      <w:r>
        <w:rPr>
          <w:i/>
        </w:rPr>
        <w:t>f </w:t>
      </w:r>
      <w:r>
        <w:rPr/>
        <w:t>representa la función objetivo a ser minimizada. </w:t>
      </w:r>
      <w:r>
        <w:rPr>
          <w:b/>
        </w:rPr>
        <w:t>Dato</w:t>
      </w:r>
      <w:r>
        <w:rPr/>
        <w:t>; </w:t>
      </w:r>
      <w:r>
        <w:rPr>
          <w:i/>
        </w:rPr>
        <w:t>pnueva </w:t>
      </w:r>
      <w:r>
        <w:rPr/>
        <w:t>es individuo recién generado, </w:t>
      </w:r>
      <w:r>
        <w:rPr>
          <w:i/>
        </w:rPr>
        <w:t>pact </w:t>
      </w:r>
      <w:r>
        <w:rPr/>
        <w:t>es el individuo que está siendo explorado, </w:t>
      </w:r>
      <w:r>
        <w:rPr>
          <w:i/>
        </w:rPr>
        <w:t>p</w:t>
      </w:r>
      <w:r>
        <w:rPr/>
        <w:t>* es el mejor individuo encontrado hasta el  momento, </w:t>
      </w:r>
      <w:r>
        <w:rPr>
          <w:i/>
        </w:rPr>
        <w:t>T </w:t>
      </w:r>
      <w:r>
        <w:rPr/>
        <w:t>la temperatura del sistema que ha decrecido con el tiempo, </w:t>
      </w:r>
      <w:r>
        <w:rPr>
          <w:i/>
        </w:rPr>
        <w:t>t </w:t>
      </w:r>
      <w:r>
        <w:rPr/>
        <w:t>es el índice que representa al tiempo (iteraciones) y ∆</w:t>
      </w:r>
      <w:r>
        <w:rPr>
          <w:i/>
        </w:rPr>
        <w:t>E </w:t>
      </w:r>
      <w:r>
        <w:rPr/>
        <w:t>la diferencia de energía entre </w:t>
      </w:r>
      <w:r>
        <w:rPr>
          <w:i/>
        </w:rPr>
        <w:t>xnueva  </w:t>
      </w:r>
      <w:r>
        <w:rPr/>
        <w:t>y </w:t>
      </w:r>
      <w:r>
        <w:rPr>
          <w:i/>
        </w:rPr>
        <w:t>xact</w:t>
      </w:r>
      <w:r>
        <w:rPr/>
        <w:t>.  </w:t>
      </w:r>
      <w:r>
        <w:rPr>
          <w:b/>
        </w:rPr>
        <w:t>Salida</w:t>
      </w:r>
      <w:r>
        <w:rPr/>
        <w:t>; </w:t>
      </w:r>
      <w:r>
        <w:rPr>
          <w:i/>
        </w:rPr>
        <w:t>X</w:t>
      </w:r>
      <w:r>
        <w:rPr/>
        <w:t>* es el conjunto de elementos</w:t>
      </w:r>
      <w:r>
        <w:rPr>
          <w:spacing w:val="-9"/>
        </w:rPr>
        <w:t> </w:t>
      </w:r>
      <w:r>
        <w:rPr/>
        <w:t>encontrados.</w:t>
      </w:r>
    </w:p>
    <w:p>
      <w:pPr>
        <w:spacing w:after="0" w:line="360" w:lineRule="auto"/>
        <w:jc w:val="both"/>
        <w:sectPr>
          <w:type w:val="continuous"/>
          <w:pgSz w:w="12240" w:h="15840"/>
          <w:pgMar w:top="1500" w:bottom="280" w:left="1560" w:right="1560"/>
        </w:sectPr>
      </w:pPr>
    </w:p>
    <w:p>
      <w:pPr>
        <w:pStyle w:val="Heading5"/>
        <w:numPr>
          <w:ilvl w:val="2"/>
          <w:numId w:val="7"/>
        </w:numPr>
        <w:tabs>
          <w:tab w:pos="774" w:val="left" w:leader="none"/>
        </w:tabs>
        <w:spacing w:line="240" w:lineRule="auto" w:before="53" w:after="0"/>
        <w:ind w:left="773" w:right="0" w:hanging="631"/>
        <w:jc w:val="both"/>
      </w:pPr>
      <w:bookmarkStart w:name="_bookmark19" w:id="26"/>
      <w:bookmarkEnd w:id="26"/>
      <w:r>
        <w:rPr>
          <w:b w:val="0"/>
        </w:rPr>
      </w:r>
      <w:bookmarkStart w:name="_bookmark19" w:id="27"/>
      <w:bookmarkEnd w:id="27"/>
      <w:r>
        <w:rPr/>
        <w:t>Op</w:t>
      </w:r>
      <w:r>
        <w:rPr/>
        <w:t>timización por Enjambres de</w:t>
      </w:r>
      <w:r>
        <w:rPr>
          <w:spacing w:val="-17"/>
        </w:rPr>
        <w:t> </w:t>
      </w:r>
      <w:r>
        <w:rPr/>
        <w:t>Partículas</w:t>
      </w:r>
    </w:p>
    <w:p>
      <w:pPr>
        <w:pStyle w:val="BodyText"/>
        <w:spacing w:before="3"/>
        <w:rPr>
          <w:b/>
        </w:rPr>
      </w:pPr>
    </w:p>
    <w:p>
      <w:pPr>
        <w:pStyle w:val="BodyText"/>
        <w:spacing w:line="360" w:lineRule="auto"/>
        <w:ind w:left="142" w:right="135"/>
        <w:jc w:val="both"/>
      </w:pPr>
      <w:r>
        <w:rPr/>
        <w:t>El algoritmo de enjambre de partículas (</w:t>
      </w:r>
      <w:r>
        <w:rPr>
          <w:i/>
        </w:rPr>
        <w:t>Particle Swarm Optimization </w:t>
      </w:r>
      <w:r>
        <w:rPr/>
        <w:t>o PSO, por sus siglas en inglés) es una técnica de optimización/búsqueda en el campo del aprendizaje  automático. Fue descrito a mediados de la década de los 90’s por James Kennedy, se  inspira en el comportamiento de los enjambres de insectos en la naturaleza, un ejemplo es en un enjambre de abejas al momento de buscar polen, buscan la región de un espacio de búsqueda  en la que existe mayor densidad de flores y se concentran en</w:t>
      </w:r>
      <w:r>
        <w:rPr>
          <w:spacing w:val="-8"/>
        </w:rPr>
        <w:t> </w:t>
      </w:r>
      <w:r>
        <w:rPr/>
        <w:t>ella.</w:t>
      </w:r>
    </w:p>
    <w:p>
      <w:pPr>
        <w:pStyle w:val="BodyText"/>
      </w:pPr>
    </w:p>
    <w:p>
      <w:pPr>
        <w:pStyle w:val="BodyText"/>
        <w:spacing w:before="4"/>
        <w:rPr>
          <w:sz w:val="33"/>
        </w:rPr>
      </w:pPr>
    </w:p>
    <w:p>
      <w:pPr>
        <w:pStyle w:val="BodyText"/>
        <w:spacing w:line="360" w:lineRule="auto"/>
        <w:ind w:left="142" w:right="135"/>
        <w:jc w:val="both"/>
      </w:pPr>
      <w:r>
        <w:rPr/>
        <w:t>En el PSO, las partículas se sitúan en el espacio de búsqueda y se mueven a través del mismo de acuerdo a unas reglas que tienen en cuenta el conocimiento personal de cada partícula y el conocimiento global del enjambre. A través de sus movimientos por la  función </w:t>
      </w:r>
      <w:r>
        <w:rPr>
          <w:i/>
        </w:rPr>
        <w:t>fitness </w:t>
      </w:r>
      <w:r>
        <w:rPr/>
        <w:t>(o función a seguir) las partículas llegan a descubrir valores particularmente altos para f(x, y). Cada partícula (individuo) tiene una posición (x, y), en el espacio de búsqueda y una velocidad (vx, vy), con la que se mueve a través del espacio. Además,  como partículas de un mundo real físico, tienen una cantidad de inercia, que los mantiene  en la misma dirección en la que se movían, así como una aceleración (cambio de velocidad), que depende principalmente de las dos características</w:t>
      </w:r>
      <w:r>
        <w:rPr>
          <w:spacing w:val="-6"/>
        </w:rPr>
        <w:t> </w:t>
      </w:r>
      <w:r>
        <w:rPr/>
        <w:t>siguientes:</w:t>
      </w:r>
    </w:p>
    <w:p>
      <w:pPr>
        <w:pStyle w:val="ListParagraph"/>
        <w:numPr>
          <w:ilvl w:val="0"/>
          <w:numId w:val="12"/>
        </w:numPr>
        <w:tabs>
          <w:tab w:pos="1221" w:val="left" w:leader="none"/>
          <w:tab w:pos="1222" w:val="left" w:leader="none"/>
        </w:tabs>
        <w:spacing w:line="352" w:lineRule="auto" w:before="123" w:after="0"/>
        <w:ind w:left="1222" w:right="287" w:hanging="360"/>
        <w:jc w:val="left"/>
        <w:rPr>
          <w:sz w:val="24"/>
        </w:rPr>
      </w:pPr>
      <w:r>
        <w:rPr>
          <w:sz w:val="24"/>
        </w:rPr>
        <w:t>Cada partícula es atraída hacia la mejor localización que ella personalmente,  ha encontrado en su historia (mejor</w:t>
      </w:r>
      <w:r>
        <w:rPr>
          <w:spacing w:val="-8"/>
          <w:sz w:val="24"/>
        </w:rPr>
        <w:t> </w:t>
      </w:r>
      <w:r>
        <w:rPr>
          <w:sz w:val="24"/>
        </w:rPr>
        <w:t>personal).</w:t>
      </w:r>
    </w:p>
    <w:p>
      <w:pPr>
        <w:pStyle w:val="ListParagraph"/>
        <w:numPr>
          <w:ilvl w:val="0"/>
          <w:numId w:val="12"/>
        </w:numPr>
        <w:tabs>
          <w:tab w:pos="1221" w:val="left" w:leader="none"/>
          <w:tab w:pos="1222" w:val="left" w:leader="none"/>
        </w:tabs>
        <w:spacing w:line="350" w:lineRule="auto" w:before="14" w:after="0"/>
        <w:ind w:left="1222" w:right="291" w:hanging="360"/>
        <w:jc w:val="left"/>
        <w:rPr>
          <w:sz w:val="24"/>
        </w:rPr>
      </w:pPr>
      <w:r>
        <w:rPr>
          <w:sz w:val="24"/>
        </w:rPr>
        <w:t>Cada partícula es atraída hacia la mejor localización que ha sido encontrada globalmente en el espacio de búsqueda (mejor</w:t>
      </w:r>
      <w:r>
        <w:rPr>
          <w:spacing w:val="-9"/>
          <w:sz w:val="24"/>
        </w:rPr>
        <w:t> </w:t>
      </w:r>
      <w:r>
        <w:rPr>
          <w:sz w:val="24"/>
        </w:rPr>
        <w:t>global).</w:t>
      </w:r>
    </w:p>
    <w:p>
      <w:pPr>
        <w:pStyle w:val="BodyText"/>
      </w:pPr>
    </w:p>
    <w:p>
      <w:pPr>
        <w:pStyle w:val="BodyText"/>
        <w:spacing w:line="360" w:lineRule="auto" w:before="153"/>
        <w:ind w:left="142" w:right="136"/>
        <w:jc w:val="both"/>
      </w:pPr>
      <w:r>
        <w:rPr/>
        <w:t>La fuerza con que las partículas son empujadas en cada una de estas direcciones depende de dos parámetros; atracción-al-mejor-personal y atracción-al-mejor-global, de esta manera a medida que las partículas se alejan de estas localizaciones, la fuerza de atracción es mayor. También se suele incluir un factor aleatorio que influye en cómo las partículas son empujadas hacia estas localizaciones [2, 30].</w:t>
      </w:r>
    </w:p>
    <w:p>
      <w:pPr>
        <w:pStyle w:val="BodyText"/>
      </w:pPr>
    </w:p>
    <w:p>
      <w:pPr>
        <w:pStyle w:val="BodyText"/>
        <w:spacing w:line="360" w:lineRule="auto" w:before="143"/>
        <w:ind w:left="142" w:right="144"/>
        <w:jc w:val="both"/>
      </w:pPr>
      <w:r>
        <w:rPr/>
        <w:t>Las aplicaciones de este algoritmo y los mencionados en las secciones anteriores se dan dentro del área de ingeniería, principalmente para resolver  problemas de optimización,  sin</w:t>
      </w:r>
    </w:p>
    <w:p>
      <w:pPr>
        <w:spacing w:after="0" w:line="360" w:lineRule="auto"/>
        <w:jc w:val="both"/>
        <w:sectPr>
          <w:pgSz w:w="12240" w:h="15840"/>
          <w:pgMar w:header="0" w:footer="1012" w:top="1360" w:bottom="1200" w:left="1560" w:right="1560"/>
        </w:sectPr>
      </w:pPr>
    </w:p>
    <w:p>
      <w:pPr>
        <w:pStyle w:val="BodyText"/>
        <w:spacing w:line="360" w:lineRule="auto" w:before="50"/>
        <w:ind w:left="142" w:right="138"/>
        <w:jc w:val="both"/>
      </w:pPr>
      <w:r>
        <w:rPr/>
        <w:t>embargo gracias a sus atributos de adaptación cada vez son más usados en áreas como economía para predecir comportamientos financieros, en sociología para programación de agentes que permitan reconstruir y simular etapas históricas, así como en ciencias biológicas y geográficas que permitan crear sistemas de predicción de fenómenos</w:t>
      </w:r>
      <w:r>
        <w:rPr>
          <w:spacing w:val="-15"/>
        </w:rPr>
        <w:t> </w:t>
      </w:r>
      <w:r>
        <w:rPr/>
        <w:t>naturales.</w:t>
      </w:r>
    </w:p>
    <w:p>
      <w:pPr>
        <w:pStyle w:val="BodyText"/>
      </w:pPr>
    </w:p>
    <w:p>
      <w:pPr>
        <w:pStyle w:val="BodyText"/>
        <w:spacing w:before="2"/>
        <w:rPr>
          <w:sz w:val="29"/>
        </w:rPr>
      </w:pPr>
    </w:p>
    <w:p>
      <w:pPr>
        <w:pStyle w:val="Heading5"/>
        <w:numPr>
          <w:ilvl w:val="1"/>
          <w:numId w:val="13"/>
        </w:numPr>
        <w:tabs>
          <w:tab w:pos="565" w:val="left" w:leader="none"/>
        </w:tabs>
        <w:spacing w:line="240" w:lineRule="auto" w:before="0" w:after="0"/>
        <w:ind w:left="564" w:right="0" w:hanging="422"/>
        <w:jc w:val="both"/>
      </w:pPr>
      <w:bookmarkStart w:name="_bookmark20" w:id="28"/>
      <w:bookmarkEnd w:id="28"/>
      <w:r>
        <w:rPr>
          <w:b w:val="0"/>
        </w:rPr>
      </w:r>
      <w:bookmarkStart w:name="_bookmark20" w:id="29"/>
      <w:bookmarkEnd w:id="29"/>
      <w:r>
        <w:rPr/>
        <w:t>Op</w:t>
      </w:r>
      <w:r>
        <w:rPr/>
        <w:t>timización.</w:t>
      </w:r>
    </w:p>
    <w:p>
      <w:pPr>
        <w:pStyle w:val="BodyText"/>
        <w:spacing w:before="1"/>
        <w:rPr>
          <w:b/>
        </w:rPr>
      </w:pPr>
    </w:p>
    <w:p>
      <w:pPr>
        <w:pStyle w:val="BodyText"/>
        <w:spacing w:line="360" w:lineRule="auto"/>
        <w:ind w:left="142" w:right="136"/>
        <w:jc w:val="both"/>
      </w:pPr>
      <w:r>
        <w:rPr/>
        <w:t>Uno de los objetivos de las metaheurísticas en la búsqueda de un resultado óptimo, es decir, optimizar un proceso de búsqueda de parámetros, los cuales son utilizados para la sintonización de un controlador PID.</w:t>
      </w:r>
    </w:p>
    <w:p>
      <w:pPr>
        <w:pStyle w:val="BodyText"/>
      </w:pPr>
    </w:p>
    <w:p>
      <w:pPr>
        <w:pStyle w:val="BodyText"/>
        <w:spacing w:before="3"/>
        <w:rPr>
          <w:sz w:val="33"/>
        </w:rPr>
      </w:pPr>
    </w:p>
    <w:p>
      <w:pPr>
        <w:pStyle w:val="BodyText"/>
        <w:spacing w:line="360" w:lineRule="auto"/>
        <w:ind w:left="142" w:right="137"/>
        <w:jc w:val="both"/>
      </w:pPr>
      <w:r>
        <w:rPr/>
        <w:t>La optimización es una disciplina de la ingeniería encargada de minimizar o maximizar el valor de una variable. De manera formal se define como calcular o determinar el valor mínimo o el valor máximo de una función con base en sus variables y se pude describir matemáticamente mediante la ec. (2). Durante el proceso de optimización se toman en cuenta las restricciones o limitaciones asociadas a la función, las cuales son expresiones matemáticas que incorporan las características del problema que se desea resolver [29, 30].</w:t>
      </w:r>
    </w:p>
    <w:p>
      <w:pPr>
        <w:pStyle w:val="BodyText"/>
        <w:tabs>
          <w:tab w:pos="8699" w:val="left" w:leader="none"/>
        </w:tabs>
        <w:spacing w:before="106"/>
        <w:ind w:left="2667"/>
      </w:pPr>
      <w:r>
        <w:rPr>
          <w:rFonts w:ascii="Cambria Math" w:hAnsi="Cambria Math" w:eastAsia="Cambria Math"/>
        </w:rPr>
        <w:t>min(max)</w:t>
      </w:r>
      <w:r>
        <w:rPr>
          <w:rFonts w:ascii="Cambria Math" w:hAnsi="Cambria Math" w:eastAsia="Cambria Math"/>
          <w:spacing w:val="-28"/>
        </w:rPr>
        <w:t> </w:t>
      </w:r>
      <w:r>
        <w:rPr>
          <w:rFonts w:ascii="Cambria Math" w:hAnsi="Cambria Math" w:eastAsia="Cambria Math"/>
          <w:spacing w:val="3"/>
        </w:rPr>
        <w:t>�</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0"/>
        </w:rPr>
        <w:t> </w:t>
      </w:r>
      <w:r>
        <w:rPr>
          <w:rFonts w:ascii="Cambria Math" w:hAnsi="Cambria Math" w:eastAsia="Cambria Math"/>
        </w:rPr>
        <w:t>�</w:t>
      </w:r>
      <w:r>
        <w:rPr>
          <w:rFonts w:ascii="Cambria Math" w:hAnsi="Cambria Math" w:eastAsia="Cambria Math"/>
          <w:spacing w:val="-6"/>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w:t>
      </w:r>
      <w:r>
        <w:rPr>
          <w:rFonts w:ascii="Cambria Math" w:hAnsi="Cambria Math" w:eastAsia="Cambria Math"/>
          <w:spacing w:val="-28"/>
        </w:rPr>
        <w:t> </w:t>
      </w:r>
      <w:r>
        <w:rPr>
          <w:rFonts w:ascii="Cambria Math" w:hAnsi="Cambria Math" w:eastAsia="Cambria Math"/>
          <w:spacing w:val="2"/>
        </w:rPr>
        <w:t>�</w:t>
      </w:r>
      <w:r>
        <w:rPr>
          <w:rFonts w:ascii="Cambria Math" w:hAnsi="Cambria Math" w:eastAsia="Cambria Math"/>
          <w:spacing w:val="2"/>
          <w:position w:val="-4"/>
          <w:sz w:val="17"/>
        </w:rPr>
        <w:t>2</w:t>
      </w:r>
      <w:r>
        <w:rPr>
          <w:rFonts w:ascii="Cambria Math" w:hAnsi="Cambria Math" w:eastAsia="Cambria Math"/>
          <w:spacing w:val="2"/>
        </w:rPr>
        <w:t>,</w:t>
      </w:r>
      <w:r>
        <w:rPr>
          <w:rFonts w:ascii="Cambria Math" w:hAnsi="Cambria Math" w:eastAsia="Cambria Math"/>
          <w:spacing w:val="-26"/>
        </w:rPr>
        <w:t> </w:t>
      </w:r>
      <w:r>
        <w:rPr>
          <w:rFonts w:ascii="Cambria Math" w:hAnsi="Cambria Math" w:eastAsia="Cambria Math"/>
        </w:rPr>
        <w:t>…</w:t>
      </w:r>
      <w:r>
        <w:rPr>
          <w:rFonts w:ascii="Cambria Math" w:hAnsi="Cambria Math" w:eastAsia="Cambria Math"/>
          <w:spacing w:val="-29"/>
        </w:rPr>
        <w:t> </w:t>
      </w:r>
      <w:r>
        <w:rPr>
          <w:rFonts w:ascii="Cambria Math" w:hAnsi="Cambria Math" w:eastAsia="Cambria Math"/>
          <w:spacing w:val="2"/>
        </w:rPr>
        <w:t>�</w:t>
      </w:r>
      <w:r>
        <w:rPr>
          <w:rFonts w:ascii="Cambria Math" w:hAnsi="Cambria Math" w:eastAsia="Cambria Math"/>
          <w:spacing w:val="2"/>
          <w:position w:val="-4"/>
          <w:sz w:val="17"/>
        </w:rPr>
        <w:t>�</w:t>
      </w:r>
      <w:r>
        <w:rPr>
          <w:rFonts w:ascii="Cambria Math" w:hAnsi="Cambria Math" w:eastAsia="Cambria Math"/>
          <w:spacing w:val="2"/>
          <w:position w:val="1"/>
        </w:rPr>
        <w:t>]</w:t>
      </w:r>
      <w:r>
        <w:rPr>
          <w:rFonts w:ascii="Cambria Math" w:hAnsi="Cambria Math" w:eastAsia="Cambria Math"/>
          <w:spacing w:val="2"/>
          <w:position w:val="9"/>
          <w:sz w:val="17"/>
        </w:rPr>
        <w:t>� </w:t>
      </w:r>
      <w:r>
        <w:rPr>
          <w:rFonts w:ascii="Cambria Math" w:hAnsi="Cambria Math" w:eastAsia="Cambria Math"/>
          <w:spacing w:val="9"/>
          <w:position w:val="9"/>
          <w:sz w:val="17"/>
        </w:rPr>
        <w:t> </w:t>
      </w:r>
      <w:r>
        <w:rPr>
          <w:rFonts w:ascii="Cambria Math" w:hAnsi="Cambria Math" w:eastAsia="Cambria Math"/>
        </w:rPr>
        <w:t>∈</w:t>
      </w:r>
      <w:r>
        <w:rPr>
          <w:rFonts w:ascii="Cambria Math" w:hAnsi="Cambria Math" w:eastAsia="Cambria Math"/>
          <w:spacing w:val="23"/>
        </w:rPr>
        <w:t> </w:t>
      </w:r>
      <w:r>
        <w:rPr>
          <w:rFonts w:ascii="Cambria Math" w:hAnsi="Cambria Math" w:eastAsia="Cambria Math"/>
        </w:rPr>
        <w:t>ℝ</w:t>
      </w:r>
      <w:r>
        <w:rPr>
          <w:rFonts w:ascii="Cambria Math" w:hAnsi="Cambria Math" w:eastAsia="Cambria Math"/>
          <w:position w:val="9"/>
          <w:sz w:val="17"/>
        </w:rPr>
        <w:t>�</w:t>
        <w:tab/>
      </w:r>
      <w:r>
        <w:rPr/>
        <w:t>(2)</w:t>
      </w:r>
    </w:p>
    <w:p>
      <w:pPr>
        <w:pStyle w:val="BodyText"/>
        <w:rPr>
          <w:sz w:val="27"/>
        </w:rPr>
      </w:pPr>
    </w:p>
    <w:p>
      <w:pPr>
        <w:pStyle w:val="BodyText"/>
        <w:ind w:left="517" w:right="412"/>
        <w:jc w:val="center"/>
        <w:rPr>
          <w:rFonts w:ascii="Cambria Math" w:hAnsi="Cambria Math" w:eastAsia="Cambria Math"/>
        </w:rPr>
      </w:pPr>
      <w:r>
        <w:rPr>
          <w:rFonts w:ascii="Cambria Math" w:hAnsi="Cambria Math" w:eastAsia="Cambria Math"/>
          <w:w w:val="95"/>
        </w:rPr>
        <w:t>� </w:t>
      </w:r>
      <w:r>
        <w:rPr>
          <w:rFonts w:ascii="Cambria Math" w:hAnsi="Cambria Math" w:eastAsia="Cambria Math"/>
          <w:w w:val="105"/>
        </w:rPr>
        <w:t>= 1,2, … , �</w:t>
      </w:r>
    </w:p>
    <w:p>
      <w:pPr>
        <w:pStyle w:val="BodyText"/>
        <w:spacing w:before="11"/>
        <w:rPr>
          <w:rFonts w:ascii="Cambria Math"/>
          <w:sz w:val="27"/>
        </w:rPr>
      </w:pPr>
    </w:p>
    <w:p>
      <w:pPr>
        <w:pStyle w:val="BodyText"/>
        <w:spacing w:line="516" w:lineRule="auto"/>
        <w:ind w:left="4028" w:right="4023"/>
        <w:jc w:val="center"/>
        <w:rPr>
          <w:rFonts w:ascii="Cambria Math" w:hAnsi="Cambria Math" w:eastAsia="Cambria Math"/>
        </w:rPr>
      </w:pPr>
      <w:r>
        <w:rPr>
          <w:rFonts w:ascii="Cambria Math" w:hAnsi="Cambria Math" w:eastAsia="Cambria Math"/>
          <w:w w:val="95"/>
        </w:rPr>
        <w:t>�</w:t>
      </w:r>
      <w:r>
        <w:rPr>
          <w:rFonts w:ascii="Cambria Math" w:hAnsi="Cambria Math" w:eastAsia="Cambria Math"/>
          <w:w w:val="95"/>
          <w:position w:val="-4"/>
          <w:sz w:val="17"/>
        </w:rPr>
        <w:t>�</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1"/>
        </w:rPr>
        <w:t>) </w:t>
      </w:r>
      <w:r>
        <w:rPr>
          <w:rFonts w:ascii="Cambria Math" w:hAnsi="Cambria Math" w:eastAsia="Cambria Math"/>
          <w:w w:val="95"/>
        </w:rPr>
        <w:t>≤ </w:t>
      </w:r>
      <w:r>
        <w:rPr>
          <w:rFonts w:ascii="Cambria Math" w:hAnsi="Cambria Math" w:eastAsia="Cambria Math"/>
        </w:rPr>
        <w:t>0; ℎ</w:t>
      </w:r>
      <w:r>
        <w:rPr>
          <w:rFonts w:ascii="Cambria Math" w:hAnsi="Cambria Math" w:eastAsia="Cambria Math"/>
          <w:position w:val="-4"/>
          <w:sz w:val="17"/>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0</w:t>
      </w:r>
    </w:p>
    <w:p>
      <w:pPr>
        <w:pStyle w:val="BodyText"/>
        <w:spacing w:line="350" w:lineRule="auto"/>
        <w:ind w:left="142" w:right="135"/>
        <w:jc w:val="both"/>
      </w:pPr>
      <w:r>
        <w:rPr/>
        <w:t>donde  </w:t>
      </w:r>
      <w:r>
        <w:rPr>
          <w:rFonts w:ascii="Cambria Math" w:hAnsi="Cambria Math" w:eastAsia="Cambria Math"/>
          <w:spacing w:val="3"/>
        </w:rPr>
        <w:t>�</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
          <w:position w:val="1"/>
        </w:rPr>
        <w:t>)</w:t>
      </w:r>
      <w:r>
        <w:rPr>
          <w:rFonts w:ascii="Cambria Math" w:hAnsi="Cambria Math" w:eastAsia="Cambria Math"/>
          <w:spacing w:val="3"/>
        </w:rPr>
        <w:t>, </w:t>
      </w:r>
      <w:r>
        <w:rPr>
          <w:rFonts w:ascii="Cambria Math" w:hAnsi="Cambria Math" w:eastAsia="Cambria Math"/>
          <w:spacing w:val="2"/>
        </w:rPr>
        <w:t>�</w:t>
      </w:r>
      <w:r>
        <w:rPr>
          <w:rFonts w:ascii="Cambria Math" w:hAnsi="Cambria Math" w:eastAsia="Cambria Math"/>
          <w:spacing w:val="2"/>
          <w:position w:val="-4"/>
          <w:sz w:val="17"/>
        </w:rPr>
        <w:t>�</w:t>
      </w:r>
      <w:r>
        <w:rPr>
          <w:rFonts w:ascii="Cambria Math" w:hAnsi="Cambria Math" w:eastAsia="Cambria Math"/>
          <w:spacing w:val="2"/>
          <w:position w:val="1"/>
        </w:rPr>
        <w:t>(</w:t>
      </w:r>
      <w:r>
        <w:rPr>
          <w:rFonts w:ascii="Cambria Math" w:hAnsi="Cambria Math" w:eastAsia="Cambria Math"/>
          <w:spacing w:val="2"/>
        </w:rPr>
        <w:t>�</w:t>
      </w:r>
      <w:r>
        <w:rPr>
          <w:rFonts w:ascii="Cambria Math" w:hAnsi="Cambria Math" w:eastAsia="Cambria Math"/>
          <w:spacing w:val="2"/>
          <w:position w:val="1"/>
        </w:rPr>
        <w:t>)   </w:t>
      </w:r>
      <w:r>
        <w:rPr/>
        <w:t>y  </w:t>
      </w:r>
      <w:r>
        <w:rPr>
          <w:rFonts w:ascii="Cambria Math" w:hAnsi="Cambria Math" w:eastAsia="Cambria Math"/>
          <w:spacing w:val="-12"/>
        </w:rPr>
        <w:t>ℎ</w:t>
      </w:r>
      <w:r>
        <w:rPr>
          <w:rFonts w:ascii="Cambria Math" w:hAnsi="Cambria Math" w:eastAsia="Cambria Math"/>
          <w:spacing w:val="-12"/>
          <w:position w:val="-4"/>
          <w:sz w:val="17"/>
        </w:rPr>
        <w:t>� </w:t>
      </w:r>
      <w:r>
        <w:rPr>
          <w:rFonts w:ascii="Cambria Math" w:hAnsi="Cambria Math" w:eastAsia="Cambria Math"/>
          <w:spacing w:val="2"/>
          <w:position w:val="1"/>
        </w:rPr>
        <w:t>(</w:t>
      </w:r>
      <w:r>
        <w:rPr>
          <w:rFonts w:ascii="Cambria Math" w:hAnsi="Cambria Math" w:eastAsia="Cambria Math"/>
          <w:spacing w:val="2"/>
        </w:rPr>
        <w:t>�</w:t>
      </w:r>
      <w:r>
        <w:rPr>
          <w:rFonts w:ascii="Cambria Math" w:hAnsi="Cambria Math" w:eastAsia="Cambria Math"/>
          <w:spacing w:val="2"/>
          <w:position w:val="1"/>
        </w:rPr>
        <w:t>)   </w:t>
      </w:r>
      <w:r>
        <w:rPr/>
        <w:t>representan  las  funciones,  los  componentes  de     </w:t>
      </w:r>
      <w:r>
        <w:rPr>
          <w:rFonts w:ascii="Cambria Math" w:hAnsi="Cambria Math" w:eastAsia="Cambria Math"/>
        </w:rPr>
        <w:t>�</w:t>
      </w:r>
      <w:r>
        <w:rPr>
          <w:rFonts w:ascii="Cambria Math" w:hAnsi="Cambria Math" w:eastAsia="Cambria Math"/>
          <w:spacing w:val="-6"/>
        </w:rPr>
        <w:t> </w:t>
      </w:r>
      <w:r>
        <w:rPr>
          <w:rFonts w:ascii="Cambria Math" w:hAnsi="Cambria Math" w:eastAsia="Cambria Math"/>
        </w:rPr>
        <w:t>=</w:t>
      </w:r>
      <w:r>
        <w:rPr>
          <w:rFonts w:ascii="Cambria Math" w:hAnsi="Cambria Math" w:eastAsia="Cambria Math"/>
          <w:spacing w:val="-20"/>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w:t>
      </w:r>
      <w:r>
        <w:rPr>
          <w:rFonts w:ascii="Cambria Math" w:hAnsi="Cambria Math" w:eastAsia="Cambria Math"/>
          <w:spacing w:val="-28"/>
        </w:rPr>
        <w:t> </w:t>
      </w:r>
      <w:r>
        <w:rPr>
          <w:rFonts w:ascii="Cambria Math" w:hAnsi="Cambria Math" w:eastAsia="Cambria Math"/>
          <w:spacing w:val="2"/>
        </w:rPr>
        <w:t>�</w:t>
      </w:r>
      <w:r>
        <w:rPr>
          <w:rFonts w:ascii="Cambria Math" w:hAnsi="Cambria Math" w:eastAsia="Cambria Math"/>
          <w:spacing w:val="2"/>
          <w:position w:val="-4"/>
          <w:sz w:val="17"/>
        </w:rPr>
        <w:t>2</w:t>
      </w:r>
      <w:r>
        <w:rPr>
          <w:rFonts w:ascii="Cambria Math" w:hAnsi="Cambria Math" w:eastAsia="Cambria Math"/>
          <w:spacing w:val="2"/>
        </w:rPr>
        <w:t>,</w:t>
      </w:r>
      <w:r>
        <w:rPr>
          <w:rFonts w:ascii="Cambria Math" w:hAnsi="Cambria Math" w:eastAsia="Cambria Math"/>
          <w:spacing w:val="-28"/>
        </w:rPr>
        <w:t> </w:t>
      </w:r>
      <w:r>
        <w:rPr>
          <w:rFonts w:ascii="Cambria Math" w:hAnsi="Cambria Math" w:eastAsia="Cambria Math"/>
        </w:rPr>
        <w:t>…</w:t>
      </w:r>
      <w:r>
        <w:rPr>
          <w:rFonts w:ascii="Cambria Math" w:hAnsi="Cambria Math" w:eastAsia="Cambria Math"/>
          <w:spacing w:val="-28"/>
        </w:rPr>
        <w:t>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position w:val="1"/>
        </w:rPr>
        <w:t>]</w:t>
      </w:r>
      <w:r>
        <w:rPr>
          <w:rFonts w:ascii="Cambria Math" w:hAnsi="Cambria Math" w:eastAsia="Cambria Math"/>
          <w:position w:val="9"/>
          <w:sz w:val="17"/>
        </w:rPr>
        <w:t>�</w:t>
      </w:r>
      <w:r>
        <w:rPr>
          <w:rFonts w:ascii="Cambria Math" w:hAnsi="Cambria Math" w:eastAsia="Cambria Math"/>
          <w:spacing w:val="21"/>
          <w:position w:val="9"/>
          <w:sz w:val="17"/>
        </w:rPr>
        <w:t> </w:t>
      </w:r>
      <w:r>
        <w:rPr/>
        <w:t>son</w:t>
      </w:r>
      <w:r>
        <w:rPr>
          <w:spacing w:val="-12"/>
        </w:rPr>
        <w:t> </w:t>
      </w:r>
      <w:r>
        <w:rPr/>
        <w:t>denominados</w:t>
      </w:r>
      <w:r>
        <w:rPr>
          <w:spacing w:val="-12"/>
        </w:rPr>
        <w:t> </w:t>
      </w:r>
      <w:r>
        <w:rPr/>
        <w:t>variables,</w:t>
      </w:r>
      <w:r>
        <w:rPr>
          <w:spacing w:val="-11"/>
        </w:rPr>
        <w:t> </w:t>
      </w:r>
      <w:r>
        <w:rPr>
          <w:rFonts w:ascii="Cambria Math" w:hAnsi="Cambria Math" w:eastAsia="Cambria Math"/>
          <w:spacing w:val="3"/>
        </w:rPr>
        <w:t>�</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
          <w:position w:val="1"/>
        </w:rPr>
        <w:t>)</w:t>
      </w:r>
      <w:r>
        <w:rPr>
          <w:rFonts w:ascii="Cambria Math" w:hAnsi="Cambria Math" w:eastAsia="Cambria Math"/>
          <w:spacing w:val="-6"/>
          <w:position w:val="1"/>
        </w:rPr>
        <w:t> </w:t>
      </w:r>
      <w:r>
        <w:rPr/>
        <w:t>es</w:t>
      </w:r>
      <w:r>
        <w:rPr>
          <w:spacing w:val="-12"/>
        </w:rPr>
        <w:t> </w:t>
      </w:r>
      <w:r>
        <w:rPr/>
        <w:t>la</w:t>
      </w:r>
      <w:r>
        <w:rPr>
          <w:spacing w:val="-12"/>
        </w:rPr>
        <w:t> </w:t>
      </w:r>
      <w:r>
        <w:rPr/>
        <w:t>función</w:t>
      </w:r>
      <w:r>
        <w:rPr>
          <w:spacing w:val="-11"/>
        </w:rPr>
        <w:t> </w:t>
      </w:r>
      <w:r>
        <w:rPr/>
        <w:t>objetivo,</w:t>
      </w:r>
      <w:r>
        <w:rPr>
          <w:spacing w:val="-11"/>
        </w:rPr>
        <w:t> </w:t>
      </w:r>
      <w:r>
        <w:rPr>
          <w:rFonts w:ascii="Cambria Math" w:hAnsi="Cambria Math" w:eastAsia="Cambria Math"/>
          <w:spacing w:val="3"/>
        </w:rPr>
        <w:t>�</w:t>
      </w:r>
      <w:r>
        <w:rPr>
          <w:rFonts w:ascii="Cambria Math" w:hAnsi="Cambria Math" w:eastAsia="Cambria Math"/>
          <w:spacing w:val="3"/>
          <w:position w:val="-4"/>
          <w:sz w:val="17"/>
        </w:rPr>
        <w:t>�</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
          <w:position w:val="1"/>
        </w:rPr>
        <w:t>) </w:t>
      </w:r>
      <w:r>
        <w:rPr/>
        <w:t>y </w:t>
      </w:r>
      <w:r>
        <w:rPr>
          <w:rFonts w:ascii="Cambria Math" w:hAnsi="Cambria Math" w:eastAsia="Cambria Math"/>
          <w:spacing w:val="-12"/>
        </w:rPr>
        <w:t>ℎ</w:t>
      </w:r>
      <w:r>
        <w:rPr>
          <w:rFonts w:ascii="Cambria Math" w:hAnsi="Cambria Math" w:eastAsia="Cambria Math"/>
          <w:spacing w:val="-12"/>
          <w:position w:val="-4"/>
          <w:sz w:val="17"/>
        </w:rPr>
        <w:t>� </w:t>
      </w:r>
      <w:r>
        <w:rPr>
          <w:rFonts w:ascii="Cambria Math" w:hAnsi="Cambria Math" w:eastAsia="Cambria Math"/>
          <w:spacing w:val="2"/>
          <w:position w:val="1"/>
        </w:rPr>
        <w:t>(</w:t>
      </w:r>
      <w:r>
        <w:rPr>
          <w:rFonts w:ascii="Cambria Math" w:hAnsi="Cambria Math" w:eastAsia="Cambria Math"/>
          <w:spacing w:val="2"/>
        </w:rPr>
        <w:t>�</w:t>
      </w:r>
      <w:r>
        <w:rPr>
          <w:rFonts w:ascii="Cambria Math" w:hAnsi="Cambria Math" w:eastAsia="Cambria Math"/>
          <w:spacing w:val="2"/>
          <w:position w:val="1"/>
        </w:rPr>
        <w:t>) </w:t>
      </w:r>
      <w:r>
        <w:rPr/>
        <w:t>son funciones que describen las condiciones de inequidad e igualdad respectivamente las cuales son restricciones para el problema.</w:t>
      </w:r>
    </w:p>
    <w:p>
      <w:pPr>
        <w:spacing w:after="0" w:line="350" w:lineRule="auto"/>
        <w:jc w:val="both"/>
        <w:sectPr>
          <w:pgSz w:w="12240" w:h="15840"/>
          <w:pgMar w:header="0" w:footer="1012" w:top="1360" w:bottom="1200" w:left="1560" w:right="1560"/>
        </w:sectPr>
      </w:pPr>
    </w:p>
    <w:p>
      <w:pPr>
        <w:pStyle w:val="BodyText"/>
        <w:spacing w:line="360" w:lineRule="auto" w:before="50"/>
        <w:ind w:left="142" w:right="135"/>
        <w:jc w:val="both"/>
      </w:pPr>
      <w:r>
        <w:rPr/>
        <w:t>Existe una gran variedad de métodos y técnicas clásicas para optimización de problemas, pero son ineficaces ante problemas con tiempos y espacios de solución exponencial, es ahí donde las heurísticas como técnicas de solución para problemas de búsqueda, optimización y aprendizaje son aplicables; al ser técnicas basadas en un conocimiento previo del problema, permiten generan nuevos algoritmos de optimización que además de eficientes son flexibles y se pueden modificar fácilmente para su aplicación a diversos problemas. Estos algoritmos pueden ser, simples solo utilizando una heurística o híbridos a partir de una serie de combinaciones entre heurísticas (como se describe en la sección 1.5) o bien heurísticas con diversas teorías de áreas de ingeniería, en específico del área de la IA, tal como la teoría de lógica difusa la cual se describe en la siguiente sección</w:t>
      </w:r>
      <w:r>
        <w:rPr>
          <w:spacing w:val="-8"/>
        </w:rPr>
        <w:t> </w:t>
      </w:r>
      <w:r>
        <w:rPr/>
        <w:t>2.5.</w:t>
      </w:r>
    </w:p>
    <w:p>
      <w:pPr>
        <w:pStyle w:val="BodyText"/>
      </w:pPr>
    </w:p>
    <w:p>
      <w:pPr>
        <w:pStyle w:val="BodyText"/>
        <w:spacing w:before="7"/>
        <w:rPr>
          <w:sz w:val="33"/>
        </w:rPr>
      </w:pPr>
    </w:p>
    <w:p>
      <w:pPr>
        <w:pStyle w:val="Heading5"/>
        <w:numPr>
          <w:ilvl w:val="1"/>
          <w:numId w:val="13"/>
        </w:numPr>
        <w:tabs>
          <w:tab w:pos="565" w:val="left" w:leader="none"/>
        </w:tabs>
        <w:spacing w:line="240" w:lineRule="auto" w:before="0" w:after="0"/>
        <w:ind w:left="564" w:right="0" w:hanging="422"/>
        <w:jc w:val="both"/>
      </w:pPr>
      <w:bookmarkStart w:name="_bookmark21" w:id="30"/>
      <w:bookmarkEnd w:id="30"/>
      <w:r>
        <w:rPr>
          <w:b w:val="0"/>
        </w:rPr>
      </w:r>
      <w:bookmarkStart w:name="_bookmark21" w:id="31"/>
      <w:bookmarkEnd w:id="31"/>
      <w:r>
        <w:rPr/>
        <w:t>T</w:t>
      </w:r>
      <w:r>
        <w:rPr/>
        <w:t>eoría de Lógica</w:t>
      </w:r>
      <w:r>
        <w:rPr>
          <w:spacing w:val="-8"/>
        </w:rPr>
        <w:t> </w:t>
      </w:r>
      <w:r>
        <w:rPr/>
        <w:t>Difusa.</w:t>
      </w:r>
    </w:p>
    <w:p>
      <w:pPr>
        <w:pStyle w:val="BodyText"/>
        <w:spacing w:before="1"/>
        <w:rPr>
          <w:b/>
        </w:rPr>
      </w:pPr>
    </w:p>
    <w:p>
      <w:pPr>
        <w:pStyle w:val="BodyText"/>
        <w:spacing w:line="360" w:lineRule="auto"/>
        <w:ind w:left="142" w:right="134"/>
        <w:jc w:val="both"/>
      </w:pPr>
      <w:r>
        <w:rPr/>
        <w:t>Teórica y prácticamente, las computadoras manejan datos precisos que se reducen a cadenas de unos (1) y ceros (0) y proposiciones que son ciertas y falsas (lenguaje máquina). El cerebro humano puede razonar con información que involucra incertidumbre o juicios de valor como: “es un poquito alto” o “está muy caliente” esto asociado a un sentido común que les permite razonar en un mundo donde las cosas son parcialmente ciertas. La lógica difusa es una rama de la Inteligencia Artificial que le permite a una computadora analizar información del mundo real en una escala entre lo falso y lo verdadero. Los sistemas difusos permiten agregar un grado de humanidad a los sistemas, mediante consideraciones del lenguaje natural </w:t>
      </w:r>
      <w:r>
        <w:rPr>
          <w:spacing w:val="-3"/>
        </w:rPr>
        <w:t>ya </w:t>
      </w:r>
      <w:r>
        <w:rPr/>
        <w:t>que cuando se traduce el lenguaje humano al contexto de la lógica clásica se pierde el sentido del significado, pérdida que puede ser importante para diseñar  un sistema experto, el cual emula la función de un ser humano especializado en determinada área. La lógica difusa puede controlar o describir el sistema usando reglas de sentido común que se refieren a cantidades indefinidas [2]. Los sistemas difusos frecuentemente tienen reglas tomadas de expertos, pero cuando no hay experto los sistemas difusos adaptivos aprenden las reglas observando cómo la gente manipula sistemas reales [4].</w:t>
      </w:r>
    </w:p>
    <w:p>
      <w:pPr>
        <w:spacing w:after="0" w:line="360" w:lineRule="auto"/>
        <w:jc w:val="both"/>
        <w:sectPr>
          <w:pgSz w:w="12240" w:h="15840"/>
          <w:pgMar w:header="0" w:footer="1012" w:top="1360" w:bottom="1200" w:left="1560" w:right="1560"/>
        </w:sectPr>
      </w:pPr>
    </w:p>
    <w:p>
      <w:pPr>
        <w:pStyle w:val="BodyText"/>
        <w:spacing w:line="360" w:lineRule="auto" w:before="50"/>
        <w:ind w:left="142" w:right="137"/>
        <w:jc w:val="both"/>
      </w:pPr>
      <w:r>
        <w:rPr/>
        <w:t>La lógica difusa hoy en día es muy común y se encuentra en diferentes sectores de la tecnología, tanto en la electrónica como el control, las matemáticas, la robótica, etc. El objetivo principal de la lógica difusa es crear un sistema basado en el comportamiento y pensamiento humanos. Esto se logra gracias al planteamiento de un modelo en cualquier contexto y traducirlo a lenguaje humano; el éxito de la lógica difusa se basa en la experiencia. El sistema toma el banco de conocimiento del experto y con él crea sus reglas para desarrollar una propuesta.</w:t>
      </w:r>
    </w:p>
    <w:p>
      <w:pPr>
        <w:pStyle w:val="BodyText"/>
      </w:pPr>
    </w:p>
    <w:p>
      <w:pPr>
        <w:pStyle w:val="BodyText"/>
        <w:spacing w:line="360" w:lineRule="auto" w:before="143"/>
        <w:ind w:left="142" w:right="136"/>
        <w:jc w:val="both"/>
      </w:pPr>
      <w:r>
        <w:rPr/>
        <w:t>Tres son las etapas para obtener un resultado deseado mediante lógica difusa. La primera etapa se basa en un proceso donde las variables tienen un grado de incertidumbre lingüístico. Por lo tanto, el rango de valores (universo de discurso) de cada variable puede clasificarse por conjuntos difusos por ejemplo baja, media, alta</w:t>
      </w:r>
      <w:r>
        <w:rPr>
          <w:i/>
        </w:rPr>
        <w:t>. </w:t>
      </w:r>
      <w:r>
        <w:rPr/>
        <w:t>Cuando se miden las variables, los valores pasan a un proceso de “FUSIFICACIÓN” que consiste en pasar dichos valores a un rango de pertenencia entre cero (0) y uno (1). Se busca determinar en qué grado el valor que se está adquiriendo pertenece a un conjunto difuso. Los conjuntos difusos son caracterizados mediante funciones de membresía, las cuales están sintonizadas al punto de operación adecuado para el funcionamiento del</w:t>
      </w:r>
      <w:r>
        <w:rPr>
          <w:spacing w:val="-9"/>
        </w:rPr>
        <w:t> </w:t>
      </w:r>
      <w:r>
        <w:rPr/>
        <w:t>sistema.</w:t>
      </w:r>
    </w:p>
    <w:p>
      <w:pPr>
        <w:pStyle w:val="BodyText"/>
      </w:pPr>
    </w:p>
    <w:p>
      <w:pPr>
        <w:pStyle w:val="BodyText"/>
        <w:spacing w:line="360" w:lineRule="auto" w:before="143"/>
        <w:ind w:left="142" w:right="137"/>
        <w:jc w:val="both"/>
      </w:pPr>
      <w:r>
        <w:rPr/>
        <w:t>En la segunda etapa se proponen reglas lingüísticas de “INFERENCIA” que servirán de guía para que el sistema se comporte de manera más adecuada, idónea o deseada según el modelo de referencia o los objetivos del usuario. El grado de pertenencia de cada una de  las variables se evalúa en un conjunto de reglas de inferencia. Dichas reglas de inferencia fueron determinadas con ayuda de un experto. El conjunto de reglas de inferencia  determina una consecuencia, es decir, asigna un grado de pertenencia a un conjunto difuso que caracteriza a las salidas. Una vez obtenidas las consecuencias, la tercera etapa es un proceso para determinar los valores óptimos de salida, conocido como “DESFUSIFICACIÓN” y que consiste en pasar el grado de pertenencia, proveniente de la consecuencia de la regla de inferencia, a un valor nítido o real. Para hacer esto, el paso previo es sintonizar funciones de membresía de cada una de las salidas, con el fin de  obtener un valor cuantificable [2,4].   </w:t>
      </w:r>
      <w:r>
        <w:rPr>
          <w:spacing w:val="-3"/>
        </w:rPr>
        <w:t>La </w:t>
      </w:r>
      <w:r>
        <w:rPr/>
        <w:t>figura 2.3 muestra el diagrama de un   </w:t>
      </w:r>
      <w:r>
        <w:rPr>
          <w:spacing w:val="14"/>
        </w:rPr>
        <w:t> </w:t>
      </w:r>
      <w:r>
        <w:rPr/>
        <w:t>controlador</w:t>
      </w:r>
    </w:p>
    <w:p>
      <w:pPr>
        <w:spacing w:after="0" w:line="360" w:lineRule="auto"/>
        <w:jc w:val="both"/>
        <w:sectPr>
          <w:pgSz w:w="12240" w:h="15840"/>
          <w:pgMar w:header="0" w:footer="1012" w:top="1360" w:bottom="1200" w:left="1560" w:right="1560"/>
        </w:sectPr>
      </w:pPr>
    </w:p>
    <w:p>
      <w:pPr>
        <w:pStyle w:val="BodyText"/>
        <w:spacing w:line="362" w:lineRule="auto" w:before="50"/>
        <w:ind w:left="142" w:right="120"/>
      </w:pPr>
      <w:r>
        <w:rPr/>
        <w:t>difuso además del flujo de los datos a través de los procesos aplicados mediante lógica difusa.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line="259" w:lineRule="auto" w:before="1"/>
        <w:ind w:left="167" w:right="7643" w:firstLine="0"/>
        <w:jc w:val="left"/>
        <w:rPr>
          <w:sz w:val="19"/>
        </w:rPr>
      </w:pPr>
      <w:r>
        <w:rPr/>
        <w:pict>
          <v:group style="position:absolute;margin-left:141.605118pt;margin-top:-114.142578pt;width:385.1pt;height:176.65pt;mso-position-horizontal-relative:page;mso-position-vertical-relative:paragraph;z-index:-102544" coordorigin="2832,-2283" coordsize="7702,3533">
            <v:shape style="position:absolute;left:3087;top:8442;width:8177;height:1928" coordorigin="3087,8442" coordsize="8177,1928" path="m5704,178l5708,138,5721,101,5740,69,5767,41,5798,21,5833,8,5872,3,7435,3,7474,8,7509,21,7540,41,7566,69,7586,101,7599,138,7603,178,7603,878,7599,918,7586,955,7566,988,7540,1015,7509,1036,7474,1049,7435,1053,5872,1053,5833,1049,5798,1036,5767,1015,5740,988,5721,955,5708,918,5704,878,5704,178xm3323,178l3327,138,3340,101,3360,69,3386,41,3417,21,3452,8,3491,3,5054,3,5093,8,5128,21,5159,41,5185,69,5205,101,5218,138,5222,178,5222,878,5218,918,5205,955,5185,988,5159,1015,5128,1036,5093,1049,5054,1053,3491,1053,3452,1049,3417,1036,3386,1015,3360,988,3340,955,3327,918,3323,878,3323,178xe" filled="false" stroked="true" strokeweight="1.089868pt" strokecolor="#385d89">
              <v:path arrowok="t"/>
            </v:shape>
            <v:shape style="position:absolute;left:5222;top:274;width:482;height:410" coordorigin="5222,274" coordsize="482,410" path="m5507,274l5507,376,5222,376,5222,581,5507,581,5507,683,5704,478,5507,274xe" filled="true" fillcolor="#4f81bc" stroked="false">
              <v:path arrowok="t"/>
              <v:fill type="solid"/>
            </v:shape>
            <v:shape style="position:absolute;left:5212;top:247;width:508;height:464" coordorigin="5212,247" coordsize="508,464" path="m5496,581l5496,710,5522,683,5518,683,5499,675,5518,656,5518,592,5507,592,5496,581xm5518,656l5499,675,5518,683,5518,656xm5688,478l5518,656,5518,683,5522,683,5711,486,5696,486,5688,478xm5496,365l5212,365,5212,592,5496,592,5496,581,5233,581,5222,570,5233,570,5233,387,5222,387,5233,376,5496,376,5496,365xm5518,570l5233,570,5233,581,5496,581,5507,592,5518,592,5518,570xm5233,570l5222,570,5233,581,5233,570xm5696,471l5688,478,5696,486,5696,471xm5711,471l5696,471,5696,486,5711,486,5719,478,5711,471xm5522,274l5518,274,5518,301,5688,478,5696,471,5711,471,5522,274xm5233,376l5222,387,5233,387,5233,376xm5518,365l5507,365,5496,376,5233,376,5233,387,5518,387,5518,365xm5496,247l5496,376,5507,365,5518,365,5518,301,5499,282,5518,274,5522,274,5496,247xm5518,274l5499,282,5518,301,5518,274xe" filled="true" fillcolor="#385d89" stroked="false">
              <v:path arrowok="t"/>
              <v:fill type="solid"/>
            </v:shape>
            <v:shape style="position:absolute;left:2843;top:330;width:480;height:410" coordorigin="2843,330" coordsize="480,410" path="m3126,330l3126,432,2843,432,2843,637,3126,637,3126,739,3323,535,3126,330xe" filled="true" fillcolor="#4f81bc" stroked="false">
              <v:path arrowok="t"/>
              <v:fill type="solid"/>
            </v:shape>
            <v:shape style="position:absolute;left:2832;top:303;width:506;height:464" coordorigin="2832,303" coordsize="506,464" path="m3115,637l3115,766,3141,739,3137,739,3119,732,3137,713,3137,648,3126,648,3115,637xm3137,713l3119,732,3137,739,3137,713xm3308,535l3137,713,3137,739,3141,739,3330,543,3315,543,3308,535xm3115,421l2832,421,2832,648,3115,648,3115,637,2853,637,2843,626,2853,626,2853,443,2843,443,2853,432,3115,432,3115,421xm3137,626l2853,626,2853,637,3115,637,3126,648,3137,648,3137,626xm2853,626l2843,626,2853,637,2853,626xm3315,527l3308,535,3315,543,3315,527xm3330,527l3315,527,3315,543,3330,543,3338,535,3330,527xm3141,330l3137,330,3137,357,3308,535,3315,527,3330,527,3141,330xm2853,432l2843,443,2853,443,2853,432xm3137,421l3126,421,3115,432,2853,432,2853,443,3137,443,3137,421xm3115,303l3115,432,3126,421,3137,421,3137,357,3119,338,3137,330,3141,330,3115,303xm3137,330l3119,338,3137,357,3137,330xe" filled="true" fillcolor="#385d89" stroked="false">
              <v:path arrowok="t"/>
              <v:fill type="solid"/>
            </v:shape>
            <v:shape style="position:absolute;left:8137;top:3;width:1900;height:1051" coordorigin="8137,3" coordsize="1900,1051" path="m8137,178l8154,101,8200,41,8267,8,8305,3,9869,3,9943,21,10000,69,10032,138,10037,178,10037,878,10020,955,9974,1015,9907,1049,9869,1053,8305,1053,8231,1036,8174,988,8142,918,8137,878,8137,178xe" filled="false" stroked="true" strokeweight="1.101541pt" strokecolor="#385d89">
              <v:path arrowok="t"/>
            </v:shape>
            <v:shape style="position:absolute;left:10037;top:274;width:482;height:410" coordorigin="10037,274" coordsize="482,410" path="m10321,274l10321,376,10037,376,10037,581,10321,581,10321,683,10518,478,10321,274xe" filled="true" fillcolor="#4f81bc" stroked="false">
              <v:path arrowok="t"/>
              <v:fill type="solid"/>
            </v:shape>
            <v:shape style="position:absolute;left:10026;top:247;width:508;height:464" coordorigin="10026,247" coordsize="508,464" path="m10311,581l10311,710,10336,683,10332,683,10314,675,10332,656,10332,592,10321,592,10311,581xm10332,656l10314,675,10332,683,10332,656xm10503,478l10332,656,10332,683,10336,683,10526,486,10510,486,10503,478xm10311,365l10026,365,10026,592,10311,592,10311,581,10047,581,10037,570,10047,570,10047,387,10037,387,10047,376,10311,376,10311,365xm10332,570l10047,570,10047,581,10311,581,10321,592,10332,592,10332,570xm10047,570l10037,570,10047,581,10047,570xm10510,471l10503,478,10510,486,10510,471xm10526,471l10510,471,10510,486,10526,486,10533,478,10526,471xm10337,274l10332,274,10332,301,10503,478,10510,471,10526,471,10337,274xm10047,376l10037,387,10047,387,10047,376xm10332,365l10321,365,10311,376,10047,376,10047,387,10332,387,10332,365xm10311,247l10311,376,10321,365,10332,365,10332,301,10314,282,10332,274,10337,274,10311,247xm10332,274l10314,282,10332,301,10332,274xe" filled="true" fillcolor="#385d89" stroked="false">
              <v:path arrowok="t"/>
              <v:fill type="solid"/>
            </v:shape>
            <v:shape style="position:absolute;left:7656;top:304;width:482;height:410" coordorigin="7656,304" coordsize="482,410" path="m7941,304l7941,406,7656,406,7656,611,7941,611,7941,713,8137,509,7941,304xe" filled="true" fillcolor="#4f81bc" stroked="false">
              <v:path arrowok="t"/>
              <v:fill type="solid"/>
            </v:shape>
            <v:shape style="position:absolute;left:7645;top:277;width:508;height:464" coordorigin="7645,277" coordsize="508,464" path="m7930,611l7930,740,7956,713,7951,713,7933,705,7951,686,7951,622,7941,622,7930,611xm7951,686l7933,705,7951,713,7951,686xm8122,509l7951,686,7951,713,7956,713,8145,516,8130,516,8122,509xm7930,395l7645,395,7645,622,7930,622,7930,611,7667,611,7656,600,7667,600,7667,417,7656,417,7667,406,7930,406,7930,395xm7951,600l7667,600,7667,611,7930,611,7941,622,7951,622,7951,600xm7667,600l7656,600,7667,611,7667,600xm8130,501l8122,509,8130,516,8130,501xm8145,501l8130,501,8130,516,8145,516,8152,509,8145,501xm7956,304l7951,304,7951,331,8122,509,8130,501,8145,501,7956,304xm7667,406l7656,417,7667,417,7667,406xm7951,395l7941,395,7930,406,7667,406,7667,417,7951,417,7951,395xm7930,277l7930,406,7941,395,7951,395,7951,331,7933,312,7951,304,7956,304,7930,277xm7951,304l7933,312,7951,331,7951,304xe" filled="true" fillcolor="#385d89" stroked="false">
              <v:path arrowok="t"/>
              <v:fill type="solid"/>
            </v:shape>
            <v:rect style="position:absolute;left:5045;top:-2279;width:3058;height:2192" filled="false" stroked="true" strokeweight=".387147pt" strokecolor="#404040">
              <v:stroke dashstyle="dash"/>
            </v:rect>
            <v:shape style="position:absolute;left:6475;top:-482;width:297;height:486" coordorigin="6475,-482" coordsize="297,486" path="m6771,-151l6475,-151,6623,3,6771,-151xm6697,-482l6549,-482,6549,-151,6697,-151,6697,-482xe" filled="true" fillcolor="#d9d9d9" stroked="false">
              <v:path arrowok="t"/>
              <v:fill type="solid"/>
            </v:shape>
            <v:shape style="position:absolute;left:6449;top:-493;width:349;height:513" coordorigin="6449,-493" coordsize="349,513" path="m6538,-162l6449,-162,6623,19,6646,-5,6616,-5,6623,-13,6501,-140,6475,-140,6482,-159,6538,-159,6538,-162xm6623,-13l6616,-5,6631,-5,6623,-13xm6764,-159l6623,-13,6631,-5,6646,-5,6776,-140,6771,-140,6764,-159xm6482,-159l6475,-140,6501,-140,6482,-159xm6538,-159l6482,-159,6501,-140,6560,-140,6560,-151,6538,-151,6538,-159xm6687,-482l6687,-140,6746,-140,6756,-151,6708,-151,6697,-162,6708,-162,6708,-471,6697,-471,6687,-482xm6794,-159l6764,-159,6771,-140,6776,-140,6794,-159xm6708,-493l6538,-493,6538,-151,6549,-162,6560,-162,6560,-471,6549,-471,6560,-482,6708,-482,6708,-493xm6560,-162l6549,-162,6538,-151,6560,-151,6560,-162xm6708,-162l6697,-162,6708,-151,6708,-162xm6797,-162l6708,-162,6708,-151,6756,-151,6764,-159,6794,-159,6797,-162xm6560,-482l6549,-471,6560,-471,6560,-482xm6687,-482l6560,-482,6560,-471,6687,-471,6687,-482xm6708,-482l6687,-482,6697,-471,6708,-471,6708,-482xe" filled="true" fillcolor="#bebebe" stroked="false">
              <v:path arrowok="t"/>
              <v:fill type="solid"/>
            </v:shape>
            <v:shape style="position:absolute;left:7719;top:683;width:240;height:556" coordorigin="7719,683" coordsize="240,556" path="m7899,808l7779,808,7779,1239,7899,1239,7899,808xm7839,683l7719,808,7959,808,7839,683xe" filled="true" fillcolor="#d9d9d9" stroked="false">
              <v:path arrowok="t"/>
              <v:fill type="solid"/>
            </v:shape>
            <v:shape style="position:absolute;left:7693;top:667;width:292;height:583" coordorigin="7693,667" coordsize="292,583" path="m7768,808l7768,1250,7909,1250,7909,1239,7789,1239,7779,1228,7789,1228,7789,819,7779,819,7768,808xm7789,1228l7779,1228,7789,1239,7789,1228xm7888,1228l7789,1228,7789,1239,7888,1239,7888,1228xm7933,797l7888,797,7888,1239,7899,1228,7909,1228,7909,819,7899,819,7909,808,7944,808,7933,797xm7909,1228l7899,1228,7888,1239,7909,1239,7909,1228xm7839,667l7693,819,7768,819,7768,816,7726,816,7719,797,7745,797,7839,699,7831,691,7861,691,7839,667xm7789,808l7768,808,7779,819,7789,819,7789,808xm7909,808l7899,819,7909,819,7909,808xm7944,808l7909,808,7909,819,7985,819,7981,816,7951,816,7944,808xm7745,797l7719,797,7726,816,7745,797xm7789,797l7745,797,7726,816,7768,816,7768,808,7789,808,7789,797xm7861,691l7846,691,7839,699,7951,816,7959,797,7963,797,7861,691xm7963,797l7959,797,7951,816,7981,816,7963,797xm7846,691l7831,691,7839,699,7846,691xe" filled="true" fillcolor="#bebebe" stroked="false">
              <v:path arrowok="t"/>
              <v:fill type="solid"/>
            </v:shape>
            <v:shape style="position:absolute;left:5263;top:660;width:240;height:558" coordorigin="5263,660" coordsize="240,558" path="m5443,785l5323,785,5323,1217,5443,1217,5443,785xm5383,660l5263,785,5503,785,5383,660xe" filled="true" fillcolor="#d9d9d9" stroked="false">
              <v:path arrowok="t"/>
              <v:fill type="solid"/>
            </v:shape>
            <v:shape style="position:absolute;left:5237;top:644;width:292;height:585" coordorigin="5237,644" coordsize="292,585" path="m5312,785l5312,1228,5453,1228,5453,1217,5333,1217,5323,1206,5333,1206,5333,796,5323,796,5312,785xm5333,1206l5323,1206,5333,1217,5333,1206xm5432,1206l5333,1206,5333,1217,5432,1217,5432,1206xm5477,773l5432,773,5432,1217,5443,1206,5453,1206,5453,796,5443,796,5453,785,5487,785,5477,773xm5453,1206l5443,1206,5432,1217,5453,1217,5453,1206xm5383,644l5237,796,5312,796,5312,792,5270,792,5263,773,5288,773,5383,675,5375,667,5405,667,5383,644xm5333,785l5312,785,5323,796,5333,796,5333,785xm5453,785l5443,796,5453,796,5453,785xm5487,785l5453,785,5453,796,5528,796,5525,792,5495,792,5487,785xm5288,773l5263,773,5270,792,5288,773xm5333,773l5288,773,5270,792,5312,792,5312,785,5333,785,5333,773xm5405,667l5390,667,5383,675,5495,792,5503,773,5507,773,5405,667xm5507,773l5503,773,5495,792,5525,792,5507,773xm5390,667l5375,667,5383,675,5390,667xe" filled="true" fillcolor="#bebebe" stroked="false">
              <v:path arrowok="t"/>
              <v:fill type="solid"/>
            </v:shape>
            <v:shape style="position:absolute;left:5120;top:-2211;width:2804;height:2059" type="#_x0000_t202" filled="false" stroked="false">
              <v:textbox inset="0,0,0,0">
                <w:txbxContent>
                  <w:p>
                    <w:pPr>
                      <w:spacing w:line="177" w:lineRule="exact" w:before="0"/>
                      <w:ind w:left="0" w:right="-11" w:firstLine="0"/>
                      <w:jc w:val="left"/>
                      <w:rPr>
                        <w:sz w:val="17"/>
                      </w:rPr>
                    </w:pPr>
                    <w:r>
                      <w:rPr>
                        <w:sz w:val="17"/>
                      </w:rPr>
                      <w:t>R1:</w:t>
                    </w:r>
                    <w:r>
                      <w:rPr>
                        <w:spacing w:val="-8"/>
                        <w:sz w:val="17"/>
                      </w:rPr>
                      <w:t> </w:t>
                    </w:r>
                    <w:r>
                      <w:rPr>
                        <w:sz w:val="17"/>
                      </w:rPr>
                      <w:t>SI</w:t>
                    </w:r>
                    <w:r>
                      <w:rPr>
                        <w:spacing w:val="-8"/>
                        <w:sz w:val="17"/>
                      </w:rPr>
                      <w:t> </w:t>
                    </w:r>
                    <w:r>
                      <w:rPr>
                        <w:i/>
                        <w:sz w:val="17"/>
                      </w:rPr>
                      <w:t>x</w:t>
                    </w:r>
                    <w:r>
                      <w:rPr>
                        <w:i/>
                        <w:spacing w:val="-7"/>
                        <w:sz w:val="17"/>
                      </w:rPr>
                      <w:t> </w:t>
                    </w:r>
                    <w:r>
                      <w:rPr>
                        <w:sz w:val="17"/>
                      </w:rPr>
                      <w:t>ES</w:t>
                    </w:r>
                    <w:r>
                      <w:rPr>
                        <w:spacing w:val="-9"/>
                        <w:sz w:val="17"/>
                      </w:rPr>
                      <w:t> </w:t>
                    </w:r>
                    <w:r>
                      <w:rPr>
                        <w:sz w:val="17"/>
                      </w:rPr>
                      <w:t>FRÍO</w:t>
                    </w:r>
                    <w:r>
                      <w:rPr>
                        <w:spacing w:val="-7"/>
                        <w:sz w:val="17"/>
                      </w:rPr>
                      <w:t> </w:t>
                    </w:r>
                    <w:r>
                      <w:rPr>
                        <w:sz w:val="17"/>
                      </w:rPr>
                      <w:t>ENTONCES</w:t>
                    </w:r>
                    <w:r>
                      <w:rPr>
                        <w:spacing w:val="-8"/>
                        <w:sz w:val="17"/>
                      </w:rPr>
                      <w:t> </w:t>
                    </w:r>
                    <w:r>
                      <w:rPr>
                        <w:i/>
                        <w:sz w:val="17"/>
                      </w:rPr>
                      <w:t>y</w:t>
                    </w:r>
                    <w:r>
                      <w:rPr>
                        <w:i/>
                        <w:spacing w:val="-9"/>
                        <w:sz w:val="17"/>
                      </w:rPr>
                      <w:t> </w:t>
                    </w:r>
                    <w:r>
                      <w:rPr>
                        <w:spacing w:val="-5"/>
                        <w:sz w:val="17"/>
                      </w:rPr>
                      <w:t>ELEVA</w:t>
                    </w:r>
                  </w:p>
                  <w:p>
                    <w:pPr>
                      <w:spacing w:before="14"/>
                      <w:ind w:left="0" w:right="-11" w:firstLine="0"/>
                      <w:jc w:val="left"/>
                      <w:rPr>
                        <w:sz w:val="17"/>
                      </w:rPr>
                    </w:pPr>
                    <w:r>
                      <w:rPr>
                        <w:sz w:val="17"/>
                      </w:rPr>
                      <w:t>TEMPERATURA</w:t>
                    </w:r>
                  </w:p>
                  <w:p>
                    <w:pPr>
                      <w:spacing w:before="14"/>
                      <w:ind w:left="0" w:right="-11" w:firstLine="0"/>
                      <w:jc w:val="left"/>
                      <w:rPr>
                        <w:i/>
                        <w:sz w:val="17"/>
                      </w:rPr>
                    </w:pPr>
                    <w:r>
                      <w:rPr>
                        <w:sz w:val="17"/>
                      </w:rPr>
                      <w:t>R2: SI </w:t>
                    </w:r>
                    <w:r>
                      <w:rPr>
                        <w:i/>
                        <w:sz w:val="17"/>
                      </w:rPr>
                      <w:t>x </w:t>
                    </w:r>
                    <w:r>
                      <w:rPr>
                        <w:sz w:val="17"/>
                      </w:rPr>
                      <w:t>ES TIBIO ENTONCES </w:t>
                    </w:r>
                    <w:r>
                      <w:rPr>
                        <w:i/>
                        <w:sz w:val="17"/>
                      </w:rPr>
                      <w:t>y</w:t>
                    </w:r>
                  </w:p>
                  <w:p>
                    <w:pPr>
                      <w:spacing w:before="14"/>
                      <w:ind w:left="0" w:right="-11" w:firstLine="0"/>
                      <w:jc w:val="left"/>
                      <w:rPr>
                        <w:sz w:val="17"/>
                      </w:rPr>
                    </w:pPr>
                    <w:r>
                      <w:rPr>
                        <w:sz w:val="17"/>
                      </w:rPr>
                      <w:t>CONSERVA</w:t>
                    </w:r>
                  </w:p>
                  <w:p>
                    <w:pPr>
                      <w:spacing w:before="14"/>
                      <w:ind w:left="0" w:right="-11" w:firstLine="0"/>
                      <w:jc w:val="left"/>
                      <w:rPr>
                        <w:sz w:val="17"/>
                      </w:rPr>
                    </w:pPr>
                    <w:r>
                      <w:rPr>
                        <w:sz w:val="17"/>
                      </w:rPr>
                      <w:t>TEMPERATURA</w:t>
                    </w:r>
                  </w:p>
                  <w:p>
                    <w:pPr>
                      <w:spacing w:line="256" w:lineRule="auto" w:before="14"/>
                      <w:ind w:left="0" w:right="-11" w:firstLine="0"/>
                      <w:jc w:val="left"/>
                      <w:rPr>
                        <w:sz w:val="17"/>
                      </w:rPr>
                    </w:pPr>
                    <w:r>
                      <w:rPr>
                        <w:sz w:val="17"/>
                      </w:rPr>
                      <w:t>R1:</w:t>
                    </w:r>
                    <w:r>
                      <w:rPr>
                        <w:spacing w:val="-8"/>
                        <w:sz w:val="17"/>
                      </w:rPr>
                      <w:t> </w:t>
                    </w:r>
                    <w:r>
                      <w:rPr>
                        <w:sz w:val="17"/>
                      </w:rPr>
                      <w:t>SI</w:t>
                    </w:r>
                    <w:r>
                      <w:rPr>
                        <w:spacing w:val="-8"/>
                        <w:sz w:val="17"/>
                      </w:rPr>
                      <w:t> </w:t>
                    </w:r>
                    <w:r>
                      <w:rPr>
                        <w:i/>
                        <w:sz w:val="17"/>
                      </w:rPr>
                      <w:t>x</w:t>
                    </w:r>
                    <w:r>
                      <w:rPr>
                        <w:i/>
                        <w:spacing w:val="-7"/>
                        <w:sz w:val="17"/>
                      </w:rPr>
                      <w:t> </w:t>
                    </w:r>
                    <w:r>
                      <w:rPr>
                        <w:sz w:val="17"/>
                      </w:rPr>
                      <w:t>ES</w:t>
                    </w:r>
                    <w:r>
                      <w:rPr>
                        <w:spacing w:val="-9"/>
                        <w:sz w:val="17"/>
                      </w:rPr>
                      <w:t> </w:t>
                    </w:r>
                    <w:r>
                      <w:rPr>
                        <w:sz w:val="17"/>
                      </w:rPr>
                      <w:t>FRÍO</w:t>
                    </w:r>
                    <w:r>
                      <w:rPr>
                        <w:spacing w:val="-7"/>
                        <w:sz w:val="17"/>
                      </w:rPr>
                      <w:t> </w:t>
                    </w:r>
                    <w:r>
                      <w:rPr>
                        <w:sz w:val="17"/>
                      </w:rPr>
                      <w:t>ENTONCES</w:t>
                    </w:r>
                    <w:r>
                      <w:rPr>
                        <w:spacing w:val="-8"/>
                        <w:sz w:val="17"/>
                      </w:rPr>
                      <w:t> </w:t>
                    </w:r>
                    <w:r>
                      <w:rPr>
                        <w:i/>
                        <w:sz w:val="17"/>
                      </w:rPr>
                      <w:t>y</w:t>
                    </w:r>
                    <w:r>
                      <w:rPr>
                        <w:i/>
                        <w:spacing w:val="-9"/>
                        <w:sz w:val="17"/>
                      </w:rPr>
                      <w:t> </w:t>
                    </w:r>
                    <w:r>
                      <w:rPr>
                        <w:spacing w:val="-5"/>
                        <w:sz w:val="17"/>
                      </w:rPr>
                      <w:t>ELEVA </w:t>
                    </w:r>
                    <w:r>
                      <w:rPr>
                        <w:sz w:val="17"/>
                      </w:rPr>
                      <w:t>TEMPERATURA</w:t>
                    </w:r>
                  </w:p>
                  <w:p>
                    <w:pPr>
                      <w:spacing w:before="1"/>
                      <w:ind w:left="0" w:right="-11" w:firstLine="0"/>
                      <w:jc w:val="left"/>
                      <w:rPr>
                        <w:i/>
                        <w:sz w:val="17"/>
                      </w:rPr>
                    </w:pPr>
                    <w:r>
                      <w:rPr>
                        <w:sz w:val="17"/>
                      </w:rPr>
                      <w:t>R3: SI </w:t>
                    </w:r>
                    <w:r>
                      <w:rPr>
                        <w:i/>
                        <w:sz w:val="17"/>
                      </w:rPr>
                      <w:t>x </w:t>
                    </w:r>
                    <w:r>
                      <w:rPr>
                        <w:sz w:val="17"/>
                      </w:rPr>
                      <w:t>ES CALIENTE ENTONCES </w:t>
                    </w:r>
                    <w:r>
                      <w:rPr>
                        <w:i/>
                        <w:sz w:val="17"/>
                      </w:rPr>
                      <w:t>y</w:t>
                    </w:r>
                  </w:p>
                  <w:p>
                    <w:pPr>
                      <w:spacing w:line="256" w:lineRule="auto" w:before="14"/>
                      <w:ind w:left="0" w:right="1205" w:firstLine="0"/>
                      <w:jc w:val="left"/>
                      <w:rPr>
                        <w:sz w:val="17"/>
                      </w:rPr>
                    </w:pPr>
                    <w:r>
                      <w:rPr>
                        <w:sz w:val="17"/>
                      </w:rPr>
                      <w:t>BAJA </w:t>
                    </w:r>
                    <w:r>
                      <w:rPr>
                        <w:w w:val="95"/>
                        <w:sz w:val="17"/>
                      </w:rPr>
                      <w:t>TEMPERATURA</w:t>
                    </w:r>
                  </w:p>
                </w:txbxContent>
              </v:textbox>
              <w10:wrap type="none"/>
            </v:shape>
            <v:shape style="position:absolute;left:3576;top:393;width:1336;height:305" type="#_x0000_t202" filled="false" stroked="false">
              <v:textbox inset="0,0,0,0">
                <w:txbxContent>
                  <w:p>
                    <w:pPr>
                      <w:spacing w:line="305" w:lineRule="exact" w:before="0"/>
                      <w:ind w:left="0" w:right="0" w:firstLine="0"/>
                      <w:jc w:val="left"/>
                      <w:rPr>
                        <w:sz w:val="30"/>
                      </w:rPr>
                    </w:pPr>
                    <w:r>
                      <w:rPr>
                        <w:w w:val="95"/>
                        <w:sz w:val="30"/>
                      </w:rPr>
                      <w:t>Fusificador</w:t>
                    </w:r>
                  </w:p>
                </w:txbxContent>
              </v:textbox>
              <w10:wrap type="none"/>
            </v:shape>
            <v:shape style="position:absolute;left:5957;top:208;width:1173;height:672" type="#_x0000_t202" filled="false" stroked="false">
              <v:textbox inset="0,0,0,0">
                <w:txbxContent>
                  <w:p>
                    <w:pPr>
                      <w:spacing w:line="310" w:lineRule="exact" w:before="0"/>
                      <w:ind w:left="0" w:right="0" w:firstLine="0"/>
                      <w:jc w:val="left"/>
                      <w:rPr>
                        <w:sz w:val="30"/>
                      </w:rPr>
                    </w:pPr>
                    <w:r>
                      <w:rPr>
                        <w:sz w:val="30"/>
                      </w:rPr>
                      <w:t>Reglas</w:t>
                    </w:r>
                    <w:r>
                      <w:rPr>
                        <w:spacing w:val="-29"/>
                        <w:sz w:val="30"/>
                      </w:rPr>
                      <w:t> </w:t>
                    </w:r>
                    <w:r>
                      <w:rPr>
                        <w:sz w:val="30"/>
                      </w:rPr>
                      <w:t>de</w:t>
                    </w:r>
                  </w:p>
                  <w:p>
                    <w:pPr>
                      <w:spacing w:line="340" w:lineRule="exact" w:before="21"/>
                      <w:ind w:left="0" w:right="0" w:firstLine="0"/>
                      <w:jc w:val="left"/>
                      <w:rPr>
                        <w:sz w:val="30"/>
                      </w:rPr>
                    </w:pPr>
                    <w:r>
                      <w:rPr>
                        <w:w w:val="95"/>
                        <w:sz w:val="30"/>
                      </w:rPr>
                      <w:t>inferencia</w:t>
                    </w:r>
                  </w:p>
                </w:txbxContent>
              </v:textbox>
              <w10:wrap type="none"/>
            </v:shape>
            <v:shape style="position:absolute;left:8213;top:393;width:1611;height:305" type="#_x0000_t202" filled="false" stroked="false">
              <v:textbox inset="0,0,0,0">
                <w:txbxContent>
                  <w:p>
                    <w:pPr>
                      <w:spacing w:line="305" w:lineRule="exact" w:before="0"/>
                      <w:ind w:left="0" w:right="0" w:firstLine="0"/>
                      <w:jc w:val="left"/>
                      <w:rPr>
                        <w:sz w:val="30"/>
                      </w:rPr>
                    </w:pPr>
                    <w:r>
                      <w:rPr>
                        <w:w w:val="95"/>
                        <w:sz w:val="30"/>
                      </w:rPr>
                      <w:t>Defusificador</w:t>
                    </w:r>
                  </w:p>
                </w:txbxContent>
              </v:textbox>
              <w10:wrap type="none"/>
            </v:shape>
            <w10:wrap type="none"/>
          </v:group>
        </w:pict>
      </w:r>
      <w:r>
        <w:rPr>
          <w:sz w:val="19"/>
        </w:rPr>
        <w:t>Valores obtenidos de sensores</w:t>
      </w:r>
    </w:p>
    <w:p>
      <w:pPr>
        <w:pStyle w:val="BodyText"/>
        <w:rPr>
          <w:sz w:val="20"/>
        </w:rPr>
      </w:pPr>
    </w:p>
    <w:p>
      <w:pPr>
        <w:pStyle w:val="BodyText"/>
        <w:spacing w:before="8"/>
        <w:rPr>
          <w:sz w:val="17"/>
        </w:rPr>
      </w:pPr>
    </w:p>
    <w:p>
      <w:pPr>
        <w:tabs>
          <w:tab w:pos="5697" w:val="left" w:leader="none"/>
        </w:tabs>
        <w:spacing w:before="80"/>
        <w:ind w:left="3263" w:right="120" w:firstLine="0"/>
        <w:jc w:val="left"/>
        <w:rPr>
          <w:sz w:val="19"/>
        </w:rPr>
      </w:pPr>
      <w:r>
        <w:rPr>
          <w:spacing w:val="-4"/>
          <w:sz w:val="19"/>
        </w:rPr>
        <w:t>Valores</w:t>
      </w:r>
      <w:r>
        <w:rPr>
          <w:spacing w:val="-2"/>
          <w:sz w:val="19"/>
        </w:rPr>
        <w:t> </w:t>
      </w:r>
      <w:r>
        <w:rPr>
          <w:sz w:val="19"/>
        </w:rPr>
        <w:t>difusos</w:t>
        <w:tab/>
      </w:r>
      <w:r>
        <w:rPr>
          <w:spacing w:val="-4"/>
          <w:sz w:val="19"/>
        </w:rPr>
        <w:t>Valores</w:t>
      </w:r>
      <w:r>
        <w:rPr>
          <w:spacing w:val="-5"/>
          <w:sz w:val="19"/>
        </w:rPr>
        <w:t> </w:t>
      </w:r>
      <w:r>
        <w:rPr>
          <w:sz w:val="19"/>
        </w:rPr>
        <w:t>difusos</w:t>
      </w:r>
    </w:p>
    <w:p>
      <w:pPr>
        <w:pStyle w:val="BodyText"/>
        <w:spacing w:before="9"/>
        <w:rPr>
          <w:sz w:val="15"/>
        </w:rPr>
      </w:pPr>
    </w:p>
    <w:p>
      <w:pPr>
        <w:spacing w:before="72"/>
        <w:ind w:left="2160" w:right="120" w:firstLine="0"/>
        <w:jc w:val="left"/>
        <w:rPr>
          <w:sz w:val="22"/>
        </w:rPr>
      </w:pPr>
      <w:r>
        <w:rPr>
          <w:sz w:val="22"/>
        </w:rPr>
        <w:t>Figura 2.3 Diagrama general de un controlador difuso.</w:t>
      </w:r>
    </w:p>
    <w:p>
      <w:pPr>
        <w:pStyle w:val="BodyText"/>
        <w:rPr>
          <w:sz w:val="22"/>
        </w:rPr>
      </w:pPr>
    </w:p>
    <w:p>
      <w:pPr>
        <w:pStyle w:val="BodyText"/>
        <w:spacing w:before="1"/>
        <w:rPr>
          <w:sz w:val="25"/>
        </w:rPr>
      </w:pPr>
    </w:p>
    <w:p>
      <w:pPr>
        <w:pStyle w:val="BodyText"/>
        <w:spacing w:line="360" w:lineRule="auto"/>
        <w:ind w:left="142" w:right="138"/>
        <w:jc w:val="both"/>
      </w:pPr>
      <w:r>
        <w:rPr/>
        <w:t>Como se ha descrito hasta esta sección, las heurísticas así como la teoría de lógica difusa aportan características que permiten generar algoritmos complejos, a partir de búsquedas aleatorias y restricciones, los cuales explorara de manera más eficiente los espacios de búsqueda para problemas de optimización, como es el caso de ajuste de controladores tipo PID en el área de ingeniería de control, el cual se detalla en las siguientes secciones.</w:t>
      </w:r>
    </w:p>
    <w:p>
      <w:pPr>
        <w:pStyle w:val="BodyText"/>
      </w:pPr>
    </w:p>
    <w:p>
      <w:pPr>
        <w:pStyle w:val="BodyText"/>
        <w:spacing w:before="2"/>
        <w:rPr>
          <w:sz w:val="23"/>
        </w:rPr>
      </w:pPr>
    </w:p>
    <w:p>
      <w:pPr>
        <w:pStyle w:val="Heading5"/>
        <w:numPr>
          <w:ilvl w:val="1"/>
          <w:numId w:val="13"/>
        </w:numPr>
        <w:tabs>
          <w:tab w:pos="565" w:val="left" w:leader="none"/>
        </w:tabs>
        <w:spacing w:line="240" w:lineRule="auto" w:before="0" w:after="0"/>
        <w:ind w:left="564" w:right="0" w:hanging="422"/>
        <w:jc w:val="both"/>
      </w:pPr>
      <w:bookmarkStart w:name="_bookmark22" w:id="32"/>
      <w:bookmarkEnd w:id="32"/>
      <w:r>
        <w:rPr>
          <w:b w:val="0"/>
        </w:rPr>
      </w:r>
      <w:bookmarkStart w:name="_bookmark22" w:id="33"/>
      <w:bookmarkEnd w:id="33"/>
      <w:r>
        <w:rPr/>
        <w:t>T</w:t>
      </w:r>
      <w:r>
        <w:rPr/>
        <w:t>eoría del control</w:t>
      </w:r>
      <w:r>
        <w:rPr>
          <w:spacing w:val="-9"/>
        </w:rPr>
        <w:t> </w:t>
      </w:r>
      <w:r>
        <w:rPr/>
        <w:t>moderna.</w:t>
      </w:r>
    </w:p>
    <w:p>
      <w:pPr>
        <w:pStyle w:val="BodyText"/>
        <w:spacing w:before="1"/>
        <w:rPr>
          <w:b/>
        </w:rPr>
      </w:pPr>
    </w:p>
    <w:p>
      <w:pPr>
        <w:pStyle w:val="BodyText"/>
        <w:spacing w:line="360" w:lineRule="auto"/>
        <w:ind w:left="142" w:right="135"/>
        <w:jc w:val="both"/>
      </w:pPr>
      <w:r>
        <w:rPr/>
        <w:t>En la vida cotidiana se interactúa con sistemas de todo tipo, desde los más sencillos hasta los de mayor complejidad, los cuales en ocasiones no es posible dominar, dado que existen sistemas que funcionan de manera casi automática, sin necesidad de la manipulación del ser humano, también es cierto que sin la acción que realiza el ser humano para que los sistemas se comporten como se desea, estos serían inútiles; a todas esas acciones y decisiones que se toman con base en referencias, patrones y comportamientos se le define como control. El control tiene como premisa reducir el error de un sistema, definido como la desviación que existe entre la entra de referencia del sistema (valor deseado) y la salida del mismo (valor medido). El control tiene sus inicios con la intervención directa del ser humano en sistemas de tipo mecánicos, hidráulicos, electrónicos entre los más comunes.  Con el paso del tiempo</w:t>
      </w:r>
    </w:p>
    <w:p>
      <w:pPr>
        <w:spacing w:after="0" w:line="360" w:lineRule="auto"/>
        <w:jc w:val="both"/>
        <w:sectPr>
          <w:pgSz w:w="12240" w:h="15840"/>
          <w:pgMar w:header="0" w:footer="1012" w:top="1360" w:bottom="1200" w:left="1560" w:right="1560"/>
        </w:sectPr>
      </w:pPr>
    </w:p>
    <w:p>
      <w:pPr>
        <w:pStyle w:val="BodyText"/>
        <w:spacing w:line="360" w:lineRule="auto" w:before="50"/>
        <w:ind w:left="142" w:right="137"/>
        <w:jc w:val="both"/>
      </w:pPr>
      <w:r>
        <w:rPr/>
        <w:t>y el afán del hombre por facilitar los procesos en los que está involucrado, el control evoluciono de los controles manuales a controles automáticos cada día más autónomos y eficaces [7,10].</w:t>
      </w:r>
    </w:p>
    <w:p>
      <w:pPr>
        <w:pStyle w:val="BodyText"/>
      </w:pPr>
    </w:p>
    <w:p>
      <w:pPr>
        <w:pStyle w:val="BodyText"/>
      </w:pPr>
    </w:p>
    <w:p>
      <w:pPr>
        <w:pStyle w:val="Heading5"/>
        <w:numPr>
          <w:ilvl w:val="2"/>
          <w:numId w:val="13"/>
        </w:numPr>
        <w:tabs>
          <w:tab w:pos="774" w:val="left" w:leader="none"/>
        </w:tabs>
        <w:spacing w:line="240" w:lineRule="auto" w:before="190" w:after="0"/>
        <w:ind w:left="773" w:right="0" w:hanging="631"/>
        <w:jc w:val="both"/>
      </w:pPr>
      <w:bookmarkStart w:name="_bookmark23" w:id="34"/>
      <w:bookmarkEnd w:id="34"/>
      <w:r>
        <w:rPr>
          <w:b w:val="0"/>
        </w:rPr>
      </w:r>
      <w:bookmarkStart w:name="_bookmark23" w:id="35"/>
      <w:bookmarkEnd w:id="35"/>
      <w:r>
        <w:rPr/>
        <w:t>S</w:t>
      </w:r>
      <w:r>
        <w:rPr/>
        <w:t>istema de</w:t>
      </w:r>
      <w:r>
        <w:rPr>
          <w:spacing w:val="-7"/>
        </w:rPr>
        <w:t> </w:t>
      </w:r>
      <w:r>
        <w:rPr/>
        <w:t>control.</w:t>
      </w:r>
    </w:p>
    <w:p>
      <w:pPr>
        <w:pStyle w:val="BodyText"/>
        <w:spacing w:line="360" w:lineRule="auto" w:before="166"/>
        <w:ind w:left="142" w:right="133"/>
        <w:jc w:val="both"/>
      </w:pPr>
      <w:r>
        <w:rPr/>
        <w:t>Un sistema de control es un conjunto de elementos que interactúan entre sí, con el objetivo en común de regular y manipular los procesos que realiza un determinado sistema, con el fin de minimizar o eliminar el error y lograr el funcionamiento óptimo del sistema [7]. Existen diversos tipos de control, pero pueden clasificarse en dos grandes áreas como, controles automáticos y controles manuales, estos se conforman por distintos elementos, descritos en las siguientes</w:t>
      </w:r>
      <w:r>
        <w:rPr>
          <w:spacing w:val="-7"/>
        </w:rPr>
        <w:t> </w:t>
      </w:r>
      <w:r>
        <w:rPr/>
        <w:t>secciones.</w:t>
      </w:r>
    </w:p>
    <w:p>
      <w:pPr>
        <w:pStyle w:val="BodyText"/>
      </w:pPr>
    </w:p>
    <w:p>
      <w:pPr>
        <w:pStyle w:val="BodyText"/>
        <w:spacing w:before="7"/>
        <w:rPr>
          <w:sz w:val="33"/>
        </w:rPr>
      </w:pPr>
    </w:p>
    <w:p>
      <w:pPr>
        <w:pStyle w:val="Heading5"/>
        <w:numPr>
          <w:ilvl w:val="2"/>
          <w:numId w:val="13"/>
        </w:numPr>
        <w:tabs>
          <w:tab w:pos="774" w:val="left" w:leader="none"/>
        </w:tabs>
        <w:spacing w:line="240" w:lineRule="auto" w:before="0" w:after="0"/>
        <w:ind w:left="773" w:right="0" w:hanging="631"/>
        <w:jc w:val="both"/>
      </w:pPr>
      <w:bookmarkStart w:name="_bookmark24" w:id="36"/>
      <w:bookmarkEnd w:id="36"/>
      <w:r>
        <w:rPr>
          <w:b w:val="0"/>
        </w:rPr>
      </w:r>
      <w:bookmarkStart w:name="_bookmark24" w:id="37"/>
      <w:bookmarkEnd w:id="37"/>
      <w:r>
        <w:rPr/>
        <w:t>F</w:t>
      </w:r>
      <w:r>
        <w:rPr/>
        <w:t>undamentos teóricos de los sistemas de</w:t>
      </w:r>
      <w:r>
        <w:rPr>
          <w:spacing w:val="-19"/>
        </w:rPr>
        <w:t> </w:t>
      </w:r>
      <w:r>
        <w:rPr/>
        <w:t>control.</w:t>
      </w:r>
    </w:p>
    <w:p>
      <w:pPr>
        <w:pStyle w:val="BodyText"/>
        <w:spacing w:before="3"/>
        <w:rPr>
          <w:b/>
        </w:rPr>
      </w:pPr>
    </w:p>
    <w:p>
      <w:pPr>
        <w:pStyle w:val="BodyText"/>
        <w:spacing w:line="360" w:lineRule="auto"/>
        <w:ind w:left="142" w:right="139"/>
        <w:jc w:val="both"/>
      </w:pPr>
      <w:r>
        <w:rPr/>
        <w:t>Para entender el funcionamiento de los sistemas de control es necesario conocer algunos conceptos básicos [7, 10], los cuales se definen a continuación:</w:t>
      </w:r>
    </w:p>
    <w:p>
      <w:pPr>
        <w:pStyle w:val="ListParagraph"/>
        <w:numPr>
          <w:ilvl w:val="3"/>
          <w:numId w:val="13"/>
        </w:numPr>
        <w:tabs>
          <w:tab w:pos="862" w:val="left" w:leader="none"/>
        </w:tabs>
        <w:spacing w:line="360" w:lineRule="auto" w:before="126" w:after="0"/>
        <w:ind w:left="862" w:right="140" w:hanging="360"/>
        <w:jc w:val="both"/>
        <w:rPr>
          <w:sz w:val="24"/>
        </w:rPr>
      </w:pPr>
      <w:r>
        <w:rPr>
          <w:b/>
          <w:sz w:val="24"/>
        </w:rPr>
        <w:t>Variable controlada: </w:t>
      </w:r>
      <w:r>
        <w:rPr>
          <w:sz w:val="24"/>
        </w:rPr>
        <w:t>es la cantidad o condición que se mide y controla (salida del sistema).</w:t>
      </w:r>
    </w:p>
    <w:p>
      <w:pPr>
        <w:pStyle w:val="ListParagraph"/>
        <w:numPr>
          <w:ilvl w:val="3"/>
          <w:numId w:val="13"/>
        </w:numPr>
        <w:tabs>
          <w:tab w:pos="862" w:val="left" w:leader="none"/>
        </w:tabs>
        <w:spacing w:line="240" w:lineRule="auto" w:before="6" w:after="0"/>
        <w:ind w:left="862" w:right="0" w:hanging="360"/>
        <w:jc w:val="left"/>
        <w:rPr>
          <w:sz w:val="24"/>
        </w:rPr>
      </w:pPr>
      <w:r>
        <w:rPr>
          <w:b/>
          <w:sz w:val="24"/>
        </w:rPr>
        <w:t>Planta: </w:t>
      </w:r>
      <w:r>
        <w:rPr>
          <w:sz w:val="24"/>
        </w:rPr>
        <w:t>cualquier objeto o medio físico  el cual se va a</w:t>
      </w:r>
      <w:r>
        <w:rPr>
          <w:spacing w:val="-12"/>
          <w:sz w:val="24"/>
        </w:rPr>
        <w:t> </w:t>
      </w:r>
      <w:r>
        <w:rPr>
          <w:sz w:val="24"/>
        </w:rPr>
        <w:t>controlar.</w:t>
      </w:r>
    </w:p>
    <w:p>
      <w:pPr>
        <w:pStyle w:val="ListParagraph"/>
        <w:numPr>
          <w:ilvl w:val="3"/>
          <w:numId w:val="13"/>
        </w:numPr>
        <w:tabs>
          <w:tab w:pos="862" w:val="left" w:leader="none"/>
        </w:tabs>
        <w:spacing w:line="360" w:lineRule="auto" w:before="137" w:after="0"/>
        <w:ind w:left="862" w:right="138" w:hanging="360"/>
        <w:jc w:val="both"/>
        <w:rPr>
          <w:sz w:val="24"/>
        </w:rPr>
      </w:pPr>
      <w:r>
        <w:rPr>
          <w:b/>
          <w:sz w:val="24"/>
        </w:rPr>
        <w:t>Proceso: </w:t>
      </w:r>
      <w:r>
        <w:rPr>
          <w:sz w:val="24"/>
        </w:rPr>
        <w:t>operación progresiva que consiste en una serie de acciones o movimientos controlados, sistemáticamente dirigidos hacia un resultado o propósito determinados (acción que se va a</w:t>
      </w:r>
      <w:r>
        <w:rPr>
          <w:spacing w:val="-8"/>
          <w:sz w:val="24"/>
        </w:rPr>
        <w:t> </w:t>
      </w:r>
      <w:r>
        <w:rPr>
          <w:sz w:val="24"/>
        </w:rPr>
        <w:t>controlar).</w:t>
      </w:r>
    </w:p>
    <w:p>
      <w:pPr>
        <w:pStyle w:val="ListParagraph"/>
        <w:numPr>
          <w:ilvl w:val="3"/>
          <w:numId w:val="13"/>
        </w:numPr>
        <w:tabs>
          <w:tab w:pos="862" w:val="left" w:leader="none"/>
        </w:tabs>
        <w:spacing w:line="360" w:lineRule="auto" w:before="4" w:after="0"/>
        <w:ind w:left="862" w:right="136" w:hanging="360"/>
        <w:jc w:val="both"/>
        <w:rPr>
          <w:sz w:val="24"/>
        </w:rPr>
      </w:pPr>
      <w:r>
        <w:rPr>
          <w:b/>
          <w:sz w:val="24"/>
        </w:rPr>
        <w:t>Sistema: </w:t>
      </w:r>
      <w:r>
        <w:rPr>
          <w:sz w:val="24"/>
        </w:rPr>
        <w:t>Un sistema es una combinación de componentes que actúan juntos y realizan un objetivo</w:t>
      </w:r>
      <w:r>
        <w:rPr>
          <w:spacing w:val="-4"/>
          <w:sz w:val="24"/>
        </w:rPr>
        <w:t> </w:t>
      </w:r>
      <w:r>
        <w:rPr>
          <w:sz w:val="24"/>
        </w:rPr>
        <w:t>determinado.</w:t>
      </w:r>
    </w:p>
    <w:p>
      <w:pPr>
        <w:pStyle w:val="ListParagraph"/>
        <w:numPr>
          <w:ilvl w:val="3"/>
          <w:numId w:val="13"/>
        </w:numPr>
        <w:tabs>
          <w:tab w:pos="862" w:val="left" w:leader="none"/>
        </w:tabs>
        <w:spacing w:line="360" w:lineRule="auto" w:before="4" w:after="0"/>
        <w:ind w:left="862" w:right="143" w:hanging="360"/>
        <w:jc w:val="both"/>
        <w:rPr>
          <w:sz w:val="24"/>
        </w:rPr>
      </w:pPr>
      <w:r>
        <w:rPr>
          <w:b/>
          <w:sz w:val="24"/>
        </w:rPr>
        <w:t>Perturbación: </w:t>
      </w:r>
      <w:r>
        <w:rPr>
          <w:sz w:val="24"/>
        </w:rPr>
        <w:t>señal que tiende a afectar negativamente el valor de la salida de un sistema.</w:t>
      </w:r>
    </w:p>
    <w:p>
      <w:pPr>
        <w:spacing w:after="0" w:line="360" w:lineRule="auto"/>
        <w:jc w:val="both"/>
        <w:rPr>
          <w:sz w:val="24"/>
        </w:rPr>
        <w:sectPr>
          <w:pgSz w:w="12240" w:h="15840"/>
          <w:pgMar w:header="0" w:footer="1012" w:top="1360" w:bottom="1200" w:left="1560" w:right="1560"/>
        </w:sectPr>
      </w:pPr>
    </w:p>
    <w:p>
      <w:pPr>
        <w:pStyle w:val="Heading5"/>
        <w:numPr>
          <w:ilvl w:val="2"/>
          <w:numId w:val="13"/>
        </w:numPr>
        <w:tabs>
          <w:tab w:pos="774" w:val="left" w:leader="none"/>
        </w:tabs>
        <w:spacing w:line="240" w:lineRule="auto" w:before="53" w:after="0"/>
        <w:ind w:left="773" w:right="0" w:hanging="631"/>
        <w:jc w:val="both"/>
      </w:pPr>
      <w:bookmarkStart w:name="_bookmark25" w:id="38"/>
      <w:bookmarkEnd w:id="38"/>
      <w:r>
        <w:rPr>
          <w:b w:val="0"/>
        </w:rPr>
      </w:r>
      <w:bookmarkStart w:name="_bookmark25" w:id="39"/>
      <w:bookmarkEnd w:id="39"/>
      <w:r>
        <w:rPr/>
        <w:t>F</w:t>
      </w:r>
      <w:r>
        <w:rPr/>
        <w:t>unción de</w:t>
      </w:r>
      <w:r>
        <w:rPr>
          <w:spacing w:val="-4"/>
        </w:rPr>
        <w:t> </w:t>
      </w:r>
      <w:r>
        <w:rPr/>
        <w:t>Transferencia.</w:t>
      </w:r>
    </w:p>
    <w:p>
      <w:pPr>
        <w:pStyle w:val="BodyText"/>
        <w:spacing w:before="3"/>
        <w:rPr>
          <w:b/>
        </w:rPr>
      </w:pPr>
    </w:p>
    <w:p>
      <w:pPr>
        <w:pStyle w:val="BodyText"/>
        <w:spacing w:line="360" w:lineRule="auto"/>
        <w:ind w:left="142" w:right="138"/>
        <w:jc w:val="both"/>
      </w:pPr>
      <w:r>
        <w:rPr/>
        <w:t>La función de transferencia de un sistema, es el modelo matemático que describe el funcionamiento de un sistema dinámico, mediante una ecuación diferencial lineal e invariante con el tiempo, constituida por el cociente de la transformada de Laplace de la función de respuesta (salida del sistema), entre la transformada de Laplace de la función de referencia (entrada del sistema), bajo la suposición de que todas las condiciones iniciales son cero [7,10].  Lo anterior se representa mediante la siguiente expresión matemática:</w:t>
      </w:r>
    </w:p>
    <w:p>
      <w:pPr>
        <w:spacing w:after="0" w:line="360" w:lineRule="auto"/>
        <w:jc w:val="both"/>
        <w:sectPr>
          <w:footerReference w:type="default" r:id="rId12"/>
          <w:pgSz w:w="12240" w:h="15840"/>
          <w:pgMar w:footer="1012" w:header="0" w:top="1360" w:bottom="1200" w:left="1560" w:right="1560"/>
        </w:sectPr>
      </w:pPr>
    </w:p>
    <w:p>
      <w:pPr>
        <w:spacing w:line="307" w:lineRule="exact" w:before="123"/>
        <w:ind w:left="0" w:right="0" w:firstLine="0"/>
        <w:jc w:val="right"/>
        <w:rPr>
          <w:rFonts w:ascii="Cambria Math" w:eastAsia="Cambria Math"/>
          <w:sz w:val="17"/>
        </w:rPr>
      </w:pPr>
      <w:r>
        <w:rPr/>
        <w:pict>
          <v:line style="position:absolute;mso-position-horizontal-relative:page;mso-position-vertical-relative:paragraph;z-index:-102472" from="339.429993pt,17.806631pt" to="356.949993pt,17.806631pt" stroked="true" strokeweight=".84001pt" strokecolor="#000000">
            <w10:wrap type="none"/>
          </v:line>
        </w:pict>
      </w:r>
      <w:r>
        <w:rPr>
          <w:rFonts w:ascii="Cambria Math" w:eastAsia="Cambria Math"/>
          <w:w w:val="95"/>
          <w:sz w:val="24"/>
        </w:rPr>
        <w:t>�</w:t>
      </w:r>
      <w:r>
        <w:rPr>
          <w:rFonts w:ascii="Cambria Math" w:eastAsia="Cambria Math"/>
          <w:w w:val="95"/>
          <w:position w:val="1"/>
          <w:sz w:val="24"/>
        </w:rPr>
        <w:t>(</w:t>
      </w:r>
      <w:r>
        <w:rPr>
          <w:rFonts w:ascii="Cambria Math" w:eastAsia="Cambria Math"/>
          <w:w w:val="95"/>
          <w:sz w:val="24"/>
        </w:rPr>
        <w:t>�</w:t>
      </w:r>
      <w:r>
        <w:rPr>
          <w:rFonts w:ascii="Cambria Math" w:eastAsia="Cambria Math"/>
          <w:w w:val="95"/>
          <w:position w:val="1"/>
          <w:sz w:val="24"/>
        </w:rPr>
        <w:t>) </w:t>
      </w:r>
      <w:r>
        <w:rPr>
          <w:rFonts w:ascii="Cambria Math" w:eastAsia="Cambria Math"/>
          <w:w w:val="95"/>
          <w:sz w:val="24"/>
        </w:rPr>
        <w:t>= </w:t>
      </w:r>
      <w:r>
        <w:rPr>
          <w:rFonts w:ascii="Cambria Math" w:eastAsia="Cambria Math"/>
          <w:w w:val="95"/>
          <w:position w:val="14"/>
          <w:sz w:val="17"/>
        </w:rPr>
        <w:t>�(�)</w:t>
      </w:r>
    </w:p>
    <w:p>
      <w:pPr>
        <w:spacing w:line="152" w:lineRule="exact" w:before="0"/>
        <w:ind w:left="0" w:right="22" w:firstLine="0"/>
        <w:jc w:val="right"/>
        <w:rPr>
          <w:rFonts w:ascii="Cambria Math" w:eastAsia="Cambria Math"/>
          <w:sz w:val="17"/>
        </w:rPr>
      </w:pPr>
      <w:r>
        <w:rPr>
          <w:rFonts w:ascii="Cambria Math" w:eastAsia="Cambria Math"/>
          <w:w w:val="95"/>
          <w:sz w:val="17"/>
        </w:rPr>
        <w:t>𝐼(�)</w:t>
      </w:r>
    </w:p>
    <w:p>
      <w:pPr>
        <w:spacing w:before="200"/>
        <w:ind w:left="0" w:right="139" w:firstLine="0"/>
        <w:jc w:val="right"/>
        <w:rPr>
          <w:sz w:val="24"/>
        </w:rPr>
      </w:pPr>
      <w:r>
        <w:rPr/>
        <w:br w:type="column"/>
      </w:r>
      <w:r>
        <w:rPr>
          <w:sz w:val="24"/>
        </w:rPr>
        <w:t>(3)</w:t>
      </w:r>
    </w:p>
    <w:p>
      <w:pPr>
        <w:spacing w:after="0"/>
        <w:jc w:val="right"/>
        <w:rPr>
          <w:sz w:val="24"/>
        </w:rPr>
        <w:sectPr>
          <w:type w:val="continuous"/>
          <w:pgSz w:w="12240" w:h="15840"/>
          <w:pgMar w:top="1500" w:bottom="280" w:left="1560" w:right="1560"/>
          <w:cols w:num="2" w:equalWidth="0">
            <w:col w:w="5578" w:space="40"/>
            <w:col w:w="3502"/>
          </w:cols>
        </w:sectPr>
      </w:pPr>
    </w:p>
    <w:p>
      <w:pPr>
        <w:pStyle w:val="BodyText"/>
        <w:spacing w:before="7"/>
        <w:rPr>
          <w:sz w:val="15"/>
        </w:rPr>
      </w:pPr>
    </w:p>
    <w:p>
      <w:pPr>
        <w:pStyle w:val="BodyText"/>
        <w:spacing w:line="357" w:lineRule="auto" w:before="66"/>
        <w:ind w:left="142" w:right="136"/>
        <w:jc w:val="both"/>
      </w:pPr>
      <w:r>
        <w:rPr/>
        <w:t>La función de transferencia </w:t>
      </w:r>
      <w:r>
        <w:rPr>
          <w:rFonts w:ascii="Cambria Math" w:hAnsi="Cambria Math" w:eastAsia="Cambria Math"/>
          <w:spacing w:val="3"/>
        </w:rPr>
        <w:t>�</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
          <w:position w:val="1"/>
        </w:rPr>
        <w:t>) </w:t>
      </w:r>
      <w:r>
        <w:rPr/>
        <w:t>determina el funcionamiento del sistema, al relacionar  la función de entrada </w:t>
      </w:r>
      <w:r>
        <w:rPr>
          <w:rFonts w:ascii="Cambria Math" w:hAnsi="Cambria Math" w:eastAsia="Cambria Math"/>
          <w:spacing w:val="3"/>
        </w:rPr>
        <w:t>𝐼(�) </w:t>
      </w:r>
      <w:r>
        <w:rPr/>
        <w:t>con respecto a la función de salida </w:t>
      </w:r>
      <w:r>
        <w:rPr>
          <w:rFonts w:ascii="Cambria Math" w:hAnsi="Cambria Math" w:eastAsia="Cambria Math"/>
        </w:rPr>
        <w:t>�(�)</w:t>
      </w:r>
      <w:r>
        <w:rPr/>
        <w:t>, independientemente de sus magnitudes, la utilidad de </w:t>
      </w:r>
      <w:r>
        <w:rPr>
          <w:rFonts w:ascii="Cambria Math" w:hAnsi="Cambria Math" w:eastAsia="Cambria Math"/>
          <w:spacing w:val="3"/>
        </w:rPr>
        <w:t>�</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
          <w:position w:val="1"/>
        </w:rPr>
        <w:t>) </w:t>
      </w:r>
      <w:r>
        <w:rPr/>
        <w:t>es facilitar el análisis del funcionamiento del sistema que describe, si </w:t>
      </w:r>
      <w:r>
        <w:rPr>
          <w:rFonts w:ascii="Cambria Math" w:hAnsi="Cambria Math" w:eastAsia="Cambria Math"/>
          <w:spacing w:val="4"/>
        </w:rPr>
        <w:t>�</w:t>
      </w:r>
      <w:r>
        <w:rPr>
          <w:rFonts w:ascii="Cambria Math" w:hAnsi="Cambria Math" w:eastAsia="Cambria Math"/>
          <w:spacing w:val="4"/>
          <w:position w:val="1"/>
        </w:rPr>
        <w:t>(</w:t>
      </w:r>
      <w:r>
        <w:rPr>
          <w:rFonts w:ascii="Cambria Math" w:hAnsi="Cambria Math" w:eastAsia="Cambria Math"/>
          <w:spacing w:val="4"/>
        </w:rPr>
        <w:t>�</w:t>
      </w:r>
      <w:r>
        <w:rPr>
          <w:rFonts w:ascii="Cambria Math" w:hAnsi="Cambria Math" w:eastAsia="Cambria Math"/>
          <w:spacing w:val="4"/>
          <w:position w:val="1"/>
        </w:rPr>
        <w:t>) </w:t>
      </w:r>
      <w:r>
        <w:rPr/>
        <w:t>es desconocida, se puede obtener experimentalmente introduciendo entradas conocidas (entre las más comunes, funciones rampa, escalón e impulso unitario) y observado la salida del sistema</w:t>
      </w:r>
      <w:r>
        <w:rPr>
          <w:spacing w:val="34"/>
        </w:rPr>
        <w:t> </w:t>
      </w:r>
      <w:r>
        <w:rPr/>
        <w:t>[7].</w:t>
      </w:r>
    </w:p>
    <w:p>
      <w:pPr>
        <w:pStyle w:val="BodyText"/>
      </w:pPr>
    </w:p>
    <w:p>
      <w:pPr>
        <w:pStyle w:val="BodyText"/>
        <w:spacing w:before="10"/>
        <w:rPr>
          <w:sz w:val="33"/>
        </w:rPr>
      </w:pPr>
    </w:p>
    <w:p>
      <w:pPr>
        <w:pStyle w:val="Heading5"/>
        <w:numPr>
          <w:ilvl w:val="2"/>
          <w:numId w:val="13"/>
        </w:numPr>
        <w:tabs>
          <w:tab w:pos="774" w:val="left" w:leader="none"/>
        </w:tabs>
        <w:spacing w:line="240" w:lineRule="auto" w:before="0" w:after="0"/>
        <w:ind w:left="773" w:right="0" w:hanging="631"/>
        <w:jc w:val="both"/>
      </w:pPr>
      <w:bookmarkStart w:name="_bookmark26" w:id="40"/>
      <w:bookmarkEnd w:id="40"/>
      <w:r>
        <w:rPr>
          <w:b w:val="0"/>
        </w:rPr>
      </w:r>
      <w:bookmarkStart w:name="_bookmark26" w:id="41"/>
      <w:bookmarkEnd w:id="41"/>
      <w:r>
        <w:rPr/>
        <w:t>D</w:t>
      </w:r>
      <w:r>
        <w:rPr/>
        <w:t>iagramas de</w:t>
      </w:r>
      <w:r>
        <w:rPr>
          <w:spacing w:val="-5"/>
        </w:rPr>
        <w:t> </w:t>
      </w:r>
      <w:r>
        <w:rPr/>
        <w:t>Bloques.</w:t>
      </w:r>
    </w:p>
    <w:p>
      <w:pPr>
        <w:pStyle w:val="BodyText"/>
        <w:spacing w:before="1"/>
        <w:rPr>
          <w:b/>
        </w:rPr>
      </w:pPr>
    </w:p>
    <w:p>
      <w:pPr>
        <w:pStyle w:val="BodyText"/>
        <w:spacing w:line="360" w:lineRule="auto"/>
        <w:ind w:left="142" w:right="135"/>
        <w:jc w:val="both"/>
      </w:pPr>
      <w:r>
        <w:rPr/>
        <w:t>Un sistema de control puede tener varios componentes, así, un diagrama de bloques es una representación gráfica de las funciones o modelo matemático (en variable tiempo [</w:t>
      </w:r>
      <w:r>
        <w:rPr>
          <w:i/>
        </w:rPr>
        <w:t>t</w:t>
      </w:r>
      <w:r>
        <w:rPr/>
        <w:t>] o Laplace s=</w:t>
      </w:r>
      <w:r>
        <w:rPr>
          <w:i/>
        </w:rPr>
        <w:t>jω</w:t>
      </w:r>
      <w:r>
        <w:rPr/>
        <w:t>) que lleva a cabo cada componente del sistema, mostrando las relaciones existentes entre los diversos componentes; esta representación gráfica presenta la ventaja de indicar el flujo de las señales del sistema real (izquierda entrada y derecha salida). En un diagrama de bloques se representan las variables del sistema mediante bloques funcionales, que contiene las funciones de transferencia de los componentes, y se conectan mediante flechas para indicar la dirección de flujo de la señal como se muestra en la figura 2.4.</w:t>
      </w:r>
    </w:p>
    <w:p>
      <w:pPr>
        <w:pStyle w:val="BodyText"/>
        <w:rPr>
          <w:sz w:val="32"/>
        </w:rPr>
      </w:pPr>
    </w:p>
    <w:p>
      <w:pPr>
        <w:pStyle w:val="Heading6"/>
        <w:tabs>
          <w:tab w:pos="5084" w:val="left" w:leader="none"/>
        </w:tabs>
        <w:spacing w:before="1" w:after="10"/>
        <w:ind w:left="0" w:right="186"/>
        <w:jc w:val="center"/>
      </w:pPr>
      <w:r>
        <w:rPr/>
        <w:pict>
          <v:group style="position:absolute;margin-left:189.463181pt;margin-top:-1.349462pt;width:81.9pt;height:22.55pt;mso-position-horizontal-relative:page;mso-position-vertical-relative:paragraph;z-index:-102448" coordorigin="3789,-27" coordsize="1638,451">
            <v:shape style="position:absolute;left:3806;top:-10;width:470;height:365" coordorigin="3806,-10" coordsize="470,365" path="m3806,355l4041,355,4041,-10,4275,-10e" filled="false" stroked="true" strokeweight="1.658206pt" strokecolor="#000000">
              <v:path arrowok="t"/>
            </v:shape>
            <v:shape style="position:absolute;left:4167;top:274;width:1260;height:150" coordorigin="4167,274" coordsize="1260,150" path="m5288,274l5277,277,5268,292,5271,302,5328,333,5392,333,5392,365,5328,365,5271,396,5268,406,5277,421,5288,424,5397,365,5392,365,5397,365,5427,349,5288,274xm5357,349l5328,365,5392,365,5392,363,5383,363,5357,349xm4167,333l4167,365,5328,365,5357,349,5328,333,4167,333xm5383,335l5357,349,5383,363,5383,335xm5392,335l5383,335,5383,363,5392,363,5392,335xm5328,333l5357,349,5383,335,5392,335,5392,333,5328,333xe" filled="true" fillcolor="#7e7e7e" stroked="false">
              <v:path arrowok="t"/>
              <v:fill type="solid"/>
            </v:shape>
            <w10:wrap type="none"/>
          </v:group>
        </w:pict>
      </w:r>
      <w:r>
        <w:rPr/>
        <w:pict>
          <v:shape style="position:absolute;margin-left:363.998993pt;margin-top:14.312551pt;width:41.7pt;height:7.5pt;mso-position-horizontal-relative:page;mso-position-vertical-relative:paragraph;z-index:-102424" coordorigin="7280,286" coordsize="834,150" path="m8084,345l8079,345,8079,377,8015,377,7958,408,7955,418,7960,425,7965,433,7975,436,8114,361,8084,345xm8015,345l7280,345,7280,377,8015,377,8045,361,8015,345xm8045,361l8015,377,8079,377,8079,375,8070,375,8045,361xm8070,347l8045,361,8070,375,8070,347xm8079,347l8070,347,8070,375,8079,375,8079,347xm8079,345l8015,345,8045,361,8070,347,8079,347,8079,345xm7975,286l7965,289,7955,304,7958,314,8015,345,8084,345,7975,286xe" filled="true" fillcolor="#7e7e7e" stroked="false">
            <v:path arrowok="t"/>
            <v:fill type="solid"/>
            <w10:wrap type="none"/>
          </v:shape>
        </w:pict>
      </w:r>
      <w:r>
        <w:rPr/>
        <w:pict>
          <v:shape style="position:absolute;margin-left:271.342163pt;margin-top:-6.257659pt;width:91.95pt;height:47.45pt;mso-position-horizontal-relative:page;mso-position-vertical-relative:paragraph;z-index:-102400" type="#_x0000_t202" filled="false" stroked="true" strokeweight="1.467311pt" strokecolor="#000000">
            <v:textbox inset="0,0,0,0">
              <w:txbxContent>
                <w:p>
                  <w:pPr>
                    <w:spacing w:line="206" w:lineRule="exact" w:before="0"/>
                    <w:ind w:left="599" w:right="0" w:firstLine="0"/>
                    <w:jc w:val="left"/>
                    <w:rPr>
                      <w:sz w:val="22"/>
                    </w:rPr>
                  </w:pPr>
                  <w:r>
                    <w:rPr>
                      <w:w w:val="110"/>
                      <w:sz w:val="22"/>
                    </w:rPr>
                    <w:t>Planta</w:t>
                  </w:r>
                </w:p>
              </w:txbxContent>
            </v:textbox>
            <w10:wrap type="none"/>
          </v:shape>
        </w:pict>
      </w:r>
      <w:r>
        <w:rPr>
          <w:w w:val="110"/>
        </w:rPr>
        <w:t>Entrada</w:t>
        <w:tab/>
      </w:r>
      <w:r>
        <w:rPr>
          <w:w w:val="110"/>
          <w:position w:val="-6"/>
        </w:rPr>
        <w:t>Salida</w:t>
      </w:r>
    </w:p>
    <w:p>
      <w:pPr>
        <w:tabs>
          <w:tab w:pos="4616" w:val="left" w:leader="none"/>
          <w:tab w:pos="6674" w:val="left" w:leader="none"/>
        </w:tabs>
        <w:spacing w:line="234" w:lineRule="exact"/>
        <w:ind w:left="1624" w:right="120" w:firstLine="0"/>
        <w:rPr>
          <w:sz w:val="15"/>
        </w:rPr>
      </w:pPr>
      <w:r>
        <w:rPr>
          <w:position w:val="2"/>
          <w:sz w:val="15"/>
        </w:rPr>
        <w:drawing>
          <wp:inline distT="0" distB="0" distL="0" distR="0">
            <wp:extent cx="186698" cy="100012"/>
            <wp:effectExtent l="0" t="0" r="0" b="0"/>
            <wp:docPr id="3" name="image3.png" descr=""/>
            <wp:cNvGraphicFramePr>
              <a:graphicFrameLocks noChangeAspect="1"/>
            </wp:cNvGraphicFramePr>
            <a:graphic>
              <a:graphicData uri="http://schemas.openxmlformats.org/drawingml/2006/picture">
                <pic:pic>
                  <pic:nvPicPr>
                    <pic:cNvPr id="4" name="image3.png"/>
                    <pic:cNvPicPr/>
                  </pic:nvPicPr>
                  <pic:blipFill>
                    <a:blip r:embed="rId13" cstate="print"/>
                    <a:stretch>
                      <a:fillRect/>
                    </a:stretch>
                  </pic:blipFill>
                  <pic:spPr>
                    <a:xfrm>
                      <a:off x="0" y="0"/>
                      <a:ext cx="186698" cy="100012"/>
                    </a:xfrm>
                    <a:prstGeom prst="rect">
                      <a:avLst/>
                    </a:prstGeom>
                  </pic:spPr>
                </pic:pic>
              </a:graphicData>
            </a:graphic>
          </wp:inline>
        </w:drawing>
      </w:r>
      <w:r>
        <w:rPr>
          <w:position w:val="2"/>
          <w:sz w:val="15"/>
        </w:rPr>
      </w:r>
      <w:r>
        <w:rPr>
          <w:position w:val="2"/>
          <w:sz w:val="15"/>
        </w:rPr>
        <w:tab/>
      </w:r>
      <w:r>
        <w:rPr>
          <w:position w:val="3"/>
          <w:sz w:val="15"/>
        </w:rPr>
        <w:pict>
          <v:group style="width:16.8pt;height:7.85pt;mso-position-horizontal-relative:char;mso-position-vertical-relative:line" coordorigin="0,0" coordsize="336,157">
            <v:shape style="position:absolute;left:0;top:12;width:96;height:116" coordorigin="0,12" coordsize="96,116" path="m73,121l60,121,64,128,72,126,73,121xm70,12l55,12,46,14,30,23,23,29,17,37,12,46,7,55,4,65,1,75,0,84,0,104,3,113,9,119,15,125,23,128,38,128,42,127,49,126,54,124,60,121,73,121,73,120,30,120,25,118,18,111,17,104,17,89,17,82,18,81,19,74,21,66,23,59,26,51,30,44,33,38,37,34,41,29,45,25,50,23,54,21,59,19,95,19,96,16,90,15,85,14,76,12,70,12xm92,75l56,75,55,79,58,79,60,80,62,81,63,82,64,84,64,91,63,95,62,100,60,107,59,110,57,112,55,114,53,116,51,117,49,118,46,119,41,120,39,120,73,120,78,100,79,95,80,91,82,86,82,84,84,82,85,81,87,80,88,80,91,79,92,75xm95,19l70,19,74,21,77,24,80,27,81,32,82,39,90,39,95,19xe" filled="true" fillcolor="#000000" stroked="false">
              <v:path arrowok="t"/>
              <v:fill type="solid"/>
            </v:shape>
            <v:shape style="position:absolute;left:127;top:0;width:209;height:157" type="#_x0000_t75" stroked="false">
              <v:imagedata r:id="rId14" o:title=""/>
            </v:shape>
          </v:group>
        </w:pict>
      </w:r>
      <w:r>
        <w:rPr>
          <w:position w:val="3"/>
          <w:sz w:val="15"/>
        </w:rPr>
      </w:r>
      <w:r>
        <w:rPr>
          <w:position w:val="3"/>
          <w:sz w:val="15"/>
        </w:rPr>
        <w:tab/>
      </w:r>
      <w:r>
        <w:rPr>
          <w:position w:val="-4"/>
          <w:sz w:val="15"/>
        </w:rPr>
        <w:pict>
          <v:group style="width:17.05pt;height:7.85pt;mso-position-horizontal-relative:char;mso-position-vertical-relative:line" coordorigin="0,0" coordsize="341,157">
            <v:shape style="position:absolute;left:0;top:5;width:100;height:116" coordorigin="0,5" coordsize="100,116" path="m75,5l54,5,46,7,38,11,30,16,23,22,12,38,7,47,4,57,2,68,0,77,0,97,3,105,9,112,15,118,25,121,45,121,53,119,64,114,23,114,17,105,17,81,18,73,23,54,26,45,30,37,34,29,39,23,45,19,50,15,56,13,88,13,84,8,75,5xm88,13l76,13,82,21,83,50,81,61,72,87,66,96,52,110,45,114,64,114,68,111,75,106,87,90,92,81,98,60,100,50,100,29,97,21,88,13xe" filled="true" fillcolor="#000000" stroked="false">
              <v:path arrowok="t"/>
              <v:fill type="solid"/>
            </v:shape>
            <v:shape style="position:absolute;left:132;top:0;width:209;height:157" type="#_x0000_t75" stroked="false">
              <v:imagedata r:id="rId15" o:title=""/>
            </v:shape>
          </v:group>
        </w:pict>
      </w:r>
      <w:r>
        <w:rPr>
          <w:position w:val="-4"/>
          <w:sz w:val="15"/>
        </w:rPr>
      </w:r>
    </w:p>
    <w:p>
      <w:pPr>
        <w:pStyle w:val="BodyText"/>
        <w:spacing w:before="9"/>
        <w:rPr>
          <w:sz w:val="42"/>
        </w:rPr>
      </w:pPr>
    </w:p>
    <w:p>
      <w:pPr>
        <w:pStyle w:val="BodyText"/>
        <w:ind w:right="1"/>
        <w:jc w:val="center"/>
      </w:pPr>
      <w:r>
        <w:rPr/>
        <w:t>Figura 2.4 Diagrama de bloques con función escalón de entrada aplicada a una planta.</w:t>
      </w:r>
    </w:p>
    <w:p>
      <w:pPr>
        <w:spacing w:after="0"/>
        <w:jc w:val="center"/>
        <w:sectPr>
          <w:type w:val="continuous"/>
          <w:pgSz w:w="12240" w:h="15840"/>
          <w:pgMar w:top="1500" w:bottom="280" w:left="1560" w:right="1560"/>
        </w:sectPr>
      </w:pPr>
    </w:p>
    <w:p>
      <w:pPr>
        <w:pStyle w:val="Heading5"/>
        <w:numPr>
          <w:ilvl w:val="2"/>
          <w:numId w:val="13"/>
        </w:numPr>
        <w:tabs>
          <w:tab w:pos="774" w:val="left" w:leader="none"/>
        </w:tabs>
        <w:spacing w:line="240" w:lineRule="auto" w:before="53" w:after="0"/>
        <w:ind w:left="773" w:right="0" w:hanging="631"/>
        <w:jc w:val="both"/>
      </w:pPr>
      <w:bookmarkStart w:name="_bookmark27" w:id="42"/>
      <w:bookmarkEnd w:id="42"/>
      <w:r>
        <w:rPr>
          <w:b w:val="0"/>
        </w:rPr>
      </w:r>
      <w:bookmarkStart w:name="_bookmark27" w:id="43"/>
      <w:bookmarkEnd w:id="43"/>
      <w:r>
        <w:rPr/>
        <w:t>S</w:t>
      </w:r>
      <w:r>
        <w:rPr/>
        <w:t>istemas de control en lazo</w:t>
      </w:r>
      <w:r>
        <w:rPr>
          <w:spacing w:val="-11"/>
        </w:rPr>
        <w:t> </w:t>
      </w:r>
      <w:r>
        <w:rPr/>
        <w:t>abierto.</w:t>
      </w:r>
    </w:p>
    <w:p>
      <w:pPr>
        <w:pStyle w:val="BodyText"/>
        <w:spacing w:before="3"/>
        <w:rPr>
          <w:b/>
        </w:rPr>
      </w:pPr>
    </w:p>
    <w:p>
      <w:pPr>
        <w:pStyle w:val="BodyText"/>
        <w:spacing w:line="360" w:lineRule="auto"/>
        <w:ind w:left="142" w:right="138"/>
        <w:jc w:val="both"/>
      </w:pPr>
      <w:r>
        <w:rPr/>
        <w:t>Se definen como los sistemas en los cuales la salida no afecta la acción de control. Un sistema de control en lazo abierto no mide la salida ni se realimenta para compararla con la entrada. En cualquier sistema de control en lazo abierto, la salida no se compara con la entrada de referencia (véase figura 2.5). Por tanto, a cada entrada de referencia le corresponde una condición operativa fija; como resultado, la precisión del sistema depende de la calibración por parte del usuario de manera empírica. Ante la presencia de perturbaciones, un sistema de control en lazo abierto no realiza la tarea deseada. En la práctica, el control en lazo abierto sólo se usa, si se conoce la relación entre la entrada y la salida y si no hay perturbaciones internas ni externas [7].</w:t>
      </w:r>
    </w:p>
    <w:p>
      <w:pPr>
        <w:spacing w:after="0" w:line="360" w:lineRule="auto"/>
        <w:jc w:val="both"/>
        <w:sectPr>
          <w:footerReference w:type="default" r:id="rId16"/>
          <w:pgSz w:w="12240" w:h="15840"/>
          <w:pgMar w:footer="1012" w:header="0" w:top="1360" w:bottom="1200" w:left="1560" w:right="1560"/>
          <w:pgNumType w:start="31"/>
        </w:sectPr>
      </w:pPr>
    </w:p>
    <w:p>
      <w:pPr>
        <w:pStyle w:val="BodyText"/>
        <w:spacing w:before="7"/>
        <w:rPr>
          <w:sz w:val="15"/>
        </w:rPr>
      </w:pPr>
    </w:p>
    <w:p>
      <w:pPr>
        <w:spacing w:before="0"/>
        <w:ind w:left="0" w:right="0" w:firstLine="0"/>
        <w:jc w:val="right"/>
        <w:rPr>
          <w:sz w:val="15"/>
        </w:rPr>
      </w:pPr>
      <w:r>
        <w:rPr/>
        <w:pict>
          <v:group style="position:absolute;margin-left:155.647385pt;margin-top:.706617pt;width:135.75pt;height:58.2pt;mso-position-horizontal-relative:page;mso-position-vertical-relative:paragraph;z-index:-102256" coordorigin="3113,14" coordsize="2715,1164">
            <v:shape style="position:absolute;left:3128;top:387;width:435;height:327" coordorigin="3128,387" coordsize="435,327" path="m3128,713l3346,713,3346,387,3563,387e" filled="false" stroked="true" strokeweight="1.50061pt" strokecolor="#000000">
              <v:path arrowok="t"/>
            </v:shape>
            <v:shape style="position:absolute;left:3507;top:520;width:983;height:134" coordorigin="3507,520" coordsize="983,134" path="m4426,587l4345,629,4343,638,4351,651,4361,654,4462,601,4458,601,4458,599,4449,599,4426,587xm4398,573l3507,573,3507,601,4398,601,4426,587,4398,573xm4462,573l4458,573,4458,601,4462,601,4490,587,4462,573xm4449,574l4426,587,4449,599,4449,574xm4458,574l4449,574,4449,599,4458,599,4458,574xm4361,520l4351,522,4343,536,4345,545,4426,587,4449,574,4458,574,4458,573,4462,573,4361,520xe" filled="true" fillcolor="#7e7e7e" stroked="false">
              <v:path arrowok="t"/>
              <v:fill type="solid"/>
            </v:shape>
            <v:shape style="position:absolute;left:3327;top:221;width:242;height:164" type="#_x0000_t75" stroked="false">
              <v:imagedata r:id="rId17" o:title=""/>
            </v:shape>
            <v:shape style="position:absolute;left:3579;top:203;width:67;height:178" type="#_x0000_t202" filled="false" stroked="false">
              <v:textbox inset="0,0,0,0">
                <w:txbxContent>
                  <w:p>
                    <w:pPr>
                      <w:spacing w:line="177" w:lineRule="exact" w:before="0"/>
                      <w:ind w:left="0" w:right="0" w:firstLine="0"/>
                      <w:jc w:val="left"/>
                      <w:rPr>
                        <w:sz w:val="17"/>
                      </w:rPr>
                    </w:pPr>
                    <w:r>
                      <w:rPr>
                        <w:w w:val="116"/>
                        <w:sz w:val="17"/>
                      </w:rPr>
                      <w:t>)</w:t>
                    </w:r>
                  </w:p>
                </w:txbxContent>
              </v:textbox>
              <w10:wrap type="none"/>
            </v:shape>
            <v:shape style="position:absolute;left:4488;top:28;width:1326;height:1136" type="#_x0000_t202" filled="false" stroked="true" strokeweight="1.360861pt" strokecolor="#000000">
              <v:textbox inset="0,0,0,0">
                <w:txbxContent>
                  <w:p>
                    <w:pPr>
                      <w:spacing w:line="297" w:lineRule="auto" w:before="39"/>
                      <w:ind w:left="288" w:right="0" w:hanging="194"/>
                      <w:jc w:val="left"/>
                      <w:rPr>
                        <w:sz w:val="22"/>
                      </w:rPr>
                    </w:pPr>
                    <w:r>
                      <w:rPr>
                        <w:w w:val="115"/>
                        <w:sz w:val="22"/>
                      </w:rPr>
                      <w:t>Sistema de control</w:t>
                    </w:r>
                  </w:p>
                </w:txbxContent>
              </v:textbox>
              <w10:wrap type="none"/>
            </v:shape>
            <w10:wrap type="none"/>
          </v:group>
        </w:pict>
      </w:r>
      <w:r>
        <w:rPr>
          <w:w w:val="110"/>
          <w:sz w:val="15"/>
        </w:rPr>
        <w:t>Entrada</w:t>
      </w:r>
    </w:p>
    <w:p>
      <w:pPr>
        <w:pStyle w:val="BodyText"/>
        <w:rPr>
          <w:sz w:val="14"/>
        </w:rPr>
      </w:pPr>
      <w:r>
        <w:rPr/>
        <w:br w:type="column"/>
      </w:r>
      <w:r>
        <w:rPr>
          <w:sz w:val="14"/>
        </w:rPr>
      </w:r>
    </w:p>
    <w:p>
      <w:pPr>
        <w:spacing w:before="110"/>
        <w:ind w:left="1738" w:right="1770" w:firstLine="0"/>
        <w:jc w:val="center"/>
        <w:rPr>
          <w:sz w:val="15"/>
        </w:rPr>
      </w:pPr>
      <w:r>
        <w:rPr/>
        <w:pict>
          <v:shape style="position:absolute;margin-left:329.009796pt;margin-top:2.348786pt;width:75.150pt;height:56.8pt;mso-position-horizontal-relative:page;mso-position-vertical-relative:paragraph;z-index:-102208" type="#_x0000_t202" filled="false" stroked="true" strokeweight="1.351364pt" strokecolor="#000000">
            <v:textbox inset="0,0,0,0">
              <w:txbxContent>
                <w:p>
                  <w:pPr>
                    <w:spacing w:before="39"/>
                    <w:ind w:left="384" w:right="0" w:firstLine="0"/>
                    <w:jc w:val="left"/>
                    <w:rPr>
                      <w:sz w:val="25"/>
                    </w:rPr>
                  </w:pPr>
                  <w:r>
                    <w:rPr>
                      <w:w w:val="115"/>
                      <w:sz w:val="25"/>
                    </w:rPr>
                    <w:t>Planta</w:t>
                  </w:r>
                </w:p>
                <w:p>
                  <w:pPr>
                    <w:spacing w:before="176"/>
                    <w:ind w:left="266" w:right="0" w:firstLine="0"/>
                    <w:jc w:val="center"/>
                    <w:rPr>
                      <w:sz w:val="15"/>
                    </w:rPr>
                  </w:pPr>
                  <w:r>
                    <w:rPr>
                      <w:w w:val="113"/>
                      <w:sz w:val="15"/>
                    </w:rPr>
                    <w:t>)</w:t>
                  </w:r>
                </w:p>
              </w:txbxContent>
            </v:textbox>
            <w10:wrap type="none"/>
          </v:shape>
        </w:pict>
      </w:r>
      <w:r>
        <w:rPr>
          <w:w w:val="115"/>
          <w:sz w:val="15"/>
        </w:rPr>
        <w:t>Salida</w:t>
      </w:r>
    </w:p>
    <w:p>
      <w:pPr>
        <w:spacing w:before="58"/>
        <w:ind w:left="259" w:right="0" w:firstLine="0"/>
        <w:jc w:val="center"/>
        <w:rPr>
          <w:sz w:val="15"/>
        </w:rPr>
      </w:pPr>
      <w:r>
        <w:rPr/>
        <w:pict>
          <v:group style="position:absolute;margin-left:404.107086pt;margin-top:3.625476pt;width:38.65pt;height:16.55pt;mso-position-horizontal-relative:page;mso-position-vertical-relative:paragraph;z-index:-102232" coordorigin="8082,73" coordsize="773,331">
            <v:shape style="position:absolute;left:8082;top:270;width:773;height:134" coordorigin="8082,270" coordsize="773,134" path="m8763,351l8710,378,8707,387,8716,401,8726,403,8827,351,8822,351,8763,351xm8790,337l8763,351,8822,351,8822,349,8814,349,8790,337xm8727,270l8717,272,8708,285,8710,294,8763,322,8822,323,8822,351,8827,351,8854,337,8727,270xm8082,318l8082,347,8763,351,8790,337,8763,322,8082,318xm8814,324l8790,337,8814,349,8814,324xm8822,324l8814,324,8814,349,8822,349,8822,324xm8763,322l8790,337,8814,324,8822,324,8822,323,8763,322xe" filled="true" fillcolor="#7e7e7e" stroked="false">
              <v:path arrowok="t"/>
              <v:fill type="solid"/>
            </v:shape>
            <v:shape style="position:absolute;left:8515;top:78;width:85;height:121" coordorigin="8515,78" coordsize="85,121" path="m8572,78l8552,78,8546,79,8541,82,8536,84,8531,88,8523,98,8521,104,8516,120,8515,129,8515,140,8516,154,8518,166,8521,176,8526,184,8532,194,8543,199,8571,199,8582,194,8583,192,8550,192,8544,187,8540,178,8538,171,8536,161,8535,150,8534,140,8534,127,8535,122,8535,115,8536,109,8537,104,8541,95,8544,91,8547,89,8550,87,8553,85,8585,85,8583,83,8572,78xm8585,85l8563,85,8567,87,8570,91,8574,94,8576,100,8580,117,8581,127,8581,158,8579,171,8576,179,8572,187,8566,192,8583,192,8589,183,8594,174,8597,164,8600,151,8600,137,8600,123,8598,111,8594,101,8590,93,8585,85xe" filled="true" fillcolor="#000000" stroked="false">
              <v:path arrowok="t"/>
              <v:fill type="solid"/>
            </v:shape>
            <v:shape style="position:absolute;left:8631;top:73;width:151;height:164" type="#_x0000_t75" stroked="false">
              <v:imagedata r:id="rId18" o:title=""/>
            </v:shape>
            <w10:wrap type="none"/>
          </v:group>
        </w:pict>
      </w:r>
      <w:r>
        <w:rPr>
          <w:w w:val="113"/>
          <w:sz w:val="15"/>
        </w:rPr>
        <w:t>)</w:t>
      </w:r>
    </w:p>
    <w:p>
      <w:pPr>
        <w:spacing w:after="0"/>
        <w:jc w:val="center"/>
        <w:rPr>
          <w:sz w:val="15"/>
        </w:rPr>
        <w:sectPr>
          <w:type w:val="continuous"/>
          <w:pgSz w:w="12240" w:h="15840"/>
          <w:pgMar w:top="1500" w:bottom="280" w:left="1560" w:right="1560"/>
          <w:cols w:num="2" w:equalWidth="0">
            <w:col w:w="2288" w:space="2851"/>
            <w:col w:w="3981"/>
          </w:cols>
        </w:sectPr>
      </w:pPr>
    </w:p>
    <w:p>
      <w:pPr>
        <w:pStyle w:val="BodyText"/>
        <w:rPr>
          <w:sz w:val="3"/>
        </w:rPr>
      </w:pPr>
    </w:p>
    <w:p>
      <w:pPr>
        <w:tabs>
          <w:tab w:pos="5621" w:val="left" w:leader="none"/>
        </w:tabs>
        <w:spacing w:line="187" w:lineRule="exact"/>
        <w:ind w:left="4253" w:right="0" w:firstLine="0"/>
        <w:rPr>
          <w:sz w:val="14"/>
        </w:rPr>
      </w:pPr>
      <w:r>
        <w:rPr>
          <w:position w:val="2"/>
          <w:sz w:val="13"/>
        </w:rPr>
        <w:pict>
          <v:group style="width:38.35pt;height:6.7pt;mso-position-horizontal-relative:char;mso-position-vertical-relative:line" coordorigin="0,0" coordsize="767,134">
            <v:shape style="position:absolute;left:0;top:0;width:767;height:134" coordorigin="0,0" coordsize="767,134" path="m702,67l622,109,620,118,624,124,628,131,638,134,739,81,735,81,735,79,726,79,702,67xm675,52l0,52,0,81,675,81,702,67,675,52xm739,52l735,52,735,81,739,81,766,67,739,52xm726,54l702,67,726,79,726,54xm735,54l726,54,726,79,735,79,735,54xm638,0l628,2,624,9,620,16,622,25,702,67,726,54,735,54,735,52,739,52,638,0xe" filled="true" fillcolor="#7e7e7e" stroked="false">
              <v:path arrowok="t"/>
              <v:fill type="solid"/>
            </v:shape>
          </v:group>
        </w:pict>
      </w:r>
      <w:r>
        <w:rPr>
          <w:position w:val="2"/>
          <w:sz w:val="13"/>
        </w:rPr>
      </w:r>
      <w:r>
        <w:rPr>
          <w:position w:val="2"/>
          <w:sz w:val="13"/>
        </w:rPr>
        <w:tab/>
      </w:r>
      <w:r>
        <w:rPr>
          <w:position w:val="-3"/>
          <w:sz w:val="14"/>
        </w:rPr>
        <w:drawing>
          <wp:inline distT="0" distB="0" distL="0" distR="0">
            <wp:extent cx="156580" cy="89153"/>
            <wp:effectExtent l="0" t="0" r="0" b="0"/>
            <wp:docPr id="5" name="image8.png" descr=""/>
            <wp:cNvGraphicFramePr>
              <a:graphicFrameLocks noChangeAspect="1"/>
            </wp:cNvGraphicFramePr>
            <a:graphic>
              <a:graphicData uri="http://schemas.openxmlformats.org/drawingml/2006/picture">
                <pic:pic>
                  <pic:nvPicPr>
                    <pic:cNvPr id="6" name="image8.png"/>
                    <pic:cNvPicPr/>
                  </pic:nvPicPr>
                  <pic:blipFill>
                    <a:blip r:embed="rId19" cstate="print"/>
                    <a:stretch>
                      <a:fillRect/>
                    </a:stretch>
                  </pic:blipFill>
                  <pic:spPr>
                    <a:xfrm>
                      <a:off x="0" y="0"/>
                      <a:ext cx="156580" cy="89153"/>
                    </a:xfrm>
                    <a:prstGeom prst="rect">
                      <a:avLst/>
                    </a:prstGeom>
                  </pic:spPr>
                </pic:pic>
              </a:graphicData>
            </a:graphic>
          </wp:inline>
        </w:drawing>
      </w:r>
      <w:r>
        <w:rPr>
          <w:position w:val="-3"/>
          <w:sz w:val="14"/>
        </w:rPr>
      </w:r>
    </w:p>
    <w:p>
      <w:pPr>
        <w:pStyle w:val="BodyText"/>
        <w:spacing w:before="8"/>
        <w:rPr>
          <w:sz w:val="8"/>
        </w:rPr>
      </w:pPr>
      <w:r>
        <w:rPr/>
        <w:pict>
          <v:group style="position:absolute;margin-left:244.623367pt;margin-top:6.955656pt;width:25.65pt;height:7.05pt;mso-position-horizontal-relative:page;mso-position-vertical-relative:paragraph;z-index:1912;mso-wrap-distance-left:0;mso-wrap-distance-right:0" coordorigin="4892,139" coordsize="513,141">
            <v:shape style="position:absolute;left:4892;top:144;width:288;height:132" type="#_x0000_t75" stroked="false">
              <v:imagedata r:id="rId20" o:title=""/>
            </v:shape>
            <v:shape style="position:absolute;left:5213;top:139;width:191;height:140" type="#_x0000_t75" stroked="false">
              <v:imagedata r:id="rId21" o:title=""/>
            </v:shape>
            <w10:wrap type="topAndBottom"/>
          </v:group>
        </w:pict>
      </w:r>
    </w:p>
    <w:p>
      <w:pPr>
        <w:pStyle w:val="BodyText"/>
        <w:spacing w:before="1"/>
        <w:rPr>
          <w:sz w:val="29"/>
        </w:rPr>
      </w:pPr>
    </w:p>
    <w:p>
      <w:pPr>
        <w:spacing w:before="73"/>
        <w:ind w:left="1344" w:right="120" w:firstLine="0"/>
        <w:jc w:val="left"/>
        <w:rPr>
          <w:sz w:val="22"/>
        </w:rPr>
      </w:pPr>
      <w:r>
        <w:rPr>
          <w:sz w:val="22"/>
        </w:rPr>
        <w:t>Figura 2.5 Diagrama de bloques de un sistema de control en lazo abierto.</w:t>
      </w:r>
    </w:p>
    <w:p>
      <w:pPr>
        <w:pStyle w:val="BodyText"/>
        <w:rPr>
          <w:sz w:val="22"/>
        </w:rPr>
      </w:pPr>
    </w:p>
    <w:p>
      <w:pPr>
        <w:pStyle w:val="BodyText"/>
        <w:spacing w:before="11"/>
        <w:rPr>
          <w:sz w:val="21"/>
        </w:rPr>
      </w:pPr>
    </w:p>
    <w:p>
      <w:pPr>
        <w:pStyle w:val="BodyText"/>
        <w:spacing w:line="360" w:lineRule="auto"/>
        <w:ind w:left="142" w:right="136"/>
        <w:jc w:val="both"/>
      </w:pPr>
      <w:r>
        <w:rPr/>
        <w:t>Nótese en la figura 2.5 que la salida del sistema nunca interactúa con la entrada o con el controlador, para manipular el proceso y por tanto es imposible corregir el error automáticamente, por lo tanto la salida en términos de una función matemática en dominio de Laplace queda:</w:t>
      </w:r>
    </w:p>
    <w:p>
      <w:pPr>
        <w:pStyle w:val="BodyText"/>
        <w:tabs>
          <w:tab w:pos="8701" w:val="left" w:leader="none"/>
        </w:tabs>
        <w:spacing w:line="331" w:lineRule="auto"/>
        <w:ind w:left="142" w:right="136" w:firstLine="2738"/>
      </w:pPr>
      <w:r>
        <w:rPr>
          <w:rFonts w:ascii="Cambria Math" w:hAnsi="Cambria Math" w:eastAsia="Cambria Math"/>
          <w:spacing w:val="-14"/>
          <w:w w:val="95"/>
        </w:rPr>
        <w:t>�</w:t>
      </w:r>
      <w:r>
        <w:rPr>
          <w:rFonts w:ascii="Cambria Math" w:hAnsi="Cambria Math" w:eastAsia="Cambria Math"/>
          <w:spacing w:val="-14"/>
          <w:w w:val="95"/>
          <w:position w:val="1"/>
        </w:rPr>
        <w:t>(</w:t>
      </w:r>
      <w:r>
        <w:rPr>
          <w:rFonts w:ascii="Cambria Math" w:hAnsi="Cambria Math" w:eastAsia="Cambria Math"/>
          <w:spacing w:val="-14"/>
          <w:w w:val="95"/>
        </w:rPr>
        <w:t>�</w:t>
      </w:r>
      <w:r>
        <w:rPr>
          <w:rFonts w:ascii="Cambria Math" w:hAnsi="Cambria Math" w:eastAsia="Cambria Math"/>
          <w:spacing w:val="-14"/>
          <w:w w:val="95"/>
          <w:position w:val="1"/>
        </w:rPr>
        <w:t>)</w:t>
      </w:r>
      <w:r>
        <w:rPr>
          <w:rFonts w:ascii="Cambria Math" w:hAnsi="Cambria Math" w:eastAsia="Cambria Math"/>
          <w:spacing w:val="-25"/>
          <w:w w:val="95"/>
          <w:position w:val="1"/>
        </w:rPr>
        <w:t> </w:t>
      </w:r>
      <w:r>
        <w:rPr>
          <w:rFonts w:ascii="Cambria Math" w:hAnsi="Cambria Math" w:eastAsia="Cambria Math"/>
          <w:spacing w:val="-14"/>
          <w:w w:val="95"/>
        </w:rPr>
        <w:t>=</w:t>
      </w:r>
      <w:r>
        <w:rPr>
          <w:rFonts w:ascii="Cambria Math" w:hAnsi="Cambria Math" w:eastAsia="Cambria Math"/>
          <w:spacing w:val="-25"/>
          <w:w w:val="95"/>
        </w:rPr>
        <w:t> </w:t>
      </w:r>
      <w:r>
        <w:rPr>
          <w:rFonts w:ascii="Cambria Math" w:hAnsi="Cambria Math" w:eastAsia="Cambria Math"/>
          <w:spacing w:val="-14"/>
          <w:w w:val="95"/>
        </w:rPr>
        <w:t>𝐶</w:t>
      </w:r>
      <w:r>
        <w:rPr>
          <w:rFonts w:ascii="Cambria Math" w:hAnsi="Cambria Math" w:eastAsia="Cambria Math"/>
          <w:spacing w:val="-14"/>
          <w:w w:val="95"/>
          <w:position w:val="-4"/>
          <w:sz w:val="17"/>
        </w:rPr>
        <w:t>�𝐼�</w:t>
      </w:r>
      <w:r>
        <w:rPr>
          <w:rFonts w:ascii="Cambria Math" w:hAnsi="Cambria Math" w:eastAsia="Cambria Math"/>
          <w:spacing w:val="-14"/>
          <w:w w:val="95"/>
          <w:position w:val="1"/>
        </w:rPr>
        <w:t>(</w:t>
      </w:r>
      <w:r>
        <w:rPr>
          <w:rFonts w:ascii="Cambria Math" w:hAnsi="Cambria Math" w:eastAsia="Cambria Math"/>
          <w:spacing w:val="-14"/>
          <w:w w:val="95"/>
        </w:rPr>
        <w:t>�</w:t>
      </w:r>
      <w:r>
        <w:rPr>
          <w:rFonts w:ascii="Cambria Math" w:hAnsi="Cambria Math" w:eastAsia="Cambria Math"/>
          <w:spacing w:val="-14"/>
          <w:w w:val="95"/>
          <w:position w:val="1"/>
        </w:rPr>
        <w:t>)</w:t>
      </w:r>
      <w:r>
        <w:rPr>
          <w:rFonts w:ascii="Cambria Math" w:hAnsi="Cambria Math" w:eastAsia="Cambria Math"/>
          <w:spacing w:val="-31"/>
          <w:w w:val="95"/>
          <w:position w:val="1"/>
        </w:rPr>
        <w:t> </w:t>
      </w:r>
      <w:r>
        <w:rPr>
          <w:rFonts w:ascii="Cambria Math" w:hAnsi="Cambria Math" w:eastAsia="Cambria Math"/>
          <w:spacing w:val="-14"/>
          <w:w w:val="95"/>
        </w:rPr>
        <w:t>∗</w:t>
      </w:r>
      <w:r>
        <w:rPr>
          <w:rFonts w:ascii="Cambria Math" w:hAnsi="Cambria Math" w:eastAsia="Cambria Math"/>
          <w:spacing w:val="-31"/>
          <w:w w:val="95"/>
        </w:rPr>
        <w:t> </w:t>
      </w:r>
      <w:r>
        <w:rPr>
          <w:rFonts w:ascii="Cambria Math" w:hAnsi="Cambria Math" w:eastAsia="Cambria Math"/>
          <w:spacing w:val="-14"/>
          <w:w w:val="95"/>
        </w:rPr>
        <w:t>�</w:t>
      </w:r>
      <w:r>
        <w:rPr>
          <w:rFonts w:ascii="Cambria Math" w:hAnsi="Cambria Math" w:eastAsia="Cambria Math"/>
          <w:spacing w:val="-14"/>
          <w:w w:val="95"/>
          <w:position w:val="1"/>
        </w:rPr>
        <w:t>(</w:t>
      </w:r>
      <w:r>
        <w:rPr>
          <w:rFonts w:ascii="Cambria Math" w:hAnsi="Cambria Math" w:eastAsia="Cambria Math"/>
          <w:spacing w:val="-14"/>
          <w:w w:val="95"/>
        </w:rPr>
        <w:t>�</w:t>
      </w:r>
      <w:r>
        <w:rPr>
          <w:rFonts w:ascii="Cambria Math" w:hAnsi="Cambria Math" w:eastAsia="Cambria Math"/>
          <w:spacing w:val="-14"/>
          <w:w w:val="95"/>
          <w:position w:val="1"/>
        </w:rPr>
        <w:t>)</w:t>
      </w:r>
      <w:r>
        <w:rPr>
          <w:rFonts w:ascii="Cambria Math" w:hAnsi="Cambria Math" w:eastAsia="Cambria Math"/>
          <w:spacing w:val="-31"/>
          <w:w w:val="95"/>
          <w:position w:val="1"/>
        </w:rPr>
        <w:t> </w:t>
      </w:r>
      <w:r>
        <w:rPr>
          <w:rFonts w:ascii="Cambria Math" w:hAnsi="Cambria Math" w:eastAsia="Cambria Math"/>
          <w:spacing w:val="-14"/>
          <w:w w:val="95"/>
        </w:rPr>
        <w:t>∗</w:t>
      </w:r>
      <w:r>
        <w:rPr>
          <w:rFonts w:ascii="Cambria Math" w:hAnsi="Cambria Math" w:eastAsia="Cambria Math"/>
          <w:spacing w:val="-30"/>
          <w:w w:val="95"/>
        </w:rPr>
        <w:t> </w:t>
      </w:r>
      <w:r>
        <w:rPr>
          <w:rFonts w:ascii="Cambria Math" w:hAnsi="Cambria Math" w:eastAsia="Cambria Math"/>
          <w:spacing w:val="-14"/>
          <w:w w:val="95"/>
        </w:rPr>
        <w:t>𝐼(�)</w:t>
        <w:tab/>
      </w:r>
      <w:r>
        <w:rPr/>
        <w:t>(4) Finalmente la función de transferencia queda</w:t>
      </w:r>
      <w:r>
        <w:rPr>
          <w:spacing w:val="-9"/>
        </w:rPr>
        <w:t> </w:t>
      </w:r>
      <w:r>
        <w:rPr/>
        <w:t>como:</w:t>
      </w:r>
    </w:p>
    <w:p>
      <w:pPr>
        <w:pStyle w:val="BodyText"/>
        <w:tabs>
          <w:tab w:pos="3586" w:val="left" w:leader="none"/>
          <w:tab w:pos="4937" w:val="left" w:leader="none"/>
          <w:tab w:pos="8701" w:val="left" w:leader="none"/>
        </w:tabs>
        <w:spacing w:line="307" w:lineRule="exact" w:before="35"/>
        <w:ind w:left="2941"/>
      </w:pPr>
      <w:r>
        <w:rPr/>
        <w:pict>
          <v:line style="position:absolute;mso-position-horizontal-relative:page;mso-position-vertical-relative:paragraph;z-index:-102328" from="269.690002pt,13.40664pt" to="287.210002pt,13.40664pt" stroked="true" strokeweight=".84003pt" strokecolor="#000000">
            <w10:wrap type="none"/>
          </v:line>
        </w:pict>
      </w:r>
      <w:r>
        <w:rPr/>
        <w:pict>
          <v:shape style="position:absolute;margin-left:243.169998pt;margin-top:12.321232pt;width:81.1pt;height:8.550pt;mso-position-horizontal-relative:page;mso-position-vertical-relative:paragraph;z-index:-102184" type="#_x0000_t202" filled="false" stroked="false">
            <v:textbox inset="0,0,0,0">
              <w:txbxContent>
                <w:p>
                  <w:pPr>
                    <w:tabs>
                      <w:tab w:pos="1322" w:val="left" w:leader="none"/>
                    </w:tabs>
                    <w:spacing w:line="170" w:lineRule="exact" w:before="0"/>
                    <w:ind w:left="0" w:right="0" w:firstLine="0"/>
                    <w:jc w:val="left"/>
                    <w:rPr>
                      <w:rFonts w:ascii="Cambria Math" w:eastAsia="Cambria Math"/>
                      <w:sz w:val="17"/>
                    </w:rPr>
                  </w:pPr>
                  <w:r>
                    <w:rPr>
                      <w:rFonts w:ascii="Cambria Math" w:eastAsia="Cambria Math"/>
                      <w:sz w:val="17"/>
                    </w:rPr>
                    <w:t>�𝐴</w:t>
                    <w:tab/>
                    <w:t> �𝐼�</w:t>
                  </w:r>
                </w:p>
              </w:txbxContent>
            </v:textbox>
            <w10:wrap type="none"/>
          </v:shape>
        </w:pict>
      </w:r>
      <w:r>
        <w:rPr>
          <w:rFonts w:ascii="Cambria Math" w:hAnsi="Cambria Math" w:eastAsia="Cambria Math"/>
          <w:spacing w:val="4"/>
        </w:rPr>
        <w:t>�.</w:t>
      </w:r>
      <w:r>
        <w:rPr>
          <w:rFonts w:ascii="Cambria Math" w:hAnsi="Cambria Math" w:eastAsia="Cambria Math"/>
          <w:spacing w:val="-20"/>
        </w:rPr>
        <w:t> </w:t>
      </w:r>
      <w:r>
        <w:rPr>
          <w:rFonts w:ascii="Cambria Math" w:hAnsi="Cambria Math" w:eastAsia="Cambria Math"/>
        </w:rPr>
        <w:t>𝑇</w:t>
        <w:tab/>
        <w:t>= </w:t>
      </w:r>
      <w:r>
        <w:rPr>
          <w:rFonts w:ascii="Cambria Math" w:hAnsi="Cambria Math" w:eastAsia="Cambria Math"/>
          <w:position w:val="14"/>
          <w:sz w:val="17"/>
        </w:rPr>
        <w:t>�(�)</w:t>
      </w:r>
      <w:r>
        <w:rPr>
          <w:rFonts w:ascii="Cambria Math" w:hAnsi="Cambria Math" w:eastAsia="Cambria Math"/>
          <w:spacing w:val="30"/>
          <w:position w:val="14"/>
          <w:sz w:val="17"/>
        </w:rPr>
        <w:t> </w:t>
      </w:r>
      <w:r>
        <w:rPr>
          <w:rFonts w:ascii="Cambria Math" w:hAnsi="Cambria Math" w:eastAsia="Cambria Math"/>
        </w:rPr>
        <w:t>=</w:t>
      </w:r>
      <w:r>
        <w:rPr>
          <w:rFonts w:ascii="Cambria Math" w:hAnsi="Cambria Math" w:eastAsia="Cambria Math"/>
          <w:spacing w:val="8"/>
        </w:rPr>
        <w:t> </w:t>
      </w:r>
      <w:r>
        <w:rPr>
          <w:rFonts w:ascii="Cambria Math" w:hAnsi="Cambria Math" w:eastAsia="Cambria Math"/>
        </w:rPr>
        <w:t>𝐶</w:t>
        <w:tab/>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w:t>
      </w:r>
      <w:r>
        <w:rPr>
          <w:rFonts w:ascii="Cambria Math" w:hAnsi="Cambria Math" w:eastAsia="Cambria Math"/>
          <w:spacing w:val="-28"/>
          <w:position w:val="1"/>
        </w:rPr>
        <w:t> </w:t>
      </w:r>
      <w:r>
        <w:rPr>
          <w:rFonts w:ascii="Cambria Math" w:hAnsi="Cambria Math" w:eastAsia="Cambria Math"/>
        </w:rPr>
        <w:t>∗</w:t>
      </w:r>
      <w:r>
        <w:rPr>
          <w:rFonts w:ascii="Cambria Math" w:hAnsi="Cambria Math" w:eastAsia="Cambria Math"/>
          <w:spacing w:val="-28"/>
        </w:rPr>
        <w:t> </w:t>
      </w:r>
      <w:r>
        <w:rPr>
          <w:rFonts w:ascii="Cambria Math" w:hAnsi="Cambria Math" w:eastAsia="Cambria Math"/>
          <w:spacing w:val="4"/>
        </w:rPr>
        <w:t>�</w:t>
      </w:r>
      <w:r>
        <w:rPr>
          <w:rFonts w:ascii="Cambria Math" w:hAnsi="Cambria Math" w:eastAsia="Cambria Math"/>
          <w:spacing w:val="4"/>
          <w:position w:val="1"/>
        </w:rPr>
        <w:t>(</w:t>
      </w:r>
      <w:r>
        <w:rPr>
          <w:rFonts w:ascii="Cambria Math" w:hAnsi="Cambria Math" w:eastAsia="Cambria Math"/>
          <w:spacing w:val="4"/>
        </w:rPr>
        <w:t>�</w:t>
      </w:r>
      <w:r>
        <w:rPr>
          <w:rFonts w:ascii="Cambria Math" w:hAnsi="Cambria Math" w:eastAsia="Cambria Math"/>
          <w:spacing w:val="4"/>
          <w:position w:val="1"/>
        </w:rPr>
        <w:t>)</w:t>
        <w:tab/>
      </w:r>
      <w:r>
        <w:rPr/>
        <w:t>(5)</w:t>
      </w:r>
    </w:p>
    <w:p>
      <w:pPr>
        <w:spacing w:line="152" w:lineRule="exact" w:before="0"/>
        <w:ind w:left="2209" w:right="3310" w:firstLine="0"/>
        <w:jc w:val="center"/>
        <w:rPr>
          <w:rFonts w:ascii="Cambria Math" w:eastAsia="Cambria Math"/>
          <w:sz w:val="17"/>
        </w:rPr>
      </w:pPr>
      <w:r>
        <w:rPr>
          <w:rFonts w:ascii="Cambria Math" w:eastAsia="Cambria Math"/>
          <w:sz w:val="17"/>
        </w:rPr>
        <w:t>𝐼(�)</w:t>
      </w:r>
    </w:p>
    <w:p>
      <w:pPr>
        <w:pStyle w:val="BodyText"/>
        <w:spacing w:line="350" w:lineRule="auto" w:before="136"/>
        <w:ind w:left="142" w:right="135"/>
        <w:jc w:val="both"/>
      </w:pPr>
      <w:r>
        <w:rPr/>
        <w:t>donde, </w:t>
      </w:r>
      <w:r>
        <w:rPr>
          <w:i/>
        </w:rPr>
        <w:t>F.T</w:t>
      </w:r>
      <w:r>
        <w:rPr>
          <w:i/>
          <w:position w:val="-2"/>
          <w:sz w:val="16"/>
        </w:rPr>
        <w:t>LA </w:t>
      </w:r>
      <w:r>
        <w:rPr/>
        <w:t>representa la función de transferencia de un sistema de control en lazo abierto, </w:t>
      </w:r>
      <w:r>
        <w:rPr>
          <w:i/>
        </w:rPr>
        <w:t>C</w:t>
      </w:r>
      <w:r>
        <w:rPr>
          <w:i/>
          <w:position w:val="-2"/>
          <w:sz w:val="16"/>
        </w:rPr>
        <w:t>PID</w:t>
      </w:r>
      <w:r>
        <w:rPr>
          <w:i/>
        </w:rPr>
        <w:t>(s) </w:t>
      </w:r>
      <w:r>
        <w:rPr/>
        <w:t>representa la función de transferencia de un controlador PID y </w:t>
      </w:r>
      <w:r>
        <w:rPr>
          <w:i/>
        </w:rPr>
        <w:t>G(s) </w:t>
      </w:r>
      <w:r>
        <w:rPr/>
        <w:t>representa la función de transferencia de la planta.</w:t>
      </w:r>
    </w:p>
    <w:p>
      <w:pPr>
        <w:pStyle w:val="BodyText"/>
      </w:pPr>
    </w:p>
    <w:p>
      <w:pPr>
        <w:pStyle w:val="BodyText"/>
        <w:spacing w:before="11"/>
        <w:rPr>
          <w:sz w:val="30"/>
        </w:rPr>
      </w:pPr>
    </w:p>
    <w:p>
      <w:pPr>
        <w:pStyle w:val="Heading5"/>
        <w:numPr>
          <w:ilvl w:val="2"/>
          <w:numId w:val="13"/>
        </w:numPr>
        <w:tabs>
          <w:tab w:pos="774" w:val="left" w:leader="none"/>
        </w:tabs>
        <w:spacing w:line="240" w:lineRule="auto" w:before="0" w:after="0"/>
        <w:ind w:left="773" w:right="0" w:hanging="631"/>
        <w:jc w:val="both"/>
      </w:pPr>
      <w:bookmarkStart w:name="_bookmark28" w:id="44"/>
      <w:bookmarkEnd w:id="44"/>
      <w:r>
        <w:rPr>
          <w:b w:val="0"/>
        </w:rPr>
      </w:r>
      <w:bookmarkStart w:name="_bookmark28" w:id="45"/>
      <w:bookmarkEnd w:id="45"/>
      <w:r>
        <w:rPr/>
        <w:t>S</w:t>
      </w:r>
      <w:r>
        <w:rPr/>
        <w:t>istemas de control en lazo</w:t>
      </w:r>
      <w:r>
        <w:rPr>
          <w:spacing w:val="-11"/>
        </w:rPr>
        <w:t> </w:t>
      </w:r>
      <w:r>
        <w:rPr/>
        <w:t>cerrado.</w:t>
      </w:r>
    </w:p>
    <w:p>
      <w:pPr>
        <w:pStyle w:val="BodyText"/>
        <w:spacing w:line="360" w:lineRule="auto" w:before="166"/>
        <w:ind w:left="142" w:right="141"/>
        <w:jc w:val="both"/>
      </w:pPr>
      <w:r>
        <w:rPr/>
        <w:t>También denominados sistemas de control retroalimentados; los términos control retroalimentado y control en lazo cerrado se usan indistintamente.  En un sistema de control</w:t>
      </w:r>
    </w:p>
    <w:p>
      <w:pPr>
        <w:spacing w:after="0" w:line="360" w:lineRule="auto"/>
        <w:jc w:val="both"/>
        <w:sectPr>
          <w:type w:val="continuous"/>
          <w:pgSz w:w="12240" w:h="15840"/>
          <w:pgMar w:top="1500" w:bottom="280" w:left="1560" w:right="1560"/>
        </w:sectPr>
      </w:pPr>
    </w:p>
    <w:p>
      <w:pPr>
        <w:pStyle w:val="BodyText"/>
        <w:spacing w:line="360" w:lineRule="auto" w:before="50"/>
        <w:ind w:left="142" w:right="131"/>
        <w:jc w:val="both"/>
      </w:pPr>
      <w:r>
        <w:rPr/>
        <w:t>en lazo cerrado, se alimenta al controlador con la señal de error de actuación, que es la diferencia entre la señal de entrada y la señal de salida, a fin de reducir el error y llevar la salida del sistema a un valor deseado. En este diagrama de la figura 2.6 se puede observar como la salida retroalimenta la entrada para poder medir el error automáticamente y corregirlo en la medida de lo posible, expresado esto en términos de una función de transferencia en dominio de Laplace se define como:</w:t>
      </w:r>
    </w:p>
    <w:p>
      <w:pPr>
        <w:spacing w:after="0" w:line="360" w:lineRule="auto"/>
        <w:jc w:val="both"/>
        <w:sectPr>
          <w:pgSz w:w="12240" w:h="15840"/>
          <w:pgMar w:header="0" w:footer="1012" w:top="1360" w:bottom="1200" w:left="1560" w:right="1560"/>
        </w:sectPr>
      </w:pPr>
    </w:p>
    <w:p>
      <w:pPr>
        <w:spacing w:line="109" w:lineRule="exact" w:before="126"/>
        <w:ind w:left="0" w:right="0" w:firstLine="0"/>
        <w:jc w:val="right"/>
        <w:rPr>
          <w:rFonts w:ascii="Cambria Math" w:eastAsia="Cambria Math"/>
          <w:sz w:val="17"/>
        </w:rPr>
      </w:pPr>
      <w:r>
        <w:rPr>
          <w:rFonts w:ascii="Cambria Math" w:eastAsia="Cambria Math"/>
          <w:w w:val="95"/>
          <w:sz w:val="17"/>
        </w:rPr>
        <w:t>�(�)</w:t>
      </w:r>
    </w:p>
    <w:p>
      <w:pPr>
        <w:spacing w:line="119" w:lineRule="exact" w:before="116"/>
        <w:ind w:left="484" w:right="0" w:firstLine="0"/>
        <w:jc w:val="left"/>
        <w:rPr>
          <w:rFonts w:ascii="Cambria Math" w:eastAsia="Cambria Math"/>
          <w:sz w:val="17"/>
        </w:rPr>
      </w:pPr>
      <w:r>
        <w:rPr/>
        <w:br w:type="column"/>
      </w:r>
      <w:r>
        <w:rPr>
          <w:rFonts w:ascii="Cambria Math" w:eastAsia="Cambria Math"/>
          <w:w w:val="105"/>
          <w:sz w:val="17"/>
        </w:rPr>
        <w:t>�</w:t>
      </w:r>
      <w:r>
        <w:rPr>
          <w:rFonts w:ascii="Cambria Math" w:eastAsia="Cambria Math"/>
          <w:w w:val="105"/>
          <w:position w:val="-2"/>
          <w:sz w:val="14"/>
        </w:rPr>
        <w:t>𝑃𝐼�</w:t>
      </w:r>
      <w:r>
        <w:rPr>
          <w:rFonts w:ascii="Cambria Math" w:eastAsia="Cambria Math"/>
          <w:w w:val="105"/>
          <w:position w:val="1"/>
          <w:sz w:val="17"/>
        </w:rPr>
        <w:t>(</w:t>
      </w:r>
      <w:r>
        <w:rPr>
          <w:rFonts w:ascii="Cambria Math" w:eastAsia="Cambria Math"/>
          <w:w w:val="105"/>
          <w:sz w:val="17"/>
        </w:rPr>
        <w:t>�</w:t>
      </w:r>
      <w:r>
        <w:rPr>
          <w:rFonts w:ascii="Cambria Math" w:eastAsia="Cambria Math"/>
          <w:w w:val="105"/>
          <w:position w:val="1"/>
          <w:sz w:val="17"/>
        </w:rPr>
        <w:t>)</w:t>
      </w:r>
    </w:p>
    <w:p>
      <w:pPr>
        <w:spacing w:after="0" w:line="119" w:lineRule="exact"/>
        <w:jc w:val="left"/>
        <w:rPr>
          <w:rFonts w:ascii="Cambria Math" w:eastAsia="Cambria Math"/>
          <w:sz w:val="17"/>
        </w:rPr>
        <w:sectPr>
          <w:type w:val="continuous"/>
          <w:pgSz w:w="12240" w:h="15840"/>
          <w:pgMar w:top="1500" w:bottom="280" w:left="1560" w:right="1560"/>
          <w:cols w:num="2" w:equalWidth="0">
            <w:col w:w="4594" w:space="40"/>
            <w:col w:w="4486"/>
          </w:cols>
        </w:sectPr>
      </w:pPr>
    </w:p>
    <w:p>
      <w:pPr>
        <w:spacing w:line="352" w:lineRule="exact" w:before="0"/>
        <w:ind w:left="3356" w:right="35" w:firstLine="0"/>
        <w:jc w:val="left"/>
        <w:rPr>
          <w:rFonts w:ascii="Cambria Math" w:eastAsia="Cambria Math"/>
          <w:sz w:val="17"/>
        </w:rPr>
      </w:pPr>
      <w:r>
        <w:rPr/>
        <w:pict>
          <v:line style="position:absolute;mso-position-horizontal-relative:page;mso-position-vertical-relative:paragraph;z-index:-102112" from="290.209991pt,6.305947pt" to="307.729991pt,6.305947pt" stroked="true" strokeweight=".84pt" strokecolor="#000000">
            <w10:wrap type="none"/>
          </v:line>
        </w:pict>
      </w:r>
      <w:r>
        <w:rPr/>
        <w:pict>
          <v:line style="position:absolute;mso-position-horizontal-relative:page;mso-position-vertical-relative:paragraph;z-index:-102088" from="323.329987pt,6.305947pt" to="374.953987pt,6.305947pt" stroked="true" strokeweight=".84pt" strokecolor="#000000">
            <w10:wrap type="none"/>
          </v:line>
        </w:pict>
      </w:r>
      <w:r>
        <w:rPr/>
        <w:pict>
          <v:shape style="position:absolute;margin-left:339.670013pt;margin-top:11.764898pt;width:13.6pt;height:7pt;mso-position-horizontal-relative:page;mso-position-vertical-relative:paragraph;z-index:-101896" type="#_x0000_t202" filled="false" stroked="false">
            <v:textbox inset="0,0,0,0">
              <w:txbxContent>
                <w:p>
                  <w:pPr>
                    <w:spacing w:line="139" w:lineRule="exact" w:before="0"/>
                    <w:ind w:left="0" w:right="-240" w:firstLine="0"/>
                    <w:jc w:val="left"/>
                    <w:rPr>
                      <w:rFonts w:ascii="Cambria Math" w:eastAsia="Cambria Math"/>
                      <w:sz w:val="14"/>
                    </w:rPr>
                  </w:pPr>
                  <w:r>
                    <w:rPr>
                      <w:rFonts w:ascii="Cambria Math" w:eastAsia="Cambria Math"/>
                      <w:w w:val="117"/>
                      <w:sz w:val="14"/>
                    </w:rPr>
                    <w:t>𝑃𝐼�</w:t>
                  </w:r>
                </w:p>
              </w:txbxContent>
            </v:textbox>
            <w10:wrap type="none"/>
          </v:shape>
        </w:pict>
      </w:r>
      <w:r>
        <w:rPr>
          <w:rFonts w:ascii="Cambria Math" w:eastAsia="Cambria Math"/>
          <w:spacing w:val="-2"/>
          <w:w w:val="95"/>
          <w:position w:val="12"/>
          <w:sz w:val="24"/>
        </w:rPr>
        <w:t>�. </w:t>
      </w:r>
      <w:r>
        <w:rPr>
          <w:rFonts w:ascii="Cambria Math" w:eastAsia="Cambria Math"/>
          <w:spacing w:val="-13"/>
          <w:w w:val="95"/>
          <w:position w:val="12"/>
          <w:sz w:val="24"/>
        </w:rPr>
        <w:t>𝑇</w:t>
      </w:r>
      <w:r>
        <w:rPr>
          <w:rFonts w:ascii="Cambria Math" w:eastAsia="Cambria Math"/>
          <w:spacing w:val="-13"/>
          <w:w w:val="95"/>
          <w:position w:val="7"/>
          <w:sz w:val="17"/>
        </w:rPr>
        <w:t>�� </w:t>
      </w:r>
      <w:r>
        <w:rPr>
          <w:rFonts w:ascii="Cambria Math" w:eastAsia="Cambria Math"/>
          <w:spacing w:val="-2"/>
          <w:w w:val="95"/>
          <w:position w:val="12"/>
          <w:sz w:val="24"/>
        </w:rPr>
        <w:t>= </w:t>
      </w:r>
      <w:r>
        <w:rPr>
          <w:rFonts w:ascii="Cambria Math" w:eastAsia="Cambria Math"/>
          <w:spacing w:val="-2"/>
          <w:w w:val="95"/>
          <w:sz w:val="17"/>
        </w:rPr>
        <w:t>𝐼(�) </w:t>
      </w:r>
      <w:r>
        <w:rPr>
          <w:rFonts w:ascii="Cambria Math" w:eastAsia="Cambria Math"/>
          <w:spacing w:val="-1"/>
          <w:w w:val="95"/>
          <w:position w:val="12"/>
          <w:sz w:val="24"/>
        </w:rPr>
        <w:t>= </w:t>
      </w:r>
      <w:r>
        <w:rPr>
          <w:rFonts w:ascii="Cambria Math" w:eastAsia="Cambria Math"/>
          <w:sz w:val="17"/>
        </w:rPr>
        <w:t>1+�</w:t>
      </w:r>
    </w:p>
    <w:p>
      <w:pPr>
        <w:spacing w:line="200" w:lineRule="exact" w:before="0"/>
        <w:ind w:left="0" w:right="139" w:firstLine="0"/>
        <w:jc w:val="right"/>
        <w:rPr>
          <w:sz w:val="24"/>
        </w:rPr>
      </w:pPr>
      <w:r>
        <w:rPr/>
        <w:br w:type="column"/>
      </w:r>
      <w:r>
        <w:rPr>
          <w:sz w:val="24"/>
        </w:rPr>
        <w:t>(6)</w:t>
      </w:r>
    </w:p>
    <w:p>
      <w:pPr>
        <w:spacing w:line="153" w:lineRule="exact" w:before="0"/>
        <w:ind w:left="-34" w:right="0" w:firstLine="0"/>
        <w:jc w:val="left"/>
        <w:rPr>
          <w:rFonts w:ascii="Cambria Math" w:hAnsi="Cambria Math" w:eastAsia="Cambria Math"/>
          <w:sz w:val="17"/>
        </w:rPr>
      </w:pPr>
      <w:r>
        <w:rPr>
          <w:rFonts w:ascii="Cambria Math" w:hAnsi="Cambria Math" w:eastAsia="Cambria Math"/>
          <w:sz w:val="17"/>
        </w:rPr>
        <w:t>∗�(�)</w:t>
      </w:r>
    </w:p>
    <w:p>
      <w:pPr>
        <w:spacing w:after="0" w:line="153" w:lineRule="exact"/>
        <w:jc w:val="left"/>
        <w:rPr>
          <w:rFonts w:ascii="Cambria Math" w:hAnsi="Cambria Math" w:eastAsia="Cambria Math"/>
          <w:sz w:val="17"/>
        </w:rPr>
        <w:sectPr>
          <w:type w:val="continuous"/>
          <w:pgSz w:w="12240" w:h="15840"/>
          <w:pgMar w:top="1500" w:bottom="280" w:left="1560" w:right="1560"/>
          <w:cols w:num="2" w:equalWidth="0">
            <w:col w:w="5505" w:space="40"/>
            <w:col w:w="3575"/>
          </w:cols>
        </w:sectPr>
      </w:pPr>
    </w:p>
    <w:p>
      <w:pPr>
        <w:pStyle w:val="BodyText"/>
        <w:spacing w:before="2"/>
        <w:rPr>
          <w:rFonts w:ascii="Cambria Math"/>
          <w:sz w:val="16"/>
        </w:rPr>
      </w:pPr>
    </w:p>
    <w:p>
      <w:pPr>
        <w:pStyle w:val="BodyText"/>
        <w:spacing w:before="69"/>
        <w:ind w:left="142"/>
        <w:jc w:val="both"/>
      </w:pPr>
      <w:r>
        <w:rPr/>
        <w:t>donde, </w:t>
      </w:r>
      <w:r>
        <w:rPr>
          <w:i/>
        </w:rPr>
        <w:t>T.F</w:t>
      </w:r>
      <w:r>
        <w:rPr>
          <w:i/>
          <w:position w:val="-2"/>
          <w:sz w:val="16"/>
        </w:rPr>
        <w:t>LC  </w:t>
      </w:r>
      <w:r>
        <w:rPr/>
        <w:t>expresa la función de transferencia  de un sistema de control en lazo cerrado.</w:t>
      </w:r>
    </w:p>
    <w:p>
      <w:pPr>
        <w:pStyle w:val="BodyText"/>
        <w:rPr>
          <w:sz w:val="26"/>
        </w:rPr>
      </w:pPr>
    </w:p>
    <w:p>
      <w:pPr>
        <w:pStyle w:val="BodyText"/>
        <w:spacing w:before="6"/>
        <w:rPr>
          <w:sz w:val="38"/>
        </w:rPr>
      </w:pPr>
    </w:p>
    <w:p>
      <w:pPr>
        <w:pStyle w:val="Heading5"/>
        <w:numPr>
          <w:ilvl w:val="2"/>
          <w:numId w:val="13"/>
        </w:numPr>
        <w:tabs>
          <w:tab w:pos="774" w:val="left" w:leader="none"/>
        </w:tabs>
        <w:spacing w:line="240" w:lineRule="auto" w:before="0" w:after="0"/>
        <w:ind w:left="773" w:right="0" w:hanging="631"/>
        <w:jc w:val="both"/>
      </w:pPr>
      <w:bookmarkStart w:name="_bookmark29" w:id="46"/>
      <w:bookmarkEnd w:id="46"/>
      <w:r>
        <w:rPr>
          <w:b w:val="0"/>
        </w:rPr>
      </w:r>
      <w:bookmarkStart w:name="_bookmark29" w:id="47"/>
      <w:bookmarkEnd w:id="47"/>
      <w:r>
        <w:rPr/>
        <w:t>T</w:t>
      </w:r>
      <w:r>
        <w:rPr/>
        <w:t>eoría de Control</w:t>
      </w:r>
      <w:r>
        <w:rPr>
          <w:spacing w:val="-8"/>
        </w:rPr>
        <w:t> </w:t>
      </w:r>
      <w:r>
        <w:rPr/>
        <w:t>Moderna.</w:t>
      </w:r>
    </w:p>
    <w:p>
      <w:pPr>
        <w:pStyle w:val="BodyText"/>
        <w:spacing w:line="360" w:lineRule="auto" w:before="166"/>
        <w:ind w:left="142" w:right="136"/>
        <w:jc w:val="both"/>
      </w:pPr>
      <w:r>
        <w:rPr/>
        <w:t>Desde la década de los 60’s comenzó la evolución de la teoría de control, debido a la necesidad de alcanzar los requerimientos, cada vez más restrictivos en el desempeño de los sistemas, así como el aumento en su la complejidad y el acceso fácil a tecnologías cada día más poderosas, de este modo surge la denominada teoría de control moderna, que es un nuevo enfoque del análisis y diseño de sistemas de control complejos. La teoría de control moderna se aplica a sistemas con entradas y salidas múltiples, que pueden ser lineales o no lineales, en tanto que la teoría de control clásica sólo se aplica a sistemas lineales con una entrada y una salida e invariantes con el tiempo, otro punto importantes es que la teoría del control moderna se enfoca esencialmente en el dominio del tiempo, mientras que la clásica se basa en el dominio de la frecuencia.</w:t>
      </w:r>
    </w:p>
    <w:p>
      <w:pPr>
        <w:spacing w:line="240" w:lineRule="exact" w:before="114"/>
        <w:ind w:left="1099" w:right="120" w:firstLine="0"/>
        <w:jc w:val="left"/>
        <w:rPr>
          <w:sz w:val="21"/>
        </w:rPr>
      </w:pPr>
      <w:r>
        <w:rPr>
          <w:sz w:val="21"/>
        </w:rPr>
        <w:t>Entrada</w:t>
      </w:r>
    </w:p>
    <w:p>
      <w:pPr>
        <w:tabs>
          <w:tab w:pos="7366" w:val="left" w:leader="none"/>
        </w:tabs>
        <w:spacing w:line="290" w:lineRule="exact" w:before="0"/>
        <w:ind w:left="1099" w:right="120" w:firstLine="0"/>
        <w:jc w:val="left"/>
        <w:rPr>
          <w:sz w:val="21"/>
        </w:rPr>
      </w:pPr>
      <w:r>
        <w:rPr/>
        <w:pict>
          <v:group style="position:absolute;margin-left:378.2901pt;margin-top:41.167389pt;width:18.350pt;height:9.75pt;mso-position-horizontal-relative:page;mso-position-vertical-relative:paragraph;z-index:-102064" coordorigin="7566,823" coordsize="367,195">
            <v:shape style="position:absolute;left:7566;top:830;width:105;height:143" type="#_x0000_t75" stroked="false">
              <v:imagedata r:id="rId22" o:title=""/>
            </v:shape>
            <v:shape style="position:absolute;left:7705;top:823;width:227;height:195" type="#_x0000_t75" stroked="false">
              <v:imagedata r:id="rId23" o:title=""/>
            </v:shape>
            <w10:wrap type="none"/>
          </v:group>
        </w:pict>
      </w:r>
      <w:r>
        <w:rPr/>
        <w:pict>
          <v:group style="position:absolute;margin-left:130.710846pt;margin-top:12.908749pt;width:340.95pt;height:88.35pt;mso-position-horizontal-relative:page;mso-position-vertical-relative:paragraph;z-index:-101920" coordorigin="2614,258" coordsize="6819,1767">
            <v:shape style="position:absolute;left:2634;top:419;width:516;height:453" coordorigin="2634,419" coordsize="516,453" path="m2634,872l2892,872,2892,419,3150,419e" filled="false" stroked="true" strokeweight="1.959762pt" strokecolor="#000000">
              <v:path arrowok="t"/>
            </v:shape>
            <v:shape style="position:absolute;left:3019;top:652;width:248;height:185" type="#_x0000_t75" stroked="false">
              <v:imagedata r:id="rId24" o:title=""/>
            </v:shape>
            <v:shape style="position:absolute;left:3677;top:635;width:5756;height:188" coordorigin="3677,635" coordsize="5756,188" path="m4398,728l4247,635,4235,638,4224,657,4227,669,4290,708,3677,706,3677,746,4290,748,4227,786,4224,798,4229,808,4234,817,4246,820,4366,748,4398,728m9433,730l9400,710,9281,637,9269,641,9258,660,9261,672,9324,710,8516,710,8516,750,9324,750,9261,788,9258,801,9263,810,9269,820,9281,823,9433,730e" filled="true" fillcolor="#7e7e7e" stroked="false">
              <v:path arrowok="t"/>
              <v:fill type="solid"/>
            </v:shape>
            <v:shape style="position:absolute;left:1127;top:3519;width:6392;height:1457" coordorigin="1127,3519" coordsize="6392,1457" path="m8844,730l8844,2005m8843,2004l3484,2005e" filled="false" stroked="true" strokeweight="1.95434pt" strokecolor="#c00000">
              <v:path arrowok="t"/>
            </v:shape>
            <v:shape style="position:absolute;left:3395;top:934;width:178;height:1070" coordorigin="3395,934" coordsize="178,1070" path="m3484,1013l3465,1047,3465,2004,3503,2004,3503,1047,3484,1013xm3484,934l3395,1093,3398,1105,3416,1116,3428,1113,3465,1047,3465,973,3506,973,3484,934xm3506,973l3503,973,3503,1047,3539,1113,3551,1116,3569,1105,3572,1093,3506,973xm3503,973l3465,973,3465,1047,3484,1013,3467,984,3503,984,3503,973xm3503,984l3500,984,3484,1013,3503,1047,3503,984xm3500,984l3467,984,3484,1013,3500,984xe" filled="true" fillcolor="#c00000" stroked="false">
              <v:path arrowok="t"/>
              <v:fill type="solid"/>
            </v:shape>
            <v:shape style="position:absolute;left:3292;top:518;width:385;height:417" coordorigin="3292,518" coordsize="385,417" path="m3292,726l3302,660,3330,603,3371,558,3424,528,3485,518,3545,528,3598,558,3640,603,3667,660,3677,726,3667,792,3640,849,3598,894,3545,923,3485,934,3424,923,3371,894,3330,849,3302,792,3292,726xe" filled="false" stroked="true" strokeweight="1.745658pt" strokecolor="#000000">
              <v:path arrowok="t"/>
            </v:shape>
            <v:shape style="position:absolute;left:965;top:3345;width:325;height:335" coordorigin="965,3345" coordsize="325,335" path="m3620,578l3348,871m3348,578l3620,871e" filled="false" stroked="true" strokeweight=".82288pt" strokecolor="#000000">
              <v:path arrowok="t"/>
            </v:shape>
            <v:shape style="position:absolute;left:3699;top:484;width:617;height:194" type="#_x0000_t202" filled="false" stroked="false">
              <v:textbox inset="0,0,0,0">
                <w:txbxContent>
                  <w:p>
                    <w:pPr>
                      <w:spacing w:line="194" w:lineRule="exact" w:before="0"/>
                      <w:ind w:left="0" w:right="-5" w:firstLine="0"/>
                      <w:jc w:val="left"/>
                      <w:rPr>
                        <w:i/>
                        <w:sz w:val="19"/>
                      </w:rPr>
                    </w:pPr>
                    <w:r>
                      <w:rPr>
                        <w:i/>
                        <w:w w:val="95"/>
                        <w:sz w:val="19"/>
                      </w:rPr>
                      <w:t>Error(s)</w:t>
                    </w:r>
                  </w:p>
                </w:txbxContent>
              </v:textbox>
              <w10:wrap type="none"/>
            </v:shape>
            <v:shape style="position:absolute;left:8927;top:316;width:355;height:211" type="#_x0000_t202" filled="false" stroked="false">
              <v:textbox inset="0,0,0,0">
                <w:txbxContent>
                  <w:p>
                    <w:pPr>
                      <w:spacing w:line="211" w:lineRule="exact" w:before="0"/>
                      <w:ind w:left="0" w:right="-20" w:firstLine="0"/>
                      <w:jc w:val="left"/>
                      <w:rPr>
                        <w:i/>
                        <w:sz w:val="21"/>
                      </w:rPr>
                    </w:pPr>
                    <w:r>
                      <w:rPr>
                        <w:i/>
                        <w:w w:val="95"/>
                        <w:sz w:val="21"/>
                      </w:rPr>
                      <w:t>O(s)</w:t>
                    </w:r>
                  </w:p>
                </w:txbxContent>
              </v:textbox>
              <w10:wrap type="none"/>
            </v:shape>
            <v:shape style="position:absolute;left:5487;top:1756;width:1485;height:211" type="#_x0000_t202" filled="false" stroked="false">
              <v:textbox inset="0,0,0,0">
                <w:txbxContent>
                  <w:p>
                    <w:pPr>
                      <w:spacing w:line="210" w:lineRule="exact" w:before="0"/>
                      <w:ind w:left="0" w:right="-9" w:firstLine="0"/>
                      <w:jc w:val="left"/>
                      <w:rPr>
                        <w:sz w:val="21"/>
                      </w:rPr>
                    </w:pPr>
                    <w:r>
                      <w:rPr>
                        <w:w w:val="95"/>
                        <w:sz w:val="21"/>
                      </w:rPr>
                      <w:t>Retroalimentación</w:t>
                    </w:r>
                  </w:p>
                </w:txbxContent>
              </v:textbox>
              <w10:wrap type="none"/>
            </v:shape>
            <v:shape style="position:absolute;left:4398;top:276;width:1577;height:1249" type="#_x0000_t202" filled="false" stroked="true" strokeweight="1.758745pt" strokecolor="#000000">
              <v:textbox inset="0,0,0,0">
                <w:txbxContent>
                  <w:p>
                    <w:pPr>
                      <w:spacing w:before="154"/>
                      <w:ind w:left="244" w:right="245" w:firstLine="0"/>
                      <w:jc w:val="center"/>
                      <w:rPr>
                        <w:sz w:val="24"/>
                      </w:rPr>
                    </w:pPr>
                    <w:r>
                      <w:rPr>
                        <w:sz w:val="24"/>
                      </w:rPr>
                      <w:t>Sistema de</w:t>
                    </w:r>
                  </w:p>
                  <w:p>
                    <w:pPr>
                      <w:spacing w:before="62"/>
                      <w:ind w:left="244" w:right="245" w:firstLine="0"/>
                      <w:jc w:val="center"/>
                      <w:rPr>
                        <w:sz w:val="24"/>
                      </w:rPr>
                    </w:pPr>
                    <w:r>
                      <w:rPr>
                        <w:sz w:val="24"/>
                      </w:rPr>
                      <w:t>control</w:t>
                    </w:r>
                  </w:p>
                </w:txbxContent>
              </v:textbox>
              <w10:wrap type="none"/>
            </v:shape>
            <v:shape style="position:absolute;left:6944;top:278;width:1573;height:906" type="#_x0000_t202" filled="false" stroked="true" strokeweight="1.768654pt" strokecolor="#000000">
              <v:textbox inset="0,0,0,0">
                <w:txbxContent>
                  <w:p>
                    <w:pPr>
                      <w:spacing w:line="251" w:lineRule="exact" w:before="0"/>
                      <w:ind w:left="473" w:right="0" w:firstLine="0"/>
                      <w:jc w:val="left"/>
                      <w:rPr>
                        <w:sz w:val="24"/>
                      </w:rPr>
                    </w:pPr>
                    <w:r>
                      <w:rPr>
                        <w:sz w:val="24"/>
                      </w:rPr>
                      <w:t>Planta</w:t>
                    </w:r>
                  </w:p>
                </w:txbxContent>
              </v:textbox>
              <w10:wrap type="none"/>
            </v:shape>
            <w10:wrap type="none"/>
          </v:group>
        </w:pict>
      </w:r>
      <w:r>
        <w:rPr>
          <w:i/>
          <w:position w:val="-4"/>
          <w:sz w:val="21"/>
        </w:rPr>
        <w:t>I(s)</w:t>
        <w:tab/>
      </w:r>
      <w:r>
        <w:rPr>
          <w:sz w:val="21"/>
        </w:rPr>
        <w:t>Salida</w:t>
      </w:r>
    </w:p>
    <w:p>
      <w:pPr>
        <w:pStyle w:val="BodyText"/>
        <w:spacing w:before="9"/>
        <w:rPr>
          <w:sz w:val="26"/>
        </w:rPr>
      </w:pPr>
      <w:r>
        <w:rPr/>
        <w:pict>
          <v:shape style="position:absolute;margin-left:298.679688pt;margin-top:17.370642pt;width:48.6pt;height:9.3pt;mso-position-horizontal-relative:page;mso-position-vertical-relative:paragraph;z-index:2104;mso-wrap-distance-left:0;mso-wrap-distance-right:0" coordorigin="5974,347" coordsize="972,186" path="m6836,460l6773,498,6770,510,6775,520,6780,529,6792,533,6912,461,6907,461,6836,460xm6869,440l6836,460,6907,461,6907,458,6897,458,6869,440xm6793,347l6781,351,6770,370,6773,382,6836,420,6907,421,6907,461,6912,461,6945,441,6793,347xm5974,416l5974,456,6836,460,6869,440,6836,420,5974,416xm6897,423l6869,440,6897,458,6897,423xm6907,423l6897,423,6897,458,6907,458,6907,423xm6836,420l6869,440,6897,423,6907,423,6907,421,6836,420xe" filled="true" fillcolor="#7e7e7e" stroked="false">
            <v:path arrowok="t"/>
            <v:fill type="solid"/>
            <w10:wrap type="topAndBottom"/>
          </v:shape>
        </w:pict>
      </w:r>
      <w:r>
        <w:rPr/>
        <w:pict>
          <v:group style="position:absolute;margin-left:245.01683pt;margin-top:43.678577pt;width:30.45pt;height:9.75pt;mso-position-horizontal-relative:page;mso-position-vertical-relative:paragraph;z-index:2128;mso-wrap-distance-left:0;mso-wrap-distance-right:0" coordorigin="4900,874" coordsize="609,195">
            <v:shape style="position:absolute;left:4900;top:880;width:341;height:184" type="#_x0000_t75" stroked="false">
              <v:imagedata r:id="rId25" o:title=""/>
            </v:shape>
            <v:shape style="position:absolute;left:5281;top:874;width:227;height:195" type="#_x0000_t75" stroked="false">
              <v:imagedata r:id="rId26" o:title=""/>
            </v:shape>
            <w10:wrap type="topAndBottom"/>
          </v:group>
        </w:pict>
      </w:r>
    </w:p>
    <w:p>
      <w:pPr>
        <w:pStyle w:val="BodyText"/>
        <w:spacing w:before="8"/>
        <w:rPr>
          <w:sz w:val="23"/>
        </w:rPr>
      </w:pPr>
    </w:p>
    <w:p>
      <w:pPr>
        <w:pStyle w:val="BodyText"/>
        <w:rPr>
          <w:sz w:val="20"/>
        </w:rPr>
      </w:pPr>
    </w:p>
    <w:p>
      <w:pPr>
        <w:pStyle w:val="BodyText"/>
        <w:rPr>
          <w:sz w:val="20"/>
        </w:rPr>
      </w:pPr>
    </w:p>
    <w:p>
      <w:pPr>
        <w:pStyle w:val="BodyText"/>
        <w:spacing w:before="2"/>
        <w:rPr>
          <w:sz w:val="28"/>
        </w:rPr>
      </w:pPr>
    </w:p>
    <w:p>
      <w:pPr>
        <w:spacing w:before="73"/>
        <w:ind w:left="1320" w:right="120" w:firstLine="0"/>
        <w:jc w:val="left"/>
        <w:rPr>
          <w:sz w:val="22"/>
        </w:rPr>
      </w:pPr>
      <w:r>
        <w:rPr>
          <w:sz w:val="22"/>
        </w:rPr>
        <w:t>Figura 2.6 Diagrama de bloques de un sistema de control en lazo cerrado.</w:t>
      </w:r>
    </w:p>
    <w:p>
      <w:pPr>
        <w:spacing w:after="0"/>
        <w:jc w:val="left"/>
        <w:rPr>
          <w:sz w:val="22"/>
        </w:rPr>
        <w:sectPr>
          <w:type w:val="continuous"/>
          <w:pgSz w:w="12240" w:h="15840"/>
          <w:pgMar w:top="1500" w:bottom="280" w:left="1560" w:right="1560"/>
        </w:sectPr>
      </w:pPr>
    </w:p>
    <w:p>
      <w:pPr>
        <w:pStyle w:val="Heading5"/>
        <w:numPr>
          <w:ilvl w:val="2"/>
          <w:numId w:val="13"/>
        </w:numPr>
        <w:tabs>
          <w:tab w:pos="774" w:val="left" w:leader="none"/>
        </w:tabs>
        <w:spacing w:line="240" w:lineRule="auto" w:before="53" w:after="0"/>
        <w:ind w:left="773" w:right="0" w:hanging="631"/>
        <w:jc w:val="both"/>
      </w:pPr>
      <w:bookmarkStart w:name="_bookmark30" w:id="48"/>
      <w:bookmarkEnd w:id="48"/>
      <w:r>
        <w:rPr>
          <w:b w:val="0"/>
        </w:rPr>
      </w:r>
      <w:bookmarkStart w:name="_bookmark30" w:id="49"/>
      <w:bookmarkEnd w:id="49"/>
      <w:r>
        <w:rPr/>
        <w:t>R</w:t>
      </w:r>
      <w:r>
        <w:rPr/>
        <w:t>espuesta en estado estable y transitorio de un sistema de</w:t>
      </w:r>
      <w:r>
        <w:rPr>
          <w:spacing w:val="-18"/>
        </w:rPr>
        <w:t> </w:t>
      </w:r>
      <w:r>
        <w:rPr/>
        <w:t>control.</w:t>
      </w:r>
    </w:p>
    <w:p>
      <w:pPr>
        <w:pStyle w:val="BodyText"/>
        <w:spacing w:before="3"/>
        <w:rPr>
          <w:b/>
        </w:rPr>
      </w:pPr>
    </w:p>
    <w:p>
      <w:pPr>
        <w:pStyle w:val="BodyText"/>
        <w:spacing w:line="360" w:lineRule="auto"/>
        <w:ind w:left="142" w:right="141"/>
        <w:jc w:val="both"/>
      </w:pPr>
      <w:r>
        <w:rPr/>
        <w:t>Se han descrito algunas de las herramientas para el análisis de un sistema, en primer lugar, un modelo matemático que permita describir el comportamiento del sistema (función de transferencia), así como también representaciones graficas (diagramas de bloques) con los que es posible manipular fácilmente dichas funciones para su análisis, en segundo lugar es preciso mencionar que las señales de prueba son funciones del tiempo muy simples, usadas como entradas para los sistemas y con ellas realizar análisis matemáticos, experimentales y observar el comportamiento del sistema, por lo regular estas señales son funciones escalón, rampa, parábola, impulso y senoidal.</w:t>
      </w:r>
    </w:p>
    <w:p>
      <w:pPr>
        <w:pStyle w:val="BodyText"/>
      </w:pPr>
    </w:p>
    <w:p>
      <w:pPr>
        <w:pStyle w:val="BodyText"/>
        <w:spacing w:before="3"/>
        <w:rPr>
          <w:sz w:val="33"/>
        </w:rPr>
      </w:pPr>
    </w:p>
    <w:p>
      <w:pPr>
        <w:pStyle w:val="BodyText"/>
        <w:spacing w:line="360" w:lineRule="auto"/>
        <w:ind w:left="142" w:right="140"/>
        <w:jc w:val="both"/>
      </w:pPr>
      <w:r>
        <w:rPr/>
        <w:t>Toda vez que se obtiene un análisis del funcionamiento, es preciso realizar la evaluación  del desempeño y rendimiento del sistema, este análisis es posible hacerlo mediante la respuesta del sistema, la cual está compuesta por una respuesta en estado estable y una respuesta transitoria, como a continuación se</w:t>
      </w:r>
      <w:r>
        <w:rPr>
          <w:spacing w:val="-12"/>
        </w:rPr>
        <w:t> </w:t>
      </w:r>
      <w:r>
        <w:rPr/>
        <w:t>describen:</w:t>
      </w:r>
    </w:p>
    <w:p>
      <w:pPr>
        <w:pStyle w:val="ListParagraph"/>
        <w:numPr>
          <w:ilvl w:val="0"/>
          <w:numId w:val="14"/>
        </w:numPr>
        <w:tabs>
          <w:tab w:pos="862" w:val="left" w:leader="none"/>
        </w:tabs>
        <w:spacing w:line="360" w:lineRule="auto" w:before="126" w:after="0"/>
        <w:ind w:left="862" w:right="139" w:hanging="360"/>
        <w:jc w:val="left"/>
        <w:rPr>
          <w:sz w:val="24"/>
        </w:rPr>
      </w:pPr>
      <w:r>
        <w:rPr>
          <w:b/>
          <w:sz w:val="24"/>
        </w:rPr>
        <w:t>Respuesta transitoria: </w:t>
      </w:r>
      <w:r>
        <w:rPr>
          <w:sz w:val="24"/>
        </w:rPr>
        <w:t>Se hace referencia a la parte de la respuesta que va del estado inicial al estado</w:t>
      </w:r>
      <w:r>
        <w:rPr>
          <w:spacing w:val="-5"/>
          <w:sz w:val="24"/>
        </w:rPr>
        <w:t> </w:t>
      </w:r>
      <w:r>
        <w:rPr>
          <w:sz w:val="24"/>
        </w:rPr>
        <w:t>final.</w:t>
      </w:r>
    </w:p>
    <w:p>
      <w:pPr>
        <w:pStyle w:val="ListParagraph"/>
        <w:numPr>
          <w:ilvl w:val="0"/>
          <w:numId w:val="14"/>
        </w:numPr>
        <w:tabs>
          <w:tab w:pos="862" w:val="left" w:leader="none"/>
        </w:tabs>
        <w:spacing w:line="357" w:lineRule="auto" w:before="6" w:after="0"/>
        <w:ind w:left="862" w:right="141" w:hanging="360"/>
        <w:jc w:val="left"/>
        <w:rPr>
          <w:sz w:val="24"/>
        </w:rPr>
      </w:pPr>
      <w:r>
        <w:rPr>
          <w:b/>
          <w:sz w:val="24"/>
        </w:rPr>
        <w:t>Respuesta en estado estable: </w:t>
      </w:r>
      <w:r>
        <w:rPr>
          <w:sz w:val="24"/>
        </w:rPr>
        <w:t>Se define a la manera en la cual se comporta la salida del</w:t>
      </w:r>
      <w:r>
        <w:rPr>
          <w:spacing w:val="-11"/>
          <w:sz w:val="24"/>
        </w:rPr>
        <w:t> </w:t>
      </w:r>
      <w:r>
        <w:rPr>
          <w:sz w:val="24"/>
        </w:rPr>
        <w:t>sistema</w:t>
      </w:r>
      <w:r>
        <w:rPr>
          <w:spacing w:val="-12"/>
          <w:sz w:val="24"/>
        </w:rPr>
        <w:t> </w:t>
      </w:r>
      <w:r>
        <w:rPr>
          <w:sz w:val="24"/>
        </w:rPr>
        <w:t>conforme</w:t>
      </w:r>
      <w:r>
        <w:rPr>
          <w:spacing w:val="-9"/>
          <w:sz w:val="24"/>
        </w:rPr>
        <w:t> </w:t>
      </w:r>
      <w:r>
        <w:rPr>
          <w:sz w:val="24"/>
        </w:rPr>
        <w:t>el</w:t>
      </w:r>
      <w:r>
        <w:rPr>
          <w:spacing w:val="-11"/>
          <w:sz w:val="24"/>
        </w:rPr>
        <w:t> </w:t>
      </w:r>
      <w:r>
        <w:rPr>
          <w:sz w:val="24"/>
        </w:rPr>
        <w:t>tiempo</w:t>
      </w:r>
      <w:r>
        <w:rPr>
          <w:spacing w:val="-16"/>
          <w:sz w:val="24"/>
        </w:rPr>
        <w:t> </w:t>
      </w:r>
      <w:r>
        <w:rPr>
          <w:rFonts w:ascii="Cambria Math" w:eastAsia="Cambria Math"/>
          <w:spacing w:val="2"/>
          <w:sz w:val="24"/>
        </w:rPr>
        <w:t>(�)</w:t>
      </w:r>
      <w:r>
        <w:rPr>
          <w:rFonts w:ascii="Cambria Math" w:eastAsia="Cambria Math"/>
          <w:spacing w:val="-5"/>
          <w:sz w:val="24"/>
        </w:rPr>
        <w:t> </w:t>
      </w:r>
      <w:r>
        <w:rPr>
          <w:sz w:val="24"/>
        </w:rPr>
        <w:t>tiende</w:t>
      </w:r>
      <w:r>
        <w:rPr>
          <w:spacing w:val="-12"/>
          <w:sz w:val="24"/>
        </w:rPr>
        <w:t> </w:t>
      </w:r>
      <w:r>
        <w:rPr>
          <w:sz w:val="24"/>
        </w:rPr>
        <w:t>a</w:t>
      </w:r>
      <w:r>
        <w:rPr>
          <w:spacing w:val="-12"/>
          <w:sz w:val="24"/>
        </w:rPr>
        <w:t> </w:t>
      </w:r>
      <w:r>
        <w:rPr>
          <w:sz w:val="24"/>
        </w:rPr>
        <w:t>infinito</w:t>
      </w:r>
      <w:r>
        <w:rPr>
          <w:spacing w:val="-10"/>
          <w:sz w:val="24"/>
        </w:rPr>
        <w:t> </w:t>
      </w:r>
      <w:r>
        <w:rPr>
          <w:sz w:val="24"/>
        </w:rPr>
        <w:t>[7,</w:t>
      </w:r>
      <w:r>
        <w:rPr>
          <w:spacing w:val="-11"/>
          <w:sz w:val="24"/>
        </w:rPr>
        <w:t> </w:t>
      </w:r>
      <w:r>
        <w:rPr>
          <w:sz w:val="24"/>
        </w:rPr>
        <w:t>10].</w:t>
      </w:r>
    </w:p>
    <w:p>
      <w:pPr>
        <w:pStyle w:val="BodyText"/>
      </w:pPr>
    </w:p>
    <w:p>
      <w:pPr>
        <w:pStyle w:val="BodyText"/>
        <w:spacing w:before="6"/>
        <w:rPr>
          <w:sz w:val="23"/>
        </w:rPr>
      </w:pPr>
    </w:p>
    <w:p>
      <w:pPr>
        <w:pStyle w:val="BodyText"/>
        <w:spacing w:line="360" w:lineRule="auto"/>
        <w:ind w:left="142" w:right="139"/>
        <w:jc w:val="both"/>
      </w:pPr>
      <w:r>
        <w:rPr/>
        <w:t>Para conocer el rendimiento de un sistema médiate la respuesta del sistema de control; se utilizan las características más significativas las respuesta en su mayoría son determinadas en el tiempo, debido a que casi todos los sistemas de control, son sistemas en el dominio  del</w:t>
      </w:r>
      <w:r>
        <w:rPr>
          <w:spacing w:val="22"/>
        </w:rPr>
        <w:t> </w:t>
      </w:r>
      <w:r>
        <w:rPr/>
        <w:t>tiempo;</w:t>
      </w:r>
      <w:r>
        <w:rPr>
          <w:spacing w:val="22"/>
        </w:rPr>
        <w:t> </w:t>
      </w:r>
      <w:r>
        <w:rPr/>
        <w:t>es</w:t>
      </w:r>
      <w:r>
        <w:rPr>
          <w:spacing w:val="22"/>
        </w:rPr>
        <w:t> </w:t>
      </w:r>
      <w:r>
        <w:rPr/>
        <w:t>decir,</w:t>
      </w:r>
      <w:r>
        <w:rPr>
          <w:spacing w:val="21"/>
        </w:rPr>
        <w:t> </w:t>
      </w:r>
      <w:r>
        <w:rPr/>
        <w:t>deben</w:t>
      </w:r>
      <w:r>
        <w:rPr>
          <w:spacing w:val="21"/>
        </w:rPr>
        <w:t> </w:t>
      </w:r>
      <w:r>
        <w:rPr/>
        <w:t>presentar</w:t>
      </w:r>
      <w:r>
        <w:rPr>
          <w:spacing w:val="21"/>
        </w:rPr>
        <w:t> </w:t>
      </w:r>
      <w:r>
        <w:rPr/>
        <w:t>respuestas</w:t>
      </w:r>
      <w:r>
        <w:rPr>
          <w:spacing w:val="22"/>
        </w:rPr>
        <w:t> </w:t>
      </w:r>
      <w:r>
        <w:rPr/>
        <w:t>de</w:t>
      </w:r>
      <w:r>
        <w:rPr>
          <w:spacing w:val="20"/>
        </w:rPr>
        <w:t> </w:t>
      </w:r>
      <w:r>
        <w:rPr/>
        <w:t>tiempo</w:t>
      </w:r>
      <w:r>
        <w:rPr>
          <w:spacing w:val="22"/>
        </w:rPr>
        <w:t> </w:t>
      </w:r>
      <w:r>
        <w:rPr/>
        <w:t>aceptables</w:t>
      </w:r>
      <w:r>
        <w:rPr>
          <w:spacing w:val="22"/>
        </w:rPr>
        <w:t> </w:t>
      </w:r>
      <w:r>
        <w:rPr/>
        <w:t>(rápidas).</w:t>
      </w:r>
      <w:r>
        <w:rPr>
          <w:spacing w:val="24"/>
        </w:rPr>
        <w:t> </w:t>
      </w:r>
      <w:r>
        <w:rPr/>
        <w:t>La</w:t>
      </w:r>
      <w:r>
        <w:rPr>
          <w:spacing w:val="20"/>
        </w:rPr>
        <w:t> </w:t>
      </w:r>
      <w:r>
        <w:rPr/>
        <w:t>figura</w:t>
      </w:r>
    </w:p>
    <w:p>
      <w:pPr>
        <w:pStyle w:val="ListParagraph"/>
        <w:numPr>
          <w:ilvl w:val="1"/>
          <w:numId w:val="15"/>
        </w:numPr>
        <w:tabs>
          <w:tab w:pos="505" w:val="left" w:leader="none"/>
        </w:tabs>
        <w:spacing w:line="360" w:lineRule="auto" w:before="7" w:after="0"/>
        <w:ind w:left="142" w:right="144" w:firstLine="0"/>
        <w:jc w:val="both"/>
        <w:rPr>
          <w:sz w:val="24"/>
        </w:rPr>
      </w:pPr>
      <w:r>
        <w:rPr>
          <w:sz w:val="24"/>
        </w:rPr>
        <w:t>ilustra de manera gráfica las características de rendimiento obtenidas de la respuesta de un sistema y que se describen a</w:t>
      </w:r>
      <w:r>
        <w:rPr>
          <w:spacing w:val="-9"/>
          <w:sz w:val="24"/>
        </w:rPr>
        <w:t> </w:t>
      </w:r>
      <w:r>
        <w:rPr>
          <w:sz w:val="24"/>
        </w:rPr>
        <w:t>continuación:</w:t>
      </w:r>
    </w:p>
    <w:p>
      <w:pPr>
        <w:pStyle w:val="ListParagraph"/>
        <w:numPr>
          <w:ilvl w:val="2"/>
          <w:numId w:val="15"/>
        </w:numPr>
        <w:tabs>
          <w:tab w:pos="862" w:val="left" w:leader="none"/>
        </w:tabs>
        <w:spacing w:line="331" w:lineRule="auto" w:before="124" w:after="0"/>
        <w:ind w:left="862" w:right="141" w:hanging="360"/>
        <w:jc w:val="left"/>
        <w:rPr>
          <w:sz w:val="24"/>
        </w:rPr>
      </w:pPr>
      <w:r>
        <w:rPr>
          <w:b/>
          <w:sz w:val="24"/>
        </w:rPr>
        <w:t>Tiempo de retardo </w:t>
      </w:r>
      <w:r>
        <w:rPr>
          <w:rFonts w:ascii="Cambria Math" w:eastAsia="Cambria Math"/>
          <w:spacing w:val="5"/>
          <w:sz w:val="24"/>
        </w:rPr>
        <w:t>�</w:t>
      </w:r>
      <w:r>
        <w:rPr>
          <w:rFonts w:ascii="Cambria Math" w:eastAsia="Cambria Math"/>
          <w:spacing w:val="5"/>
          <w:position w:val="-4"/>
          <w:sz w:val="17"/>
        </w:rPr>
        <w:t>𝒅</w:t>
      </w:r>
      <w:r>
        <w:rPr>
          <w:b/>
          <w:spacing w:val="5"/>
          <w:sz w:val="24"/>
        </w:rPr>
        <w:t>: </w:t>
      </w:r>
      <w:r>
        <w:rPr>
          <w:sz w:val="24"/>
        </w:rPr>
        <w:t>el tiempo de retardo es el tiempo requerido para que     la respuesta alcance  por primera vez la mitad del valor</w:t>
      </w:r>
      <w:r>
        <w:rPr>
          <w:spacing w:val="-10"/>
          <w:sz w:val="24"/>
        </w:rPr>
        <w:t> </w:t>
      </w:r>
      <w:r>
        <w:rPr>
          <w:sz w:val="24"/>
        </w:rPr>
        <w:t>final.</w:t>
      </w:r>
    </w:p>
    <w:p>
      <w:pPr>
        <w:spacing w:after="0" w:line="331" w:lineRule="auto"/>
        <w:jc w:val="left"/>
        <w:rPr>
          <w:sz w:val="24"/>
        </w:rPr>
        <w:sectPr>
          <w:pgSz w:w="12240" w:h="15840"/>
          <w:pgMar w:header="0" w:footer="1012" w:top="1360" w:bottom="1200" w:left="1560" w:right="1560"/>
        </w:sectPr>
      </w:pPr>
    </w:p>
    <w:p>
      <w:pPr>
        <w:pStyle w:val="ListParagraph"/>
        <w:numPr>
          <w:ilvl w:val="2"/>
          <w:numId w:val="15"/>
        </w:numPr>
        <w:tabs>
          <w:tab w:pos="862" w:val="left" w:leader="none"/>
        </w:tabs>
        <w:spacing w:line="355" w:lineRule="auto" w:before="50" w:after="0"/>
        <w:ind w:left="862" w:right="137" w:hanging="360"/>
        <w:jc w:val="both"/>
        <w:rPr>
          <w:sz w:val="24"/>
        </w:rPr>
      </w:pPr>
      <w:r>
        <w:rPr>
          <w:b/>
          <w:sz w:val="24"/>
        </w:rPr>
        <w:t>Tiempo de levantamiento r</w:t>
      </w:r>
      <w:r>
        <w:rPr>
          <w:b/>
          <w:position w:val="-2"/>
          <w:sz w:val="16"/>
        </w:rPr>
        <w:t>t</w:t>
      </w:r>
      <w:r>
        <w:rPr>
          <w:b/>
          <w:sz w:val="24"/>
        </w:rPr>
        <w:t>: </w:t>
      </w:r>
      <w:r>
        <w:rPr>
          <w:sz w:val="24"/>
        </w:rPr>
        <w:t>el tiempo de levantamiento es el tiempo requerido para que la respuesta pase del 10 al 90%, del 5 al 95% o del 0 al 100% de su valor final, suele usarse el tiempo de levantamiento de 10 a</w:t>
      </w:r>
      <w:r>
        <w:rPr>
          <w:spacing w:val="-8"/>
          <w:sz w:val="24"/>
        </w:rPr>
        <w:t> </w:t>
      </w:r>
      <w:r>
        <w:rPr>
          <w:sz w:val="24"/>
        </w:rPr>
        <w:t>90%.</w:t>
      </w:r>
    </w:p>
    <w:p>
      <w:pPr>
        <w:pStyle w:val="ListParagraph"/>
        <w:numPr>
          <w:ilvl w:val="2"/>
          <w:numId w:val="15"/>
        </w:numPr>
        <w:tabs>
          <w:tab w:pos="862" w:val="left" w:leader="none"/>
        </w:tabs>
        <w:spacing w:line="348" w:lineRule="auto" w:before="11" w:after="0"/>
        <w:ind w:left="862" w:right="143" w:hanging="360"/>
        <w:jc w:val="both"/>
        <w:rPr>
          <w:sz w:val="24"/>
        </w:rPr>
      </w:pPr>
      <w:r>
        <w:rPr>
          <w:b/>
          <w:sz w:val="24"/>
        </w:rPr>
        <w:t>Tiempo pico t</w:t>
      </w:r>
      <w:r>
        <w:rPr>
          <w:b/>
          <w:position w:val="-2"/>
          <w:sz w:val="16"/>
        </w:rPr>
        <w:t>p</w:t>
      </w:r>
      <w:r>
        <w:rPr>
          <w:b/>
          <w:sz w:val="24"/>
        </w:rPr>
        <w:t>: </w:t>
      </w:r>
      <w:r>
        <w:rPr>
          <w:sz w:val="24"/>
        </w:rPr>
        <w:t>el tiempo pico es el tiempo requerido para que la respuesta alcance el primer pico del</w:t>
      </w:r>
      <w:r>
        <w:rPr>
          <w:spacing w:val="-4"/>
          <w:sz w:val="24"/>
        </w:rPr>
        <w:t> </w:t>
      </w:r>
      <w:r>
        <w:rPr>
          <w:sz w:val="24"/>
        </w:rPr>
        <w:t>sobrepaso.</w:t>
      </w:r>
    </w:p>
    <w:p>
      <w:pPr>
        <w:pStyle w:val="ListParagraph"/>
        <w:numPr>
          <w:ilvl w:val="2"/>
          <w:numId w:val="15"/>
        </w:numPr>
        <w:tabs>
          <w:tab w:pos="862" w:val="left" w:leader="none"/>
        </w:tabs>
        <w:spacing w:line="360" w:lineRule="auto" w:before="18" w:after="0"/>
        <w:ind w:left="862" w:right="142" w:hanging="360"/>
        <w:jc w:val="both"/>
        <w:rPr>
          <w:sz w:val="24"/>
        </w:rPr>
      </w:pPr>
      <w:r>
        <w:rPr>
          <w:b/>
          <w:sz w:val="24"/>
        </w:rPr>
        <w:t>Máximo sobreimpuesto </w:t>
      </w:r>
      <w:r>
        <w:rPr>
          <w:rFonts w:ascii="Cambria Math" w:hAnsi="Cambria Math" w:eastAsia="Cambria Math"/>
          <w:sz w:val="24"/>
        </w:rPr>
        <w:t>𝑴𝒑</w:t>
      </w:r>
      <w:r>
        <w:rPr>
          <w:b/>
          <w:sz w:val="24"/>
        </w:rPr>
        <w:t>: </w:t>
      </w:r>
      <w:r>
        <w:rPr>
          <w:sz w:val="24"/>
        </w:rPr>
        <w:t>es el valor pico máximo de la curva de respuesta, medido a partir de la unidad. Si el valor final en estado estable de la respuesta es diferente de la unidad, es común usar el porcentaje del máximo sobre impulso.</w:t>
      </w:r>
    </w:p>
    <w:p>
      <w:pPr>
        <w:pStyle w:val="ListParagraph"/>
        <w:numPr>
          <w:ilvl w:val="2"/>
          <w:numId w:val="15"/>
        </w:numPr>
        <w:tabs>
          <w:tab w:pos="862" w:val="left" w:leader="none"/>
        </w:tabs>
        <w:spacing w:line="355" w:lineRule="auto" w:before="6" w:after="0"/>
        <w:ind w:left="862" w:right="135" w:hanging="360"/>
        <w:jc w:val="both"/>
        <w:rPr>
          <w:sz w:val="24"/>
        </w:rPr>
      </w:pPr>
      <w:r>
        <w:rPr>
          <w:b/>
          <w:sz w:val="24"/>
        </w:rPr>
        <w:t>Tiempo de asentamiento s</w:t>
      </w:r>
      <w:r>
        <w:rPr>
          <w:b/>
          <w:position w:val="-2"/>
          <w:sz w:val="16"/>
        </w:rPr>
        <w:t>t</w:t>
      </w:r>
      <w:r>
        <w:rPr>
          <w:b/>
          <w:sz w:val="24"/>
        </w:rPr>
        <w:t>: </w:t>
      </w:r>
      <w:r>
        <w:rPr>
          <w:sz w:val="24"/>
        </w:rPr>
        <w:t>el tiempo de asentamiento o establecimiento; es el tiempo que se requiere para que la curva de respuesta alcance un rango alrededor  del valor final del tamaño especificado por el porcentaje absoluto del valor final  (por lo general, de 2 a 5%) y permanezca dentro de él</w:t>
      </w:r>
      <w:r>
        <w:rPr>
          <w:spacing w:val="-4"/>
          <w:sz w:val="24"/>
        </w:rPr>
        <w:t> </w:t>
      </w:r>
      <w:r>
        <w:rPr>
          <w:sz w:val="24"/>
        </w:rPr>
        <w:t>[7].</w:t>
      </w:r>
    </w:p>
    <w:p>
      <w:pPr>
        <w:pStyle w:val="BodyText"/>
        <w:rPr>
          <w:sz w:val="20"/>
        </w:rPr>
      </w:pPr>
    </w:p>
    <w:p>
      <w:pPr>
        <w:pStyle w:val="BodyText"/>
        <w:rPr>
          <w:sz w:val="20"/>
        </w:rPr>
      </w:pPr>
    </w:p>
    <w:p>
      <w:pPr>
        <w:pStyle w:val="BodyText"/>
        <w:spacing w:before="2"/>
        <w:rPr>
          <w:sz w:val="20"/>
        </w:rPr>
      </w:pPr>
    </w:p>
    <w:p>
      <w:pPr>
        <w:pStyle w:val="Heading6"/>
        <w:spacing w:line="254" w:lineRule="auto" w:before="0"/>
        <w:ind w:left="5099" w:right="780"/>
      </w:pPr>
      <w:r>
        <w:rPr/>
        <w:pict>
          <v:group style="position:absolute;margin-left:118.702942pt;margin-top:-20.285137pt;width:342.5pt;height:312.8pt;mso-position-horizontal-relative:page;mso-position-vertical-relative:paragraph;z-index:-101848" coordorigin="2374,-406" coordsize="6850,6256">
            <v:shape style="position:absolute;left:2611;top:-175;width:6613;height:4311" coordorigin="2611,-175" coordsize="6613,4311" path="m9223,4035l9185,4013,9045,3935,9031,3938,9025,3948,9018,3959,9022,3972,9096,4013,2737,4013,2737,-53,2774,8,2780,18,2794,22,2805,15,2816,9,2819,-4,2813,-14,2741,-133,2715,-175,2617,-14,2611,-4,2614,9,2625,15,2636,22,2649,18,2656,8,2692,-53,2692,4091,2737,4091,2737,4056,9096,4056,9022,4098,9018,4111,9025,4121,9031,4132,9045,4135,9185,4056,9223,4035e" filled="true" fillcolor="#1f487c" stroked="false">
              <v:path arrowok="t"/>
              <v:fill type="solid"/>
            </v:shape>
            <v:line style="position:absolute" from="2715,1347" to="8549,1347" stroked="true" strokeweight="1.649565pt" strokecolor="#00af50"/>
            <v:shape style="position:absolute;left:2720;top:997;width:5440;height:3031" coordorigin="2720,997" coordsize="5440,3031" path="m2720,4028l2775,3988,2827,3948,2910,3882,2960,3830,2979,3802,2975,3806,2976,3801,3050,3675,3106,3587,3140,3535,3178,3479,3219,3419,3262,3354,3307,3286,3354,3215,3402,3141,3450,3065,3498,2987,3546,2907,3593,2826,3638,2744,3681,2661,3722,2579,3752,2513,3781,2441,3809,2364,3838,2283,3866,2198,3893,2111,3921,2022,3948,1933,3975,1842,4002,1753,4029,1665,4055,1579,4082,1496,4109,1416,4136,1341,4164,1272,4191,1208,4219,1152,4276,1063,4350,1004,4396,997,4442,1009,4538,1074,4586,1122,4634,1176,4682,1233,4730,1291,4776,1346,4822,1396,4867,1437,4910,1467,4952,1482,5020,1482,5084,1459,5145,1420,5204,1374,5262,1325,5321,1282,5382,1251,5446,1239,5515,1249,5586,1275,5660,1313,5734,1357,5808,1401,5880,1440,5951,1469,6017,1482,6073,1479,6116,1463,6152,1438,6190,1407,6234,1374,6292,1343,6369,1317,6473,1300,6836,1284,7322,1281,7749,1285,7932,1287,8160,1287e" filled="false" stroked="true" strokeweight="2.178035pt" strokecolor="#622422">
              <v:path arrowok="t"/>
            </v:shape>
            <v:shape style="position:absolute;left:482;top:4188;width:3144;height:4554" coordorigin="482,4188" coordsize="3144,4554" path="m3720,2577l3734,4474m4074,1602l4074,4850m4362,996l4377,5451m3722,2577l2714,2577m6174,1445l6174,5811e" filled="false" stroked="true" strokeweight="1.035885pt" strokecolor="#000000">
              <v:path arrowok="t"/>
              <v:stroke dashstyle="dash"/>
            </v:shape>
            <v:shape style="position:absolute;left:3649;top:2528;width:123;height:120" type="#_x0000_t75" stroked="false">
              <v:imagedata r:id="rId27" o:title=""/>
            </v:shape>
            <v:shape style="position:absolute;left:4014;top:1508;width:123;height:118" type="#_x0000_t75" stroked="false">
              <v:imagedata r:id="rId28" o:title=""/>
            </v:shape>
            <v:shape style="position:absolute;left:4312;top:957;width:121;height:120" type="#_x0000_t75" stroked="false">
              <v:imagedata r:id="rId29" o:title=""/>
            </v:shape>
            <v:shape style="position:absolute;left:6127;top:1371;width:121;height:118" type="#_x0000_t75" stroked="false">
              <v:imagedata r:id="rId30" o:title=""/>
            </v:shape>
            <v:shape style="position:absolute;left:3612;top:4363;width:2005;height:260" coordorigin="3612,4363" coordsize="2005,260" path="m6158,1455l8349,1455m6174,1181l8364,1181e" filled="false" stroked="true" strokeweight="1.294856pt" strokecolor="#ff0000">
              <v:path arrowok="t"/>
            </v:shape>
            <v:line style="position:absolute" from="3643,991" to="4463,991" stroked="true" strokeweight="1.268896pt" strokecolor="#5f497a"/>
            <v:shape style="position:absolute;left:3079;top:1065;width:323;height:205" type="#_x0000_t75" stroked="false">
              <v:imagedata r:id="rId31" o:title=""/>
            </v:shape>
            <v:shape style="position:absolute;left:2534;top:-406;width:422;height:216" type="#_x0000_t75" stroked="false">
              <v:imagedata r:id="rId32" o:title=""/>
            </v:shape>
            <v:shape style="position:absolute;left:2568;top:3930;width:104;height:159" type="#_x0000_t75" stroked="false">
              <v:imagedata r:id="rId33" o:title=""/>
            </v:shape>
            <v:shape style="position:absolute;left:2562;top:1262;width:95;height:158" coordorigin="2562,1262" coordsize="95,158" path="m2623,1289l2597,1289,2599,1290,2600,1291,2601,1292,2602,1294,2602,1395,2601,1399,2599,1404,2598,1406,2594,1408,2591,1409,2584,1411,2577,1411,2569,1411,2569,1420,2656,1420,2656,1411,2645,1411,2638,1410,2635,1409,2632,1409,2630,1408,2628,1407,2625,1404,2625,1402,2624,1398,2623,1395,2623,1289xm2624,1262l2617,1262,2562,1294,2567,1303,2574,1298,2580,1295,2589,1290,2593,1289,2623,1289,2623,1280,2623,1270,2624,1262xe" filled="true" fillcolor="#000000" stroked="false">
              <v:path arrowok="t"/>
              <v:fill type="solid"/>
            </v:shape>
            <v:shape style="position:absolute;left:2374;top:2495;width:286;height:165" type="#_x0000_t75" stroked="false">
              <v:imagedata r:id="rId34" o:title=""/>
            </v:shape>
            <v:shape style="position:absolute;left:8159;top:653;width:179;height:1440" coordorigin="8159,653" coordsize="179,1440" path="m8337,1612l8334,1607,8260,1485,8248,1465,8162,1607,8159,1612,8161,1618,8166,1621,8171,1624,8177,1622,8180,1617,8237,1523,8237,1523,8237,1624,8238,2092,8259,2092,8258,1523,8258,1490,8259,1523,8317,1618,8319,1622,8325,1624,8330,1621,8335,1618,8337,1612m8338,1035l8336,1028,8331,1025,8326,1023,8319,1024,8316,1029,8259,1124,8259,1156,8259,1124,8258,653,8237,653,8238,1124,8180,1028,8178,1025,8171,1023,8166,1026,8161,1029,8160,1035,8249,1181,8261,1161,8335,1039,8338,1035e" filled="true" fillcolor="#000000" stroked="false">
              <v:path arrowok="t"/>
              <v:fill type="solid"/>
            </v:shape>
            <v:shape style="position:absolute;left:3668;top:402;width:173;height:1451" coordorigin="3668,402" coordsize="173,1451" path="m3840,1475l3838,1471,3764,1349,3754,1333,3670,1471,3668,1475,3670,1480,3677,1484,3682,1483,3746,1377,3746,1853,3762,1853,3762,1377,3827,1483,3832,1484,3839,1480,3840,1475m3840,838l3839,833,3832,829,3827,830,3762,936,3762,402,3746,402,3746,936,3682,830,3677,829,3670,833,3668,838,3754,979,3763,964,3840,838e" filled="true" fillcolor="#497dba" stroked="false">
              <v:path arrowok="t"/>
              <v:fill type="solid"/>
            </v:shape>
            <v:shape style="position:absolute;left:2719;top:4296;width:1031;height:166" coordorigin="2719,4296" coordsize="1031,166" path="m2866,4296l2719,4379,2866,4461,2871,4460,2876,4453,2874,4448,2764,4386,2735,4386,2735,4371,2764,4371,2874,4309,2876,4305,2871,4297,2866,4296xm3718,4379l3594,4448,3592,4453,3597,4460,3602,4461,3736,4386,3733,4386,3733,4385,3729,4385,3718,4379xm2764,4371l2735,4371,2735,4386,2764,4386,2762,4385,2739,4385,2739,4372,2762,4372,2764,4371xm3704,4371l2764,4371,2750,4379,2764,4386,3704,4386,3718,4379,3704,4371xm3736,4371l3733,4371,3733,4386,3736,4386,3749,4379,3736,4371xm2739,4372l2739,4385,2750,4379,2739,4372xm2750,4379l2739,4385,2762,4385,2750,4379xm3729,4372l3718,4379,3729,4385,3729,4372xm3733,4372l3729,4372,3729,4385,3733,4385,3733,4372xm3602,4296l3597,4297,3592,4305,3594,4309,3718,4379,3729,4372,3733,4372,3733,4371,3736,4371,3602,4296xm2762,4372l2739,4372,2750,4379,2762,4372xe" filled="true" fillcolor="#000000" stroked="false">
              <v:path arrowok="t"/>
              <v:fill type="solid"/>
            </v:shape>
            <v:rect style="position:absolute;left:3004;top:4089;width:431;height:353" filled="true" fillcolor="#ffffff" stroked="false">
              <v:fill type="solid"/>
            </v:rect>
            <v:shape style="position:absolute;left:3177;top:4270;width:186;height:187" type="#_x0000_t75" stroked="false">
              <v:imagedata r:id="rId35" o:title=""/>
            </v:shape>
            <v:shape style="position:absolute;left:2719;top:4649;width:1355;height:166" coordorigin="2719,4649" coordsize="1355,166" path="m2866,4649l2719,4731,2866,4814,2871,4813,2876,4806,2874,4801,2764,4739,2735,4739,2735,4724,2764,4724,2874,4662,2876,4657,2871,4650,2866,4649xm4041,4731l3917,4801,3916,4806,3920,4813,3925,4814,4059,4739,4057,4739,4057,4738,4053,4738,4041,4731xm2764,4724l2735,4724,2735,4739,2764,4739,2762,4738,2739,4738,2739,4725,2762,4725,2764,4724xm4028,4724l2764,4724,2750,4731,2764,4739,4028,4739,4041,4731,4028,4724xm4059,4724l4057,4724,4057,4739,4059,4739,4073,4731,4059,4724xm2739,4725l2739,4738,2750,4731,2739,4725xm2750,4731l2739,4738,2762,4738,2750,4731xm4053,4725l4041,4731,4053,4738,4053,4725xm4057,4725l4053,4725,4053,4738,4057,4738,4057,4725xm3925,4649l3920,4650,3916,4657,3917,4662,4041,4731,4053,4725,4057,4725,4057,4724,4059,4724,3925,4649xm2762,4725l2739,4725,2750,4731,2762,4725xe" filled="true" fillcolor="#000000" stroked="false">
              <v:path arrowok="t"/>
              <v:fill type="solid"/>
            </v:shape>
            <v:rect style="position:absolute;left:3004;top:4457;width:452;height:513" filled="true" fillcolor="#ffffff" stroked="false">
              <v:fill type="solid"/>
            </v:rect>
            <v:shape style="position:absolute;left:3166;top:4664;width:162;height:161" type="#_x0000_t75" stroked="false">
              <v:imagedata r:id="rId36" o:title=""/>
            </v:shape>
            <v:shape style="position:absolute;left:2719;top:5128;width:1659;height:166" coordorigin="2719,5128" coordsize="1659,166" path="m2866,5128l2719,5211,2866,5294,2871,5293,2876,5285,2874,5281,2764,5219,2735,5219,2735,5203,2764,5203,2874,5142,2876,5137,2871,5130,2866,5128xm4346,5211l4221,5281,4220,5285,4225,5293,4229,5294,4363,5219,4361,5219,4361,5218,4357,5218,4346,5211xm2764,5203l2735,5203,2735,5219,2764,5219,2762,5218,2739,5218,2739,5205,2762,5205,2764,5203xm4332,5203l2764,5203,2750,5211,2764,5219,4332,5219,4346,5211,4332,5203xm4363,5203l4361,5203,4361,5219,4363,5219,4377,5211,4363,5203xm2739,5205l2739,5218,2750,5211,2739,5205xm2750,5211l2739,5218,2762,5218,2750,5211xm4357,5205l4346,5211,4357,5218,4357,5205xm4361,5205l4357,5205,4357,5218,4361,5218,4361,5205xm4229,5128l4225,5130,4220,5137,4221,5142,4346,5211,4357,5205,4361,5205,4361,5203,4363,5203,4229,5128xm2762,5205l2739,5205,2750,5211,2762,5205xe" filled="true" fillcolor="#000000" stroked="false">
              <v:path arrowok="t"/>
              <v:fill type="solid"/>
            </v:shape>
            <v:rect style="position:absolute;left:3009;top:4955;width:425;height:376" filled="true" fillcolor="#ffffff" stroked="false">
              <v:fill type="solid"/>
            </v:rect>
            <v:shape style="position:absolute;left:3181;top:5148;width:179;height:218" type="#_x0000_t75" stroked="false">
              <v:imagedata r:id="rId37" o:title=""/>
            </v:shape>
            <v:shape style="position:absolute;left:2719;top:5608;width:3467;height:166" coordorigin="2719,5608" coordsize="3467,166" path="m2866,5608l2719,5691,2866,5773,2871,5772,2876,5765,2874,5760,2764,5698,2735,5698,2735,5683,2764,5683,2874,5621,2876,5617,2871,5609,2866,5608xm6154,5691l6030,5760,6029,5765,6033,5772,6038,5773,6172,5698,6170,5698,6170,5697,6166,5697,6154,5691xm6170,5698l6141,5698,6170,5698,6170,5698xm6038,5608l6033,5609,6029,5617,6030,5621,6141,5683,6170,5683,6170,5698,6172,5698,6186,5691,6038,5608xm2764,5683l2750,5691,2764,5698,6141,5698,6154,5691,6141,5683,2764,5683xm2735,5683l2735,5698,2764,5698,2762,5697,2739,5697,2739,5684,2762,5684,2764,5683,2735,5683xm2739,5684l2739,5697,2750,5691,2739,5684xm2750,5691l2739,5697,2762,5697,2750,5691xm6166,5684l6154,5691,6166,5697,6166,5684xm6170,5684l6166,5684,6166,5697,6170,5697,6170,5684xm6141,5683l6154,5691,6166,5684,6170,5684,6170,5683,6141,5683xm2762,5684l2739,5684,2750,5691,2762,5684xe" filled="true" fillcolor="#000000" stroked="false">
              <v:path arrowok="t"/>
              <v:fill type="solid"/>
            </v:shape>
            <v:shape style="position:absolute;left:3023;top:5450;width:396;height:368" type="#_x0000_t75" stroked="false">
              <v:imagedata r:id="rId38" o:title=""/>
            </v:shape>
            <v:line style="position:absolute" from="2714,4034" to="2714,5838" stroked="true" strokeweight="1.056652pt" strokecolor="#000000">
              <v:stroke dashstyle="dash"/>
            </v:line>
            <w10:wrap type="none"/>
          </v:group>
        </w:pict>
      </w:r>
      <w:r>
        <w:rPr>
          <w:w w:val="105"/>
        </w:rPr>
        <w:t>La respuesta permanece Dentro de la tolerancia 2 ó 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r>
        <w:rPr/>
        <w:pict>
          <v:shape style="position:absolute;margin-left:469.943756pt;margin-top:17.716692pt;width:3.95pt;height:6.95pt;mso-position-horizontal-relative:page;mso-position-vertical-relative:paragraph;z-index:2392;mso-wrap-distance-left:0;mso-wrap-distance-right:0" coordorigin="9399,354" coordsize="79,139" path="m9439,394l9419,394,9403,459,9403,463,9403,485,9411,493,9435,493,9441,491,9454,484,9458,480,9427,480,9423,475,9424,461,9424,457,9425,453,9426,447,9428,438,9439,394xm9461,463l9455,469,9451,474,9443,479,9439,480,9458,480,9461,478,9468,470,9461,463xm9448,354l9431,354,9429,362,9427,367,9424,374,9423,376,9420,380,9419,382,9416,384,9414,385,9409,386,9405,386,9401,386,9399,394,9475,394,9477,382,9441,382,9448,354xe" filled="true" fillcolor="#000000" stroked="false">
            <v:path arrowok="t"/>
            <v:fill type="solid"/>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0"/>
        <w:ind w:left="1001" w:right="120" w:firstLine="0"/>
        <w:jc w:val="left"/>
        <w:rPr>
          <w:sz w:val="22"/>
        </w:rPr>
      </w:pPr>
      <w:r>
        <w:rPr>
          <w:sz w:val="22"/>
        </w:rPr>
        <w:t>Figura 2.7 Grafica de la respuesta de un sistema de control a una entrada de tipo escalón.</w:t>
      </w:r>
    </w:p>
    <w:p>
      <w:pPr>
        <w:spacing w:after="0"/>
        <w:jc w:val="left"/>
        <w:rPr>
          <w:sz w:val="22"/>
        </w:rPr>
        <w:sectPr>
          <w:pgSz w:w="12240" w:h="15840"/>
          <w:pgMar w:header="0" w:footer="1012" w:top="1360" w:bottom="1200" w:left="1560" w:right="1560"/>
        </w:sectPr>
      </w:pPr>
    </w:p>
    <w:p>
      <w:pPr>
        <w:pStyle w:val="Heading5"/>
        <w:numPr>
          <w:ilvl w:val="2"/>
          <w:numId w:val="16"/>
        </w:numPr>
        <w:tabs>
          <w:tab w:pos="774" w:val="left" w:leader="none"/>
        </w:tabs>
        <w:spacing w:line="240" w:lineRule="auto" w:before="53" w:after="0"/>
        <w:ind w:left="773" w:right="0" w:hanging="631"/>
        <w:jc w:val="both"/>
      </w:pPr>
      <w:bookmarkStart w:name="_bookmark31" w:id="50"/>
      <w:bookmarkEnd w:id="50"/>
      <w:r>
        <w:rPr>
          <w:b w:val="0"/>
        </w:rPr>
      </w:r>
      <w:bookmarkStart w:name="_bookmark31" w:id="51"/>
      <w:bookmarkEnd w:id="51"/>
      <w:r>
        <w:rPr/>
        <w:t>Ti</w:t>
      </w:r>
      <w:r>
        <w:rPr/>
        <w:t>pos de</w:t>
      </w:r>
      <w:r>
        <w:rPr>
          <w:spacing w:val="-7"/>
        </w:rPr>
        <w:t> </w:t>
      </w:r>
      <w:r>
        <w:rPr/>
        <w:t>controladores.</w:t>
      </w:r>
    </w:p>
    <w:p>
      <w:pPr>
        <w:pStyle w:val="BodyText"/>
        <w:spacing w:before="3"/>
        <w:rPr>
          <w:b/>
        </w:rPr>
      </w:pPr>
    </w:p>
    <w:p>
      <w:pPr>
        <w:pStyle w:val="BodyText"/>
        <w:spacing w:line="360" w:lineRule="auto"/>
        <w:ind w:left="142" w:right="135"/>
        <w:jc w:val="both"/>
      </w:pPr>
      <w:r>
        <w:rPr/>
        <w:t>Un controlador automático compara el valor real de la salida de una planta con la entrada  de referencia (el valor deseado), determina la desviación o error y produce una señal de control que reducirá la desviación a cero o a un valor pequeño. La manera en la cual el controlador automático produce la señal de control se denomina acción de control [7]</w:t>
      </w:r>
      <w:r>
        <w:rPr>
          <w:b/>
          <w:i/>
        </w:rPr>
        <w:t>. </w:t>
      </w:r>
      <w:r>
        <w:rPr/>
        <w:t>Existen una variedad de controladores, entre los más usados a nivel industrial, se clasifican de la siguiente forma de acuerdo con sus acciones de</w:t>
      </w:r>
      <w:r>
        <w:rPr>
          <w:spacing w:val="-8"/>
        </w:rPr>
        <w:t> </w:t>
      </w:r>
      <w:r>
        <w:rPr/>
        <w:t>control:</w:t>
      </w:r>
    </w:p>
    <w:p>
      <w:pPr>
        <w:pStyle w:val="ListParagraph"/>
        <w:numPr>
          <w:ilvl w:val="3"/>
          <w:numId w:val="16"/>
        </w:numPr>
        <w:tabs>
          <w:tab w:pos="862" w:val="left" w:leader="none"/>
        </w:tabs>
        <w:spacing w:line="240" w:lineRule="auto" w:before="126" w:after="0"/>
        <w:ind w:left="862" w:right="0" w:hanging="360"/>
        <w:jc w:val="left"/>
        <w:rPr>
          <w:sz w:val="24"/>
        </w:rPr>
      </w:pPr>
      <w:r>
        <w:rPr>
          <w:sz w:val="24"/>
        </w:rPr>
        <w:t>De dos posiciones o de encendido y apagado</w:t>
      </w:r>
      <w:r>
        <w:rPr>
          <w:spacing w:val="-7"/>
          <w:sz w:val="24"/>
        </w:rPr>
        <w:t> </w:t>
      </w:r>
      <w:r>
        <w:rPr>
          <w:sz w:val="24"/>
        </w:rPr>
        <w:t>(ON/OFF).</w:t>
      </w:r>
    </w:p>
    <w:p>
      <w:pPr>
        <w:pStyle w:val="ListParagraph"/>
        <w:numPr>
          <w:ilvl w:val="3"/>
          <w:numId w:val="16"/>
        </w:numPr>
        <w:tabs>
          <w:tab w:pos="862" w:val="left" w:leader="none"/>
        </w:tabs>
        <w:spacing w:line="240" w:lineRule="auto" w:before="137" w:after="0"/>
        <w:ind w:left="862" w:right="0" w:hanging="360"/>
        <w:jc w:val="left"/>
        <w:rPr>
          <w:sz w:val="24"/>
        </w:rPr>
      </w:pPr>
      <w:r>
        <w:rPr>
          <w:sz w:val="24"/>
        </w:rPr>
        <w:t>Proporcionales.</w:t>
      </w:r>
    </w:p>
    <w:p>
      <w:pPr>
        <w:pStyle w:val="ListParagraph"/>
        <w:numPr>
          <w:ilvl w:val="3"/>
          <w:numId w:val="16"/>
        </w:numPr>
        <w:tabs>
          <w:tab w:pos="862" w:val="left" w:leader="none"/>
        </w:tabs>
        <w:spacing w:line="240" w:lineRule="auto" w:before="139" w:after="0"/>
        <w:ind w:left="862" w:right="0" w:hanging="360"/>
        <w:jc w:val="left"/>
        <w:rPr>
          <w:sz w:val="24"/>
        </w:rPr>
      </w:pPr>
      <w:r>
        <w:rPr>
          <w:sz w:val="24"/>
        </w:rPr>
        <w:t>Integrales.</w:t>
      </w:r>
    </w:p>
    <w:p>
      <w:pPr>
        <w:pStyle w:val="ListParagraph"/>
        <w:numPr>
          <w:ilvl w:val="3"/>
          <w:numId w:val="16"/>
        </w:numPr>
        <w:tabs>
          <w:tab w:pos="862" w:val="left" w:leader="none"/>
        </w:tabs>
        <w:spacing w:line="240" w:lineRule="auto" w:before="137" w:after="0"/>
        <w:ind w:left="862" w:right="0" w:hanging="360"/>
        <w:jc w:val="left"/>
        <w:rPr>
          <w:sz w:val="24"/>
        </w:rPr>
      </w:pPr>
      <w:r>
        <w:rPr>
          <w:sz w:val="24"/>
        </w:rPr>
        <w:t>Proporcionales-integrales.</w:t>
      </w:r>
    </w:p>
    <w:p>
      <w:pPr>
        <w:pStyle w:val="ListParagraph"/>
        <w:numPr>
          <w:ilvl w:val="3"/>
          <w:numId w:val="16"/>
        </w:numPr>
        <w:tabs>
          <w:tab w:pos="862" w:val="left" w:leader="none"/>
        </w:tabs>
        <w:spacing w:line="240" w:lineRule="auto" w:before="139" w:after="0"/>
        <w:ind w:left="862" w:right="0" w:hanging="360"/>
        <w:jc w:val="left"/>
        <w:rPr>
          <w:sz w:val="24"/>
        </w:rPr>
      </w:pPr>
      <w:r>
        <w:rPr>
          <w:sz w:val="24"/>
        </w:rPr>
        <w:t>Proporcionales-derivativos.</w:t>
      </w:r>
    </w:p>
    <w:p>
      <w:pPr>
        <w:pStyle w:val="ListParagraph"/>
        <w:numPr>
          <w:ilvl w:val="3"/>
          <w:numId w:val="16"/>
        </w:numPr>
        <w:tabs>
          <w:tab w:pos="861" w:val="left" w:leader="none"/>
          <w:tab w:pos="862" w:val="left" w:leader="none"/>
        </w:tabs>
        <w:spacing w:line="240" w:lineRule="auto" w:before="137" w:after="0"/>
        <w:ind w:left="862" w:right="0" w:hanging="360"/>
        <w:jc w:val="left"/>
        <w:rPr>
          <w:sz w:val="24"/>
        </w:rPr>
      </w:pPr>
      <w:r>
        <w:rPr>
          <w:sz w:val="24"/>
        </w:rPr>
        <w:t>Proporcionales-integrales-derivativos.</w:t>
      </w:r>
    </w:p>
    <w:p>
      <w:pPr>
        <w:pStyle w:val="BodyText"/>
      </w:pPr>
    </w:p>
    <w:p>
      <w:pPr>
        <w:pStyle w:val="BodyText"/>
      </w:pPr>
    </w:p>
    <w:p>
      <w:pPr>
        <w:pStyle w:val="BodyText"/>
        <w:spacing w:line="360" w:lineRule="auto"/>
        <w:ind w:left="142" w:right="137"/>
        <w:jc w:val="both"/>
      </w:pPr>
      <w:r>
        <w:rPr/>
        <w:t>Aunque también podrían clasificarse según la energía que utilizan para su operación como neumáticos, electrónicos e hidráulicos. Para el caso de estudio de la presente tesis se empleara un controlador tipo PID clasificado de acuerdo a sus acciones de control Proporcional-Integral-Derivativa, aplicado a un sistema de tipo electrónico.</w:t>
      </w:r>
    </w:p>
    <w:p>
      <w:pPr>
        <w:pStyle w:val="BodyText"/>
      </w:pPr>
    </w:p>
    <w:p>
      <w:pPr>
        <w:pStyle w:val="BodyText"/>
        <w:spacing w:before="2"/>
        <w:rPr>
          <w:sz w:val="23"/>
        </w:rPr>
      </w:pPr>
    </w:p>
    <w:p>
      <w:pPr>
        <w:pStyle w:val="Heading5"/>
        <w:numPr>
          <w:ilvl w:val="2"/>
          <w:numId w:val="16"/>
        </w:numPr>
        <w:tabs>
          <w:tab w:pos="915" w:val="left" w:leader="none"/>
        </w:tabs>
        <w:spacing w:line="240" w:lineRule="auto" w:before="0" w:after="0"/>
        <w:ind w:left="914" w:right="0" w:hanging="772"/>
        <w:jc w:val="both"/>
      </w:pPr>
      <w:bookmarkStart w:name="_bookmark32" w:id="52"/>
      <w:bookmarkEnd w:id="52"/>
      <w:r>
        <w:rPr>
          <w:b w:val="0"/>
        </w:rPr>
      </w:r>
      <w:bookmarkStart w:name="_bookmark32" w:id="53"/>
      <w:bookmarkEnd w:id="53"/>
      <w:r>
        <w:rPr/>
        <w:t>C</w:t>
      </w:r>
      <w:r>
        <w:rPr/>
        <w:t>ontrolador tipo Proporcional-Integral-Derivativo</w:t>
      </w:r>
      <w:r>
        <w:rPr>
          <w:spacing w:val="-26"/>
        </w:rPr>
        <w:t> </w:t>
      </w:r>
      <w:r>
        <w:rPr/>
        <w:t>(PID).</w:t>
      </w:r>
    </w:p>
    <w:p>
      <w:pPr>
        <w:pStyle w:val="BodyText"/>
        <w:spacing w:before="3"/>
        <w:rPr>
          <w:b/>
        </w:rPr>
      </w:pPr>
    </w:p>
    <w:p>
      <w:pPr>
        <w:pStyle w:val="BodyText"/>
        <w:spacing w:line="360" w:lineRule="auto"/>
        <w:ind w:left="142" w:right="135"/>
        <w:jc w:val="both"/>
      </w:pPr>
      <w:r>
        <w:rPr/>
        <w:t>La combinación de una acción de control proporcional, una acción de control integral y una acción de control derivativo se denomina acción de control proporcional-integral-derivativo (PID). Esta acción combina las ventajas de cada una de las tres acciones de control individuales  y se define matemáticamente como:</w:t>
      </w:r>
    </w:p>
    <w:p>
      <w:pPr>
        <w:spacing w:after="0" w:line="360" w:lineRule="auto"/>
        <w:jc w:val="both"/>
        <w:sectPr>
          <w:pgSz w:w="12240" w:h="15840"/>
          <w:pgMar w:header="0" w:footer="1012" w:top="1360" w:bottom="1200" w:left="1560" w:right="1560"/>
        </w:sectPr>
      </w:pPr>
    </w:p>
    <w:p>
      <w:pPr>
        <w:pStyle w:val="BodyText"/>
        <w:spacing w:line="307" w:lineRule="exact" w:before="121"/>
        <w:ind w:right="72"/>
        <w:jc w:val="right"/>
        <w:rPr>
          <w:rFonts w:ascii="Cambria Math" w:eastAsia="Cambria Math"/>
          <w:sz w:val="17"/>
        </w:rPr>
      </w:pPr>
      <w:r>
        <w:rPr/>
        <w:pict>
          <v:line style="position:absolute;mso-position-horizontal-relative:page;mso-position-vertical-relative:paragraph;z-index:-101824" from="299.329987pt,17.706652pt" to="311.809987pt,17.706652pt" stroked="true" strokeweight=".84003pt" strokecolor="#000000">
            <w10:wrap type="none"/>
          </v:line>
        </w:pict>
      </w:r>
      <w:r>
        <w:rPr>
          <w:rFonts w:ascii="Cambria Math" w:eastAsia="Cambria Math"/>
          <w:w w:val="95"/>
        </w:rPr>
        <w:t>����</w:t>
      </w:r>
      <w:r>
        <w:rPr>
          <w:rFonts w:ascii="Cambria Math" w:eastAsia="Cambria Math"/>
          <w:w w:val="95"/>
          <w:position w:val="1"/>
        </w:rPr>
        <w:t>(</w:t>
      </w:r>
      <w:r>
        <w:rPr>
          <w:rFonts w:ascii="Cambria Math" w:eastAsia="Cambria Math"/>
          <w:w w:val="95"/>
        </w:rPr>
        <w:t>�</w:t>
      </w:r>
      <w:r>
        <w:rPr>
          <w:rFonts w:ascii="Cambria Math" w:eastAsia="Cambria Math"/>
          <w:w w:val="95"/>
          <w:position w:val="1"/>
        </w:rPr>
        <w:t>) </w:t>
      </w:r>
      <w:r>
        <w:rPr>
          <w:rFonts w:ascii="Cambria Math" w:eastAsia="Cambria Math"/>
          <w:w w:val="95"/>
        </w:rPr>
        <w:t>= ��(1 + </w:t>
      </w:r>
      <w:r>
        <w:rPr>
          <w:rFonts w:ascii="Cambria Math" w:eastAsia="Cambria Math"/>
          <w:w w:val="95"/>
          <w:position w:val="14"/>
          <w:sz w:val="17"/>
        </w:rPr>
        <w:t>1</w:t>
      </w:r>
    </w:p>
    <w:p>
      <w:pPr>
        <w:spacing w:line="152" w:lineRule="exact" w:before="0"/>
        <w:ind w:left="0" w:right="0" w:firstLine="0"/>
        <w:jc w:val="right"/>
        <w:rPr>
          <w:rFonts w:ascii="Cambria Math" w:eastAsia="Cambria Math"/>
          <w:sz w:val="17"/>
        </w:rPr>
      </w:pPr>
      <w:r>
        <w:rPr>
          <w:rFonts w:ascii="Cambria Math" w:eastAsia="Cambria Math"/>
          <w:w w:val="70"/>
          <w:sz w:val="17"/>
        </w:rPr>
        <w:t>���</w:t>
      </w:r>
    </w:p>
    <w:p>
      <w:pPr>
        <w:pStyle w:val="BodyText"/>
        <w:tabs>
          <w:tab w:pos="3985" w:val="left" w:leader="none"/>
        </w:tabs>
        <w:spacing w:line="307" w:lineRule="exact" w:before="121"/>
        <w:ind w:left="14"/>
      </w:pPr>
      <w:r>
        <w:rPr/>
        <w:br w:type="column"/>
      </w:r>
      <w:r>
        <w:rPr>
          <w:rFonts w:ascii="Cambria Math" w:eastAsia="Cambria Math"/>
          <w:w w:val="95"/>
        </w:rPr>
        <w:t>+</w:t>
      </w:r>
      <w:r>
        <w:rPr>
          <w:rFonts w:ascii="Cambria Math" w:eastAsia="Cambria Math"/>
          <w:spacing w:val="-28"/>
          <w:w w:val="95"/>
        </w:rPr>
        <w:t> </w:t>
      </w:r>
      <w:r>
        <w:rPr>
          <w:rFonts w:ascii="Cambria Math" w:eastAsia="Cambria Math"/>
          <w:w w:val="95"/>
        </w:rPr>
        <w:t>𝑇��)</w:t>
      </w:r>
      <w:r>
        <w:rPr>
          <w:rFonts w:ascii="Cambria Math" w:eastAsia="Cambria Math"/>
          <w:spacing w:val="-23"/>
          <w:w w:val="95"/>
        </w:rPr>
        <w:t> </w:t>
      </w:r>
      <w:r>
        <w:rPr>
          <w:rFonts w:ascii="Cambria Math" w:eastAsia="Cambria Math"/>
          <w:w w:val="95"/>
        </w:rPr>
        <w:t>=</w:t>
      </w:r>
      <w:r>
        <w:rPr>
          <w:rFonts w:ascii="Cambria Math" w:eastAsia="Cambria Math"/>
          <w:spacing w:val="-22"/>
          <w:w w:val="95"/>
        </w:rPr>
        <w:t> </w:t>
      </w:r>
      <w:r>
        <w:rPr>
          <w:rFonts w:ascii="Cambria Math" w:eastAsia="Cambria Math"/>
          <w:w w:val="95"/>
        </w:rPr>
        <w:t>��</w:t>
      </w:r>
      <w:r>
        <w:rPr>
          <w:rFonts w:ascii="Cambria Math" w:eastAsia="Cambria Math"/>
          <w:spacing w:val="-27"/>
          <w:w w:val="95"/>
        </w:rPr>
        <w:t> </w:t>
      </w:r>
      <w:r>
        <w:rPr>
          <w:rFonts w:ascii="Cambria Math" w:eastAsia="Cambria Math"/>
          <w:w w:val="95"/>
        </w:rPr>
        <w:t>+</w:t>
      </w:r>
      <w:r>
        <w:rPr>
          <w:rFonts w:ascii="Cambria Math" w:eastAsia="Cambria Math"/>
          <w:spacing w:val="-28"/>
          <w:w w:val="95"/>
        </w:rPr>
        <w:t> </w:t>
      </w:r>
      <w:r>
        <w:rPr>
          <w:rFonts w:ascii="Cambria Math" w:eastAsia="Cambria Math"/>
          <w:w w:val="95"/>
          <w:position w:val="14"/>
          <w:sz w:val="17"/>
        </w:rPr>
        <w:t>��</w:t>
      </w:r>
      <w:r>
        <w:rPr>
          <w:rFonts w:ascii="Cambria Math" w:eastAsia="Cambria Math"/>
          <w:spacing w:val="-12"/>
          <w:w w:val="95"/>
          <w:position w:val="14"/>
          <w:sz w:val="17"/>
        </w:rPr>
        <w:t> </w:t>
      </w:r>
      <w:r>
        <w:rPr>
          <w:rFonts w:ascii="Cambria Math" w:eastAsia="Cambria Math"/>
          <w:w w:val="95"/>
        </w:rPr>
        <w:t>+</w:t>
      </w:r>
      <w:r>
        <w:rPr>
          <w:rFonts w:ascii="Cambria Math" w:eastAsia="Cambria Math"/>
          <w:spacing w:val="-28"/>
          <w:w w:val="95"/>
        </w:rPr>
        <w:t> </w:t>
      </w:r>
      <w:r>
        <w:rPr>
          <w:rFonts w:ascii="Cambria Math" w:eastAsia="Cambria Math"/>
          <w:w w:val="95"/>
        </w:rPr>
        <w:t>���</w:t>
        <w:tab/>
      </w:r>
      <w:r>
        <w:rPr/>
        <w:t>(7)</w:t>
      </w:r>
    </w:p>
    <w:p>
      <w:pPr>
        <w:spacing w:line="152" w:lineRule="exact" w:before="0"/>
        <w:ind w:left="0" w:right="921" w:firstLine="0"/>
        <w:jc w:val="center"/>
        <w:rPr>
          <w:rFonts w:ascii="Cambria Math" w:eastAsia="Cambria Math"/>
          <w:sz w:val="17"/>
        </w:rPr>
      </w:pPr>
      <w:r>
        <w:rPr/>
        <w:pict>
          <v:line style="position:absolute;mso-position-horizontal-relative:page;mso-position-vertical-relative:paragraph;z-index:-101800" from="396.190002pt,-3.714685pt" to="405.550002pt,-3.714685pt" stroked="true" strokeweight=".84003pt" strokecolor="#000000">
            <w10:wrap type="none"/>
          </v:line>
        </w:pict>
      </w:r>
      <w:r>
        <w:rPr>
          <w:rFonts w:ascii="Cambria Math" w:eastAsia="Cambria Math"/>
          <w:w w:val="73"/>
          <w:sz w:val="17"/>
        </w:rPr>
        <w:t>�</w:t>
      </w:r>
    </w:p>
    <w:p>
      <w:pPr>
        <w:spacing w:after="0" w:line="152" w:lineRule="exact"/>
        <w:jc w:val="center"/>
        <w:rPr>
          <w:rFonts w:ascii="Cambria Math" w:eastAsia="Cambria Math"/>
          <w:sz w:val="17"/>
        </w:rPr>
        <w:sectPr>
          <w:type w:val="continuous"/>
          <w:pgSz w:w="12240" w:h="15840"/>
          <w:pgMar w:top="1500" w:bottom="280" w:left="1560" w:right="1560"/>
          <w:cols w:num="2" w:equalWidth="0">
            <w:col w:w="4675" w:space="40"/>
            <w:col w:w="4405"/>
          </w:cols>
        </w:sectPr>
      </w:pPr>
    </w:p>
    <w:p>
      <w:pPr>
        <w:pStyle w:val="BodyText"/>
        <w:rPr>
          <w:rFonts w:ascii="Cambria Math"/>
          <w:sz w:val="20"/>
        </w:rPr>
      </w:pPr>
    </w:p>
    <w:p>
      <w:pPr>
        <w:pStyle w:val="BodyText"/>
        <w:spacing w:before="7"/>
        <w:rPr>
          <w:rFonts w:ascii="Cambria Math"/>
          <w:sz w:val="27"/>
        </w:rPr>
      </w:pPr>
    </w:p>
    <w:p>
      <w:pPr>
        <w:pStyle w:val="BodyText"/>
        <w:spacing w:line="360" w:lineRule="auto" w:before="66"/>
        <w:ind w:left="142" w:right="138"/>
        <w:jc w:val="both"/>
      </w:pPr>
      <w:r>
        <w:rPr/>
        <w:t>donde </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t>representa  la  función  de  transferencia  de  un  controlador  tipo  PID (</w:t>
      </w:r>
      <w:r>
        <w:rPr>
          <w:rFonts w:ascii="Cambria Math" w:hAnsi="Cambria Math" w:eastAsia="Cambria Math"/>
        </w:rPr>
        <w:t>��, </w:t>
      </w:r>
      <w:r>
        <w:rPr>
          <w:rFonts w:ascii="Cambria Math" w:hAnsi="Cambria Math" w:eastAsia="Cambria Math"/>
          <w:spacing w:val="2"/>
        </w:rPr>
        <w:t>��, </w:t>
      </w:r>
      <w:r>
        <w:rPr>
          <w:rFonts w:ascii="Cambria Math" w:hAnsi="Cambria Math" w:eastAsia="Cambria Math"/>
        </w:rPr>
        <w:t>��</w:t>
      </w:r>
      <w:r>
        <w:rPr/>
        <w:t>), donde </w:t>
      </w:r>
      <w:r>
        <w:rPr>
          <w:rFonts w:ascii="Cambria Math" w:hAnsi="Cambria Math" w:eastAsia="Cambria Math"/>
        </w:rPr>
        <w:t>�� </w:t>
      </w:r>
      <w:r>
        <w:rPr/>
        <w:t>es la ganancia del control proporcional, </w:t>
      </w:r>
      <w:r>
        <w:rPr>
          <w:rFonts w:ascii="Cambria Math" w:hAnsi="Cambria Math" w:eastAsia="Cambria Math"/>
        </w:rPr>
        <w:t>�� </w:t>
      </w:r>
      <w:r>
        <w:rPr/>
        <w:t>es la ganancia  del control integral y </w:t>
      </w:r>
      <w:r>
        <w:rPr>
          <w:rFonts w:ascii="Cambria Math" w:hAnsi="Cambria Math" w:eastAsia="Cambria Math"/>
        </w:rPr>
        <w:t>�� </w:t>
      </w:r>
      <w:r>
        <w:rPr/>
        <w:t>es la ganancia del control</w:t>
      </w:r>
      <w:r>
        <w:rPr>
          <w:spacing w:val="-30"/>
        </w:rPr>
        <w:t> </w:t>
      </w:r>
      <w:r>
        <w:rPr/>
        <w:t>derivativo.</w:t>
      </w:r>
    </w:p>
    <w:p>
      <w:pPr>
        <w:spacing w:after="0" w:line="360" w:lineRule="auto"/>
        <w:jc w:val="both"/>
        <w:sectPr>
          <w:type w:val="continuous"/>
          <w:pgSz w:w="12240" w:h="15840"/>
          <w:pgMar w:top="1500" w:bottom="280" w:left="1560" w:right="1560"/>
        </w:sectPr>
      </w:pPr>
    </w:p>
    <w:p>
      <w:pPr>
        <w:pStyle w:val="BodyText"/>
        <w:spacing w:before="3"/>
        <w:rPr>
          <w:sz w:val="22"/>
        </w:rPr>
      </w:pPr>
    </w:p>
    <w:p>
      <w:pPr>
        <w:pStyle w:val="BodyText"/>
        <w:spacing w:line="360" w:lineRule="auto" w:before="70"/>
        <w:ind w:left="142" w:right="134"/>
        <w:jc w:val="both"/>
      </w:pPr>
      <w:r>
        <w:rPr/>
        <w:t>En la acción proporcional, el controlador utiliza una "proporción" del error del sistema para controlar el sistema, su desventaja es que introduce un error de desviación en el sistema.   La acción integral, elimina el desfase introducido por el control proporcional, pero introduce un retardo de fase en el sistema y puede producir una respuesta oscilatoria. La acción derivativa por su parte se utiliza para reducir o eliminar el exceso de tiempo y presenta una acción de avance de fase que elimina el desfase introducido por la acción integral así como la reducción de oscilaciones estabilizando de esta manera el sistema, así, la suma del efecto de los tres tipos de control integrados en uno solo, tienen un efecto que puede optimizarse de tal manera que se tenga el efecto deseado [7,</w:t>
      </w:r>
      <w:r>
        <w:rPr>
          <w:spacing w:val="-5"/>
        </w:rPr>
        <w:t> </w:t>
      </w:r>
      <w:r>
        <w:rPr/>
        <w:t>10].</w:t>
      </w:r>
    </w:p>
    <w:p>
      <w:pPr>
        <w:pStyle w:val="BodyText"/>
      </w:pPr>
    </w:p>
    <w:p>
      <w:pPr>
        <w:pStyle w:val="BodyText"/>
        <w:spacing w:line="360" w:lineRule="auto" w:before="143"/>
        <w:ind w:left="142" w:right="135"/>
        <w:jc w:val="both"/>
      </w:pPr>
      <w:r>
        <w:rPr/>
        <w:t>El correcto funcionamiento de un controlador tipo PID depende estrictamente de la sintonización  de  los  parámetros  de  ganancias  que  lo  integran  </w:t>
      </w:r>
      <w:r>
        <w:rPr>
          <w:rFonts w:ascii="Cambria Math" w:hAnsi="Cambria Math" w:eastAsia="Cambria Math"/>
        </w:rPr>
        <w:t>(��, </w:t>
      </w:r>
      <w:r>
        <w:rPr>
          <w:rFonts w:ascii="Cambria Math" w:hAnsi="Cambria Math" w:eastAsia="Cambria Math"/>
          <w:spacing w:val="2"/>
        </w:rPr>
        <w:t>��, ��)  </w:t>
      </w:r>
      <w:r>
        <w:rPr/>
        <w:t>de ahí la importancia de escoger cuidadosamente el método o técnica con el cual se han de sintonizar dicho parámetros. La sintonización de los parámetros </w:t>
      </w:r>
      <w:r>
        <w:rPr>
          <w:rFonts w:ascii="Cambria Math" w:hAnsi="Cambria Math" w:eastAsia="Cambria Math"/>
        </w:rPr>
        <w:t>(��, </w:t>
      </w:r>
      <w:r>
        <w:rPr>
          <w:rFonts w:ascii="Cambria Math" w:hAnsi="Cambria Math" w:eastAsia="Cambria Math"/>
          <w:spacing w:val="2"/>
        </w:rPr>
        <w:t>��, ��) </w:t>
      </w:r>
      <w:r>
        <w:rPr/>
        <w:t>se refiere  al ajuste del valor   de los parámetros (ganancias), de tal manera que al    combinarse en   el controlador PID se reduzca el error del</w:t>
      </w:r>
      <w:r>
        <w:rPr>
          <w:spacing w:val="37"/>
        </w:rPr>
        <w:t> </w:t>
      </w:r>
      <w:r>
        <w:rPr/>
        <w:t>sistema.</w:t>
      </w:r>
    </w:p>
    <w:p>
      <w:pPr>
        <w:pStyle w:val="BodyText"/>
      </w:pPr>
    </w:p>
    <w:p>
      <w:pPr>
        <w:pStyle w:val="BodyText"/>
        <w:spacing w:before="2"/>
        <w:rPr>
          <w:sz w:val="23"/>
        </w:rPr>
      </w:pPr>
    </w:p>
    <w:p>
      <w:pPr>
        <w:pStyle w:val="Heading5"/>
        <w:numPr>
          <w:ilvl w:val="2"/>
          <w:numId w:val="16"/>
        </w:numPr>
        <w:tabs>
          <w:tab w:pos="915" w:val="left" w:leader="none"/>
        </w:tabs>
        <w:spacing w:line="240" w:lineRule="auto" w:before="0" w:after="0"/>
        <w:ind w:left="914" w:right="0" w:hanging="772"/>
        <w:jc w:val="both"/>
      </w:pPr>
      <w:bookmarkStart w:name="_bookmark33" w:id="54"/>
      <w:bookmarkEnd w:id="54"/>
      <w:r>
        <w:rPr>
          <w:b w:val="0"/>
        </w:rPr>
      </w:r>
      <w:bookmarkStart w:name="_bookmark33" w:id="55"/>
      <w:bookmarkEnd w:id="55"/>
      <w:r>
        <w:rPr/>
        <w:t>M</w:t>
      </w:r>
      <w:r>
        <w:rPr/>
        <w:t>étodos de sintonización para controladores</w:t>
      </w:r>
      <w:r>
        <w:rPr>
          <w:spacing w:val="-19"/>
        </w:rPr>
        <w:t> </w:t>
      </w:r>
      <w:r>
        <w:rPr/>
        <w:t>PID.</w:t>
      </w:r>
    </w:p>
    <w:p>
      <w:pPr>
        <w:pStyle w:val="BodyText"/>
        <w:spacing w:before="1"/>
        <w:rPr>
          <w:b/>
        </w:rPr>
      </w:pPr>
    </w:p>
    <w:p>
      <w:pPr>
        <w:pStyle w:val="BodyText"/>
        <w:spacing w:line="360" w:lineRule="auto"/>
        <w:ind w:left="142" w:right="136"/>
        <w:jc w:val="both"/>
      </w:pPr>
      <w:r>
        <w:rPr/>
        <w:t>Existe diversos métodos para la sintonización de los paramentos de un controlador tipo PID desde sintonización manual basada en la observación, hasta métodos más sobresalientes, basados en las respuestas graficas de los sistemas, tal es el caso del método grafico Ziegler- Nichols el cual logra sintonizar los parámetros del controlador, pero no encontrar los parámetros óptimos para el mismo; a diferencia de estos, existen métodos de búsqueda estocásticos, capaces no solo de sintonizar dichos controladores si no de optimizar los parámetros del controlador tipo PID, proporcionando resultados aceptables como es el caso de los Algoritmos Genéticos, Optimización por Enjambré de Partículas, Controladores difusos, así como la combinación de estos en Algoritmos Híbridos como se menciona en la sección 1.5.</w:t>
      </w:r>
    </w:p>
    <w:p>
      <w:pPr>
        <w:spacing w:after="0" w:line="360" w:lineRule="auto"/>
        <w:jc w:val="both"/>
        <w:sectPr>
          <w:pgSz w:w="12240" w:h="15840"/>
          <w:pgMar w:header="0" w:footer="1012" w:top="1500" w:bottom="1200" w:left="1560" w:right="1560"/>
        </w:sectPr>
      </w:pPr>
    </w:p>
    <w:p>
      <w:pPr>
        <w:pStyle w:val="Heading7"/>
        <w:spacing w:before="55"/>
        <w:ind w:left="501"/>
      </w:pPr>
      <w:r>
        <w:rPr/>
        <w:t>A.  Método de Ziegler-Nichols.</w:t>
      </w:r>
    </w:p>
    <w:p>
      <w:pPr>
        <w:pStyle w:val="BodyText"/>
        <w:spacing w:before="1"/>
        <w:rPr>
          <w:b/>
          <w:sz w:val="22"/>
        </w:rPr>
      </w:pPr>
    </w:p>
    <w:p>
      <w:pPr>
        <w:pStyle w:val="BodyText"/>
        <w:spacing w:line="360" w:lineRule="auto" w:before="1"/>
        <w:ind w:left="142" w:right="136"/>
        <w:jc w:val="both"/>
      </w:pPr>
      <w:r>
        <w:rPr/>
        <w:t>Este método sugiere reglas para sintonizar los controladores PID (lo cual significa establecer valores </w:t>
      </w:r>
      <w:r>
        <w:rPr>
          <w:rFonts w:ascii="Cambria Math" w:hAnsi="Cambria Math" w:eastAsia="Cambria Math"/>
        </w:rPr>
        <w:t>��, ��, ��</w:t>
      </w:r>
      <w:r>
        <w:rPr/>
        <w:t>). Las  reglas  de  Ziegler-Nichols,  son  muy convenientes cuando no se conocen los modelos matemáticos de las plantas, estas reglas   se establecen con base en las características de respuesta transitoria de una planta específica. Existen dos métodos denominados reglas de sintonización de Ziegler-Nichols. En el primer método se limita el sistema a la gráfica de salida del sistema aplicando una entrada escalón </w:t>
      </w:r>
      <w:r>
        <w:rPr>
          <w:spacing w:val="-3"/>
        </w:rPr>
        <w:t>ya </w:t>
      </w:r>
      <w:r>
        <w:rPr/>
        <w:t>que la salida de sistema debe adoptar  forma  de  </w:t>
      </w:r>
      <w:r>
        <w:rPr>
          <w:b/>
        </w:rPr>
        <w:t>S  </w:t>
      </w:r>
      <w:r>
        <w:rPr/>
        <w:t>para  poder sintonizar  los  parámetros  y  el segundo  método  requiere  de  una  salida  amortiguada para poder establecer las reglas de sintonización, la figura 2.8 describe gráficamente el funcionamiento del primer</w:t>
      </w:r>
      <w:r>
        <w:rPr>
          <w:spacing w:val="-3"/>
        </w:rPr>
        <w:t> </w:t>
      </w:r>
      <w:r>
        <w:rPr/>
        <w:t>método.</w:t>
      </w:r>
    </w:p>
    <w:p>
      <w:pPr>
        <w:pStyle w:val="BodyText"/>
        <w:spacing w:before="5"/>
        <w:rPr>
          <w:sz w:val="20"/>
        </w:rPr>
      </w:pPr>
      <w:r>
        <w:rPr/>
        <w:drawing>
          <wp:anchor distT="0" distB="0" distL="0" distR="0" allowOverlap="1" layoutInCell="1" locked="0" behindDoc="0" simplePos="0" relativeHeight="2488">
            <wp:simplePos x="0" y="0"/>
            <wp:positionH relativeFrom="page">
              <wp:posOffset>1670851</wp:posOffset>
            </wp:positionH>
            <wp:positionV relativeFrom="paragraph">
              <wp:posOffset>2974650</wp:posOffset>
            </wp:positionV>
            <wp:extent cx="69903" cy="100584"/>
            <wp:effectExtent l="0" t="0" r="0" b="0"/>
            <wp:wrapTopAndBottom/>
            <wp:docPr id="7" name="image28.png" descr=""/>
            <wp:cNvGraphicFramePr>
              <a:graphicFrameLocks noChangeAspect="1"/>
            </wp:cNvGraphicFramePr>
            <a:graphic>
              <a:graphicData uri="http://schemas.openxmlformats.org/drawingml/2006/picture">
                <pic:pic>
                  <pic:nvPicPr>
                    <pic:cNvPr id="8" name="image28.png"/>
                    <pic:cNvPicPr/>
                  </pic:nvPicPr>
                  <pic:blipFill>
                    <a:blip r:embed="rId39" cstate="print"/>
                    <a:stretch>
                      <a:fillRect/>
                    </a:stretch>
                  </pic:blipFill>
                  <pic:spPr>
                    <a:xfrm>
                      <a:off x="0" y="0"/>
                      <a:ext cx="69903" cy="100584"/>
                    </a:xfrm>
                    <a:prstGeom prst="rect">
                      <a:avLst/>
                    </a:prstGeom>
                  </pic:spPr>
                </pic:pic>
              </a:graphicData>
            </a:graphic>
          </wp:anchor>
        </w:drawing>
      </w:r>
      <w:r>
        <w:rPr/>
        <w:pict>
          <v:group style="position:absolute;margin-left:140.683029pt;margin-top:13.721113pt;width:348.35pt;height:254.4pt;mso-position-horizontal-relative:page;mso-position-vertical-relative:paragraph;z-index:2560;mso-wrap-distance-left:0;mso-wrap-distance-right:0" coordorigin="2814,274" coordsize="6967,5088">
            <v:rect style="position:absolute;left:5509;top:2480;width:1395;height:607" filled="true" fillcolor="#4f81bc" stroked="false">
              <v:fill type="solid"/>
            </v:rect>
            <v:rect style="position:absolute;left:6904;top:2480;width:1133;height:607" filled="true" fillcolor="#4f81bc" stroked="false">
              <v:fill type="solid"/>
            </v:rect>
            <v:rect style="position:absolute;left:8037;top:2480;width:856;height:607" filled="true" fillcolor="#4f81bc" stroked="false">
              <v:fill type="solid"/>
            </v:rect>
            <v:rect style="position:absolute;left:8893;top:2480;width:856;height:607" filled="true" fillcolor="#4f81bc" stroked="false">
              <v:fill type="solid"/>
            </v:rect>
            <v:rect style="position:absolute;left:5509;top:3087;width:1395;height:566" filled="true" fillcolor="#4f81bc" stroked="false">
              <v:fill type="solid"/>
            </v:rect>
            <v:rect style="position:absolute;left:6904;top:3087;width:1133;height:566" filled="true" fillcolor="#d0d7e8" stroked="false">
              <v:fill type="solid"/>
            </v:rect>
            <v:rect style="position:absolute;left:8037;top:3087;width:856;height:566" filled="true" fillcolor="#d0d7e8" stroked="false">
              <v:fill type="solid"/>
            </v:rect>
            <v:rect style="position:absolute;left:8893;top:3087;width:856;height:566" filled="true" fillcolor="#d0d7e8" stroked="false">
              <v:fill type="solid"/>
            </v:rect>
            <v:line style="position:absolute" from="6904,2470" to="6904,3663" stroked="true" strokeweight="1.00077pt" strokecolor="#ffffff"/>
            <v:line style="position:absolute" from="8037,2470" to="8037,3663" stroked="true" strokeweight="1.00077pt" strokecolor="#ffffff"/>
            <v:line style="position:absolute" from="8893,2470" to="8893,3663" stroked="true" strokeweight="1.00077pt" strokecolor="#ffffff"/>
            <v:line style="position:absolute" from="5499,3087" to="9750,3087" stroked="true" strokeweight="2.99715pt" strokecolor="#ffffff"/>
            <v:line style="position:absolute" from="5509,2470" to="5509,3663" stroked="true" strokeweight="1.00077pt" strokecolor="#ffffff"/>
            <v:line style="position:absolute" from="9748,2470" to="9748,3663" stroked="true" strokeweight="1.00077pt" strokecolor="#ffffff"/>
            <v:line style="position:absolute" from="5499,2480" to="9750,2480" stroked="true" strokeweight=".99905pt" strokecolor="#ffffff"/>
            <v:line style="position:absolute" from="5499,3653" to="9750,3653" stroked="true" strokeweight=".99905pt" strokecolor="#ffffff"/>
            <v:shape style="position:absolute;left:7338;top:2561;width:259;height:193" type="#_x0000_t75" stroked="false">
              <v:imagedata r:id="rId40" o:title=""/>
            </v:shape>
            <v:shape style="position:absolute;left:8356;top:2561;width:210;height:149" type="#_x0000_t75" stroked="false">
              <v:imagedata r:id="rId41" o:title=""/>
            </v:shape>
            <v:shape style="position:absolute;left:9182;top:2554;width:268;height:156" type="#_x0000_t75" stroked="false">
              <v:imagedata r:id="rId42" o:title=""/>
            </v:shape>
            <v:shape style="position:absolute;left:6022;top:3168;width:353;height:147" type="#_x0000_t75" stroked="false">
              <v:imagedata r:id="rId43" o:title=""/>
            </v:shape>
            <v:shape style="position:absolute;left:7257;top:3358;width:86;height:149" coordorigin="7257,3358" coordsize="86,149" path="m7313,3383l7289,3383,7291,3383,7293,3386,7293,3388,7293,3483,7293,3487,7291,3491,7290,3493,7286,3496,7284,3497,7277,3498,7271,3498,7263,3499,7263,3506,7343,3506,7343,3499,7338,3498,7333,3498,7330,3498,7326,3497,7324,3497,7321,3496,7319,3495,7317,3494,7315,3492,7314,3490,7314,3488,7313,3486,7313,3383xm7314,3358l7308,3358,7257,3388,7262,3396,7268,3392,7273,3389,7278,3386,7282,3384,7285,3383,7313,3383,7313,3365,7314,3358xe" filled="true" fillcolor="#000000" stroked="false">
              <v:path arrowok="t"/>
              <v:fill type="solid"/>
            </v:shape>
            <v:shape style="position:absolute;left:7362;top:3358;width:151;height:149" type="#_x0000_t75" stroked="false">
              <v:imagedata r:id="rId44" o:title=""/>
            </v:shape>
            <v:shape style="position:absolute;left:7575;top:3192;width:121;height:147" type="#_x0000_t75" stroked="false">
              <v:imagedata r:id="rId45" o:title=""/>
            </v:shape>
            <v:shape style="position:absolute;left:7578;top:3508;width:102;height:147" type="#_x0000_t75" stroked="false">
              <v:imagedata r:id="rId46" o:title=""/>
            </v:shape>
            <v:line style="position:absolute" from="7567,3444" to="7701,3444" stroked="true" strokeweight=".719316pt" strokecolor="#000000"/>
            <v:shape style="position:absolute;left:8356;top:3166;width:217;height:149" type="#_x0000_t75" stroked="false">
              <v:imagedata r:id="rId47" o:title=""/>
            </v:shape>
            <v:shape style="position:absolute;left:9128;top:3160;width:385;height:156" type="#_x0000_t75" stroked="false">
              <v:imagedata r:id="rId48" o:title=""/>
            </v:shape>
            <v:shape style="position:absolute;left:3018;top:491;width:190;height:3980" coordorigin="3018,491" coordsize="190,3980" path="m3113,572l3092,607,3092,4470,3133,4470,3133,607,3113,572xm3113,491l3024,643,3018,653,3021,665,3031,671,3041,677,3053,674,3059,664,3092,607,3092,531,3136,531,3113,491xm3136,531l3133,531,3133,607,3167,664,3172,674,3185,677,3194,671,3204,665,3207,653,3202,643,3136,531xm3133,531l3092,531,3092,607,3113,572,3095,542,3133,542,3133,531xm3133,542l3130,542,3113,572,3133,607,3133,542xm3130,542l3095,542,3113,572,3130,542xe" filled="true" fillcolor="#1f487c" stroked="false">
              <v:path arrowok="t"/>
              <v:fill type="solid"/>
            </v:shape>
            <v:shape style="position:absolute;left:3113;top:4377;width:5918;height:190" coordorigin="3113,4377" coordsize="5918,190" path="m8950,4471l8848,4531,8844,4543,8850,4553,8856,4563,8868,4566,8995,4492,8990,4492,8990,4489,8980,4489,8950,4471xm8915,4451l3113,4451,3113,4492,8915,4492,8950,4471,8915,4451xm8995,4451l8990,4451,8990,4492,8995,4492,9030,4471,8995,4451xm8980,4454l8950,4471,8980,4489,8980,4454xm8990,4454l8980,4454,8980,4489,8990,4489,8990,4454xm8868,4377l8856,4380,8850,4390,8844,4399,8848,4412,8950,4471,8980,4454,8990,4454,8990,4451,8995,4451,8868,4377xe" filled="true" fillcolor="#1f487c" stroked="false">
              <v:path arrowok="t"/>
              <v:fill type="solid"/>
            </v:shape>
            <v:line style="position:absolute" from="3113,1930" to="8417,1930" stroked="true" strokeweight="1.558518pt" strokecolor="#00af50"/>
            <v:shape style="position:absolute;left:2948;top:274;width:384;height:204" type="#_x0000_t75" stroked="false">
              <v:imagedata r:id="rId49" o:title=""/>
            </v:shape>
            <v:shape style="position:absolute;left:2977;top:4439;width:103;height:164" type="#_x0000_t75" stroked="false">
              <v:imagedata r:id="rId50" o:title=""/>
            </v:shape>
            <v:shape style="position:absolute;left:2971;top:1859;width:94;height:162" coordorigin="2971,1859" coordsize="94,162" path="m3031,1886l3006,1886,3007,1887,3009,1888,3010,1890,3010,1892,3010,1996,3010,2000,3008,2004,3006,2006,3005,2008,3003,2009,3000,2010,2996,2011,2992,2011,2986,2012,2977,2012,2977,2021,3064,2021,3064,2012,3053,2012,3046,2011,3043,2010,3040,2009,3038,2009,3036,2008,3035,2006,3034,2005,3033,2003,3032,1998,3031,1996,3031,1886xm3032,1859l3026,1859,2971,1892,2976,1901,2983,1896,2988,1893,2998,1887,3001,1886,3031,1886,3031,1877,3032,1867,3032,1859xe" filled="true" fillcolor="#000000" stroked="false">
              <v:path arrowok="t"/>
              <v:fill type="solid"/>
            </v:shape>
            <v:shape style="position:absolute;left:3125;top:1889;width:5255;height:2578" coordorigin="3125,1889" coordsize="5255,2578" path="m3125,4466l3185,4460,3247,4449,3310,4429,3375,4396,3443,4345,3515,4272,3553,4224,3592,4167,3633,4103,3675,4033,3717,3958,3760,3881,3803,3802,3846,3723,3888,3645,3930,3569,3971,3498,4010,3432,4057,3358,4103,3284,4149,3211,4195,3140,4239,3071,4283,3004,4326,2941,4367,2881,4407,2825,4446,2773,4506,2697,4561,2632,4613,2576,4663,2528,4712,2484,4761,2443,4835,2392,4906,2354,4977,2324,5046,2294,5114,2264,5180,2237,5247,2213,5316,2189,5389,2164,5463,2141,5539,2119,5617,2099,5700,2082,5786,2067,5871,2053,5947,2039,6007,2022,6058,2005,6109,1990,6172,1979,6270,1975,6389,1975,6490,1977,6532,1979,7403,1979,7525,1986,7606,1997,7671,2006,7748,2009,7826,2005,7908,1998,7991,1988,8069,1976,8139,1964,8220,1944,8298,1919,8356,1898,8379,1889e" filled="false" stroked="true" strokeweight="2.038743pt" strokecolor="#385d89">
              <v:path arrowok="t"/>
            </v:shape>
            <v:line style="position:absolute" from="3232,4718" to="5825,1005" stroked="true" strokeweight="1.200247pt" strokecolor="#000000"/>
            <v:shape style="position:absolute;left:3573;top:4084;width:115;height:113" type="#_x0000_t75" stroked="false">
              <v:imagedata r:id="rId51" o:title=""/>
            </v:shape>
            <v:line style="position:absolute" from="5179,5348" to="5179,1928" stroked="true" strokeweight="1.200925pt" strokecolor="#000000">
              <v:stroke dashstyle="dash"/>
            </v:line>
            <v:line style="position:absolute" from="3424,5349" to="3424,4429" stroked="true" strokeweight="1.200925pt" strokecolor="#000000">
              <v:stroke dashstyle="dash"/>
            </v:line>
            <v:line style="position:absolute" from="3111,5350" to="3109,4427" stroked="true" strokeweight="1.200925pt" strokecolor="#000000">
              <v:stroke dashstyle="dash"/>
            </v:line>
            <v:shape style="position:absolute;left:2814;top:4720;width:298;height:156" type="#_x0000_t75" stroked="false">
              <v:imagedata r:id="rId52" o:title=""/>
            </v:shape>
            <v:shape style="position:absolute;left:3424;top:4720;width:242;height:156" type="#_x0000_t75" stroked="false">
              <v:imagedata r:id="rId53" o:title=""/>
            </v:shape>
            <v:shape style="position:absolute;left:3424;top:5061;width:1756;height:157" coordorigin="3424,5061" coordsize="1756,157" path="m5151,5139l5038,5205,5037,5209,5041,5216,5045,5217,5049,5215,5167,5146,5165,5146,5165,5145,5161,5145,5151,5139xm3558,5061l3424,5139,3558,5217,3562,5216,3566,5209,3565,5205,3465,5146,3438,5146,3438,5132,3465,5132,3565,5073,3566,5069,3562,5062,3558,5061xm3465,5132l3438,5132,3438,5146,3465,5146,3463,5145,3442,5145,3442,5133,3463,5133,3465,5132xm5138,5132l3465,5132,3452,5139,3465,5146,5138,5146,5151,5139,5138,5132xm5167,5132l5165,5132,5165,5146,5167,5146,5179,5139,5167,5132xm3442,5133l3442,5145,3452,5139,3442,5133xm3452,5139l3442,5145,3463,5145,3452,5139xm5161,5133l5151,5139,5161,5145,5161,5133xm5165,5133l5161,5133,5161,5145,5165,5145,5165,5133xm5045,5061l5041,5062,5037,5069,5038,5073,5151,5139,5161,5133,5165,5133,5165,5132,5167,5132,5049,5063,5045,5061xm3463,5133l3442,5133,3452,5139,3463,5133xe" filled="true" fillcolor="#000000" stroked="false">
              <v:path arrowok="t"/>
              <v:fill type="solid"/>
            </v:shape>
            <v:rect style="position:absolute;left:3952;top:4911;width:447;height:340" filled="true" fillcolor="#ffffff" stroked="false">
              <v:fill type="solid"/>
            </v:rect>
            <v:shape style="position:absolute;left:4108;top:5073;width:131;height:160" type="#_x0000_t75" stroked="false">
              <v:imagedata r:id="rId54" o:title=""/>
            </v:shape>
            <v:shape style="position:absolute;left:5509;top:2480;width:1396;height:607" type="#_x0000_t202" filled="false" stroked="false">
              <v:textbox inset="0,0,0,0">
                <w:txbxContent>
                  <w:p>
                    <w:pPr>
                      <w:spacing w:line="285" w:lineRule="auto" w:before="23"/>
                      <w:ind w:left="109" w:right="154" w:firstLine="0"/>
                      <w:jc w:val="left"/>
                      <w:rPr>
                        <w:b/>
                        <w:sz w:val="22"/>
                      </w:rPr>
                    </w:pPr>
                    <w:r>
                      <w:rPr>
                        <w:b/>
                        <w:color w:val="FFFFFF"/>
                        <w:sz w:val="22"/>
                      </w:rPr>
                      <w:t>Tipo de controlador</w:t>
                    </w:r>
                  </w:p>
                </w:txbxContent>
              </v:textbox>
              <w10:wrap type="none"/>
            </v:shape>
            <v:shape style="position:absolute;left:5654;top:463;width:2000;height:528" type="#_x0000_t202" filled="false" stroked="false">
              <v:textbox inset="0,0,0,0">
                <w:txbxContent>
                  <w:p>
                    <w:pPr>
                      <w:spacing w:line="245" w:lineRule="exact" w:before="0"/>
                      <w:ind w:left="0" w:right="-13" w:firstLine="0"/>
                      <w:jc w:val="left"/>
                      <w:rPr>
                        <w:sz w:val="24"/>
                      </w:rPr>
                    </w:pPr>
                    <w:r>
                      <w:rPr>
                        <w:sz w:val="24"/>
                      </w:rPr>
                      <w:t>Línea tangente</w:t>
                    </w:r>
                  </w:p>
                  <w:p>
                    <w:pPr>
                      <w:spacing w:line="271" w:lineRule="exact" w:before="11"/>
                      <w:ind w:left="0" w:right="-13" w:firstLine="0"/>
                      <w:jc w:val="left"/>
                      <w:rPr>
                        <w:sz w:val="24"/>
                      </w:rPr>
                    </w:pPr>
                    <w:r>
                      <w:rPr>
                        <w:sz w:val="24"/>
                      </w:rPr>
                      <w:t>al punto de inflexión</w:t>
                    </w:r>
                  </w:p>
                </w:txbxContent>
              </v:textbox>
              <w10:wrap type="none"/>
            </v:shape>
            <w10:wrap type="topAndBottom"/>
          </v:group>
        </w:pict>
      </w:r>
    </w:p>
    <w:p>
      <w:pPr>
        <w:spacing w:before="80"/>
        <w:ind w:left="1152" w:right="120" w:firstLine="0"/>
        <w:jc w:val="left"/>
        <w:rPr>
          <w:sz w:val="22"/>
        </w:rPr>
      </w:pPr>
      <w:r>
        <w:rPr>
          <w:sz w:val="22"/>
        </w:rPr>
        <w:t>Figura 2.8 Aplicación del método de Ziegler-Nichols a un sistema de control.</w:t>
      </w:r>
    </w:p>
    <w:p>
      <w:pPr>
        <w:pStyle w:val="BodyText"/>
        <w:rPr>
          <w:sz w:val="22"/>
        </w:rPr>
      </w:pPr>
    </w:p>
    <w:p>
      <w:pPr>
        <w:pStyle w:val="BodyText"/>
        <w:spacing w:before="3"/>
        <w:rPr>
          <w:sz w:val="22"/>
        </w:rPr>
      </w:pPr>
    </w:p>
    <w:p>
      <w:pPr>
        <w:pStyle w:val="BodyText"/>
        <w:spacing w:line="360" w:lineRule="auto"/>
        <w:ind w:left="142" w:right="136"/>
        <w:jc w:val="both"/>
      </w:pPr>
      <w:r>
        <w:rPr/>
        <w:pict>
          <v:shape style="position:absolute;margin-left:459.518494pt;margin-top:-92.028336pt;width:3.6pt;height:6.6pt;mso-position-horizontal-relative:page;mso-position-vertical-relative:paragraph;z-index:-101680" coordorigin="9190,-1841" coordsize="72,132" path="m9226,-1803l9208,-1803,9194,-1742,9194,-1738,9194,-1717,9201,-1709,9223,-1709,9229,-1711,9240,-1718,9244,-1722,9216,-1722,9213,-1726,9213,-1740,9213,-1744,9214,-1747,9215,-1753,9217,-1761,9226,-1803xm9246,-1738l9241,-1732,9237,-1728,9234,-1725,9230,-1723,9227,-1722,9244,-1722,9246,-1724,9253,-1731,9246,-1738xm9235,-1841l9220,-1841,9218,-1833,9216,-1828,9215,-1825,9214,-1822,9212,-1820,9211,-1818,9210,-1816,9209,-1815,9207,-1814,9206,-1813,9204,-1812,9199,-1811,9196,-1811,9192,-1811,9190,-1803,9259,-1803,9262,-1814,9229,-1814,9235,-1841xe" filled="true" fillcolor="#000000" stroked="false">
            <v:path arrowok="t"/>
            <v:fill type="solid"/>
            <w10:wrap type="none"/>
          </v:shape>
        </w:pict>
      </w:r>
      <w:r>
        <w:rPr/>
        <w:t>La figura 2.8 muestra las reglas de sintonización de parámetros PID mediante el método Ziegler-Nichols, donde </w:t>
      </w:r>
      <w:r>
        <w:rPr>
          <w:rFonts w:ascii="Cambria Math" w:hAnsi="Cambria Math" w:eastAsia="Cambria Math"/>
        </w:rPr>
        <w:t>� </w:t>
      </w:r>
      <w:r>
        <w:rPr/>
        <w:t>es el tiempo de retardo y </w:t>
      </w:r>
      <w:r>
        <w:rPr>
          <w:rFonts w:ascii="Cambria Math" w:hAnsi="Cambria Math" w:eastAsia="Cambria Math"/>
        </w:rPr>
        <w:t>𝑇 </w:t>
      </w:r>
      <w:r>
        <w:rPr/>
        <w:t>la constante de tiempo</w:t>
      </w:r>
      <w:r>
        <w:rPr>
          <w:b/>
          <w:i/>
        </w:rPr>
        <w:t>.  </w:t>
      </w:r>
      <w:r>
        <w:rPr/>
        <w:t>El tiempo  de retardo y la constante de tiempo se determinan dibujando una recta tangente en el punto de inflexión de la curva con forma de </w:t>
      </w:r>
      <w:r>
        <w:rPr>
          <w:b/>
        </w:rPr>
        <w:t>S </w:t>
      </w:r>
      <w:r>
        <w:rPr/>
        <w:t>y determinando las intersecciones de esta tangente con el eje del tiempo y la línea de referencia como se</w:t>
      </w:r>
      <w:r>
        <w:rPr>
          <w:spacing w:val="-10"/>
        </w:rPr>
        <w:t> </w:t>
      </w:r>
      <w:r>
        <w:rPr/>
        <w:t>muestra.</w:t>
      </w:r>
    </w:p>
    <w:p>
      <w:pPr>
        <w:spacing w:after="0" w:line="360" w:lineRule="auto"/>
        <w:jc w:val="both"/>
        <w:sectPr>
          <w:pgSz w:w="12240" w:h="15840"/>
          <w:pgMar w:header="0" w:footer="1012" w:top="1360" w:bottom="1200" w:left="1560" w:right="1560"/>
        </w:sectPr>
      </w:pPr>
    </w:p>
    <w:p>
      <w:pPr>
        <w:pStyle w:val="BodyText"/>
        <w:spacing w:line="360" w:lineRule="auto" w:before="50"/>
        <w:ind w:left="142" w:right="135"/>
        <w:jc w:val="both"/>
      </w:pPr>
      <w:r>
        <w:rPr/>
        <w:t>Limitantes graficas como las de Ziegler-Nichols, permiten que algoritmos heurísticas  tomen cada vez más terreno dentro del área de control, al ser capaz de sintonizar  parámetros para los controladores, con tan solo obtener una función objetivo que permita evaluar el rendimiento del sistema con cada posible solución que generada por los algoritmos.</w:t>
      </w:r>
    </w:p>
    <w:p>
      <w:pPr>
        <w:pStyle w:val="BodyText"/>
      </w:pPr>
    </w:p>
    <w:p>
      <w:pPr>
        <w:pStyle w:val="BodyText"/>
        <w:spacing w:before="2"/>
        <w:rPr>
          <w:sz w:val="23"/>
        </w:rPr>
      </w:pPr>
    </w:p>
    <w:p>
      <w:pPr>
        <w:pStyle w:val="Heading5"/>
        <w:numPr>
          <w:ilvl w:val="1"/>
          <w:numId w:val="17"/>
        </w:numPr>
        <w:tabs>
          <w:tab w:pos="565" w:val="left" w:leader="none"/>
        </w:tabs>
        <w:spacing w:line="240" w:lineRule="auto" w:before="0" w:after="0"/>
        <w:ind w:left="564" w:right="0" w:hanging="422"/>
        <w:jc w:val="both"/>
      </w:pPr>
      <w:bookmarkStart w:name="_bookmark34" w:id="56"/>
      <w:bookmarkEnd w:id="56"/>
      <w:r>
        <w:rPr>
          <w:b w:val="0"/>
        </w:rPr>
      </w:r>
      <w:bookmarkStart w:name="_bookmark34" w:id="57"/>
      <w:bookmarkEnd w:id="57"/>
      <w:r>
        <w:rPr/>
        <w:t>A</w:t>
      </w:r>
      <w:r>
        <w:rPr/>
        <w:t>plicación del control automático en Electrónica de</w:t>
      </w:r>
      <w:r>
        <w:rPr>
          <w:spacing w:val="-24"/>
        </w:rPr>
        <w:t> </w:t>
      </w:r>
      <w:r>
        <w:rPr/>
        <w:t>Potencia.</w:t>
      </w:r>
    </w:p>
    <w:p>
      <w:pPr>
        <w:pStyle w:val="BodyText"/>
        <w:spacing w:before="3"/>
        <w:rPr>
          <w:b/>
        </w:rPr>
      </w:pPr>
    </w:p>
    <w:p>
      <w:pPr>
        <w:pStyle w:val="BodyText"/>
        <w:spacing w:line="360" w:lineRule="auto"/>
        <w:ind w:left="142" w:right="136"/>
        <w:jc w:val="both"/>
      </w:pPr>
      <w:r>
        <w:rPr/>
        <w:t>La electrónica de potencia es una de las ramas de la Electrónica que más se ha desarrollado en las últimas décadas y es la responsable de la conversión de la forma de energía eléctrica disponible a otra adecuada para la carga que se alimentara. En otras palabras, la electrónica de potencia es la disciplina que estudia los sistemas, encargados de realizar la transformación de la energía eléctrica (convertidores de energía estáticos) en sus distintas formas (corriente continua, corriente alterna). Para realizar este proceso de transformación de la energía se basa en la conmutación “controlada” de dispositivos semiconductores de potencia utilizados como interruptores electrónicos. La electrónica de potencia combina la electrónica y el control, entre otras áreas que interaccionan entre sí, convirtiéndose en un sistema complejo y totalmente completo capaz de denominarse máquina; un ejemplo claro es un aerogenerador o generador a partir de energía eólica. La electrónica por su parte se encarga de los dispositivos y circuitos de estado sólido (semiconductores) para el procesamiento de la energía y el control se encarga de la respuesta en estado estable del circuito para su funcionamiento óptimo, a este tipo de sistemas se les nombra convertidores de energía estáticos [13,14].</w:t>
      </w:r>
    </w:p>
    <w:p>
      <w:pPr>
        <w:pStyle w:val="BodyText"/>
      </w:pPr>
    </w:p>
    <w:p>
      <w:pPr>
        <w:pStyle w:val="BodyText"/>
        <w:spacing w:before="2"/>
        <w:rPr>
          <w:sz w:val="23"/>
        </w:rPr>
      </w:pPr>
    </w:p>
    <w:p>
      <w:pPr>
        <w:pStyle w:val="Heading5"/>
        <w:numPr>
          <w:ilvl w:val="1"/>
          <w:numId w:val="17"/>
        </w:numPr>
        <w:tabs>
          <w:tab w:pos="555" w:val="left" w:leader="none"/>
        </w:tabs>
        <w:spacing w:line="240" w:lineRule="auto" w:before="0" w:after="0"/>
        <w:ind w:left="554" w:right="0" w:hanging="412"/>
        <w:jc w:val="both"/>
      </w:pPr>
      <w:bookmarkStart w:name="_bookmark35" w:id="58"/>
      <w:bookmarkEnd w:id="58"/>
      <w:r>
        <w:rPr>
          <w:b w:val="0"/>
        </w:rPr>
      </w:r>
      <w:bookmarkStart w:name="_bookmark35" w:id="59"/>
      <w:bookmarkEnd w:id="59"/>
      <w:r>
        <w:rPr/>
        <w:t>C</w:t>
      </w:r>
      <w:r>
        <w:rPr/>
        <w:t>onvertidores estáticos de</w:t>
      </w:r>
      <w:r>
        <w:rPr>
          <w:spacing w:val="-13"/>
        </w:rPr>
        <w:t> </w:t>
      </w:r>
      <w:r>
        <w:rPr/>
        <w:t>energía.</w:t>
      </w:r>
    </w:p>
    <w:p>
      <w:pPr>
        <w:pStyle w:val="BodyText"/>
        <w:spacing w:before="4"/>
        <w:rPr>
          <w:b/>
        </w:rPr>
      </w:pPr>
    </w:p>
    <w:p>
      <w:pPr>
        <w:pStyle w:val="BodyText"/>
        <w:spacing w:line="360" w:lineRule="auto"/>
        <w:ind w:left="142" w:right="136"/>
        <w:jc w:val="both"/>
      </w:pPr>
      <w:r>
        <w:rPr/>
        <w:t>Así se le nombra al sistema electrónico conformado por un conjunto de semiconductores, capaz de realizar la conversión de energía, como se describe en la sección 1.1, existen diferentes tipos, su objetivo principal es manejar y convertir la energía.  Por lo anterior  estos convertidores son hoy en día uno de los principales objetos de estudio del área de la electrónica de potencia. Se le clasifica como estático, debido a que no hay partes en movimiento</w:t>
      </w:r>
      <w:r>
        <w:rPr>
          <w:spacing w:val="37"/>
        </w:rPr>
        <w:t> </w:t>
      </w:r>
      <w:r>
        <w:rPr/>
        <w:t>en</w:t>
      </w:r>
      <w:r>
        <w:rPr>
          <w:spacing w:val="37"/>
        </w:rPr>
        <w:t> </w:t>
      </w:r>
      <w:r>
        <w:rPr/>
        <w:t>el</w:t>
      </w:r>
      <w:r>
        <w:rPr>
          <w:spacing w:val="37"/>
        </w:rPr>
        <w:t> </w:t>
      </w:r>
      <w:r>
        <w:rPr/>
        <w:t>sistema,</w:t>
      </w:r>
      <w:r>
        <w:rPr>
          <w:spacing w:val="37"/>
        </w:rPr>
        <w:t> </w:t>
      </w:r>
      <w:r>
        <w:rPr/>
        <w:t>como</w:t>
      </w:r>
      <w:r>
        <w:rPr>
          <w:spacing w:val="37"/>
        </w:rPr>
        <w:t> </w:t>
      </w:r>
      <w:r>
        <w:rPr/>
        <w:t>sucede</w:t>
      </w:r>
      <w:r>
        <w:rPr>
          <w:spacing w:val="38"/>
        </w:rPr>
        <w:t> </w:t>
      </w:r>
      <w:r>
        <w:rPr/>
        <w:t>en</w:t>
      </w:r>
      <w:r>
        <w:rPr>
          <w:spacing w:val="37"/>
        </w:rPr>
        <w:t> </w:t>
      </w:r>
      <w:r>
        <w:rPr/>
        <w:t>un</w:t>
      </w:r>
      <w:r>
        <w:rPr>
          <w:spacing w:val="39"/>
        </w:rPr>
        <w:t> </w:t>
      </w:r>
      <w:r>
        <w:rPr/>
        <w:t>convertidor</w:t>
      </w:r>
      <w:r>
        <w:rPr>
          <w:spacing w:val="36"/>
        </w:rPr>
        <w:t> </w:t>
      </w:r>
      <w:r>
        <w:rPr/>
        <w:t>basado</w:t>
      </w:r>
      <w:r>
        <w:rPr>
          <w:spacing w:val="39"/>
        </w:rPr>
        <w:t> </w:t>
      </w:r>
      <w:r>
        <w:rPr/>
        <w:t>en</w:t>
      </w:r>
      <w:r>
        <w:rPr>
          <w:spacing w:val="39"/>
        </w:rPr>
        <w:t> </w:t>
      </w:r>
      <w:r>
        <w:rPr/>
        <w:t>estator-rotor,</w:t>
      </w:r>
      <w:r>
        <w:rPr>
          <w:spacing w:val="39"/>
        </w:rPr>
        <w:t> </w:t>
      </w:r>
      <w:r>
        <w:rPr/>
        <w:t>para</w:t>
      </w:r>
    </w:p>
    <w:p>
      <w:pPr>
        <w:spacing w:after="0" w:line="360" w:lineRule="auto"/>
        <w:jc w:val="both"/>
        <w:sectPr>
          <w:pgSz w:w="12240" w:h="15840"/>
          <w:pgMar w:header="0" w:footer="1012" w:top="1360" w:bottom="1200" w:left="1560" w:right="1560"/>
        </w:sectPr>
      </w:pPr>
    </w:p>
    <w:p>
      <w:pPr>
        <w:pStyle w:val="BodyText"/>
        <w:spacing w:line="362" w:lineRule="auto" w:before="50"/>
        <w:ind w:left="142" w:right="137"/>
        <w:jc w:val="both"/>
      </w:pPr>
      <w:r>
        <w:rPr/>
        <w:t>convertir energía tal como un generador eléctrico, al cual se le clasifica como convertidor dinámico de energía [14, 15].</w:t>
      </w:r>
    </w:p>
    <w:p>
      <w:pPr>
        <w:pStyle w:val="BodyText"/>
      </w:pPr>
    </w:p>
    <w:p>
      <w:pPr>
        <w:pStyle w:val="BodyText"/>
        <w:spacing w:before="1"/>
        <w:rPr>
          <w:sz w:val="23"/>
        </w:rPr>
      </w:pPr>
    </w:p>
    <w:p>
      <w:pPr>
        <w:pStyle w:val="Heading7"/>
        <w:numPr>
          <w:ilvl w:val="2"/>
          <w:numId w:val="17"/>
        </w:numPr>
        <w:tabs>
          <w:tab w:pos="862" w:val="left" w:leader="none"/>
        </w:tabs>
        <w:spacing w:line="240" w:lineRule="auto" w:before="1" w:after="0"/>
        <w:ind w:left="862" w:right="0" w:hanging="360"/>
        <w:jc w:val="left"/>
      </w:pPr>
      <w:r>
        <w:rPr/>
        <w:t>Convertidor estático de energía de tipo</w:t>
      </w:r>
      <w:r>
        <w:rPr>
          <w:spacing w:val="-8"/>
        </w:rPr>
        <w:t> </w:t>
      </w:r>
      <w:r>
        <w:rPr/>
        <w:t>Multicelular.</w:t>
      </w:r>
    </w:p>
    <w:p>
      <w:pPr>
        <w:pStyle w:val="BodyText"/>
        <w:spacing w:line="360" w:lineRule="auto" w:before="243"/>
        <w:ind w:left="142" w:right="135"/>
        <w:jc w:val="both"/>
      </w:pPr>
      <w:r>
        <w:rPr/>
        <w:t>Este tipo de convertidor de energía es una topología derivada de los convertidores de tipo multinivel como se describen en la teoría [15]. Los convertidores multicelulares, están constituidos mediante arreglos de semiconductores de potencia y capacitores flotados, funcionando como Fuentes Ideales de Voltaje (VSI, por acrónimo en inglés) o de corriente (CSI, por acrónimo en inglés) [14]. Existe una amplia diversidad de convertidores de energía estáticos, sin embargo en este trabajo nos enfocaremos únicamente en un convertidor multicelular de tres células, el cual ya ha sido diseñado y probado en otros trabajos [14, 15]. Este tipo de convertidores se fundamentan en células de conmutación, las cuales están compuestas por un par de semiconductores de potencia (Mosfet y Mosfet1) como se aprecia en la figura 2.9, utilizados como interruptores electrónicos, además de un capacitor flotado </w:t>
      </w:r>
      <w:r>
        <w:rPr>
          <w:i/>
        </w:rPr>
        <w:t>C</w:t>
      </w:r>
      <w:r>
        <w:rPr>
          <w:i/>
          <w:position w:val="-2"/>
          <w:sz w:val="16"/>
        </w:rPr>
        <w:t>n </w:t>
      </w:r>
      <w:r>
        <w:rPr/>
        <w:t>y </w:t>
      </w:r>
      <w:r>
        <w:rPr>
          <w:i/>
        </w:rPr>
        <w:t>C</w:t>
      </w:r>
      <w:r>
        <w:rPr>
          <w:i/>
          <w:position w:val="-2"/>
          <w:sz w:val="16"/>
        </w:rPr>
        <w:t>n+1 </w:t>
      </w:r>
      <w:r>
        <w:rPr/>
        <w:t>donde </w:t>
      </w:r>
      <w:r>
        <w:rPr>
          <w:i/>
        </w:rPr>
        <w:t>n </w:t>
      </w:r>
      <w:r>
        <w:rPr/>
        <w:t>es el capacitor ubicado en la </w:t>
      </w:r>
      <w:r>
        <w:rPr>
          <w:i/>
        </w:rPr>
        <w:t>n-ésima </w:t>
      </w:r>
      <w:r>
        <w:rPr/>
        <w:t>posición y </w:t>
      </w:r>
      <w:r>
        <w:rPr>
          <w:i/>
        </w:rPr>
        <w:t>n+1 </w:t>
      </w:r>
      <w:r>
        <w:rPr/>
        <w:t>en la </w:t>
      </w:r>
      <w:r>
        <w:rPr>
          <w:i/>
        </w:rPr>
        <w:t>n+1-ésima </w:t>
      </w:r>
      <w:r>
        <w:rPr/>
        <w:t>posición, tal y como se describe en la figura 2.10.</w:t>
      </w:r>
    </w:p>
    <w:p>
      <w:pPr>
        <w:spacing w:before="131"/>
        <w:ind w:left="2799" w:right="120" w:firstLine="0"/>
        <w:jc w:val="left"/>
        <w:rPr>
          <w:sz w:val="23"/>
        </w:rPr>
      </w:pPr>
      <w:r>
        <w:rPr>
          <w:w w:val="105"/>
          <w:sz w:val="23"/>
        </w:rPr>
        <w:t>Célula de conmutación</w:t>
      </w:r>
    </w:p>
    <w:p>
      <w:pPr>
        <w:pStyle w:val="BodyText"/>
        <w:spacing w:before="11"/>
        <w:rPr>
          <w:sz w:val="14"/>
        </w:rPr>
      </w:pPr>
      <w:r>
        <w:rPr/>
        <w:pict>
          <v:group style="position:absolute;margin-left:128.960907pt;margin-top:10.560159pt;width:344.25pt;height:175.65pt;mso-position-horizontal-relative:page;mso-position-vertical-relative:paragraph;z-index:2704;mso-wrap-distance-left:0;mso-wrap-distance-right:0" coordorigin="2579,211" coordsize="6885,3513">
            <v:shape style="position:absolute;left:2644;top:441;width:4796;height:2985" type="#_x0000_t75" stroked="false">
              <v:imagedata r:id="rId55" o:title=""/>
            </v:shape>
            <v:shape style="position:absolute;left:4271;top:385;width:2096;height:1066" coordorigin="4271,385" coordsize="2096,1066" path="m4271,918l4285,832,4324,750,4388,673,4473,603,4578,541,4637,513,4700,488,4767,465,4837,445,4911,427,4987,412,5067,401,5149,392,5233,387,5318,385,5404,387,5488,392,5570,401,5650,412,5726,427,5800,445,5870,465,5937,488,6000,513,6059,541,6114,571,6209,637,6284,711,6336,790,6363,874,6366,918,6363,962,6336,1046,6284,1126,6209,1199,6114,1265,6059,1295,6000,1323,5937,1348,5870,1371,5800,1391,5726,1409,5650,1424,5570,1435,5488,1444,5404,1449,5318,1451,5233,1449,5149,1444,5067,1435,4987,1424,4911,1409,4837,1391,4767,1371,4700,1348,4637,1323,4578,1295,4523,1265,4428,1199,4353,1126,4301,1046,4274,962,4271,918xe" filled="false" stroked="true" strokeweight="1.730675pt" strokecolor="#375f92">
              <v:path arrowok="t"/>
            </v:shape>
            <v:shape style="position:absolute;left:4317;top:2371;width:2094;height:1064" coordorigin="4317,2371" coordsize="2094,1064" path="m4317,2903l4330,2816,4370,2735,4433,2658,4518,2589,4623,2527,4682,2499,4745,2473,4812,2451,4882,2430,4956,2413,5032,2398,5112,2386,5193,2378,5277,2373,5363,2371,5449,2373,5533,2378,5615,2386,5694,2398,5770,2413,5844,2430,5914,2451,5981,2473,6044,2499,6103,2527,6158,2557,6253,2623,6327,2696,6379,2775,6406,2859,6410,2903,6406,2946,6379,3031,6327,3110,6253,3183,6158,3249,6103,3279,6044,3307,5981,3332,5914,3355,5844,3375,5770,3393,5694,3408,5615,3419,5533,3428,5449,3433,5363,3435,5277,3433,5193,3428,5112,3419,5032,3408,4956,3393,4882,3375,4812,3355,4745,3332,4682,3307,4623,3279,4568,3249,4473,3183,4399,3110,4347,3031,4320,2946,4317,2903xe" filled="false" stroked="true" strokeweight="1.730663pt" strokecolor="#375f92">
              <v:path arrowok="t"/>
            </v:shape>
            <v:shape style="position:absolute;left:6365;top:814;width:1631;height:164" coordorigin="6365,814" coordsize="1631,164" path="m6476,845l6474,847,6365,918,6485,977,6489,976,6492,970,6490,966,6487,965,6403,923,6378,923,6377,911,6400,910,6481,857,6483,855,6484,851,6482,849,6480,846,6476,845xm6400,910l6377,911,6378,923,6394,922,6381,922,6380,912,6397,912,6400,910xm6401,922l6378,923,6403,923,6401,922xm6380,912l6381,922,6390,916,6380,912xm6390,916l6381,922,6394,922,6401,922,6390,916xm7995,814l6400,910,6390,916,6401,922,7995,826,7995,814xm6397,912l6380,912,6390,916,6397,912xe" filled="true" fillcolor="#497dba" stroked="false">
              <v:path arrowok="t"/>
              <v:fill type="solid"/>
            </v:shape>
            <v:shape style="position:absolute;left:6409;top:1305;width:2057;height:1596" coordorigin="6409,1305" coordsize="2057,1596" path="m6461,2777l6457,2779,6456,2782,6409,2901,6428,2898,6422,2898,6414,2888,6432,2874,6468,2786,6469,2783,6467,2780,6464,2778,6461,2777xm6432,2874l6414,2888,6422,2898,6425,2895,6424,2895,6417,2887,6428,2886,6432,2874xm6540,2870l6440,2884,6422,2898,6428,2898,6541,2882,6544,2879,6543,2872,6540,2870xm6428,2886l6417,2887,6424,2895,6428,2886xm6440,2884l6428,2886,6424,2895,6425,2895,6440,2884xm8457,1305l6432,2874,6428,2886,6440,2884,8465,1315,8457,1305xe" filled="true" fillcolor="#497dba" stroked="false">
              <v:path arrowok="t"/>
              <v:fill type="solid"/>
            </v:shape>
            <v:rect style="position:absolute;left:2579;top:1233;width:645;height:425" filled="true" fillcolor="#ffffff" stroked="false">
              <v:fill type="solid"/>
            </v:rect>
            <v:rect style="position:absolute;left:4271;top:229;width:2120;height:3477" filled="false" stroked="true" strokeweight="1.75212pt" strokecolor="#585858">
              <v:stroke dashstyle="longDash"/>
            </v:rect>
            <v:rect style="position:absolute;left:3589;top:2380;width:645;height:551" filled="true" fillcolor="#ffffff" stroked="false">
              <v:fill type="solid"/>
            </v:rect>
            <v:shape style="position:absolute;left:2703;top:1348;width:296;height:238" type="#_x0000_t202" filled="false" stroked="false">
              <v:textbox inset="0,0,0,0">
                <w:txbxContent>
                  <w:p>
                    <w:pPr>
                      <w:spacing w:line="237" w:lineRule="exact" w:before="0"/>
                      <w:ind w:left="0" w:right="-20" w:firstLine="0"/>
                      <w:jc w:val="left"/>
                      <w:rPr>
                        <w:sz w:val="23"/>
                      </w:rPr>
                    </w:pPr>
                    <w:r>
                      <w:rPr>
                        <w:w w:val="105"/>
                        <w:sz w:val="23"/>
                      </w:rPr>
                      <w:t>V1</w:t>
                    </w:r>
                  </w:p>
                </w:txbxContent>
              </v:textbox>
              <w10:wrap type="none"/>
            </v:shape>
            <v:shape style="position:absolute;left:2735;top:2643;width:646;height:238" type="#_x0000_t202" filled="false" stroked="false">
              <v:textbox inset="0,0,0,0">
                <w:txbxContent>
                  <w:p>
                    <w:pPr>
                      <w:tabs>
                        <w:tab w:pos="645" w:val="left" w:leader="none"/>
                      </w:tabs>
                      <w:spacing w:line="237" w:lineRule="exact" w:before="0"/>
                      <w:ind w:left="0" w:right="0" w:firstLine="0"/>
                      <w:jc w:val="left"/>
                      <w:rPr>
                        <w:sz w:val="23"/>
                      </w:rPr>
                    </w:pPr>
                    <w:r>
                      <w:rPr>
                        <w:w w:val="105"/>
                        <w:sz w:val="23"/>
                        <w:shd w:fill="FFFFFF" w:color="auto" w:val="clear"/>
                      </w:rPr>
                      <w:t> </w:t>
                    </w:r>
                    <w:r>
                      <w:rPr>
                        <w:spacing w:val="5"/>
                        <w:sz w:val="23"/>
                        <w:shd w:fill="FFFFFF" w:color="auto" w:val="clear"/>
                      </w:rPr>
                      <w:t> </w:t>
                    </w:r>
                    <w:r>
                      <w:rPr>
                        <w:w w:val="105"/>
                        <w:sz w:val="23"/>
                        <w:shd w:fill="FFFFFF" w:color="auto" w:val="clear"/>
                      </w:rPr>
                      <w:t>V2</w:t>
                    </w:r>
                    <w:r>
                      <w:rPr>
                        <w:sz w:val="23"/>
                        <w:shd w:fill="FFFFFF" w:color="auto" w:val="clear"/>
                      </w:rPr>
                      <w:tab/>
                    </w:r>
                  </w:p>
                </w:txbxContent>
              </v:textbox>
              <w10:wrap type="none"/>
            </v:shape>
            <v:shape style="position:absolute;left:7460;top:441;width:2004;height:870" type="#_x0000_t202" filled="true" fillcolor="#a6a6a6" stroked="false">
              <v:textbox inset="0,0,0,0">
                <w:txbxContent>
                  <w:p>
                    <w:pPr>
                      <w:spacing w:line="295" w:lineRule="auto" w:before="92"/>
                      <w:ind w:left="445" w:right="156" w:hanging="281"/>
                      <w:jc w:val="left"/>
                      <w:rPr>
                        <w:sz w:val="23"/>
                      </w:rPr>
                    </w:pPr>
                    <w:r>
                      <w:rPr>
                        <w:w w:val="105"/>
                        <w:sz w:val="23"/>
                      </w:rPr>
                      <w:t>Semiconductores de potencia</w:t>
                    </w:r>
                  </w:p>
                </w:txbxContent>
              </v:textbox>
              <v:fill type="solid"/>
              <w10:wrap type="none"/>
            </v:shape>
            <v:shape style="position:absolute;left:6413;top:1744;width:523;height:355" type="#_x0000_t202" filled="true" fillcolor="#ffffff" stroked="false">
              <v:textbox inset="0,0,0,0">
                <w:txbxContent>
                  <w:p>
                    <w:pPr>
                      <w:spacing w:before="85"/>
                      <w:ind w:left="124" w:right="0" w:firstLine="0"/>
                      <w:jc w:val="left"/>
                      <w:rPr>
                        <w:rFonts w:ascii="Arial"/>
                        <w:sz w:val="18"/>
                      </w:rPr>
                    </w:pPr>
                    <w:r>
                      <w:rPr>
                        <w:rFonts w:ascii="Arial"/>
                        <w:w w:val="105"/>
                        <w:sz w:val="18"/>
                      </w:rPr>
                      <w:t>C1</w:t>
                    </w:r>
                  </w:p>
                </w:txbxContent>
              </v:textbox>
              <v:fill type="solid"/>
              <w10:wrap type="none"/>
            </v:shape>
            <w10:wrap type="topAndBottom"/>
          </v:group>
        </w:pict>
      </w:r>
    </w:p>
    <w:p>
      <w:pPr>
        <w:pStyle w:val="BodyText"/>
        <w:spacing w:before="1"/>
        <w:rPr>
          <w:sz w:val="14"/>
        </w:rPr>
      </w:pPr>
    </w:p>
    <w:p>
      <w:pPr>
        <w:spacing w:before="73"/>
        <w:ind w:left="619" w:right="120" w:firstLine="0"/>
        <w:jc w:val="left"/>
        <w:rPr>
          <w:sz w:val="22"/>
        </w:rPr>
      </w:pPr>
      <w:r>
        <w:rPr>
          <w:sz w:val="22"/>
        </w:rPr>
        <w:t>Figura 2.9 Diagrama de una celula basica de conmutacion de un convertidor multicelular.</w:t>
      </w:r>
    </w:p>
    <w:p>
      <w:pPr>
        <w:spacing w:after="0"/>
        <w:jc w:val="left"/>
        <w:rPr>
          <w:sz w:val="22"/>
        </w:rPr>
        <w:sectPr>
          <w:pgSz w:w="12240" w:h="15840"/>
          <w:pgMar w:header="0" w:footer="1012" w:top="1360" w:bottom="1200" w:left="1560" w:right="1560"/>
        </w:sectPr>
      </w:pPr>
    </w:p>
    <w:p>
      <w:pPr>
        <w:pStyle w:val="Heading5"/>
        <w:numPr>
          <w:ilvl w:val="2"/>
          <w:numId w:val="18"/>
        </w:numPr>
        <w:tabs>
          <w:tab w:pos="774" w:val="left" w:leader="none"/>
        </w:tabs>
        <w:spacing w:line="240" w:lineRule="auto" w:before="53" w:after="0"/>
        <w:ind w:left="773" w:right="0" w:hanging="631"/>
        <w:jc w:val="both"/>
      </w:pPr>
      <w:bookmarkStart w:name="_bookmark36" w:id="60"/>
      <w:bookmarkEnd w:id="60"/>
      <w:r>
        <w:rPr>
          <w:b w:val="0"/>
        </w:rPr>
      </w:r>
      <w:bookmarkStart w:name="_bookmark36" w:id="61"/>
      <w:bookmarkEnd w:id="61"/>
      <w:r>
        <w:rPr/>
        <w:t>To</w:t>
      </w:r>
      <w:r>
        <w:rPr/>
        <w:t>pología del Convertidor</w:t>
      </w:r>
      <w:r>
        <w:rPr>
          <w:spacing w:val="-16"/>
        </w:rPr>
        <w:t> </w:t>
      </w:r>
      <w:r>
        <w:rPr/>
        <w:t>Multicelular.</w:t>
      </w:r>
    </w:p>
    <w:p>
      <w:pPr>
        <w:pStyle w:val="BodyText"/>
        <w:spacing w:line="360" w:lineRule="auto" w:before="167"/>
        <w:ind w:left="142" w:right="135"/>
        <w:jc w:val="both"/>
      </w:pPr>
      <w:r>
        <w:rPr/>
        <w:t>Estos convertidores tienen como principio de funcionamiento, distribuir el voltaje de alimentación del convertidor a través de las células de conmutación asociadas en serie que lo conforman. El objetivo consiste en asegurar que el voltaje de bloqueo sea el mismo en cada uno de los interruptores que conforman cada célula de conmutación, de manera que en cada estado de conmutación el voltaje total aplicado al convertidor se distribuya de manera equitativa a través de los interruptores que están en estado de bloqueo. Para el funcionamiento correcto de las células básicas de conmutación de un convertidor multinivel, los interruptores que las conforman en ningún instante de tiempo deberán presentar un estado de conducción de manera simultánea, </w:t>
      </w:r>
      <w:r>
        <w:rPr>
          <w:spacing w:val="-3"/>
        </w:rPr>
        <w:t>ya </w:t>
      </w:r>
      <w:r>
        <w:rPr/>
        <w:t>que en esta condición las fuentes flotadas de voltaje estarían en corto circuito y tampoco deberán bloquearse al mismo tiempo ambos interruptores </w:t>
      </w:r>
      <w:r>
        <w:rPr>
          <w:spacing w:val="-3"/>
        </w:rPr>
        <w:t>ya </w:t>
      </w:r>
      <w:r>
        <w:rPr/>
        <w:t>que se establecería un circuito abierto desde la fuente de alimentación de voltaje hacia la carga, estableciendo un circuito abierto para la fuente de corriente. Por lo anterior, los dispositivos de conmutación de la célula deben tener estados complementarios de conmutación y además con el objeto de asegurar las condiciones de funcionamiento y para compensar los retardos de apagado, se deben adicionar a las señales de conmutación tiempos de seguridad denominados también como tiempos muertos los cuales son tiempos en el que ambos semiconductores de la célula de conmutación permanecen apagados, evitando con ello efectos de corto circuito</w:t>
      </w:r>
      <w:r>
        <w:rPr>
          <w:spacing w:val="-6"/>
        </w:rPr>
        <w:t> </w:t>
      </w:r>
      <w:r>
        <w:rPr/>
        <w:t>[14].</w:t>
      </w:r>
    </w:p>
    <w:p>
      <w:pPr>
        <w:pStyle w:val="BodyText"/>
      </w:pPr>
    </w:p>
    <w:p>
      <w:pPr>
        <w:pStyle w:val="BodyText"/>
        <w:spacing w:line="357" w:lineRule="auto" w:before="143"/>
        <w:ind w:left="142" w:right="134"/>
        <w:jc w:val="both"/>
      </w:pPr>
      <w:r>
        <w:rPr/>
        <w:t>Este tipo de convertidores están conformados por la asociación de células de conmutación, el número de células puede ir desde dos, hasta </w:t>
      </w:r>
      <w:r>
        <w:rPr>
          <w:i/>
        </w:rPr>
        <w:t>n </w:t>
      </w:r>
      <w:r>
        <w:rPr/>
        <w:t>cantidad de células, en la figura 2.10 se observa el modelo general de un convertidor multicelular de </w:t>
      </w:r>
      <w:r>
        <w:rPr>
          <w:i/>
        </w:rPr>
        <w:t>n </w:t>
      </w:r>
      <w:r>
        <w:rPr/>
        <w:t>células colocadas en serie donde </w:t>
      </w:r>
      <w:r>
        <w:rPr>
          <w:i/>
        </w:rPr>
        <w:t>Pn </w:t>
      </w:r>
      <w:r>
        <w:rPr/>
        <w:t>representa el número máximo de células de conmutación, cada célula se encuentra separada por dos fuentes ideales de voltaje implementadas mediante capacitores flotados (C1, C2, … Cn), nombrados así porque no tienen ninguna referencia a tierra. Con base en lo anterior un convertidor integrado por </w:t>
      </w:r>
      <w:r>
        <w:rPr>
          <w:i/>
        </w:rPr>
        <w:t>Pn </w:t>
      </w:r>
      <w:r>
        <w:rPr/>
        <w:t>células tendrá asociados Cn-</w:t>
      </w:r>
      <w:r>
        <w:rPr>
          <w:position w:val="-2"/>
          <w:sz w:val="16"/>
        </w:rPr>
        <w:t>1 </w:t>
      </w:r>
      <w:r>
        <w:rPr/>
        <w:t>capacitores flotados, V</w:t>
      </w:r>
      <w:r>
        <w:rPr>
          <w:position w:val="-2"/>
          <w:sz w:val="16"/>
        </w:rPr>
        <w:t>E </w:t>
      </w:r>
      <w:r>
        <w:rPr/>
        <w:t>es el voltaje de entrada y queda descrito mediante la ec. (8), Vk es el voltaje en el capacitor definido por  la ec. (9)</w:t>
      </w:r>
      <w:r>
        <w:rPr>
          <w:spacing w:val="-7"/>
        </w:rPr>
        <w:t> </w:t>
      </w:r>
      <w:r>
        <w:rPr/>
        <w:t>[15].</w:t>
      </w:r>
    </w:p>
    <w:p>
      <w:pPr>
        <w:pStyle w:val="BodyText"/>
        <w:tabs>
          <w:tab w:pos="8699" w:val="left" w:leader="none"/>
        </w:tabs>
        <w:spacing w:before="5"/>
        <w:ind w:left="3809"/>
      </w:pPr>
      <w:r>
        <w:rPr>
          <w:rFonts w:ascii="Cambria Math" w:eastAsia="Cambria Math"/>
          <w:spacing w:val="-42"/>
          <w:w w:val="95"/>
        </w:rPr>
        <w:t>𝑉</w:t>
      </w:r>
      <w:r>
        <w:rPr>
          <w:rFonts w:ascii="Cambria Math" w:eastAsia="Cambria Math"/>
          <w:spacing w:val="-42"/>
          <w:w w:val="95"/>
          <w:position w:val="-4"/>
          <w:sz w:val="17"/>
        </w:rPr>
        <w:t>�</w:t>
      </w:r>
      <w:r>
        <w:rPr>
          <w:rFonts w:ascii="Cambria Math" w:eastAsia="Cambria Math"/>
          <w:spacing w:val="10"/>
          <w:w w:val="95"/>
          <w:position w:val="-4"/>
          <w:sz w:val="17"/>
        </w:rPr>
        <w:t> </w:t>
      </w:r>
      <w:r>
        <w:rPr>
          <w:rFonts w:ascii="Cambria Math" w:eastAsia="Cambria Math"/>
          <w:spacing w:val="-42"/>
          <w:w w:val="95"/>
        </w:rPr>
        <w:t>=     𝑉1  </w:t>
      </w:r>
      <w:r>
        <w:rPr>
          <w:rFonts w:ascii="Cambria Math" w:eastAsia="Cambria Math"/>
          <w:spacing w:val="-39"/>
          <w:w w:val="95"/>
        </w:rPr>
        <w:t> </w:t>
      </w:r>
      <w:r>
        <w:rPr>
          <w:rFonts w:ascii="Cambria Math" w:eastAsia="Cambria Math"/>
          <w:spacing w:val="-42"/>
          <w:w w:val="95"/>
        </w:rPr>
        <w:t>+  </w:t>
      </w:r>
      <w:r>
        <w:rPr>
          <w:rFonts w:ascii="Cambria Math" w:eastAsia="Cambria Math"/>
          <w:spacing w:val="-36"/>
          <w:w w:val="95"/>
        </w:rPr>
        <w:t> </w:t>
      </w:r>
      <w:r>
        <w:rPr>
          <w:rFonts w:ascii="Cambria Math" w:eastAsia="Cambria Math"/>
          <w:spacing w:val="-42"/>
          <w:w w:val="95"/>
        </w:rPr>
        <w:t>𝑉2</w:t>
        <w:tab/>
      </w:r>
      <w:r>
        <w:rPr/>
        <w:t>(8)</w:t>
      </w:r>
    </w:p>
    <w:p>
      <w:pPr>
        <w:spacing w:after="0"/>
        <w:sectPr>
          <w:footerReference w:type="default" r:id="rId56"/>
          <w:pgSz w:w="12240" w:h="15840"/>
          <w:pgMar w:footer="1012" w:header="0" w:top="1360" w:bottom="1200" w:left="1560" w:right="1560"/>
        </w:sectPr>
      </w:pPr>
    </w:p>
    <w:p>
      <w:pPr>
        <w:spacing w:line="308" w:lineRule="exact" w:before="96"/>
        <w:ind w:left="0" w:right="0" w:firstLine="0"/>
        <w:jc w:val="right"/>
        <w:rPr>
          <w:rFonts w:ascii="Cambria Math" w:hAnsi="Cambria Math" w:eastAsia="Cambria Math"/>
          <w:sz w:val="14"/>
        </w:rPr>
      </w:pPr>
      <w:r>
        <w:rPr>
          <w:rFonts w:ascii="Cambria Math" w:hAnsi="Cambria Math" w:eastAsia="Cambria Math"/>
          <w:w w:val="95"/>
          <w:position w:val="-13"/>
          <w:sz w:val="24"/>
        </w:rPr>
        <w:t>𝑉�    =  </w:t>
      </w:r>
      <w:r>
        <w:rPr>
          <w:rFonts w:ascii="Cambria Math" w:hAnsi="Cambria Math" w:eastAsia="Cambria Math"/>
          <w:w w:val="95"/>
          <w:sz w:val="17"/>
          <w:u w:val="single"/>
        </w:rPr>
        <w:t>�∗𝑉</w:t>
      </w:r>
      <w:r>
        <w:rPr>
          <w:rFonts w:ascii="Cambria Math" w:hAnsi="Cambria Math" w:eastAsia="Cambria Math"/>
          <w:w w:val="95"/>
          <w:position w:val="-2"/>
          <w:sz w:val="14"/>
          <w:u w:val="single"/>
        </w:rPr>
        <w:t>�</w:t>
      </w:r>
    </w:p>
    <w:p>
      <w:pPr>
        <w:spacing w:line="153" w:lineRule="exact" w:before="0"/>
        <w:ind w:left="0" w:right="146" w:firstLine="0"/>
        <w:jc w:val="right"/>
        <w:rPr>
          <w:rFonts w:ascii="Cambria Math" w:eastAsia="Cambria Math"/>
          <w:sz w:val="17"/>
        </w:rPr>
      </w:pPr>
      <w:r>
        <w:rPr>
          <w:rFonts w:ascii="Cambria Math" w:eastAsia="Cambria Math"/>
          <w:w w:val="98"/>
          <w:sz w:val="17"/>
        </w:rPr>
        <w:t>�</w:t>
      </w:r>
    </w:p>
    <w:p>
      <w:pPr>
        <w:spacing w:before="175"/>
        <w:ind w:left="0" w:right="139" w:firstLine="0"/>
        <w:jc w:val="right"/>
        <w:rPr>
          <w:sz w:val="24"/>
        </w:rPr>
      </w:pPr>
      <w:r>
        <w:rPr/>
        <w:br w:type="column"/>
      </w:r>
      <w:r>
        <w:rPr>
          <w:sz w:val="24"/>
        </w:rPr>
        <w:t>(9)</w:t>
      </w:r>
    </w:p>
    <w:p>
      <w:pPr>
        <w:spacing w:after="0"/>
        <w:jc w:val="right"/>
        <w:rPr>
          <w:sz w:val="24"/>
        </w:rPr>
        <w:sectPr>
          <w:type w:val="continuous"/>
          <w:pgSz w:w="12240" w:h="15840"/>
          <w:pgMar w:top="1500" w:bottom="280" w:left="1560" w:right="1560"/>
          <w:cols w:num="2" w:equalWidth="0">
            <w:col w:w="4859" w:space="40"/>
            <w:col w:w="4221"/>
          </w:cols>
        </w:sectPr>
      </w:pPr>
    </w:p>
    <w:p>
      <w:pPr>
        <w:pStyle w:val="BodyText"/>
        <w:spacing w:before="3"/>
        <w:rPr>
          <w:sz w:val="22"/>
        </w:rPr>
      </w:pPr>
    </w:p>
    <w:p>
      <w:pPr>
        <w:pStyle w:val="BodyText"/>
        <w:spacing w:line="360" w:lineRule="auto" w:before="70"/>
        <w:ind w:left="142" w:right="141"/>
        <w:jc w:val="both"/>
      </w:pPr>
      <w:r>
        <w:rPr/>
        <w:t>El voltaje que debe soportar cada interruptor de la célula de conmutación de referencia (célula enmarcada en la figura 2.10) cuando está apagado, es el mismo para cada uno de los interruptores de las demás células de conmutación que conforman el convertidor y queda definida en [15] mediante:</w:t>
      </w:r>
    </w:p>
    <w:p>
      <w:pPr>
        <w:pStyle w:val="BodyText"/>
        <w:spacing w:before="8"/>
        <w:rPr>
          <w:sz w:val="28"/>
        </w:rPr>
      </w:pPr>
    </w:p>
    <w:p>
      <w:pPr>
        <w:spacing w:after="0"/>
        <w:rPr>
          <w:sz w:val="28"/>
        </w:rPr>
        <w:sectPr>
          <w:footerReference w:type="default" r:id="rId57"/>
          <w:pgSz w:w="12240" w:h="15840"/>
          <w:pgMar w:footer="1012" w:header="0" w:top="1500" w:bottom="1200" w:left="1560" w:right="1560"/>
          <w:pgNumType w:start="41"/>
        </w:sectPr>
      </w:pPr>
    </w:p>
    <w:p>
      <w:pPr>
        <w:spacing w:line="283" w:lineRule="exact" w:before="79"/>
        <w:ind w:left="2758" w:right="-19" w:firstLine="0"/>
        <w:jc w:val="left"/>
        <w:rPr>
          <w:rFonts w:ascii="Cambria Math" w:hAnsi="Cambria Math"/>
          <w:sz w:val="17"/>
        </w:rPr>
      </w:pPr>
      <w:r>
        <w:rPr/>
        <w:pict>
          <v:line style="position:absolute;mso-position-horizontal-relative:page;mso-position-vertical-relative:paragraph;z-index:-101488" from="224.210007pt,15.606672pt" to="235.370007pt,15.606672pt" stroked="true" strokeweight=".84pt" strokecolor="#000000">
            <w10:wrap type="none"/>
          </v:line>
        </w:pict>
      </w:r>
      <w:r>
        <w:rPr/>
        <w:pict>
          <v:line style="position:absolute;mso-position-horizontal-relative:page;mso-position-vertical-relative:paragraph;z-index:-101464" from="288.890015pt,15.606672pt" to="300.050015pt,15.606672pt" stroked="true" strokeweight=".84pt" strokecolor="#000000">
            <w10:wrap type="none"/>
          </v:line>
        </w:pict>
      </w:r>
      <w:r>
        <w:rPr/>
        <w:pict>
          <v:line style="position:absolute;mso-position-horizontal-relative:page;mso-position-vertical-relative:paragraph;z-index:-101440" from="315.769989pt,15.606672pt" to="326.953989pt,15.606672pt" stroked="true" strokeweight=".84pt" strokecolor="#000000">
            <w10:wrap type="none"/>
          </v:line>
        </w:pict>
      </w:r>
      <w:r>
        <w:rPr>
          <w:rFonts w:ascii="Cambria Math" w:hAnsi="Cambria Math"/>
          <w:w w:val="105"/>
          <w:sz w:val="24"/>
        </w:rPr>
        <w:t>k </w:t>
      </w:r>
      <w:r>
        <w:rPr>
          <w:rFonts w:ascii="Cambria Math" w:hAnsi="Cambria Math"/>
          <w:w w:val="105"/>
          <w:position w:val="14"/>
          <w:sz w:val="17"/>
        </w:rPr>
        <w:t>VE </w:t>
      </w:r>
      <w:r>
        <w:rPr>
          <w:rFonts w:ascii="Cambria Math" w:hAnsi="Cambria Math"/>
          <w:w w:val="105"/>
          <w:sz w:val="24"/>
        </w:rPr>
        <w:t>− </w:t>
      </w:r>
      <w:r>
        <w:rPr>
          <w:rFonts w:ascii="Cambria Math" w:hAnsi="Cambria Math"/>
          <w:w w:val="105"/>
          <w:position w:val="1"/>
          <w:sz w:val="24"/>
        </w:rPr>
        <w:t>(</w:t>
      </w:r>
      <w:r>
        <w:rPr>
          <w:rFonts w:ascii="Cambria Math" w:hAnsi="Cambria Math"/>
          <w:w w:val="105"/>
          <w:sz w:val="24"/>
        </w:rPr>
        <w:t>k − 1</w:t>
      </w:r>
      <w:r>
        <w:rPr>
          <w:rFonts w:ascii="Cambria Math" w:hAnsi="Cambria Math"/>
          <w:w w:val="105"/>
          <w:position w:val="1"/>
          <w:sz w:val="24"/>
        </w:rPr>
        <w:t>) </w:t>
      </w:r>
      <w:r>
        <w:rPr>
          <w:rFonts w:ascii="Cambria Math" w:hAnsi="Cambria Math"/>
          <w:w w:val="105"/>
          <w:position w:val="14"/>
          <w:sz w:val="17"/>
        </w:rPr>
        <w:t>VE </w:t>
      </w:r>
      <w:r>
        <w:rPr>
          <w:rFonts w:ascii="Cambria Math" w:hAnsi="Cambria Math"/>
          <w:w w:val="105"/>
          <w:sz w:val="24"/>
        </w:rPr>
        <w:t>= </w:t>
      </w:r>
      <w:r>
        <w:rPr>
          <w:rFonts w:ascii="Cambria Math" w:hAnsi="Cambria Math"/>
          <w:w w:val="105"/>
          <w:position w:val="14"/>
          <w:sz w:val="17"/>
        </w:rPr>
        <w:t>VE</w:t>
      </w:r>
    </w:p>
    <w:p>
      <w:pPr>
        <w:pStyle w:val="BodyText"/>
        <w:spacing w:line="206" w:lineRule="exact" w:before="156"/>
        <w:ind w:right="140"/>
        <w:jc w:val="right"/>
      </w:pPr>
      <w:r>
        <w:rPr/>
        <w:br w:type="column"/>
      </w:r>
      <w:r>
        <w:rPr/>
        <w:t>(10),</w:t>
      </w:r>
    </w:p>
    <w:p>
      <w:pPr>
        <w:spacing w:after="0" w:line="206" w:lineRule="exact"/>
        <w:jc w:val="right"/>
        <w:sectPr>
          <w:type w:val="continuous"/>
          <w:pgSz w:w="12240" w:h="15840"/>
          <w:pgMar w:top="1500" w:bottom="280" w:left="1560" w:right="1560"/>
          <w:cols w:num="2" w:equalWidth="0">
            <w:col w:w="4980" w:space="781"/>
            <w:col w:w="3359"/>
          </w:cols>
        </w:sectPr>
      </w:pPr>
    </w:p>
    <w:p>
      <w:pPr>
        <w:tabs>
          <w:tab w:pos="4275" w:val="left" w:leader="none"/>
          <w:tab w:pos="4812" w:val="left" w:leader="none"/>
        </w:tabs>
        <w:spacing w:line="176" w:lineRule="exact" w:before="0"/>
        <w:ind w:left="2981" w:right="120" w:firstLine="0"/>
        <w:jc w:val="left"/>
        <w:rPr>
          <w:rFonts w:ascii="Cambria Math"/>
          <w:sz w:val="17"/>
        </w:rPr>
      </w:pPr>
      <w:r>
        <w:rPr>
          <w:rFonts w:ascii="Cambria Math"/>
          <w:w w:val="115"/>
          <w:sz w:val="17"/>
        </w:rPr>
        <w:t>n</w:t>
        <w:tab/>
        <w:t>n</w:t>
        <w:tab/>
        <w:t>n</w:t>
      </w:r>
    </w:p>
    <w:p>
      <w:pPr>
        <w:pStyle w:val="BodyText"/>
        <w:spacing w:before="9"/>
        <w:rPr>
          <w:rFonts w:ascii="Cambria Math"/>
          <w:sz w:val="12"/>
        </w:rPr>
      </w:pPr>
    </w:p>
    <w:p>
      <w:pPr>
        <w:spacing w:before="72"/>
        <w:ind w:left="142" w:right="0" w:firstLine="0"/>
        <w:jc w:val="both"/>
        <w:rPr>
          <w:sz w:val="22"/>
        </w:rPr>
      </w:pPr>
      <w:r>
        <w:rPr>
          <w:sz w:val="22"/>
        </w:rPr>
        <w:t>para k =1,…, n-1.</w:t>
      </w:r>
    </w:p>
    <w:p>
      <w:pPr>
        <w:pStyle w:val="BodyText"/>
        <w:rPr>
          <w:sz w:val="20"/>
        </w:rPr>
      </w:pPr>
    </w:p>
    <w:p>
      <w:pPr>
        <w:pStyle w:val="BodyText"/>
        <w:spacing w:before="1"/>
      </w:pPr>
      <w:r>
        <w:rPr/>
        <w:pict>
          <v:group style="position:absolute;margin-left:85.949997pt;margin-top:15.831851pt;width:437.95pt;height:153.1pt;mso-position-horizontal-relative:page;mso-position-vertical-relative:paragraph;z-index:2752;mso-wrap-distance-left:0;mso-wrap-distance-right:0" coordorigin="1719,317" coordsize="8759,3062">
            <v:shape style="position:absolute;left:1719;top:331;width:8418;height:3047" type="#_x0000_t75" stroked="false">
              <v:imagedata r:id="rId58" o:title=""/>
            </v:shape>
            <v:rect style="position:absolute;left:5682;top:332;width:955;height:3018" filled="false" stroked="true" strokeweight="1.449468pt" strokecolor="#385d89">
              <v:stroke dashstyle="longDash"/>
            </v:rect>
            <v:shape style="position:absolute;left:10059;top:1849;width:398;height:140" type="#_x0000_t75" stroked="false">
              <v:imagedata r:id="rId59" o:title=""/>
            </v:shape>
            <v:shape style="position:absolute;left:10081;top:1688;width:397;height:192" type="#_x0000_t202" filled="false" stroked="false">
              <v:textbox inset="0,0,0,0">
                <w:txbxContent>
                  <w:p>
                    <w:pPr>
                      <w:spacing w:line="192" w:lineRule="exact" w:before="0"/>
                      <w:ind w:left="0" w:right="-9" w:firstLine="0"/>
                      <w:jc w:val="left"/>
                      <w:rPr>
                        <w:sz w:val="19"/>
                      </w:rPr>
                    </w:pPr>
                    <w:r>
                      <w:rPr>
                        <w:w w:val="85"/>
                        <w:sz w:val="19"/>
                      </w:rPr>
                      <w:t>Carga</w:t>
                    </w:r>
                  </w:p>
                </w:txbxContent>
              </v:textbox>
              <w10:wrap type="none"/>
            </v:shape>
            <w10:wrap type="topAndBottom"/>
          </v:group>
        </w:pict>
      </w:r>
    </w:p>
    <w:p>
      <w:pPr>
        <w:pStyle w:val="BodyText"/>
        <w:spacing w:before="6"/>
        <w:rPr>
          <w:sz w:val="6"/>
        </w:rPr>
      </w:pPr>
    </w:p>
    <w:p>
      <w:pPr>
        <w:tabs>
          <w:tab w:pos="3017" w:val="left" w:leader="none"/>
          <w:tab w:pos="4587" w:val="left" w:leader="none"/>
          <w:tab w:pos="6258" w:val="left" w:leader="none"/>
          <w:tab w:pos="7851" w:val="left" w:leader="none"/>
        </w:tabs>
        <w:spacing w:line="209" w:lineRule="exact"/>
        <w:ind w:left="1473" w:right="120" w:firstLine="0"/>
        <w:rPr>
          <w:sz w:val="19"/>
        </w:rPr>
      </w:pPr>
      <w:r>
        <w:rPr>
          <w:position w:val="-2"/>
          <w:sz w:val="19"/>
        </w:rPr>
        <w:drawing>
          <wp:inline distT="0" distB="0" distL="0" distR="0">
            <wp:extent cx="108142" cy="126015"/>
            <wp:effectExtent l="0" t="0" r="0" b="0"/>
            <wp:docPr id="9" name="image47.png" descr=""/>
            <wp:cNvGraphicFramePr>
              <a:graphicFrameLocks noChangeAspect="1"/>
            </wp:cNvGraphicFramePr>
            <a:graphic>
              <a:graphicData uri="http://schemas.openxmlformats.org/drawingml/2006/picture">
                <pic:pic>
                  <pic:nvPicPr>
                    <pic:cNvPr id="10" name="image47.png"/>
                    <pic:cNvPicPr/>
                  </pic:nvPicPr>
                  <pic:blipFill>
                    <a:blip r:embed="rId60" cstate="print"/>
                    <a:stretch>
                      <a:fillRect/>
                    </a:stretch>
                  </pic:blipFill>
                  <pic:spPr>
                    <a:xfrm>
                      <a:off x="0" y="0"/>
                      <a:ext cx="108142" cy="126015"/>
                    </a:xfrm>
                    <a:prstGeom prst="rect">
                      <a:avLst/>
                    </a:prstGeom>
                  </pic:spPr>
                </pic:pic>
              </a:graphicData>
            </a:graphic>
          </wp:inline>
        </w:drawing>
      </w:r>
      <w:r>
        <w:rPr>
          <w:position w:val="-2"/>
          <w:sz w:val="19"/>
        </w:rPr>
      </w:r>
      <w:r>
        <w:rPr>
          <w:position w:val="-2"/>
          <w:sz w:val="19"/>
        </w:rPr>
        <w:tab/>
      </w:r>
      <w:r>
        <w:rPr>
          <w:position w:val="-2"/>
          <w:sz w:val="19"/>
        </w:rPr>
        <w:drawing>
          <wp:inline distT="0" distB="0" distL="0" distR="0">
            <wp:extent cx="103436" cy="123825"/>
            <wp:effectExtent l="0" t="0" r="0" b="0"/>
            <wp:docPr id="11" name="image48.png" descr=""/>
            <wp:cNvGraphicFramePr>
              <a:graphicFrameLocks noChangeAspect="1"/>
            </wp:cNvGraphicFramePr>
            <a:graphic>
              <a:graphicData uri="http://schemas.openxmlformats.org/drawingml/2006/picture">
                <pic:pic>
                  <pic:nvPicPr>
                    <pic:cNvPr id="12" name="image48.png"/>
                    <pic:cNvPicPr/>
                  </pic:nvPicPr>
                  <pic:blipFill>
                    <a:blip r:embed="rId61" cstate="print"/>
                    <a:stretch>
                      <a:fillRect/>
                    </a:stretch>
                  </pic:blipFill>
                  <pic:spPr>
                    <a:xfrm>
                      <a:off x="0" y="0"/>
                      <a:ext cx="103436" cy="123825"/>
                    </a:xfrm>
                    <a:prstGeom prst="rect">
                      <a:avLst/>
                    </a:prstGeom>
                  </pic:spPr>
                </pic:pic>
              </a:graphicData>
            </a:graphic>
          </wp:inline>
        </w:drawing>
      </w:r>
      <w:r>
        <w:rPr>
          <w:position w:val="-2"/>
          <w:sz w:val="19"/>
        </w:rPr>
      </w:r>
      <w:r>
        <w:rPr>
          <w:position w:val="-2"/>
          <w:sz w:val="19"/>
        </w:rPr>
        <w:tab/>
      </w:r>
      <w:r>
        <w:rPr>
          <w:position w:val="-2"/>
          <w:sz w:val="19"/>
        </w:rPr>
        <w:drawing>
          <wp:inline distT="0" distB="0" distL="0" distR="0">
            <wp:extent cx="104134" cy="123825"/>
            <wp:effectExtent l="0" t="0" r="0" b="0"/>
            <wp:docPr id="13" name="image49.png" descr=""/>
            <wp:cNvGraphicFramePr>
              <a:graphicFrameLocks noChangeAspect="1"/>
            </wp:cNvGraphicFramePr>
            <a:graphic>
              <a:graphicData uri="http://schemas.openxmlformats.org/drawingml/2006/picture">
                <pic:pic>
                  <pic:nvPicPr>
                    <pic:cNvPr id="14" name="image49.png"/>
                    <pic:cNvPicPr/>
                  </pic:nvPicPr>
                  <pic:blipFill>
                    <a:blip r:embed="rId62" cstate="print"/>
                    <a:stretch>
                      <a:fillRect/>
                    </a:stretch>
                  </pic:blipFill>
                  <pic:spPr>
                    <a:xfrm>
                      <a:off x="0" y="0"/>
                      <a:ext cx="104134" cy="123825"/>
                    </a:xfrm>
                    <a:prstGeom prst="rect">
                      <a:avLst/>
                    </a:prstGeom>
                  </pic:spPr>
                </pic:pic>
              </a:graphicData>
            </a:graphic>
          </wp:inline>
        </w:drawing>
      </w:r>
      <w:r>
        <w:rPr>
          <w:position w:val="-2"/>
          <w:sz w:val="19"/>
        </w:rPr>
      </w:r>
      <w:r>
        <w:rPr>
          <w:position w:val="-2"/>
          <w:sz w:val="19"/>
        </w:rPr>
        <w:tab/>
      </w:r>
      <w:r>
        <w:rPr>
          <w:position w:val="-3"/>
          <w:sz w:val="19"/>
        </w:rPr>
        <w:drawing>
          <wp:inline distT="0" distB="0" distL="0" distR="0">
            <wp:extent cx="104526" cy="123444"/>
            <wp:effectExtent l="0" t="0" r="0" b="0"/>
            <wp:docPr id="15" name="image50.png" descr=""/>
            <wp:cNvGraphicFramePr>
              <a:graphicFrameLocks noChangeAspect="1"/>
            </wp:cNvGraphicFramePr>
            <a:graphic>
              <a:graphicData uri="http://schemas.openxmlformats.org/drawingml/2006/picture">
                <pic:pic>
                  <pic:nvPicPr>
                    <pic:cNvPr id="16" name="image50.png"/>
                    <pic:cNvPicPr/>
                  </pic:nvPicPr>
                  <pic:blipFill>
                    <a:blip r:embed="rId63" cstate="print"/>
                    <a:stretch>
                      <a:fillRect/>
                    </a:stretch>
                  </pic:blipFill>
                  <pic:spPr>
                    <a:xfrm>
                      <a:off x="0" y="0"/>
                      <a:ext cx="104526" cy="123444"/>
                    </a:xfrm>
                    <a:prstGeom prst="rect">
                      <a:avLst/>
                    </a:prstGeom>
                  </pic:spPr>
                </pic:pic>
              </a:graphicData>
            </a:graphic>
          </wp:inline>
        </w:drawing>
      </w:r>
      <w:r>
        <w:rPr>
          <w:position w:val="-3"/>
          <w:sz w:val="19"/>
        </w:rPr>
      </w:r>
      <w:r>
        <w:rPr>
          <w:position w:val="-3"/>
          <w:sz w:val="19"/>
        </w:rPr>
        <w:tab/>
      </w:r>
      <w:r>
        <w:rPr>
          <w:position w:val="-3"/>
          <w:sz w:val="19"/>
        </w:rPr>
        <w:drawing>
          <wp:inline distT="0" distB="0" distL="0" distR="0">
            <wp:extent cx="102894" cy="123825"/>
            <wp:effectExtent l="0" t="0" r="0" b="0"/>
            <wp:docPr id="17" name="image51.png" descr=""/>
            <wp:cNvGraphicFramePr>
              <a:graphicFrameLocks noChangeAspect="1"/>
            </wp:cNvGraphicFramePr>
            <a:graphic>
              <a:graphicData uri="http://schemas.openxmlformats.org/drawingml/2006/picture">
                <pic:pic>
                  <pic:nvPicPr>
                    <pic:cNvPr id="18" name="image51.png"/>
                    <pic:cNvPicPr/>
                  </pic:nvPicPr>
                  <pic:blipFill>
                    <a:blip r:embed="rId64" cstate="print"/>
                    <a:stretch>
                      <a:fillRect/>
                    </a:stretch>
                  </pic:blipFill>
                  <pic:spPr>
                    <a:xfrm>
                      <a:off x="0" y="0"/>
                      <a:ext cx="102894" cy="123825"/>
                    </a:xfrm>
                    <a:prstGeom prst="rect">
                      <a:avLst/>
                    </a:prstGeom>
                  </pic:spPr>
                </pic:pic>
              </a:graphicData>
            </a:graphic>
          </wp:inline>
        </w:drawing>
      </w:r>
      <w:r>
        <w:rPr>
          <w:position w:val="-3"/>
          <w:sz w:val="19"/>
        </w:rPr>
      </w:r>
    </w:p>
    <w:p>
      <w:pPr>
        <w:pStyle w:val="BodyText"/>
        <w:spacing w:before="7"/>
        <w:rPr>
          <w:sz w:val="28"/>
        </w:rPr>
      </w:pPr>
    </w:p>
    <w:p>
      <w:pPr>
        <w:spacing w:before="0"/>
        <w:ind w:left="372" w:right="120" w:firstLine="0"/>
        <w:jc w:val="left"/>
        <w:rPr>
          <w:sz w:val="22"/>
        </w:rPr>
      </w:pPr>
      <w:r>
        <w:rPr>
          <w:sz w:val="22"/>
        </w:rPr>
        <w:t>Figura 2.10 Esquema electrónico generalizado de un convertidor multicelular en medio puente.</w:t>
      </w:r>
    </w:p>
    <w:p>
      <w:pPr>
        <w:pStyle w:val="BodyText"/>
        <w:rPr>
          <w:sz w:val="22"/>
        </w:rPr>
      </w:pPr>
    </w:p>
    <w:p>
      <w:pPr>
        <w:pStyle w:val="BodyText"/>
        <w:rPr>
          <w:sz w:val="22"/>
        </w:rPr>
      </w:pPr>
    </w:p>
    <w:p>
      <w:pPr>
        <w:pStyle w:val="BodyText"/>
        <w:spacing w:before="8"/>
        <w:rPr>
          <w:sz w:val="19"/>
        </w:rPr>
      </w:pPr>
    </w:p>
    <w:p>
      <w:pPr>
        <w:pStyle w:val="Heading5"/>
        <w:numPr>
          <w:ilvl w:val="2"/>
          <w:numId w:val="18"/>
        </w:numPr>
        <w:tabs>
          <w:tab w:pos="774" w:val="left" w:leader="none"/>
        </w:tabs>
        <w:spacing w:line="240" w:lineRule="auto" w:before="0" w:after="0"/>
        <w:ind w:left="773" w:right="0" w:hanging="631"/>
        <w:jc w:val="both"/>
      </w:pPr>
      <w:bookmarkStart w:name="_bookmark37" w:id="62"/>
      <w:bookmarkEnd w:id="62"/>
      <w:r>
        <w:rPr>
          <w:b w:val="0"/>
        </w:rPr>
      </w:r>
      <w:bookmarkStart w:name="_bookmark37" w:id="63"/>
      <w:bookmarkEnd w:id="63"/>
      <w:r>
        <w:rPr/>
        <w:t>Eq</w:t>
      </w:r>
      <w:r>
        <w:rPr/>
        <w:t>uilibrio de voltaje en los capacitores</w:t>
      </w:r>
      <w:r>
        <w:rPr>
          <w:spacing w:val="-20"/>
        </w:rPr>
        <w:t> </w:t>
      </w:r>
      <w:r>
        <w:rPr/>
        <w:t>flotados.</w:t>
      </w:r>
    </w:p>
    <w:p>
      <w:pPr>
        <w:pStyle w:val="BodyText"/>
        <w:spacing w:before="1"/>
        <w:rPr>
          <w:b/>
        </w:rPr>
      </w:pPr>
    </w:p>
    <w:p>
      <w:pPr>
        <w:pStyle w:val="BodyText"/>
        <w:spacing w:line="360" w:lineRule="auto"/>
        <w:ind w:left="142" w:right="135"/>
        <w:jc w:val="both"/>
      </w:pPr>
      <w:r>
        <w:rPr/>
        <w:t>En los convertidores multicelulares es fundamental que el voltaje en cada uno de los capacitores sea el establecido, en el caso del inversor de tres células, y calculando los valores mediante la ec. (9), se define que el valor de voltaje de </w:t>
      </w:r>
      <w:r>
        <w:rPr>
          <w:rFonts w:ascii="Cambria Math" w:hAnsi="Cambria Math" w:eastAsia="Cambria Math"/>
        </w:rPr>
        <w:t>𝑉𝐶1 </w:t>
      </w:r>
      <w:r>
        <w:rPr/>
        <w:t>es igual a una tercera parte del voltaje de entrada del convertidor, mientras que el valor de </w:t>
      </w:r>
      <w:r>
        <w:rPr>
          <w:rFonts w:ascii="Cambria Math" w:hAnsi="Cambria Math" w:eastAsia="Cambria Math"/>
        </w:rPr>
        <w:t>𝑉𝐶2 </w:t>
      </w:r>
      <w:r>
        <w:rPr/>
        <w:t>es dos terceras partes del voltaje de entrada (ver figura 2.11), además estos voltajes deben presentar  la mínima  desviación  posible  en  cualquier  condición  de  trabajo  [14],  en caso  contrario, aumenta  la  distorsión  armónica  en  la   salida   y   los   interruptores deben soportan sobretensiones que incluso pueden provocar daño físico de los componentes, lo anterior es una cuestión fundamental para el funcionamiento de estos convertidores.</w:t>
      </w:r>
    </w:p>
    <w:p>
      <w:pPr>
        <w:spacing w:after="0" w:line="360" w:lineRule="auto"/>
        <w:jc w:val="both"/>
        <w:sectPr>
          <w:type w:val="continuous"/>
          <w:pgSz w:w="12240" w:h="15840"/>
          <w:pgMar w:top="1500" w:bottom="280" w:left="1560" w:right="1560"/>
        </w:sectPr>
      </w:pPr>
    </w:p>
    <w:p>
      <w:pPr>
        <w:pStyle w:val="BodyText"/>
        <w:rPr>
          <w:sz w:val="20"/>
        </w:rPr>
      </w:pPr>
    </w:p>
    <w:p>
      <w:pPr>
        <w:pStyle w:val="BodyText"/>
        <w:spacing w:line="360" w:lineRule="auto" w:before="216"/>
        <w:ind w:left="142" w:right="137"/>
        <w:jc w:val="both"/>
      </w:pPr>
      <w:r>
        <w:rPr/>
        <w:pict>
          <v:group style="position:absolute;margin-left:140.485092pt;margin-top:141.142410pt;width:322.4pt;height:221.5pt;mso-position-horizontal-relative:page;mso-position-vertical-relative:paragraph;z-index:2848;mso-wrap-distance-left:0;mso-wrap-distance-right:0" coordorigin="2810,2823" coordsize="6448,4430">
            <v:shape style="position:absolute;left:2810;top:3040;width:6351;height:2788" type="#_x0000_t75" stroked="false">
              <v:imagedata r:id="rId65" o:title=""/>
            </v:shape>
            <v:shape style="position:absolute;left:5460;top:4139;width:351;height:680" coordorigin="5460,4139" coordsize="351,680" path="m5460,4478l5466,4388,5484,4307,5511,4238,5547,4185,5635,4139,5682,4151,5759,4238,5786,4307,5804,4388,5810,4478,5804,4569,5786,4650,5759,4719,5723,4772,5635,4818,5588,4806,5511,4719,5484,4650,5466,4569,5460,4478xe" filled="false" stroked="true" strokeweight="1.94529pt" strokecolor="#ff0000">
              <v:path arrowok="t"/>
            </v:shape>
            <v:shape style="position:absolute;left:7336;top:4139;width:421;height:680" coordorigin="7336,4139" coordsize="421,680" path="m7336,4478l7341,4401,7357,4329,7382,4266,7414,4213,7498,4148,7546,4139,7594,4148,7677,4213,7710,4266,7735,4329,7750,4401,7756,4478,7750,4556,7735,4628,7710,4691,7677,4744,7594,4809,7546,4818,7498,4809,7414,4744,7382,4691,7357,4628,7341,4556,7336,4478xe" filled="false" stroked="true" strokeweight="1.932483pt" strokecolor="#ff0000">
              <v:path arrowok="t"/>
            </v:shape>
            <v:rect style="position:absolute;left:7887;top:2843;width:1350;height:3322" filled="false" stroked="true" strokeweight="1.958368pt" strokecolor="#385d89">
              <v:stroke dashstyle="longDash"/>
            </v:rect>
            <v:rect style="position:absolute;left:5899;top:2843;width:1203;height:3337" filled="false" stroked="true" strokeweight="1.963493pt" strokecolor="#385d89">
              <v:stroke dashstyle="longDash"/>
            </v:rect>
            <v:rect style="position:absolute;left:3804;top:2843;width:1268;height:3322" filled="false" stroked="true" strokeweight="1.961153pt" strokecolor="#385d89">
              <v:stroke dashstyle="longDash"/>
            </v:rect>
            <v:shape style="position:absolute;left:4320;top:6310;width:230;height:217" type="#_x0000_t75" stroked="false">
              <v:imagedata r:id="rId66" o:title=""/>
            </v:shape>
            <v:rect style="position:absolute;left:3947;top:6586;width:2245;height:667" filled="true" fillcolor="#bebebe" stroked="false">
              <v:fill type="solid"/>
            </v:rect>
            <v:shape style="position:absolute;left:4120;top:6912;width:387;height:144" type="#_x0000_t75" stroked="false">
              <v:imagedata r:id="rId67" o:title=""/>
            </v:shape>
            <v:line style="position:absolute" from="4605,7015" to="4745,7015" stroked="true" strokeweight=".685899pt" strokecolor="#000000"/>
            <v:line style="position:absolute" from="4605,6973" to="4745,6973" stroked="true" strokeweight=".68502pt" strokecolor="#000000"/>
            <v:shape style="position:absolute;left:4843;top:6912;width:96;height:143" coordorigin="4843,6912" coordsize="96,143" path="m4927,6921l4895,6921,4899,6923,4907,6927,4910,6930,4913,6938,4914,6943,4914,6952,4914,6954,4912,6961,4910,6964,4906,6971,4903,6976,4895,6985,4888,6992,4870,7011,4862,7020,4856,7027,4851,7035,4846,7042,4843,7049,4843,7054,4937,7054,4938,7038,4865,7038,4871,7030,4878,7021,4887,7012,4897,7002,4906,6993,4912,6987,4919,6980,4922,6977,4925,6973,4928,6970,4930,6967,4933,6961,4935,6958,4936,6952,4937,6948,4937,6934,4933,6926,4927,6921xm4939,7024l4929,7024,4928,7027,4927,7030,4925,7033,4924,7034,4921,7036,4920,7037,4915,7038,4912,7038,4938,7038,4939,7024xm4908,6912l4887,6912,4880,6913,4864,6916,4856,6919,4846,6923,4846,6943,4860,6943,4865,6929,4875,6921,4927,6921,4919,6915,4908,6912xe" filled="true" fillcolor="#000000" stroked="false">
              <v:path arrowok="t"/>
              <v:fill type="solid"/>
            </v:shape>
            <v:shape style="position:absolute;left:5029;top:6752;width:336;height:349" type="#_x0000_t75" stroked="false">
              <v:imagedata r:id="rId68" o:title=""/>
            </v:shape>
            <v:line style="position:absolute" from="5448,6834" to="5588,6834" stroked="true" strokeweight=".68502pt" strokecolor="#000000"/>
            <v:line style="position:absolute" from="5518,6767" to="5518,6900" stroked="true" strokeweight=".807842pt" strokecolor="#000000"/>
            <v:shape style="position:absolute;left:5668;top:6752;width:247;height:144" type="#_x0000_t75" stroked="false">
              <v:imagedata r:id="rId69" o:title=""/>
            </v:shape>
            <v:shape style="position:absolute;left:5473;top:7053;width:95;height:144" coordorigin="5473,7053" coordsize="95,144" path="m5487,7168l5473,7168,5473,7190,5479,7192,5486,7194,5501,7197,5508,7197,5526,7197,5536,7196,5544,7192,5551,7189,5508,7189,5502,7187,5497,7184,5493,7181,5489,7175,5487,7168xm5556,7063l5524,7063,5531,7065,5540,7073,5542,7079,5542,7093,5540,7098,5537,7103,5534,7107,5528,7111,5514,7117,5506,7119,5495,7120,5495,7129,5519,7129,5528,7131,5535,7137,5542,7142,5545,7150,5545,7169,5543,7176,5532,7186,5525,7189,5551,7189,5552,7188,5558,7184,5565,7171,5567,7164,5567,7151,5566,7146,5562,7138,5559,7135,5553,7129,5549,7127,5540,7123,5536,7122,5531,7121,5531,7120,5539,7117,5545,7114,5554,7107,5558,7103,5560,7099,5563,7094,5564,7089,5564,7077,5563,7072,5556,7063xm5530,7053l5515,7053,5507,7054,5492,7058,5484,7061,5475,7065,5475,7084,5488,7084,5491,7077,5494,7072,5503,7065,5509,7063,5556,7063,5551,7059,5538,7055,5530,7053xe" filled="true" fillcolor="#000000" stroked="false">
              <v:path arrowok="t"/>
              <v:fill type="solid"/>
            </v:shape>
            <v:line style="position:absolute" from="5106,6994" to="5935,6994" stroked="true" strokeweight=".738661pt" strokecolor="#000000"/>
            <v:shape style="position:absolute;left:5940;top:6905;width:73;height:196" coordorigin="5940,6905" coordsize="73,196" path="m5943,6905l5940,6913,5952,6918,5963,6925,5991,6985,5992,7002,5991,7019,5963,7081,5940,7093,5943,7101,5994,7067,6012,7003,6011,6985,5984,6928,5958,6910,5943,6905xe" filled="true" fillcolor="#000000" stroked="false">
              <v:path arrowok="t"/>
              <v:fill type="solid"/>
            </v:shape>
            <v:shape style="position:absolute;left:5050;top:4719;width:525;height:1873" coordorigin="5050,4719" coordsize="525,1873" path="m5493,4797l5463,4826,5050,6583,5094,6592,5507,4835,5493,4797xm5524,4754l5480,4754,5524,4762,5507,4835,5529,4896,5533,4907,5545,4913,5569,4906,5575,4894,5571,4883,5524,4754xm5511,4719l5382,4847,5374,4856,5374,4868,5392,4883,5406,4883,5463,4826,5480,4754,5524,4754,5511,4719xm5523,4764l5481,4764,5518,4771,5493,4797,5507,4835,5523,4764xm5480,4754l5463,4826,5493,4797,5481,4764,5523,4764,5524,4762,5480,4754xm5481,4764l5493,4797,5518,4771,5481,4764xe" filled="true" fillcolor="#a6a6a6" stroked="false">
              <v:path arrowok="t"/>
              <v:fill type="solid"/>
            </v:shape>
            <v:shape style="position:absolute;left:8644;top:6311;width:225;height:215" type="#_x0000_t75" stroked="false">
              <v:imagedata r:id="rId70" o:title=""/>
            </v:shape>
            <v:rect style="position:absolute;left:6828;top:6563;width:2359;height:690" filled="true" fillcolor="#bebebe" stroked="false">
              <v:fill type="solid"/>
            </v:rect>
            <v:shape style="position:absolute;left:7220;top:6889;width:385;height:144" type="#_x0000_t75" stroked="false">
              <v:imagedata r:id="rId71" o:title=""/>
            </v:shape>
            <v:line style="position:absolute" from="7702,6992" to="7843,6992" stroked="true" strokeweight=".68502pt" strokecolor="#000000"/>
            <v:line style="position:absolute" from="7702,6950" to="7843,6950" stroked="true" strokeweight=".685899pt" strokecolor="#000000"/>
            <v:shape style="position:absolute;left:7988;top:6729;width:247;height:144" type="#_x0000_t75" stroked="false">
              <v:imagedata r:id="rId72" o:title=""/>
            </v:shape>
            <v:line style="position:absolute" from="8321,6811" to="8462,6811" stroked="true" strokeweight=".685899pt" strokecolor="#000000"/>
            <v:line style="position:absolute" from="8392,6744" to="8392,6877" stroked="true" strokeweight=".807842pt" strokecolor="#000000"/>
            <v:shape style="position:absolute;left:8542;top:6729;width:247;height:144" type="#_x0000_t75" stroked="false">
              <v:imagedata r:id="rId73" o:title=""/>
            </v:shape>
            <v:shape style="position:absolute;left:8344;top:7030;width:95;height:144" coordorigin="8344,7030" coordsize="95,144" path="m8358,7145l8344,7145,8344,7167,8350,7169,8357,7171,8373,7174,8380,7174,8397,7174,8407,7173,8415,7169,8422,7166,8379,7166,8373,7164,8368,7161,8364,7158,8360,7152,8358,7145xm8427,7040l8395,7040,8402,7042,8406,7046,8411,7050,8413,7056,8413,7070,8411,7075,8408,7080,8405,7084,8399,7088,8385,7094,8377,7096,8366,7097,8366,7106,8390,7106,8399,7108,8406,7114,8413,7119,8416,7127,8416,7146,8414,7153,8403,7163,8396,7166,8422,7166,8423,7165,8429,7161,8432,7154,8436,7148,8438,7141,8438,7128,8437,7123,8435,7119,8433,7115,8431,7112,8424,7106,8420,7104,8411,7100,8407,7099,8402,7098,8402,7097,8410,7094,8416,7091,8425,7084,8429,7080,8434,7071,8435,7066,8435,7054,8434,7049,8430,7044,8427,7040xm8401,7030l8386,7030,8378,7031,8363,7035,8355,7038,8346,7042,8346,7061,8359,7061,8362,7054,8365,7049,8374,7042,8380,7040,8427,7040,8422,7036,8409,7032,8401,7030xe" filled="true" fillcolor="#000000" stroked="false">
              <v:path arrowok="t"/>
              <v:fill type="solid"/>
            </v:shape>
            <v:line style="position:absolute" from="7977,6971" to="8807,6971" stroked="true" strokeweight=".738661pt" strokecolor="#000000"/>
            <v:shape style="position:absolute;left:7272;top:4818;width:353;height:1749" coordorigin="7272,4818" coordsize="353,1749" path="m7533,4897l7506,4928,7272,6561,7316,6567,7550,4934,7533,4897xm7562,4855l7517,4855,7561,4860,7550,4934,7578,4994,7583,5004,7596,5009,7607,5004,7619,5000,7624,4988,7619,4978,7562,4855xm7545,4818l7427,4956,7420,4964,7421,4977,7431,4984,7441,4990,7455,4989,7462,4980,7506,4928,7517,4855,7562,4855,7545,4818xm7560,4865l7519,4865,7557,4870,7533,4897,7550,4934,7560,4865xm7517,4855l7506,4928,7533,4897,7519,4865,7560,4865,7561,4860,7517,4855xm7519,4865l7533,4897,7557,4870,7519,4865xe" filled="true" fillcolor="#a6a6a6" stroked="false">
              <v:path arrowok="t"/>
              <v:fill type="solid"/>
            </v:shape>
            <w10:wrap type="topAndBottom"/>
          </v:group>
        </w:pict>
      </w:r>
      <w:r>
        <w:rPr/>
        <w:t>En la literatura, la tarea de mantener la distribución o equilibrio del voltaje en las terminales de los capacitores, suele asumirse como el funcionamiento normal del convertidor, </w:t>
      </w:r>
      <w:r>
        <w:rPr>
          <w:spacing w:val="-3"/>
        </w:rPr>
        <w:t>ya </w:t>
      </w:r>
      <w:r>
        <w:rPr/>
        <w:t>que de manera general mediante la implementación de una estrategia de conmutación  apropiada, es posible establecer un equilibrio natural de potenciales aunque no todo el tiempo se logra esto, de ahí la necesidad por implementar una estrategia de control, que se encargue de regular las variables deseadas (corriente y</w:t>
      </w:r>
      <w:r>
        <w:rPr>
          <w:spacing w:val="-10"/>
        </w:rPr>
        <w:t> </w:t>
      </w:r>
      <w:r>
        <w:rPr/>
        <w:t>voltaje).</w:t>
      </w:r>
    </w:p>
    <w:p>
      <w:pPr>
        <w:spacing w:before="115"/>
        <w:ind w:left="413" w:right="412" w:firstLine="0"/>
        <w:jc w:val="center"/>
        <w:rPr>
          <w:sz w:val="22"/>
        </w:rPr>
      </w:pPr>
      <w:r>
        <w:rPr>
          <w:sz w:val="22"/>
        </w:rPr>
        <w:t>Figura 2.11  Convertidor multicelular de tres células.</w:t>
      </w:r>
    </w:p>
    <w:p>
      <w:pPr>
        <w:pStyle w:val="BodyText"/>
        <w:rPr>
          <w:sz w:val="22"/>
        </w:rPr>
      </w:pPr>
    </w:p>
    <w:p>
      <w:pPr>
        <w:pStyle w:val="BodyText"/>
        <w:spacing w:before="2"/>
        <w:rPr>
          <w:sz w:val="22"/>
        </w:rPr>
      </w:pPr>
    </w:p>
    <w:p>
      <w:pPr>
        <w:pStyle w:val="BodyText"/>
        <w:spacing w:line="360" w:lineRule="auto"/>
        <w:ind w:left="142" w:right="136"/>
        <w:jc w:val="both"/>
      </w:pPr>
      <w:r>
        <w:rPr/>
        <w:drawing>
          <wp:anchor distT="0" distB="0" distL="0" distR="0" allowOverlap="1" layoutInCell="1" locked="0" behindDoc="1" simplePos="0" relativeHeight="268334063">
            <wp:simplePos x="0" y="0"/>
            <wp:positionH relativeFrom="page">
              <wp:posOffset>4101469</wp:posOffset>
            </wp:positionH>
            <wp:positionV relativeFrom="paragraph">
              <wp:posOffset>-1168982</wp:posOffset>
            </wp:positionV>
            <wp:extent cx="144448" cy="135350"/>
            <wp:effectExtent l="0" t="0" r="0" b="0"/>
            <wp:wrapNone/>
            <wp:docPr id="19" name="image61.png" descr=""/>
            <wp:cNvGraphicFramePr>
              <a:graphicFrameLocks noChangeAspect="1"/>
            </wp:cNvGraphicFramePr>
            <a:graphic>
              <a:graphicData uri="http://schemas.openxmlformats.org/drawingml/2006/picture">
                <pic:pic>
                  <pic:nvPicPr>
                    <pic:cNvPr id="20" name="image61.png"/>
                    <pic:cNvPicPr/>
                  </pic:nvPicPr>
                  <pic:blipFill>
                    <a:blip r:embed="rId74" cstate="print"/>
                    <a:stretch>
                      <a:fillRect/>
                    </a:stretch>
                  </pic:blipFill>
                  <pic:spPr>
                    <a:xfrm>
                      <a:off x="0" y="0"/>
                      <a:ext cx="144448" cy="135350"/>
                    </a:xfrm>
                    <a:prstGeom prst="rect">
                      <a:avLst/>
                    </a:prstGeom>
                  </pic:spPr>
                </pic:pic>
              </a:graphicData>
            </a:graphic>
          </wp:anchor>
        </w:drawing>
      </w:r>
      <w:r>
        <w:rPr/>
        <w:t>El equilibrio natural de los capacitores flotados se logra bajo dos condiciones importantes de la estrategia de conmutación: a) el ciclo de trabajo debe ser el mismo para todas las señales de conmutación de los semiconductores y, b) la fase entre las señales debe ser </w:t>
      </w:r>
      <w:r>
        <w:rPr>
          <w:rFonts w:ascii="Cambria Math" w:hAnsi="Cambria Math" w:eastAsia="Cambria Math"/>
          <w:spacing w:val="2"/>
        </w:rPr>
        <w:t>2𝜋/3 </w:t>
      </w:r>
      <w:r>
        <w:rPr/>
        <w:t>[15]. Debido  a  lo  anterior,  el  control  de  voltaje  de  los  capacitores  flotados en los convertidores multinivel  se efectuará  mediante  la implementación  de un controlador  tipo PID el cual será sintonizado y optimizado a partir de un Algoritmo Hibrido.</w:t>
      </w:r>
    </w:p>
    <w:p>
      <w:pPr>
        <w:pStyle w:val="BodyText"/>
      </w:pPr>
    </w:p>
    <w:p>
      <w:pPr>
        <w:pStyle w:val="BodyText"/>
        <w:rPr>
          <w:sz w:val="30"/>
        </w:rPr>
      </w:pPr>
    </w:p>
    <w:p>
      <w:pPr>
        <w:pStyle w:val="Heading5"/>
        <w:numPr>
          <w:ilvl w:val="2"/>
          <w:numId w:val="18"/>
        </w:numPr>
        <w:tabs>
          <w:tab w:pos="774" w:val="left" w:leader="none"/>
        </w:tabs>
        <w:spacing w:line="240" w:lineRule="auto" w:before="1" w:after="0"/>
        <w:ind w:left="773" w:right="0" w:hanging="631"/>
        <w:jc w:val="both"/>
      </w:pPr>
      <w:bookmarkStart w:name="_bookmark38" w:id="64"/>
      <w:bookmarkEnd w:id="64"/>
      <w:r>
        <w:rPr>
          <w:b w:val="0"/>
        </w:rPr>
      </w:r>
      <w:bookmarkStart w:name="_bookmark38" w:id="65"/>
      <w:bookmarkEnd w:id="65"/>
      <w:r>
        <w:rPr/>
        <w:t>Es</w:t>
      </w:r>
      <w:r>
        <w:rPr/>
        <w:t>trategias de Conmutación para convertidores de</w:t>
      </w:r>
      <w:r>
        <w:rPr>
          <w:spacing w:val="-16"/>
        </w:rPr>
        <w:t> </w:t>
      </w:r>
      <w:r>
        <w:rPr/>
        <w:t>energía.</w:t>
      </w:r>
    </w:p>
    <w:p>
      <w:pPr>
        <w:pStyle w:val="BodyText"/>
        <w:spacing w:line="360" w:lineRule="auto" w:before="166"/>
        <w:ind w:left="142" w:right="138"/>
        <w:jc w:val="both"/>
      </w:pPr>
      <w:r>
        <w:rPr/>
        <w:t>Como parte importante en el funcionamiento del convertidor, se han mencionado las señales de conmutación, que deben aplicarse a los interruptores que conforman las  </w:t>
      </w:r>
      <w:r>
        <w:rPr>
          <w:spacing w:val="57"/>
        </w:rPr>
        <w:t> </w:t>
      </w:r>
      <w:r>
        <w:rPr/>
        <w:t>células</w:t>
      </w:r>
    </w:p>
    <w:p>
      <w:pPr>
        <w:spacing w:after="0" w:line="360" w:lineRule="auto"/>
        <w:jc w:val="both"/>
        <w:sectPr>
          <w:pgSz w:w="12240" w:h="15840"/>
          <w:pgMar w:header="0" w:footer="1012" w:top="1500" w:bottom="1200" w:left="1560" w:right="1560"/>
        </w:sectPr>
      </w:pPr>
    </w:p>
    <w:p>
      <w:pPr>
        <w:pStyle w:val="BodyText"/>
        <w:spacing w:line="360" w:lineRule="auto" w:before="50"/>
        <w:ind w:left="142" w:right="273"/>
        <w:jc w:val="both"/>
      </w:pPr>
      <w:r>
        <w:rPr/>
        <w:t>básicas del convertidor, estas señales se encargan de controla el tiempo de activación y desactivación de los dispositivos semiconductores, esto puede lograrse mediante una técnica de Modulación de Ancho de Pulso (PWM, por su acrónimo en inglés). </w:t>
      </w:r>
      <w:r>
        <w:rPr>
          <w:color w:val="111111"/>
        </w:rPr>
        <w:t>Un PWM es una señal digital cuadrada donde la frecuencia es constante pero la fracción de tiempo en que la señal permanece activa (ciclo de trabajo) es variable entre 0 y 100% como se aprecia en la figura 2.12. </w:t>
      </w:r>
      <w:r>
        <w:rPr/>
        <w:t>Existen diversas técnicas para la generación de PWM aplicadas a convertidores multinivel y pueden clasificarse con base a la frecuencia de operación de los dispositivos semiconductores. Algunas se enlistan a continuación: modulación de alta y  baja frecuencia, mientras que de acuerdo al tipo de algoritmo implementado, estos métodos pueden clasificarse como: a) modulación por vectores de espacio y b) algoritmos basados  en niveles de voltaje. Un ejemplo de estrategia PWM es la conocida como modulación por ancho de pulso con cambio de fases (PS-PWM, por su acrónimo en inglés) la cual generar un número </w:t>
      </w:r>
      <w:r>
        <w:rPr>
          <w:i/>
        </w:rPr>
        <w:t>i </w:t>
      </w:r>
      <w:r>
        <w:rPr/>
        <w:t>de señales portadoras asociadas a cada una de las células de conmutación que se encuentran desfasadas un ángulo establecido por 360°/</w:t>
      </w:r>
      <w:r>
        <w:rPr>
          <w:i/>
        </w:rPr>
        <w:t>i</w:t>
      </w:r>
      <w:r>
        <w:rPr/>
        <w:t>. Las portadoras son moduladas mediante una señal senoidal con frecuencia inferior al de las portadoras, produciendo como resultado </w:t>
      </w:r>
      <w:r>
        <w:rPr>
          <w:i/>
        </w:rPr>
        <w:t>i </w:t>
      </w:r>
      <w:r>
        <w:rPr/>
        <w:t>trenes de pulsos modulados</w:t>
      </w:r>
      <w:r>
        <w:rPr>
          <w:spacing w:val="-5"/>
        </w:rPr>
        <w:t> </w:t>
      </w:r>
      <w:r>
        <w:rPr/>
        <w:t>[15].</w:t>
      </w:r>
    </w:p>
    <w:p>
      <w:pPr>
        <w:pStyle w:val="BodyText"/>
        <w:spacing w:before="4"/>
        <w:rPr>
          <w:sz w:val="11"/>
        </w:rPr>
      </w:pPr>
    </w:p>
    <w:p>
      <w:pPr>
        <w:spacing w:line="211" w:lineRule="exact" w:before="72"/>
        <w:ind w:left="277" w:right="0" w:firstLine="0"/>
        <w:jc w:val="left"/>
        <w:rPr>
          <w:sz w:val="21"/>
        </w:rPr>
      </w:pPr>
      <w:r>
        <w:rPr/>
        <w:pict>
          <v:group style="position:absolute;margin-left:90.39360pt;margin-top:3.430444pt;width:358.95pt;height:165.4pt;mso-position-horizontal-relative:page;mso-position-vertical-relative:paragraph;z-index:-101368" coordorigin="1808,69" coordsize="7179,3308">
            <v:shape style="position:absolute;left:1808;top:69;width:7179;height:2884" type="#_x0000_t75" stroked="false">
              <v:imagedata r:id="rId75" o:title=""/>
            </v:shape>
            <v:shape style="position:absolute;left:248;top:6237;width:1476;height:1340" coordorigin="248,6237" coordsize="1476,1340" path="m3335,2098l3335,3361m1936,2098l1936,3361e" filled="false" stroked="true" strokeweight="1.474066pt" strokecolor="#497dba">
              <v:path arrowok="t"/>
            </v:shape>
            <v:shape style="position:absolute;left:1935;top:2985;width:1399;height:148" coordorigin="1935,2985" coordsize="1399,148" path="m2365,3052l1974,3052,2069,2997,2070,2992,2066,2986,2062,2985,1935,3059,2062,3132,2066,3131,2070,3125,2069,3121,1974,3065,2365,3065,2365,3052m3334,3059l3322,3052,3207,2985,3202,2986,3199,2992,3200,2997,3295,3052,2904,3052,2904,3065,3295,3065,3200,3121,3199,3125,3202,3131,3207,3132,3322,3065,3334,3059e" filled="true" fillcolor="#497dba" stroked="false">
              <v:path arrowok="t"/>
              <v:fill type="solid"/>
            </v:shape>
            <w10:wrap type="none"/>
          </v:group>
        </w:pict>
      </w:r>
      <w:r>
        <w:rPr>
          <w:w w:val="99"/>
          <w:sz w:val="21"/>
        </w:rPr>
        <w:t>1</w:t>
      </w:r>
    </w:p>
    <w:p>
      <w:pPr>
        <w:tabs>
          <w:tab w:pos="7277" w:val="left" w:leader="none"/>
        </w:tabs>
        <w:spacing w:line="261" w:lineRule="exact" w:before="0"/>
        <w:ind w:left="277" w:right="0" w:firstLine="0"/>
        <w:jc w:val="left"/>
        <w:rPr>
          <w:sz w:val="21"/>
        </w:rPr>
      </w:pPr>
      <w:r>
        <w:rPr>
          <w:position w:val="-4"/>
          <w:sz w:val="21"/>
        </w:rPr>
        <w:t>0</w:t>
        <w:tab/>
      </w:r>
      <w:r>
        <w:rPr>
          <w:sz w:val="21"/>
        </w:rPr>
        <w:t>0% Ciclo de</w:t>
      </w:r>
      <w:r>
        <w:rPr>
          <w:spacing w:val="-19"/>
          <w:sz w:val="21"/>
        </w:rPr>
        <w:t> </w:t>
      </w:r>
      <w:r>
        <w:rPr>
          <w:sz w:val="21"/>
        </w:rPr>
        <w:t>trabajo</w:t>
      </w:r>
    </w:p>
    <w:p>
      <w:pPr>
        <w:spacing w:before="151"/>
        <w:ind w:left="0" w:right="214" w:firstLine="0"/>
        <w:jc w:val="right"/>
        <w:rPr>
          <w:sz w:val="21"/>
        </w:rPr>
      </w:pPr>
      <w:r>
        <w:rPr>
          <w:sz w:val="21"/>
        </w:rPr>
        <w:t>10% Ciclo de trabajo</w:t>
      </w:r>
    </w:p>
    <w:p>
      <w:pPr>
        <w:pStyle w:val="BodyText"/>
        <w:spacing w:before="3"/>
        <w:rPr>
          <w:sz w:val="11"/>
        </w:rPr>
      </w:pPr>
    </w:p>
    <w:p>
      <w:pPr>
        <w:spacing w:after="0"/>
        <w:rPr>
          <w:sz w:val="11"/>
        </w:rPr>
        <w:sectPr>
          <w:pgSz w:w="12240" w:h="15840"/>
          <w:pgMar w:header="0" w:footer="1012" w:top="1360" w:bottom="1200" w:left="1560" w:right="1420"/>
        </w:sectPr>
      </w:pPr>
    </w:p>
    <w:p>
      <w:pPr>
        <w:pStyle w:val="BodyText"/>
        <w:spacing w:before="10"/>
        <w:rPr>
          <w:sz w:val="27"/>
        </w:rPr>
      </w:pPr>
    </w:p>
    <w:p>
      <w:pPr>
        <w:spacing w:before="0"/>
        <w:ind w:left="452" w:right="-6" w:firstLine="0"/>
        <w:jc w:val="left"/>
        <w:rPr>
          <w:sz w:val="22"/>
        </w:rPr>
      </w:pPr>
      <w:r>
        <w:rPr>
          <w:color w:val="4F81BC"/>
          <w:spacing w:val="-6"/>
          <w:sz w:val="22"/>
        </w:rPr>
        <w:t>Ton</w:t>
      </w:r>
    </w:p>
    <w:p>
      <w:pPr>
        <w:pStyle w:val="BodyText"/>
        <w:rPr>
          <w:sz w:val="22"/>
        </w:rPr>
      </w:pPr>
      <w:r>
        <w:rPr/>
        <w:br w:type="column"/>
      </w:r>
      <w:r>
        <w:rPr>
          <w:sz w:val="22"/>
        </w:rPr>
      </w:r>
    </w:p>
    <w:p>
      <w:pPr>
        <w:pStyle w:val="BodyText"/>
        <w:spacing w:before="3"/>
        <w:rPr>
          <w:sz w:val="28"/>
        </w:rPr>
      </w:pPr>
    </w:p>
    <w:p>
      <w:pPr>
        <w:spacing w:before="0"/>
        <w:ind w:left="368" w:right="-3" w:firstLine="0"/>
        <w:jc w:val="left"/>
        <w:rPr>
          <w:sz w:val="22"/>
        </w:rPr>
      </w:pPr>
      <w:r>
        <w:rPr>
          <w:color w:val="4F81BC"/>
          <w:spacing w:val="-6"/>
          <w:sz w:val="22"/>
        </w:rPr>
        <w:t>Toff</w:t>
      </w:r>
    </w:p>
    <w:p>
      <w:pPr>
        <w:pStyle w:val="BodyText"/>
        <w:rPr>
          <w:sz w:val="22"/>
        </w:rPr>
      </w:pPr>
    </w:p>
    <w:p>
      <w:pPr>
        <w:pStyle w:val="BodyText"/>
        <w:rPr>
          <w:sz w:val="22"/>
        </w:rPr>
      </w:pPr>
    </w:p>
    <w:p>
      <w:pPr>
        <w:pStyle w:val="BodyText"/>
        <w:rPr>
          <w:sz w:val="22"/>
        </w:rPr>
      </w:pPr>
    </w:p>
    <w:p>
      <w:pPr>
        <w:pStyle w:val="BodyText"/>
        <w:spacing w:before="4"/>
        <w:rPr>
          <w:sz w:val="23"/>
        </w:rPr>
      </w:pPr>
    </w:p>
    <w:p>
      <w:pPr>
        <w:spacing w:before="0"/>
        <w:ind w:left="128" w:right="0" w:firstLine="0"/>
        <w:jc w:val="left"/>
        <w:rPr>
          <w:sz w:val="30"/>
        </w:rPr>
      </w:pPr>
      <w:r>
        <w:rPr>
          <w:color w:val="4F81BC"/>
          <w:w w:val="100"/>
          <w:sz w:val="30"/>
        </w:rPr>
        <w:t>T</w:t>
      </w:r>
    </w:p>
    <w:p>
      <w:pPr>
        <w:spacing w:line="460" w:lineRule="auto" w:before="71"/>
        <w:ind w:left="5643" w:right="110" w:firstLine="0"/>
        <w:jc w:val="both"/>
        <w:rPr>
          <w:sz w:val="21"/>
        </w:rPr>
      </w:pPr>
      <w:r>
        <w:rPr/>
        <w:br w:type="column"/>
      </w:r>
      <w:r>
        <w:rPr>
          <w:sz w:val="21"/>
        </w:rPr>
        <w:t>25% Ciclo de trabajo 50% Ciclo de trabajo 80% Ciclo de trabajo</w:t>
      </w:r>
    </w:p>
    <w:p>
      <w:pPr>
        <w:spacing w:before="57"/>
        <w:ind w:left="5643" w:right="0" w:firstLine="0"/>
        <w:jc w:val="both"/>
        <w:rPr>
          <w:sz w:val="21"/>
        </w:rPr>
      </w:pPr>
      <w:r>
        <w:rPr>
          <w:sz w:val="21"/>
        </w:rPr>
        <w:t>100% Ciclo de trabajo</w:t>
      </w:r>
    </w:p>
    <w:p>
      <w:pPr>
        <w:pStyle w:val="BodyText"/>
        <w:rPr>
          <w:sz w:val="20"/>
        </w:rPr>
      </w:pPr>
    </w:p>
    <w:p>
      <w:pPr>
        <w:pStyle w:val="BodyText"/>
        <w:rPr>
          <w:sz w:val="20"/>
        </w:rPr>
      </w:pPr>
    </w:p>
    <w:p>
      <w:pPr>
        <w:spacing w:before="173"/>
        <w:ind w:left="51" w:right="0" w:firstLine="0"/>
        <w:jc w:val="left"/>
        <w:rPr>
          <w:sz w:val="22"/>
        </w:rPr>
      </w:pPr>
      <w:r>
        <w:rPr>
          <w:sz w:val="22"/>
        </w:rPr>
        <w:t>Figura 2.12 Comportamiento del Ciclo de trabajo de señal PWM.</w:t>
      </w:r>
    </w:p>
    <w:p>
      <w:pPr>
        <w:spacing w:after="0"/>
        <w:jc w:val="left"/>
        <w:rPr>
          <w:sz w:val="22"/>
        </w:rPr>
        <w:sectPr>
          <w:type w:val="continuous"/>
          <w:pgSz w:w="12240" w:h="15840"/>
          <w:pgMar w:top="1500" w:bottom="280" w:left="1560" w:right="1420"/>
          <w:cols w:num="3" w:equalWidth="0">
            <w:col w:w="803" w:space="40"/>
            <w:col w:w="752" w:space="40"/>
            <w:col w:w="7625"/>
          </w:cols>
        </w:sectPr>
      </w:pPr>
    </w:p>
    <w:p>
      <w:pPr>
        <w:pStyle w:val="BodyText"/>
        <w:rPr>
          <w:sz w:val="20"/>
        </w:rPr>
      </w:pPr>
    </w:p>
    <w:p>
      <w:pPr>
        <w:pStyle w:val="BodyText"/>
        <w:rPr>
          <w:sz w:val="20"/>
        </w:rPr>
      </w:pPr>
    </w:p>
    <w:p>
      <w:pPr>
        <w:pStyle w:val="BodyText"/>
        <w:spacing w:line="360" w:lineRule="auto" w:before="194"/>
        <w:ind w:left="142" w:right="277"/>
        <w:jc w:val="both"/>
      </w:pPr>
      <w:r>
        <w:rPr/>
        <w:t>Otra estrategia para genera señales PWM es mediante contadores (temporizadores), estos realizan un conteo generando un señal triangular o diente de sierra y mediante un registro que almacena el punto de corte de la señal se indicar el tiempo de encendido de la señal Ton, que es definido como ciclo de trabajo del PWM y un Toff, nombrado tiempo de</w:t>
      </w:r>
    </w:p>
    <w:p>
      <w:pPr>
        <w:spacing w:after="0" w:line="360" w:lineRule="auto"/>
        <w:jc w:val="both"/>
        <w:sectPr>
          <w:type w:val="continuous"/>
          <w:pgSz w:w="12240" w:h="15840"/>
          <w:pgMar w:top="1500" w:bottom="280" w:left="1560" w:right="1420"/>
        </w:sectPr>
      </w:pPr>
    </w:p>
    <w:p>
      <w:pPr>
        <w:pStyle w:val="BodyText"/>
        <w:spacing w:line="362" w:lineRule="auto" w:before="50"/>
        <w:ind w:left="142" w:right="138"/>
        <w:jc w:val="both"/>
      </w:pPr>
      <w:r>
        <w:rPr/>
        <w:t>apagado de la señal, la suma de los dos estados de la señal es igual al periodo T de la señal como se aprecia en la figura 2.12.</w:t>
      </w:r>
    </w:p>
    <w:p>
      <w:pPr>
        <w:pStyle w:val="BodyText"/>
        <w:spacing w:line="360" w:lineRule="auto" w:before="121"/>
        <w:ind w:left="142" w:right="137"/>
        <w:jc w:val="both"/>
      </w:pPr>
      <w:r>
        <w:rPr/>
        <w:t>En el siguiente capítulo se detalla la estrategia PWM utilizada e implementada para generar las señales de conmutación para el inversor de tres cellas así como los circuitos de acoplamiento y aislamiento para las señales.</w:t>
      </w:r>
    </w:p>
    <w:p>
      <w:pPr>
        <w:spacing w:after="0" w:line="360" w:lineRule="auto"/>
        <w:jc w:val="both"/>
        <w:sectPr>
          <w:pgSz w:w="12240" w:h="15840"/>
          <w:pgMar w:header="0" w:footer="1012" w:top="1360" w:bottom="1200" w:left="1560" w:right="1560"/>
        </w:sectPr>
      </w:pPr>
    </w:p>
    <w:p>
      <w:pPr>
        <w:pStyle w:val="Heading1"/>
        <w:spacing w:line="324" w:lineRule="auto"/>
        <w:ind w:left="2045" w:right="119" w:firstLine="4609"/>
        <w:jc w:val="left"/>
      </w:pPr>
      <w:bookmarkStart w:name="_bookmark39" w:id="66"/>
      <w:bookmarkEnd w:id="66"/>
      <w:r>
        <w:rPr>
          <w:b w:val="0"/>
        </w:rPr>
      </w:r>
      <w:r>
        <w:rPr/>
        <w:t>Capítulo 3 </w:t>
      </w:r>
      <w:bookmarkStart w:name="_bookmark40" w:id="67"/>
      <w:bookmarkEnd w:id="67"/>
      <w:r>
        <w:rPr/>
      </w:r>
      <w:r>
        <w:rPr/>
        <w:t>Diseño y Desarrollo del sistema</w:t>
      </w:r>
    </w:p>
    <w:p>
      <w:pPr>
        <w:pStyle w:val="BodyText"/>
        <w:spacing w:before="8"/>
        <w:rPr>
          <w:b/>
          <w:sz w:val="46"/>
        </w:rPr>
      </w:pPr>
    </w:p>
    <w:p>
      <w:pPr>
        <w:pStyle w:val="BodyText"/>
        <w:spacing w:line="360" w:lineRule="auto"/>
        <w:ind w:left="142" w:right="134"/>
        <w:jc w:val="both"/>
      </w:pPr>
      <w:r>
        <w:rPr/>
        <w:t>En este capítulo se describe el desarrollo del trabajo realizado, se presenta el procedimiento para la construcción del inversor multicelular de tres células, los circuitos de acoplamiento para las señales de conmutación, la generación de éstas mediante un FPGA y la puesta en funcionamiento del sistema en lazo abierto; asimismo se describe el diseño y codificación del programa del Algoritmo hibrido. Finalmente se presenta la implementación del sistema de control en lazo cerrado.</w:t>
      </w:r>
    </w:p>
    <w:p>
      <w:pPr>
        <w:pStyle w:val="BodyText"/>
      </w:pPr>
    </w:p>
    <w:p>
      <w:pPr>
        <w:pStyle w:val="BodyText"/>
        <w:spacing w:before="7"/>
        <w:rPr>
          <w:sz w:val="33"/>
        </w:rPr>
      </w:pPr>
    </w:p>
    <w:p>
      <w:pPr>
        <w:pStyle w:val="Heading5"/>
        <w:ind w:left="142" w:firstLine="0"/>
      </w:pPr>
      <w:bookmarkStart w:name="_bookmark41" w:id="68"/>
      <w:bookmarkEnd w:id="68"/>
      <w:r>
        <w:rPr>
          <w:b w:val="0"/>
        </w:rPr>
      </w:r>
      <w:r>
        <w:rPr/>
        <w:t>3.1     Propuesta y diseño del inversor multicelular de tres células.</w:t>
      </w:r>
    </w:p>
    <w:p>
      <w:pPr>
        <w:pStyle w:val="BodyText"/>
        <w:spacing w:line="360" w:lineRule="auto" w:before="159"/>
        <w:ind w:left="142" w:right="138"/>
        <w:jc w:val="both"/>
      </w:pPr>
      <w:r>
        <w:rPr/>
        <w:t>La construcción del inversor de tres células está integrada por las siguientes etapas: a) Construcción del inversor de tres células, b) Etapa de alimentación de CD para el </w:t>
      </w:r>
      <w:r>
        <w:rPr>
          <w:spacing w:val="51"/>
        </w:rPr>
        <w:t> </w:t>
      </w:r>
      <w:r>
        <w:rPr/>
        <w:t>inversor,</w:t>
      </w:r>
    </w:p>
    <w:p>
      <w:pPr>
        <w:pStyle w:val="ListParagraph"/>
        <w:numPr>
          <w:ilvl w:val="0"/>
          <w:numId w:val="19"/>
        </w:numPr>
        <w:tabs>
          <w:tab w:pos="505" w:val="left" w:leader="none"/>
        </w:tabs>
        <w:spacing w:line="360" w:lineRule="auto" w:before="6" w:after="0"/>
        <w:ind w:left="142" w:right="136" w:firstLine="0"/>
        <w:jc w:val="both"/>
        <w:rPr>
          <w:sz w:val="24"/>
        </w:rPr>
      </w:pPr>
      <w:r>
        <w:rPr>
          <w:sz w:val="24"/>
        </w:rPr>
        <w:t>Generación de señales de conmutación mediante FPGA, d) Etapa de señales complementarias y tiempos de seguridad y e) Acoplamiento y aislamiento de señales de conmutación, tal y como se describe en la figura 3.1 en donde se muestra el diagrama del sistema completo. Cada etapa se describe de manera particular en las siguientes secciones de este</w:t>
      </w:r>
      <w:r>
        <w:rPr>
          <w:spacing w:val="-2"/>
          <w:sz w:val="24"/>
        </w:rPr>
        <w:t> </w:t>
      </w:r>
      <w:r>
        <w:rPr>
          <w:sz w:val="24"/>
        </w:rPr>
        <w:t>capítulo.</w:t>
      </w:r>
    </w:p>
    <w:p>
      <w:pPr>
        <w:pStyle w:val="BodyText"/>
      </w:pPr>
    </w:p>
    <w:p>
      <w:pPr>
        <w:pStyle w:val="BodyText"/>
        <w:spacing w:line="360" w:lineRule="auto" w:before="143"/>
        <w:ind w:left="142" w:right="134"/>
        <w:jc w:val="both"/>
      </w:pPr>
      <w:r>
        <w:rPr/>
        <w:t>Cabe resaltar que el diseño electrónico del inversor no es objeto de estudio en este documento y que se tomó como referencia el diseño realizado en [15] dada la experiencia y óptimo funcionamiento presentado en ese trabajo. La principal diferencia del diagrama general del inversor presentado en la figura 3.1 respecto con el trabajo realizado en [15], está en la generación de las señales de conmutación de las células de inversor, debido a que en este trabajo se generan mediante un Arreglo de Compuertas Lógicas Programables (FPGA, por su acrónimo en inglés ) y las señales proporcionadas son de tipo cuadrada, por lo tanto, la salida del inversor será una onda cuadrada de CA, mientras que en el trabajo presentado por Flores-Fuentes </w:t>
      </w:r>
      <w:r>
        <w:rPr>
          <w:i/>
        </w:rPr>
        <w:t>et al.</w:t>
      </w:r>
      <w:r>
        <w:rPr/>
        <w:t>, las señales de conmutación se generan a partir de un</w:t>
      </w:r>
    </w:p>
    <w:p>
      <w:pPr>
        <w:spacing w:after="0" w:line="360" w:lineRule="auto"/>
        <w:jc w:val="both"/>
        <w:sectPr>
          <w:pgSz w:w="12240" w:h="15840"/>
          <w:pgMar w:header="0" w:footer="1012" w:top="1400" w:bottom="1200" w:left="1560" w:right="1560"/>
        </w:sectPr>
      </w:pPr>
    </w:p>
    <w:p>
      <w:pPr>
        <w:pStyle w:val="BodyText"/>
        <w:spacing w:line="360" w:lineRule="auto" w:before="50"/>
        <w:ind w:left="142" w:right="141"/>
        <w:jc w:val="both"/>
      </w:pPr>
      <w:r>
        <w:rPr/>
        <w:pict>
          <v:group style="position:absolute;margin-left:111.069473pt;margin-top:78.350540pt;width:402.1pt;height:283.8pt;mso-position-horizontal-relative:page;mso-position-vertical-relative:paragraph;z-index:-101200" coordorigin="2221,1567" coordsize="8042,5676">
            <v:shape style="position:absolute;left:2221;top:4489;width:8042;height:2754" type="#_x0000_t75" stroked="false">
              <v:imagedata r:id="rId76" o:title=""/>
            </v:shape>
            <v:rect style="position:absolute;left:4141;top:3500;width:5301;height:640" filled="false" stroked="true" strokeweight="1.642496pt" strokecolor="#1f487c"/>
            <v:shape style="position:absolute;left:6616;top:4140;width:451;height:476" coordorigin="6616,4140" coordsize="451,476" path="m7066,4390l6616,4390,6841,4615,7066,4390xm6954,4140l6728,4140,6728,4390,6954,4390,6954,4140xe" filled="true" fillcolor="#4f81bc" stroked="false">
              <v:path arrowok="t"/>
              <v:fill type="solid"/>
            </v:shape>
            <v:shape style="position:absolute;left:6576;top:4124;width:531;height:515" coordorigin="6576,4124" coordsize="531,515" path="m6712,4374l6576,4374,6841,4639,6876,4604,6829,4604,6841,4592,6655,4407,6616,4407,6627,4379,6712,4379,6712,4374xm6841,4592l6829,4604,6853,4604,6841,4592xm7055,4379l6841,4592,6853,4604,6876,4604,7073,4407,7066,4407,7055,4379xm6627,4379l6616,4407,6655,4407,6627,4379xm6712,4379l6627,4379,6655,4407,6745,4407,6745,4390,6712,4390,6712,4379xm6937,4140l6937,4407,7027,4407,7043,4390,6970,4390,6954,4374,6970,4374,6970,4156,6954,4156,6937,4140xm7101,4379l7055,4379,7066,4407,7073,4407,7101,4379xm6970,4124l6712,4124,6712,4390,6728,4374,6745,4374,6745,4156,6728,4156,6745,4140,6970,4140,6970,4124xm6745,4374l6728,4374,6712,4390,6745,4390,6745,4374xm6970,4374l6954,4374,6970,4390,6970,4374xm7106,4374l6970,4374,6970,4390,7043,4390,7055,4379,7101,4379,7106,4374xm6745,4140l6728,4156,6745,4156,6745,4140xm6937,4140l6745,4140,6745,4156,6937,4156,6937,4140xm6970,4140l6937,4140,6954,4156,6970,4156,6970,4140xe" filled="true" fillcolor="#385d89" stroked="false">
              <v:path arrowok="t"/>
              <v:fill type="solid"/>
            </v:shape>
            <v:rect style="position:absolute;left:4141;top:2588;width:5301;height:547" filled="false" stroked="true" strokeweight="1.642489pt" strokecolor="#77923b"/>
            <v:shape style="position:absolute;left:6625;top:3135;width:430;height:366" coordorigin="6625,3135" coordsize="430,366" path="m7055,3318l6625,3318,6840,3500,7055,3318xm6947,3135l6733,3135,6733,3318,6947,3318,6947,3135xe" filled="true" fillcolor="#c3d59b" stroked="false">
              <v:path arrowok="t"/>
              <v:fill type="solid"/>
            </v:shape>
            <v:shape style="position:absolute;left:6581;top:3119;width:519;height:404" coordorigin="6581,3119" coordsize="519,404" path="m6716,3301l6581,3301,6840,3522,6880,3488,6829,3488,6840,3479,6670,3334,6625,3334,6636,3305,6716,3305,6716,3301xm6840,3479l6829,3488,6851,3488,6840,3479xm7044,3305l6840,3479,6851,3488,6880,3488,7061,3334,7055,3334,7044,3305xm6636,3305l6625,3334,6670,3334,6636,3305xm6716,3305l6636,3305,6670,3334,6749,3334,6749,3318,6716,3318,6716,3305xm6931,3135l6931,3334,7010,3334,7029,3318,6964,3318,6947,3301,6964,3301,6964,3152,6947,3152,6931,3135xm7095,3305l7044,3305,7055,3334,7061,3334,7095,3305xm6964,3119l6716,3119,6716,3318,6733,3301,6749,3301,6749,3152,6733,3152,6749,3135,6964,3135,6964,3119xm6749,3301l6733,3301,6716,3318,6749,3318,6749,3301xm6964,3301l6947,3301,6964,3318,6964,3301xm7099,3301l6964,3301,6964,3318,7029,3318,7044,3305,7095,3305,7099,3301xm6749,3135l6733,3152,6749,3152,6749,3135xm6931,3135l6749,3135,6749,3152,6931,3152,6931,3135xm6964,3135l6931,3135,6947,3152,6964,3152,6964,3135xe" filled="true" fillcolor="#77923b" stroked="false">
              <v:path arrowok="t"/>
              <v:fill type="solid"/>
            </v:shape>
            <v:shape style="position:absolute;left:5237;top:5235;width:3657;height:1226" coordorigin="5237,5235" coordsize="3657,1226" path="m5694,5235l5237,5235,5237,5546,5694,5546,5694,5235m5785,6147l5237,6147,5237,6460,5785,6460,5785,6147m6323,5691l5866,5691,5866,6004,6323,6004,6323,5691m7236,5235l6779,5235,6779,5546,7236,5546,7236,5235m7247,6147l6700,6147,6700,6460,7247,6460,7247,6147m7704,5691l7247,5691,7247,6004,7704,6004,7704,5691m8710,5235l8253,5235,8253,5546,8710,5546,8710,5235m8894,6147l8253,6147,8253,6460,8894,6460,8894,6147e" filled="true" fillcolor="#ffffff" stroked="false">
              <v:path arrowok="t"/>
              <v:fill type="solid"/>
            </v:shape>
            <v:rect style="position:absolute;left:4141;top:1584;width:5301;height:640" filled="false" stroked="true" strokeweight="1.642496pt" strokecolor="#8b3836"/>
            <v:shape style="position:absolute;left:6608;top:2223;width:432;height:366" coordorigin="6608,2223" coordsize="432,366" path="m7039,2406l6608,2406,6824,2588,7039,2406xm6931,2223l6716,2223,6716,2406,6931,2406,6931,2223xe" filled="true" fillcolor="#d99593" stroked="false">
              <v:path arrowok="t"/>
              <v:fill type="solid"/>
            </v:shape>
            <v:shape style="position:absolute;left:6563;top:2207;width:522;height:404" coordorigin="6563,2207" coordsize="522,404" path="m6699,2389l6563,2389,6824,2610,6864,2576,6813,2576,6824,2567,6653,2422,6608,2422,6619,2393,6699,2393,6699,2389xm6824,2567l6813,2576,6834,2576,6824,2567xm7029,2393l6824,2567,6834,2576,6864,2576,7045,2422,7039,2422,7029,2393xm6619,2393l6608,2422,6653,2422,6619,2393xm6699,2393l6619,2393,6653,2422,6732,2422,6732,2406,6699,2406,6699,2393xm6915,2223l6915,2422,6994,2422,7014,2406,6948,2406,6931,2389,6948,2389,6948,2240,6931,2240,6915,2223xm7080,2393l7029,2393,7039,2422,7045,2422,7080,2393xm6948,2207l6699,2207,6699,2406,6716,2389,6732,2389,6732,2240,6716,2240,6732,2223,6948,2223,6948,2207xm6732,2389l6716,2389,6699,2406,6732,2406,6732,2389xm6948,2389l6931,2389,6948,2406,6948,2389xm7084,2389l6948,2389,6948,2406,7014,2406,7029,2393,7080,2393,7084,2389xm6732,2223l6716,2240,6732,2240,6732,2223xm6915,2223l6732,2223,6732,2240,6915,2240,6915,2223xm6948,2223l6915,2223,6931,2240,6948,2240,6948,2223xe" filled="true" fillcolor="#943735" stroked="false">
              <v:path arrowok="t"/>
              <v:fill type="solid"/>
            </v:shape>
            <v:rect style="position:absolute;left:7889;top:4515;width:1395;height:2663" filled="false" stroked="true" strokeweight="1.257136pt" strokecolor="#938953">
              <v:stroke dashstyle="dash"/>
            </v:rect>
            <v:shape style="position:absolute;left:4412;top:1702;width:4756;height:426" type="#_x0000_t202" filled="false" stroked="false">
              <v:textbox inset="0,0,0,0">
                <w:txbxContent>
                  <w:p>
                    <w:pPr>
                      <w:spacing w:line="197" w:lineRule="exact" w:before="0"/>
                      <w:ind w:left="2" w:right="2" w:firstLine="0"/>
                      <w:jc w:val="center"/>
                      <w:rPr>
                        <w:sz w:val="19"/>
                      </w:rPr>
                    </w:pPr>
                    <w:r>
                      <w:rPr>
                        <w:sz w:val="19"/>
                      </w:rPr>
                      <w:t>Generación de señales de conmutación (S1, S2, S3)  mediante</w:t>
                    </w:r>
                  </w:p>
                  <w:p>
                    <w:pPr>
                      <w:spacing w:line="215" w:lineRule="exact" w:before="13"/>
                      <w:ind w:left="5" w:right="2" w:firstLine="0"/>
                      <w:jc w:val="center"/>
                      <w:rPr>
                        <w:sz w:val="19"/>
                      </w:rPr>
                    </w:pPr>
                    <w:r>
                      <w:rPr>
                        <w:sz w:val="19"/>
                      </w:rPr>
                      <w:t>FPGA</w:t>
                    </w:r>
                  </w:p>
                </w:txbxContent>
              </v:textbox>
              <w10:wrap type="none"/>
            </v:shape>
            <v:shape style="position:absolute;left:9150;top:1804;width:201;height:451" type="#_x0000_t202" filled="false" stroked="false">
              <v:textbox inset="0,0,0,0">
                <w:txbxContent>
                  <w:p>
                    <w:pPr>
                      <w:spacing w:line="451" w:lineRule="exact" w:before="0"/>
                      <w:ind w:left="0" w:right="0" w:firstLine="0"/>
                      <w:jc w:val="left"/>
                      <w:rPr>
                        <w:sz w:val="45"/>
                      </w:rPr>
                    </w:pPr>
                    <w:r>
                      <w:rPr>
                        <w:color w:val="C0504D"/>
                        <w:w w:val="100"/>
                        <w:sz w:val="45"/>
                      </w:rPr>
                      <w:t>c</w:t>
                    </w:r>
                  </w:p>
                </w:txbxContent>
              </v:textbox>
              <w10:wrap type="none"/>
            </v:shape>
            <v:shape style="position:absolute;left:4385;top:2661;width:4811;height:426" type="#_x0000_t202" filled="false" stroked="false">
              <v:textbox inset="0,0,0,0">
                <w:txbxContent>
                  <w:p>
                    <w:pPr>
                      <w:spacing w:line="197" w:lineRule="exact" w:before="0"/>
                      <w:ind w:left="-1" w:right="0" w:firstLine="0"/>
                      <w:jc w:val="center"/>
                      <w:rPr>
                        <w:sz w:val="19"/>
                      </w:rPr>
                    </w:pPr>
                    <w:r>
                      <w:rPr>
                        <w:sz w:val="19"/>
                      </w:rPr>
                      <w:t>Circuito para generar señales complementarias (S1’, S2’, </w:t>
                    </w:r>
                    <w:r>
                      <w:rPr>
                        <w:spacing w:val="42"/>
                        <w:sz w:val="19"/>
                      </w:rPr>
                      <w:t> </w:t>
                    </w:r>
                    <w:r>
                      <w:rPr>
                        <w:sz w:val="19"/>
                      </w:rPr>
                      <w:t>S3’)</w:t>
                    </w:r>
                  </w:p>
                  <w:p>
                    <w:pPr>
                      <w:spacing w:line="215" w:lineRule="exact" w:before="13"/>
                      <w:ind w:left="3" w:right="0" w:firstLine="0"/>
                      <w:jc w:val="center"/>
                      <w:rPr>
                        <w:sz w:val="19"/>
                      </w:rPr>
                    </w:pPr>
                    <w:r>
                      <w:rPr>
                        <w:sz w:val="19"/>
                      </w:rPr>
                      <w:t>y tiempos de seguridad</w:t>
                    </w:r>
                  </w:p>
                </w:txbxContent>
              </v:textbox>
              <w10:wrap type="none"/>
            </v:shape>
            <v:shape style="position:absolute;left:9150;top:2717;width:226;height:451" type="#_x0000_t202" filled="false" stroked="false">
              <v:textbox inset="0,0,0,0">
                <w:txbxContent>
                  <w:p>
                    <w:pPr>
                      <w:spacing w:line="450" w:lineRule="exact" w:before="0"/>
                      <w:ind w:left="0" w:right="0" w:firstLine="0"/>
                      <w:jc w:val="left"/>
                      <w:rPr>
                        <w:sz w:val="45"/>
                      </w:rPr>
                    </w:pPr>
                    <w:r>
                      <w:rPr>
                        <w:color w:val="77923B"/>
                        <w:w w:val="100"/>
                        <w:sz w:val="45"/>
                      </w:rPr>
                      <w:t>d</w:t>
                    </w:r>
                  </w:p>
                </w:txbxContent>
              </v:textbox>
              <w10:wrap type="none"/>
            </v:shape>
            <v:shape style="position:absolute;left:4604;top:3620;width:4372;height:426" type="#_x0000_t202" filled="false" stroked="false">
              <v:textbox inset="0,0,0,0">
                <w:txbxContent>
                  <w:p>
                    <w:pPr>
                      <w:spacing w:line="197" w:lineRule="exact" w:before="0"/>
                      <w:ind w:left="-1" w:right="0" w:firstLine="0"/>
                      <w:jc w:val="center"/>
                      <w:rPr>
                        <w:sz w:val="19"/>
                      </w:rPr>
                    </w:pPr>
                    <w:r>
                      <w:rPr>
                        <w:sz w:val="19"/>
                      </w:rPr>
                      <w:t>Acoplamiento de señales mediante drivers y </w:t>
                    </w:r>
                    <w:r>
                      <w:rPr>
                        <w:spacing w:val="32"/>
                        <w:sz w:val="19"/>
                      </w:rPr>
                      <w:t> </w:t>
                    </w:r>
                    <w:r>
                      <w:rPr>
                        <w:sz w:val="19"/>
                      </w:rPr>
                      <w:t>aislamiento</w:t>
                    </w:r>
                  </w:p>
                  <w:p>
                    <w:pPr>
                      <w:spacing w:line="215" w:lineRule="exact" w:before="13"/>
                      <w:ind w:left="3" w:right="0" w:firstLine="0"/>
                      <w:jc w:val="center"/>
                      <w:rPr>
                        <w:sz w:val="19"/>
                      </w:rPr>
                    </w:pPr>
                    <w:r>
                      <w:rPr>
                        <w:sz w:val="19"/>
                      </w:rPr>
                      <w:t>galvánico (S1, S1’, S2, S2’, S3, S3’)</w:t>
                    </w:r>
                  </w:p>
                </w:txbxContent>
              </v:textbox>
              <w10:wrap type="none"/>
            </v:shape>
            <v:shape style="position:absolute;left:9193;top:3685;width:201;height:451" type="#_x0000_t202" filled="false" stroked="false">
              <v:textbox inset="0,0,0,0">
                <w:txbxContent>
                  <w:p>
                    <w:pPr>
                      <w:spacing w:line="451" w:lineRule="exact" w:before="0"/>
                      <w:ind w:left="0" w:right="0" w:firstLine="0"/>
                      <w:jc w:val="left"/>
                      <w:rPr>
                        <w:sz w:val="45"/>
                      </w:rPr>
                    </w:pPr>
                    <w:r>
                      <w:rPr>
                        <w:color w:val="1F487C"/>
                        <w:w w:val="100"/>
                        <w:sz w:val="45"/>
                      </w:rPr>
                      <w:t>e</w:t>
                    </w:r>
                  </w:p>
                </w:txbxContent>
              </v:textbox>
              <w10:wrap type="none"/>
            </v:shape>
            <w10:wrap type="none"/>
          </v:group>
        </w:pict>
      </w:r>
      <w:r>
        <w:rPr/>
        <w:t>sistema analógico-digital, con una modulación por ancho de pulso utilizando como portadora una señal senoidal dieciséis veces inferior a la frecuencia de conmutación de los interruptores [15].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tbl>
      <w:tblPr>
        <w:tblW w:w="0" w:type="auto"/>
        <w:jc w:val="left"/>
        <w:tblInd w:w="2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2"/>
        <w:gridCol w:w="2234"/>
        <w:gridCol w:w="521"/>
        <w:gridCol w:w="603"/>
        <w:gridCol w:w="498"/>
        <w:gridCol w:w="408"/>
        <w:gridCol w:w="570"/>
        <w:gridCol w:w="554"/>
        <w:gridCol w:w="430"/>
        <w:gridCol w:w="603"/>
        <w:gridCol w:w="476"/>
        <w:gridCol w:w="1143"/>
      </w:tblGrid>
      <w:tr>
        <w:trPr>
          <w:trHeight w:val="290" w:hRule="exact"/>
        </w:trPr>
        <w:tc>
          <w:tcPr>
            <w:tcW w:w="552" w:type="dxa"/>
            <w:vMerge w:val="restart"/>
            <w:tcBorders>
              <w:top w:val="dashed" w:sz="13" w:space="0" w:color="92D050"/>
              <w:left w:val="dashed" w:sz="13" w:space="0" w:color="92D05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20"/>
              </w:rPr>
            </w:pPr>
          </w:p>
          <w:p>
            <w:pPr>
              <w:pStyle w:val="TableParagraph"/>
              <w:ind w:left="6"/>
              <w:rPr>
                <w:sz w:val="19"/>
              </w:rPr>
            </w:pPr>
            <w:r>
              <w:rPr>
                <w:sz w:val="19"/>
              </w:rPr>
              <w:t>120v</w:t>
            </w:r>
          </w:p>
          <w:p>
            <w:pPr>
              <w:pStyle w:val="TableParagraph"/>
              <w:spacing w:before="13"/>
              <w:ind w:left="6"/>
              <w:rPr>
                <w:sz w:val="19"/>
              </w:rPr>
            </w:pPr>
            <w:r>
              <w:rPr>
                <w:sz w:val="19"/>
              </w:rPr>
              <w:t>60Hz</w:t>
            </w:r>
          </w:p>
          <w:p>
            <w:pPr>
              <w:pStyle w:val="TableParagraph"/>
              <w:rPr>
                <w:sz w:val="18"/>
              </w:rPr>
            </w:pPr>
          </w:p>
          <w:p>
            <w:pPr>
              <w:pStyle w:val="TableParagraph"/>
              <w:rPr>
                <w:sz w:val="18"/>
              </w:rPr>
            </w:pPr>
          </w:p>
          <w:p>
            <w:pPr>
              <w:pStyle w:val="TableParagraph"/>
              <w:spacing w:before="5"/>
              <w:rPr>
                <w:sz w:val="18"/>
              </w:rPr>
            </w:pPr>
          </w:p>
          <w:p>
            <w:pPr>
              <w:pStyle w:val="TableParagraph"/>
              <w:ind w:left="99"/>
              <w:rPr>
                <w:sz w:val="45"/>
              </w:rPr>
            </w:pPr>
            <w:r>
              <w:rPr>
                <w:color w:val="92D050"/>
                <w:w w:val="100"/>
                <w:sz w:val="45"/>
              </w:rPr>
              <w:t>b</w:t>
            </w:r>
          </w:p>
        </w:tc>
        <w:tc>
          <w:tcPr>
            <w:tcW w:w="2234" w:type="dxa"/>
            <w:vMerge w:val="restart"/>
            <w:tcBorders>
              <w:top w:val="dashed" w:sz="13" w:space="0" w:color="92D050"/>
              <w:right w:val="double" w:sz="17" w:space="0" w:color="92D050"/>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7"/>
              <w:rPr>
                <w:sz w:val="14"/>
              </w:rPr>
            </w:pPr>
          </w:p>
          <w:p>
            <w:pPr>
              <w:pStyle w:val="TableParagraph"/>
              <w:ind w:left="110" w:right="465"/>
              <w:rPr>
                <w:sz w:val="16"/>
              </w:rPr>
            </w:pPr>
            <w:r>
              <w:rPr>
                <w:sz w:val="16"/>
              </w:rPr>
              <w:t>Variac</w:t>
            </w:r>
          </w:p>
          <w:p>
            <w:pPr>
              <w:pStyle w:val="TableParagraph"/>
              <w:spacing w:before="9"/>
              <w:rPr>
                <w:sz w:val="14"/>
              </w:rPr>
            </w:pPr>
          </w:p>
          <w:p>
            <w:pPr>
              <w:pStyle w:val="TableParagraph"/>
              <w:spacing w:line="252" w:lineRule="auto"/>
              <w:ind w:left="1207" w:right="465"/>
              <w:rPr>
                <w:sz w:val="16"/>
              </w:rPr>
            </w:pPr>
            <w:r>
              <w:rPr>
                <w:sz w:val="16"/>
              </w:rPr>
              <w:t>Fuente Bipolar</w:t>
            </w:r>
          </w:p>
          <w:p>
            <w:pPr>
              <w:pStyle w:val="TableParagraph"/>
              <w:spacing w:before="135"/>
              <w:ind w:left="476" w:right="465"/>
              <w:rPr>
                <w:sz w:val="16"/>
              </w:rPr>
            </w:pPr>
            <w:r>
              <w:rPr>
                <w:sz w:val="16"/>
              </w:rPr>
              <w:t>Rectificador</w:t>
            </w:r>
          </w:p>
        </w:tc>
        <w:tc>
          <w:tcPr>
            <w:tcW w:w="521" w:type="dxa"/>
            <w:tcBorders>
              <w:top w:val="dashed" w:sz="13" w:space="0" w:color="8EB4E2"/>
              <w:left w:val="double" w:sz="17" w:space="0" w:color="92D050"/>
            </w:tcBorders>
          </w:tcPr>
          <w:p>
            <w:pPr/>
          </w:p>
        </w:tc>
        <w:tc>
          <w:tcPr>
            <w:tcW w:w="603" w:type="dxa"/>
            <w:tcBorders>
              <w:top w:val="dashed" w:sz="13" w:space="0" w:color="8EB4E2"/>
            </w:tcBorders>
          </w:tcPr>
          <w:p>
            <w:pPr/>
          </w:p>
        </w:tc>
        <w:tc>
          <w:tcPr>
            <w:tcW w:w="498" w:type="dxa"/>
            <w:tcBorders>
              <w:top w:val="dashed" w:sz="13" w:space="0" w:color="8EB4E2"/>
            </w:tcBorders>
          </w:tcPr>
          <w:p>
            <w:pPr/>
          </w:p>
        </w:tc>
        <w:tc>
          <w:tcPr>
            <w:tcW w:w="408" w:type="dxa"/>
            <w:tcBorders>
              <w:top w:val="dashed" w:sz="13" w:space="0" w:color="8EB4E2"/>
            </w:tcBorders>
          </w:tcPr>
          <w:p>
            <w:pPr/>
          </w:p>
        </w:tc>
        <w:tc>
          <w:tcPr>
            <w:tcW w:w="570" w:type="dxa"/>
            <w:tcBorders>
              <w:top w:val="dashed" w:sz="13" w:space="0" w:color="8EB4E2"/>
            </w:tcBorders>
          </w:tcPr>
          <w:p>
            <w:pPr/>
          </w:p>
        </w:tc>
        <w:tc>
          <w:tcPr>
            <w:tcW w:w="554" w:type="dxa"/>
            <w:tcBorders>
              <w:top w:val="dashed" w:sz="13" w:space="0" w:color="8EB4E2"/>
            </w:tcBorders>
          </w:tcPr>
          <w:p>
            <w:pPr/>
          </w:p>
        </w:tc>
        <w:tc>
          <w:tcPr>
            <w:tcW w:w="430" w:type="dxa"/>
            <w:tcBorders>
              <w:top w:val="dashed" w:sz="13" w:space="0" w:color="8EB4E2"/>
            </w:tcBorders>
          </w:tcPr>
          <w:p>
            <w:pPr/>
          </w:p>
        </w:tc>
        <w:tc>
          <w:tcPr>
            <w:tcW w:w="603" w:type="dxa"/>
            <w:tcBorders>
              <w:top w:val="dashed" w:sz="13" w:space="0" w:color="8EB4E2"/>
            </w:tcBorders>
          </w:tcPr>
          <w:p>
            <w:pPr/>
          </w:p>
        </w:tc>
        <w:tc>
          <w:tcPr>
            <w:tcW w:w="476" w:type="dxa"/>
            <w:tcBorders>
              <w:top w:val="dashed" w:sz="13" w:space="0" w:color="8EB4E2"/>
            </w:tcBorders>
          </w:tcPr>
          <w:p>
            <w:pPr/>
          </w:p>
        </w:tc>
        <w:tc>
          <w:tcPr>
            <w:tcW w:w="1143" w:type="dxa"/>
            <w:tcBorders>
              <w:top w:val="dashed" w:sz="13" w:space="0" w:color="8EB4E2"/>
              <w:right w:val="dashed" w:sz="13" w:space="0" w:color="8EB4E2"/>
            </w:tcBorders>
          </w:tcPr>
          <w:p>
            <w:pPr>
              <w:pStyle w:val="TableParagraph"/>
              <w:spacing w:before="89"/>
              <w:ind w:left="71"/>
              <w:rPr>
                <w:sz w:val="19"/>
              </w:rPr>
            </w:pPr>
            <w:r>
              <w:rPr>
                <w:sz w:val="19"/>
              </w:rPr>
              <w:t>Célula de</w:t>
            </w:r>
          </w:p>
        </w:tc>
      </w:tr>
      <w:tr>
        <w:trPr>
          <w:trHeight w:val="457" w:hRule="exact"/>
        </w:trPr>
        <w:tc>
          <w:tcPr>
            <w:tcW w:w="552" w:type="dxa"/>
            <w:vMerge/>
            <w:tcBorders>
              <w:left w:val="dashed" w:sz="13" w:space="0" w:color="92D050"/>
            </w:tcBorders>
          </w:tcPr>
          <w:p>
            <w:pPr/>
          </w:p>
        </w:tc>
        <w:tc>
          <w:tcPr>
            <w:tcW w:w="2234" w:type="dxa"/>
            <w:vMerge/>
            <w:tcBorders>
              <w:right w:val="double" w:sz="17" w:space="0" w:color="92D050"/>
            </w:tcBorders>
          </w:tcPr>
          <w:p>
            <w:pPr/>
          </w:p>
        </w:tc>
        <w:tc>
          <w:tcPr>
            <w:tcW w:w="521" w:type="dxa"/>
            <w:tcBorders>
              <w:left w:val="double" w:sz="17" w:space="0" w:color="92D050"/>
            </w:tcBorders>
          </w:tcPr>
          <w:p>
            <w:pPr>
              <w:pStyle w:val="TableParagraph"/>
              <w:spacing w:line="176" w:lineRule="exact"/>
              <w:ind w:left="99"/>
              <w:rPr>
                <w:sz w:val="16"/>
              </w:rPr>
            </w:pPr>
            <w:r>
              <w:rPr>
                <w:sz w:val="16"/>
              </w:rPr>
              <w:t>S1</w:t>
            </w:r>
          </w:p>
        </w:tc>
        <w:tc>
          <w:tcPr>
            <w:tcW w:w="603" w:type="dxa"/>
          </w:tcPr>
          <w:p>
            <w:pPr/>
          </w:p>
        </w:tc>
        <w:tc>
          <w:tcPr>
            <w:tcW w:w="498" w:type="dxa"/>
          </w:tcPr>
          <w:p>
            <w:pPr/>
          </w:p>
        </w:tc>
        <w:tc>
          <w:tcPr>
            <w:tcW w:w="408" w:type="dxa"/>
          </w:tcPr>
          <w:p>
            <w:pPr>
              <w:pStyle w:val="TableParagraph"/>
              <w:spacing w:line="176" w:lineRule="exact"/>
              <w:ind w:left="95"/>
              <w:rPr>
                <w:sz w:val="16"/>
              </w:rPr>
            </w:pPr>
            <w:r>
              <w:rPr>
                <w:sz w:val="16"/>
              </w:rPr>
              <w:t>S2</w:t>
            </w:r>
          </w:p>
        </w:tc>
        <w:tc>
          <w:tcPr>
            <w:tcW w:w="570" w:type="dxa"/>
          </w:tcPr>
          <w:p>
            <w:pPr/>
          </w:p>
        </w:tc>
        <w:tc>
          <w:tcPr>
            <w:tcW w:w="554" w:type="dxa"/>
          </w:tcPr>
          <w:p>
            <w:pPr/>
          </w:p>
        </w:tc>
        <w:tc>
          <w:tcPr>
            <w:tcW w:w="430" w:type="dxa"/>
          </w:tcPr>
          <w:p>
            <w:pPr>
              <w:pStyle w:val="TableParagraph"/>
              <w:spacing w:line="132" w:lineRule="exact"/>
              <w:ind w:left="116"/>
              <w:rPr>
                <w:sz w:val="16"/>
              </w:rPr>
            </w:pPr>
            <w:r>
              <w:rPr>
                <w:sz w:val="16"/>
              </w:rPr>
              <w:t>S3</w:t>
            </w:r>
          </w:p>
        </w:tc>
        <w:tc>
          <w:tcPr>
            <w:tcW w:w="603" w:type="dxa"/>
          </w:tcPr>
          <w:p>
            <w:pPr/>
          </w:p>
        </w:tc>
        <w:tc>
          <w:tcPr>
            <w:tcW w:w="476" w:type="dxa"/>
          </w:tcPr>
          <w:p>
            <w:pPr/>
          </w:p>
        </w:tc>
        <w:tc>
          <w:tcPr>
            <w:tcW w:w="1143" w:type="dxa"/>
            <w:tcBorders>
              <w:right w:val="dashed" w:sz="13" w:space="0" w:color="8EB4E2"/>
            </w:tcBorders>
          </w:tcPr>
          <w:p>
            <w:pPr>
              <w:pStyle w:val="TableParagraph"/>
              <w:spacing w:before="48"/>
              <w:ind w:left="71"/>
              <w:rPr>
                <w:sz w:val="19"/>
              </w:rPr>
            </w:pPr>
            <w:r>
              <w:rPr>
                <w:sz w:val="19"/>
              </w:rPr>
              <w:t>conmutación</w:t>
            </w:r>
          </w:p>
        </w:tc>
      </w:tr>
      <w:tr>
        <w:trPr>
          <w:trHeight w:val="503" w:hRule="exact"/>
        </w:trPr>
        <w:tc>
          <w:tcPr>
            <w:tcW w:w="552" w:type="dxa"/>
            <w:vMerge/>
            <w:tcBorders>
              <w:left w:val="dashed" w:sz="13" w:space="0" w:color="92D050"/>
            </w:tcBorders>
          </w:tcPr>
          <w:p>
            <w:pPr/>
          </w:p>
        </w:tc>
        <w:tc>
          <w:tcPr>
            <w:tcW w:w="2234" w:type="dxa"/>
            <w:vMerge/>
            <w:tcBorders>
              <w:right w:val="double" w:sz="17" w:space="0" w:color="92D050"/>
            </w:tcBorders>
          </w:tcPr>
          <w:p>
            <w:pPr/>
          </w:p>
        </w:tc>
        <w:tc>
          <w:tcPr>
            <w:tcW w:w="521" w:type="dxa"/>
            <w:tcBorders>
              <w:left w:val="double" w:sz="17" w:space="0" w:color="92D050"/>
            </w:tcBorders>
          </w:tcPr>
          <w:p>
            <w:pPr/>
          </w:p>
        </w:tc>
        <w:tc>
          <w:tcPr>
            <w:tcW w:w="603" w:type="dxa"/>
          </w:tcPr>
          <w:p>
            <w:pPr>
              <w:pStyle w:val="TableParagraph"/>
              <w:spacing w:before="1"/>
              <w:rPr>
                <w:sz w:val="15"/>
              </w:rPr>
            </w:pPr>
          </w:p>
          <w:p>
            <w:pPr>
              <w:pStyle w:val="TableParagraph"/>
              <w:ind w:left="116" w:right="116"/>
              <w:jc w:val="center"/>
              <w:rPr>
                <w:sz w:val="16"/>
              </w:rPr>
            </w:pPr>
            <w:r>
              <w:rPr>
                <w:sz w:val="16"/>
              </w:rPr>
              <w:t>M1</w:t>
            </w:r>
          </w:p>
        </w:tc>
        <w:tc>
          <w:tcPr>
            <w:tcW w:w="498" w:type="dxa"/>
          </w:tcPr>
          <w:p>
            <w:pPr/>
          </w:p>
        </w:tc>
        <w:tc>
          <w:tcPr>
            <w:tcW w:w="408" w:type="dxa"/>
          </w:tcPr>
          <w:p>
            <w:pPr/>
          </w:p>
        </w:tc>
        <w:tc>
          <w:tcPr>
            <w:tcW w:w="570" w:type="dxa"/>
          </w:tcPr>
          <w:p>
            <w:pPr>
              <w:pStyle w:val="TableParagraph"/>
              <w:spacing w:before="1"/>
              <w:rPr>
                <w:sz w:val="15"/>
              </w:rPr>
            </w:pPr>
          </w:p>
          <w:p>
            <w:pPr>
              <w:pStyle w:val="TableParagraph"/>
              <w:ind w:right="119"/>
              <w:jc w:val="right"/>
              <w:rPr>
                <w:sz w:val="16"/>
              </w:rPr>
            </w:pPr>
            <w:r>
              <w:rPr>
                <w:sz w:val="16"/>
              </w:rPr>
              <w:t>M2</w:t>
            </w:r>
          </w:p>
        </w:tc>
        <w:tc>
          <w:tcPr>
            <w:tcW w:w="554" w:type="dxa"/>
          </w:tcPr>
          <w:p>
            <w:pPr/>
          </w:p>
        </w:tc>
        <w:tc>
          <w:tcPr>
            <w:tcW w:w="430" w:type="dxa"/>
          </w:tcPr>
          <w:p>
            <w:pPr/>
          </w:p>
        </w:tc>
        <w:tc>
          <w:tcPr>
            <w:tcW w:w="603" w:type="dxa"/>
          </w:tcPr>
          <w:p>
            <w:pPr>
              <w:pStyle w:val="TableParagraph"/>
              <w:spacing w:before="1"/>
              <w:rPr>
                <w:sz w:val="15"/>
              </w:rPr>
            </w:pPr>
          </w:p>
          <w:p>
            <w:pPr>
              <w:pStyle w:val="TableParagraph"/>
              <w:ind w:left="27" w:right="116"/>
              <w:jc w:val="center"/>
              <w:rPr>
                <w:sz w:val="16"/>
              </w:rPr>
            </w:pPr>
            <w:r>
              <w:rPr>
                <w:sz w:val="16"/>
              </w:rPr>
              <w:t>M3</w:t>
            </w:r>
          </w:p>
        </w:tc>
        <w:tc>
          <w:tcPr>
            <w:tcW w:w="476" w:type="dxa"/>
          </w:tcPr>
          <w:p>
            <w:pPr/>
          </w:p>
        </w:tc>
        <w:tc>
          <w:tcPr>
            <w:tcW w:w="1143" w:type="dxa"/>
            <w:tcBorders>
              <w:right w:val="dashed" w:sz="13" w:space="0" w:color="8EB4E2"/>
            </w:tcBorders>
          </w:tcPr>
          <w:p>
            <w:pPr/>
          </w:p>
        </w:tc>
      </w:tr>
      <w:tr>
        <w:trPr>
          <w:trHeight w:val="277" w:hRule="exact"/>
        </w:trPr>
        <w:tc>
          <w:tcPr>
            <w:tcW w:w="552" w:type="dxa"/>
            <w:vMerge/>
            <w:tcBorders>
              <w:left w:val="dashed" w:sz="13" w:space="0" w:color="92D050"/>
            </w:tcBorders>
          </w:tcPr>
          <w:p>
            <w:pPr/>
          </w:p>
        </w:tc>
        <w:tc>
          <w:tcPr>
            <w:tcW w:w="2234" w:type="dxa"/>
            <w:vMerge/>
            <w:tcBorders>
              <w:right w:val="double" w:sz="17" w:space="0" w:color="92D050"/>
            </w:tcBorders>
          </w:tcPr>
          <w:p>
            <w:pPr/>
          </w:p>
        </w:tc>
        <w:tc>
          <w:tcPr>
            <w:tcW w:w="521" w:type="dxa"/>
            <w:tcBorders>
              <w:left w:val="double" w:sz="17" w:space="0" w:color="92D050"/>
            </w:tcBorders>
          </w:tcPr>
          <w:p>
            <w:pPr/>
          </w:p>
        </w:tc>
        <w:tc>
          <w:tcPr>
            <w:tcW w:w="603" w:type="dxa"/>
          </w:tcPr>
          <w:p>
            <w:pPr/>
          </w:p>
        </w:tc>
        <w:tc>
          <w:tcPr>
            <w:tcW w:w="498" w:type="dxa"/>
          </w:tcPr>
          <w:p>
            <w:pPr>
              <w:pStyle w:val="TableParagraph"/>
              <w:spacing w:before="128"/>
              <w:ind w:right="93"/>
              <w:jc w:val="right"/>
              <w:rPr>
                <w:sz w:val="16"/>
              </w:rPr>
            </w:pPr>
            <w:r>
              <w:rPr>
                <w:sz w:val="16"/>
              </w:rPr>
              <w:t>C2</w:t>
            </w:r>
          </w:p>
        </w:tc>
        <w:tc>
          <w:tcPr>
            <w:tcW w:w="408" w:type="dxa"/>
          </w:tcPr>
          <w:p>
            <w:pPr/>
          </w:p>
        </w:tc>
        <w:tc>
          <w:tcPr>
            <w:tcW w:w="570" w:type="dxa"/>
          </w:tcPr>
          <w:p>
            <w:pPr/>
          </w:p>
        </w:tc>
        <w:tc>
          <w:tcPr>
            <w:tcW w:w="554" w:type="dxa"/>
          </w:tcPr>
          <w:p>
            <w:pPr>
              <w:pStyle w:val="TableParagraph"/>
              <w:spacing w:before="128"/>
              <w:ind w:left="122"/>
              <w:rPr>
                <w:sz w:val="16"/>
              </w:rPr>
            </w:pPr>
            <w:r>
              <w:rPr>
                <w:sz w:val="16"/>
              </w:rPr>
              <w:t>C1</w:t>
            </w:r>
          </w:p>
        </w:tc>
        <w:tc>
          <w:tcPr>
            <w:tcW w:w="430" w:type="dxa"/>
          </w:tcPr>
          <w:p>
            <w:pPr/>
          </w:p>
        </w:tc>
        <w:tc>
          <w:tcPr>
            <w:tcW w:w="603" w:type="dxa"/>
          </w:tcPr>
          <w:p>
            <w:pPr/>
          </w:p>
        </w:tc>
        <w:tc>
          <w:tcPr>
            <w:tcW w:w="476" w:type="dxa"/>
          </w:tcPr>
          <w:p>
            <w:pPr/>
          </w:p>
        </w:tc>
        <w:tc>
          <w:tcPr>
            <w:tcW w:w="1143" w:type="dxa"/>
            <w:tcBorders>
              <w:right w:val="dashed" w:sz="13" w:space="0" w:color="8EB4E2"/>
            </w:tcBorders>
          </w:tcPr>
          <w:p>
            <w:pPr/>
          </w:p>
        </w:tc>
      </w:tr>
      <w:tr>
        <w:trPr>
          <w:trHeight w:val="245" w:hRule="exact"/>
        </w:trPr>
        <w:tc>
          <w:tcPr>
            <w:tcW w:w="552" w:type="dxa"/>
            <w:vMerge/>
            <w:tcBorders>
              <w:left w:val="dashed" w:sz="13" w:space="0" w:color="92D050"/>
            </w:tcBorders>
          </w:tcPr>
          <w:p>
            <w:pPr/>
          </w:p>
        </w:tc>
        <w:tc>
          <w:tcPr>
            <w:tcW w:w="2234" w:type="dxa"/>
            <w:vMerge/>
            <w:tcBorders>
              <w:right w:val="double" w:sz="17" w:space="0" w:color="92D050"/>
            </w:tcBorders>
          </w:tcPr>
          <w:p>
            <w:pPr/>
          </w:p>
        </w:tc>
        <w:tc>
          <w:tcPr>
            <w:tcW w:w="521" w:type="dxa"/>
            <w:tcBorders>
              <w:left w:val="double" w:sz="17" w:space="0" w:color="92D050"/>
            </w:tcBorders>
          </w:tcPr>
          <w:p>
            <w:pPr/>
          </w:p>
        </w:tc>
        <w:tc>
          <w:tcPr>
            <w:tcW w:w="603" w:type="dxa"/>
          </w:tcPr>
          <w:p>
            <w:pPr/>
          </w:p>
        </w:tc>
        <w:tc>
          <w:tcPr>
            <w:tcW w:w="498" w:type="dxa"/>
          </w:tcPr>
          <w:p>
            <w:pPr/>
          </w:p>
        </w:tc>
        <w:tc>
          <w:tcPr>
            <w:tcW w:w="408" w:type="dxa"/>
          </w:tcPr>
          <w:p>
            <w:pPr/>
          </w:p>
        </w:tc>
        <w:tc>
          <w:tcPr>
            <w:tcW w:w="570" w:type="dxa"/>
          </w:tcPr>
          <w:p>
            <w:pPr/>
          </w:p>
        </w:tc>
        <w:tc>
          <w:tcPr>
            <w:tcW w:w="554" w:type="dxa"/>
          </w:tcPr>
          <w:p>
            <w:pPr/>
          </w:p>
        </w:tc>
        <w:tc>
          <w:tcPr>
            <w:tcW w:w="430" w:type="dxa"/>
          </w:tcPr>
          <w:p>
            <w:pPr/>
          </w:p>
        </w:tc>
        <w:tc>
          <w:tcPr>
            <w:tcW w:w="603" w:type="dxa"/>
          </w:tcPr>
          <w:p>
            <w:pPr/>
          </w:p>
        </w:tc>
        <w:tc>
          <w:tcPr>
            <w:tcW w:w="476" w:type="dxa"/>
          </w:tcPr>
          <w:p>
            <w:pPr/>
          </w:p>
        </w:tc>
        <w:tc>
          <w:tcPr>
            <w:tcW w:w="1143" w:type="dxa"/>
            <w:tcBorders>
              <w:right w:val="dashed" w:sz="13" w:space="0" w:color="8EB4E2"/>
            </w:tcBorders>
          </w:tcPr>
          <w:p>
            <w:pPr>
              <w:pStyle w:val="TableParagraph"/>
              <w:spacing w:line="165" w:lineRule="exact"/>
              <w:ind w:left="156"/>
              <w:rPr>
                <w:sz w:val="19"/>
              </w:rPr>
            </w:pPr>
            <w:r>
              <w:rPr>
                <w:sz w:val="19"/>
              </w:rPr>
              <w:t>Carga</w:t>
            </w:r>
          </w:p>
        </w:tc>
      </w:tr>
      <w:tr>
        <w:trPr>
          <w:trHeight w:val="254" w:hRule="exact"/>
        </w:trPr>
        <w:tc>
          <w:tcPr>
            <w:tcW w:w="552" w:type="dxa"/>
            <w:vMerge/>
            <w:tcBorders>
              <w:left w:val="dashed" w:sz="13" w:space="0" w:color="92D050"/>
            </w:tcBorders>
          </w:tcPr>
          <w:p>
            <w:pPr/>
          </w:p>
        </w:tc>
        <w:tc>
          <w:tcPr>
            <w:tcW w:w="2234" w:type="dxa"/>
            <w:vMerge/>
            <w:tcBorders>
              <w:right w:val="double" w:sz="17" w:space="0" w:color="92D050"/>
            </w:tcBorders>
          </w:tcPr>
          <w:p>
            <w:pPr/>
          </w:p>
        </w:tc>
        <w:tc>
          <w:tcPr>
            <w:tcW w:w="521" w:type="dxa"/>
            <w:tcBorders>
              <w:left w:val="double" w:sz="17" w:space="0" w:color="92D050"/>
            </w:tcBorders>
          </w:tcPr>
          <w:p>
            <w:pPr/>
          </w:p>
        </w:tc>
        <w:tc>
          <w:tcPr>
            <w:tcW w:w="603" w:type="dxa"/>
          </w:tcPr>
          <w:p>
            <w:pPr>
              <w:pStyle w:val="TableParagraph"/>
              <w:spacing w:before="62"/>
              <w:ind w:left="125" w:right="71"/>
              <w:jc w:val="center"/>
              <w:rPr>
                <w:sz w:val="16"/>
              </w:rPr>
            </w:pPr>
            <w:r>
              <w:rPr>
                <w:sz w:val="16"/>
              </w:rPr>
              <w:t>M1’</w:t>
            </w:r>
          </w:p>
        </w:tc>
        <w:tc>
          <w:tcPr>
            <w:tcW w:w="498" w:type="dxa"/>
          </w:tcPr>
          <w:p>
            <w:pPr/>
          </w:p>
        </w:tc>
        <w:tc>
          <w:tcPr>
            <w:tcW w:w="408" w:type="dxa"/>
          </w:tcPr>
          <w:p>
            <w:pPr/>
          </w:p>
        </w:tc>
        <w:tc>
          <w:tcPr>
            <w:tcW w:w="570" w:type="dxa"/>
          </w:tcPr>
          <w:p>
            <w:pPr>
              <w:pStyle w:val="TableParagraph"/>
              <w:spacing w:before="62"/>
              <w:ind w:right="146"/>
              <w:jc w:val="right"/>
              <w:rPr>
                <w:sz w:val="16"/>
              </w:rPr>
            </w:pPr>
            <w:r>
              <w:rPr>
                <w:sz w:val="16"/>
              </w:rPr>
              <w:t>M2’</w:t>
            </w:r>
          </w:p>
        </w:tc>
        <w:tc>
          <w:tcPr>
            <w:tcW w:w="554" w:type="dxa"/>
          </w:tcPr>
          <w:p>
            <w:pPr/>
          </w:p>
        </w:tc>
        <w:tc>
          <w:tcPr>
            <w:tcW w:w="430" w:type="dxa"/>
          </w:tcPr>
          <w:p>
            <w:pPr/>
          </w:p>
        </w:tc>
        <w:tc>
          <w:tcPr>
            <w:tcW w:w="603" w:type="dxa"/>
          </w:tcPr>
          <w:p>
            <w:pPr>
              <w:pStyle w:val="TableParagraph"/>
              <w:spacing w:before="62"/>
              <w:ind w:left="81" w:right="116"/>
              <w:jc w:val="center"/>
              <w:rPr>
                <w:sz w:val="16"/>
              </w:rPr>
            </w:pPr>
            <w:r>
              <w:rPr>
                <w:sz w:val="16"/>
              </w:rPr>
              <w:t>M3’</w:t>
            </w:r>
          </w:p>
        </w:tc>
        <w:tc>
          <w:tcPr>
            <w:tcW w:w="476" w:type="dxa"/>
          </w:tcPr>
          <w:p>
            <w:pPr/>
          </w:p>
        </w:tc>
        <w:tc>
          <w:tcPr>
            <w:tcW w:w="1143" w:type="dxa"/>
            <w:tcBorders>
              <w:right w:val="dashed" w:sz="13" w:space="0" w:color="8EB4E2"/>
            </w:tcBorders>
          </w:tcPr>
          <w:p>
            <w:pPr/>
          </w:p>
        </w:tc>
      </w:tr>
      <w:tr>
        <w:trPr>
          <w:trHeight w:val="297" w:hRule="exact"/>
        </w:trPr>
        <w:tc>
          <w:tcPr>
            <w:tcW w:w="552" w:type="dxa"/>
            <w:vMerge/>
            <w:tcBorders>
              <w:left w:val="dashed" w:sz="13" w:space="0" w:color="92D050"/>
            </w:tcBorders>
          </w:tcPr>
          <w:p>
            <w:pPr/>
          </w:p>
        </w:tc>
        <w:tc>
          <w:tcPr>
            <w:tcW w:w="2234" w:type="dxa"/>
            <w:vMerge/>
            <w:tcBorders>
              <w:right w:val="double" w:sz="17" w:space="0" w:color="92D050"/>
            </w:tcBorders>
          </w:tcPr>
          <w:p>
            <w:pPr/>
          </w:p>
        </w:tc>
        <w:tc>
          <w:tcPr>
            <w:tcW w:w="521" w:type="dxa"/>
            <w:tcBorders>
              <w:left w:val="double" w:sz="17" w:space="0" w:color="92D050"/>
            </w:tcBorders>
          </w:tcPr>
          <w:p>
            <w:pPr/>
          </w:p>
        </w:tc>
        <w:tc>
          <w:tcPr>
            <w:tcW w:w="603" w:type="dxa"/>
          </w:tcPr>
          <w:p>
            <w:pPr/>
          </w:p>
        </w:tc>
        <w:tc>
          <w:tcPr>
            <w:tcW w:w="498" w:type="dxa"/>
          </w:tcPr>
          <w:p>
            <w:pPr>
              <w:pStyle w:val="TableParagraph"/>
              <w:spacing w:line="175" w:lineRule="exact"/>
              <w:ind w:right="136"/>
              <w:jc w:val="right"/>
              <w:rPr>
                <w:sz w:val="16"/>
              </w:rPr>
            </w:pPr>
            <w:r>
              <w:rPr>
                <w:sz w:val="16"/>
              </w:rPr>
              <w:t>S1’</w:t>
            </w:r>
          </w:p>
        </w:tc>
        <w:tc>
          <w:tcPr>
            <w:tcW w:w="408" w:type="dxa"/>
          </w:tcPr>
          <w:p>
            <w:pPr/>
          </w:p>
        </w:tc>
        <w:tc>
          <w:tcPr>
            <w:tcW w:w="570" w:type="dxa"/>
          </w:tcPr>
          <w:p>
            <w:pPr/>
          </w:p>
        </w:tc>
        <w:tc>
          <w:tcPr>
            <w:tcW w:w="554" w:type="dxa"/>
          </w:tcPr>
          <w:p>
            <w:pPr>
              <w:pStyle w:val="TableParagraph"/>
              <w:spacing w:line="175" w:lineRule="exact"/>
              <w:ind w:left="213"/>
              <w:rPr>
                <w:sz w:val="16"/>
              </w:rPr>
            </w:pPr>
            <w:r>
              <w:rPr>
                <w:sz w:val="16"/>
              </w:rPr>
              <w:t>S2’</w:t>
            </w:r>
          </w:p>
        </w:tc>
        <w:tc>
          <w:tcPr>
            <w:tcW w:w="430" w:type="dxa"/>
          </w:tcPr>
          <w:p>
            <w:pPr/>
          </w:p>
        </w:tc>
        <w:tc>
          <w:tcPr>
            <w:tcW w:w="603" w:type="dxa"/>
          </w:tcPr>
          <w:p>
            <w:pPr/>
          </w:p>
        </w:tc>
        <w:tc>
          <w:tcPr>
            <w:tcW w:w="476" w:type="dxa"/>
          </w:tcPr>
          <w:p>
            <w:pPr>
              <w:pStyle w:val="TableParagraph"/>
              <w:spacing w:line="175" w:lineRule="exact"/>
              <w:ind w:left="181"/>
              <w:rPr>
                <w:sz w:val="16"/>
              </w:rPr>
            </w:pPr>
            <w:r>
              <w:rPr>
                <w:sz w:val="16"/>
              </w:rPr>
              <w:t>S3’</w:t>
            </w:r>
          </w:p>
        </w:tc>
        <w:tc>
          <w:tcPr>
            <w:tcW w:w="1143" w:type="dxa"/>
            <w:tcBorders>
              <w:right w:val="dashed" w:sz="13" w:space="0" w:color="8EB4E2"/>
            </w:tcBorders>
          </w:tcPr>
          <w:p>
            <w:pPr/>
          </w:p>
        </w:tc>
      </w:tr>
      <w:tr>
        <w:trPr>
          <w:trHeight w:val="633" w:hRule="exact"/>
        </w:trPr>
        <w:tc>
          <w:tcPr>
            <w:tcW w:w="552" w:type="dxa"/>
            <w:vMerge/>
            <w:tcBorders>
              <w:left w:val="dashed" w:sz="13" w:space="0" w:color="92D050"/>
              <w:bottom w:val="dashed" w:sz="13" w:space="0" w:color="92D050"/>
            </w:tcBorders>
          </w:tcPr>
          <w:p>
            <w:pPr/>
          </w:p>
        </w:tc>
        <w:tc>
          <w:tcPr>
            <w:tcW w:w="2234" w:type="dxa"/>
            <w:vMerge/>
            <w:tcBorders>
              <w:bottom w:val="dashed" w:sz="13" w:space="0" w:color="92D050"/>
              <w:right w:val="double" w:sz="17" w:space="0" w:color="92D050"/>
            </w:tcBorders>
          </w:tcPr>
          <w:p>
            <w:pPr/>
          </w:p>
        </w:tc>
        <w:tc>
          <w:tcPr>
            <w:tcW w:w="521" w:type="dxa"/>
            <w:tcBorders>
              <w:left w:val="double" w:sz="17" w:space="0" w:color="92D050"/>
              <w:bottom w:val="dashed" w:sz="13" w:space="0" w:color="8EB4E2"/>
            </w:tcBorders>
          </w:tcPr>
          <w:p>
            <w:pPr/>
          </w:p>
        </w:tc>
        <w:tc>
          <w:tcPr>
            <w:tcW w:w="603" w:type="dxa"/>
            <w:tcBorders>
              <w:bottom w:val="dashed" w:sz="13" w:space="0" w:color="8EB4E2"/>
            </w:tcBorders>
          </w:tcPr>
          <w:p>
            <w:pPr/>
          </w:p>
        </w:tc>
        <w:tc>
          <w:tcPr>
            <w:tcW w:w="498" w:type="dxa"/>
            <w:tcBorders>
              <w:bottom w:val="dashed" w:sz="13" w:space="0" w:color="8EB4E2"/>
            </w:tcBorders>
          </w:tcPr>
          <w:p>
            <w:pPr/>
          </w:p>
        </w:tc>
        <w:tc>
          <w:tcPr>
            <w:tcW w:w="408" w:type="dxa"/>
            <w:tcBorders>
              <w:bottom w:val="dashed" w:sz="13" w:space="0" w:color="8EB4E2"/>
            </w:tcBorders>
          </w:tcPr>
          <w:p>
            <w:pPr/>
          </w:p>
        </w:tc>
        <w:tc>
          <w:tcPr>
            <w:tcW w:w="570" w:type="dxa"/>
            <w:tcBorders>
              <w:bottom w:val="dashed" w:sz="13" w:space="0" w:color="8EB4E2"/>
            </w:tcBorders>
          </w:tcPr>
          <w:p>
            <w:pPr/>
          </w:p>
        </w:tc>
        <w:tc>
          <w:tcPr>
            <w:tcW w:w="554" w:type="dxa"/>
            <w:tcBorders>
              <w:bottom w:val="dashed" w:sz="13" w:space="0" w:color="8EB4E2"/>
            </w:tcBorders>
          </w:tcPr>
          <w:p>
            <w:pPr/>
          </w:p>
        </w:tc>
        <w:tc>
          <w:tcPr>
            <w:tcW w:w="430" w:type="dxa"/>
            <w:tcBorders>
              <w:bottom w:val="dashed" w:sz="13" w:space="0" w:color="8EB4E2"/>
            </w:tcBorders>
          </w:tcPr>
          <w:p>
            <w:pPr/>
          </w:p>
        </w:tc>
        <w:tc>
          <w:tcPr>
            <w:tcW w:w="603" w:type="dxa"/>
            <w:tcBorders>
              <w:bottom w:val="dashed" w:sz="13" w:space="0" w:color="8EB4E2"/>
            </w:tcBorders>
          </w:tcPr>
          <w:p>
            <w:pPr/>
          </w:p>
        </w:tc>
        <w:tc>
          <w:tcPr>
            <w:tcW w:w="476" w:type="dxa"/>
            <w:tcBorders>
              <w:bottom w:val="dashed" w:sz="13" w:space="0" w:color="8EB4E2"/>
            </w:tcBorders>
          </w:tcPr>
          <w:p>
            <w:pPr/>
          </w:p>
        </w:tc>
        <w:tc>
          <w:tcPr>
            <w:tcW w:w="1143" w:type="dxa"/>
            <w:tcBorders>
              <w:bottom w:val="dashed" w:sz="13" w:space="0" w:color="8EB4E2"/>
              <w:right w:val="dashed" w:sz="13" w:space="0" w:color="8EB4E2"/>
            </w:tcBorders>
          </w:tcPr>
          <w:p>
            <w:pPr>
              <w:pStyle w:val="TableParagraph"/>
              <w:spacing w:before="68"/>
              <w:ind w:left="737"/>
              <w:rPr>
                <w:sz w:val="45"/>
              </w:rPr>
            </w:pPr>
            <w:r>
              <w:rPr>
                <w:color w:val="548ED4"/>
                <w:w w:val="100"/>
                <w:sz w:val="45"/>
              </w:rPr>
              <w:t>a</w:t>
            </w:r>
          </w:p>
        </w:tc>
      </w:tr>
    </w:tbl>
    <w:p>
      <w:pPr>
        <w:spacing w:before="207"/>
        <w:ind w:left="2066" w:right="120" w:firstLine="0"/>
        <w:jc w:val="left"/>
        <w:rPr>
          <w:sz w:val="22"/>
        </w:rPr>
      </w:pPr>
      <w:r>
        <w:rPr>
          <w:sz w:val="22"/>
        </w:rPr>
        <w:t>Figura 3.1 Diagrama general del inversor de tres células.</w:t>
      </w:r>
    </w:p>
    <w:p>
      <w:pPr>
        <w:pStyle w:val="BodyText"/>
        <w:rPr>
          <w:sz w:val="22"/>
        </w:rPr>
      </w:pPr>
    </w:p>
    <w:p>
      <w:pPr>
        <w:pStyle w:val="BodyText"/>
        <w:spacing w:before="3"/>
        <w:rPr>
          <w:sz w:val="22"/>
        </w:rPr>
      </w:pPr>
    </w:p>
    <w:p>
      <w:pPr>
        <w:pStyle w:val="Heading5"/>
        <w:numPr>
          <w:ilvl w:val="2"/>
          <w:numId w:val="20"/>
        </w:numPr>
        <w:tabs>
          <w:tab w:pos="850" w:val="left" w:leader="none"/>
        </w:tabs>
        <w:spacing w:line="240" w:lineRule="auto" w:before="0" w:after="0"/>
        <w:ind w:left="142" w:right="0" w:firstLine="0"/>
        <w:jc w:val="both"/>
      </w:pPr>
      <w:bookmarkStart w:name="_bookmark42" w:id="69"/>
      <w:bookmarkEnd w:id="69"/>
      <w:r>
        <w:rPr>
          <w:b w:val="0"/>
        </w:rPr>
      </w:r>
      <w:bookmarkStart w:name="_bookmark42" w:id="70"/>
      <w:bookmarkEnd w:id="70"/>
      <w:r>
        <w:rPr/>
        <w:t>C</w:t>
      </w:r>
      <w:r>
        <w:rPr/>
        <w:t>onstrucción del inverso de tres</w:t>
      </w:r>
      <w:r>
        <w:rPr>
          <w:spacing w:val="-14"/>
        </w:rPr>
        <w:t> </w:t>
      </w:r>
      <w:r>
        <w:rPr/>
        <w:t>células.</w:t>
      </w:r>
    </w:p>
    <w:p>
      <w:pPr>
        <w:pStyle w:val="BodyText"/>
        <w:spacing w:line="360" w:lineRule="auto" w:before="245"/>
        <w:ind w:left="142" w:right="133"/>
        <w:jc w:val="both"/>
      </w:pPr>
      <w:r>
        <w:rPr/>
        <w:t>Las tres células de conmutación esta conectadas en serie conformando un convertidor de medio puente como se aprecia en la figura 3.2. Cada célula de conmutación está integrada a partir de dos MOSFETS (superior M3 e inferior M3’ para el caso de la tercera célula como se aprecia en la sección a de figura 3.1), los cuales fueron implementados mediante la matrícula ATP6030BVR, debido a las características de operación del este semiconductor permitiendo manejar un voltaje máximo de 600V y una corriente de hasta 21A [31]. De igual forma se integraron los capacitores flotados característicos del diseño de este tipo de convertidores como se describió en la sección 2.8.1. Por último se agregó una red de protección (Red Snubber) calculada en [15] y cuya principal función es suprimir picos de voltaje y amortiguar la oscilación transitoria provocada cuando se abre el interruptor de esta</w:t>
      </w:r>
    </w:p>
    <w:p>
      <w:pPr>
        <w:spacing w:after="0" w:line="360" w:lineRule="auto"/>
        <w:jc w:val="both"/>
        <w:sectPr>
          <w:pgSz w:w="12240" w:h="15840"/>
          <w:pgMar w:header="0" w:footer="1012" w:top="1360" w:bottom="1200" w:left="1560" w:right="1560"/>
        </w:sectPr>
      </w:pPr>
    </w:p>
    <w:p>
      <w:pPr>
        <w:pStyle w:val="BodyText"/>
        <w:spacing w:line="360" w:lineRule="auto" w:before="50"/>
        <w:ind w:left="142" w:right="138"/>
        <w:jc w:val="both"/>
      </w:pPr>
      <w:r>
        <w:rPr/>
        <w:t>manera se evitan someter a estrés electrónico a los semiconductores de potencia que integran al inversor. La Red Snubber absorbe la energía procedente de la fuente de alimentación del circuito durante el proceso de conmutación, controlando de esta manera parámetros tales como, el incremento de voltaje </w:t>
      </w:r>
      <w:r>
        <w:rPr>
          <w:i/>
        </w:rPr>
        <w:t>dv/dt </w:t>
      </w:r>
      <w:r>
        <w:rPr/>
        <w:t>o corriente </w:t>
      </w:r>
      <w:r>
        <w:rPr>
          <w:i/>
        </w:rPr>
        <w:t>di/dt </w:t>
      </w:r>
      <w:r>
        <w:rPr/>
        <w:t>en el interruptor.</w:t>
      </w:r>
    </w:p>
    <w:p>
      <w:pPr>
        <w:pStyle w:val="BodyText"/>
        <w:rPr>
          <w:sz w:val="20"/>
        </w:rPr>
      </w:pPr>
    </w:p>
    <w:p>
      <w:pPr>
        <w:pStyle w:val="BodyText"/>
        <w:rPr>
          <w:sz w:val="20"/>
        </w:rPr>
      </w:pPr>
    </w:p>
    <w:p>
      <w:pPr>
        <w:pStyle w:val="BodyText"/>
        <w:spacing w:before="4"/>
        <w:rPr>
          <w:sz w:val="28"/>
        </w:rPr>
      </w:pPr>
      <w:r>
        <w:rPr/>
        <w:pict>
          <v:group style="position:absolute;margin-left:110.25pt;margin-top:18.261694pt;width:390.95pt;height:273pt;mso-position-horizontal-relative:page;mso-position-vertical-relative:paragraph;z-index:3232;mso-wrap-distance-left:0;mso-wrap-distance-right:0" coordorigin="2205,365" coordsize="7819,5460">
            <v:shape style="position:absolute;left:2205;top:365;width:7817;height:5460" type="#_x0000_t75" stroked="false">
              <v:imagedata r:id="rId77" o:title=""/>
            </v:shape>
            <v:shape style="position:absolute;left:2556;top:3242;width:269;height:761" coordorigin="2556,3242" coordsize="269,761" path="m2720,3242l2660,3242,2660,3433,2720,3433,2720,3242xm2720,3497l2660,3497,2660,3688,2720,3688,2720,3497xm2582,3716l2570,3720,2562,3729,2557,3740,2556,3752,2560,3764,2690,4002,2725,3939,2660,3939,2660,3821,2611,3732,2603,3722,2593,3717,2582,3716xm2660,3821l2660,3939,2720,3939,2720,3923,2664,3923,2690,3876,2660,3821xm2799,3716l2787,3717,2777,3722,2769,3732,2720,3821,2720,3939,2725,3939,2821,3764,2825,3752,2824,3740,2819,3729,2810,3720,2799,3716xm2690,3876l2664,3923,2716,3923,2690,3876xm2720,3821l2690,3876,2716,3923,2720,3923,2720,3821xm2720,3752l2660,3752,2660,3821,2690,3876,2720,3821,2720,3752xe" filled="true" fillcolor="#99ff33" stroked="false">
              <v:path arrowok="t"/>
              <v:fill type="solid"/>
            </v:shape>
            <v:shape style="position:absolute;left:9514;top:1941;width:269;height:994" coordorigin="9514,1941" coordsize="269,994" path="m9679,1941l9619,1941,9619,2132,9679,2132,9679,1941xm9679,2195l9619,2195,9619,2387,9679,2387,9679,2195xm9679,2450l9619,2450,9619,2642,9679,2642,9679,2450xm9540,2648l9529,2652,9520,2660,9515,2671,9514,2683,9518,2695,9649,2934,9683,2870,9619,2870,9619,2752,9570,2663,9562,2654,9551,2648,9540,2648xm9619,2752l9619,2870,9679,2870,9679,2854,9623,2854,9649,2807,9619,2752xm9757,2648l9746,2648,9735,2654,9728,2663,9679,2752,9679,2870,9683,2870,9779,2695,9783,2683,9782,2671,9777,2660,9769,2652,9757,2648xm9649,2807l9623,2854,9675,2854,9649,2807xm9679,2752l9649,2807,9675,2854,9679,2854,9679,2752xm9679,2705l9619,2705,9619,2752,9649,2807,9679,2752,9679,2705xe" filled="true" fillcolor="#99ff33" stroked="false">
              <v:path arrowok="t"/>
              <v:fill type="solid"/>
            </v:shape>
            <v:shape style="position:absolute;left:5728;top:1591;width:183;height:548" coordorigin="5728,1591" coordsize="183,548" path="m5839,2013l5799,2013,5799,2138,5839,2138,5839,2013xm5839,1845l5799,1845,5799,1971,5839,1971,5839,1845xm5821,1677l5817,1677,5799,1710,5799,1803,5839,1803,5839,1710,5821,1677xm5819,1591l5733,1748,5728,1758,5731,1770,5749,1782,5762,1779,5767,1769,5799,1710,5799,1677,5817,1677,5819,1674,5802,1643,5847,1643,5843,1635,5799,1635,5799,1632,5842,1632,5819,1591xm5866,1677l5839,1677,5839,1710,5876,1779,5888,1782,5907,1770,5910,1758,5905,1748,5866,1677xm5817,1677l5799,1677,5799,1710,5817,1677xm5847,1643l5836,1643,5819,1674,5839,1710,5839,1677,5866,1677,5847,1643xm5836,1643l5802,1643,5819,1674,5836,1643xm5839,1632l5799,1632,5799,1635,5839,1635,5839,1632xm5842,1632l5839,1632,5839,1635,5843,1635,5842,1632xe" filled="true" fillcolor="#99ff33" stroked="false">
              <v:path arrowok="t"/>
              <v:fill type="solid"/>
            </v:shape>
            <v:shape style="position:absolute;left:3239;top:1336;width:288;height:252" type="#_x0000_t202" filled="false" stroked="false">
              <v:textbox inset="0,0,0,0">
                <w:txbxContent>
                  <w:p>
                    <w:pPr>
                      <w:spacing w:line="252" w:lineRule="exact" w:before="0"/>
                      <w:ind w:left="0" w:right="-7" w:firstLine="0"/>
                      <w:jc w:val="left"/>
                      <w:rPr>
                        <w:b/>
                        <w:sz w:val="25"/>
                      </w:rPr>
                    </w:pPr>
                    <w:r>
                      <w:rPr>
                        <w:b/>
                        <w:color w:val="99FF33"/>
                        <w:w w:val="90"/>
                        <w:sz w:val="25"/>
                      </w:rPr>
                      <w:t>C1</w:t>
                    </w:r>
                  </w:p>
                </w:txbxContent>
              </v:textbox>
              <w10:wrap type="none"/>
            </v:shape>
            <v:shape style="position:absolute;left:7386;top:1185;width:288;height:252" type="#_x0000_t202" filled="false" stroked="false">
              <v:textbox inset="0,0,0,0">
                <w:txbxContent>
                  <w:p>
                    <w:pPr>
                      <w:spacing w:line="252" w:lineRule="exact" w:before="0"/>
                      <w:ind w:left="0" w:right="-7" w:firstLine="0"/>
                      <w:jc w:val="left"/>
                      <w:rPr>
                        <w:b/>
                        <w:sz w:val="25"/>
                      </w:rPr>
                    </w:pPr>
                    <w:r>
                      <w:rPr>
                        <w:b/>
                        <w:color w:val="99FF33"/>
                        <w:w w:val="90"/>
                        <w:sz w:val="25"/>
                      </w:rPr>
                      <w:t>C2</w:t>
                    </w:r>
                  </w:p>
                </w:txbxContent>
              </v:textbox>
              <w10:wrap type="none"/>
            </v:shape>
            <v:shape style="position:absolute;left:5161;top:2216;width:1313;height:168" type="#_x0000_t202" filled="false" stroked="false">
              <v:textbox inset="0,0,0,0">
                <w:txbxContent>
                  <w:p>
                    <w:pPr>
                      <w:spacing w:line="168" w:lineRule="exact" w:before="0"/>
                      <w:ind w:left="0" w:right="0" w:firstLine="0"/>
                      <w:jc w:val="left"/>
                      <w:rPr>
                        <w:b/>
                        <w:sz w:val="16"/>
                      </w:rPr>
                    </w:pPr>
                    <w:r>
                      <w:rPr>
                        <w:b/>
                        <w:color w:val="99FF33"/>
                        <w:w w:val="98"/>
                        <w:sz w:val="16"/>
                        <w:shd w:fill="252525" w:color="auto" w:val="clear"/>
                      </w:rPr>
                      <w:t> </w:t>
                    </w:r>
                    <w:r>
                      <w:rPr>
                        <w:b/>
                        <w:color w:val="99FF33"/>
                        <w:sz w:val="16"/>
                        <w:shd w:fill="252525" w:color="auto" w:val="clear"/>
                      </w:rPr>
                      <w:t>   Carga resistiva </w:t>
                    </w:r>
                  </w:p>
                </w:txbxContent>
              </v:textbox>
              <w10:wrap type="none"/>
            </v:shape>
            <v:shape style="position:absolute;left:7417;top:1980;width:2011;height:3615" type="#_x0000_t202" filled="false" stroked="true" strokeweight="1.52195pt" strokecolor="#ff0000">
              <v:textbox inset="0,0,0,0">
                <w:txbxContent>
                  <w:p>
                    <w:pPr>
                      <w:spacing w:line="240" w:lineRule="auto" w:before="0"/>
                      <w:rPr>
                        <w:sz w:val="20"/>
                      </w:rPr>
                    </w:pPr>
                  </w:p>
                  <w:p>
                    <w:pPr>
                      <w:spacing w:before="154"/>
                      <w:ind w:left="641" w:right="0" w:firstLine="0"/>
                      <w:jc w:val="left"/>
                      <w:rPr>
                        <w:b/>
                        <w:sz w:val="19"/>
                      </w:rPr>
                    </w:pPr>
                    <w:r>
                      <w:rPr>
                        <w:b/>
                        <w:color w:val="99FF33"/>
                        <w:sz w:val="19"/>
                      </w:rPr>
                      <w:t>M3</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0"/>
                      <w:rPr>
                        <w:sz w:val="25"/>
                      </w:rPr>
                    </w:pPr>
                  </w:p>
                  <w:p>
                    <w:pPr>
                      <w:spacing w:before="0"/>
                      <w:ind w:left="1033" w:right="0" w:firstLine="0"/>
                      <w:jc w:val="left"/>
                      <w:rPr>
                        <w:b/>
                        <w:sz w:val="19"/>
                      </w:rPr>
                    </w:pPr>
                    <w:r>
                      <w:rPr>
                        <w:b/>
                        <w:color w:val="99FF33"/>
                        <w:sz w:val="19"/>
                      </w:rPr>
                      <w:t>M3’</w:t>
                    </w:r>
                  </w:p>
                </w:txbxContent>
              </v:textbox>
              <v:stroke dashstyle="dash"/>
              <w10:wrap type="none"/>
            </v:shape>
            <v:shape style="position:absolute;left:2205;top:2734;width:970;height:509" type="#_x0000_t202" filled="true" fillcolor="#252525" stroked="false">
              <v:textbox inset="0,0,0,0">
                <w:txbxContent>
                  <w:p>
                    <w:pPr>
                      <w:spacing w:before="64"/>
                      <w:ind w:left="80" w:right="80" w:firstLine="0"/>
                      <w:jc w:val="center"/>
                      <w:rPr>
                        <w:b/>
                        <w:sz w:val="16"/>
                      </w:rPr>
                    </w:pPr>
                    <w:r>
                      <w:rPr>
                        <w:b/>
                        <w:color w:val="99FF33"/>
                        <w:sz w:val="16"/>
                      </w:rPr>
                      <w:t>Entrada de</w:t>
                    </w:r>
                  </w:p>
                  <w:p>
                    <w:pPr>
                      <w:spacing w:before="8"/>
                      <w:ind w:left="80" w:right="80" w:firstLine="0"/>
                      <w:jc w:val="center"/>
                      <w:rPr>
                        <w:b/>
                        <w:sz w:val="17"/>
                      </w:rPr>
                    </w:pPr>
                    <w:r>
                      <w:rPr>
                        <w:b/>
                        <w:color w:val="99FF33"/>
                        <w:sz w:val="17"/>
                      </w:rPr>
                      <w:t>CD</w:t>
                    </w:r>
                  </w:p>
                </w:txbxContent>
              </v:textbox>
              <v:fill type="solid"/>
              <w10:wrap type="none"/>
            </v:shape>
            <v:shape style="position:absolute;left:9056;top:1234;width:968;height:712" type="#_x0000_t202" filled="true" fillcolor="#252525" stroked="false">
              <v:textbox inset="0,0,0,0">
                <w:txbxContent>
                  <w:p>
                    <w:pPr>
                      <w:spacing w:line="261" w:lineRule="auto" w:before="64"/>
                      <w:ind w:left="154" w:right="149" w:firstLine="0"/>
                      <w:jc w:val="center"/>
                      <w:rPr>
                        <w:b/>
                        <w:sz w:val="16"/>
                      </w:rPr>
                    </w:pPr>
                    <w:r>
                      <w:rPr>
                        <w:b/>
                        <w:color w:val="99FF33"/>
                        <w:sz w:val="16"/>
                      </w:rPr>
                      <w:t>Salida de CA a la carga</w:t>
                    </w:r>
                  </w:p>
                </w:txbxContent>
              </v:textbox>
              <v:fill type="solid"/>
              <w10:wrap type="none"/>
            </v:shape>
            <w10:wrap type="topAndBottom"/>
          </v:group>
        </w:pict>
      </w:r>
    </w:p>
    <w:p>
      <w:pPr>
        <w:pStyle w:val="BodyText"/>
        <w:spacing w:before="7"/>
        <w:rPr>
          <w:sz w:val="25"/>
        </w:rPr>
      </w:pPr>
    </w:p>
    <w:p>
      <w:pPr>
        <w:spacing w:before="1"/>
        <w:ind w:left="1706" w:right="120" w:firstLine="0"/>
        <w:jc w:val="left"/>
        <w:rPr>
          <w:sz w:val="22"/>
        </w:rPr>
      </w:pPr>
      <w:r>
        <w:rPr>
          <w:sz w:val="22"/>
        </w:rPr>
        <w:t>Figura 3.2. Inversor de tres células ensamblado en el laboratorio.</w:t>
      </w:r>
    </w:p>
    <w:p>
      <w:pPr>
        <w:pStyle w:val="BodyText"/>
        <w:spacing w:before="1"/>
        <w:rPr>
          <w:sz w:val="31"/>
        </w:rPr>
      </w:pPr>
    </w:p>
    <w:p>
      <w:pPr>
        <w:pStyle w:val="Heading5"/>
        <w:numPr>
          <w:ilvl w:val="2"/>
          <w:numId w:val="20"/>
        </w:numPr>
        <w:tabs>
          <w:tab w:pos="1004" w:val="left" w:leader="none"/>
        </w:tabs>
        <w:spacing w:line="240" w:lineRule="auto" w:before="0" w:after="0"/>
        <w:ind w:left="1003" w:right="0" w:hanging="720"/>
        <w:jc w:val="both"/>
      </w:pPr>
      <w:bookmarkStart w:name="_bookmark43" w:id="71"/>
      <w:bookmarkEnd w:id="71"/>
      <w:r>
        <w:rPr>
          <w:b w:val="0"/>
        </w:rPr>
      </w:r>
      <w:bookmarkStart w:name="_bookmark43" w:id="72"/>
      <w:bookmarkEnd w:id="72"/>
      <w:r>
        <w:rPr/>
        <w:t>C</w:t>
      </w:r>
      <w:r>
        <w:rPr/>
        <w:t>onstrucción de la etapa de alimentación CD del</w:t>
      </w:r>
      <w:r>
        <w:rPr>
          <w:spacing w:val="-16"/>
        </w:rPr>
        <w:t> </w:t>
      </w:r>
      <w:r>
        <w:rPr/>
        <w:t>inversor</w:t>
      </w:r>
    </w:p>
    <w:p>
      <w:pPr>
        <w:pStyle w:val="BodyText"/>
        <w:spacing w:line="360" w:lineRule="auto" w:before="166"/>
        <w:ind w:left="283" w:right="135"/>
        <w:jc w:val="both"/>
      </w:pPr>
      <w:r>
        <w:rPr/>
        <w:t>La etapa de alimentación de CD del inversor se describe en la sección b de la figura 3.1 y está conformada por un Variac ESTACO ENERGY 1520CT, mediante el cual se varia la alimentación de la línea de CA desde 0 hasta 220V a un frecuencia de 60 Hz, esta energía es transferida a un puente rectificador de onda completa para su conversión a CD y que a su vez alimenta un divisor capacitivo de voltaje para constituir una fuente bipolar con referencia a tierra con la que es alimentado el inversor de tres células; la construcción de esta etapa se aprecia en la figura 3.3.</w:t>
      </w:r>
    </w:p>
    <w:p>
      <w:pPr>
        <w:spacing w:after="0" w:line="360" w:lineRule="auto"/>
        <w:jc w:val="both"/>
        <w:sectPr>
          <w:pgSz w:w="12240" w:h="15840"/>
          <w:pgMar w:header="0" w:footer="1012" w:top="1360" w:bottom="1200" w:left="1560" w:right="1560"/>
        </w:sectPr>
      </w:pPr>
    </w:p>
    <w:p>
      <w:pPr>
        <w:pStyle w:val="BodyText"/>
        <w:ind w:left="283"/>
        <w:rPr>
          <w:sz w:val="20"/>
        </w:rPr>
      </w:pPr>
      <w:r>
        <w:rPr>
          <w:sz w:val="20"/>
        </w:rPr>
        <w:pict>
          <v:group style="width:441.85pt;height:314.55pt;mso-position-horizontal-relative:char;mso-position-vertical-relative:line" coordorigin="0,0" coordsize="8837,6291">
            <v:shape style="position:absolute;left:0;top:0;width:8837;height:6286" type="#_x0000_t75" stroked="false">
              <v:imagedata r:id="rId78" o:title=""/>
            </v:shape>
            <v:shape style="position:absolute;left:2572;top:1752;width:1135;height:221" coordorigin="2572,1752" coordsize="1135,221" path="m2682,1752l2572,1862,2682,1972,2682,1917,3706,1917,3706,1807,2682,1807,2682,1752xe" filled="true" fillcolor="#99ff33" stroked="false">
              <v:path arrowok="t"/>
              <v:fill type="solid"/>
            </v:shape>
            <v:shape style="position:absolute;left:2548;top:1711;width:1176;height:303" coordorigin="2548,1711" coordsize="1176,303" path="m2699,1711l2548,1862,2699,2013,2699,1972,2665,1972,2665,1932,2608,1874,2584,1874,2584,1850,2608,1850,2665,1792,2665,1752,2699,1752,2699,1711xm2665,1932l2665,1972,2694,1960,2665,1932xm3689,1900l2665,1900,2665,1932,2694,1960,2665,1972,2699,1972,2699,1934,2682,1934,2699,1917,3689,1917,3689,1900xm2699,1917l2682,1934,2699,1934,2699,1917xm3723,1900l3706,1900,3689,1917,2699,1917,2699,1934,3723,1934,3723,1900xm3689,1807l3689,1917,3706,1900,3723,1900,3723,1824,3706,1824,3689,1807xm2584,1850l2584,1874,2596,1862,2584,1850xm2596,1862l2584,1874,2608,1874,2596,1862xm2608,1850l2584,1850,2596,1862,2608,1850xm2699,1752l2665,1752,2694,1764,2665,1792,2665,1824,3689,1824,3689,1807,2699,1807,2682,1790,2699,1790,2699,1752xm3723,1790l2699,1790,2699,1807,3689,1807,3706,1824,3723,1824,3723,1790xm2699,1790l2682,1790,2699,1807,2699,1790xm2665,1752l2665,1792,2694,1764,2665,1752xe" filled="true" fillcolor="#99ff33" stroked="false">
              <v:path arrowok="t"/>
              <v:fill type="solid"/>
            </v:shape>
            <v:shape style="position:absolute;left:403;top:864;width:2691;height:265" type="#_x0000_t202" filled="false" stroked="false">
              <v:textbox inset="0,0,0,0">
                <w:txbxContent>
                  <w:p>
                    <w:pPr>
                      <w:tabs>
                        <w:tab w:pos="2690" w:val="left" w:leader="none"/>
                      </w:tabs>
                      <w:spacing w:line="265" w:lineRule="exact" w:before="0"/>
                      <w:ind w:left="0" w:right="0" w:firstLine="0"/>
                      <w:jc w:val="left"/>
                      <w:rPr>
                        <w:b/>
                        <w:sz w:val="26"/>
                      </w:rPr>
                    </w:pPr>
                    <w:r>
                      <w:rPr>
                        <w:b/>
                        <w:color w:val="99FF33"/>
                        <w:w w:val="102"/>
                        <w:sz w:val="26"/>
                        <w:shd w:fill="252525" w:color="auto" w:val="clear"/>
                      </w:rPr>
                      <w:t> </w:t>
                    </w:r>
                    <w:r>
                      <w:rPr>
                        <w:b/>
                        <w:color w:val="99FF33"/>
                        <w:spacing w:val="-13"/>
                        <w:sz w:val="26"/>
                        <w:shd w:fill="252525" w:color="auto" w:val="clear"/>
                      </w:rPr>
                      <w:t> </w:t>
                    </w:r>
                    <w:r>
                      <w:rPr>
                        <w:b/>
                        <w:color w:val="99FF33"/>
                        <w:sz w:val="26"/>
                        <w:shd w:fill="252525" w:color="auto" w:val="clear"/>
                      </w:rPr>
                      <w:t>Puente</w:t>
                    </w:r>
                    <w:r>
                      <w:rPr>
                        <w:b/>
                        <w:color w:val="99FF33"/>
                        <w:spacing w:val="37"/>
                        <w:sz w:val="26"/>
                        <w:shd w:fill="252525" w:color="auto" w:val="clear"/>
                      </w:rPr>
                      <w:t> </w:t>
                    </w:r>
                    <w:r>
                      <w:rPr>
                        <w:b/>
                        <w:color w:val="99FF33"/>
                        <w:sz w:val="26"/>
                        <w:shd w:fill="252525" w:color="auto" w:val="clear"/>
                      </w:rPr>
                      <w:t>rectificador</w:t>
                      <w:tab/>
                    </w:r>
                  </w:p>
                </w:txbxContent>
              </v:textbox>
              <w10:wrap type="none"/>
            </v:shape>
            <v:shape style="position:absolute;left:6177;top:1259;width:1159;height:299" type="#_x0000_t202" filled="false" stroked="false">
              <v:textbox inset="0,0,0,0">
                <w:txbxContent>
                  <w:p>
                    <w:pPr>
                      <w:spacing w:line="298" w:lineRule="exact" w:before="0"/>
                      <w:ind w:left="0" w:right="-20" w:firstLine="0"/>
                      <w:jc w:val="left"/>
                      <w:rPr>
                        <w:b/>
                        <w:sz w:val="30"/>
                      </w:rPr>
                    </w:pPr>
                    <w:r>
                      <w:rPr>
                        <w:b/>
                        <w:color w:val="99FF33"/>
                        <w:spacing w:val="-7"/>
                        <w:sz w:val="30"/>
                      </w:rPr>
                      <w:t>VARIAC</w:t>
                    </w:r>
                  </w:p>
                </w:txbxContent>
              </v:textbox>
              <w10:wrap type="none"/>
            </v:shape>
            <v:shape style="position:absolute;left:542;top:5365;width:2075;height:925" type="#_x0000_t202" filled="true" fillcolor="#252525" stroked="false">
              <v:textbox inset="0,0,0,0">
                <w:txbxContent>
                  <w:p>
                    <w:pPr>
                      <w:spacing w:before="76"/>
                      <w:ind w:left="121" w:right="209" w:firstLine="0"/>
                      <w:jc w:val="center"/>
                      <w:rPr>
                        <w:b/>
                        <w:sz w:val="26"/>
                      </w:rPr>
                    </w:pPr>
                    <w:r>
                      <w:rPr>
                        <w:b/>
                        <w:color w:val="99FF33"/>
                        <w:sz w:val="26"/>
                      </w:rPr>
                      <w:t>Fuente  bipolar</w:t>
                    </w:r>
                  </w:p>
                  <w:p>
                    <w:pPr>
                      <w:spacing w:before="12"/>
                      <w:ind w:left="121" w:right="121" w:firstLine="0"/>
                      <w:jc w:val="center"/>
                      <w:rPr>
                        <w:b/>
                        <w:sz w:val="20"/>
                      </w:rPr>
                    </w:pPr>
                    <w:r>
                      <w:rPr>
                        <w:b/>
                        <w:color w:val="99FF33"/>
                        <w:sz w:val="20"/>
                      </w:rPr>
                      <w:t>Salida de CD al</w:t>
                    </w:r>
                  </w:p>
                  <w:p>
                    <w:pPr>
                      <w:spacing w:before="8"/>
                      <w:ind w:left="121" w:right="121" w:firstLine="0"/>
                      <w:jc w:val="center"/>
                      <w:rPr>
                        <w:b/>
                        <w:sz w:val="20"/>
                      </w:rPr>
                    </w:pPr>
                    <w:r>
                      <w:rPr>
                        <w:b/>
                        <w:color w:val="99FF33"/>
                        <w:sz w:val="20"/>
                      </w:rPr>
                      <w:t>inversor</w:t>
                    </w:r>
                  </w:p>
                </w:txbxContent>
              </v:textbox>
              <v:fill type="solid"/>
              <w10:wrap type="none"/>
            </v:shape>
          </v:group>
        </w:pict>
      </w:r>
      <w:r>
        <w:rPr>
          <w:sz w:val="20"/>
        </w:rPr>
      </w:r>
    </w:p>
    <w:p>
      <w:pPr>
        <w:pStyle w:val="BodyText"/>
        <w:spacing w:before="1"/>
        <w:rPr>
          <w:sz w:val="23"/>
        </w:rPr>
      </w:pPr>
    </w:p>
    <w:p>
      <w:pPr>
        <w:spacing w:before="72"/>
        <w:ind w:left="1606" w:right="0" w:firstLine="0"/>
        <w:jc w:val="left"/>
        <w:rPr>
          <w:sz w:val="22"/>
        </w:rPr>
      </w:pPr>
      <w:r>
        <w:rPr>
          <w:sz w:val="22"/>
        </w:rPr>
        <w:t>Figura 3.3. Etapa de alimentación de CD del inversor de tres células.</w:t>
      </w:r>
    </w:p>
    <w:p>
      <w:pPr>
        <w:pStyle w:val="BodyText"/>
        <w:rPr>
          <w:sz w:val="22"/>
        </w:rPr>
      </w:pPr>
    </w:p>
    <w:p>
      <w:pPr>
        <w:pStyle w:val="BodyText"/>
        <w:rPr>
          <w:sz w:val="22"/>
        </w:rPr>
      </w:pPr>
    </w:p>
    <w:p>
      <w:pPr>
        <w:pStyle w:val="BodyText"/>
        <w:rPr>
          <w:sz w:val="22"/>
        </w:rPr>
      </w:pPr>
    </w:p>
    <w:p>
      <w:pPr>
        <w:pStyle w:val="Heading5"/>
        <w:numPr>
          <w:ilvl w:val="2"/>
          <w:numId w:val="20"/>
        </w:numPr>
        <w:tabs>
          <w:tab w:pos="850" w:val="left" w:leader="none"/>
        </w:tabs>
        <w:spacing w:line="240" w:lineRule="auto" w:before="151" w:after="0"/>
        <w:ind w:left="850" w:right="0" w:hanging="708"/>
        <w:jc w:val="both"/>
      </w:pPr>
      <w:bookmarkStart w:name="_bookmark44" w:id="73"/>
      <w:bookmarkEnd w:id="73"/>
      <w:r>
        <w:rPr>
          <w:b w:val="0"/>
        </w:rPr>
      </w:r>
      <w:bookmarkStart w:name="_bookmark44" w:id="74"/>
      <w:bookmarkEnd w:id="74"/>
      <w:r>
        <w:rPr/>
        <w:t>Gene</w:t>
      </w:r>
      <w:r>
        <w:rPr/>
        <w:t>ración de señales de conmutación  mediante</w:t>
      </w:r>
      <w:r>
        <w:rPr>
          <w:spacing w:val="-18"/>
        </w:rPr>
        <w:t> </w:t>
      </w:r>
      <w:r>
        <w:rPr/>
        <w:t>FPGA</w:t>
      </w:r>
    </w:p>
    <w:p>
      <w:pPr>
        <w:pStyle w:val="BodyText"/>
        <w:spacing w:line="360" w:lineRule="auto" w:before="157"/>
        <w:ind w:left="142" w:right="235"/>
        <w:jc w:val="both"/>
      </w:pPr>
      <w:r>
        <w:rPr>
          <w:color w:val="111111"/>
        </w:rPr>
        <w:t>Para la generación de las señales de conmutación se propusieron diversas tarjetas digitales de desarrollo tales como: a) DSP ( por sus siglas en ingles </w:t>
      </w:r>
      <w:r>
        <w:rPr>
          <w:i/>
          <w:color w:val="111111"/>
        </w:rPr>
        <w:t>Digital Signal Processor </w:t>
      </w:r>
      <w:r>
        <w:rPr>
          <w:color w:val="111111"/>
        </w:rPr>
        <w:t>) el  cual fue descartado debido a que el modelo de la tarjeta es obsoleta, respecto al año de fabricación y a la compatibilidad con sistemas operativos actuales (Windows); b) Se probó con una tarjeta de desarrollo Arduino® UNO (basada en arquitectura  con microcontrolador), mediante esta tarjeta era posible genera las señales, con la frecuencia y el desfasamiento necesario, pero fue descartada debido a que el tiempo de ejecución de instrucciones, limitaba el control del ciclo de trabajo de las señales de conmutación, aspecto que es de suma importancia para el control de inversor de tres células; c) Como última opción se planteó el uso de una arquitectura que nos permitiera generar el hardware necesario para la creación y manejo de las señales de conmutación, esta es una </w:t>
      </w:r>
      <w:r>
        <w:rPr>
          <w:color w:val="111111"/>
          <w:spacing w:val="13"/>
        </w:rPr>
        <w:t> </w:t>
      </w:r>
      <w:r>
        <w:rPr>
          <w:color w:val="111111"/>
        </w:rPr>
        <w:t>arquitectura</w:t>
      </w:r>
    </w:p>
    <w:p>
      <w:pPr>
        <w:spacing w:after="0" w:line="360" w:lineRule="auto"/>
        <w:jc w:val="both"/>
        <w:sectPr>
          <w:pgSz w:w="12240" w:h="15840"/>
          <w:pgMar w:header="0" w:footer="1012" w:top="1420" w:bottom="1200" w:left="1560" w:right="1460"/>
        </w:sectPr>
      </w:pPr>
    </w:p>
    <w:p>
      <w:pPr>
        <w:pStyle w:val="BodyText"/>
        <w:spacing w:line="362" w:lineRule="auto" w:before="50"/>
        <w:ind w:left="142" w:right="137"/>
        <w:jc w:val="both"/>
      </w:pPr>
      <w:r>
        <w:rPr>
          <w:color w:val="111111"/>
        </w:rPr>
        <w:t>basada en un FPGA, este dispositivo tiene la principal característica de permitir programar hardware a la medida y se detalla a continuación.</w:t>
      </w:r>
    </w:p>
    <w:p>
      <w:pPr>
        <w:pStyle w:val="BodyText"/>
      </w:pPr>
    </w:p>
    <w:p>
      <w:pPr>
        <w:pStyle w:val="BodyText"/>
        <w:spacing w:line="360" w:lineRule="auto" w:before="140"/>
        <w:ind w:left="142" w:right="130"/>
        <w:jc w:val="both"/>
      </w:pPr>
      <w:r>
        <w:rPr>
          <w:color w:val="111111"/>
        </w:rPr>
        <w:t>Un FPGA (</w:t>
      </w:r>
      <w:r>
        <w:rPr>
          <w:i/>
          <w:color w:val="111111"/>
        </w:rPr>
        <w:t>Field-Programmable Gate Array</w:t>
      </w:r>
      <w:r>
        <w:rPr>
          <w:color w:val="111111"/>
        </w:rPr>
        <w:t>, por su traducción en inglés) es un circuito integrado que puede configurarse para llevar a cabo todo tipo de función lógica que se programe, siguiendo la especificación de un Lenguaje de Descripción de Hardware (HDL, por sus siglas en inglés y traducción en el mismo como </w:t>
      </w:r>
      <w:r>
        <w:rPr>
          <w:i/>
          <w:color w:val="111111"/>
        </w:rPr>
        <w:t>Hardware Description Lenguage</w:t>
      </w:r>
      <w:r>
        <w:rPr>
          <w:color w:val="111111"/>
        </w:rPr>
        <w:t>)  el cual permite programar el dispositivo por líneas de código o por esquemas electrónicos. Así, un FPGA permite diseñar circuitos lógicos simples mediante lógica secuencial y combinatoria tal como compuertas lógicas, registros, flip-flop, sumadores, contadores hasta bloques de circuitos más complejos como se requiera, es decir permite crear hardware a la medida del usuario</w:t>
      </w:r>
      <w:r>
        <w:rPr>
          <w:color w:val="111111"/>
          <w:spacing w:val="-1"/>
        </w:rPr>
        <w:t> </w:t>
      </w:r>
      <w:r>
        <w:rPr>
          <w:color w:val="111111"/>
        </w:rPr>
        <w:t>[32].</w:t>
      </w:r>
    </w:p>
    <w:p>
      <w:pPr>
        <w:pStyle w:val="BodyText"/>
      </w:pPr>
    </w:p>
    <w:p>
      <w:pPr>
        <w:pStyle w:val="BodyText"/>
        <w:spacing w:line="350" w:lineRule="auto" w:before="167"/>
        <w:ind w:left="142" w:right="138"/>
        <w:jc w:val="both"/>
      </w:pPr>
      <w:r>
        <w:rPr/>
        <w:t>Como se describió en la sección 2.8.3, para el funcionamiento de las células del inversor se requiere de señales de conmutación, las cuales se generaron mediante una estrategia PWM simple, implementada en un </w:t>
      </w:r>
      <w:r>
        <w:rPr>
          <w:i/>
        </w:rPr>
        <w:t>FPGA SPARTAN 3A </w:t>
      </w:r>
      <w:r>
        <w:rPr/>
        <w:t>del fabricante XILINX</w:t>
      </w:r>
      <w:r>
        <w:rPr>
          <w:position w:val="11"/>
          <w:sz w:val="16"/>
        </w:rPr>
        <w:t>® </w:t>
      </w:r>
      <w:r>
        <w:rPr/>
        <w:t>y cuyas características principales se muestran en la tabla 1 [33].</w:t>
      </w:r>
    </w:p>
    <w:p>
      <w:pPr>
        <w:pStyle w:val="BodyText"/>
      </w:pPr>
    </w:p>
    <w:p>
      <w:pPr>
        <w:pStyle w:val="BodyText"/>
        <w:spacing w:line="360" w:lineRule="auto" w:before="154"/>
        <w:ind w:left="142" w:right="134"/>
        <w:jc w:val="both"/>
      </w:pPr>
      <w:r>
        <w:rPr/>
        <w:t>Las señales PWM se generan a partir de un temporizador, integrado por un registro de 16 bits el cual lleva un conteo incrementable en 1 a razón del flanco de subida del reloj principal del FPGA, comenzando desde 0 hasta N, que es el límite del conteo y se obtiene aplicando un divisor de frecuencia dado que el reloj principal del FPGA es de 50 MHz. Por consideraciones de diseño se elige una frecuencia de 30kHz dado que es un rango de frecuencia no audible para la percepción humana, y además de que es una frecuencia de trabajó encontrada en la literatura. Así con base en este parámetro, se establece la ec. (11). Una vez que se establece el límite del conteo la salida se activa cuando el temporizador está en 0, y se apaga cuando el temporizador coincide con N o con el registro que guarda el  ciclo de trabajo de la señal. Este modo se conoce como modo </w:t>
      </w:r>
      <w:r>
        <w:rPr>
          <w:i/>
        </w:rPr>
        <w:t>Fast </w:t>
      </w:r>
      <w:r>
        <w:rPr/>
        <w:t>PWM y se describe en la figura</w:t>
      </w:r>
      <w:r>
        <w:rPr>
          <w:spacing w:val="-3"/>
        </w:rPr>
        <w:t> </w:t>
      </w:r>
      <w:r>
        <w:rPr/>
        <w:t>3.4.</w:t>
      </w:r>
    </w:p>
    <w:p>
      <w:pPr>
        <w:spacing w:after="0" w:line="360" w:lineRule="auto"/>
        <w:jc w:val="both"/>
        <w:sectPr>
          <w:pgSz w:w="12240" w:h="15840"/>
          <w:pgMar w:header="0" w:footer="1012" w:top="1360" w:bottom="1200" w:left="1560" w:right="1560"/>
        </w:sectPr>
      </w:pPr>
    </w:p>
    <w:p>
      <w:pPr>
        <w:tabs>
          <w:tab w:pos="4421" w:val="left" w:leader="none"/>
        </w:tabs>
        <w:spacing w:line="305" w:lineRule="exact" w:before="0"/>
        <w:ind w:left="3704" w:right="0" w:firstLine="0"/>
        <w:jc w:val="left"/>
        <w:rPr>
          <w:rFonts w:ascii="Cambria Math" w:eastAsia="Cambria Math"/>
          <w:sz w:val="17"/>
        </w:rPr>
      </w:pPr>
      <w:r>
        <w:rPr/>
        <w:pict>
          <v:line style="position:absolute;mso-position-horizontal-relative:page;mso-position-vertical-relative:paragraph;z-index:-100912" from="287.929993pt,11.579745pt" to="371.953993pt,11.579745pt" stroked="true" strokeweight=".84003pt" strokecolor="#000000">
            <w10:wrap type="none"/>
          </v:line>
        </w:pict>
      </w:r>
      <w:r>
        <w:rPr>
          <w:rFonts w:ascii="Cambria Math" w:eastAsia="Cambria Math"/>
          <w:position w:val="-13"/>
          <w:sz w:val="24"/>
        </w:rPr>
        <w:t>�</w:t>
      </w:r>
      <w:r>
        <w:rPr>
          <w:rFonts w:ascii="Cambria Math" w:eastAsia="Cambria Math"/>
          <w:spacing w:val="25"/>
          <w:position w:val="-13"/>
          <w:sz w:val="24"/>
        </w:rPr>
        <w:t> </w:t>
      </w:r>
      <w:r>
        <w:rPr>
          <w:rFonts w:ascii="Cambria Math" w:eastAsia="Cambria Math"/>
          <w:position w:val="-13"/>
          <w:sz w:val="24"/>
        </w:rPr>
        <w:t>=</w:t>
        <w:tab/>
      </w:r>
      <w:r>
        <w:rPr>
          <w:rFonts w:ascii="Cambria Math" w:eastAsia="Cambria Math"/>
          <w:w w:val="85"/>
          <w:sz w:val="17"/>
        </w:rPr>
        <w:t>���������𝑎 </w:t>
      </w:r>
      <w:r>
        <w:rPr>
          <w:rFonts w:ascii="Cambria Math" w:eastAsia="Cambria Math"/>
          <w:sz w:val="17"/>
        </w:rPr>
        <w:t>���</w:t>
      </w:r>
    </w:p>
    <w:p>
      <w:pPr>
        <w:spacing w:line="153" w:lineRule="exact" w:before="0"/>
        <w:ind w:left="0" w:right="0" w:firstLine="0"/>
        <w:jc w:val="right"/>
        <w:rPr>
          <w:rFonts w:ascii="Cambria Math" w:eastAsia="Cambria Math"/>
          <w:sz w:val="17"/>
        </w:rPr>
      </w:pPr>
      <w:r>
        <w:rPr>
          <w:rFonts w:ascii="Cambria Math" w:eastAsia="Cambria Math"/>
          <w:w w:val="90"/>
          <w:sz w:val="17"/>
        </w:rPr>
        <w:t>���������𝑎 ����𝑎�𝑎</w:t>
      </w:r>
    </w:p>
    <w:p>
      <w:pPr>
        <w:pStyle w:val="BodyText"/>
        <w:spacing w:before="76"/>
        <w:ind w:right="139"/>
        <w:jc w:val="right"/>
      </w:pPr>
      <w:r>
        <w:rPr/>
        <w:br w:type="column"/>
      </w:r>
      <w:r>
        <w:rPr/>
        <w:t>(11)</w:t>
      </w:r>
    </w:p>
    <w:p>
      <w:pPr>
        <w:spacing w:after="0"/>
        <w:jc w:val="right"/>
        <w:sectPr>
          <w:type w:val="continuous"/>
          <w:pgSz w:w="12240" w:h="15840"/>
          <w:pgMar w:top="1500" w:bottom="280" w:left="1560" w:right="1560"/>
          <w:cols w:num="2" w:equalWidth="0">
            <w:col w:w="5878" w:space="40"/>
            <w:col w:w="3202"/>
          </w:cols>
        </w:sectPr>
      </w:pPr>
    </w:p>
    <w:p>
      <w:pPr>
        <w:tabs>
          <w:tab w:pos="4627" w:val="left" w:leader="none"/>
        </w:tabs>
        <w:spacing w:before="60"/>
        <w:ind w:left="715" w:right="0" w:firstLine="0"/>
        <w:jc w:val="left"/>
        <w:rPr>
          <w:sz w:val="18"/>
        </w:rPr>
      </w:pPr>
      <w:r>
        <w:rPr/>
        <w:pict>
          <v:group style="position:absolute;margin-left:113.892715pt;margin-top:10.840296pt;width:337.15pt;height:193.25pt;mso-position-horizontal-relative:page;mso-position-vertical-relative:paragraph;z-index:-100888" coordorigin="2278,217" coordsize="6743,3865">
            <v:shape style="position:absolute;left:2278;top:217;width:6742;height:3864" type="#_x0000_t75" stroked="false">
              <v:imagedata r:id="rId80" o:title=""/>
            </v:shape>
            <v:shape style="position:absolute;left:2408;top:9458;width:4990;height:3703" coordorigin="2408,9458" coordsize="4990,3703" path="m3712,617l3712,3429m5182,617l5182,3429m6413,617l6413,3429m7881,617l7881,3429e" filled="false" stroked="true" strokeweight="1.244001pt" strokecolor="#497dba">
              <v:path arrowok="t"/>
              <v:stroke dashstyle="dash"/>
            </v:shape>
            <v:shape style="position:absolute;left:2413;top:3600;width:135;height:301" type="#_x0000_t75" stroked="false">
              <v:imagedata r:id="rId81" o:title=""/>
            </v:shape>
            <v:shape style="position:absolute;left:2697;top:3600;width:135;height:301" type="#_x0000_t75" stroked="false">
              <v:imagedata r:id="rId81" o:title=""/>
            </v:shape>
            <v:shape style="position:absolute;left:2982;top:3600;width:135;height:301" type="#_x0000_t75" stroked="false">
              <v:imagedata r:id="rId81" o:title=""/>
            </v:shape>
            <v:shape style="position:absolute;left:2746;top:1733;width:626;height:453" type="#_x0000_t75" stroked="false">
              <v:imagedata r:id="rId82" o:title=""/>
            </v:shape>
            <v:shape style="position:absolute;left:5251;top:264;width:2629;height:323" coordorigin="5251,264" coordsize="2629,323" path="m5251,587l5253,524,5260,473,5269,438,5281,426,6525,426,6536,413,6546,378,6552,327,6554,264,6557,327,6563,378,6572,413,6584,426,7850,426,7861,438,7871,473,7877,524,7880,587e" filled="false" stroked="true" strokeweight=".730207pt" strokecolor="#c0504d">
              <v:path arrowok="t"/>
            </v:shape>
            <w10:wrap type="none"/>
          </v:group>
        </w:pict>
      </w:r>
      <w:r>
        <w:rPr>
          <w:i/>
          <w:w w:val="110"/>
          <w:sz w:val="18"/>
        </w:rPr>
        <w:t>Frecuencia</w:t>
        <w:tab/>
      </w:r>
      <w:r>
        <w:rPr>
          <w:w w:val="110"/>
          <w:sz w:val="18"/>
        </w:rPr>
        <w:t>Periodo(T)</w:t>
      </w:r>
    </w:p>
    <w:p>
      <w:pPr>
        <w:pStyle w:val="BodyText"/>
        <w:spacing w:before="5"/>
        <w:rPr>
          <w:sz w:val="11"/>
        </w:rPr>
      </w:pPr>
    </w:p>
    <w:p>
      <w:pPr>
        <w:spacing w:before="79"/>
        <w:ind w:left="7090" w:right="0" w:firstLine="0"/>
        <w:jc w:val="left"/>
        <w:rPr>
          <w:sz w:val="18"/>
        </w:rPr>
      </w:pPr>
      <w:r>
        <w:rPr>
          <w:w w:val="110"/>
          <w:sz w:val="18"/>
        </w:rPr>
        <w:t>Conteo máximo (N)</w:t>
      </w:r>
    </w:p>
    <w:p>
      <w:pPr>
        <w:pStyle w:val="BodyText"/>
        <w:rPr>
          <w:sz w:val="18"/>
        </w:rPr>
      </w:pPr>
    </w:p>
    <w:p>
      <w:pPr>
        <w:pStyle w:val="BodyText"/>
        <w:rPr>
          <w:sz w:val="18"/>
        </w:rPr>
      </w:pPr>
    </w:p>
    <w:p>
      <w:pPr>
        <w:pStyle w:val="BodyText"/>
        <w:rPr>
          <w:sz w:val="18"/>
        </w:rPr>
      </w:pPr>
    </w:p>
    <w:p>
      <w:pPr>
        <w:spacing w:before="120"/>
        <w:ind w:left="0" w:right="571" w:firstLine="0"/>
        <w:jc w:val="right"/>
        <w:rPr>
          <w:sz w:val="18"/>
        </w:rPr>
      </w:pPr>
      <w:r>
        <w:rPr>
          <w:w w:val="110"/>
          <w:sz w:val="18"/>
        </w:rPr>
        <w:t>Ciclo de trabajo (D)</w:t>
      </w:r>
    </w:p>
    <w:p>
      <w:pPr>
        <w:pStyle w:val="BodyText"/>
        <w:rPr>
          <w:sz w:val="20"/>
        </w:rPr>
      </w:pPr>
    </w:p>
    <w:p>
      <w:pPr>
        <w:pStyle w:val="BodyText"/>
        <w:rPr>
          <w:sz w:val="20"/>
        </w:rPr>
      </w:pPr>
    </w:p>
    <w:p>
      <w:pPr>
        <w:pStyle w:val="BodyText"/>
        <w:spacing w:before="10"/>
        <w:rPr>
          <w:sz w:val="17"/>
        </w:rPr>
      </w:pPr>
    </w:p>
    <w:p>
      <w:pPr>
        <w:spacing w:after="0"/>
        <w:rPr>
          <w:sz w:val="17"/>
        </w:rPr>
        <w:sectPr>
          <w:footerReference w:type="default" r:id="rId79"/>
          <w:pgSz w:w="12240" w:h="15840"/>
          <w:pgMar w:footer="1012" w:header="0" w:top="1420" w:bottom="1200" w:left="1480" w:right="1540"/>
        </w:sectPr>
      </w:pPr>
    </w:p>
    <w:p>
      <w:pPr>
        <w:spacing w:before="88"/>
        <w:ind w:left="0" w:right="0" w:firstLine="0"/>
        <w:jc w:val="right"/>
        <w:rPr>
          <w:sz w:val="18"/>
        </w:rPr>
      </w:pPr>
      <w:r>
        <w:rPr>
          <w:w w:val="111"/>
          <w:sz w:val="18"/>
        </w:rPr>
        <w:t>0</w:t>
      </w:r>
    </w:p>
    <w:p>
      <w:pPr>
        <w:pStyle w:val="BodyText"/>
        <w:rPr>
          <w:sz w:val="18"/>
        </w:rPr>
      </w:pPr>
    </w:p>
    <w:p>
      <w:pPr>
        <w:pStyle w:val="BodyText"/>
        <w:spacing w:before="131"/>
        <w:ind w:right="65"/>
        <w:jc w:val="right"/>
      </w:pPr>
      <w:r>
        <w:rPr>
          <w:w w:val="110"/>
        </w:rPr>
        <w:t>PWM</w:t>
      </w:r>
    </w:p>
    <w:p>
      <w:pPr>
        <w:pStyle w:val="BodyText"/>
        <w:rPr>
          <w:sz w:val="18"/>
        </w:rPr>
      </w:pPr>
      <w:r>
        <w:rPr/>
        <w:br w:type="column"/>
      </w:r>
      <w:r>
        <w:rPr>
          <w:sz w:val="18"/>
        </w:rPr>
      </w:r>
    </w:p>
    <w:p>
      <w:pPr>
        <w:spacing w:before="130"/>
        <w:ind w:left="174" w:right="-14" w:firstLine="0"/>
        <w:jc w:val="left"/>
        <w:rPr>
          <w:sz w:val="15"/>
        </w:rPr>
      </w:pPr>
      <w:r>
        <w:rPr>
          <w:w w:val="110"/>
          <w:sz w:val="18"/>
        </w:rPr>
        <w:t>T</w:t>
      </w:r>
      <w:r>
        <w:rPr>
          <w:w w:val="110"/>
          <w:sz w:val="15"/>
        </w:rPr>
        <w:t>on</w:t>
      </w:r>
    </w:p>
    <w:p>
      <w:pPr>
        <w:spacing w:before="76"/>
        <w:ind w:left="0" w:right="1683" w:firstLine="0"/>
        <w:jc w:val="right"/>
        <w:rPr>
          <w:i/>
          <w:sz w:val="21"/>
        </w:rPr>
      </w:pPr>
      <w:r>
        <w:rPr/>
        <w:br w:type="column"/>
      </w:r>
      <w:r>
        <w:rPr>
          <w:i/>
          <w:w w:val="110"/>
          <w:sz w:val="21"/>
        </w:rPr>
        <w:t>t</w:t>
      </w:r>
    </w:p>
    <w:p>
      <w:pPr>
        <w:pStyle w:val="BodyText"/>
        <w:rPr>
          <w:i/>
          <w:sz w:val="20"/>
        </w:rPr>
      </w:pPr>
    </w:p>
    <w:p>
      <w:pPr>
        <w:spacing w:before="147"/>
        <w:ind w:left="268" w:right="0" w:firstLine="0"/>
        <w:jc w:val="left"/>
        <w:rPr>
          <w:sz w:val="15"/>
        </w:rPr>
      </w:pPr>
      <w:r>
        <w:rPr>
          <w:w w:val="110"/>
          <w:sz w:val="18"/>
        </w:rPr>
        <w:t>T</w:t>
      </w:r>
      <w:r>
        <w:rPr>
          <w:w w:val="110"/>
          <w:sz w:val="15"/>
        </w:rPr>
        <w:t>off</w:t>
      </w:r>
    </w:p>
    <w:p>
      <w:pPr>
        <w:spacing w:after="0"/>
        <w:jc w:val="left"/>
        <w:rPr>
          <w:sz w:val="15"/>
        </w:rPr>
        <w:sectPr>
          <w:type w:val="continuous"/>
          <w:pgSz w:w="12240" w:h="15840"/>
          <w:pgMar w:top="1500" w:bottom="280" w:left="1480" w:right="1540"/>
          <w:cols w:num="3" w:equalWidth="0">
            <w:col w:w="973" w:space="40"/>
            <w:col w:w="466" w:space="994"/>
            <w:col w:w="6747"/>
          </w:cols>
        </w:sectPr>
      </w:pPr>
    </w:p>
    <w:p>
      <w:pPr>
        <w:pStyle w:val="BodyText"/>
        <w:rPr>
          <w:sz w:val="20"/>
        </w:rPr>
      </w:pPr>
    </w:p>
    <w:p>
      <w:pPr>
        <w:pStyle w:val="BodyText"/>
        <w:spacing w:before="4"/>
        <w:rPr>
          <w:sz w:val="20"/>
        </w:rPr>
      </w:pPr>
    </w:p>
    <w:p>
      <w:pPr>
        <w:spacing w:after="0"/>
        <w:rPr>
          <w:sz w:val="20"/>
        </w:rPr>
        <w:sectPr>
          <w:type w:val="continuous"/>
          <w:pgSz w:w="12240" w:h="15840"/>
          <w:pgMar w:top="1500" w:bottom="280" w:left="1480" w:right="1540"/>
        </w:sectPr>
      </w:pPr>
    </w:p>
    <w:p>
      <w:pPr>
        <w:pStyle w:val="BodyText"/>
        <w:spacing w:before="71"/>
        <w:ind w:left="542" w:right="-16"/>
      </w:pPr>
      <w:r>
        <w:rPr>
          <w:w w:val="110"/>
        </w:rPr>
        <w:t>clk</w:t>
      </w:r>
    </w:p>
    <w:p>
      <w:pPr>
        <w:pStyle w:val="BodyText"/>
        <w:rPr>
          <w:sz w:val="16"/>
        </w:rPr>
      </w:pPr>
      <w:r>
        <w:rPr/>
        <w:br w:type="column"/>
      </w:r>
      <w:r>
        <w:rPr>
          <w:sz w:val="16"/>
        </w:rPr>
      </w:r>
    </w:p>
    <w:p>
      <w:pPr>
        <w:pStyle w:val="BodyText"/>
        <w:spacing w:before="11"/>
        <w:rPr>
          <w:sz w:val="13"/>
        </w:rPr>
      </w:pPr>
    </w:p>
    <w:p>
      <w:pPr>
        <w:spacing w:line="261" w:lineRule="auto" w:before="0"/>
        <w:ind w:left="118" w:right="5595" w:firstLine="0"/>
        <w:jc w:val="left"/>
        <w:rPr>
          <w:sz w:val="16"/>
        </w:rPr>
      </w:pPr>
      <w:r>
        <w:rPr>
          <w:w w:val="115"/>
          <w:sz w:val="16"/>
        </w:rPr>
        <w:t>Flanco de subida de clk Contador+1</w:t>
      </w:r>
    </w:p>
    <w:p>
      <w:pPr>
        <w:spacing w:after="0" w:line="261" w:lineRule="auto"/>
        <w:jc w:val="left"/>
        <w:rPr>
          <w:sz w:val="16"/>
        </w:rPr>
        <w:sectPr>
          <w:type w:val="continuous"/>
          <w:pgSz w:w="12240" w:h="15840"/>
          <w:pgMar w:top="1500" w:bottom="280" w:left="1480" w:right="1540"/>
          <w:cols w:num="2" w:equalWidth="0">
            <w:col w:w="869" w:space="40"/>
            <w:col w:w="8311"/>
          </w:cols>
        </w:sectPr>
      </w:pPr>
    </w:p>
    <w:p>
      <w:pPr>
        <w:spacing w:line="720" w:lineRule="auto" w:before="102"/>
        <w:ind w:left="222" w:right="2556" w:firstLine="2434"/>
        <w:jc w:val="left"/>
        <w:rPr>
          <w:sz w:val="22"/>
        </w:rPr>
      </w:pPr>
      <w:r>
        <w:rPr/>
        <w:pict>
          <v:shape style="position:absolute;margin-left:79.223991pt;margin-top:62.289543pt;width:450.45pt;height:235.4pt;mso-position-horizontal-relative:page;mso-position-vertical-relative:paragraph;z-index:3400"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361"/>
                    <w:gridCol w:w="4619"/>
                  </w:tblGrid>
                  <w:tr>
                    <w:trPr>
                      <w:trHeight w:val="416" w:hRule="exact"/>
                    </w:trPr>
                    <w:tc>
                      <w:tcPr>
                        <w:tcW w:w="4361" w:type="dxa"/>
                        <w:tcBorders>
                          <w:left w:val="nil"/>
                          <w:right w:val="dotted" w:sz="4" w:space="0" w:color="000000"/>
                        </w:tcBorders>
                      </w:tcPr>
                      <w:p>
                        <w:pPr>
                          <w:pStyle w:val="TableParagraph"/>
                          <w:spacing w:line="273" w:lineRule="exact"/>
                          <w:ind w:left="108"/>
                          <w:rPr>
                            <w:b/>
                            <w:sz w:val="24"/>
                          </w:rPr>
                        </w:pPr>
                        <w:r>
                          <w:rPr>
                            <w:b/>
                            <w:sz w:val="24"/>
                          </w:rPr>
                          <w:t>Elementos que integran la tarjeta FPGA</w:t>
                        </w:r>
                      </w:p>
                    </w:tc>
                    <w:tc>
                      <w:tcPr>
                        <w:tcW w:w="4619" w:type="dxa"/>
                        <w:tcBorders>
                          <w:left w:val="dotted" w:sz="4" w:space="0" w:color="000000"/>
                          <w:right w:val="nil"/>
                        </w:tcBorders>
                      </w:tcPr>
                      <w:p>
                        <w:pPr>
                          <w:pStyle w:val="TableParagraph"/>
                          <w:spacing w:line="273" w:lineRule="exact"/>
                          <w:ind w:left="103" w:right="101"/>
                          <w:rPr>
                            <w:b/>
                            <w:sz w:val="24"/>
                          </w:rPr>
                        </w:pPr>
                        <w:r>
                          <w:rPr>
                            <w:b/>
                            <w:sz w:val="24"/>
                          </w:rPr>
                          <w:t>DESCRIPCIÓN</w:t>
                        </w:r>
                      </w:p>
                    </w:tc>
                  </w:tr>
                  <w:tr>
                    <w:trPr>
                      <w:trHeight w:val="383" w:hRule="exact"/>
                    </w:trPr>
                    <w:tc>
                      <w:tcPr>
                        <w:tcW w:w="4361" w:type="dxa"/>
                        <w:tcBorders>
                          <w:left w:val="nil"/>
                          <w:bottom w:val="nil"/>
                          <w:right w:val="dotted" w:sz="4" w:space="0" w:color="000000"/>
                        </w:tcBorders>
                        <w:shd w:val="clear" w:color="auto" w:fill="C0C0C0"/>
                      </w:tcPr>
                      <w:p>
                        <w:pPr>
                          <w:pStyle w:val="TableParagraph"/>
                          <w:spacing w:before="120"/>
                          <w:ind w:left="108"/>
                          <w:rPr>
                            <w:b/>
                            <w:sz w:val="22"/>
                          </w:rPr>
                        </w:pPr>
                        <w:r>
                          <w:rPr>
                            <w:b/>
                            <w:sz w:val="22"/>
                          </w:rPr>
                          <w:t>Chip</w:t>
                        </w:r>
                      </w:p>
                    </w:tc>
                    <w:tc>
                      <w:tcPr>
                        <w:tcW w:w="4619" w:type="dxa"/>
                        <w:tcBorders>
                          <w:left w:val="dotted" w:sz="4" w:space="0" w:color="000000"/>
                          <w:bottom w:val="nil"/>
                          <w:right w:val="nil"/>
                        </w:tcBorders>
                        <w:shd w:val="clear" w:color="auto" w:fill="C0C0C0"/>
                      </w:tcPr>
                      <w:p>
                        <w:pPr>
                          <w:pStyle w:val="TableParagraph"/>
                          <w:spacing w:line="248" w:lineRule="exact"/>
                          <w:ind w:left="158" w:right="101"/>
                          <w:rPr>
                            <w:sz w:val="22"/>
                          </w:rPr>
                        </w:pPr>
                        <w:r>
                          <w:rPr>
                            <w:sz w:val="22"/>
                          </w:rPr>
                          <w:t>XC3S700A</w:t>
                        </w:r>
                      </w:p>
                    </w:tc>
                  </w:tr>
                  <w:tr>
                    <w:trPr>
                      <w:trHeight w:val="372" w:hRule="exact"/>
                    </w:trPr>
                    <w:tc>
                      <w:tcPr>
                        <w:tcW w:w="4361" w:type="dxa"/>
                        <w:tcBorders>
                          <w:top w:val="nil"/>
                          <w:left w:val="nil"/>
                          <w:bottom w:val="nil"/>
                          <w:right w:val="dotted" w:sz="4" w:space="0" w:color="000000"/>
                        </w:tcBorders>
                      </w:tcPr>
                      <w:p>
                        <w:pPr>
                          <w:pStyle w:val="TableParagraph"/>
                          <w:spacing w:before="118"/>
                          <w:ind w:left="108"/>
                          <w:rPr>
                            <w:b/>
                            <w:sz w:val="22"/>
                          </w:rPr>
                        </w:pPr>
                        <w:r>
                          <w:rPr>
                            <w:b/>
                            <w:sz w:val="22"/>
                          </w:rPr>
                          <w:t>Número de compuertas lógicas</w:t>
                        </w:r>
                      </w:p>
                    </w:tc>
                    <w:tc>
                      <w:tcPr>
                        <w:tcW w:w="4619" w:type="dxa"/>
                        <w:tcBorders>
                          <w:top w:val="nil"/>
                          <w:left w:val="dotted" w:sz="4" w:space="0" w:color="000000"/>
                          <w:bottom w:val="nil"/>
                          <w:right w:val="nil"/>
                        </w:tcBorders>
                      </w:tcPr>
                      <w:p>
                        <w:pPr>
                          <w:pStyle w:val="TableParagraph"/>
                          <w:spacing w:line="247" w:lineRule="exact"/>
                          <w:ind w:left="103" w:right="101"/>
                          <w:rPr>
                            <w:sz w:val="22"/>
                          </w:rPr>
                        </w:pPr>
                        <w:r>
                          <w:rPr>
                            <w:sz w:val="22"/>
                          </w:rPr>
                          <w:t>700 000  equivalentes a 13248 celdas lógicas</w:t>
                        </w:r>
                      </w:p>
                    </w:tc>
                  </w:tr>
                  <w:tr>
                    <w:trPr>
                      <w:trHeight w:val="627" w:hRule="exact"/>
                    </w:trPr>
                    <w:tc>
                      <w:tcPr>
                        <w:tcW w:w="4361" w:type="dxa"/>
                        <w:tcBorders>
                          <w:top w:val="nil"/>
                          <w:left w:val="nil"/>
                          <w:bottom w:val="nil"/>
                          <w:right w:val="dotted" w:sz="4" w:space="0" w:color="000000"/>
                        </w:tcBorders>
                        <w:shd w:val="clear" w:color="auto" w:fill="C0C0C0"/>
                      </w:tcPr>
                      <w:p>
                        <w:pPr>
                          <w:pStyle w:val="TableParagraph"/>
                          <w:spacing w:before="119"/>
                          <w:ind w:left="108"/>
                          <w:rPr>
                            <w:b/>
                            <w:sz w:val="22"/>
                          </w:rPr>
                        </w:pPr>
                        <w:r>
                          <w:rPr>
                            <w:b/>
                            <w:sz w:val="22"/>
                          </w:rPr>
                          <w:t>Reloj(clk)</w:t>
                        </w:r>
                      </w:p>
                    </w:tc>
                    <w:tc>
                      <w:tcPr>
                        <w:tcW w:w="4619" w:type="dxa"/>
                        <w:tcBorders>
                          <w:top w:val="nil"/>
                          <w:left w:val="dotted" w:sz="4" w:space="0" w:color="000000"/>
                          <w:bottom w:val="nil"/>
                          <w:right w:val="nil"/>
                        </w:tcBorders>
                        <w:shd w:val="clear" w:color="auto" w:fill="C0C0C0"/>
                      </w:tcPr>
                      <w:p>
                        <w:pPr>
                          <w:pStyle w:val="TableParagraph"/>
                          <w:spacing w:line="242" w:lineRule="auto"/>
                          <w:ind w:left="103" w:right="101"/>
                          <w:rPr>
                            <w:sz w:val="22"/>
                          </w:rPr>
                        </w:pPr>
                        <w:r>
                          <w:rPr>
                            <w:sz w:val="22"/>
                          </w:rPr>
                          <w:t>clk principal de 50MHz, clk secundario 123MHz y entrada para clk auxiliar</w:t>
                        </w:r>
                      </w:p>
                    </w:tc>
                  </w:tr>
                  <w:tr>
                    <w:trPr>
                      <w:trHeight w:val="883" w:hRule="exact"/>
                    </w:trPr>
                    <w:tc>
                      <w:tcPr>
                        <w:tcW w:w="4361" w:type="dxa"/>
                        <w:tcBorders>
                          <w:top w:val="nil"/>
                          <w:left w:val="nil"/>
                          <w:bottom w:val="nil"/>
                          <w:right w:val="dotted" w:sz="4" w:space="0" w:color="000000"/>
                        </w:tcBorders>
                      </w:tcPr>
                      <w:p>
                        <w:pPr>
                          <w:pStyle w:val="TableParagraph"/>
                          <w:spacing w:before="118"/>
                          <w:ind w:left="108"/>
                          <w:rPr>
                            <w:b/>
                            <w:sz w:val="22"/>
                          </w:rPr>
                        </w:pPr>
                        <w:r>
                          <w:rPr>
                            <w:b/>
                            <w:sz w:val="22"/>
                          </w:rPr>
                          <w:t>Memoria SRAM</w:t>
                        </w:r>
                      </w:p>
                    </w:tc>
                    <w:tc>
                      <w:tcPr>
                        <w:tcW w:w="4619" w:type="dxa"/>
                        <w:tcBorders>
                          <w:top w:val="nil"/>
                          <w:left w:val="dotted" w:sz="4" w:space="0" w:color="000000"/>
                          <w:bottom w:val="nil"/>
                          <w:right w:val="nil"/>
                        </w:tcBorders>
                      </w:tcPr>
                      <w:p>
                        <w:pPr>
                          <w:pStyle w:val="TableParagraph"/>
                          <w:spacing w:before="114"/>
                          <w:ind w:left="103" w:right="101"/>
                          <w:rPr>
                            <w:sz w:val="22"/>
                          </w:rPr>
                        </w:pPr>
                        <w:r>
                          <w:rPr>
                            <w:sz w:val="22"/>
                          </w:rPr>
                          <w:t>360 KB</w:t>
                        </w:r>
                      </w:p>
                    </w:tc>
                  </w:tr>
                  <w:tr>
                    <w:trPr>
                      <w:trHeight w:val="372" w:hRule="exact"/>
                    </w:trPr>
                    <w:tc>
                      <w:tcPr>
                        <w:tcW w:w="4361" w:type="dxa"/>
                        <w:tcBorders>
                          <w:top w:val="nil"/>
                          <w:left w:val="nil"/>
                          <w:bottom w:val="nil"/>
                          <w:right w:val="dotted" w:sz="4" w:space="0" w:color="000000"/>
                        </w:tcBorders>
                        <w:shd w:val="clear" w:color="auto" w:fill="C0C0C0"/>
                      </w:tcPr>
                      <w:p>
                        <w:pPr>
                          <w:pStyle w:val="TableParagraph"/>
                          <w:spacing w:before="118"/>
                          <w:ind w:left="108"/>
                          <w:rPr>
                            <w:b/>
                            <w:sz w:val="22"/>
                          </w:rPr>
                        </w:pPr>
                        <w:r>
                          <w:rPr>
                            <w:b/>
                            <w:sz w:val="22"/>
                          </w:rPr>
                          <w:t>Memoria Flash</w:t>
                        </w:r>
                      </w:p>
                    </w:tc>
                    <w:tc>
                      <w:tcPr>
                        <w:tcW w:w="4619" w:type="dxa"/>
                        <w:tcBorders>
                          <w:top w:val="nil"/>
                          <w:left w:val="dotted" w:sz="4" w:space="0" w:color="000000"/>
                          <w:bottom w:val="nil"/>
                          <w:right w:val="nil"/>
                        </w:tcBorders>
                        <w:shd w:val="clear" w:color="auto" w:fill="C0C0C0"/>
                      </w:tcPr>
                      <w:p>
                        <w:pPr>
                          <w:pStyle w:val="TableParagraph"/>
                          <w:spacing w:line="247" w:lineRule="exact"/>
                          <w:ind w:left="103" w:right="101"/>
                          <w:rPr>
                            <w:sz w:val="22"/>
                          </w:rPr>
                        </w:pPr>
                        <w:r>
                          <w:rPr>
                            <w:sz w:val="22"/>
                          </w:rPr>
                          <w:t>8 MB</w:t>
                        </w:r>
                      </w:p>
                    </w:tc>
                  </w:tr>
                  <w:tr>
                    <w:trPr>
                      <w:trHeight w:val="372" w:hRule="exact"/>
                    </w:trPr>
                    <w:tc>
                      <w:tcPr>
                        <w:tcW w:w="4361" w:type="dxa"/>
                        <w:tcBorders>
                          <w:top w:val="nil"/>
                          <w:left w:val="nil"/>
                          <w:bottom w:val="nil"/>
                          <w:right w:val="dotted" w:sz="4" w:space="0" w:color="000000"/>
                        </w:tcBorders>
                      </w:tcPr>
                      <w:p>
                        <w:pPr>
                          <w:pStyle w:val="TableParagraph"/>
                          <w:spacing w:before="118"/>
                          <w:ind w:left="108"/>
                          <w:rPr>
                            <w:b/>
                            <w:sz w:val="22"/>
                          </w:rPr>
                        </w:pPr>
                        <w:r>
                          <w:rPr>
                            <w:b/>
                            <w:sz w:val="22"/>
                          </w:rPr>
                          <w:t>Puertos  genéricos I/O</w:t>
                        </w:r>
                      </w:p>
                    </w:tc>
                    <w:tc>
                      <w:tcPr>
                        <w:tcW w:w="4619" w:type="dxa"/>
                        <w:tcBorders>
                          <w:top w:val="nil"/>
                          <w:left w:val="dotted" w:sz="4" w:space="0" w:color="000000"/>
                          <w:bottom w:val="nil"/>
                          <w:right w:val="nil"/>
                        </w:tcBorders>
                      </w:tcPr>
                      <w:p>
                        <w:pPr>
                          <w:pStyle w:val="TableParagraph"/>
                          <w:spacing w:line="247" w:lineRule="exact"/>
                          <w:ind w:left="103" w:right="101"/>
                          <w:rPr>
                            <w:sz w:val="22"/>
                          </w:rPr>
                        </w:pPr>
                        <w:r>
                          <w:rPr>
                            <w:sz w:val="22"/>
                          </w:rPr>
                          <w:t>372</w:t>
                        </w:r>
                      </w:p>
                    </w:tc>
                  </w:tr>
                  <w:tr>
                    <w:trPr>
                      <w:trHeight w:val="374" w:hRule="exact"/>
                    </w:trPr>
                    <w:tc>
                      <w:tcPr>
                        <w:tcW w:w="4361" w:type="dxa"/>
                        <w:tcBorders>
                          <w:top w:val="nil"/>
                          <w:left w:val="nil"/>
                          <w:bottom w:val="nil"/>
                          <w:right w:val="dotted" w:sz="4" w:space="0" w:color="000000"/>
                        </w:tcBorders>
                        <w:shd w:val="clear" w:color="auto" w:fill="C0C0C0"/>
                      </w:tcPr>
                      <w:p>
                        <w:pPr>
                          <w:pStyle w:val="TableParagraph"/>
                          <w:spacing w:before="118"/>
                          <w:ind w:left="108"/>
                          <w:rPr>
                            <w:b/>
                            <w:sz w:val="22"/>
                          </w:rPr>
                        </w:pPr>
                        <w:r>
                          <w:rPr>
                            <w:b/>
                            <w:sz w:val="22"/>
                          </w:rPr>
                          <w:t>Puertos de comunicación</w:t>
                        </w:r>
                      </w:p>
                    </w:tc>
                    <w:tc>
                      <w:tcPr>
                        <w:tcW w:w="4619" w:type="dxa"/>
                        <w:tcBorders>
                          <w:top w:val="nil"/>
                          <w:left w:val="dotted" w:sz="4" w:space="0" w:color="000000"/>
                          <w:bottom w:val="nil"/>
                          <w:right w:val="nil"/>
                        </w:tcBorders>
                        <w:shd w:val="clear" w:color="auto" w:fill="C0C0C0"/>
                      </w:tcPr>
                      <w:p>
                        <w:pPr>
                          <w:pStyle w:val="TableParagraph"/>
                          <w:spacing w:line="247" w:lineRule="exact"/>
                          <w:ind w:left="103" w:right="101"/>
                          <w:rPr>
                            <w:sz w:val="22"/>
                          </w:rPr>
                        </w:pPr>
                        <w:r>
                          <w:rPr>
                            <w:sz w:val="22"/>
                          </w:rPr>
                          <w:t>Serial RS-232, VGA, PS/2 y Ethernet</w:t>
                        </w:r>
                      </w:p>
                    </w:tc>
                  </w:tr>
                  <w:tr>
                    <w:trPr>
                      <w:trHeight w:val="889" w:hRule="exact"/>
                    </w:trPr>
                    <w:tc>
                      <w:tcPr>
                        <w:tcW w:w="4361" w:type="dxa"/>
                        <w:tcBorders>
                          <w:top w:val="nil"/>
                          <w:left w:val="nil"/>
                          <w:right w:val="dotted" w:sz="4" w:space="0" w:color="000000"/>
                        </w:tcBorders>
                      </w:tcPr>
                      <w:p>
                        <w:pPr>
                          <w:pStyle w:val="TableParagraph"/>
                          <w:spacing w:before="118"/>
                          <w:ind w:left="108"/>
                          <w:rPr>
                            <w:b/>
                            <w:sz w:val="22"/>
                          </w:rPr>
                        </w:pPr>
                        <w:r>
                          <w:rPr>
                            <w:b/>
                            <w:sz w:val="22"/>
                          </w:rPr>
                          <w:t>Otras</w:t>
                        </w:r>
                      </w:p>
                    </w:tc>
                    <w:tc>
                      <w:tcPr>
                        <w:tcW w:w="4619" w:type="dxa"/>
                        <w:tcBorders>
                          <w:top w:val="nil"/>
                          <w:left w:val="dotted" w:sz="4" w:space="0" w:color="000000"/>
                          <w:right w:val="nil"/>
                        </w:tcBorders>
                      </w:tcPr>
                      <w:p>
                        <w:pPr>
                          <w:pStyle w:val="TableParagraph"/>
                          <w:spacing w:line="246" w:lineRule="exact"/>
                          <w:ind w:left="103" w:right="101"/>
                          <w:rPr>
                            <w:sz w:val="22"/>
                          </w:rPr>
                        </w:pPr>
                        <w:r>
                          <w:rPr>
                            <w:sz w:val="22"/>
                          </w:rPr>
                          <w:t>Pantalla LCD, 4 interruptores, 8 leds, 4 botones y</w:t>
                        </w:r>
                      </w:p>
                      <w:p>
                        <w:pPr>
                          <w:pStyle w:val="TableParagraph"/>
                          <w:ind w:left="103" w:right="101"/>
                          <w:rPr>
                            <w:sz w:val="22"/>
                          </w:rPr>
                        </w:pPr>
                        <w:r>
                          <w:rPr>
                            <w:sz w:val="22"/>
                          </w:rPr>
                          <w:t>1 botón tipo perilla con </w:t>
                        </w:r>
                        <w:r>
                          <w:rPr>
                            <w:i/>
                            <w:sz w:val="22"/>
                          </w:rPr>
                          <w:t>push button </w:t>
                        </w:r>
                        <w:r>
                          <w:rPr>
                            <w:sz w:val="22"/>
                          </w:rPr>
                          <w:t>para uso general.</w:t>
                        </w:r>
                      </w:p>
                    </w:tc>
                  </w:tr>
                </w:tbl>
                <w:p>
                  <w:pPr>
                    <w:pStyle w:val="BodyText"/>
                  </w:pPr>
                </w:p>
              </w:txbxContent>
            </v:textbox>
            <w10:wrap type="none"/>
          </v:shape>
        </w:pict>
      </w:r>
      <w:r>
        <w:rPr>
          <w:sz w:val="22"/>
        </w:rPr>
        <w:t>Figura 3.4. Modo FastPWM mediante FPGA Tabla 1. Resumen de características generales del FPGA SPARTAN 3A.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BodyText"/>
        <w:spacing w:line="360" w:lineRule="auto"/>
        <w:ind w:left="222" w:right="155"/>
        <w:jc w:val="both"/>
      </w:pPr>
      <w:r>
        <w:rPr/>
        <w:t>El seudocódigo de la sección 1 describe la manera en la que se programó en el FPGA la generación de las señales de conmutación (S1, S2, S3) para los Mosfets superiores de las células de conmutación de inversor, las cuales requieren de un desfasamiento de 120° como se describió en la sección 2.8.2. Las variables que se utilizan son: </w:t>
      </w:r>
      <w:r>
        <w:rPr>
          <w:rFonts w:ascii="Calibri" w:hAnsi="Calibri"/>
          <w:sz w:val="22"/>
        </w:rPr>
        <w:t>a) </w:t>
      </w:r>
      <w:r>
        <w:rPr/>
        <w:t>clk_in  la  cual establece el reloj principal del FPGA y es la base de tiempo para todo el diseño, b) N es </w:t>
      </w:r>
      <w:r>
        <w:rPr>
          <w:spacing w:val="50"/>
        </w:rPr>
        <w:t> </w:t>
      </w:r>
      <w:r>
        <w:rPr/>
        <w:t>un</w:t>
      </w:r>
    </w:p>
    <w:p>
      <w:pPr>
        <w:spacing w:after="0" w:line="360" w:lineRule="auto"/>
        <w:jc w:val="both"/>
        <w:sectPr>
          <w:type w:val="continuous"/>
          <w:pgSz w:w="12240" w:h="15840"/>
          <w:pgMar w:top="1500" w:bottom="280" w:left="1480" w:right="1540"/>
        </w:sectPr>
      </w:pPr>
    </w:p>
    <w:p>
      <w:pPr>
        <w:pStyle w:val="BodyText"/>
        <w:spacing w:line="360" w:lineRule="auto" w:before="50"/>
        <w:ind w:left="142" w:right="132"/>
        <w:jc w:val="both"/>
      </w:pPr>
      <w:r>
        <w:rPr/>
        <w:t>registro que almacena el conteo máximo necesario para obtener la frecuencia deseada, c) </w:t>
      </w:r>
      <w:r>
        <w:rPr>
          <w:i/>
        </w:rPr>
        <w:t>contador </w:t>
      </w:r>
      <w:r>
        <w:rPr/>
        <w:t>es el registro que lleva el conteo para generar las señales y se incrementa cada  que el flanco de subida  del clk_in es activado, d) d1 y d2 indican los desfasamientos 120°  y 240° respectivamente para la señal 2 y 3, e) ciclo,ciclo2 y ciclo3 son registros que indican el ciclo de trabajo (D=Ton/Toff) de cada señal, f) ciclo2aux y ciclo3aux son registros que almacena el resto del ciclo de trabajo en caso que los ciclos determinados para S2 y S3 no alcancen a terminar cuando N es reiniciado a 0. Esto debido al desfasamiento de 120° y 240°, de esta manera cuando inicia el nuevo conteo S2 y S3 concluyen el ciclo de trabajo establecido, por ultimo pwm1, pwm2 y pwm3 son los registros de salida para las tres señales.</w:t>
      </w:r>
    </w:p>
    <w:p>
      <w:pPr>
        <w:pStyle w:val="Heading5"/>
        <w:spacing w:before="127"/>
        <w:ind w:left="142" w:firstLine="0"/>
      </w:pPr>
      <w:r>
        <w:rPr/>
        <w:t>Seudocódigo Sección 1</w:t>
      </w:r>
    </w:p>
    <w:p>
      <w:pPr>
        <w:pStyle w:val="BodyText"/>
        <w:spacing w:before="8"/>
        <w:rPr>
          <w:b/>
        </w:rPr>
      </w:pPr>
    </w:p>
    <w:p>
      <w:pPr>
        <w:pStyle w:val="Heading7"/>
        <w:ind w:left="861"/>
      </w:pPr>
      <w:r>
        <w:rPr/>
        <w:t>Generación de S1</w:t>
      </w:r>
    </w:p>
    <w:p>
      <w:pPr>
        <w:pStyle w:val="BodyText"/>
        <w:spacing w:before="129"/>
        <w:ind w:left="861" w:right="3633"/>
      </w:pPr>
      <w:r>
        <w:rPr/>
        <w:t>Siempre que (flanco de subida clk_in) Comenzar ciclo para S1</w:t>
      </w:r>
    </w:p>
    <w:p>
      <w:pPr>
        <w:pStyle w:val="BodyText"/>
        <w:ind w:left="2266" w:right="3633" w:hanging="708"/>
      </w:pPr>
      <w:r>
        <w:rPr/>
        <w:t>Si(contador &lt;= N y contador &lt;= ciclo) entonces</w:t>
      </w:r>
    </w:p>
    <w:p>
      <w:pPr>
        <w:pStyle w:val="BodyText"/>
        <w:ind w:left="2974" w:right="3989"/>
      </w:pPr>
      <w:r>
        <w:rPr/>
        <w:t>pwm1= encendida; contador=contador+1; fin de condición</w:t>
      </w:r>
    </w:p>
    <w:p>
      <w:pPr>
        <w:pStyle w:val="BodyText"/>
        <w:ind w:left="2266" w:right="3633" w:hanging="708"/>
      </w:pPr>
      <w:r>
        <w:rPr/>
        <w:t>Si(contador &lt;= N y contador &gt; ciclo) entonces</w:t>
      </w:r>
    </w:p>
    <w:p>
      <w:pPr>
        <w:pStyle w:val="BodyText"/>
        <w:ind w:left="2974" w:right="3989"/>
      </w:pPr>
      <w:r>
        <w:rPr/>
        <w:t>pwm1=apagada; contador=contador+1;</w:t>
      </w:r>
    </w:p>
    <w:p>
      <w:pPr>
        <w:pStyle w:val="BodyText"/>
        <w:ind w:left="1558" w:right="5274" w:firstLine="708"/>
      </w:pPr>
      <w:r>
        <w:rPr/>
        <w:t>fin de condición Si(contador =N )</w:t>
      </w:r>
    </w:p>
    <w:p>
      <w:pPr>
        <w:pStyle w:val="BodyText"/>
        <w:ind w:left="2266" w:right="120"/>
      </w:pPr>
      <w:r>
        <w:rPr/>
        <w:t>entonces</w:t>
      </w:r>
    </w:p>
    <w:p>
      <w:pPr>
        <w:pStyle w:val="BodyText"/>
        <w:ind w:left="2266" w:right="4964" w:firstLine="708"/>
      </w:pPr>
      <w:r>
        <w:rPr/>
        <w:t>contador=0; fin de condición</w:t>
      </w:r>
    </w:p>
    <w:p>
      <w:pPr>
        <w:pStyle w:val="BodyText"/>
        <w:ind w:left="861" w:right="120"/>
      </w:pPr>
      <w:r>
        <w:rPr/>
        <w:t>Fin de ciclo para S1</w:t>
      </w:r>
    </w:p>
    <w:p>
      <w:pPr>
        <w:pStyle w:val="BodyText"/>
      </w:pPr>
    </w:p>
    <w:p>
      <w:pPr>
        <w:pStyle w:val="Heading7"/>
        <w:spacing w:before="144"/>
        <w:ind w:left="861"/>
      </w:pPr>
      <w:r>
        <w:rPr/>
        <w:t>Generación de S2</w:t>
      </w:r>
    </w:p>
    <w:p>
      <w:pPr>
        <w:pStyle w:val="BodyText"/>
        <w:spacing w:before="132"/>
        <w:ind w:left="861" w:right="3633"/>
      </w:pPr>
      <w:r>
        <w:rPr/>
        <w:t>Siempre que (flanco de subida clk_in) Comenzar ciclo para S2</w:t>
      </w:r>
    </w:p>
    <w:p>
      <w:pPr>
        <w:pStyle w:val="BodyText"/>
        <w:ind w:left="1558" w:right="120"/>
      </w:pPr>
      <w:r>
        <w:rPr/>
        <w:t>Si(ciclo2&gt;N)</w:t>
      </w:r>
    </w:p>
    <w:p>
      <w:pPr>
        <w:pStyle w:val="BodyText"/>
        <w:ind w:left="2266" w:right="120"/>
      </w:pPr>
      <w:r>
        <w:rPr/>
        <w:t>comenzar</w:t>
      </w:r>
    </w:p>
    <w:p>
      <w:pPr>
        <w:pStyle w:val="BodyText"/>
        <w:ind w:left="2266" w:right="4151" w:firstLine="708"/>
      </w:pPr>
      <w:r>
        <w:rPr/>
        <w:t>ciclo2aux=ciclo2-N; fin de la condición</w:t>
      </w:r>
    </w:p>
    <w:p>
      <w:pPr>
        <w:pStyle w:val="BodyText"/>
        <w:ind w:left="1558" w:right="120"/>
      </w:pPr>
      <w:r>
        <w:rPr/>
        <w:t>Si(ciclo2&lt;=N)</w:t>
      </w:r>
    </w:p>
    <w:p>
      <w:pPr>
        <w:pStyle w:val="BodyText"/>
        <w:ind w:left="2266" w:right="120"/>
      </w:pPr>
      <w:r>
        <w:rPr/>
        <w:t>comenzar</w:t>
      </w:r>
    </w:p>
    <w:p>
      <w:pPr>
        <w:spacing w:after="0"/>
        <w:sectPr>
          <w:footerReference w:type="default" r:id="rId83"/>
          <w:pgSz w:w="12240" w:h="15840"/>
          <w:pgMar w:footer="1012" w:header="0" w:top="1360" w:bottom="1200" w:left="1560" w:right="1560"/>
          <w:pgNumType w:start="51"/>
        </w:sectPr>
      </w:pPr>
    </w:p>
    <w:p>
      <w:pPr>
        <w:pStyle w:val="BodyText"/>
        <w:spacing w:before="48"/>
        <w:ind w:left="2266" w:right="4871" w:firstLine="708"/>
      </w:pPr>
      <w:r>
        <w:rPr/>
        <w:t>ciclo2aux=0; fin de la condición</w:t>
      </w:r>
    </w:p>
    <w:p>
      <w:pPr>
        <w:pStyle w:val="BodyText"/>
        <w:ind w:left="2266" w:right="3633" w:hanging="708"/>
      </w:pPr>
      <w:r>
        <w:rPr/>
        <w:t>Si(contador &lt;= d1 y contador &lt;= N ) comenzar</w:t>
      </w:r>
    </w:p>
    <w:p>
      <w:pPr>
        <w:pStyle w:val="BodyText"/>
        <w:ind w:left="2266" w:right="5041" w:firstLine="708"/>
      </w:pPr>
      <w:r>
        <w:rPr/>
        <w:t>pwm2&lt;=0; fin de la condición</w:t>
      </w:r>
    </w:p>
    <w:p>
      <w:pPr>
        <w:pStyle w:val="BodyText"/>
        <w:ind w:left="2266" w:right="2146" w:hanging="708"/>
      </w:pPr>
      <w:r>
        <w:rPr/>
        <w:t>Si(contador &gt; d1 y contador &lt;= N y contador &lt;= ciclo2) comenzar</w:t>
      </w:r>
    </w:p>
    <w:p>
      <w:pPr>
        <w:pStyle w:val="BodyText"/>
        <w:ind w:left="2266" w:right="5041" w:firstLine="708"/>
      </w:pPr>
      <w:r>
        <w:rPr/>
        <w:t>pwm2&lt;=1; fin de la condición</w:t>
      </w:r>
    </w:p>
    <w:p>
      <w:pPr>
        <w:pStyle w:val="BodyText"/>
        <w:ind w:left="2266" w:right="2221" w:hanging="708"/>
      </w:pPr>
      <w:r>
        <w:rPr/>
        <w:t>Si(contador &gt; d1 y contador &lt;= N y contador &gt; ciclo2 ) comenzar</w:t>
      </w:r>
    </w:p>
    <w:p>
      <w:pPr>
        <w:pStyle w:val="BodyText"/>
        <w:ind w:left="2266" w:right="5041" w:firstLine="708"/>
      </w:pPr>
      <w:r>
        <w:rPr/>
        <w:t>pwm2&lt;=0; fin de la condición</w:t>
      </w:r>
    </w:p>
    <w:p>
      <w:pPr>
        <w:pStyle w:val="BodyText"/>
        <w:ind w:left="2266" w:right="2086" w:hanging="708"/>
      </w:pPr>
      <w:r>
        <w:rPr/>
        <w:t>Si(contador &lt;= d1 y contador &lt;= N y contador &gt; ciclo2 ) comenzar</w:t>
      </w:r>
    </w:p>
    <w:p>
      <w:pPr>
        <w:pStyle w:val="BodyText"/>
        <w:ind w:left="2266" w:right="5041" w:firstLine="708"/>
      </w:pPr>
      <w:r>
        <w:rPr/>
        <w:t>pwm2&lt;=0; fin de la condición</w:t>
      </w:r>
    </w:p>
    <w:p>
      <w:pPr>
        <w:pStyle w:val="BodyText"/>
        <w:ind w:left="2266" w:right="1664" w:hanging="708"/>
      </w:pPr>
      <w:r>
        <w:rPr/>
        <w:t>Si(contador &lt;= d1 y contador &lt;= N y contador &lt;=ciclo2aux ) comenzar</w:t>
      </w:r>
    </w:p>
    <w:p>
      <w:pPr>
        <w:pStyle w:val="BodyText"/>
        <w:ind w:left="2266" w:right="5041" w:firstLine="708"/>
      </w:pPr>
      <w:r>
        <w:rPr/>
        <w:t>pwm2&lt;=1; fin de la condición</w:t>
      </w:r>
    </w:p>
    <w:p>
      <w:pPr>
        <w:pStyle w:val="BodyText"/>
        <w:ind w:left="861" w:right="120"/>
      </w:pPr>
      <w:r>
        <w:rPr/>
        <w:t>Fin de ciclo para S2</w:t>
      </w:r>
    </w:p>
    <w:p>
      <w:pPr>
        <w:pStyle w:val="BodyText"/>
      </w:pPr>
    </w:p>
    <w:p>
      <w:pPr>
        <w:pStyle w:val="Heading7"/>
        <w:spacing w:before="147"/>
        <w:ind w:left="861"/>
      </w:pPr>
      <w:r>
        <w:rPr/>
        <w:t>Generación de S3</w:t>
      </w:r>
    </w:p>
    <w:p>
      <w:pPr>
        <w:pStyle w:val="BodyText"/>
        <w:spacing w:before="129"/>
        <w:ind w:left="861" w:right="3633"/>
      </w:pPr>
      <w:r>
        <w:rPr/>
        <w:t>Siempre que (flanco de subida clk_in) Comenzar ciclo para S3</w:t>
      </w:r>
    </w:p>
    <w:p>
      <w:pPr>
        <w:pStyle w:val="BodyText"/>
        <w:ind w:left="1558" w:right="120"/>
      </w:pPr>
      <w:r>
        <w:rPr/>
        <w:t>Si(ciclo3&gt;N)</w:t>
      </w:r>
    </w:p>
    <w:p>
      <w:pPr>
        <w:pStyle w:val="BodyText"/>
        <w:ind w:left="2266" w:right="120"/>
      </w:pPr>
      <w:r>
        <w:rPr/>
        <w:t>comenzar</w:t>
      </w:r>
    </w:p>
    <w:p>
      <w:pPr>
        <w:pStyle w:val="BodyText"/>
        <w:ind w:left="2266" w:right="4151" w:firstLine="708"/>
      </w:pPr>
      <w:r>
        <w:rPr/>
        <w:t>ciclo3aux=ciclo3-N; fin de la condición</w:t>
      </w:r>
    </w:p>
    <w:p>
      <w:pPr>
        <w:pStyle w:val="BodyText"/>
        <w:ind w:left="1558" w:right="120"/>
      </w:pPr>
      <w:r>
        <w:rPr/>
        <w:t>Si(ciclo3&lt;=N)</w:t>
      </w:r>
    </w:p>
    <w:p>
      <w:pPr>
        <w:pStyle w:val="BodyText"/>
        <w:ind w:left="2266" w:right="120"/>
      </w:pPr>
      <w:r>
        <w:rPr/>
        <w:t>comenzar</w:t>
      </w:r>
    </w:p>
    <w:p>
      <w:pPr>
        <w:pStyle w:val="BodyText"/>
        <w:ind w:left="2266" w:right="4871" w:firstLine="708"/>
      </w:pPr>
      <w:r>
        <w:rPr/>
        <w:t>ciclo3aux=0; fin de la condición</w:t>
      </w:r>
    </w:p>
    <w:p>
      <w:pPr>
        <w:pStyle w:val="BodyText"/>
        <w:ind w:left="2266" w:right="3633" w:hanging="708"/>
      </w:pPr>
      <w:r>
        <w:rPr/>
        <w:t>Si(contador &lt;= d2 y contador &lt;= N ) comenzar</w:t>
      </w:r>
    </w:p>
    <w:p>
      <w:pPr>
        <w:pStyle w:val="BodyText"/>
        <w:ind w:left="2266" w:right="5041" w:firstLine="708"/>
      </w:pPr>
      <w:r>
        <w:rPr/>
        <w:t>pwm3&lt;=0; fin de la condición</w:t>
      </w:r>
    </w:p>
    <w:p>
      <w:pPr>
        <w:pStyle w:val="BodyText"/>
        <w:ind w:left="2266" w:right="2146" w:hanging="708"/>
      </w:pPr>
      <w:r>
        <w:rPr/>
        <w:t>Si(contador &gt; d2 y contador &lt;= N y contador &lt;= ciclo3) comenzar</w:t>
      </w:r>
    </w:p>
    <w:p>
      <w:pPr>
        <w:pStyle w:val="BodyText"/>
        <w:ind w:left="2266" w:right="5041" w:firstLine="708"/>
      </w:pPr>
      <w:r>
        <w:rPr/>
        <w:t>pwm3&lt;=1; fin de la condición</w:t>
      </w:r>
    </w:p>
    <w:p>
      <w:pPr>
        <w:pStyle w:val="BodyText"/>
        <w:ind w:left="2266" w:right="2221" w:hanging="708"/>
      </w:pPr>
      <w:r>
        <w:rPr/>
        <w:t>Si(contador &gt; d2 y contador &lt;= N y contador &gt; ciclo3 ) comenzar</w:t>
      </w:r>
    </w:p>
    <w:p>
      <w:pPr>
        <w:pStyle w:val="BodyText"/>
        <w:ind w:left="2974" w:right="120"/>
      </w:pPr>
      <w:r>
        <w:rPr/>
        <w:t>pwm3&lt;=0;</w:t>
      </w:r>
    </w:p>
    <w:p>
      <w:pPr>
        <w:spacing w:after="0"/>
        <w:sectPr>
          <w:pgSz w:w="12240" w:h="15840"/>
          <w:pgMar w:header="0" w:footer="1012" w:top="1360" w:bottom="1200" w:left="1560" w:right="1560"/>
        </w:sectPr>
      </w:pPr>
    </w:p>
    <w:p>
      <w:pPr>
        <w:pStyle w:val="BodyText"/>
        <w:spacing w:before="48"/>
        <w:ind w:left="2266" w:right="120"/>
      </w:pPr>
      <w:r>
        <w:rPr/>
        <w:t>fin de la condición</w:t>
      </w:r>
    </w:p>
    <w:p>
      <w:pPr>
        <w:pStyle w:val="BodyText"/>
        <w:ind w:left="2266" w:right="2086" w:hanging="708"/>
      </w:pPr>
      <w:r>
        <w:rPr/>
        <w:t>Si(contador &lt;= d2 y contador &lt;= N y contador &gt; ciclo3 ) comenzar</w:t>
      </w:r>
    </w:p>
    <w:p>
      <w:pPr>
        <w:pStyle w:val="BodyText"/>
        <w:ind w:left="2266" w:right="5041" w:firstLine="708"/>
      </w:pPr>
      <w:r>
        <w:rPr/>
        <w:t>pwm3&lt;=0; fin de la condición</w:t>
      </w:r>
    </w:p>
    <w:p>
      <w:pPr>
        <w:pStyle w:val="BodyText"/>
        <w:ind w:left="2266" w:right="1664" w:hanging="708"/>
      </w:pPr>
      <w:r>
        <w:rPr/>
        <w:t>Si(contador &lt;= d2 y contador &lt;= N y contador &lt;=ciclo3aux ) comenzar</w:t>
      </w:r>
    </w:p>
    <w:p>
      <w:pPr>
        <w:pStyle w:val="BodyText"/>
        <w:ind w:left="2266" w:right="5041" w:firstLine="708"/>
      </w:pPr>
      <w:r>
        <w:rPr/>
        <w:t>pwm3&lt;=1; fin de la condición</w:t>
      </w:r>
    </w:p>
    <w:p>
      <w:pPr>
        <w:pStyle w:val="BodyText"/>
        <w:ind w:left="861" w:right="120"/>
      </w:pPr>
      <w:r>
        <w:rPr/>
        <w:t>Fin de ciclo para S3</w:t>
      </w:r>
    </w:p>
    <w:p>
      <w:pPr>
        <w:pStyle w:val="BodyText"/>
      </w:pPr>
    </w:p>
    <w:p>
      <w:pPr>
        <w:pStyle w:val="BodyText"/>
      </w:pPr>
    </w:p>
    <w:p>
      <w:pPr>
        <w:pStyle w:val="BodyText"/>
        <w:spacing w:before="1"/>
        <w:rPr>
          <w:sz w:val="21"/>
        </w:rPr>
      </w:pPr>
    </w:p>
    <w:p>
      <w:pPr>
        <w:spacing w:line="352" w:lineRule="auto" w:before="0"/>
        <w:ind w:left="142" w:right="134" w:firstLine="0"/>
        <w:jc w:val="both"/>
        <w:rPr>
          <w:sz w:val="24"/>
        </w:rPr>
      </w:pPr>
      <w:r>
        <w:rPr>
          <w:sz w:val="24"/>
        </w:rPr>
        <w:t>La programación del FPGA se realiza mediante el IDE (por sus siglas en inglés y título </w:t>
      </w:r>
      <w:r>
        <w:rPr>
          <w:i/>
          <w:sz w:val="24"/>
        </w:rPr>
        <w:t>Integrated Development Environment</w:t>
      </w:r>
      <w:r>
        <w:rPr>
          <w:sz w:val="24"/>
        </w:rPr>
        <w:t>) XILINX ISE</w:t>
      </w:r>
      <w:r>
        <w:rPr>
          <w:position w:val="11"/>
          <w:sz w:val="16"/>
        </w:rPr>
        <w:t>® </w:t>
      </w:r>
      <w:r>
        <w:rPr>
          <w:sz w:val="24"/>
        </w:rPr>
        <w:t>proporcionado por el fabricante, el cual permite la programación mediante diversos lenguajes de descripción de hardware , tales como: HDL( por sus siglas en inglés, </w:t>
      </w:r>
      <w:r>
        <w:rPr>
          <w:i/>
          <w:sz w:val="24"/>
        </w:rPr>
        <w:t>Hardware Description Lenguage </w:t>
      </w:r>
      <w:r>
        <w:rPr>
          <w:sz w:val="24"/>
        </w:rPr>
        <w:t>), VHDL ( derivado de las siglas en inglés, </w:t>
      </w:r>
      <w:r>
        <w:rPr>
          <w:i/>
          <w:sz w:val="24"/>
        </w:rPr>
        <w:t>VHSIC (Very High Speed Integrated Circuits </w:t>
      </w:r>
      <w:r>
        <w:rPr>
          <w:sz w:val="24"/>
        </w:rPr>
        <w:t>) y </w:t>
      </w:r>
      <w:r>
        <w:rPr>
          <w:spacing w:val="27"/>
          <w:sz w:val="24"/>
        </w:rPr>
        <w:t> </w:t>
      </w:r>
      <w:r>
        <w:rPr>
          <w:sz w:val="24"/>
        </w:rPr>
        <w:t>Verilog®</w:t>
      </w:r>
    </w:p>
    <w:p>
      <w:pPr>
        <w:pStyle w:val="BodyText"/>
        <w:spacing w:line="360" w:lineRule="auto" w:before="14"/>
        <w:ind w:left="142" w:right="134"/>
        <w:jc w:val="both"/>
      </w:pPr>
      <w:r>
        <w:rPr/>
        <w:t>así como la programación mediante esquemas electrónicos a partir de bloques de diversos componentes electrónicos predefinidos y la posible creación de nuevos bloques. En la figura 3.5 se muestran las señales obtenidas del FPGA las cuales tiene la  frecuencia definida en 30 KHz así como los desfasamientos necesarios para la correcta conmutación  de las células del inversor de tres células, mismas que son conectadas al circuito de generación de señales complementarias y tiempos de seguridad que se describe en la siguiente</w:t>
      </w:r>
      <w:r>
        <w:rPr>
          <w:spacing w:val="-5"/>
        </w:rPr>
        <w:t> </w:t>
      </w:r>
      <w:r>
        <w:rPr/>
        <w:t>sección.</w:t>
      </w:r>
    </w:p>
    <w:p>
      <w:pPr>
        <w:spacing w:before="61"/>
        <w:ind w:left="2918" w:right="120" w:firstLine="0"/>
        <w:jc w:val="left"/>
        <w:rPr>
          <w:sz w:val="18"/>
        </w:rPr>
      </w:pPr>
      <w:r>
        <w:rPr/>
        <w:drawing>
          <wp:anchor distT="0" distB="0" distL="0" distR="0" allowOverlap="1" layoutInCell="1" locked="0" behindDoc="1" simplePos="0" relativeHeight="268334615">
            <wp:simplePos x="0" y="0"/>
            <wp:positionH relativeFrom="page">
              <wp:posOffset>2984302</wp:posOffset>
            </wp:positionH>
            <wp:positionV relativeFrom="paragraph">
              <wp:posOffset>47528</wp:posOffset>
            </wp:positionV>
            <wp:extent cx="2341744" cy="1903365"/>
            <wp:effectExtent l="0" t="0" r="0" b="0"/>
            <wp:wrapNone/>
            <wp:docPr id="21" name="image69.png" descr=""/>
            <wp:cNvGraphicFramePr>
              <a:graphicFrameLocks noChangeAspect="1"/>
            </wp:cNvGraphicFramePr>
            <a:graphic>
              <a:graphicData uri="http://schemas.openxmlformats.org/drawingml/2006/picture">
                <pic:pic>
                  <pic:nvPicPr>
                    <pic:cNvPr id="22" name="image69.png"/>
                    <pic:cNvPicPr/>
                  </pic:nvPicPr>
                  <pic:blipFill>
                    <a:blip r:embed="rId84" cstate="print"/>
                    <a:stretch>
                      <a:fillRect/>
                    </a:stretch>
                  </pic:blipFill>
                  <pic:spPr>
                    <a:xfrm>
                      <a:off x="0" y="0"/>
                      <a:ext cx="2341744" cy="1903365"/>
                    </a:xfrm>
                    <a:prstGeom prst="rect">
                      <a:avLst/>
                    </a:prstGeom>
                  </pic:spPr>
                </pic:pic>
              </a:graphicData>
            </a:graphic>
          </wp:anchor>
        </w:drawing>
      </w:r>
      <w:r>
        <w:rPr>
          <w:w w:val="105"/>
          <w:sz w:val="18"/>
        </w:rPr>
        <w:t>30</w:t>
      </w:r>
    </w:p>
    <w:p>
      <w:pPr>
        <w:pStyle w:val="BodyText"/>
        <w:spacing w:before="7"/>
        <w:rPr>
          <w:sz w:val="14"/>
        </w:rPr>
      </w:pPr>
    </w:p>
    <w:p>
      <w:pPr>
        <w:spacing w:before="83"/>
        <w:ind w:left="2918" w:right="120" w:firstLine="0"/>
        <w:jc w:val="left"/>
        <w:rPr>
          <w:sz w:val="18"/>
        </w:rPr>
      </w:pPr>
      <w:r>
        <w:rPr>
          <w:w w:val="105"/>
          <w:sz w:val="18"/>
        </w:rPr>
        <w:t>25</w:t>
      </w:r>
    </w:p>
    <w:p>
      <w:pPr>
        <w:pStyle w:val="BodyText"/>
        <w:spacing w:before="7"/>
        <w:rPr>
          <w:sz w:val="14"/>
        </w:rPr>
      </w:pPr>
    </w:p>
    <w:p>
      <w:pPr>
        <w:spacing w:before="83"/>
        <w:ind w:left="2918" w:right="120" w:firstLine="0"/>
        <w:jc w:val="left"/>
        <w:rPr>
          <w:sz w:val="18"/>
        </w:rPr>
      </w:pPr>
      <w:r>
        <w:rPr/>
        <w:pict>
          <v:shape style="position:absolute;margin-left:396.840881pt;margin-top:14.747255pt;width:4.95pt;height:7.35pt;mso-position-horizontal-relative:page;mso-position-vertical-relative:paragraph;z-index:3448" type="#_x0000_t202" filled="false" stroked="false">
            <v:textbox inset="0,0,0,0">
              <w:txbxContent>
                <w:p>
                  <w:pPr>
                    <w:spacing w:line="147" w:lineRule="exact" w:before="0"/>
                    <w:ind w:left="0" w:right="0" w:firstLine="0"/>
                    <w:jc w:val="left"/>
                    <w:rPr>
                      <w:rFonts w:ascii="Arial"/>
                      <w:sz w:val="14"/>
                    </w:rPr>
                  </w:pPr>
                  <w:r>
                    <w:rPr>
                      <w:rFonts w:ascii="Arial"/>
                      <w:w w:val="105"/>
                      <w:sz w:val="14"/>
                    </w:rPr>
                    <w:t>S</w:t>
                  </w:r>
                </w:p>
              </w:txbxContent>
            </v:textbox>
            <w10:wrap type="none"/>
          </v:shape>
        </w:pict>
      </w:r>
      <w:r>
        <w:rPr/>
        <w:pict>
          <v:shape style="position:absolute;margin-left:199.764114pt;margin-top:3.45805pt;width:14.1pt;height:67.75pt;mso-position-horizontal-relative:page;mso-position-vertical-relative:paragraph;z-index:3520" type="#_x0000_t202" filled="false" stroked="false">
            <v:textbox inset="0,0,0,0" style="layout-flow:vertical;mso-layout-flow-alt:bottom-to-top">
              <w:txbxContent>
                <w:p>
                  <w:pPr>
                    <w:pStyle w:val="BodyText"/>
                    <w:spacing w:line="266" w:lineRule="exact"/>
                    <w:ind w:left="20" w:right="-680"/>
                  </w:pPr>
                  <w:r>
                    <w:rPr>
                      <w:w w:val="100"/>
                    </w:rPr>
                    <w:t>Amplitud</w:t>
                  </w:r>
                  <w:r>
                    <w:rPr/>
                    <w:t> </w:t>
                  </w:r>
                  <w:r>
                    <w:rPr>
                      <w:w w:val="100"/>
                    </w:rPr>
                    <w:t>(V)</w:t>
                  </w:r>
                </w:p>
              </w:txbxContent>
            </v:textbox>
            <w10:wrap type="none"/>
          </v:shape>
        </w:pict>
      </w:r>
      <w:r>
        <w:rPr>
          <w:w w:val="105"/>
          <w:sz w:val="18"/>
        </w:rPr>
        <w:t>20</w:t>
      </w:r>
    </w:p>
    <w:p>
      <w:pPr>
        <w:spacing w:before="91"/>
        <w:ind w:left="0" w:right="2593" w:firstLine="0"/>
        <w:jc w:val="right"/>
        <w:rPr>
          <w:rFonts w:ascii="Arial"/>
          <w:sz w:val="9"/>
        </w:rPr>
      </w:pPr>
      <w:r>
        <w:rPr>
          <w:rFonts w:ascii="Arial"/>
          <w:w w:val="98"/>
          <w:sz w:val="9"/>
        </w:rPr>
        <w:t>1</w:t>
      </w:r>
    </w:p>
    <w:p>
      <w:pPr>
        <w:tabs>
          <w:tab w:pos="3556" w:val="left" w:leader="none"/>
        </w:tabs>
        <w:spacing w:before="56"/>
        <w:ind w:left="0" w:right="2593" w:firstLine="0"/>
        <w:jc w:val="right"/>
        <w:rPr>
          <w:rFonts w:ascii="Arial"/>
          <w:sz w:val="9"/>
        </w:rPr>
      </w:pPr>
      <w:r>
        <w:rPr/>
        <w:pict>
          <v:shape style="position:absolute;margin-left:396.840881pt;margin-top:1.663591pt;width:4.95pt;height:7.35pt;mso-position-horizontal-relative:page;mso-position-vertical-relative:paragraph;z-index:-100792" type="#_x0000_t202" filled="false" stroked="false">
            <v:textbox inset="0,0,0,0">
              <w:txbxContent>
                <w:p>
                  <w:pPr>
                    <w:spacing w:line="147" w:lineRule="exact" w:before="0"/>
                    <w:ind w:left="0" w:right="0" w:firstLine="0"/>
                    <w:jc w:val="left"/>
                    <w:rPr>
                      <w:rFonts w:ascii="Arial"/>
                      <w:sz w:val="14"/>
                    </w:rPr>
                  </w:pPr>
                  <w:r>
                    <w:rPr>
                      <w:rFonts w:ascii="Arial"/>
                      <w:w w:val="105"/>
                      <w:sz w:val="14"/>
                    </w:rPr>
                    <w:t>S</w:t>
                  </w:r>
                </w:p>
              </w:txbxContent>
            </v:textbox>
            <w10:wrap type="none"/>
          </v:shape>
        </w:pict>
      </w:r>
      <w:r>
        <w:rPr/>
        <w:pict>
          <v:shape style="position:absolute;margin-left:396.840881pt;margin-top:12.836414pt;width:4.95pt;height:7.35pt;mso-position-horizontal-relative:page;mso-position-vertical-relative:paragraph;z-index:-100768" type="#_x0000_t202" filled="false" stroked="false">
            <v:textbox inset="0,0,0,0">
              <w:txbxContent>
                <w:p>
                  <w:pPr>
                    <w:spacing w:line="147" w:lineRule="exact" w:before="0"/>
                    <w:ind w:left="0" w:right="0" w:firstLine="0"/>
                    <w:jc w:val="left"/>
                    <w:rPr>
                      <w:rFonts w:ascii="Arial"/>
                      <w:sz w:val="14"/>
                    </w:rPr>
                  </w:pPr>
                  <w:r>
                    <w:rPr>
                      <w:rFonts w:ascii="Arial"/>
                      <w:w w:val="105"/>
                      <w:sz w:val="14"/>
                    </w:rPr>
                    <w:t>S</w:t>
                  </w:r>
                </w:p>
              </w:txbxContent>
            </v:textbox>
            <w10:wrap type="none"/>
          </v:shape>
        </w:pict>
      </w:r>
      <w:r>
        <w:rPr>
          <w:sz w:val="18"/>
        </w:rPr>
        <w:t>15</w:t>
        <w:tab/>
      </w:r>
      <w:r>
        <w:rPr>
          <w:rFonts w:ascii="Arial"/>
          <w:spacing w:val="-1"/>
          <w:position w:val="2"/>
          <w:sz w:val="9"/>
        </w:rPr>
        <w:t>2</w:t>
      </w:r>
    </w:p>
    <w:p>
      <w:pPr>
        <w:spacing w:before="79"/>
        <w:ind w:left="0" w:right="2593" w:firstLine="0"/>
        <w:jc w:val="right"/>
        <w:rPr>
          <w:rFonts w:ascii="Arial"/>
          <w:sz w:val="9"/>
        </w:rPr>
      </w:pPr>
      <w:r>
        <w:rPr>
          <w:rFonts w:ascii="Arial"/>
          <w:w w:val="98"/>
          <w:sz w:val="9"/>
        </w:rPr>
        <w:t>3</w:t>
      </w:r>
    </w:p>
    <w:p>
      <w:pPr>
        <w:spacing w:before="68"/>
        <w:ind w:left="2918" w:right="120" w:firstLine="0"/>
        <w:jc w:val="left"/>
        <w:rPr>
          <w:sz w:val="18"/>
        </w:rPr>
      </w:pPr>
      <w:r>
        <w:rPr>
          <w:w w:val="105"/>
          <w:sz w:val="18"/>
        </w:rPr>
        <w:t>10</w:t>
      </w:r>
    </w:p>
    <w:p>
      <w:pPr>
        <w:pStyle w:val="BodyText"/>
        <w:spacing w:before="7"/>
        <w:rPr>
          <w:sz w:val="14"/>
        </w:rPr>
      </w:pPr>
    </w:p>
    <w:p>
      <w:pPr>
        <w:spacing w:before="83"/>
        <w:ind w:left="3012" w:right="0" w:firstLine="0"/>
        <w:jc w:val="left"/>
        <w:rPr>
          <w:sz w:val="18"/>
        </w:rPr>
      </w:pPr>
      <w:r>
        <w:rPr>
          <w:w w:val="104"/>
          <w:sz w:val="18"/>
        </w:rPr>
        <w:t>5</w:t>
      </w:r>
    </w:p>
    <w:p>
      <w:pPr>
        <w:pStyle w:val="BodyText"/>
        <w:spacing w:before="7"/>
        <w:rPr>
          <w:sz w:val="14"/>
        </w:rPr>
      </w:pPr>
    </w:p>
    <w:p>
      <w:pPr>
        <w:spacing w:before="83"/>
        <w:ind w:left="3012" w:right="0" w:firstLine="0"/>
        <w:jc w:val="left"/>
        <w:rPr>
          <w:sz w:val="18"/>
        </w:rPr>
      </w:pPr>
      <w:r>
        <w:rPr>
          <w:w w:val="104"/>
          <w:sz w:val="18"/>
        </w:rPr>
        <w:t>0</w:t>
      </w:r>
    </w:p>
    <w:p>
      <w:pPr>
        <w:tabs>
          <w:tab w:pos="3972" w:val="left" w:leader="none"/>
          <w:tab w:pos="4759" w:val="left" w:leader="none"/>
          <w:tab w:pos="5547" w:val="left" w:leader="none"/>
          <w:tab w:pos="6334" w:val="left" w:leader="none"/>
        </w:tabs>
        <w:spacing w:before="67"/>
        <w:ind w:left="3231" w:right="120" w:firstLine="0"/>
        <w:jc w:val="left"/>
        <w:rPr>
          <w:sz w:val="18"/>
        </w:rPr>
      </w:pPr>
      <w:r>
        <w:rPr>
          <w:w w:val="105"/>
          <w:sz w:val="18"/>
        </w:rPr>
        <w:t>0</w:t>
        <w:tab/>
        <w:t>10</w:t>
        <w:tab/>
        <w:t>20</w:t>
        <w:tab/>
        <w:t>30</w:t>
        <w:tab/>
        <w:t>40</w:t>
      </w:r>
    </w:p>
    <w:p>
      <w:pPr>
        <w:pStyle w:val="BodyText"/>
        <w:spacing w:before="87"/>
        <w:ind w:left="1313" w:right="412"/>
        <w:jc w:val="center"/>
      </w:pPr>
      <w:r>
        <w:rPr/>
        <w:t>Tiempo (µs)</w:t>
      </w:r>
    </w:p>
    <w:p>
      <w:pPr>
        <w:spacing w:before="149"/>
        <w:ind w:left="1898" w:right="120" w:firstLine="0"/>
        <w:jc w:val="left"/>
        <w:rPr>
          <w:sz w:val="22"/>
        </w:rPr>
      </w:pPr>
      <w:r>
        <w:rPr>
          <w:sz w:val="22"/>
        </w:rPr>
        <w:t>Figura 3.5. Señales desfasadas 120° generadas por el FPGA.</w:t>
      </w:r>
    </w:p>
    <w:p>
      <w:pPr>
        <w:spacing w:after="0"/>
        <w:jc w:val="left"/>
        <w:rPr>
          <w:sz w:val="22"/>
        </w:rPr>
        <w:sectPr>
          <w:pgSz w:w="12240" w:h="15840"/>
          <w:pgMar w:header="0" w:footer="1012" w:top="1360" w:bottom="1200" w:left="1560" w:right="1560"/>
        </w:sectPr>
      </w:pPr>
    </w:p>
    <w:p>
      <w:pPr>
        <w:pStyle w:val="Heading5"/>
        <w:numPr>
          <w:ilvl w:val="2"/>
          <w:numId w:val="20"/>
        </w:numPr>
        <w:tabs>
          <w:tab w:pos="850" w:val="left" w:leader="none"/>
        </w:tabs>
        <w:spacing w:line="278" w:lineRule="auto" w:before="53" w:after="0"/>
        <w:ind w:left="142" w:right="230" w:firstLine="0"/>
        <w:jc w:val="both"/>
      </w:pPr>
      <w:bookmarkStart w:name="_bookmark45" w:id="75"/>
      <w:bookmarkEnd w:id="75"/>
      <w:r>
        <w:rPr>
          <w:b w:val="0"/>
        </w:rPr>
      </w:r>
      <w:bookmarkStart w:name="_bookmark45" w:id="76"/>
      <w:bookmarkEnd w:id="76"/>
      <w:r>
        <w:rPr/>
        <w:t>Gene</w:t>
      </w:r>
      <w:r>
        <w:rPr/>
        <w:t>ración de señales complementarias (S1’, S2’, S3’) y tiempos de seguridad</w:t>
      </w:r>
      <w:r>
        <w:rPr>
          <w:spacing w:val="-12"/>
        </w:rPr>
        <w:t> </w:t>
      </w:r>
      <w:r>
        <w:rPr/>
        <w:t>(Dead-Time).</w:t>
      </w:r>
    </w:p>
    <w:p>
      <w:pPr>
        <w:pStyle w:val="BodyText"/>
        <w:spacing w:line="360" w:lineRule="auto" w:before="193"/>
        <w:ind w:left="142" w:right="130"/>
        <w:jc w:val="both"/>
      </w:pPr>
      <w:r>
        <w:rPr/>
        <w:pict>
          <v:group style="position:absolute;margin-left:479.127869pt;margin-top:373.749084pt;width:4.1pt;height:3.6pt;mso-position-horizontal-relative:page;mso-position-vertical-relative:paragraph;z-index:-100192" coordorigin="9583,7475" coordsize="82,72">
            <v:shape style="position:absolute;left:9592;top:7484;width:63;height:53" coordorigin="9592,7484" coordsize="63,53" path="m9623,7484l9612,7487,9602,7493,9595,7501,9592,7511,9595,7520,9602,7528,9612,7534,9623,7537,9635,7534,9645,7528,9652,7520,9654,7511,9652,7501,9645,7493,9635,7487,9623,7484xe" filled="true" fillcolor="#004000" stroked="false">
              <v:path arrowok="t"/>
              <v:fill type="solid"/>
            </v:shape>
            <v:shape style="position:absolute;left:9592;top:7484;width:63;height:53" coordorigin="9592,7484" coordsize="63,53" path="m9592,7511l9595,7520,9602,7528,9612,7534,9623,7537,9635,7534,9645,7528,9652,7520,9654,7511,9652,7501,9645,7493,9635,7487,9623,7484,9612,7487,9602,7493,9595,7501,9592,7511xe" filled="false" stroked="true" strokeweight=".935586pt" strokecolor="#004000">
              <v:path arrowok="t"/>
            </v:shape>
            <w10:wrap type="none"/>
          </v:group>
        </w:pict>
      </w:r>
      <w:r>
        <w:rPr/>
        <w:t>La generación de las señales complementarias para los Mosfets inferiores de las células de conmutación del inversor, se obtuvieron mediante la implementación un circuito analógico-digital que además de generar los complementos para S1, S2 y S3 (generadas por el FPGA), permite añadir los tiempos de seguridad o </w:t>
      </w:r>
      <w:r>
        <w:rPr>
          <w:i/>
        </w:rPr>
        <w:t>dead-time </w:t>
      </w:r>
      <w:r>
        <w:rPr/>
        <w:t>de las señales de conmutación de los interruptores MOSFET, necesarios para evitar fenómenos de corto circuito generados al activarse simultáneamente ambos MOSFET que conforman cada célula. Estos tiempos son generados mediante un circuito de retardo cuyo diagrama electrónico que se muestra en la figura 3.6a el cual fue diseñado con base en [15] y construido para el presente trabajo como se muestra en la figura 3.6b. En este circuito la señal proveniente del modulador PWM ingresa a la primera compuerta de tipo Schmitt Trigger (74F14), cuyos tiempos de subida y bajada son del orden de los nanosegundos (ns); t</w:t>
      </w:r>
      <w:r>
        <w:rPr>
          <w:position w:val="-2"/>
          <w:sz w:val="16"/>
        </w:rPr>
        <w:t>PLH</w:t>
      </w:r>
      <w:r>
        <w:rPr/>
        <w:t>=4.0 ns y t</w:t>
      </w:r>
      <w:r>
        <w:rPr>
          <w:position w:val="-2"/>
          <w:sz w:val="16"/>
        </w:rPr>
        <w:t>PHL</w:t>
      </w:r>
      <w:r>
        <w:rPr/>
        <w:t>=3.5 ns. El resultado de las operaciones lógicas del circuito son las  señales S1 y S1’(para el caso de la célula 1 de conmutación ), las cuales presentan un tiempo de seguridad o tiempo muerto que puede variar en función de los valores de RV1 y RV2, como se aprecia  en la gráfica de la  figura</w:t>
      </w:r>
      <w:r>
        <w:rPr>
          <w:spacing w:val="-9"/>
        </w:rPr>
        <w:t> </w:t>
      </w:r>
      <w:r>
        <w:rPr/>
        <w:t>3.5c.</w:t>
      </w:r>
    </w:p>
    <w:p>
      <w:pPr>
        <w:pStyle w:val="BodyText"/>
        <w:rPr>
          <w:sz w:val="20"/>
        </w:rPr>
      </w:pPr>
    </w:p>
    <w:p>
      <w:pPr>
        <w:pStyle w:val="BodyText"/>
        <w:rPr>
          <w:sz w:val="20"/>
        </w:rPr>
      </w:pPr>
    </w:p>
    <w:p>
      <w:pPr>
        <w:pStyle w:val="BodyText"/>
        <w:spacing w:before="11"/>
        <w:rPr>
          <w:sz w:val="26"/>
        </w:rPr>
      </w:pPr>
    </w:p>
    <w:p>
      <w:pPr>
        <w:spacing w:after="0"/>
        <w:rPr>
          <w:sz w:val="26"/>
        </w:rPr>
        <w:sectPr>
          <w:pgSz w:w="12240" w:h="15840"/>
          <w:pgMar w:header="0" w:footer="1012" w:top="1360" w:bottom="1200" w:left="1560" w:right="1560"/>
        </w:sectPr>
      </w:pPr>
    </w:p>
    <w:p>
      <w:pPr>
        <w:spacing w:before="80"/>
        <w:ind w:left="1065" w:right="0" w:firstLine="0"/>
        <w:jc w:val="left"/>
        <w:rPr>
          <w:sz w:val="16"/>
        </w:rPr>
      </w:pPr>
      <w:r>
        <w:rPr/>
        <w:pict>
          <v:group style="position:absolute;margin-left:162.415009pt;margin-top:-15.844825pt;width:295.95pt;height:202.4pt;mso-position-horizontal-relative:page;mso-position-vertical-relative:paragraph;z-index:-100264" coordorigin="3248,-317" coordsize="5919,4048">
            <v:shape style="position:absolute;left:6017;top:-12559;width:18010;height:12609" coordorigin="6017,-12559" coordsize="18010,12609" path="m5276,472l5431,472m5586,472l5431,472m7915,212l7915,-308,5431,-308,5431,472m3257,472l3413,472m4344,472l3413,472m3878,2422l3413,2422,3413,1902m3413,472l3413,1902m7915,2162l7760,2162,7760,2032,3413,2032,3413,1902m6673,472l6363,472m6207,472l6363,472m6363,732l6363,472m6363,1642l6363,1642m6363,1642l5897,1642,5897,1122,6052,1122m6363,1512l6363,1642e" filled="false" stroked="true" strokeweight=".950485pt" strokecolor="#004000">
              <v:path arrowok="t"/>
            </v:shape>
            <v:shape style="position:absolute;left:4655;top:277;width:311;height:390" coordorigin="4655,277" coordsize="311,390" path="m4655,277l4655,667,4965,472,4655,277xe" filled="true" fillcolor="#c7c7aa" stroked="false">
              <v:path arrowok="t"/>
              <v:fill type="solid"/>
            </v:shape>
            <v:shape style="position:absolute;left:11421;top:-9857;width:1561;height:1802" coordorigin="11421,-9857" coordsize="1561,1802" path="m4655,277l4655,667,4965,472,4655,277xm4965,472l4969,487,4979,500,4994,508,5012,511,5030,508,5045,500,5055,487,5058,472,5055,457,5045,444,5030,436,5012,433,4994,436,4979,444,4969,457,4965,472xe" filled="false" stroked="true" strokeweight=".950485pt" strokecolor="#800000">
              <v:path arrowok="t"/>
            </v:shape>
            <v:shape style="position:absolute;left:6984;top:277;width:311;height:390" coordorigin="6984,277" coordsize="311,390" path="m6984,277l6984,667,7294,472,6984,277xe" filled="true" fillcolor="#c7c7aa" stroked="false">
              <v:path arrowok="t"/>
              <v:fill type="solid"/>
            </v:shape>
            <v:shape style="position:absolute;left:20425;top:-9857;width:1561;height:1802" coordorigin="20425,-9857" coordsize="1561,1802" path="m6984,277l6984,667,7294,472,6984,277xm7294,472l7298,487,7308,500,7323,508,7341,511,7359,508,7374,500,7384,487,7387,472,7384,457,7374,444,7359,436,7341,433,7323,436,7308,444,7298,457,7294,472xe" filled="false" stroked="true" strokeweight=".950485pt" strokecolor="#800000">
              <v:path arrowok="t"/>
            </v:shape>
            <v:shape style="position:absolute;left:5276;top:2227;width:311;height:390" coordorigin="5276,2227" coordsize="311,390" path="m5276,2227l5276,2617,5586,2422,5276,2227xe" filled="true" fillcolor="#c7c7aa" stroked="false">
              <v:path arrowok="t"/>
              <v:fill type="solid"/>
            </v:shape>
            <v:shape style="position:absolute;left:13822;top:-851;width:1561;height:1802" coordorigin="13822,-851" coordsize="1561,1802" path="m5276,2227l5276,2617,5586,2422,5276,2227xm5586,2422l5590,2437,5600,2450,5615,2458,5633,2461,5651,2458,5666,2450,5676,2437,5679,2422,5676,2407,5666,2394,5651,2386,5633,2383,5615,2386,5600,2394,5590,2407,5586,2422xe" filled="false" stroked="true" strokeweight=".950485pt" strokecolor="#800000">
              <v:path arrowok="t"/>
            </v:shape>
            <v:shape style="position:absolute;left:8226;top:82;width:932;height:521" coordorigin="8226,82" coordsize="932,521" path="m8847,82l8226,82,8226,602,8847,602,8909,598,9018,559,9106,485,9152,394,9157,342,9152,286,9106,190,9043,138,8966,99,8847,82xe" filled="true" fillcolor="#c7c7aa" stroked="false">
              <v:path arrowok="t"/>
              <v:fill type="solid"/>
            </v:shape>
            <v:shape style="position:absolute;left:24027;top:-10758;width:4803;height:2402" coordorigin="24027,-10758" coordsize="4803,2402" path="m9157,342l9152,286,9131,234,9106,190,9064,156,9043,138,9018,121,8966,99,8909,86,8847,82,8226,82,8226,602,8847,602,8909,598,8966,580,9018,559,9043,541,9064,524,9106,485,9131,442,9152,394,9157,342xm7915,212l8226,212m7915,472l8226,472e" filled="false" stroked="true" strokeweight=".950485pt" strokecolor="#800000">
              <v:path arrowok="t"/>
            </v:shape>
            <v:shape style="position:absolute;left:8226;top:2032;width:932;height:520" coordorigin="8226,2032" coordsize="932,520" path="m8847,2032l8226,2032,8226,2552,8847,2552,8909,2548,9018,2509,9106,2435,9152,2344,9157,2292,9152,2236,9106,2140,9043,2088,8966,2049,8847,2032xe" filled="true" fillcolor="#c7c7aa" stroked="false">
              <v:path arrowok="t"/>
              <v:fill type="solid"/>
            </v:shape>
            <v:shape style="position:absolute;left:8419;top:-9557;width:20411;height:10207" coordorigin="8419,-9557" coordsize="20411,10207" path="m9157,2292l9152,2236,9131,2184,9106,2140,9064,2106,9043,2088,9018,2071,8966,2049,8909,2036,8847,2032,8226,2032,8226,2552,8847,2552,8909,2548,8966,2530,9018,2509,9043,2491,9064,2474,9106,2435,9131,2392,9152,2344,9157,2292xm7915,2422l8226,2422m5850,342l5850,602m5943,342l5943,602m5943,472l6052,472m5850,472l5741,472m5586,472l5741,472m6207,472l6052,472m4142,2292l4142,2552m4235,2292l4235,2552m4235,2422l4344,2422m4142,2422l4034,2422m3878,2422l4034,2422e" filled="false" stroked="true" strokeweight=".950485pt" strokecolor="#800000">
              <v:path arrowok="t"/>
            </v:shape>
            <v:shape style="position:absolute;left:10820;top:50;width:1801;height:601" coordorigin="10820,50" coordsize="1801,601" path="m4499,2422l4655,2422m4965,2422l4655,2422m4655,2552l4655,2422e" filled="false" stroked="true" strokeweight=".950485pt" strokecolor="#004000">
              <v:path arrowok="t"/>
            </v:shape>
            <v:line style="position:absolute" from="4499,2422" to="4344,2422" stroked="true" strokeweight=".866203pt" strokecolor="#800000"/>
            <v:shape style="position:absolute;left:9619;top:2452;width:1802;height:2402" coordorigin="9619,2452" coordsize="1802,2402" path="m4655,3462l4655,3462m4655,3462l4655,3332m4344,2942l4189,2942,4189,3462,4655,3462e" filled="false" stroked="true" strokeweight=".950485pt" strokecolor="#004000">
              <v:path arrowok="t"/>
            </v:shape>
            <v:rect style="position:absolute;left:4593;top:2747;width:124;height:390" filled="true" fillcolor="#c7c7aa" stroked="false">
              <v:fill type="solid"/>
            </v:rect>
            <v:shape style="position:absolute;left:10220;top:650;width:1441;height:3603" coordorigin="10220,650" coordsize="1441,3603" path="m4593,3137l4717,3137,4717,2747,4593,2747,4593,3137xm4655,2682l4655,2747m4655,3137l4655,3202m4577,2942l4530,2916m4577,2942l4530,2968m4577,2942l4499,2942m4655,2552l4655,2682m4655,3332l4655,3202m4344,2942l4499,2942e" filled="false" stroked="true" strokeweight=".950485pt" strokecolor="#800000">
              <v:path arrowok="t"/>
            </v:shape>
            <v:rect style="position:absolute;left:6300;top:927;width:124;height:390" filled="true" fillcolor="#c7c7aa" stroked="false">
              <v:fill type="solid"/>
            </v:rect>
            <v:shape style="position:absolute;left:16823;top:-7756;width:1441;height:3603" coordorigin="16823,-7756" coordsize="1441,3603" path="m6300,1317l6425,1317,6425,927,6300,927,6300,1317xm6363,862l6363,927m6363,1317l6363,1382m6285,1122l6238,1096m6285,1122l6238,1148m6285,1122l6207,1122m6363,732l6363,862m6363,1512l6363,1382m6052,1122l6207,1122e" filled="false" stroked="true" strokeweight=".950485pt" strokecolor="#800000">
              <v:path arrowok="t"/>
            </v:shape>
            <v:shape style="position:absolute;left:5400;top:446;width:63;height:52" coordorigin="5400,446" coordsize="63,52" path="m5431,446l5420,448,5410,454,5403,462,5400,472,5403,482,5410,490,5420,496,5431,498,5442,496,5452,490,5459,482,5462,472,5459,462,5452,454,5442,448,5431,446xe" filled="true" fillcolor="#004000" stroked="false">
              <v:path arrowok="t"/>
              <v:fill type="solid"/>
            </v:shape>
            <v:shape style="position:absolute;left:14302;top:-9077;width:4323;height:6725" coordorigin="14302,-9077" coordsize="4323,6725" path="m5400,472l5403,482,5410,490,5420,496,5431,498,5442,496,5452,490,5459,482,5462,472,5459,462,5452,454,5442,448,5431,446,5420,448,5410,454,5403,462,5400,472xm6363,1642l6363,1772m6207,1772l6518,1772m6285,1837l6440,1837m6347,1902l6378,1902e" filled="false" stroked="true" strokeweight=".950485pt" strokecolor="#004000">
              <v:path arrowok="t"/>
            </v:shape>
            <v:shape style="position:absolute;left:4624;top:2396;width:63;height:52" coordorigin="4624,2396" coordsize="63,52" path="m4655,2396l4643,2398,4633,2404,4626,2412,4624,2422,4626,2432,4633,2440,4643,2446,4655,2448,4666,2446,4676,2440,4683,2432,4686,2422,4683,2412,4676,2404,4666,2398,4655,2396xe" filled="true" fillcolor="#004000" stroked="false">
              <v:path arrowok="t"/>
              <v:fill type="solid"/>
            </v:shape>
            <v:shape style="position:absolute;left:10820;top:-70;width:1201;height:6124" coordorigin="10820,-70" coordsize="1201,6124" path="m4624,2422l4626,2432,4633,2440,4643,2446,4655,2448,4666,2446,4676,2440,4683,2432,4686,2422,4683,2412,4676,2404,4666,2398,4655,2396,4643,2398,4633,2404,4626,2412,4624,2422xm4655,3462l4655,3592m4499,3592l4810,3592m4577,3657l4732,3657m4639,3722l4670,3722e" filled="false" stroked="true" strokeweight=".950485pt" strokecolor="#004000">
              <v:path arrowok="t"/>
            </v:shape>
            <v:shape style="position:absolute;left:3381;top:446;width:63;height:52" coordorigin="3381,446" coordsize="63,52" path="m3413,446l3401,448,3391,454,3384,462,3381,472,3384,482,3391,490,3401,496,3413,498,3424,496,3434,490,3441,482,3444,472,3441,462,3434,454,3424,448,3413,446xe" filled="true" fillcolor="#004000" stroked="false">
              <v:path arrowok="t"/>
              <v:fill type="solid"/>
            </v:shape>
            <v:shape style="position:absolute;left:3381;top:446;width:63;height:52" coordorigin="3381,446" coordsize="63,52" path="m3381,472l3384,482,3391,490,3401,496,3413,498,3424,496,3434,490,3441,482,3444,472,3441,462,3434,454,3424,448,3413,446,3401,448,3391,454,3384,462,3381,472xe" filled="false" stroked="true" strokeweight=".935654pt" strokecolor="#004000">
              <v:path arrowok="t"/>
            </v:shape>
            <v:shape style="position:absolute;left:3381;top:1876;width:63;height:53" coordorigin="3381,1876" coordsize="63,53" path="m3413,1876l3401,1878,3391,1884,3384,1892,3381,1902,3384,1911,3391,1920,3401,1926,3413,1928,3424,1926,3434,1920,3441,1911,3444,1902,3441,1892,3434,1884,3424,1878,3413,1876xe" filled="true" fillcolor="#004000" stroked="false">
              <v:path arrowok="t"/>
              <v:fill type="solid"/>
            </v:shape>
            <v:shape style="position:absolute;left:3381;top:1876;width:63;height:53" coordorigin="3381,1876" coordsize="63,53" path="m3381,1902l3384,1911,3391,1920,3401,1926,3413,1928,3424,1926,3434,1920,3441,1911,3444,1902,3441,1892,3434,1884,3424,1878,3413,1876,3401,1878,3391,1884,3384,1892,3381,1902xe" filled="false" stroked="true" strokeweight=".93579pt" strokecolor="#004000">
              <v:path arrowok="t"/>
            </v:shape>
            <v:shape style="position:absolute;left:6332;top:446;width:63;height:52" coordorigin="6332,446" coordsize="63,52" path="m6363,446l6351,448,6341,454,6334,462,6332,472,6334,482,6341,490,6351,496,6363,498,6374,496,6384,490,6391,482,6394,472,6391,462,6384,454,6374,448,6363,446xe" filled="true" fillcolor="#004000" stroked="false">
              <v:path arrowok="t"/>
              <v:fill type="solid"/>
            </v:shape>
            <v:shape style="position:absolute;left:6332;top:446;width:63;height:52" coordorigin="6332,446" coordsize="63,52" path="m6332,472l6334,482,6341,490,6351,496,6363,498,6374,496,6384,490,6391,482,6394,472,6391,462,6384,454,6374,448,6363,446,6351,448,6341,454,6334,462,6332,472xe" filled="false" stroked="true" strokeweight=".935654pt" strokecolor="#004000">
              <v:path arrowok="t"/>
            </v:shape>
            <v:shape style="position:absolute;left:6332;top:1616;width:63;height:52" coordorigin="6332,1616" coordsize="63,52" path="m6363,1616l6351,1618,6341,1624,6334,1632,6332,1642,6334,1652,6341,1660,6351,1666,6363,1668,6374,1666,6384,1660,6391,1652,6394,1642,6391,1632,6384,1624,6374,1618,6363,1616xe" filled="true" fillcolor="#004000" stroked="false">
              <v:path arrowok="t"/>
              <v:fill type="solid"/>
            </v:shape>
            <v:shape style="position:absolute;left:6332;top:1616;width:63;height:52" coordorigin="6332,1616" coordsize="63,52" path="m6332,1642l6334,1652,6341,1660,6351,1666,6363,1668,6374,1666,6384,1660,6391,1652,6394,1642,6391,1632,6384,1624,6374,1618,6363,1616,6351,1618,6341,1624,6334,1632,6332,1642xe" filled="false" stroked="true" strokeweight=".935654pt" strokecolor="#004000">
              <v:path arrowok="t"/>
            </v:shape>
            <v:shape style="position:absolute;left:4624;top:3436;width:63;height:52" coordorigin="4624,3436" coordsize="63,52" path="m4655,3436l4643,3438,4633,3444,4626,3452,4624,3462,4626,3471,4633,3480,4643,3486,4655,3488,4666,3486,4676,3480,4683,3471,4686,3462,4683,3452,4676,3444,4666,3438,4655,3436xe" filled="true" fillcolor="#004000" stroked="false">
              <v:path arrowok="t"/>
              <v:fill type="solid"/>
            </v:shape>
            <v:shape style="position:absolute;left:4624;top:3436;width:63;height:52" coordorigin="4624,3436" coordsize="63,52" path="m4624,3462l4626,3471,4633,3480,4643,3486,4655,3488,4666,3486,4676,3480,4683,3471,4686,3462,4683,3452,4676,3444,4666,3438,4655,3436,4643,3438,4633,3444,4626,3452,4624,3462xe" filled="false" stroked="true" strokeweight=".935471pt" strokecolor="#004000">
              <v:path arrowok="t"/>
            </v:shape>
            <v:shape style="position:absolute;left:8210;top:-95;width:423;height:161" type="#_x0000_t202" filled="false" stroked="false">
              <v:textbox inset="0,0,0,0">
                <w:txbxContent>
                  <w:p>
                    <w:pPr>
                      <w:spacing w:line="160" w:lineRule="exact" w:before="0"/>
                      <w:ind w:left="0" w:right="-6" w:firstLine="0"/>
                      <w:jc w:val="left"/>
                      <w:rPr>
                        <w:sz w:val="16"/>
                      </w:rPr>
                    </w:pPr>
                    <w:r>
                      <w:rPr>
                        <w:w w:val="115"/>
                        <w:sz w:val="16"/>
                      </w:rPr>
                      <w:t>U2:A</w:t>
                    </w:r>
                  </w:p>
                </w:txbxContent>
              </v:textbox>
              <w10:wrap type="none"/>
            </v:shape>
            <v:shape style="position:absolute;left:4344;top:100;width:707;height:371" type="#_x0000_t202" filled="false" stroked="false">
              <v:textbox inset="0,0,0,0">
                <w:txbxContent>
                  <w:p>
                    <w:pPr>
                      <w:spacing w:line="164" w:lineRule="exact" w:before="0"/>
                      <w:ind w:left="300" w:right="-18" w:firstLine="0"/>
                      <w:jc w:val="left"/>
                      <w:rPr>
                        <w:sz w:val="16"/>
                      </w:rPr>
                    </w:pPr>
                    <w:r>
                      <w:rPr>
                        <w:spacing w:val="-3"/>
                        <w:w w:val="120"/>
                        <w:sz w:val="16"/>
                      </w:rPr>
                      <w:t>U1:B</w:t>
                    </w:r>
                  </w:p>
                  <w:p>
                    <w:pPr>
                      <w:spacing w:line="124" w:lineRule="exact" w:before="83"/>
                      <w:ind w:left="0" w:right="-18" w:firstLine="0"/>
                      <w:jc w:val="left"/>
                      <w:rPr>
                        <w:rFonts w:ascii="Arial"/>
                        <w:sz w:val="11"/>
                      </w:rPr>
                    </w:pPr>
                    <w:r>
                      <w:rPr>
                        <w:rFonts w:ascii="Arial"/>
                        <w:w w:val="117"/>
                        <w:sz w:val="11"/>
                        <w:u w:val="single" w:color="800000"/>
                      </w:rPr>
                      <w:t> </w:t>
                    </w:r>
                    <w:r>
                      <w:rPr>
                        <w:rFonts w:ascii="Arial"/>
                        <w:sz w:val="11"/>
                        <w:u w:val="single" w:color="800000"/>
                      </w:rPr>
                      <w:t>  </w:t>
                    </w:r>
                    <w:r>
                      <w:rPr>
                        <w:rFonts w:ascii="Arial"/>
                        <w:w w:val="120"/>
                        <w:sz w:val="11"/>
                        <w:u w:val="single" w:color="800000"/>
                      </w:rPr>
                      <w:t>3</w:t>
                    </w:r>
                    <w:r>
                      <w:rPr>
                        <w:rFonts w:ascii="Arial"/>
                        <w:sz w:val="11"/>
                        <w:u w:val="single" w:color="800000"/>
                      </w:rPr>
                      <w:t> </w:t>
                    </w:r>
                  </w:p>
                </w:txbxContent>
              </v:textbox>
              <w10:wrap type="none"/>
            </v:shape>
            <v:shape style="position:absolute;left:5731;top:165;width:217;height:161" type="#_x0000_t202" filled="false" stroked="false">
              <v:textbox inset="0,0,0,0">
                <w:txbxContent>
                  <w:p>
                    <w:pPr>
                      <w:spacing w:line="160" w:lineRule="exact" w:before="0"/>
                      <w:ind w:left="0" w:right="-20" w:firstLine="0"/>
                      <w:jc w:val="left"/>
                      <w:rPr>
                        <w:sz w:val="16"/>
                      </w:rPr>
                    </w:pPr>
                    <w:r>
                      <w:rPr>
                        <w:spacing w:val="-4"/>
                        <w:w w:val="120"/>
                        <w:sz w:val="16"/>
                      </w:rPr>
                      <w:t>C1</w:t>
                    </w:r>
                  </w:p>
                </w:txbxContent>
              </v:textbox>
              <w10:wrap type="none"/>
            </v:shape>
            <v:shape style="position:absolute;left:5058;top:363;width:218;height:109" type="#_x0000_t202" filled="false" stroked="false">
              <v:textbox inset="0,0,0,0">
                <w:txbxContent>
                  <w:p>
                    <w:pPr>
                      <w:spacing w:line="108" w:lineRule="exact" w:before="0"/>
                      <w:ind w:left="0" w:right="0" w:firstLine="0"/>
                      <w:jc w:val="left"/>
                      <w:rPr>
                        <w:rFonts w:ascii="Arial"/>
                        <w:sz w:val="11"/>
                      </w:rPr>
                    </w:pPr>
                    <w:r>
                      <w:rPr>
                        <w:rFonts w:ascii="Arial"/>
                        <w:w w:val="117"/>
                        <w:sz w:val="11"/>
                        <w:u w:val="single" w:color="800000"/>
                      </w:rPr>
                      <w:t> </w:t>
                    </w:r>
                    <w:r>
                      <w:rPr>
                        <w:rFonts w:ascii="Arial"/>
                        <w:sz w:val="11"/>
                        <w:u w:val="single" w:color="800000"/>
                      </w:rPr>
                      <w:t> </w:t>
                    </w:r>
                    <w:r>
                      <w:rPr>
                        <w:rFonts w:ascii="Arial"/>
                        <w:w w:val="120"/>
                        <w:sz w:val="11"/>
                        <w:u w:val="single" w:color="800000"/>
                      </w:rPr>
                      <w:t>4</w:t>
                    </w:r>
                    <w:r>
                      <w:rPr>
                        <w:rFonts w:ascii="Arial"/>
                        <w:sz w:val="11"/>
                        <w:u w:val="single" w:color="800000"/>
                      </w:rPr>
                      <w:t> </w:t>
                    </w:r>
                  </w:p>
                </w:txbxContent>
              </v:textbox>
              <w10:wrap type="none"/>
            </v:shape>
            <v:shape style="position:absolute;left:6673;top:100;width:702;height:371" type="#_x0000_t202" filled="false" stroked="false">
              <v:textbox inset="0,0,0,0">
                <w:txbxContent>
                  <w:p>
                    <w:pPr>
                      <w:spacing w:line="164" w:lineRule="exact" w:before="0"/>
                      <w:ind w:left="294" w:right="-17" w:firstLine="0"/>
                      <w:jc w:val="left"/>
                      <w:rPr>
                        <w:sz w:val="16"/>
                      </w:rPr>
                    </w:pPr>
                    <w:r>
                      <w:rPr>
                        <w:spacing w:val="-3"/>
                        <w:w w:val="120"/>
                        <w:sz w:val="16"/>
                      </w:rPr>
                      <w:t>U1:C</w:t>
                    </w:r>
                  </w:p>
                  <w:p>
                    <w:pPr>
                      <w:spacing w:line="124" w:lineRule="exact" w:before="83"/>
                      <w:ind w:left="0" w:right="-17" w:firstLine="0"/>
                      <w:jc w:val="left"/>
                      <w:rPr>
                        <w:rFonts w:ascii="Arial"/>
                        <w:sz w:val="11"/>
                      </w:rPr>
                    </w:pPr>
                    <w:r>
                      <w:rPr>
                        <w:rFonts w:ascii="Arial"/>
                        <w:w w:val="117"/>
                        <w:sz w:val="11"/>
                        <w:u w:val="single" w:color="800000"/>
                      </w:rPr>
                      <w:t> </w:t>
                    </w:r>
                    <w:r>
                      <w:rPr>
                        <w:rFonts w:ascii="Arial"/>
                        <w:sz w:val="11"/>
                        <w:u w:val="single" w:color="800000"/>
                      </w:rPr>
                      <w:t>  </w:t>
                    </w:r>
                    <w:r>
                      <w:rPr>
                        <w:rFonts w:ascii="Arial"/>
                        <w:w w:val="120"/>
                        <w:sz w:val="11"/>
                        <w:u w:val="single" w:color="800000"/>
                      </w:rPr>
                      <w:t>5</w:t>
                    </w:r>
                    <w:r>
                      <w:rPr>
                        <w:rFonts w:ascii="Arial"/>
                        <w:sz w:val="11"/>
                        <w:u w:val="single" w:color="800000"/>
                      </w:rPr>
                      <w:t> </w:t>
                    </w:r>
                  </w:p>
                </w:txbxContent>
              </v:textbox>
              <w10:wrap type="none"/>
            </v:shape>
            <v:shape style="position:absolute;left:7998;top:103;width:72;height:109" type="#_x0000_t202" filled="false" stroked="false">
              <v:textbox inset="0,0,0,0">
                <w:txbxContent>
                  <w:p>
                    <w:pPr>
                      <w:spacing w:line="108" w:lineRule="exact" w:before="0"/>
                      <w:ind w:left="0" w:right="0" w:firstLine="0"/>
                      <w:jc w:val="left"/>
                      <w:rPr>
                        <w:rFonts w:ascii="Arial"/>
                        <w:sz w:val="11"/>
                      </w:rPr>
                    </w:pPr>
                    <w:r>
                      <w:rPr>
                        <w:rFonts w:ascii="Arial"/>
                        <w:w w:val="117"/>
                        <w:sz w:val="11"/>
                      </w:rPr>
                      <w:t>1</w:t>
                    </w:r>
                  </w:p>
                </w:txbxContent>
              </v:textbox>
              <w10:wrap type="none"/>
            </v:shape>
            <v:shape style="position:absolute;left:4644;top:363;width:3426;height:438" type="#_x0000_t202" filled="false" stroked="false">
              <v:textbox inset="0,0,0,0">
                <w:txbxContent>
                  <w:p>
                    <w:pPr>
                      <w:tabs>
                        <w:tab w:pos="3305" w:val="left" w:leader="none"/>
                      </w:tabs>
                      <w:spacing w:line="111" w:lineRule="exact" w:before="0"/>
                      <w:ind w:left="2742" w:right="0" w:firstLine="0"/>
                      <w:jc w:val="left"/>
                      <w:rPr>
                        <w:rFonts w:ascii="Arial"/>
                        <w:sz w:val="11"/>
                      </w:rPr>
                    </w:pPr>
                    <w:r>
                      <w:rPr>
                        <w:rFonts w:ascii="Arial"/>
                        <w:w w:val="117"/>
                        <w:sz w:val="11"/>
                        <w:u w:val="single" w:color="800000"/>
                      </w:rPr>
                      <w:t> </w:t>
                    </w:r>
                    <w:r>
                      <w:rPr>
                        <w:rFonts w:ascii="Arial"/>
                        <w:spacing w:val="-5"/>
                        <w:sz w:val="11"/>
                        <w:u w:val="single" w:color="800000"/>
                      </w:rPr>
                      <w:t> </w:t>
                    </w:r>
                    <w:r>
                      <w:rPr>
                        <w:rFonts w:ascii="Arial"/>
                        <w:w w:val="120"/>
                        <w:sz w:val="11"/>
                        <w:u w:val="single" w:color="800000"/>
                      </w:rPr>
                      <w:t>6</w:t>
                      <w:tab/>
                    </w:r>
                    <w:r>
                      <w:rPr>
                        <w:rFonts w:ascii="Arial"/>
                        <w:w w:val="120"/>
                        <w:sz w:val="11"/>
                      </w:rPr>
                      <w:t>2</w:t>
                    </w:r>
                  </w:p>
                  <w:p>
                    <w:pPr>
                      <w:spacing w:line="240" w:lineRule="auto" w:before="0"/>
                      <w:rPr>
                        <w:sz w:val="10"/>
                      </w:rPr>
                    </w:pPr>
                  </w:p>
                  <w:p>
                    <w:pPr>
                      <w:spacing w:line="124" w:lineRule="exact" w:before="87"/>
                      <w:ind w:left="0" w:right="0" w:firstLine="0"/>
                      <w:jc w:val="left"/>
                      <w:rPr>
                        <w:rFonts w:ascii="Arial"/>
                        <w:sz w:val="11"/>
                      </w:rPr>
                    </w:pPr>
                    <w:r>
                      <w:rPr>
                        <w:rFonts w:ascii="Arial"/>
                        <w:w w:val="120"/>
                        <w:sz w:val="11"/>
                      </w:rPr>
                      <w:t>74F14</w:t>
                    </w:r>
                  </w:p>
                </w:txbxContent>
              </v:textbox>
              <w10:wrap type="none"/>
            </v:shape>
            <v:shape style="position:absolute;left:5731;top:627;width:357;height:109" type="#_x0000_t202" filled="false" stroked="false">
              <v:textbox inset="0,0,0,0">
                <w:txbxContent>
                  <w:p>
                    <w:pPr>
                      <w:spacing w:line="108" w:lineRule="exact" w:before="0"/>
                      <w:ind w:left="0" w:right="-17" w:firstLine="0"/>
                      <w:jc w:val="left"/>
                      <w:rPr>
                        <w:rFonts w:ascii="Arial"/>
                        <w:sz w:val="11"/>
                      </w:rPr>
                    </w:pPr>
                    <w:r>
                      <w:rPr>
                        <w:rFonts w:ascii="Arial"/>
                        <w:w w:val="120"/>
                        <w:sz w:val="11"/>
                      </w:rPr>
                      <w:t>150</w:t>
                    </w:r>
                    <w:r>
                      <w:rPr>
                        <w:rFonts w:ascii="Arial"/>
                        <w:spacing w:val="-13"/>
                        <w:w w:val="120"/>
                        <w:sz w:val="11"/>
                      </w:rPr>
                      <w:t> </w:t>
                    </w:r>
                    <w:r>
                      <w:rPr>
                        <w:rFonts w:ascii="Arial"/>
                        <w:w w:val="120"/>
                        <w:sz w:val="11"/>
                      </w:rPr>
                      <w:t>pf</w:t>
                    </w:r>
                  </w:p>
                </w:txbxContent>
              </v:textbox>
              <w10:wrap type="none"/>
            </v:shape>
            <v:shape style="position:absolute;left:6968;top:692;width:362;height:109" type="#_x0000_t202" filled="false" stroked="false">
              <v:textbox inset="0,0,0,0">
                <w:txbxContent>
                  <w:p>
                    <w:pPr>
                      <w:spacing w:line="108" w:lineRule="exact" w:before="0"/>
                      <w:ind w:left="0" w:right="-17" w:firstLine="0"/>
                      <w:jc w:val="left"/>
                      <w:rPr>
                        <w:rFonts w:ascii="Arial"/>
                        <w:sz w:val="11"/>
                      </w:rPr>
                    </w:pPr>
                    <w:r>
                      <w:rPr>
                        <w:rFonts w:ascii="Arial"/>
                        <w:w w:val="115"/>
                        <w:sz w:val="11"/>
                      </w:rPr>
                      <w:t>74F14</w:t>
                    </w:r>
                  </w:p>
                </w:txbxContent>
              </v:textbox>
              <w10:wrap type="none"/>
            </v:shape>
            <v:shape style="position:absolute;left:8210;top:627;width:362;height:109" type="#_x0000_t202" filled="false" stroked="false">
              <v:textbox inset="0,0,0,0">
                <w:txbxContent>
                  <w:p>
                    <w:pPr>
                      <w:spacing w:line="108" w:lineRule="exact" w:before="0"/>
                      <w:ind w:left="0" w:right="-17" w:firstLine="0"/>
                      <w:jc w:val="left"/>
                      <w:rPr>
                        <w:rFonts w:ascii="Arial"/>
                        <w:sz w:val="11"/>
                      </w:rPr>
                    </w:pPr>
                    <w:r>
                      <w:rPr>
                        <w:rFonts w:ascii="Arial"/>
                        <w:w w:val="115"/>
                        <w:sz w:val="11"/>
                      </w:rPr>
                      <w:t>74F08</w:t>
                    </w:r>
                  </w:p>
                </w:txbxContent>
              </v:textbox>
              <w10:wrap type="none"/>
            </v:shape>
            <v:shape style="position:absolute;left:6518;top:867;width:355;height:161" type="#_x0000_t202" filled="false" stroked="false">
              <v:textbox inset="0,0,0,0">
                <w:txbxContent>
                  <w:p>
                    <w:pPr>
                      <w:spacing w:line="160" w:lineRule="exact" w:before="0"/>
                      <w:ind w:left="0" w:right="-19" w:firstLine="0"/>
                      <w:jc w:val="left"/>
                      <w:rPr>
                        <w:sz w:val="16"/>
                      </w:rPr>
                    </w:pPr>
                    <w:r>
                      <w:rPr>
                        <w:spacing w:val="-3"/>
                        <w:w w:val="120"/>
                        <w:sz w:val="16"/>
                      </w:rPr>
                      <w:t>RV1</w:t>
                    </w:r>
                  </w:p>
                </w:txbxContent>
              </v:textbox>
              <w10:wrap type="none"/>
            </v:shape>
            <v:shape style="position:absolute;left:4023;top:2111;width:217;height:161" type="#_x0000_t202" filled="false" stroked="false">
              <v:textbox inset="0,0,0,0">
                <w:txbxContent>
                  <w:p>
                    <w:pPr>
                      <w:spacing w:line="160" w:lineRule="exact" w:before="0"/>
                      <w:ind w:left="0" w:right="-20" w:firstLine="0"/>
                      <w:jc w:val="left"/>
                      <w:rPr>
                        <w:sz w:val="16"/>
                      </w:rPr>
                    </w:pPr>
                    <w:r>
                      <w:rPr>
                        <w:spacing w:val="-4"/>
                        <w:w w:val="120"/>
                        <w:sz w:val="16"/>
                      </w:rPr>
                      <w:t>C2</w:t>
                    </w:r>
                  </w:p>
                </w:txbxContent>
              </v:textbox>
              <w10:wrap type="none"/>
            </v:shape>
            <v:shape style="position:absolute;left:5265;top:2046;width:418;height:161" type="#_x0000_t202" filled="false" stroked="false">
              <v:textbox inset="0,0,0,0">
                <w:txbxContent>
                  <w:p>
                    <w:pPr>
                      <w:spacing w:line="160" w:lineRule="exact" w:before="0"/>
                      <w:ind w:left="0" w:right="-17" w:firstLine="0"/>
                      <w:jc w:val="left"/>
                      <w:rPr>
                        <w:sz w:val="16"/>
                      </w:rPr>
                    </w:pPr>
                    <w:r>
                      <w:rPr>
                        <w:spacing w:val="-3"/>
                        <w:w w:val="120"/>
                        <w:sz w:val="16"/>
                      </w:rPr>
                      <w:t>U1:D</w:t>
                    </w:r>
                  </w:p>
                </w:txbxContent>
              </v:textbox>
              <w10:wrap type="none"/>
            </v:shape>
            <v:shape style="position:absolute;left:7915;top:1851;width:702;height:310" type="#_x0000_t202" filled="false" stroked="false">
              <v:textbox inset="0,0,0,0">
                <w:txbxContent>
                  <w:p>
                    <w:pPr>
                      <w:spacing w:line="164" w:lineRule="exact" w:before="0"/>
                      <w:ind w:left="295" w:right="-18" w:firstLine="0"/>
                      <w:jc w:val="left"/>
                      <w:rPr>
                        <w:sz w:val="16"/>
                      </w:rPr>
                    </w:pPr>
                    <w:r>
                      <w:rPr>
                        <w:spacing w:val="-3"/>
                        <w:w w:val="120"/>
                        <w:sz w:val="16"/>
                      </w:rPr>
                      <w:t>U2:B</w:t>
                    </w:r>
                  </w:p>
                  <w:p>
                    <w:pPr>
                      <w:spacing w:line="124" w:lineRule="exact" w:before="22"/>
                      <w:ind w:left="0" w:right="-17" w:firstLine="0"/>
                      <w:jc w:val="left"/>
                      <w:rPr>
                        <w:rFonts w:ascii="Arial"/>
                        <w:sz w:val="11"/>
                      </w:rPr>
                    </w:pPr>
                    <w:r>
                      <w:rPr>
                        <w:rFonts w:ascii="Arial"/>
                        <w:w w:val="117"/>
                        <w:sz w:val="11"/>
                        <w:u w:val="single" w:color="800000"/>
                      </w:rPr>
                      <w:t> </w:t>
                    </w:r>
                    <w:r>
                      <w:rPr>
                        <w:rFonts w:ascii="Arial"/>
                        <w:sz w:val="11"/>
                        <w:u w:val="single" w:color="800000"/>
                      </w:rPr>
                      <w:t>  </w:t>
                    </w:r>
                    <w:r>
                      <w:rPr>
                        <w:rFonts w:ascii="Arial"/>
                        <w:w w:val="120"/>
                        <w:sz w:val="11"/>
                        <w:u w:val="single" w:color="800000"/>
                      </w:rPr>
                      <w:t>4</w:t>
                    </w:r>
                    <w:r>
                      <w:rPr>
                        <w:rFonts w:ascii="Arial"/>
                        <w:sz w:val="11"/>
                        <w:u w:val="single" w:color="800000"/>
                      </w:rPr>
                      <w:t> </w:t>
                    </w:r>
                  </w:p>
                </w:txbxContent>
              </v:textbox>
              <w10:wrap type="none"/>
            </v:shape>
            <v:shape style="position:absolute;left:4981;top:2313;width:3090;height:109" type="#_x0000_t202" filled="false" stroked="false">
              <v:textbox inset="0,0,0,0">
                <w:txbxContent>
                  <w:p>
                    <w:pPr>
                      <w:tabs>
                        <w:tab w:pos="698" w:val="left" w:leader="none"/>
                        <w:tab w:pos="2968" w:val="left" w:leader="none"/>
                      </w:tabs>
                      <w:spacing w:line="108" w:lineRule="exact" w:before="0"/>
                      <w:ind w:left="0" w:right="0" w:firstLine="0"/>
                      <w:jc w:val="left"/>
                      <w:rPr>
                        <w:rFonts w:ascii="Arial"/>
                        <w:sz w:val="11"/>
                      </w:rPr>
                    </w:pPr>
                    <w:r>
                      <w:rPr>
                        <w:rFonts w:ascii="Arial"/>
                        <w:spacing w:val="-3"/>
                        <w:w w:val="120"/>
                        <w:sz w:val="11"/>
                        <w:u w:val="single" w:color="800000"/>
                      </w:rPr>
                      <w:t>13</w:t>
                    </w:r>
                    <w:r>
                      <w:rPr>
                        <w:rFonts w:ascii="Arial"/>
                        <w:spacing w:val="-3"/>
                        <w:w w:val="120"/>
                        <w:sz w:val="11"/>
                      </w:rPr>
                      <w:tab/>
                    </w:r>
                    <w:r>
                      <w:rPr>
                        <w:rFonts w:ascii="Arial"/>
                        <w:spacing w:val="-3"/>
                        <w:w w:val="120"/>
                        <w:sz w:val="11"/>
                        <w:u w:val="single" w:color="800000"/>
                      </w:rPr>
                      <w:t>12</w:t>
                    </w:r>
                    <w:r>
                      <w:rPr>
                        <w:rFonts w:ascii="Arial"/>
                        <w:spacing w:val="-3"/>
                        <w:w w:val="120"/>
                        <w:sz w:val="11"/>
                        <w:u w:val="single" w:color="004000"/>
                      </w:rPr>
                      <w:tab/>
                    </w:r>
                    <w:r>
                      <w:rPr>
                        <w:rFonts w:ascii="Arial"/>
                        <w:w w:val="120"/>
                        <w:sz w:val="11"/>
                      </w:rPr>
                      <w:t>5</w:t>
                    </w:r>
                  </w:p>
                </w:txbxContent>
              </v:textbox>
              <w10:wrap type="none"/>
            </v:shape>
            <v:shape style="position:absolute;left:4023;top:2573;width:357;height:109" type="#_x0000_t202" filled="false" stroked="false">
              <v:textbox inset="0,0,0,0">
                <w:txbxContent>
                  <w:p>
                    <w:pPr>
                      <w:spacing w:line="108" w:lineRule="exact" w:before="0"/>
                      <w:ind w:left="0" w:right="-17" w:firstLine="0"/>
                      <w:jc w:val="left"/>
                      <w:rPr>
                        <w:rFonts w:ascii="Arial"/>
                        <w:sz w:val="11"/>
                      </w:rPr>
                    </w:pPr>
                    <w:r>
                      <w:rPr>
                        <w:rFonts w:ascii="Arial"/>
                        <w:w w:val="120"/>
                        <w:sz w:val="11"/>
                      </w:rPr>
                      <w:t>150</w:t>
                    </w:r>
                    <w:r>
                      <w:rPr>
                        <w:rFonts w:ascii="Arial"/>
                        <w:spacing w:val="-13"/>
                        <w:w w:val="120"/>
                        <w:sz w:val="11"/>
                      </w:rPr>
                      <w:t> </w:t>
                    </w:r>
                    <w:r>
                      <w:rPr>
                        <w:rFonts w:ascii="Arial"/>
                        <w:w w:val="120"/>
                        <w:sz w:val="11"/>
                      </w:rPr>
                      <w:t>pf</w:t>
                    </w:r>
                  </w:p>
                </w:txbxContent>
              </v:textbox>
              <w10:wrap type="none"/>
            </v:shape>
            <v:shape style="position:absolute;left:4810;top:2683;width:355;height:161" type="#_x0000_t202" filled="false" stroked="false">
              <v:textbox inset="0,0,0,0">
                <w:txbxContent>
                  <w:p>
                    <w:pPr>
                      <w:spacing w:line="160" w:lineRule="exact" w:before="0"/>
                      <w:ind w:left="0" w:right="-19" w:firstLine="0"/>
                      <w:jc w:val="left"/>
                      <w:rPr>
                        <w:sz w:val="16"/>
                      </w:rPr>
                    </w:pPr>
                    <w:r>
                      <w:rPr>
                        <w:spacing w:val="-3"/>
                        <w:w w:val="120"/>
                        <w:sz w:val="16"/>
                      </w:rPr>
                      <w:t>RV2</w:t>
                    </w:r>
                  </w:p>
                </w:txbxContent>
              </v:textbox>
              <w10:wrap type="none"/>
            </v:shape>
            <v:shape style="position:absolute;left:5265;top:2638;width:362;height:109" type="#_x0000_t202" filled="false" stroked="false">
              <v:textbox inset="0,0,0,0">
                <w:txbxContent>
                  <w:p>
                    <w:pPr>
                      <w:spacing w:line="108" w:lineRule="exact" w:before="0"/>
                      <w:ind w:left="0" w:right="-17" w:firstLine="0"/>
                      <w:jc w:val="left"/>
                      <w:rPr>
                        <w:rFonts w:ascii="Arial"/>
                        <w:sz w:val="11"/>
                      </w:rPr>
                    </w:pPr>
                    <w:r>
                      <w:rPr>
                        <w:rFonts w:ascii="Arial"/>
                        <w:w w:val="115"/>
                        <w:sz w:val="11"/>
                      </w:rPr>
                      <w:t>74F14</w:t>
                    </w:r>
                  </w:p>
                </w:txbxContent>
              </v:textbox>
              <w10:wrap type="none"/>
            </v:shape>
            <v:shape style="position:absolute;left:8210;top:2573;width:362;height:109" type="#_x0000_t202" filled="false" stroked="false">
              <v:textbox inset="0,0,0,0">
                <w:txbxContent>
                  <w:p>
                    <w:pPr>
                      <w:spacing w:line="108" w:lineRule="exact" w:before="0"/>
                      <w:ind w:left="0" w:right="-17" w:firstLine="0"/>
                      <w:jc w:val="left"/>
                      <w:rPr>
                        <w:rFonts w:ascii="Arial"/>
                        <w:sz w:val="11"/>
                      </w:rPr>
                    </w:pPr>
                    <w:r>
                      <w:rPr>
                        <w:rFonts w:ascii="Arial"/>
                        <w:w w:val="115"/>
                        <w:sz w:val="11"/>
                      </w:rPr>
                      <w:t>74F08</w:t>
                    </w:r>
                  </w:p>
                </w:txbxContent>
              </v:textbox>
              <w10:wrap type="none"/>
            </v:shape>
            <w10:wrap type="none"/>
          </v:group>
        </w:pict>
      </w:r>
      <w:r>
        <w:rPr/>
        <w:pict>
          <v:group style="position:absolute;margin-left:131.310898pt;margin-top:13.352438pt;width:21.2pt;height:20.5pt;mso-position-horizontal-relative:page;mso-position-vertical-relative:paragraph;z-index:-100240" coordorigin="2626,267" coordsize="424,410">
            <v:shape style="position:absolute;left:2636;top:277;width:311;height:390" coordorigin="2636,277" coordsize="311,390" path="m2636,277l2636,667,2947,472,2636,277xe" filled="true" fillcolor="#c7c7aa" stroked="false">
              <v:path arrowok="t"/>
              <v:fill type="solid"/>
            </v:shape>
            <v:shape style="position:absolute;left:3616;top:-9857;width:1561;height:1802" coordorigin="3616,-9857" coordsize="1561,1802" path="m2636,277l2636,667,2947,472,2636,277xm2947,472l2950,487,2960,500,2975,508,2993,511,3012,508,3026,500,3036,487,3040,472,3036,457,3026,444,3012,436,2993,433,2975,436,2960,444,2950,457,2947,472xe" filled="false" stroked="true" strokeweight=".950485pt" strokecolor="#800000">
              <v:path arrowok="t"/>
            </v:shape>
            <w10:wrap type="none"/>
          </v:group>
        </w:pict>
      </w:r>
      <w:r>
        <w:rPr>
          <w:w w:val="120"/>
          <w:sz w:val="16"/>
        </w:rPr>
        <w:t>U1:A</w:t>
      </w:r>
    </w:p>
    <w:p>
      <w:pPr>
        <w:tabs>
          <w:tab w:pos="1479" w:val="left" w:leader="none"/>
        </w:tabs>
        <w:spacing w:line="624" w:lineRule="auto" w:before="73"/>
        <w:ind w:left="1065" w:right="0" w:hanging="766"/>
        <w:jc w:val="left"/>
        <w:rPr>
          <w:rFonts w:ascii="Arial"/>
          <w:sz w:val="11"/>
        </w:rPr>
      </w:pPr>
      <w:r>
        <w:rPr/>
        <w:pict>
          <v:group style="position:absolute;margin-left:90.966606pt;margin-top:8.617435pt;width:4.1pt;height:3.55pt;mso-position-horizontal-relative:page;mso-position-vertical-relative:paragraph;z-index:-100216" coordorigin="1819,172" coordsize="82,71">
            <v:shape style="position:absolute;left:1829;top:182;width:63;height:52" coordorigin="1829,182" coordsize="63,52" path="m1860,182l1848,184,1839,190,1831,198,1829,208,1831,217,1839,226,1848,232,1860,234,1871,232,1881,226,1888,217,1891,208,1888,198,1881,190,1871,184,1860,182xe" filled="true" fillcolor="#004000" stroked="false">
              <v:path arrowok="t"/>
              <v:fill type="solid"/>
            </v:shape>
            <v:shape style="position:absolute;left:1829;top:182;width:63;height:52" coordorigin="1829,182" coordsize="63,52" path="m1829,208l1831,217,1839,226,1848,232,1860,234,1871,232,1881,226,1888,217,1891,208,1888,198,1881,190,1871,184,1860,182,1848,184,1839,190,1831,198,1829,208xe" filled="false" stroked="true" strokeweight=".935641pt" strokecolor="#004000">
              <v:path arrowok="t"/>
            </v:shape>
            <w10:wrap type="none"/>
          </v:group>
        </w:pict>
      </w:r>
      <w:r>
        <w:rPr>
          <w:rFonts w:ascii="Arial"/>
          <w:w w:val="117"/>
          <w:position w:val="1"/>
          <w:sz w:val="11"/>
          <w:u w:val="single" w:color="004000"/>
        </w:rPr>
        <w:t> </w:t>
      </w:r>
      <w:r>
        <w:rPr>
          <w:rFonts w:ascii="Arial"/>
          <w:position w:val="1"/>
          <w:sz w:val="11"/>
          <w:u w:val="single" w:color="004000"/>
        </w:rPr>
        <w:t>   </w:t>
      </w:r>
      <w:r>
        <w:rPr>
          <w:rFonts w:ascii="Arial"/>
          <w:spacing w:val="-3"/>
          <w:position w:val="1"/>
          <w:sz w:val="11"/>
          <w:u w:val="single" w:color="004000"/>
        </w:rPr>
        <w:t> </w:t>
      </w:r>
      <w:r>
        <w:rPr>
          <w:rFonts w:ascii="Arial"/>
          <w:w w:val="120"/>
          <w:position w:val="1"/>
          <w:sz w:val="11"/>
          <w:u w:val="single" w:color="004000"/>
        </w:rPr>
        <w:t>S1     </w:t>
      </w:r>
      <w:r>
        <w:rPr>
          <w:rFonts w:ascii="Arial"/>
          <w:spacing w:val="14"/>
          <w:w w:val="120"/>
          <w:position w:val="1"/>
          <w:sz w:val="11"/>
          <w:u w:val="single" w:color="004000"/>
        </w:rPr>
        <w:t> </w:t>
      </w:r>
      <w:r>
        <w:rPr>
          <w:rFonts w:ascii="Arial"/>
          <w:w w:val="120"/>
          <w:sz w:val="11"/>
          <w:u w:val="single" w:color="004000"/>
        </w:rPr>
        <w:t>1</w:t>
      </w:r>
      <w:r>
        <w:rPr>
          <w:rFonts w:ascii="Arial"/>
          <w:w w:val="120"/>
          <w:sz w:val="11"/>
        </w:rPr>
        <w:tab/>
      </w:r>
      <w:r>
        <w:rPr>
          <w:rFonts w:ascii="Arial"/>
          <w:w w:val="120"/>
          <w:sz w:val="11"/>
          <w:u w:val="single" w:color="800000"/>
        </w:rPr>
        <w:t>2</w:t>
      </w:r>
      <w:r>
        <w:rPr>
          <w:rFonts w:ascii="Arial"/>
          <w:spacing w:val="-9"/>
          <w:sz w:val="11"/>
          <w:u w:val="single" w:color="800000"/>
        </w:rPr>
        <w:t> </w:t>
      </w:r>
      <w:r>
        <w:rPr>
          <w:rFonts w:ascii="Arial"/>
          <w:spacing w:val="-9"/>
          <w:sz w:val="11"/>
        </w:rPr>
        <w:t> </w:t>
      </w:r>
      <w:r>
        <w:rPr>
          <w:rFonts w:ascii="Arial"/>
          <w:w w:val="120"/>
          <w:sz w:val="11"/>
        </w:rPr>
        <w:t>74F14</w:t>
      </w:r>
    </w:p>
    <w:p>
      <w:pPr>
        <w:pStyle w:val="BodyText"/>
        <w:rPr>
          <w:rFonts w:ascii="Arial"/>
          <w:sz w:val="12"/>
        </w:rPr>
      </w:pPr>
      <w:r>
        <w:rPr/>
        <w:br w:type="column"/>
      </w:r>
      <w:r>
        <w:rPr>
          <w:rFonts w:ascii="Arial"/>
          <w:sz w:val="12"/>
        </w:rPr>
      </w:r>
    </w:p>
    <w:p>
      <w:pPr>
        <w:spacing w:before="69"/>
        <w:ind w:left="299" w:right="0" w:firstLine="0"/>
        <w:jc w:val="left"/>
        <w:rPr>
          <w:rFonts w:ascii="Arial"/>
          <w:sz w:val="11"/>
        </w:rPr>
      </w:pPr>
      <w:r>
        <w:rPr>
          <w:rFonts w:ascii="Arial"/>
          <w:w w:val="117"/>
          <w:sz w:val="11"/>
          <w:u w:val="single" w:color="800000"/>
        </w:rPr>
        <w:t> </w:t>
      </w:r>
      <w:r>
        <w:rPr>
          <w:rFonts w:ascii="Arial"/>
          <w:sz w:val="11"/>
          <w:u w:val="single" w:color="800000"/>
        </w:rPr>
        <w:t>    </w:t>
      </w:r>
      <w:r>
        <w:rPr>
          <w:rFonts w:ascii="Arial"/>
          <w:w w:val="120"/>
          <w:sz w:val="11"/>
          <w:u w:val="single" w:color="800000"/>
        </w:rPr>
        <w:t>3  </w:t>
      </w:r>
      <w:r>
        <w:rPr>
          <w:rFonts w:ascii="Arial"/>
          <w:w w:val="120"/>
          <w:position w:val="1"/>
          <w:sz w:val="11"/>
          <w:u w:val="single" w:color="800000"/>
        </w:rPr>
        <w:t>S1</w:t>
      </w:r>
    </w:p>
    <w:p>
      <w:pPr>
        <w:spacing w:after="0"/>
        <w:jc w:val="left"/>
        <w:rPr>
          <w:rFonts w:ascii="Arial"/>
          <w:sz w:val="11"/>
        </w:rPr>
        <w:sectPr>
          <w:type w:val="continuous"/>
          <w:pgSz w:w="12240" w:h="15840"/>
          <w:pgMar w:top="1500" w:bottom="280" w:left="1560" w:right="1560"/>
          <w:cols w:num="2" w:equalWidth="0">
            <w:col w:w="1698" w:space="5600"/>
            <w:col w:w="1822"/>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2"/>
        </w:rPr>
      </w:pPr>
    </w:p>
    <w:p>
      <w:pPr>
        <w:spacing w:before="99"/>
        <w:ind w:left="0" w:right="1030" w:firstLine="0"/>
        <w:jc w:val="right"/>
        <w:rPr>
          <w:rFonts w:ascii="Arial"/>
          <w:sz w:val="11"/>
        </w:rPr>
      </w:pPr>
      <w:r>
        <w:rPr/>
        <w:pict>
          <v:group style="position:absolute;margin-left:479.127869pt;margin-top:9.917431pt;width:4.1pt;height:3.55pt;mso-position-horizontal-relative:page;mso-position-vertical-relative:paragraph;z-index:-100168" coordorigin="9583,198" coordsize="82,71">
            <v:shape style="position:absolute;left:9592;top:208;width:63;height:52" coordorigin="9592,208" coordsize="63,52" path="m9623,208l9612,210,9602,216,9595,224,9592,234,9595,243,9602,252,9612,258,9623,260,9635,258,9645,252,9652,243,9654,234,9652,224,9645,216,9635,210,9623,208xe" filled="true" fillcolor="#004000" stroked="false">
              <v:path arrowok="t"/>
              <v:fill type="solid"/>
            </v:shape>
            <v:shape style="position:absolute;left:9592;top:208;width:63;height:52" coordorigin="9592,208" coordsize="63,52" path="m9592,234l9595,243,9602,252,9612,258,9623,260,9635,258,9645,252,9652,243,9654,234,9652,224,9645,216,9635,210,9623,208,9612,210,9602,216,9595,224,9592,234xe" filled="false" stroked="true" strokeweight=".93545pt" strokecolor="#004000">
              <v:path arrowok="t"/>
            </v:shape>
            <w10:wrap type="none"/>
          </v:group>
        </w:pict>
      </w:r>
      <w:r>
        <w:rPr>
          <w:rFonts w:ascii="Arial"/>
          <w:w w:val="117"/>
          <w:sz w:val="11"/>
          <w:u w:val="single" w:color="800000"/>
        </w:rPr>
        <w:t> </w:t>
      </w:r>
      <w:r>
        <w:rPr>
          <w:rFonts w:ascii="Arial"/>
          <w:sz w:val="11"/>
          <w:u w:val="single" w:color="800000"/>
        </w:rPr>
        <w:t>    </w:t>
      </w:r>
      <w:r>
        <w:rPr>
          <w:rFonts w:ascii="Arial"/>
          <w:w w:val="120"/>
          <w:sz w:val="11"/>
          <w:u w:val="single" w:color="800000"/>
        </w:rPr>
        <w:t>6  </w:t>
      </w:r>
      <w:r>
        <w:rPr>
          <w:rFonts w:ascii="Arial"/>
          <w:w w:val="120"/>
          <w:position w:val="1"/>
          <w:sz w:val="11"/>
          <w:u w:val="single" w:color="800000"/>
        </w:rPr>
        <w:t>S1</w:t>
      </w:r>
      <w:r>
        <w:rPr>
          <w:rFonts w:ascii="Arial"/>
          <w:w w:val="120"/>
          <w:position w:val="1"/>
          <w:sz w:val="11"/>
        </w:rPr>
        <w:t>'</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1"/>
        </w:rPr>
      </w:pPr>
    </w:p>
    <w:p>
      <w:pPr>
        <w:spacing w:before="73"/>
        <w:ind w:left="722" w:right="120" w:firstLine="0"/>
        <w:jc w:val="left"/>
        <w:rPr>
          <w:sz w:val="22"/>
        </w:rPr>
      </w:pPr>
      <w:r>
        <w:rPr>
          <w:sz w:val="22"/>
        </w:rPr>
        <w:t>Figura 3.6a. Circuito para generación de señal complementaria y tiempos de seguridad.</w:t>
      </w:r>
    </w:p>
    <w:p>
      <w:pPr>
        <w:spacing w:after="0"/>
        <w:jc w:val="left"/>
        <w:rPr>
          <w:sz w:val="22"/>
        </w:rPr>
        <w:sectPr>
          <w:type w:val="continuous"/>
          <w:pgSz w:w="12240" w:h="15840"/>
          <w:pgMar w:top="1500" w:bottom="280" w:left="1560" w:right="1560"/>
        </w:sectPr>
      </w:pPr>
    </w:p>
    <w:p>
      <w:pPr>
        <w:pStyle w:val="BodyText"/>
        <w:spacing w:before="7"/>
        <w:rPr>
          <w:sz w:val="14"/>
        </w:rPr>
      </w:pPr>
    </w:p>
    <w:p>
      <w:pPr>
        <w:spacing w:before="89"/>
        <w:ind w:left="5673" w:right="120" w:firstLine="0"/>
        <w:jc w:val="left"/>
        <w:rPr>
          <w:b/>
          <w:sz w:val="12"/>
        </w:rPr>
      </w:pPr>
      <w:r>
        <w:rPr/>
        <w:drawing>
          <wp:anchor distT="0" distB="0" distL="0" distR="0" allowOverlap="1" layoutInCell="1" locked="0" behindDoc="1" simplePos="0" relativeHeight="268335311">
            <wp:simplePos x="0" y="0"/>
            <wp:positionH relativeFrom="page">
              <wp:posOffset>2701925</wp:posOffset>
            </wp:positionH>
            <wp:positionV relativeFrom="paragraph">
              <wp:posOffset>-108460</wp:posOffset>
            </wp:positionV>
            <wp:extent cx="2368430" cy="2748864"/>
            <wp:effectExtent l="0" t="0" r="0" b="0"/>
            <wp:wrapNone/>
            <wp:docPr id="23" name="image70.jpeg" descr=""/>
            <wp:cNvGraphicFramePr>
              <a:graphicFrameLocks noChangeAspect="1"/>
            </wp:cNvGraphicFramePr>
            <a:graphic>
              <a:graphicData uri="http://schemas.openxmlformats.org/drawingml/2006/picture">
                <pic:pic>
                  <pic:nvPicPr>
                    <pic:cNvPr id="24" name="image70.jpeg"/>
                    <pic:cNvPicPr/>
                  </pic:nvPicPr>
                  <pic:blipFill>
                    <a:blip r:embed="rId85" cstate="print"/>
                    <a:stretch>
                      <a:fillRect/>
                    </a:stretch>
                  </pic:blipFill>
                  <pic:spPr>
                    <a:xfrm>
                      <a:off x="0" y="0"/>
                      <a:ext cx="2368430" cy="2748864"/>
                    </a:xfrm>
                    <a:prstGeom prst="rect">
                      <a:avLst/>
                    </a:prstGeom>
                  </pic:spPr>
                </pic:pic>
              </a:graphicData>
            </a:graphic>
          </wp:anchor>
        </w:drawing>
      </w:r>
      <w:r>
        <w:rPr>
          <w:color w:val="001F5F"/>
          <w:w w:val="104"/>
          <w:sz w:val="12"/>
          <w:shd w:fill="FFFFFF" w:color="auto" w:val="clear"/>
        </w:rPr>
        <w:t> </w:t>
      </w:r>
      <w:r>
        <w:rPr>
          <w:color w:val="001F5F"/>
          <w:sz w:val="12"/>
          <w:shd w:fill="FFFFFF" w:color="auto" w:val="clear"/>
        </w:rPr>
        <w:t>  </w:t>
      </w:r>
      <w:r>
        <w:rPr>
          <w:b/>
          <w:color w:val="001F5F"/>
          <w:w w:val="105"/>
          <w:sz w:val="12"/>
          <w:shd w:fill="FFFFFF" w:color="auto" w:val="clear"/>
        </w:rPr>
        <w:t>RVS3’</w:t>
      </w:r>
      <w:r>
        <w:rPr>
          <w:b/>
          <w:color w:val="001F5F"/>
          <w:sz w:val="12"/>
          <w:shd w:fill="FFFFFF" w:color="auto" w:val="clear"/>
        </w:rPr>
        <w:t> </w:t>
      </w:r>
    </w:p>
    <w:p>
      <w:pPr>
        <w:pStyle w:val="BodyText"/>
        <w:spacing w:before="8"/>
        <w:rPr>
          <w:b/>
          <w:sz w:val="20"/>
        </w:rPr>
      </w:pPr>
    </w:p>
    <w:p>
      <w:pPr>
        <w:spacing w:before="89"/>
        <w:ind w:left="5673" w:right="120" w:firstLine="0"/>
        <w:jc w:val="left"/>
        <w:rPr>
          <w:b/>
          <w:sz w:val="12"/>
        </w:rPr>
      </w:pPr>
      <w:r>
        <w:rPr>
          <w:b/>
          <w:color w:val="001F5F"/>
          <w:w w:val="104"/>
          <w:sz w:val="12"/>
          <w:shd w:fill="FFFFFF" w:color="auto" w:val="clear"/>
        </w:rPr>
        <w:t> </w:t>
      </w:r>
      <w:r>
        <w:rPr>
          <w:b/>
          <w:color w:val="001F5F"/>
          <w:sz w:val="12"/>
          <w:shd w:fill="FFFFFF" w:color="auto" w:val="clear"/>
        </w:rPr>
        <w:t>  </w:t>
      </w:r>
      <w:r>
        <w:rPr>
          <w:b/>
          <w:color w:val="001F5F"/>
          <w:w w:val="105"/>
          <w:sz w:val="12"/>
          <w:shd w:fill="FFFFFF" w:color="auto" w:val="clear"/>
        </w:rPr>
        <w:t>RVS3</w:t>
      </w:r>
      <w:r>
        <w:rPr>
          <w:b/>
          <w:color w:val="001F5F"/>
          <w:sz w:val="12"/>
          <w:shd w:fill="FFFFFF" w:color="auto" w:val="clear"/>
        </w:rPr>
        <w:t> </w:t>
      </w:r>
    </w:p>
    <w:p>
      <w:pPr>
        <w:pStyle w:val="BodyText"/>
        <w:spacing w:before="3"/>
        <w:rPr>
          <w:b/>
          <w:sz w:val="22"/>
        </w:rPr>
      </w:pPr>
    </w:p>
    <w:p>
      <w:pPr>
        <w:spacing w:before="89"/>
        <w:ind w:left="5650" w:right="120" w:firstLine="0"/>
        <w:jc w:val="left"/>
        <w:rPr>
          <w:b/>
          <w:sz w:val="12"/>
        </w:rPr>
      </w:pPr>
      <w:r>
        <w:rPr>
          <w:color w:val="001F5F"/>
          <w:w w:val="104"/>
          <w:sz w:val="12"/>
          <w:shd w:fill="FFFFFF" w:color="auto" w:val="clear"/>
        </w:rPr>
        <w:t> </w:t>
      </w:r>
      <w:r>
        <w:rPr>
          <w:color w:val="001F5F"/>
          <w:sz w:val="12"/>
          <w:shd w:fill="FFFFFF" w:color="auto" w:val="clear"/>
        </w:rPr>
        <w:t> </w:t>
      </w:r>
      <w:r>
        <w:rPr>
          <w:b/>
          <w:color w:val="001F5F"/>
          <w:w w:val="105"/>
          <w:sz w:val="12"/>
          <w:shd w:fill="FFFFFF" w:color="auto" w:val="clear"/>
        </w:rPr>
        <w:t>RVS2’</w:t>
      </w:r>
      <w:r>
        <w:rPr>
          <w:b/>
          <w:color w:val="001F5F"/>
          <w:sz w:val="12"/>
          <w:shd w:fill="FFFFFF" w:color="auto" w:val="clear"/>
        </w:rPr>
        <w:t> </w:t>
      </w:r>
    </w:p>
    <w:p>
      <w:pPr>
        <w:pStyle w:val="BodyText"/>
        <w:rPr>
          <w:b/>
          <w:sz w:val="20"/>
        </w:rPr>
      </w:pPr>
    </w:p>
    <w:p>
      <w:pPr>
        <w:pStyle w:val="BodyText"/>
        <w:spacing w:before="8"/>
        <w:rPr>
          <w:b/>
          <w:sz w:val="19"/>
        </w:rPr>
      </w:pPr>
    </w:p>
    <w:p>
      <w:pPr>
        <w:spacing w:after="0"/>
        <w:rPr>
          <w:sz w:val="19"/>
        </w:rPr>
        <w:sectPr>
          <w:pgSz w:w="12240" w:h="15840"/>
          <w:pgMar w:header="0" w:footer="1012" w:top="1420" w:bottom="1200" w:left="1560" w:right="1560"/>
        </w:sectPr>
      </w:pPr>
    </w:p>
    <w:p>
      <w:pPr>
        <w:pStyle w:val="BodyText"/>
        <w:rPr>
          <w:b/>
          <w:sz w:val="14"/>
        </w:rPr>
      </w:pPr>
    </w:p>
    <w:p>
      <w:pPr>
        <w:pStyle w:val="BodyText"/>
        <w:spacing w:before="10"/>
        <w:rPr>
          <w:b/>
          <w:sz w:val="16"/>
        </w:rPr>
      </w:pPr>
    </w:p>
    <w:p>
      <w:pPr>
        <w:spacing w:line="127" w:lineRule="exact" w:before="0"/>
        <w:ind w:left="0" w:right="423" w:firstLine="0"/>
        <w:jc w:val="right"/>
        <w:rPr>
          <w:b/>
          <w:sz w:val="14"/>
        </w:rPr>
      </w:pPr>
      <w:r>
        <w:rPr>
          <w:b/>
          <w:color w:val="FFFF00"/>
          <w:w w:val="105"/>
          <w:sz w:val="14"/>
        </w:rPr>
        <w:t>S3</w:t>
      </w:r>
    </w:p>
    <w:p>
      <w:pPr>
        <w:tabs>
          <w:tab w:pos="3756" w:val="left" w:leader="none"/>
        </w:tabs>
        <w:spacing w:line="213" w:lineRule="exact" w:before="0"/>
        <w:ind w:left="3353" w:right="0" w:firstLine="0"/>
        <w:jc w:val="left"/>
        <w:rPr>
          <w:b/>
          <w:sz w:val="19"/>
        </w:rPr>
      </w:pPr>
      <w:r>
        <w:rPr>
          <w:b/>
          <w:color w:val="FFFF00"/>
          <w:position w:val="-3"/>
          <w:sz w:val="14"/>
        </w:rPr>
        <w:t>S2</w:t>
        <w:tab/>
      </w:r>
      <w:r>
        <w:rPr>
          <w:b/>
          <w:color w:val="FFFF00"/>
          <w:spacing w:val="-1"/>
          <w:sz w:val="19"/>
        </w:rPr>
        <w:t>In</w:t>
      </w:r>
    </w:p>
    <w:p>
      <w:pPr>
        <w:spacing w:before="11"/>
        <w:ind w:left="0" w:right="423" w:firstLine="0"/>
        <w:jc w:val="right"/>
        <w:rPr>
          <w:b/>
          <w:sz w:val="14"/>
        </w:rPr>
      </w:pPr>
      <w:r>
        <w:rPr>
          <w:b/>
          <w:color w:val="FFFF00"/>
          <w:w w:val="105"/>
          <w:sz w:val="14"/>
        </w:rPr>
        <w:t>S1</w:t>
      </w:r>
    </w:p>
    <w:p>
      <w:pPr>
        <w:spacing w:line="261" w:lineRule="auto" w:before="89"/>
        <w:ind w:left="934" w:right="-20" w:firstLine="0"/>
        <w:jc w:val="left"/>
        <w:rPr>
          <w:b/>
          <w:sz w:val="12"/>
        </w:rPr>
      </w:pPr>
      <w:r>
        <w:rPr/>
        <w:br w:type="column"/>
      </w:r>
      <w:r>
        <w:rPr>
          <w:b/>
          <w:color w:val="FFFF00"/>
          <w:w w:val="105"/>
          <w:sz w:val="12"/>
        </w:rPr>
        <w:t>S3’</w:t>
      </w:r>
      <w:r>
        <w:rPr>
          <w:b/>
          <w:color w:val="FFFF00"/>
          <w:w w:val="104"/>
          <w:sz w:val="12"/>
        </w:rPr>
        <w:t> </w:t>
      </w:r>
      <w:r>
        <w:rPr>
          <w:b/>
          <w:color w:val="FFFF00"/>
          <w:w w:val="105"/>
          <w:sz w:val="12"/>
        </w:rPr>
        <w:t>S3 S2’</w:t>
      </w:r>
      <w:r>
        <w:rPr>
          <w:b/>
          <w:color w:val="FFFF00"/>
          <w:w w:val="104"/>
          <w:sz w:val="12"/>
        </w:rPr>
        <w:t> </w:t>
      </w:r>
      <w:r>
        <w:rPr>
          <w:b/>
          <w:color w:val="FFFF00"/>
          <w:w w:val="105"/>
          <w:sz w:val="12"/>
        </w:rPr>
        <w:t>S2 S1’</w:t>
      </w:r>
      <w:r>
        <w:rPr>
          <w:b/>
          <w:color w:val="FFFF00"/>
          <w:w w:val="104"/>
          <w:sz w:val="12"/>
        </w:rPr>
        <w:t> </w:t>
      </w:r>
      <w:r>
        <w:rPr>
          <w:b/>
          <w:color w:val="FFFF00"/>
          <w:w w:val="105"/>
          <w:sz w:val="12"/>
        </w:rPr>
        <w:t>S1</w:t>
      </w:r>
    </w:p>
    <w:p>
      <w:pPr>
        <w:pStyle w:val="BodyText"/>
        <w:rPr>
          <w:b/>
          <w:sz w:val="18"/>
        </w:rPr>
      </w:pPr>
      <w:r>
        <w:rPr/>
        <w:br w:type="column"/>
      </w:r>
      <w:r>
        <w:rPr>
          <w:b/>
          <w:sz w:val="18"/>
        </w:rPr>
      </w:r>
    </w:p>
    <w:p>
      <w:pPr>
        <w:pStyle w:val="BodyText"/>
        <w:spacing w:before="1"/>
        <w:rPr>
          <w:b/>
          <w:sz w:val="19"/>
        </w:rPr>
      </w:pPr>
    </w:p>
    <w:p>
      <w:pPr>
        <w:spacing w:before="0"/>
        <w:ind w:left="260" w:right="0" w:firstLine="0"/>
        <w:jc w:val="left"/>
        <w:rPr>
          <w:b/>
          <w:sz w:val="19"/>
        </w:rPr>
      </w:pPr>
      <w:r>
        <w:rPr>
          <w:b/>
          <w:color w:val="FFFF00"/>
          <w:sz w:val="19"/>
        </w:rPr>
        <w:t>OUT</w:t>
      </w:r>
    </w:p>
    <w:p>
      <w:pPr>
        <w:spacing w:after="0"/>
        <w:jc w:val="left"/>
        <w:rPr>
          <w:sz w:val="19"/>
        </w:rPr>
        <w:sectPr>
          <w:type w:val="continuous"/>
          <w:pgSz w:w="12240" w:h="15840"/>
          <w:pgMar w:top="1500" w:bottom="280" w:left="1560" w:right="1560"/>
          <w:cols w:num="3" w:equalWidth="0">
            <w:col w:w="3935" w:space="40"/>
            <w:col w:w="1110" w:space="40"/>
            <w:col w:w="3995"/>
          </w:cols>
        </w:sectPr>
      </w:pPr>
    </w:p>
    <w:p>
      <w:pPr>
        <w:pStyle w:val="BodyText"/>
        <w:spacing w:before="9"/>
        <w:rPr>
          <w:b/>
          <w:sz w:val="9"/>
        </w:rPr>
      </w:pPr>
    </w:p>
    <w:p>
      <w:pPr>
        <w:spacing w:before="89"/>
        <w:ind w:left="2481" w:right="0" w:firstLine="0"/>
        <w:jc w:val="center"/>
        <w:rPr>
          <w:b/>
          <w:sz w:val="12"/>
        </w:rPr>
      </w:pPr>
      <w:r>
        <w:rPr>
          <w:b/>
          <w:color w:val="001F5F"/>
          <w:w w:val="104"/>
          <w:sz w:val="12"/>
          <w:shd w:fill="FFFFFF" w:color="auto" w:val="clear"/>
        </w:rPr>
        <w:t> </w:t>
      </w:r>
      <w:r>
        <w:rPr>
          <w:b/>
          <w:color w:val="001F5F"/>
          <w:sz w:val="12"/>
          <w:shd w:fill="FFFFFF" w:color="auto" w:val="clear"/>
        </w:rPr>
        <w:t>  </w:t>
      </w:r>
      <w:r>
        <w:rPr>
          <w:b/>
          <w:color w:val="001F5F"/>
          <w:w w:val="105"/>
          <w:sz w:val="12"/>
          <w:shd w:fill="FFFFFF" w:color="auto" w:val="clear"/>
        </w:rPr>
        <w:t>RVS2</w:t>
      </w:r>
      <w:r>
        <w:rPr>
          <w:b/>
          <w:color w:val="001F5F"/>
          <w:sz w:val="12"/>
          <w:shd w:fill="FFFFFF" w:color="auto" w:val="clear"/>
        </w:rPr>
        <w:t> </w:t>
      </w:r>
    </w:p>
    <w:p>
      <w:pPr>
        <w:pStyle w:val="BodyText"/>
        <w:spacing w:before="5"/>
        <w:rPr>
          <w:b/>
          <w:sz w:val="26"/>
        </w:rPr>
      </w:pPr>
    </w:p>
    <w:p>
      <w:pPr>
        <w:spacing w:before="89"/>
        <w:ind w:left="2481" w:right="0" w:firstLine="0"/>
        <w:jc w:val="center"/>
        <w:rPr>
          <w:b/>
          <w:sz w:val="12"/>
        </w:rPr>
      </w:pPr>
      <w:r>
        <w:rPr>
          <w:color w:val="001F5F"/>
          <w:w w:val="104"/>
          <w:sz w:val="12"/>
          <w:shd w:fill="FFFFFF" w:color="auto" w:val="clear"/>
        </w:rPr>
        <w:t> </w:t>
      </w:r>
      <w:r>
        <w:rPr>
          <w:color w:val="001F5F"/>
          <w:sz w:val="12"/>
          <w:shd w:fill="FFFFFF" w:color="auto" w:val="clear"/>
        </w:rPr>
        <w:t>  </w:t>
      </w:r>
      <w:r>
        <w:rPr>
          <w:b/>
          <w:color w:val="001F5F"/>
          <w:w w:val="105"/>
          <w:sz w:val="12"/>
          <w:shd w:fill="FFFFFF" w:color="auto" w:val="clear"/>
        </w:rPr>
        <w:t>RVS1’</w:t>
      </w:r>
      <w:r>
        <w:rPr>
          <w:b/>
          <w:color w:val="001F5F"/>
          <w:sz w:val="12"/>
          <w:shd w:fill="FFFFFF" w:color="auto" w:val="clear"/>
        </w:rPr>
        <w:t> </w:t>
      </w:r>
    </w:p>
    <w:p>
      <w:pPr>
        <w:pStyle w:val="BodyText"/>
        <w:spacing w:before="8"/>
        <w:rPr>
          <w:b/>
          <w:sz w:val="20"/>
        </w:rPr>
      </w:pPr>
    </w:p>
    <w:p>
      <w:pPr>
        <w:spacing w:before="89"/>
        <w:ind w:left="2481" w:right="0" w:firstLine="0"/>
        <w:jc w:val="center"/>
        <w:rPr>
          <w:b/>
          <w:sz w:val="12"/>
        </w:rPr>
      </w:pPr>
      <w:r>
        <w:rPr>
          <w:color w:val="001F5F"/>
          <w:w w:val="104"/>
          <w:sz w:val="12"/>
          <w:shd w:fill="FFFFFF" w:color="auto" w:val="clear"/>
        </w:rPr>
        <w:t> </w:t>
      </w:r>
      <w:r>
        <w:rPr>
          <w:color w:val="001F5F"/>
          <w:sz w:val="12"/>
          <w:shd w:fill="FFFFFF" w:color="auto" w:val="clear"/>
        </w:rPr>
        <w:t>  </w:t>
      </w:r>
      <w:r>
        <w:rPr>
          <w:b/>
          <w:color w:val="001F5F"/>
          <w:w w:val="105"/>
          <w:sz w:val="12"/>
          <w:shd w:fill="FFFFFF" w:color="auto" w:val="clear"/>
        </w:rPr>
        <w:t>RVS1’</w:t>
      </w:r>
      <w:r>
        <w:rPr>
          <w:b/>
          <w:color w:val="001F5F"/>
          <w:sz w:val="12"/>
          <w:shd w:fill="FFFFFF" w:color="auto" w:val="clear"/>
        </w:rPr>
        <w:t> </w:t>
      </w:r>
    </w:p>
    <w:p>
      <w:pPr>
        <w:pStyle w:val="BodyText"/>
        <w:rPr>
          <w:b/>
          <w:sz w:val="20"/>
        </w:rPr>
      </w:pPr>
    </w:p>
    <w:p>
      <w:pPr>
        <w:pStyle w:val="BodyText"/>
        <w:spacing w:before="11"/>
        <w:rPr>
          <w:b/>
          <w:sz w:val="26"/>
        </w:rPr>
      </w:pPr>
    </w:p>
    <w:p>
      <w:pPr>
        <w:spacing w:line="276" w:lineRule="auto" w:before="72"/>
        <w:ind w:left="2763" w:right="120" w:hanging="1938"/>
        <w:jc w:val="left"/>
        <w:rPr>
          <w:sz w:val="22"/>
        </w:rPr>
      </w:pPr>
      <w:r>
        <w:rPr>
          <w:sz w:val="22"/>
        </w:rPr>
        <w:t>Figura 3.6b. Fotografía del circuito construido en el laboratorio para generar señales complementarias y tiempos de seguridad</w:t>
      </w:r>
    </w:p>
    <w:p>
      <w:pPr>
        <w:pStyle w:val="BodyText"/>
        <w:spacing w:before="11"/>
        <w:rPr>
          <w:sz w:val="15"/>
        </w:rPr>
      </w:pPr>
    </w:p>
    <w:p>
      <w:pPr>
        <w:spacing w:after="0"/>
        <w:rPr>
          <w:sz w:val="15"/>
        </w:rPr>
        <w:sectPr>
          <w:type w:val="continuous"/>
          <w:pgSz w:w="12240" w:h="15840"/>
          <w:pgMar w:top="1500" w:bottom="280" w:left="1560" w:right="1560"/>
        </w:sectPr>
      </w:pPr>
    </w:p>
    <w:p>
      <w:pPr>
        <w:spacing w:line="259" w:lineRule="auto" w:before="100"/>
        <w:ind w:left="2085" w:right="-17" w:firstLine="0"/>
        <w:jc w:val="left"/>
        <w:rPr>
          <w:b/>
          <w:sz w:val="16"/>
        </w:rPr>
      </w:pPr>
      <w:r>
        <w:rPr/>
        <w:drawing>
          <wp:anchor distT="0" distB="0" distL="0" distR="0" allowOverlap="1" layoutInCell="1" locked="0" behindDoc="1" simplePos="0" relativeHeight="268335335">
            <wp:simplePos x="0" y="0"/>
            <wp:positionH relativeFrom="page">
              <wp:posOffset>2103187</wp:posOffset>
            </wp:positionH>
            <wp:positionV relativeFrom="paragraph">
              <wp:posOffset>333356</wp:posOffset>
            </wp:positionV>
            <wp:extent cx="4056101" cy="3571006"/>
            <wp:effectExtent l="0" t="0" r="0" b="0"/>
            <wp:wrapNone/>
            <wp:docPr id="25" name="image71.png" descr=""/>
            <wp:cNvGraphicFramePr>
              <a:graphicFrameLocks noChangeAspect="1"/>
            </wp:cNvGraphicFramePr>
            <a:graphic>
              <a:graphicData uri="http://schemas.openxmlformats.org/drawingml/2006/picture">
                <pic:pic>
                  <pic:nvPicPr>
                    <pic:cNvPr id="26" name="image71.png"/>
                    <pic:cNvPicPr/>
                  </pic:nvPicPr>
                  <pic:blipFill>
                    <a:blip r:embed="rId86" cstate="print"/>
                    <a:stretch>
                      <a:fillRect/>
                    </a:stretch>
                  </pic:blipFill>
                  <pic:spPr>
                    <a:xfrm>
                      <a:off x="0" y="0"/>
                      <a:ext cx="4056101" cy="3571006"/>
                    </a:xfrm>
                    <a:prstGeom prst="rect">
                      <a:avLst/>
                    </a:prstGeom>
                  </pic:spPr>
                </pic:pic>
              </a:graphicData>
            </a:graphic>
          </wp:anchor>
        </w:drawing>
      </w:r>
      <w:r>
        <w:rPr>
          <w:b/>
          <w:w w:val="105"/>
          <w:sz w:val="16"/>
        </w:rPr>
        <w:t>Tiempo de</w:t>
      </w:r>
      <w:r>
        <w:rPr>
          <w:b/>
          <w:spacing w:val="-25"/>
          <w:w w:val="105"/>
          <w:sz w:val="16"/>
        </w:rPr>
        <w:t> </w:t>
      </w:r>
      <w:r>
        <w:rPr>
          <w:b/>
          <w:w w:val="105"/>
          <w:sz w:val="16"/>
        </w:rPr>
        <w:t>seguridad de encendido de</w:t>
      </w:r>
      <w:r>
        <w:rPr>
          <w:b/>
          <w:spacing w:val="-26"/>
          <w:w w:val="105"/>
          <w:sz w:val="16"/>
        </w:rPr>
        <w:t> </w:t>
      </w:r>
      <w:r>
        <w:rPr>
          <w:b/>
          <w:w w:val="105"/>
          <w:sz w:val="16"/>
        </w:rPr>
        <w:t>S1</w:t>
      </w:r>
    </w:p>
    <w:p>
      <w:pPr>
        <w:pStyle w:val="BodyText"/>
        <w:spacing w:before="11"/>
        <w:rPr>
          <w:b/>
          <w:sz w:val="12"/>
        </w:rPr>
      </w:pPr>
    </w:p>
    <w:p>
      <w:pPr>
        <w:spacing w:before="0"/>
        <w:ind w:left="1456" w:right="1861" w:firstLine="0"/>
        <w:jc w:val="center"/>
        <w:rPr>
          <w:sz w:val="19"/>
        </w:rPr>
      </w:pPr>
      <w:r>
        <w:rPr>
          <w:w w:val="115"/>
          <w:sz w:val="19"/>
        </w:rPr>
        <w:t>12</w:t>
      </w:r>
    </w:p>
    <w:p>
      <w:pPr>
        <w:spacing w:line="259" w:lineRule="auto" w:before="83"/>
        <w:ind w:left="1476" w:right="1493" w:firstLine="0"/>
        <w:jc w:val="left"/>
        <w:rPr>
          <w:b/>
          <w:sz w:val="16"/>
        </w:rPr>
      </w:pPr>
      <w:r>
        <w:rPr/>
        <w:br w:type="column"/>
      </w:r>
      <w:r>
        <w:rPr>
          <w:b/>
          <w:w w:val="105"/>
          <w:sz w:val="16"/>
        </w:rPr>
        <w:t>Tiempo de seguridad de apagado de S1</w:t>
      </w:r>
    </w:p>
    <w:p>
      <w:pPr>
        <w:spacing w:after="0" w:line="259" w:lineRule="auto"/>
        <w:jc w:val="left"/>
        <w:rPr>
          <w:sz w:val="16"/>
        </w:rPr>
        <w:sectPr>
          <w:type w:val="continuous"/>
          <w:pgSz w:w="12240" w:h="15840"/>
          <w:pgMar w:top="1500" w:bottom="280" w:left="1560" w:right="1560"/>
          <w:cols w:num="2" w:equalWidth="0">
            <w:col w:w="3576" w:space="914"/>
            <w:col w:w="4630"/>
          </w:cols>
        </w:sectPr>
      </w:pPr>
    </w:p>
    <w:p>
      <w:pPr>
        <w:pStyle w:val="BodyText"/>
        <w:rPr>
          <w:b/>
          <w:sz w:val="20"/>
        </w:rPr>
      </w:pPr>
    </w:p>
    <w:p>
      <w:pPr>
        <w:pStyle w:val="BodyText"/>
        <w:spacing w:before="4"/>
        <w:rPr>
          <w:b/>
          <w:sz w:val="21"/>
        </w:rPr>
      </w:pPr>
    </w:p>
    <w:p>
      <w:pPr>
        <w:spacing w:before="0"/>
        <w:ind w:left="1476" w:right="120" w:firstLine="0"/>
        <w:jc w:val="left"/>
        <w:rPr>
          <w:sz w:val="19"/>
        </w:rPr>
      </w:pPr>
      <w:r>
        <w:rPr>
          <w:w w:val="115"/>
          <w:sz w:val="19"/>
        </w:rPr>
        <w:t>10</w:t>
      </w:r>
    </w:p>
    <w:p>
      <w:pPr>
        <w:pStyle w:val="BodyText"/>
        <w:rPr>
          <w:sz w:val="20"/>
        </w:rPr>
      </w:pPr>
    </w:p>
    <w:p>
      <w:pPr>
        <w:pStyle w:val="BodyText"/>
        <w:spacing w:before="4"/>
        <w:rPr>
          <w:sz w:val="21"/>
        </w:rPr>
      </w:pPr>
    </w:p>
    <w:p>
      <w:pPr>
        <w:spacing w:before="0"/>
        <w:ind w:left="1583" w:right="0" w:firstLine="0"/>
        <w:jc w:val="left"/>
        <w:rPr>
          <w:sz w:val="19"/>
        </w:rPr>
      </w:pPr>
      <w:r>
        <w:rPr>
          <w:w w:val="113"/>
          <w:sz w:val="19"/>
        </w:rPr>
        <w:t>8</w:t>
      </w:r>
    </w:p>
    <w:p>
      <w:pPr>
        <w:pStyle w:val="BodyText"/>
        <w:rPr>
          <w:sz w:val="20"/>
        </w:rPr>
      </w:pPr>
    </w:p>
    <w:p>
      <w:pPr>
        <w:pStyle w:val="BodyText"/>
        <w:spacing w:before="4"/>
        <w:rPr>
          <w:sz w:val="21"/>
        </w:rPr>
      </w:pPr>
    </w:p>
    <w:p>
      <w:pPr>
        <w:spacing w:before="0"/>
        <w:ind w:left="1583" w:right="0" w:firstLine="0"/>
        <w:jc w:val="left"/>
        <w:rPr>
          <w:sz w:val="19"/>
        </w:rPr>
      </w:pPr>
      <w:r>
        <w:rPr/>
        <w:pict>
          <v:shape style="position:absolute;margin-left:120.02935pt;margin-top:-16.895519pt;width:15.25pt;height:66.25pt;mso-position-horizontal-relative:page;mso-position-vertical-relative:paragraph;z-index:4168" type="#_x0000_t202" filled="false" stroked="false">
            <v:textbox inset="0,0,0,0" style="layout-flow:vertical;mso-layout-flow-alt:bottom-to-top">
              <w:txbxContent>
                <w:p>
                  <w:pPr>
                    <w:spacing w:line="289" w:lineRule="exact" w:before="0"/>
                    <w:ind w:left="20" w:right="-636" w:firstLine="0"/>
                    <w:jc w:val="left"/>
                    <w:rPr>
                      <w:sz w:val="26"/>
                    </w:rPr>
                  </w:pPr>
                  <w:r>
                    <w:rPr>
                      <w:w w:val="90"/>
                      <w:sz w:val="26"/>
                    </w:rPr>
                    <w:t>Amplitud</w:t>
                  </w:r>
                  <w:r>
                    <w:rPr>
                      <w:spacing w:val="-7"/>
                      <w:sz w:val="26"/>
                    </w:rPr>
                    <w:t> </w:t>
                  </w:r>
                  <w:r>
                    <w:rPr>
                      <w:spacing w:val="-1"/>
                      <w:w w:val="90"/>
                      <w:sz w:val="26"/>
                    </w:rPr>
                    <w:t>(</w:t>
                  </w:r>
                  <w:r>
                    <w:rPr>
                      <w:w w:val="90"/>
                      <w:sz w:val="26"/>
                    </w:rPr>
                    <w:t>V)</w:t>
                  </w:r>
                </w:p>
              </w:txbxContent>
            </v:textbox>
            <w10:wrap type="none"/>
          </v:shape>
        </w:pict>
      </w:r>
      <w:r>
        <w:rPr>
          <w:w w:val="113"/>
          <w:sz w:val="19"/>
        </w:rPr>
        <w:t>6</w:t>
      </w:r>
    </w:p>
    <w:p>
      <w:pPr>
        <w:pStyle w:val="BodyText"/>
        <w:spacing w:before="6"/>
        <w:rPr>
          <w:sz w:val="15"/>
        </w:rPr>
      </w:pPr>
    </w:p>
    <w:p>
      <w:pPr>
        <w:pStyle w:val="BodyText"/>
        <w:spacing w:line="253" w:lineRule="exact" w:before="73"/>
        <w:ind w:left="5913" w:right="120"/>
      </w:pPr>
      <w:r>
        <w:rPr>
          <w:w w:val="115"/>
        </w:rPr>
        <w:t>S1</w:t>
      </w:r>
    </w:p>
    <w:p>
      <w:pPr>
        <w:tabs>
          <w:tab w:pos="5915" w:val="left" w:leader="none"/>
        </w:tabs>
        <w:spacing w:line="326" w:lineRule="exact" w:before="0"/>
        <w:ind w:left="1583" w:right="120" w:firstLine="0"/>
        <w:jc w:val="left"/>
        <w:rPr>
          <w:sz w:val="24"/>
        </w:rPr>
      </w:pPr>
      <w:r>
        <w:rPr>
          <w:w w:val="115"/>
          <w:position w:val="12"/>
          <w:sz w:val="19"/>
        </w:rPr>
        <w:t>4</w:t>
        <w:tab/>
      </w:r>
      <w:r>
        <w:rPr>
          <w:w w:val="115"/>
          <w:sz w:val="24"/>
        </w:rPr>
        <w:t>S1'</w:t>
      </w:r>
    </w:p>
    <w:p>
      <w:pPr>
        <w:pStyle w:val="BodyText"/>
        <w:rPr>
          <w:sz w:val="23"/>
        </w:rPr>
      </w:pPr>
    </w:p>
    <w:p>
      <w:pPr>
        <w:spacing w:before="76"/>
        <w:ind w:left="1583" w:right="0" w:firstLine="0"/>
        <w:jc w:val="left"/>
        <w:rPr>
          <w:sz w:val="19"/>
        </w:rPr>
      </w:pPr>
      <w:r>
        <w:rPr>
          <w:w w:val="113"/>
          <w:sz w:val="19"/>
        </w:rPr>
        <w:t>2</w:t>
      </w:r>
    </w:p>
    <w:p>
      <w:pPr>
        <w:pStyle w:val="BodyText"/>
        <w:rPr>
          <w:sz w:val="20"/>
        </w:rPr>
      </w:pPr>
    </w:p>
    <w:p>
      <w:pPr>
        <w:pStyle w:val="BodyText"/>
        <w:spacing w:before="4"/>
        <w:rPr>
          <w:sz w:val="21"/>
        </w:rPr>
      </w:pPr>
    </w:p>
    <w:p>
      <w:pPr>
        <w:spacing w:before="0"/>
        <w:ind w:left="1583" w:right="0" w:firstLine="0"/>
        <w:jc w:val="left"/>
        <w:rPr>
          <w:sz w:val="19"/>
        </w:rPr>
      </w:pPr>
      <w:r>
        <w:rPr>
          <w:w w:val="113"/>
          <w:sz w:val="19"/>
        </w:rPr>
        <w:t>0</w:t>
      </w:r>
    </w:p>
    <w:p>
      <w:pPr>
        <w:pStyle w:val="BodyText"/>
        <w:spacing w:before="4"/>
        <w:rPr>
          <w:sz w:val="25"/>
        </w:rPr>
      </w:pPr>
    </w:p>
    <w:p>
      <w:pPr>
        <w:tabs>
          <w:tab w:pos="4156" w:val="left" w:leader="none"/>
          <w:tab w:pos="5409" w:val="left" w:leader="none"/>
          <w:tab w:pos="6716" w:val="left" w:leader="none"/>
          <w:tab w:pos="8022" w:val="left" w:leader="none"/>
        </w:tabs>
        <w:spacing w:before="77"/>
        <w:ind w:left="2849" w:right="120" w:firstLine="0"/>
        <w:jc w:val="left"/>
        <w:rPr>
          <w:sz w:val="19"/>
        </w:rPr>
      </w:pPr>
      <w:r>
        <w:rPr>
          <w:w w:val="115"/>
          <w:sz w:val="19"/>
        </w:rPr>
        <w:t>0</w:t>
        <w:tab/>
        <w:t>5</w:t>
        <w:tab/>
        <w:t>10</w:t>
        <w:tab/>
        <w:t>15</w:t>
        <w:tab/>
        <w:t>20</w:t>
      </w:r>
    </w:p>
    <w:p>
      <w:pPr>
        <w:spacing w:before="124"/>
        <w:ind w:left="1281" w:right="412" w:firstLine="0"/>
        <w:jc w:val="center"/>
        <w:rPr>
          <w:sz w:val="23"/>
        </w:rPr>
      </w:pPr>
      <w:r>
        <w:rPr>
          <w:w w:val="115"/>
          <w:sz w:val="23"/>
        </w:rPr>
        <w:t>Tiempo (µs)</w:t>
      </w:r>
    </w:p>
    <w:p>
      <w:pPr>
        <w:pStyle w:val="BodyText"/>
        <w:spacing w:before="11"/>
        <w:rPr>
          <w:sz w:val="25"/>
        </w:rPr>
      </w:pPr>
    </w:p>
    <w:p>
      <w:pPr>
        <w:spacing w:before="72"/>
        <w:ind w:left="674" w:right="120" w:firstLine="0"/>
        <w:jc w:val="left"/>
        <w:rPr>
          <w:sz w:val="22"/>
        </w:rPr>
      </w:pPr>
      <w:r>
        <w:rPr>
          <w:sz w:val="22"/>
        </w:rPr>
        <w:t>Figura 3.6c. Señales S1 y  S1’ con tiempos de seguridad obtenidos mediante  el circuito.</w:t>
      </w:r>
    </w:p>
    <w:p>
      <w:pPr>
        <w:spacing w:after="0"/>
        <w:jc w:val="left"/>
        <w:rPr>
          <w:sz w:val="22"/>
        </w:rPr>
        <w:sectPr>
          <w:type w:val="continuous"/>
          <w:pgSz w:w="12240" w:h="15840"/>
          <w:pgMar w:top="1500" w:bottom="280" w:left="1560" w:right="1560"/>
        </w:sectPr>
      </w:pPr>
    </w:p>
    <w:p>
      <w:pPr>
        <w:pStyle w:val="Heading5"/>
        <w:numPr>
          <w:ilvl w:val="2"/>
          <w:numId w:val="20"/>
        </w:numPr>
        <w:tabs>
          <w:tab w:pos="850" w:val="left" w:leader="none"/>
        </w:tabs>
        <w:spacing w:line="240" w:lineRule="auto" w:before="53" w:after="0"/>
        <w:ind w:left="850" w:right="0" w:hanging="708"/>
        <w:jc w:val="both"/>
      </w:pPr>
      <w:bookmarkStart w:name="_bookmark46" w:id="77"/>
      <w:bookmarkEnd w:id="77"/>
      <w:r>
        <w:rPr>
          <w:b w:val="0"/>
        </w:rPr>
      </w:r>
      <w:bookmarkStart w:name="_bookmark46" w:id="78"/>
      <w:bookmarkEnd w:id="78"/>
      <w:r>
        <w:rPr/>
        <w:t>A</w:t>
      </w:r>
      <w:r>
        <w:rPr/>
        <w:t>coplamiento de señales de conmutación (S1, S1’, S2, S2’, S3,</w:t>
      </w:r>
      <w:r>
        <w:rPr>
          <w:spacing w:val="-12"/>
        </w:rPr>
        <w:t> </w:t>
      </w:r>
      <w:r>
        <w:rPr/>
        <w:t>S3’).</w:t>
      </w:r>
    </w:p>
    <w:p>
      <w:pPr>
        <w:pStyle w:val="BodyText"/>
        <w:spacing w:line="360" w:lineRule="auto" w:before="246"/>
        <w:ind w:left="142" w:right="214"/>
        <w:jc w:val="both"/>
      </w:pPr>
      <w:r>
        <w:rPr/>
        <w:t>En esta etapa, se implementó un circuito para acoplar y aislar las señales de la etapa del circuito electrónico y la etapa de potencia conformada por el inversor de tres células. La parte del acoplamiento de las señales se realizó la implementación de drivers de alta frecuencia en específico mediante el componente con matrícula TC4422 cuyas características principales según el fabricante [34] son: tiempos de subida (t</w:t>
      </w:r>
      <w:r>
        <w:rPr>
          <w:position w:val="-2"/>
          <w:sz w:val="16"/>
        </w:rPr>
        <w:t>R</w:t>
      </w:r>
      <w:r>
        <w:rPr/>
        <w:t>) y bajada (t</w:t>
      </w:r>
      <w:r>
        <w:rPr>
          <w:position w:val="-2"/>
          <w:sz w:val="16"/>
        </w:rPr>
        <w:t>F</w:t>
      </w:r>
      <w:r>
        <w:rPr/>
        <w:t>) de 30ns , voltaje de operación de 4.5V a 18V y una corriente de salida de 9A pico, los cuales se encargan de acondicionar la señales tanto en voltaje y corriente debido a que es importante para manejar dispositivos MOSFET adecuadamente, al reducir al máximo los tiempos de retardo en la compuerta.  La etapa de aislamiento galvánico  está conformada  por trasformadores de pulso encargados de la trasferencia de la onda de tipo cuadrada desde su devanado primario hasta su devanado secundario. </w:t>
      </w:r>
      <w:r>
        <w:rPr>
          <w:spacing w:val="-3"/>
        </w:rPr>
        <w:t>La </w:t>
      </w:r>
      <w:r>
        <w:rPr/>
        <w:t>figura 3.7a muestra a detalle el circuito implementado cuyo diseño electrónico fue extraído de [15] y que es descrito a continuación. Los capacitores C</w:t>
      </w:r>
      <w:r>
        <w:rPr>
          <w:sz w:val="16"/>
        </w:rPr>
        <w:t>C1 </w:t>
      </w:r>
      <w:r>
        <w:rPr/>
        <w:t>y C</w:t>
      </w:r>
      <w:r>
        <w:rPr>
          <w:sz w:val="16"/>
        </w:rPr>
        <w:t>C2 </w:t>
      </w:r>
      <w:r>
        <w:rPr/>
        <w:t>permiten el acoplamiento de voltaje de las señales entre el primario y el secundario del transformador, mientras que R</w:t>
      </w:r>
      <w:r>
        <w:rPr>
          <w:sz w:val="16"/>
        </w:rPr>
        <w:t>GS </w:t>
      </w:r>
      <w:r>
        <w:rPr/>
        <w:t>y D</w:t>
      </w:r>
      <w:r>
        <w:rPr>
          <w:sz w:val="16"/>
        </w:rPr>
        <w:t>C </w:t>
      </w:r>
      <w:r>
        <w:rPr/>
        <w:t>limitan el  voltaje y la corriente respectivamente en el devanado secundario. El arreglo R</w:t>
      </w:r>
      <w:r>
        <w:rPr>
          <w:sz w:val="16"/>
        </w:rPr>
        <w:t>C  </w:t>
      </w:r>
      <w:r>
        <w:rPr/>
        <w:t>y el diodo  D permiten reducir las señales de baja frecuencia y el nivel de</w:t>
      </w:r>
      <w:r>
        <w:rPr>
          <w:spacing w:val="-11"/>
        </w:rPr>
        <w:t> </w:t>
      </w:r>
      <w:r>
        <w:rPr/>
        <w:t>CD.</w:t>
      </w:r>
    </w:p>
    <w:p>
      <w:pPr>
        <w:pStyle w:val="BodyText"/>
        <w:spacing w:before="4"/>
        <w:rPr>
          <w:sz w:val="10"/>
        </w:rPr>
      </w:pPr>
    </w:p>
    <w:p>
      <w:pPr>
        <w:spacing w:before="77"/>
        <w:ind w:left="0" w:right="2024" w:firstLine="0"/>
        <w:jc w:val="right"/>
        <w:rPr>
          <w:sz w:val="19"/>
        </w:rPr>
      </w:pPr>
      <w:r>
        <w:rPr>
          <w:w w:val="85"/>
          <w:sz w:val="19"/>
        </w:rPr>
        <w:t>GND</w:t>
      </w:r>
    </w:p>
    <w:p>
      <w:pPr>
        <w:pStyle w:val="BodyText"/>
        <w:spacing w:line="219" w:lineRule="exact"/>
        <w:ind w:left="7038"/>
        <w:rPr>
          <w:sz w:val="20"/>
        </w:rPr>
      </w:pPr>
      <w:r>
        <w:rPr/>
        <w:pict>
          <v:group style="position:absolute;margin-left:288.29303pt;margin-top:19.433668pt;width:200.35pt;height:157pt;mso-position-horizontal-relative:page;mso-position-vertical-relative:paragraph;z-index:-99880" coordorigin="5766,389" coordsize="4007,3140">
            <v:shape style="position:absolute;left:16067;top:-603;width:10206;height:4804" coordorigin="16067,-603" coordsize="10206,4804" path="m6465,1569l6465,1569m6465,3126l7152,3126m7152,2737l7152,3126m7152,3126l8010,3126m8010,2737l8010,3126m8010,3126l8696,3126m8696,2737l8696,3126m9383,3126l8696,3126e" filled="false" stroked="true" strokeweight="1.220204pt" strokecolor="#004000">
              <v:path arrowok="t"/>
            </v:shape>
            <v:shape style="position:absolute;left:13666;top:-603;width:2402;height:4804" coordorigin="13666,-603" coordsize="2402,4804" path="m6122,1569l5950,1569m5779,1667l5785,1647,5790,1628,5807,1608,5825,1595,5882,1576,5950,1569m5779,1667l5785,1680,5790,1699,5825,1731,5853,1744,5882,1757,5916,1764,5950,1764m5779,1861l5785,1842,5790,1822,5807,1803,5825,1790,5882,1770,5950,1764m5779,1861l5785,1874,5790,1894,5825,1926,5853,1939,5882,1952,5916,1958,5950,1958m5779,2056l5785,2036,5790,2017,5807,1997,5825,1984,5882,1965,5950,1958m5779,2056l5785,2069,5790,2088,5825,2121,5853,2134,5882,2147,5916,2153,5950,2153m5779,2250l5785,2231,5790,2212,5807,2192,5825,2179,5882,2160,5950,2153m5779,2250l5785,2263,5790,2283,5825,2315,5853,2328,5882,2341,5916,2348,5950,2348m5779,2445l5785,2426,5790,2406,5807,2387,5825,2374,5882,2354,5950,2348m5779,2445l5785,2458,5790,2477,5825,2510,5853,2523,5882,2536,5916,2542,5950,2542m5779,2640l5785,2620,5790,2601,5807,2581,5825,2568,5882,2549,5950,2542m5779,2640l5785,2653,5790,2672,5825,2704,5853,2717,5882,2730,5916,2737,5950,2737m5779,2834l5785,2815,5790,2795,5807,2776,5825,2763,5882,2743,5950,2737m5779,2834l5785,2847,5790,2867,5825,2899,5853,2912,5882,2925,5916,2931,5950,2931m5779,3029l5785,3009,5790,2990,5807,2970,5825,2957,5882,2938,5950,2931m5779,3029l5785,3042,5790,3061,5825,3094,5853,3107,5882,3120,5916,3126,5950,3126m5950,3126l6122,3126m6465,3126l6122,3126m6465,1569l6122,1569e" filled="false" stroked="true" strokeweight="1.220204pt" strokecolor="#800000">
              <v:path arrowok="t"/>
            </v:shape>
            <v:shape style="position:absolute;left:7066;top:2348;width:172;height:195" coordorigin="7066,2348" coordsize="172,195" path="m7152,2348l7066,2542,7238,2542,7152,2348xe" filled="true" fillcolor="#c7c7aa" stroked="false">
              <v:path arrowok="t"/>
              <v:fill type="solid"/>
            </v:shape>
            <v:shape style="position:absolute;left:18168;top:1799;width:601;height:601" coordorigin="18168,1799" coordsize="601,601" path="m7066,2542l7238,2542,7152,2348,7066,2542xm7066,2348l7238,2348e" filled="false" stroked="true" strokeweight="1.220204pt" strokecolor="#800000">
              <v:path arrowok="t"/>
            </v:shape>
            <v:shape style="position:absolute;left:18468;top:-3005;width:5404;height:4203" coordorigin="18468,-3005" coordsize="5404,4203" path="m7152,1569l7152,1569m7152,2153l7152,1569m7323,1569l7152,1569m7838,1569l8010,1569m8010,1958l8010,1569m8696,1764l8696,1569,8010,1569m7152,1569l7152,791,8181,791e" filled="false" stroked="true" strokeweight="1.220204pt" strokecolor="#004000">
              <v:path arrowok="t"/>
            </v:shape>
            <v:line style="position:absolute" from="7152,2153" to="7152,2348" stroked="true" strokeweight="1.143736pt" strokecolor="#800000"/>
            <v:shape style="position:absolute;left:7495;top:1472;width:172;height:195" coordorigin="7495,1472" coordsize="172,195" path="m7495,1472l7495,1667,7667,1569,7495,1472xe" filled="true" fillcolor="#c7c7aa" stroked="false">
              <v:path arrowok="t"/>
              <v:fill type="solid"/>
            </v:shape>
            <v:shape style="position:absolute;left:16067;top:-1204;width:6004;height:4203" coordorigin="16067,-1204" coordsize="6004,4203" path="m7152,2737l7152,2542m7495,1472l7495,1667,7667,1569,7495,1472xm7667,1472l7667,1667m7838,1569l7667,1569m7323,1569l7495,1569m6860,1764l6860,1375m6757,1764l6757,1375m6757,1569l6637,1569m6860,1569l6980,1569m7152,1569l6980,1569m6465,1569l6637,1569m7838,2406l8181,2406m7838,2289l8181,2289m8010,2289l8010,2153m8010,2406l8010,2542m8010,2737l8010,2542m8010,1958l8010,2153e" filled="false" stroked="true" strokeweight="1.220204pt" strokecolor="#800000">
              <v:path arrowok="t"/>
            </v:shape>
            <v:shape style="position:absolute;left:7117;top:1530;width:69;height:78" coordorigin="7117,1530" coordsize="69,78" path="m7152,1530l7139,1534,7128,1543,7120,1555,7117,1569,7120,1584,7128,1596,7139,1605,7152,1608,7164,1605,7175,1596,7183,1584,7186,1569,7183,1555,7175,1543,7164,1534,7152,1530xe" filled="true" fillcolor="#004000" stroked="false">
              <v:path arrowok="t"/>
              <v:fill type="solid"/>
            </v:shape>
            <v:shape style="position:absolute;left:7117;top:1530;width:69;height:78" coordorigin="7117,1530" coordsize="69,78" path="m7117,1569l7120,1584,7128,1596,7139,1605,7152,1608,7164,1605,7175,1596,7183,1584,7186,1569,7183,1555,7175,1543,7164,1534,7152,1530,7139,1534,7128,1543,7120,1555,7117,1569xe" filled="false" stroked="true" strokeweight="1.210595pt" strokecolor="#004000">
              <v:path arrowok="t"/>
            </v:shape>
            <v:shape style="position:absolute;left:7117;top:3087;width:69;height:78" coordorigin="7117,3087" coordsize="69,78" path="m7152,3087l7139,3090,7128,3099,7120,3112,7117,3126,7120,3140,7128,3153,7139,3162,7152,3165,7164,3162,7175,3153,7183,3140,7186,3126,7183,3112,7175,3099,7164,3090,7152,3087xe" filled="true" fillcolor="#004000" stroked="false">
              <v:path arrowok="t"/>
              <v:fill type="solid"/>
            </v:shape>
            <v:shape style="position:absolute;left:7117;top:3087;width:69;height:78" coordorigin="7117,3087" coordsize="69,78" path="m7117,3126l7120,3140,7128,3153,7139,3162,7152,3165,7164,3162,7175,3153,7183,3140,7186,3126,7183,3112,7175,3099,7164,3090,7152,3087,7139,3090,7128,3099,7120,3112,7117,3126xe" filled="false" stroked="true" strokeweight="1.210657pt" strokecolor="#004000">
              <v:path arrowok="t"/>
            </v:shape>
            <v:shape style="position:absolute;left:7975;top:3087;width:69;height:78" coordorigin="7975,3087" coordsize="69,78" path="m8010,3087l7997,3090,7986,3099,7978,3112,7975,3126,7978,3140,7986,3153,7997,3162,8010,3165,8022,3162,8033,3153,8041,3140,8044,3126,8041,3112,8033,3099,8022,3090,8010,3087xe" filled="true" fillcolor="#004000" stroked="false">
              <v:path arrowok="t"/>
              <v:fill type="solid"/>
            </v:shape>
            <v:shape style="position:absolute;left:7975;top:3087;width:69;height:78" coordorigin="7975,3087" coordsize="69,78" path="m7975,3126l7978,3140,7986,3153,7997,3162,8010,3165,8022,3162,8033,3153,8041,3140,8044,3126,8041,3112,8033,3099,8022,3090,8010,3087,7997,3090,7986,3099,7978,3112,7975,3126xe" filled="false" stroked="true" strokeweight="1.210657pt" strokecolor="#004000">
              <v:path arrowok="t"/>
            </v:shape>
            <v:rect style="position:absolute;left:8628;top:1959;width:137;height:584" filled="true" fillcolor="#c7c7aa" stroked="false">
              <v:fill type="solid"/>
            </v:rect>
            <v:shape style="position:absolute;left:23632;top:-3;width:481;height:3003" coordorigin="23632,-3" coordsize="481,3003" path="m8628,2542l8765,2542,8765,1959,8628,1959,8628,2542xm8696,1764l8696,1958m8696,2737l8696,2542e" filled="false" stroked="true" strokeweight="1.220204pt" strokecolor="#800000">
              <v:path arrowok="t"/>
            </v:shape>
            <v:shape style="position:absolute;left:7975;top:1530;width:69;height:78" coordorigin="7975,1530" coordsize="69,78" path="m8010,1530l7997,1534,7986,1543,7978,1555,7975,1569,7978,1584,7986,1596,7997,1605,8010,1608,8022,1605,8033,1596,8041,1584,8044,1569,8041,1555,8033,1543,8022,1534,8010,1530xe" filled="true" fillcolor="#004000" stroked="false">
              <v:path arrowok="t"/>
              <v:fill type="solid"/>
            </v:shape>
            <v:shape style="position:absolute;left:7975;top:1530;width:69;height:78" coordorigin="7975,1530" coordsize="69,78" path="m7975,1569l7978,1584,7986,1596,7997,1605,8010,1608,8022,1605,8033,1596,8041,1584,8044,1569,8041,1555,8033,1543,8022,1534,8010,1530,7997,1534,7986,1543,7978,1555,7975,1569xe" filled="false" stroked="true" strokeweight="1.210595pt" strokecolor="#004000">
              <v:path arrowok="t"/>
            </v:shape>
            <v:rect style="position:absolute;left:8439;top:713;width:515;height:156" filled="true" fillcolor="#c7c7aa" stroked="false">
              <v:fill type="solid"/>
            </v:rect>
            <v:shape style="position:absolute;left:22671;top:-3605;width:2402;height:841" coordorigin="22671,-3605" coordsize="2402,841" path="m8439,869l8954,869,8954,713,8439,713,8439,869xm9040,791l8954,791m8439,791l8353,791m8696,694l8731,635m8696,694l8662,635m8696,694l8696,596e" filled="false" stroked="true" strokeweight="1.220204pt" strokecolor="#800000">
              <v:path arrowok="t"/>
            </v:shape>
            <v:line style="position:absolute" from="9211,791" to="9726,791" stroked="true" strokeweight="1.296672pt" strokecolor="#004000"/>
            <v:shape style="position:absolute;left:22071;top:-3005;width:3602;height:2" coordorigin="22071,-3005" coordsize="3602,0" path="m9211,791l9040,791m8181,791l8353,791e" filled="false" stroked="true" strokeweight="1.220204pt" strokecolor="#800000">
              <v:path arrowok="t"/>
            </v:shape>
            <v:line style="position:absolute" from="8696,402" to="8696,402" stroked="true" strokeweight="1.296672pt" strokecolor="#004000"/>
            <v:line style="position:absolute" from="8696,402" to="8696,596" stroked="true" strokeweight="1.143736pt" strokecolor="#800000"/>
            <v:shape style="position:absolute;left:9692;top:752;width:69;height:78" coordorigin="9692,752" coordsize="69,78" path="m9726,752l9713,755,9702,764,9695,777,9692,791,9695,805,9702,818,9713,826,9726,830,9739,826,9750,818,9757,805,9760,791,9757,777,9750,764,9739,755,9726,752xe" filled="true" fillcolor="#004000" stroked="false">
              <v:path arrowok="t"/>
              <v:fill type="solid"/>
            </v:shape>
            <v:shape style="position:absolute;left:25973;top:-3125;width:1621;height:8526" coordorigin="25973,-3125" coordsize="1621,8526" path="m9692,791l9695,805,9702,818,9713,826,9726,830,9739,826,9750,818,9757,805,9760,791,9757,777,9750,764,9739,755,9726,752,9713,755,9702,764,9695,777,9692,791xm9469,3321l9383,3515,9297,3321,9469,3321xm9383,3126l9383,3515e" filled="false" stroked="true" strokeweight="1.220204pt" strokecolor="#004000">
              <v:path arrowok="t"/>
            </v:shape>
            <v:shape style="position:absolute;left:8662;top:3087;width:69;height:78" coordorigin="8662,3087" coordsize="69,78" path="m8696,3087l8684,3090,8673,3099,8665,3112,8662,3126,8665,3140,8673,3153,8684,3162,8696,3165,8709,3162,8720,3153,8728,3140,8731,3126,8728,3112,8720,3099,8709,3090,8696,3087xe" filled="true" fillcolor="#004000" stroked="false">
              <v:path arrowok="t"/>
              <v:fill type="solid"/>
            </v:shape>
            <v:shape style="position:absolute;left:8662;top:3087;width:69;height:78" coordorigin="8662,3087" coordsize="69,78" path="m8662,3126l8665,3140,8673,3153,8684,3162,8696,3165,8709,3162,8720,3153,8728,3140,8731,3126,8728,3112,8720,3099,8709,3090,8696,3087,8684,3090,8673,3099,8665,3112,8662,3126xe" filled="false" stroked="true" strokeweight="1.210657pt" strokecolor="#004000">
              <v:path arrowok="t"/>
            </v:shape>
            <v:shape style="position:absolute;left:8520;top:930;width:249;height:193" type="#_x0000_t202" filled="false" stroked="false">
              <v:textbox inset="0,0,0,0">
                <w:txbxContent>
                  <w:p>
                    <w:pPr>
                      <w:spacing w:line="192" w:lineRule="exact" w:before="0"/>
                      <w:ind w:left="0" w:right="-20" w:firstLine="0"/>
                      <w:jc w:val="left"/>
                      <w:rPr>
                        <w:sz w:val="13"/>
                      </w:rPr>
                    </w:pPr>
                    <w:r>
                      <w:rPr>
                        <w:w w:val="85"/>
                        <w:sz w:val="19"/>
                      </w:rPr>
                      <w:t>R</w:t>
                    </w:r>
                    <w:r>
                      <w:rPr>
                        <w:w w:val="85"/>
                        <w:sz w:val="13"/>
                      </w:rPr>
                      <w:t>GS</w:t>
                    </w:r>
                  </w:p>
                </w:txbxContent>
              </v:textbox>
              <w10:wrap type="none"/>
            </v:shape>
            <v:shape style="position:absolute;left:6682;top:1094;width:242;height:192" type="#_x0000_t202" filled="false" stroked="false">
              <v:textbox inset="0,0,0,0">
                <w:txbxContent>
                  <w:p>
                    <w:pPr>
                      <w:spacing w:line="192" w:lineRule="exact" w:before="0"/>
                      <w:ind w:left="0" w:right="-15" w:firstLine="0"/>
                      <w:jc w:val="left"/>
                      <w:rPr>
                        <w:sz w:val="13"/>
                      </w:rPr>
                    </w:pPr>
                    <w:r>
                      <w:rPr>
                        <w:w w:val="85"/>
                        <w:sz w:val="19"/>
                      </w:rPr>
                      <w:t>C</w:t>
                    </w:r>
                    <w:r>
                      <w:rPr>
                        <w:w w:val="85"/>
                        <w:sz w:val="13"/>
                      </w:rPr>
                      <w:t>C2</w:t>
                    </w:r>
                  </w:p>
                </w:txbxContent>
              </v:textbox>
              <w10:wrap type="none"/>
            </v:shape>
            <v:shape style="position:absolute;left:7539;top:1234;width:120;height:192" type="#_x0000_t202" filled="false" stroked="false">
              <v:textbox inset="0,0,0,0">
                <w:txbxContent>
                  <w:p>
                    <w:pPr>
                      <w:spacing w:line="192" w:lineRule="exact" w:before="0"/>
                      <w:ind w:left="0" w:right="0" w:firstLine="0"/>
                      <w:jc w:val="left"/>
                      <w:rPr>
                        <w:sz w:val="19"/>
                      </w:rPr>
                    </w:pPr>
                    <w:r>
                      <w:rPr>
                        <w:w w:val="87"/>
                        <w:sz w:val="19"/>
                      </w:rPr>
                      <w:t>D</w:t>
                    </w:r>
                  </w:p>
                </w:txbxContent>
              </v:textbox>
              <w10:wrap type="none"/>
            </v:shape>
            <v:shape style="position:absolute;left:8881;top:2148;width:111;height:192" type="#_x0000_t202" filled="false" stroked="false">
              <v:textbox inset="0,0,0,0">
                <w:txbxContent>
                  <w:p>
                    <w:pPr>
                      <w:spacing w:line="192" w:lineRule="exact" w:before="0"/>
                      <w:ind w:left="0" w:right="0" w:firstLine="0"/>
                      <w:jc w:val="left"/>
                      <w:rPr>
                        <w:sz w:val="19"/>
                      </w:rPr>
                    </w:pPr>
                    <w:r>
                      <w:rPr>
                        <w:w w:val="87"/>
                        <w:sz w:val="19"/>
                      </w:rPr>
                      <w:t>R</w:t>
                    </w:r>
                  </w:p>
                </w:txbxContent>
              </v:textbox>
              <w10:wrap type="none"/>
            </v:shape>
            <v:shape style="position:absolute;left:6839;top:2322;width:194;height:193" type="#_x0000_t202" filled="false" stroked="false">
              <v:textbox inset="0,0,0,0">
                <w:txbxContent>
                  <w:p>
                    <w:pPr>
                      <w:spacing w:line="192" w:lineRule="exact" w:before="0"/>
                      <w:ind w:left="0" w:right="-17" w:firstLine="0"/>
                      <w:jc w:val="left"/>
                      <w:rPr>
                        <w:sz w:val="13"/>
                      </w:rPr>
                    </w:pPr>
                    <w:r>
                      <w:rPr>
                        <w:w w:val="85"/>
                        <w:sz w:val="19"/>
                      </w:rPr>
                      <w:t>D</w:t>
                    </w:r>
                    <w:r>
                      <w:rPr>
                        <w:w w:val="85"/>
                        <w:sz w:val="13"/>
                      </w:rPr>
                      <w:t>C</w:t>
                    </w:r>
                  </w:p>
                </w:txbxContent>
              </v:textbox>
              <w10:wrap type="none"/>
            </v:shape>
            <v:shape style="position:absolute;left:7703;top:2260;width:111;height:192" type="#_x0000_t202" filled="false" stroked="false">
              <v:textbox inset="0,0,0,0">
                <w:txbxContent>
                  <w:p>
                    <w:pPr>
                      <w:spacing w:line="192" w:lineRule="exact" w:before="0"/>
                      <w:ind w:left="0" w:right="0" w:firstLine="0"/>
                      <w:jc w:val="left"/>
                      <w:rPr>
                        <w:sz w:val="19"/>
                      </w:rPr>
                    </w:pPr>
                    <w:r>
                      <w:rPr>
                        <w:w w:val="87"/>
                        <w:sz w:val="19"/>
                      </w:rPr>
                      <w:t>C</w:t>
                    </w:r>
                  </w:p>
                </w:txbxContent>
              </v:textbox>
              <w10:wrap type="none"/>
            </v:shape>
            <w10:wrap type="none"/>
          </v:group>
        </w:pict>
      </w:r>
      <w:r>
        <w:rPr>
          <w:position w:val="-3"/>
          <w:sz w:val="20"/>
        </w:rPr>
        <w:pict>
          <v:group style="width:9.85pt;height:11pt;mso-position-horizontal-relative:char;mso-position-vertical-relative:line" coordorigin="0,0" coordsize="197,220">
            <v:shape style="position:absolute;left:13;top:13;width:172;height:195" coordorigin="13,13" coordsize="172,195" path="m13,207l98,13,184,207,13,207xe" filled="false" stroked="true" strokeweight="1.210557pt" strokecolor="#004000">
              <v:path arrowok="t"/>
            </v:shape>
          </v:group>
        </w:pict>
      </w:r>
      <w:r>
        <w:rPr>
          <w:position w:val="-3"/>
          <w:sz w:val="20"/>
        </w:rPr>
      </w:r>
    </w:p>
    <w:p>
      <w:pPr>
        <w:pStyle w:val="BodyText"/>
        <w:rPr>
          <w:sz w:val="16"/>
        </w:rPr>
      </w:pPr>
    </w:p>
    <w:p>
      <w:pPr>
        <w:spacing w:after="0"/>
        <w:rPr>
          <w:sz w:val="16"/>
        </w:rPr>
        <w:sectPr>
          <w:pgSz w:w="12240" w:h="15840"/>
          <w:pgMar w:header="0" w:footer="1012" w:top="1360" w:bottom="1200" w:left="1560" w:right="1480"/>
        </w:sectPr>
      </w:pPr>
    </w:p>
    <w:p>
      <w:pPr>
        <w:pStyle w:val="BodyText"/>
        <w:rPr>
          <w:sz w:val="18"/>
        </w:rPr>
      </w:pPr>
    </w:p>
    <w:p>
      <w:pPr>
        <w:pStyle w:val="BodyText"/>
        <w:rPr>
          <w:sz w:val="18"/>
        </w:rPr>
      </w:pPr>
    </w:p>
    <w:p>
      <w:pPr>
        <w:pStyle w:val="BodyText"/>
        <w:rPr>
          <w:sz w:val="18"/>
        </w:rPr>
      </w:pPr>
    </w:p>
    <w:p>
      <w:pPr>
        <w:spacing w:before="104"/>
        <w:ind w:left="0" w:right="0" w:firstLine="0"/>
        <w:jc w:val="right"/>
        <w:rPr>
          <w:sz w:val="13"/>
        </w:rPr>
      </w:pPr>
      <w:r>
        <w:rPr>
          <w:w w:val="85"/>
          <w:sz w:val="19"/>
        </w:rPr>
        <w:t>R</w:t>
      </w:r>
      <w:r>
        <w:rPr>
          <w:w w:val="85"/>
          <w:sz w:val="13"/>
        </w:rPr>
        <w:t>C</w:t>
      </w:r>
    </w:p>
    <w:p>
      <w:pPr>
        <w:tabs>
          <w:tab w:pos="614" w:val="left" w:leader="none"/>
          <w:tab w:pos="1472" w:val="left" w:leader="none"/>
        </w:tabs>
        <w:spacing w:before="20"/>
        <w:ind w:left="175" w:right="0" w:firstLine="0"/>
        <w:jc w:val="left"/>
        <w:rPr>
          <w:rFonts w:ascii="Arial"/>
          <w:sz w:val="16"/>
        </w:rPr>
      </w:pPr>
      <w:r>
        <w:rPr/>
        <w:pict>
          <v:group style="position:absolute;margin-left:97.823334pt;margin-top:7.554816pt;width:11.6pt;height:5.15pt;mso-position-horizontal-relative:page;mso-position-vertical-relative:paragraph;z-index:-99856" coordorigin="1956,151" coordsize="232,103">
            <v:line style="position:absolute" from="2175,202" to="2003,202" stroked="true" strokeweight="1.296672pt" strokecolor="#004000"/>
            <v:shape style="position:absolute;left:1969;top:164;width:69;height:78" coordorigin="1969,164" coordsize="69,78" path="m2003,164l1991,167,1980,176,1972,188,1969,202,1972,217,1980,229,1991,238,2003,241,2016,238,2027,229,2035,217,2038,202,2035,188,2027,176,2016,167,2003,164xe" filled="true" fillcolor="#004000" stroked="false">
              <v:path arrowok="t"/>
              <v:fill type="solid"/>
            </v:shape>
            <v:shape style="position:absolute;left:1969;top:164;width:69;height:78" coordorigin="1969,164" coordsize="69,78" path="m1969,202l1972,217,1980,229,1991,238,2003,241,2016,238,2027,229,2035,217,2038,202,2035,188,2027,176,2016,167,2003,164,1991,167,1980,176,1972,188,1969,202xe" filled="false" stroked="true" strokeweight="1.210607pt" strokecolor="#004000">
              <v:path arrowok="t"/>
            </v:shape>
            <w10:wrap type="none"/>
          </v:group>
        </w:pict>
      </w:r>
      <w:r>
        <w:rPr>
          <w:position w:val="-7"/>
          <w:sz w:val="19"/>
        </w:rPr>
        <w:t>S1</w:t>
        <w:tab/>
      </w:r>
      <w:r>
        <w:rPr>
          <w:rFonts w:ascii="Arial"/>
          <w:sz w:val="16"/>
          <w:u w:val="thick" w:color="800000"/>
        </w:rPr>
        <w:t>2</w:t>
      </w:r>
      <w:r>
        <w:rPr>
          <w:rFonts w:ascii="Arial"/>
          <w:sz w:val="16"/>
        </w:rPr>
        <w:tab/>
        <w:t>6,7</w:t>
      </w:r>
    </w:p>
    <w:p>
      <w:pPr>
        <w:pStyle w:val="BodyText"/>
        <w:rPr>
          <w:rFonts w:ascii="Arial"/>
          <w:sz w:val="18"/>
        </w:rPr>
      </w:pPr>
      <w:r>
        <w:rPr/>
        <w:br w:type="column"/>
      </w:r>
      <w:r>
        <w:rPr>
          <w:rFonts w:ascii="Arial"/>
          <w:sz w:val="18"/>
        </w:rPr>
      </w:r>
    </w:p>
    <w:p>
      <w:pPr>
        <w:pStyle w:val="BodyText"/>
        <w:rPr>
          <w:rFonts w:ascii="Arial"/>
          <w:sz w:val="18"/>
        </w:rPr>
      </w:pPr>
    </w:p>
    <w:p>
      <w:pPr>
        <w:pStyle w:val="BodyText"/>
        <w:spacing w:before="2"/>
        <w:rPr>
          <w:rFonts w:ascii="Arial"/>
          <w:sz w:val="19"/>
        </w:rPr>
      </w:pPr>
    </w:p>
    <w:p>
      <w:pPr>
        <w:spacing w:before="0"/>
        <w:ind w:left="175" w:right="-14" w:firstLine="0"/>
        <w:jc w:val="left"/>
        <w:rPr>
          <w:sz w:val="13"/>
        </w:rPr>
      </w:pPr>
      <w:r>
        <w:rPr>
          <w:w w:val="85"/>
          <w:sz w:val="19"/>
        </w:rPr>
        <w:t>C</w:t>
      </w:r>
      <w:r>
        <w:rPr>
          <w:w w:val="85"/>
          <w:sz w:val="13"/>
        </w:rPr>
        <w:t>C1</w:t>
      </w:r>
    </w:p>
    <w:p>
      <w:pPr>
        <w:spacing w:line="252" w:lineRule="auto" w:before="77"/>
        <w:ind w:left="175" w:right="74" w:firstLine="0"/>
        <w:jc w:val="left"/>
        <w:rPr>
          <w:sz w:val="19"/>
        </w:rPr>
      </w:pPr>
      <w:r>
        <w:rPr/>
        <w:br w:type="column"/>
      </w:r>
      <w:r>
        <w:rPr>
          <w:w w:val="85"/>
          <w:sz w:val="19"/>
        </w:rPr>
        <w:t>S1(acoplada </w:t>
      </w:r>
      <w:r>
        <w:rPr>
          <w:w w:val="90"/>
          <w:sz w:val="19"/>
        </w:rPr>
        <w:t>y aislada)</w:t>
      </w:r>
    </w:p>
    <w:p>
      <w:pPr>
        <w:spacing w:after="0" w:line="252" w:lineRule="auto"/>
        <w:jc w:val="left"/>
        <w:rPr>
          <w:sz w:val="19"/>
        </w:rPr>
        <w:sectPr>
          <w:type w:val="continuous"/>
          <w:pgSz w:w="12240" w:h="15840"/>
          <w:pgMar w:top="1500" w:bottom="280" w:left="1560" w:right="1480"/>
          <w:cols w:num="3" w:equalWidth="0">
            <w:col w:w="2168" w:space="423"/>
            <w:col w:w="418" w:space="5078"/>
            <w:col w:w="1113"/>
          </w:cols>
        </w:sectPr>
      </w:pPr>
    </w:p>
    <w:p>
      <w:pPr>
        <w:pStyle w:val="BodyText"/>
        <w:spacing w:before="9"/>
        <w:rPr>
          <w:sz w:val="8"/>
        </w:rPr>
      </w:pPr>
    </w:p>
    <w:p>
      <w:pPr>
        <w:spacing w:before="78"/>
        <w:ind w:left="803" w:right="0" w:firstLine="0"/>
        <w:jc w:val="left"/>
        <w:rPr>
          <w:sz w:val="19"/>
        </w:rPr>
      </w:pPr>
      <w:r>
        <w:rPr/>
        <w:pict>
          <v:group style="position:absolute;margin-left:279.789093pt;margin-top:-23.990679pt;width:6.15pt;height:110.7pt;mso-position-horizontal-relative:page;mso-position-vertical-relative:paragraph;z-index:4432" coordorigin="5596,-480" coordsize="123,2214">
            <v:shape style="position:absolute;left:13066;top:-2963;width:300;height:6005" coordorigin="13066,-2963" coordsize="300,6005" path="m5607,-384l5607,1562m5693,-384l5693,1562e" filled="false" stroked="true" strokeweight="1.220204pt" strokecolor="#800000">
              <v:path arrowok="t"/>
            </v:shape>
            <v:line style="position:absolute" from="5679,-440" to="5679,1694" stroked="true" strokeweight="3.904284pt" strokecolor="#ffffff"/>
            <w10:wrap type="none"/>
          </v:group>
        </w:pict>
      </w:r>
      <w:r>
        <w:rPr/>
        <w:pict>
          <v:line style="position:absolute;mso-position-horizontal-relative:page;mso-position-vertical-relative:paragraph;z-index:4456" from="276.067474pt,-19.210859pt" to="276.067474pt,78.088963pt" stroked="true" strokeweight="1.143736pt" strokecolor="#800000">
            <w10:wrap type="none"/>
          </v:line>
        </w:pict>
      </w:r>
      <w:r>
        <w:rPr>
          <w:sz w:val="19"/>
        </w:rPr>
        <w:t>Driver</w:t>
      </w:r>
    </w:p>
    <w:p>
      <w:pPr>
        <w:spacing w:before="12"/>
        <w:ind w:left="803" w:right="0" w:firstLine="0"/>
        <w:jc w:val="left"/>
        <w:rPr>
          <w:sz w:val="19"/>
        </w:rPr>
      </w:pPr>
      <w:r>
        <w:rPr>
          <w:w w:val="95"/>
          <w:sz w:val="19"/>
        </w:rPr>
        <w:t>TC4422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spacing w:before="77"/>
        <w:ind w:left="0" w:right="1125" w:firstLine="0"/>
        <w:jc w:val="right"/>
        <w:rPr>
          <w:sz w:val="19"/>
        </w:rPr>
      </w:pPr>
      <w:r>
        <w:rPr/>
        <w:pict>
          <v:group style="position:absolute;margin-left:125.305832pt;margin-top:-108.931358pt;width:147.15pt;height:113.15pt;mso-position-horizontal-relative:page;mso-position-vertical-relative:paragraph;z-index:-100048" coordorigin="2506,-2179" coordsize="2943,2263">
            <v:line style="position:absolute" from="3205,-1875" to="3205,-1875" stroked="true" strokeweight="1.296672pt" strokecolor="#004000"/>
            <v:shape style="position:absolute;left:2518;top:-2167;width:344;height:584" coordorigin="2518,-2167" coordsize="344,584" path="m2518,-2167l2518,-1583,2861,-1875,2518,-2167xe" filled="true" fillcolor="#c7c7aa" stroked="false">
              <v:path arrowok="t"/>
              <v:fill type="solid"/>
            </v:shape>
            <v:shape style="position:absolute;left:2260;top:-4948;width:2402;height:1802" coordorigin="2260,-4948" coordsize="2402,1802" path="m2518,-2167l2518,-1583,2861,-1875,2518,-2167xm3205,-1875l2861,-1875e" filled="false" stroked="true" strokeweight="1.220204pt" strokecolor="#800000">
              <v:path arrowok="t"/>
            </v:shape>
            <v:rect style="position:absolute;left:3376;top:-1953;width:515;height:156" filled="true" fillcolor="#c7c7aa" stroked="false">
              <v:fill type="solid"/>
            </v:rect>
            <v:shape style="position:absolute;left:4661;top:-4288;width:2402;height:481" coordorigin="4661,-4288" coordsize="2402,481" path="m3376,-1797l3891,-1797,3891,-1953,3376,-1953,3376,-1797xm3205,-1875l3376,-1875e" filled="false" stroked="true" strokeweight="1.220204pt" strokecolor="#800000">
              <v:path arrowok="t"/>
            </v:shape>
            <v:line style="position:absolute" from="4749,-1875" to="4749,-1875" stroked="true" strokeweight="1.296672pt" strokecolor="#004000"/>
            <v:shape style="position:absolute;left:10064;top:-4047;width:2401;height:4804" coordorigin="10064,-4047" coordsize="2401,4804" path="m5436,-1777l5430,-1797,5418,-1816,5407,-1836,5384,-1849,5327,-1868,5264,-1875m5436,-1777l5430,-1764,5418,-1745,5407,-1732,5384,-1713,5327,-1687,5298,-1680,5264,-1680m5436,-1583l5430,-1602,5418,-1622,5407,-1641,5384,-1654,5327,-1674,5264,-1680m5436,-1583l5430,-1570,5418,-1550,5407,-1537,5384,-1518,5327,-1492,5298,-1486,5264,-1486m5436,-1388l5430,-1408,5418,-1427,5407,-1447,5384,-1460,5327,-1479,5264,-1486m5436,-1388l5430,-1375,5418,-1356,5407,-1343,5384,-1323,5327,-1298,5298,-1291,5264,-1291m5436,-1194l5430,-1213,5418,-1233,5407,-1252,5384,-1265,5327,-1285,5264,-1291m5436,-1194l5430,-1181,5418,-1161,5407,-1148,5384,-1129,5327,-1103,5298,-1096,5264,-1096m5436,-999l5430,-1019,5418,-1038,5407,-1058,5384,-1070,5327,-1090,5264,-1096m5436,-999l5430,-986,5418,-967,5407,-954,5384,-934,5327,-908,5298,-902,5264,-902m5436,-804l5430,-824,5418,-843,5407,-863,5384,-876,5327,-895,5264,-902m5436,-804l5430,-791,5418,-772,5407,-759,5384,-740,5327,-714,5298,-707,5264,-707m5436,-610l5430,-629,5418,-649,5407,-668,5384,-681,5327,-701,5264,-707m5436,-610l5430,-597,5418,-577,5407,-564,5384,-545,5327,-519,5298,-513,5264,-513m5436,-415l5430,-435,5418,-454,5407,-474,5384,-487,5327,-506,5264,-513m5436,-415l5430,-402,5418,-383,5407,-370,5384,-350,5327,-325,5298,-318,5264,-318m5092,-1875l5264,-1875m5264,-318l5092,-318m4749,-1875l5092,-1875e" filled="false" stroked="true" strokeweight="1.220204pt" strokecolor="#800000">
              <v:path arrowok="t"/>
            </v:shape>
            <v:shape style="position:absolute;left:4063;top:-318;width:687;height:195" coordorigin="4063,-318" coordsize="687,195" path="m4749,-318l4063,-318,4063,-123e" filled="false" stroked="true" strokeweight="1.285293pt" strokecolor="#004000">
              <v:path arrowok="t"/>
            </v:shape>
            <v:line style="position:absolute" from="4749,-318" to="5092,-318" stroked="true" strokeweight="1.296672pt" strokecolor="#800000"/>
            <v:line style="position:absolute" from="4063,-1875" to="4063,-1875" stroked="true" strokeweight="1.296672pt" strokecolor="#004000"/>
            <v:shape style="position:absolute;left:7063;top:-4648;width:3002;height:1201" coordorigin="7063,-4648" coordsize="3002,1201" path="m4063,-1875l3891,-1875m4457,-1680l4457,-2069m4354,-1680l4354,-2069m4354,-1875l4234,-1875m4457,-1875l4578,-1875m4749,-1875l4578,-1875m4063,-1875l4234,-1875e" filled="false" stroked="true" strokeweight="1.220204pt" strokecolor="#800000">
              <v:path arrowok="t"/>
            </v:shape>
            <v:shape style="position:absolute;left:7063;top:1357;width:1201;height:601" coordorigin="7063,1357" coordsize="1201,601" path="m4063,-123l4063,71m3891,71l4234,71e" filled="false" stroked="true" strokeweight="1.220204pt" strokecolor="#004000">
              <v:path arrowok="t"/>
            </v:shape>
            <w10:wrap type="none"/>
          </v:group>
        </w:pict>
      </w:r>
      <w:r>
        <w:rPr/>
        <w:pict>
          <v:line style="position:absolute;mso-position-horizontal-relative:page;mso-position-vertical-relative:paragraph;z-index:4480" from="198.84549pt,8.426805pt" to="207.424439pt,8.426805pt" stroked="true" strokeweight="1.296672pt" strokecolor="#004000">
            <w10:wrap type="none"/>
          </v:line>
        </w:pict>
      </w:r>
      <w:r>
        <w:rPr/>
        <w:pict>
          <v:line style="position:absolute;mso-position-horizontal-relative:page;mso-position-vertical-relative:paragraph;z-index:4504" from="202.275925pt,13.289203pt" to="203.991143pt,13.289203pt" stroked="true" strokeweight="1.296672pt" strokecolor="#004000">
            <w10:wrap type="none"/>
          </v:line>
        </w:pict>
      </w:r>
      <w:r>
        <w:rPr>
          <w:w w:val="85"/>
          <w:sz w:val="19"/>
        </w:rPr>
        <w:t>GND</w:t>
      </w:r>
    </w:p>
    <w:p>
      <w:pPr>
        <w:spacing w:before="40"/>
        <w:ind w:left="0" w:right="1181" w:firstLine="0"/>
        <w:jc w:val="right"/>
        <w:rPr>
          <w:sz w:val="22"/>
        </w:rPr>
      </w:pPr>
      <w:r>
        <w:rPr>
          <w:sz w:val="22"/>
        </w:rPr>
        <w:t>Figura 3.7a.  Diagrama electrónico del circuito de acoplamiento y aislamiento.</w:t>
      </w:r>
    </w:p>
    <w:p>
      <w:pPr>
        <w:pStyle w:val="BodyText"/>
        <w:rPr>
          <w:sz w:val="22"/>
        </w:rPr>
      </w:pPr>
    </w:p>
    <w:p>
      <w:pPr>
        <w:pStyle w:val="BodyText"/>
        <w:spacing w:before="7"/>
        <w:rPr>
          <w:sz w:val="27"/>
        </w:rPr>
      </w:pPr>
    </w:p>
    <w:p>
      <w:pPr>
        <w:pStyle w:val="BodyText"/>
        <w:spacing w:line="360" w:lineRule="auto"/>
        <w:ind w:left="142" w:right="214" w:hanging="4"/>
        <w:jc w:val="center"/>
      </w:pPr>
      <w:r>
        <w:rPr/>
        <w:t>Para la construcción de los trasformadores se puede resaltar que la relación de vueltas es uno a uno (1:1), entonces las vueltas en ambos devanados son las mismas.     </w:t>
      </w:r>
      <w:r>
        <w:rPr>
          <w:spacing w:val="56"/>
        </w:rPr>
        <w:t> </w:t>
      </w:r>
      <w:r>
        <w:rPr/>
        <w:t>El número de</w:t>
      </w:r>
    </w:p>
    <w:p>
      <w:pPr>
        <w:spacing w:after="0" w:line="360" w:lineRule="auto"/>
        <w:jc w:val="center"/>
        <w:sectPr>
          <w:type w:val="continuous"/>
          <w:pgSz w:w="12240" w:h="15840"/>
          <w:pgMar w:top="1500" w:bottom="280" w:left="1560" w:right="1480"/>
        </w:sectPr>
      </w:pPr>
    </w:p>
    <w:p>
      <w:pPr>
        <w:pStyle w:val="BodyText"/>
        <w:spacing w:line="355" w:lineRule="auto" w:before="50"/>
        <w:ind w:left="222" w:right="137"/>
        <w:jc w:val="both"/>
      </w:pPr>
      <w:r>
        <w:rPr/>
        <w:t>vueltas para el transformador de pulsos está dado por la ec. (12) [15] donde N es el número de vueltas tanto para el devanado primario como para el secundario, t</w:t>
      </w:r>
      <w:r>
        <w:rPr>
          <w:position w:val="-2"/>
          <w:sz w:val="16"/>
        </w:rPr>
        <w:t>D </w:t>
      </w:r>
      <w:r>
        <w:rPr/>
        <w:t>es la duración del pulso de la señal, </w:t>
      </w:r>
      <w:r>
        <w:rPr>
          <w:rFonts w:ascii="Cambria Math" w:hAnsi="Cambria Math"/>
        </w:rPr>
        <w:t>∆B </w:t>
      </w:r>
      <w:r>
        <w:rPr/>
        <w:t>es el flujo magnético y A</w:t>
      </w:r>
      <w:r>
        <w:rPr>
          <w:position w:val="-2"/>
          <w:sz w:val="16"/>
        </w:rPr>
        <w:t>e </w:t>
      </w:r>
      <w:r>
        <w:rPr/>
        <w:t>es el área efectiva.  Los últimos dos  factores de la ecuación están determinados por el fabricante (Ferroxcube) de la ferrita CP42-29 empleada para construcción de los transformadores</w:t>
      </w:r>
      <w:r>
        <w:rPr>
          <w:spacing w:val="-11"/>
        </w:rPr>
        <w:t> </w:t>
      </w:r>
      <w:r>
        <w:rPr/>
        <w:t>[35].</w:t>
      </w:r>
    </w:p>
    <w:p>
      <w:pPr>
        <w:pStyle w:val="BodyText"/>
      </w:pPr>
    </w:p>
    <w:p>
      <w:pPr>
        <w:pStyle w:val="BodyText"/>
        <w:spacing w:line="360" w:lineRule="auto" w:before="148"/>
        <w:ind w:left="222" w:right="136"/>
        <w:jc w:val="both"/>
      </w:pPr>
      <w:r>
        <w:rPr/>
        <w:t>Una vez construidos los transformadores de paso se realizaron una serie de pruebas para determinar la inductancia de los mismo y asegurar que los transformadores no provocaran atenuaciones en las señales obteniendo como resultado los datos de la tabla 2, es preciso detallar que debido, a que la construcción de los devanados se realizó de forma manual las inductancias no son las mismas para los 6 transformadores de paso pero se encuentran entre los límites marcados en la tabla y que debido a ello en algunas señales se percibe una atenuación de las mismas, pero no interfieren con el correcto funcionamiento de la conmutación de las células del inversor.</w:t>
      </w:r>
    </w:p>
    <w:p>
      <w:pPr>
        <w:spacing w:after="0" w:line="360" w:lineRule="auto"/>
        <w:jc w:val="both"/>
        <w:sectPr>
          <w:pgSz w:w="12240" w:h="15840"/>
          <w:pgMar w:header="0" w:footer="1012" w:top="1360" w:bottom="1200" w:left="1480" w:right="1560"/>
        </w:sectPr>
      </w:pPr>
    </w:p>
    <w:p>
      <w:pPr>
        <w:spacing w:line="355" w:lineRule="exact" w:before="0"/>
        <w:ind w:left="0" w:right="0" w:firstLine="0"/>
        <w:jc w:val="right"/>
        <w:rPr>
          <w:rFonts w:ascii="Cambria Math" w:hAnsi="Cambria Math"/>
          <w:sz w:val="16"/>
        </w:rPr>
      </w:pPr>
      <w:r>
        <w:rPr/>
        <w:pict>
          <v:line style="position:absolute;mso-position-horizontal-relative:page;mso-position-vertical-relative:paragraph;z-index:-99736" from="275.450012pt,13.319762pt" to="308.330012pt,13.319762pt" stroked="true" strokeweight=".95999pt" strokecolor="#000000">
            <w10:wrap type="none"/>
          </v:line>
        </w:pict>
      </w:r>
      <w:r>
        <w:rPr>
          <w:rFonts w:ascii="Cambria Math" w:hAnsi="Cambria Math"/>
          <w:w w:val="105"/>
          <w:position w:val="-16"/>
          <w:sz w:val="28"/>
        </w:rPr>
        <w:t>N  = </w:t>
      </w:r>
      <w:r>
        <w:rPr>
          <w:rFonts w:ascii="Cambria Math" w:hAnsi="Cambria Math"/>
          <w:w w:val="105"/>
          <w:sz w:val="20"/>
        </w:rPr>
        <w:t>V</w:t>
      </w:r>
      <w:r>
        <w:rPr>
          <w:rFonts w:ascii="Cambria Math" w:hAnsi="Cambria Math"/>
          <w:w w:val="105"/>
          <w:position w:val="-3"/>
          <w:sz w:val="16"/>
        </w:rPr>
        <w:t>DD</w:t>
      </w:r>
      <w:r>
        <w:rPr>
          <w:rFonts w:ascii="Cambria Math" w:hAnsi="Cambria Math"/>
          <w:w w:val="105"/>
          <w:sz w:val="20"/>
        </w:rPr>
        <w:t>∙t</w:t>
      </w:r>
      <w:r>
        <w:rPr>
          <w:rFonts w:ascii="Cambria Math" w:hAnsi="Cambria Math"/>
          <w:w w:val="105"/>
          <w:position w:val="-3"/>
          <w:sz w:val="16"/>
        </w:rPr>
        <w:t>D</w:t>
      </w:r>
    </w:p>
    <w:p>
      <w:pPr>
        <w:spacing w:line="208" w:lineRule="exact" w:before="0"/>
        <w:ind w:left="0" w:right="52" w:firstLine="0"/>
        <w:jc w:val="right"/>
        <w:rPr>
          <w:rFonts w:ascii="Cambria Math" w:hAnsi="Cambria Math"/>
          <w:sz w:val="16"/>
        </w:rPr>
      </w:pPr>
      <w:r>
        <w:rPr>
          <w:rFonts w:ascii="Cambria Math" w:hAnsi="Cambria Math"/>
          <w:w w:val="105"/>
          <w:sz w:val="20"/>
        </w:rPr>
        <w:t>∆B∙A</w:t>
      </w:r>
      <w:r>
        <w:rPr>
          <w:rFonts w:ascii="Cambria Math" w:hAnsi="Cambria Math"/>
          <w:w w:val="105"/>
          <w:position w:val="-3"/>
          <w:sz w:val="16"/>
        </w:rPr>
        <w:t>e</w:t>
      </w:r>
    </w:p>
    <w:p>
      <w:pPr>
        <w:pStyle w:val="BodyText"/>
        <w:spacing w:before="121"/>
        <w:ind w:right="139"/>
        <w:jc w:val="right"/>
      </w:pPr>
      <w:r>
        <w:rPr/>
        <w:br w:type="column"/>
      </w:r>
      <w:r>
        <w:rPr/>
        <w:t>(12)</w:t>
      </w:r>
    </w:p>
    <w:p>
      <w:pPr>
        <w:spacing w:after="0"/>
        <w:jc w:val="right"/>
        <w:sectPr>
          <w:type w:val="continuous"/>
          <w:pgSz w:w="12240" w:h="15840"/>
          <w:pgMar w:top="1500" w:bottom="280" w:left="1480" w:right="1560"/>
          <w:cols w:num="2" w:equalWidth="0">
            <w:col w:w="4682" w:space="503"/>
            <w:col w:w="4015"/>
          </w:cols>
        </w:sectPr>
      </w:pPr>
    </w:p>
    <w:p>
      <w:pPr>
        <w:pStyle w:val="BodyText"/>
        <w:spacing w:before="4"/>
        <w:rPr>
          <w:sz w:val="27"/>
        </w:rPr>
      </w:pPr>
    </w:p>
    <w:p>
      <w:pPr>
        <w:pStyle w:val="BodyText"/>
        <w:spacing w:before="70" w:after="56"/>
        <w:ind w:left="222"/>
      </w:pPr>
      <w:r>
        <w:rPr/>
        <w:t>Tabla 2. Mediciones de parámetros de los transformadores de paso.</w:t>
      </w: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775"/>
        <w:gridCol w:w="2970"/>
        <w:gridCol w:w="3235"/>
      </w:tblGrid>
      <w:tr>
        <w:trPr>
          <w:trHeight w:val="296" w:hRule="exact"/>
        </w:trPr>
        <w:tc>
          <w:tcPr>
            <w:tcW w:w="2775" w:type="dxa"/>
            <w:tcBorders>
              <w:left w:val="nil"/>
              <w:right w:val="nil"/>
            </w:tcBorders>
          </w:tcPr>
          <w:p>
            <w:pPr>
              <w:pStyle w:val="TableParagraph"/>
              <w:spacing w:line="268" w:lineRule="exact"/>
              <w:ind w:left="108"/>
              <w:rPr>
                <w:sz w:val="24"/>
              </w:rPr>
            </w:pPr>
            <w:r>
              <w:rPr>
                <w:sz w:val="24"/>
              </w:rPr>
              <w:t>Parámetros</w:t>
            </w:r>
          </w:p>
        </w:tc>
        <w:tc>
          <w:tcPr>
            <w:tcW w:w="2970" w:type="dxa"/>
            <w:tcBorders>
              <w:left w:val="nil"/>
              <w:right w:val="nil"/>
            </w:tcBorders>
          </w:tcPr>
          <w:p>
            <w:pPr>
              <w:pStyle w:val="TableParagraph"/>
              <w:spacing w:line="268" w:lineRule="exact"/>
              <w:ind w:left="323"/>
              <w:rPr>
                <w:sz w:val="24"/>
              </w:rPr>
            </w:pPr>
            <w:r>
              <w:rPr>
                <w:sz w:val="24"/>
              </w:rPr>
              <w:t>Devanado primario</w:t>
            </w:r>
          </w:p>
        </w:tc>
        <w:tc>
          <w:tcPr>
            <w:tcW w:w="3235" w:type="dxa"/>
            <w:tcBorders>
              <w:left w:val="nil"/>
              <w:right w:val="nil"/>
            </w:tcBorders>
          </w:tcPr>
          <w:p>
            <w:pPr>
              <w:pStyle w:val="TableParagraph"/>
              <w:spacing w:line="268" w:lineRule="exact"/>
              <w:ind w:left="349"/>
              <w:rPr>
                <w:sz w:val="24"/>
              </w:rPr>
            </w:pPr>
            <w:r>
              <w:rPr>
                <w:sz w:val="24"/>
              </w:rPr>
              <w:t>Devanado secundario</w:t>
            </w:r>
          </w:p>
        </w:tc>
      </w:tr>
      <w:tr>
        <w:trPr>
          <w:trHeight w:val="287" w:hRule="exact"/>
        </w:trPr>
        <w:tc>
          <w:tcPr>
            <w:tcW w:w="2775" w:type="dxa"/>
            <w:tcBorders>
              <w:left w:val="nil"/>
              <w:bottom w:val="nil"/>
              <w:right w:val="nil"/>
            </w:tcBorders>
            <w:shd w:val="clear" w:color="auto" w:fill="C0C0C0"/>
          </w:tcPr>
          <w:p>
            <w:pPr>
              <w:pStyle w:val="TableParagraph"/>
              <w:spacing w:line="269" w:lineRule="exact"/>
              <w:ind w:left="108"/>
              <w:rPr>
                <w:sz w:val="24"/>
              </w:rPr>
            </w:pPr>
            <w:r>
              <w:rPr>
                <w:sz w:val="24"/>
              </w:rPr>
              <w:t>Inductancia</w:t>
            </w:r>
          </w:p>
        </w:tc>
        <w:tc>
          <w:tcPr>
            <w:tcW w:w="2970" w:type="dxa"/>
            <w:tcBorders>
              <w:left w:val="nil"/>
              <w:bottom w:val="nil"/>
              <w:right w:val="nil"/>
            </w:tcBorders>
            <w:shd w:val="clear" w:color="auto" w:fill="C0C0C0"/>
          </w:tcPr>
          <w:p>
            <w:pPr>
              <w:pStyle w:val="TableParagraph"/>
              <w:spacing w:line="269" w:lineRule="exact"/>
              <w:ind w:left="801"/>
              <w:rPr>
                <w:sz w:val="24"/>
              </w:rPr>
            </w:pPr>
            <w:r>
              <w:rPr>
                <w:sz w:val="24"/>
              </w:rPr>
              <w:t>31.4 mH - 33.8mH</w:t>
            </w:r>
          </w:p>
        </w:tc>
        <w:tc>
          <w:tcPr>
            <w:tcW w:w="3235" w:type="dxa"/>
            <w:tcBorders>
              <w:left w:val="nil"/>
              <w:bottom w:val="nil"/>
              <w:right w:val="nil"/>
            </w:tcBorders>
            <w:shd w:val="clear" w:color="auto" w:fill="C0C0C0"/>
          </w:tcPr>
          <w:p>
            <w:pPr>
              <w:pStyle w:val="TableParagraph"/>
              <w:spacing w:line="269" w:lineRule="exact"/>
              <w:ind w:left="776"/>
              <w:rPr>
                <w:sz w:val="24"/>
              </w:rPr>
            </w:pPr>
            <w:r>
              <w:rPr>
                <w:sz w:val="24"/>
              </w:rPr>
              <w:t>30.6 mH – 33.7 mH</w:t>
            </w:r>
          </w:p>
        </w:tc>
      </w:tr>
      <w:tr>
        <w:trPr>
          <w:trHeight w:val="276" w:hRule="exact"/>
        </w:trPr>
        <w:tc>
          <w:tcPr>
            <w:tcW w:w="2775" w:type="dxa"/>
            <w:tcBorders>
              <w:top w:val="nil"/>
              <w:left w:val="nil"/>
              <w:bottom w:val="nil"/>
              <w:right w:val="nil"/>
            </w:tcBorders>
          </w:tcPr>
          <w:p>
            <w:pPr>
              <w:pStyle w:val="TableParagraph"/>
              <w:spacing w:line="268" w:lineRule="exact"/>
              <w:ind w:left="108"/>
              <w:rPr>
                <w:sz w:val="24"/>
              </w:rPr>
            </w:pPr>
            <w:r>
              <w:rPr>
                <w:sz w:val="24"/>
              </w:rPr>
              <w:t>Resistencia</w:t>
            </w:r>
          </w:p>
        </w:tc>
        <w:tc>
          <w:tcPr>
            <w:tcW w:w="2970" w:type="dxa"/>
            <w:tcBorders>
              <w:top w:val="nil"/>
              <w:left w:val="nil"/>
              <w:bottom w:val="nil"/>
              <w:right w:val="nil"/>
            </w:tcBorders>
          </w:tcPr>
          <w:p>
            <w:pPr>
              <w:pStyle w:val="TableParagraph"/>
              <w:spacing w:line="268" w:lineRule="exact"/>
              <w:ind w:left="1067"/>
              <w:rPr>
                <w:sz w:val="24"/>
              </w:rPr>
            </w:pPr>
            <w:r>
              <w:rPr>
                <w:sz w:val="24"/>
              </w:rPr>
              <w:t>1.4 Ω - 2.2 Ω</w:t>
            </w:r>
          </w:p>
        </w:tc>
        <w:tc>
          <w:tcPr>
            <w:tcW w:w="3235" w:type="dxa"/>
            <w:tcBorders>
              <w:top w:val="nil"/>
              <w:left w:val="nil"/>
              <w:bottom w:val="nil"/>
              <w:right w:val="nil"/>
            </w:tcBorders>
          </w:tcPr>
          <w:p>
            <w:pPr>
              <w:pStyle w:val="TableParagraph"/>
              <w:spacing w:line="268" w:lineRule="exact"/>
              <w:ind w:left="1093"/>
              <w:rPr>
                <w:sz w:val="24"/>
              </w:rPr>
            </w:pPr>
            <w:r>
              <w:rPr>
                <w:sz w:val="24"/>
              </w:rPr>
              <w:t>1.4 Ω - 2.2 Ω</w:t>
            </w:r>
          </w:p>
        </w:tc>
      </w:tr>
      <w:tr>
        <w:trPr>
          <w:trHeight w:val="276" w:hRule="exact"/>
        </w:trPr>
        <w:tc>
          <w:tcPr>
            <w:tcW w:w="2775" w:type="dxa"/>
            <w:tcBorders>
              <w:top w:val="nil"/>
              <w:left w:val="nil"/>
              <w:bottom w:val="nil"/>
              <w:right w:val="nil"/>
            </w:tcBorders>
            <w:shd w:val="clear" w:color="auto" w:fill="C0C0C0"/>
          </w:tcPr>
          <w:p>
            <w:pPr>
              <w:pStyle w:val="TableParagraph"/>
              <w:spacing w:line="268" w:lineRule="exact"/>
              <w:ind w:left="108"/>
              <w:rPr>
                <w:sz w:val="24"/>
              </w:rPr>
            </w:pPr>
            <w:r>
              <w:rPr>
                <w:sz w:val="24"/>
              </w:rPr>
              <w:t>Factor de calidad(Q)</w:t>
            </w:r>
          </w:p>
        </w:tc>
        <w:tc>
          <w:tcPr>
            <w:tcW w:w="2970" w:type="dxa"/>
            <w:tcBorders>
              <w:top w:val="nil"/>
              <w:left w:val="nil"/>
              <w:bottom w:val="nil"/>
              <w:right w:val="nil"/>
            </w:tcBorders>
            <w:shd w:val="clear" w:color="auto" w:fill="C0C0C0"/>
          </w:tcPr>
          <w:p>
            <w:pPr>
              <w:pStyle w:val="TableParagraph"/>
              <w:spacing w:line="268" w:lineRule="exact"/>
              <w:ind w:left="1230"/>
              <w:rPr>
                <w:sz w:val="24"/>
              </w:rPr>
            </w:pPr>
            <w:r>
              <w:rPr>
                <w:sz w:val="24"/>
              </w:rPr>
              <w:t>267 – 280</w:t>
            </w:r>
          </w:p>
        </w:tc>
        <w:tc>
          <w:tcPr>
            <w:tcW w:w="3235" w:type="dxa"/>
            <w:tcBorders>
              <w:top w:val="nil"/>
              <w:left w:val="nil"/>
              <w:bottom w:val="nil"/>
              <w:right w:val="nil"/>
            </w:tcBorders>
            <w:shd w:val="clear" w:color="auto" w:fill="C0C0C0"/>
          </w:tcPr>
          <w:p>
            <w:pPr>
              <w:pStyle w:val="TableParagraph"/>
              <w:spacing w:line="268" w:lineRule="exact"/>
              <w:ind w:left="1307"/>
              <w:rPr>
                <w:sz w:val="24"/>
              </w:rPr>
            </w:pPr>
            <w:r>
              <w:rPr>
                <w:sz w:val="24"/>
              </w:rPr>
              <w:t>263 -280</w:t>
            </w:r>
          </w:p>
        </w:tc>
      </w:tr>
      <w:tr>
        <w:trPr>
          <w:trHeight w:val="286" w:hRule="exact"/>
        </w:trPr>
        <w:tc>
          <w:tcPr>
            <w:tcW w:w="2775" w:type="dxa"/>
            <w:tcBorders>
              <w:top w:val="nil"/>
              <w:left w:val="nil"/>
              <w:right w:val="nil"/>
            </w:tcBorders>
          </w:tcPr>
          <w:p>
            <w:pPr>
              <w:pStyle w:val="TableParagraph"/>
              <w:spacing w:line="268" w:lineRule="exact"/>
              <w:ind w:left="108"/>
              <w:rPr>
                <w:sz w:val="24"/>
              </w:rPr>
            </w:pPr>
            <w:r>
              <w:rPr>
                <w:sz w:val="24"/>
              </w:rPr>
              <w:t>Frecuencia de operación</w:t>
            </w:r>
          </w:p>
        </w:tc>
        <w:tc>
          <w:tcPr>
            <w:tcW w:w="2970" w:type="dxa"/>
            <w:tcBorders>
              <w:top w:val="nil"/>
              <w:left w:val="nil"/>
              <w:right w:val="nil"/>
            </w:tcBorders>
          </w:tcPr>
          <w:p>
            <w:pPr>
              <w:pStyle w:val="TableParagraph"/>
              <w:spacing w:line="268" w:lineRule="exact"/>
              <w:ind w:left="1365"/>
              <w:rPr>
                <w:sz w:val="24"/>
              </w:rPr>
            </w:pPr>
            <w:r>
              <w:rPr>
                <w:sz w:val="24"/>
              </w:rPr>
              <w:t>30KHz</w:t>
            </w:r>
          </w:p>
        </w:tc>
        <w:tc>
          <w:tcPr>
            <w:tcW w:w="3235" w:type="dxa"/>
            <w:tcBorders>
              <w:top w:val="nil"/>
              <w:left w:val="nil"/>
              <w:right w:val="nil"/>
            </w:tcBorders>
          </w:tcPr>
          <w:p>
            <w:pPr>
              <w:pStyle w:val="TableParagraph"/>
              <w:spacing w:line="268" w:lineRule="exact"/>
              <w:ind w:left="1370" w:right="1131"/>
              <w:jc w:val="center"/>
              <w:rPr>
                <w:sz w:val="24"/>
              </w:rPr>
            </w:pPr>
            <w:r>
              <w:rPr>
                <w:sz w:val="24"/>
              </w:rPr>
              <w:t>30KHz</w:t>
            </w:r>
          </w:p>
        </w:tc>
      </w:tr>
    </w:tbl>
    <w:p>
      <w:pPr>
        <w:pStyle w:val="BodyText"/>
        <w:spacing w:before="6"/>
        <w:rPr>
          <w:sz w:val="28"/>
        </w:rPr>
      </w:pPr>
    </w:p>
    <w:p>
      <w:pPr>
        <w:pStyle w:val="BodyText"/>
        <w:spacing w:line="360" w:lineRule="auto" w:before="69"/>
        <w:ind w:left="222" w:right="135"/>
        <w:jc w:val="both"/>
      </w:pPr>
      <w:r>
        <w:rPr/>
        <w:t>Por ultimo en las figura 3.7b se muestra la fotografía del circuito de acoplamiento y aislamiento construido en laboratorio, en el cual a la salida se obtienen las señales de conmutación con su referencia a GND, así como en la figura 3.7c se muestran las señales finales que realizan la conmutación de las células del convertidor una vez que han sido acopladas y aisladas.</w:t>
      </w:r>
    </w:p>
    <w:p>
      <w:pPr>
        <w:spacing w:after="0" w:line="360" w:lineRule="auto"/>
        <w:jc w:val="both"/>
        <w:sectPr>
          <w:type w:val="continuous"/>
          <w:pgSz w:w="12240" w:h="15840"/>
          <w:pgMar w:top="1500" w:bottom="280" w:left="1480" w:right="1560"/>
        </w:sectPr>
      </w:pPr>
    </w:p>
    <w:p>
      <w:pPr>
        <w:pStyle w:val="BodyText"/>
        <w:ind w:left="1024"/>
        <w:rPr>
          <w:sz w:val="20"/>
        </w:rPr>
      </w:pPr>
      <w:r>
        <w:rPr>
          <w:sz w:val="20"/>
        </w:rPr>
        <w:pict>
          <v:group style="width:353.75pt;height:230.8pt;mso-position-horizontal-relative:char;mso-position-vertical-relative:line" coordorigin="0,0" coordsize="7075,4616">
            <v:shape style="position:absolute;left:0;top:0;width:7074;height:4616" type="#_x0000_t75" stroked="false">
              <v:imagedata r:id="rId87" o:title=""/>
            </v:shape>
            <v:shape style="position:absolute;left:1488;top:307;width:544;height:352" type="#_x0000_t202" filled="false" stroked="false">
              <v:textbox inset="0,0,0,0">
                <w:txbxContent>
                  <w:p>
                    <w:pPr>
                      <w:spacing w:line="163" w:lineRule="exact" w:before="0"/>
                      <w:ind w:left="0" w:right="-5" w:firstLine="13"/>
                      <w:jc w:val="left"/>
                      <w:rPr>
                        <w:b/>
                        <w:sz w:val="16"/>
                      </w:rPr>
                    </w:pPr>
                    <w:r>
                      <w:rPr>
                        <w:b/>
                        <w:color w:val="FFFF00"/>
                        <w:sz w:val="16"/>
                      </w:rPr>
                      <w:t>Drivers</w:t>
                    </w:r>
                  </w:p>
                  <w:p>
                    <w:pPr>
                      <w:spacing w:line="181" w:lineRule="exact" w:before="7"/>
                      <w:ind w:left="0" w:right="-19" w:firstLine="0"/>
                      <w:jc w:val="left"/>
                      <w:rPr>
                        <w:b/>
                        <w:sz w:val="16"/>
                      </w:rPr>
                    </w:pPr>
                    <w:r>
                      <w:rPr>
                        <w:b/>
                        <w:color w:val="FFFF00"/>
                        <w:sz w:val="16"/>
                      </w:rPr>
                      <w:t>TC4422</w:t>
                    </w:r>
                  </w:p>
                </w:txbxContent>
              </v:textbox>
              <w10:wrap type="none"/>
            </v:shape>
            <v:shape style="position:absolute;left:3033;top:439;width:1520;height:451" type="#_x0000_t202" filled="false" stroked="false">
              <v:textbox inset="0,0,0,0">
                <w:txbxContent>
                  <w:p>
                    <w:pPr>
                      <w:spacing w:line="208" w:lineRule="exact" w:before="0"/>
                      <w:ind w:left="0" w:right="0" w:firstLine="0"/>
                      <w:jc w:val="center"/>
                      <w:rPr>
                        <w:b/>
                        <w:sz w:val="20"/>
                      </w:rPr>
                    </w:pPr>
                    <w:r>
                      <w:rPr>
                        <w:b/>
                        <w:color w:val="FFFF00"/>
                        <w:sz w:val="20"/>
                      </w:rPr>
                      <w:t>Transformadores</w:t>
                    </w:r>
                  </w:p>
                  <w:p>
                    <w:pPr>
                      <w:spacing w:line="227" w:lineRule="exact" w:before="15"/>
                      <w:ind w:left="1" w:right="0" w:firstLine="0"/>
                      <w:jc w:val="center"/>
                      <w:rPr>
                        <w:b/>
                        <w:sz w:val="20"/>
                      </w:rPr>
                    </w:pPr>
                    <w:r>
                      <w:rPr>
                        <w:b/>
                        <w:color w:val="FFFF00"/>
                        <w:w w:val="105"/>
                        <w:sz w:val="20"/>
                      </w:rPr>
                      <w:t>de paso</w:t>
                    </w:r>
                  </w:p>
                </w:txbxContent>
              </v:textbox>
              <w10:wrap type="none"/>
            </v:shape>
            <v:shape style="position:absolute;left:6306;top:773;width:703;height:956" type="#_x0000_t202" filled="false" stroked="false">
              <v:textbox inset="0,0,0,0">
                <w:txbxContent>
                  <w:p>
                    <w:pPr>
                      <w:spacing w:line="138" w:lineRule="exact" w:before="0"/>
                      <w:ind w:left="30" w:right="29" w:firstLine="0"/>
                      <w:jc w:val="center"/>
                      <w:rPr>
                        <w:b/>
                        <w:sz w:val="13"/>
                      </w:rPr>
                    </w:pPr>
                    <w:r>
                      <w:rPr>
                        <w:b/>
                        <w:color w:val="FFFF00"/>
                        <w:w w:val="105"/>
                        <w:sz w:val="13"/>
                      </w:rPr>
                      <w:t>Señales de</w:t>
                    </w:r>
                  </w:p>
                  <w:p>
                    <w:pPr>
                      <w:spacing w:line="264" w:lineRule="auto" w:before="14"/>
                      <w:ind w:left="0" w:right="0" w:firstLine="1"/>
                      <w:jc w:val="center"/>
                      <w:rPr>
                        <w:b/>
                        <w:sz w:val="13"/>
                      </w:rPr>
                    </w:pPr>
                    <w:r>
                      <w:rPr>
                        <w:b/>
                        <w:color w:val="FFFF00"/>
                        <w:w w:val="105"/>
                        <w:sz w:val="13"/>
                      </w:rPr>
                      <w:t>salida acopladas y aisladas con</w:t>
                    </w:r>
                    <w:r>
                      <w:rPr>
                        <w:b/>
                        <w:color w:val="FFFF00"/>
                        <w:w w:val="105"/>
                        <w:sz w:val="13"/>
                      </w:rPr>
                      <w:t> </w:t>
                    </w:r>
                    <w:r>
                      <w:rPr>
                        <w:b/>
                        <w:color w:val="FFFF00"/>
                        <w:w w:val="105"/>
                        <w:sz w:val="13"/>
                      </w:rPr>
                      <w:t>referencia a GND</w:t>
                    </w:r>
                  </w:p>
                </w:txbxContent>
              </v:textbox>
              <w10:wrap type="none"/>
            </v:shape>
            <v:shape style="position:absolute;left:66;top:1942;width:706;height:351" type="#_x0000_t202" filled="false" stroked="false">
              <v:textbox inset="0,0,0,0">
                <w:txbxContent>
                  <w:p>
                    <w:pPr>
                      <w:spacing w:line="163" w:lineRule="exact" w:before="0"/>
                      <w:ind w:left="86" w:right="-20" w:hanging="87"/>
                      <w:jc w:val="left"/>
                      <w:rPr>
                        <w:b/>
                        <w:sz w:val="16"/>
                      </w:rPr>
                    </w:pPr>
                    <w:r>
                      <w:rPr>
                        <w:b/>
                        <w:color w:val="FFFF00"/>
                        <w:sz w:val="16"/>
                      </w:rPr>
                      <w:t>Señales de</w:t>
                    </w:r>
                  </w:p>
                  <w:p>
                    <w:pPr>
                      <w:spacing w:line="181" w:lineRule="exact" w:before="7"/>
                      <w:ind w:left="86" w:right="-20" w:firstLine="0"/>
                      <w:jc w:val="left"/>
                      <w:rPr>
                        <w:b/>
                        <w:sz w:val="16"/>
                      </w:rPr>
                    </w:pPr>
                    <w:r>
                      <w:rPr>
                        <w:b/>
                        <w:color w:val="FFFF00"/>
                        <w:sz w:val="16"/>
                      </w:rPr>
                      <w:t>entrada</w:t>
                    </w:r>
                  </w:p>
                </w:txbxContent>
              </v:textbox>
              <w10:wrap type="none"/>
            </v:shape>
            <v:shape style="position:absolute;left:1211;top:1801;width:159;height:797" type="#_x0000_t202" filled="false" stroked="false">
              <v:textbox inset="0,0,0,0">
                <w:txbxContent>
                  <w:p>
                    <w:pPr>
                      <w:spacing w:line="115" w:lineRule="exact" w:before="0"/>
                      <w:ind w:left="0" w:right="-14" w:firstLine="5"/>
                      <w:jc w:val="left"/>
                      <w:rPr>
                        <w:b/>
                        <w:sz w:val="11"/>
                      </w:rPr>
                    </w:pPr>
                    <w:r>
                      <w:rPr>
                        <w:b/>
                        <w:color w:val="FFFF00"/>
                        <w:w w:val="105"/>
                        <w:sz w:val="11"/>
                      </w:rPr>
                      <w:t>S3</w:t>
                    </w:r>
                  </w:p>
                  <w:p>
                    <w:pPr>
                      <w:spacing w:line="259" w:lineRule="auto" w:before="10"/>
                      <w:ind w:left="0" w:right="-14" w:firstLine="0"/>
                      <w:jc w:val="left"/>
                      <w:rPr>
                        <w:b/>
                        <w:sz w:val="11"/>
                      </w:rPr>
                    </w:pPr>
                    <w:r>
                      <w:rPr>
                        <w:b/>
                        <w:color w:val="FFFF00"/>
                        <w:sz w:val="11"/>
                      </w:rPr>
                      <w:t>S3’ </w:t>
                    </w:r>
                    <w:r>
                      <w:rPr>
                        <w:b/>
                        <w:color w:val="FFFF00"/>
                        <w:w w:val="105"/>
                        <w:sz w:val="11"/>
                      </w:rPr>
                      <w:t>S2 S2 S1 </w:t>
                    </w:r>
                    <w:r>
                      <w:rPr>
                        <w:b/>
                        <w:color w:val="FFFF00"/>
                        <w:sz w:val="11"/>
                      </w:rPr>
                      <w:t>S1’</w:t>
                    </w:r>
                  </w:p>
                </w:txbxContent>
              </v:textbox>
              <w10:wrap type="none"/>
            </v:shape>
          </v:group>
        </w:pict>
      </w:r>
      <w:r>
        <w:rPr>
          <w:sz w:val="20"/>
        </w:rPr>
      </w:r>
    </w:p>
    <w:p>
      <w:pPr>
        <w:pStyle w:val="BodyText"/>
        <w:rPr>
          <w:sz w:val="22"/>
        </w:rPr>
      </w:pPr>
    </w:p>
    <w:p>
      <w:pPr>
        <w:spacing w:before="72"/>
        <w:ind w:left="416" w:right="412" w:firstLine="0"/>
        <w:jc w:val="center"/>
        <w:rPr>
          <w:sz w:val="22"/>
        </w:rPr>
      </w:pPr>
      <w:r>
        <w:rPr/>
        <w:pict>
          <v:group style="position:absolute;margin-left:198.965576pt;margin-top:21.321304pt;width:216.85pt;height:191.3pt;mso-position-horizontal-relative:page;mso-position-vertical-relative:paragraph;z-index:4768;mso-wrap-distance-left:0;mso-wrap-distance-right:0" coordorigin="3979,426" coordsize="4337,3826">
            <v:line style="position:absolute" from="4404,3718" to="4404,3656" stroked="true" strokeweight=".819478pt" strokecolor="#000000"/>
            <v:line style="position:absolute" from="4630,3672" to="4646,3672" stroked="true" strokeweight="1.59131pt" strokecolor="#000000"/>
            <v:line style="position:absolute" from="4872,3718" to="4872,3656" stroked="true" strokeweight=".819478pt" strokecolor="#000000"/>
            <v:line style="position:absolute" from="5098,3672" to="5114,3672" stroked="true" strokeweight="1.59131pt" strokecolor="#000000"/>
            <v:line style="position:absolute" from="5340,3718" to="5340,3656" stroked="true" strokeweight=".819478pt" strokecolor="#000000"/>
            <v:line style="position:absolute" from="5566,3672" to="5582,3672" stroked="true" strokeweight="1.59131pt" strokecolor="#000000"/>
            <v:line style="position:absolute" from="5808,3718" to="5808,3656" stroked="true" strokeweight=".819478pt" strokecolor="#000000"/>
            <v:line style="position:absolute" from="6034,3672" to="6050,3672" stroked="true" strokeweight="1.59131pt" strokecolor="#000000"/>
            <v:line style="position:absolute" from="6277,3718" to="6277,3656" stroked="true" strokeweight=".819478pt" strokecolor="#000000"/>
            <v:line style="position:absolute" from="6503,3672" to="6520,3672" stroked="true" strokeweight="1.59131pt" strokecolor="#000000"/>
            <v:line style="position:absolute" from="6745,3718" to="6745,3656" stroked="true" strokeweight=".819478pt" strokecolor="#000000"/>
            <v:line style="position:absolute" from="6971,3672" to="6988,3672" stroked="true" strokeweight="1.59131pt" strokecolor="#000000"/>
            <v:line style="position:absolute" from="7213,3718" to="7213,3656" stroked="true" strokeweight=".819478pt" strokecolor="#000000"/>
            <v:line style="position:absolute" from="7439,3672" to="7456,3672" stroked="true" strokeweight="1.59131pt" strokecolor="#000000"/>
            <v:line style="position:absolute" from="7682,3718" to="7682,3656" stroked="true" strokeweight=".819478pt" strokecolor="#000000"/>
            <v:line style="position:absolute" from="7907,3672" to="7924,3672" stroked="true" strokeweight="1.59131pt" strokecolor="#000000"/>
            <v:line style="position:absolute" from="8150,3718" to="8150,3656" stroked="true" strokeweight=".819478pt" strokecolor="#000000"/>
            <v:line style="position:absolute" from="4170,3656" to="8150,3656" stroked="true" strokeweight=".817454pt" strokecolor="#000000"/>
            <v:line style="position:absolute" from="4146,3572" to="4170,3572" stroked="true" strokeweight=".817454pt" strokecolor="#000000"/>
            <v:line style="position:absolute" from="4138,1945" to="4170,1945" stroked="true" strokeweight=".817454pt" strokecolor="#000000"/>
            <v:shape style="position:absolute;left:4162;top:562;width:3991;height:3101" type="#_x0000_t75" stroked="false">
              <v:imagedata r:id="rId88" o:title=""/>
            </v:shape>
            <v:line style="position:absolute" from="4170,442" to="4170,3687" stroked="true" strokeweight=".819478pt" strokecolor="#000000"/>
            <v:line style="position:absolute" from="6152,458" to="6168,458" stroked="true" strokeweight="1.589493pt" strokecolor="#000000"/>
            <v:line style="position:absolute" from="8150,442" to="8150,505" stroked="true" strokeweight=".819478pt" strokecolor="#000000"/>
            <v:line style="position:absolute" from="4170,442" to="8150,442" stroked="true" strokeweight=".817454pt" strokecolor="#000000"/>
            <v:line style="position:absolute" from="8150,3656" to="8087,3656" stroked="true" strokeweight=".817454pt" strokecolor="#000000"/>
            <v:line style="position:absolute" from="8150,2050" to="8118,2050" stroked="true" strokeweight=".817454pt" strokecolor="#000000"/>
            <v:line style="position:absolute" from="8150,442" to="8087,442" stroked="true" strokeweight=".817454pt" strokecolor="#000000"/>
            <v:line style="position:absolute" from="8150,3656" to="8150,442" stroked="true" strokeweight=".819478pt" strokecolor="#000000"/>
            <v:rect style="position:absolute;left:4091;top:3698;width:4114;height:75" filled="false" stroked="true" strokeweight="2.233126pt" strokecolor="#ffffff"/>
            <v:line style="position:absolute" from="8111,1949" to="8111,2143" stroked="true" strokeweight="1.765255pt" strokecolor="#ffffff"/>
            <v:rect style="position:absolute;left:3979;top:3698;width:4337;height:518" filled="true" fillcolor="#ffffff" stroked="false">
              <v:fill type="solid"/>
            </v:rect>
            <v:line style="position:absolute" from="4285,3837" to="4810,3837" stroked="true" strokeweight=".83239pt" strokecolor="#000000"/>
            <v:line style="position:absolute" from="5766,3837" to="6291,3837" stroked="true" strokeweight=".83239pt" strokecolor="#ff0000"/>
            <v:line style="position:absolute" from="7188,3837" to="7713,3837" stroked="true" strokeweight=".83239pt" strokecolor="#0000ff"/>
            <v:line style="position:absolute" from="4285,4126" to="4810,4126" stroked="true" strokeweight=".83239pt" strokecolor="#808000"/>
            <v:line style="position:absolute" from="5748,4126" to="6273,4126" stroked="true" strokeweight=".83239pt" strokecolor="#808080"/>
            <v:line style="position:absolute" from="7152,4126" to="7677,4126" stroked="true" strokeweight=".83239pt" strokecolor="#800080"/>
            <v:line style="position:absolute" from="8111,1978" to="8111,2080" stroked="true" strokeweight="1.765255pt" strokecolor="#ffffff"/>
            <v:shape style="position:absolute;left:4869;top:3726;width:292;height:526" type="#_x0000_t202" filled="false" stroked="false">
              <v:textbox inset="0,0,0,0">
                <w:txbxContent>
                  <w:p>
                    <w:pPr>
                      <w:spacing w:line="239" w:lineRule="exact" w:before="0"/>
                      <w:ind w:left="0" w:right="-13" w:firstLine="0"/>
                      <w:jc w:val="left"/>
                      <w:rPr>
                        <w:sz w:val="23"/>
                      </w:rPr>
                    </w:pPr>
                    <w:r>
                      <w:rPr>
                        <w:sz w:val="23"/>
                      </w:rPr>
                      <w:t>S1</w:t>
                    </w:r>
                  </w:p>
                  <w:p>
                    <w:pPr>
                      <w:spacing w:line="261" w:lineRule="exact" w:before="25"/>
                      <w:ind w:left="0" w:right="-13" w:firstLine="0"/>
                      <w:jc w:val="left"/>
                      <w:rPr>
                        <w:sz w:val="23"/>
                      </w:rPr>
                    </w:pPr>
                    <w:r>
                      <w:rPr>
                        <w:sz w:val="23"/>
                      </w:rPr>
                      <w:t>S1'</w:t>
                    </w:r>
                  </w:p>
                </w:txbxContent>
              </v:textbox>
              <w10:wrap type="none"/>
            </v:shape>
            <v:shape style="position:absolute;left:6332;top:3726;width:292;height:526" type="#_x0000_t202" filled="false" stroked="false">
              <v:textbox inset="0,0,0,0">
                <w:txbxContent>
                  <w:p>
                    <w:pPr>
                      <w:spacing w:line="239" w:lineRule="exact" w:before="0"/>
                      <w:ind w:left="0" w:right="-13" w:firstLine="17"/>
                      <w:jc w:val="left"/>
                      <w:rPr>
                        <w:sz w:val="23"/>
                      </w:rPr>
                    </w:pPr>
                    <w:r>
                      <w:rPr>
                        <w:sz w:val="23"/>
                      </w:rPr>
                      <w:t>S2</w:t>
                    </w:r>
                  </w:p>
                  <w:p>
                    <w:pPr>
                      <w:spacing w:line="261" w:lineRule="exact" w:before="25"/>
                      <w:ind w:left="0" w:right="-13" w:firstLine="0"/>
                      <w:jc w:val="left"/>
                      <w:rPr>
                        <w:sz w:val="23"/>
                      </w:rPr>
                    </w:pPr>
                    <w:r>
                      <w:rPr>
                        <w:sz w:val="23"/>
                      </w:rPr>
                      <w:t>S2'</w:t>
                    </w:r>
                  </w:p>
                </w:txbxContent>
              </v:textbox>
              <w10:wrap type="none"/>
            </v:shape>
            <v:shape style="position:absolute;left:7736;top:3726;width:292;height:526" type="#_x0000_t202" filled="false" stroked="false">
              <v:textbox inset="0,0,0,0">
                <w:txbxContent>
                  <w:p>
                    <w:pPr>
                      <w:spacing w:line="239" w:lineRule="exact" w:before="0"/>
                      <w:ind w:left="0" w:right="-6" w:firstLine="35"/>
                      <w:jc w:val="left"/>
                      <w:rPr>
                        <w:sz w:val="23"/>
                      </w:rPr>
                    </w:pPr>
                    <w:r>
                      <w:rPr>
                        <w:sz w:val="23"/>
                      </w:rPr>
                      <w:t>S3</w:t>
                    </w:r>
                  </w:p>
                  <w:p>
                    <w:pPr>
                      <w:spacing w:line="261" w:lineRule="exact" w:before="25"/>
                      <w:ind w:left="0" w:right="-13" w:firstLine="0"/>
                      <w:jc w:val="left"/>
                      <w:rPr>
                        <w:sz w:val="23"/>
                      </w:rPr>
                    </w:pPr>
                    <w:r>
                      <w:rPr>
                        <w:sz w:val="23"/>
                      </w:rPr>
                      <w:t>S3'</w:t>
                    </w:r>
                  </w:p>
                </w:txbxContent>
              </v:textbox>
              <w10:wrap type="none"/>
            </v:shape>
            <w10:wrap type="topAndBottom"/>
          </v:group>
        </w:pict>
      </w:r>
      <w:r>
        <w:rPr>
          <w:sz w:val="22"/>
        </w:rPr>
        <w:t>Figura 3.7b. Fotografía del circuito de acoplamiento y aislamiento construido en laboratorio.</w:t>
      </w:r>
    </w:p>
    <w:p>
      <w:pPr>
        <w:pStyle w:val="BodyText"/>
        <w:spacing w:before="7"/>
        <w:rPr>
          <w:sz w:val="22"/>
        </w:rPr>
      </w:pPr>
    </w:p>
    <w:p>
      <w:pPr>
        <w:spacing w:before="0"/>
        <w:ind w:left="0" w:right="0" w:firstLine="0"/>
        <w:jc w:val="center"/>
        <w:rPr>
          <w:sz w:val="22"/>
        </w:rPr>
      </w:pPr>
      <w:r>
        <w:rPr>
          <w:sz w:val="22"/>
        </w:rPr>
        <w:t>Figura 3.7c. Señales de disparo de los Mosfets del convertidor de tres células.</w:t>
      </w:r>
    </w:p>
    <w:p>
      <w:pPr>
        <w:pStyle w:val="BodyText"/>
        <w:spacing w:before="4"/>
        <w:rPr>
          <w:sz w:val="31"/>
        </w:rPr>
      </w:pPr>
    </w:p>
    <w:p>
      <w:pPr>
        <w:pStyle w:val="Heading5"/>
        <w:numPr>
          <w:ilvl w:val="1"/>
          <w:numId w:val="20"/>
        </w:numPr>
        <w:tabs>
          <w:tab w:pos="850" w:val="left" w:leader="none"/>
        </w:tabs>
        <w:spacing w:line="240" w:lineRule="auto" w:before="0" w:after="0"/>
        <w:ind w:left="850" w:right="0" w:hanging="708"/>
        <w:jc w:val="both"/>
      </w:pPr>
      <w:bookmarkStart w:name="_bookmark47" w:id="79"/>
      <w:bookmarkEnd w:id="79"/>
      <w:r>
        <w:rPr>
          <w:b w:val="0"/>
        </w:rPr>
      </w:r>
      <w:bookmarkStart w:name="_bookmark47" w:id="80"/>
      <w:bookmarkEnd w:id="80"/>
      <w:r>
        <w:rPr/>
        <w:t>Oper</w:t>
      </w:r>
      <w:r>
        <w:rPr/>
        <w:t>ación del convertidor de tres células en lazo</w:t>
      </w:r>
      <w:r>
        <w:rPr>
          <w:spacing w:val="-9"/>
        </w:rPr>
        <w:t> </w:t>
      </w:r>
      <w:r>
        <w:rPr/>
        <w:t>abierto.</w:t>
      </w:r>
    </w:p>
    <w:p>
      <w:pPr>
        <w:pStyle w:val="BodyText"/>
        <w:spacing w:line="360" w:lineRule="auto" w:before="157"/>
        <w:ind w:left="142" w:right="135"/>
        <w:jc w:val="both"/>
      </w:pPr>
      <w:r>
        <w:rPr/>
        <w:t>La puesta a punto del convertidor estático se concluyó con la construcción del inversor de tres células y los circuitos necesarios para su funcionamiento, posteriormente se puso a prueba para corroborar su correcto funcionamiento con base en la teoría de convertidores multicelulares descrita en la sección 2.8. Así considerando que la frecuencia de conmutación establecida para cada célula es de 30KHz y un voltaje de entrada de 60V CD, se tiene a  la salida del inversor se obtiene una tensión de 20V en CA, una tercera parte  con</w:t>
      </w:r>
    </w:p>
    <w:p>
      <w:pPr>
        <w:spacing w:after="0" w:line="360" w:lineRule="auto"/>
        <w:jc w:val="both"/>
        <w:sectPr>
          <w:pgSz w:w="12240" w:h="15840"/>
          <w:pgMar w:header="0" w:footer="1012" w:top="1420" w:bottom="1200" w:left="1560" w:right="1560"/>
        </w:sectPr>
      </w:pPr>
    </w:p>
    <w:p>
      <w:pPr>
        <w:pStyle w:val="BodyText"/>
        <w:spacing w:line="355" w:lineRule="auto" w:before="50"/>
        <w:ind w:left="142" w:right="139"/>
        <w:jc w:val="both"/>
      </w:pPr>
      <w:r>
        <w:rPr/>
        <w:pict>
          <v:shape style="position:absolute;margin-left:277.282013pt;margin-top:130.725967pt;width:157.1pt;height:11.2pt;mso-position-horizontal-relative:page;mso-position-vertical-relative:paragraph;z-index:4792;mso-wrap-distance-left:0;mso-wrap-distance-right:0" type="#_x0000_t202" filled="false" stroked="true" strokeweight=".251807pt" strokecolor="#000000">
            <v:textbox inset="0,0,0,0">
              <w:txbxContent>
                <w:p>
                  <w:pPr>
                    <w:spacing w:before="10"/>
                    <w:ind w:left="617" w:right="0" w:firstLine="0"/>
                    <w:jc w:val="left"/>
                    <w:rPr>
                      <w:sz w:val="18"/>
                    </w:rPr>
                  </w:pPr>
                  <w:r>
                    <w:rPr>
                      <w:w w:val="105"/>
                      <w:sz w:val="18"/>
                    </w:rPr>
                    <w:t>Voltaje de salida (CA) a 90KHz.</w:t>
                  </w:r>
                </w:p>
              </w:txbxContent>
            </v:textbox>
            <w10:wrap type="topAndBottom"/>
          </v:shape>
        </w:pict>
      </w:r>
      <w:r>
        <w:rPr/>
        <w:drawing>
          <wp:anchor distT="0" distB="0" distL="0" distR="0" allowOverlap="1" layoutInCell="1" locked="0" behindDoc="0" simplePos="0" relativeHeight="4840">
            <wp:simplePos x="0" y="0"/>
            <wp:positionH relativeFrom="page">
              <wp:posOffset>2662643</wp:posOffset>
            </wp:positionH>
            <wp:positionV relativeFrom="paragraph">
              <wp:posOffset>1895972</wp:posOffset>
            </wp:positionV>
            <wp:extent cx="2860932" cy="2323755"/>
            <wp:effectExtent l="0" t="0" r="0" b="0"/>
            <wp:wrapNone/>
            <wp:docPr id="27" name="image74.png" descr=""/>
            <wp:cNvGraphicFramePr>
              <a:graphicFrameLocks noChangeAspect="1"/>
            </wp:cNvGraphicFramePr>
            <a:graphic>
              <a:graphicData uri="http://schemas.openxmlformats.org/drawingml/2006/picture">
                <pic:pic>
                  <pic:nvPicPr>
                    <pic:cNvPr id="28" name="image74.png"/>
                    <pic:cNvPicPr/>
                  </pic:nvPicPr>
                  <pic:blipFill>
                    <a:blip r:embed="rId89" cstate="print"/>
                    <a:stretch>
                      <a:fillRect/>
                    </a:stretch>
                  </pic:blipFill>
                  <pic:spPr>
                    <a:xfrm>
                      <a:off x="0" y="0"/>
                      <a:ext cx="2860932" cy="2323755"/>
                    </a:xfrm>
                    <a:prstGeom prst="rect">
                      <a:avLst/>
                    </a:prstGeom>
                  </pic:spPr>
                </pic:pic>
              </a:graphicData>
            </a:graphic>
          </wp:anchor>
        </w:drawing>
      </w:r>
      <w:r>
        <w:rPr/>
        <w:drawing>
          <wp:anchor distT="0" distB="0" distL="0" distR="0" allowOverlap="1" layoutInCell="1" locked="0" behindDoc="1" simplePos="0" relativeHeight="268336055">
            <wp:simplePos x="0" y="0"/>
            <wp:positionH relativeFrom="page">
              <wp:posOffset>3618103</wp:posOffset>
            </wp:positionH>
            <wp:positionV relativeFrom="paragraph">
              <wp:posOffset>1731558</wp:posOffset>
            </wp:positionV>
            <wp:extent cx="273699" cy="8381"/>
            <wp:effectExtent l="0" t="0" r="0" b="0"/>
            <wp:wrapNone/>
            <wp:docPr id="29" name="image75.png" descr=""/>
            <wp:cNvGraphicFramePr>
              <a:graphicFrameLocks noChangeAspect="1"/>
            </wp:cNvGraphicFramePr>
            <a:graphic>
              <a:graphicData uri="http://schemas.openxmlformats.org/drawingml/2006/picture">
                <pic:pic>
                  <pic:nvPicPr>
                    <pic:cNvPr id="30" name="image75.png"/>
                    <pic:cNvPicPr/>
                  </pic:nvPicPr>
                  <pic:blipFill>
                    <a:blip r:embed="rId90" cstate="print"/>
                    <a:stretch>
                      <a:fillRect/>
                    </a:stretch>
                  </pic:blipFill>
                  <pic:spPr>
                    <a:xfrm>
                      <a:off x="0" y="0"/>
                      <a:ext cx="273699" cy="8381"/>
                    </a:xfrm>
                    <a:prstGeom prst="rect">
                      <a:avLst/>
                    </a:prstGeom>
                  </pic:spPr>
                </pic:pic>
              </a:graphicData>
            </a:graphic>
          </wp:anchor>
        </w:drawing>
      </w:r>
      <w:r>
        <w:rPr/>
        <w:t>respecto a la entrada. Por otra parte la frecuencia de salida </w:t>
      </w:r>
      <w:r>
        <w:rPr>
          <w:i/>
        </w:rPr>
        <w:t>f</w:t>
      </w:r>
      <w:r>
        <w:rPr>
          <w:i/>
          <w:position w:val="-2"/>
          <w:sz w:val="16"/>
        </w:rPr>
        <w:t>0 </w:t>
      </w:r>
      <w:r>
        <w:rPr/>
        <w:t>es tres veces mayor a la a la frecuencia de conmutación </w:t>
      </w:r>
      <w:r>
        <w:rPr>
          <w:i/>
        </w:rPr>
        <w:t>f</w:t>
      </w:r>
      <w:r>
        <w:rPr>
          <w:i/>
          <w:position w:val="-2"/>
          <w:sz w:val="16"/>
        </w:rPr>
        <w:t>sw</w:t>
      </w:r>
      <w:r>
        <w:rPr/>
        <w:t>, como se aprecia en la figura 3.8a. Además en la figura 3.8b se muestra la corriente a la misma frecuencia. Cabe mencionar que estas pruebas se  realizan con una carga resistiva de 20 Ω debido a los recursos con los que actualmente se cuentan. Por otra parte, en la figura 3.8c se muestra el equilibrio en estado estacionario del voltaje en los capacitores flotados VC1 y VC2que conforman el convertidor de tres</w:t>
      </w:r>
      <w:r>
        <w:rPr>
          <w:spacing w:val="-15"/>
        </w:rPr>
        <w:t> </w:t>
      </w:r>
      <w:r>
        <w:rPr/>
        <w:t>células.</w:t>
      </w:r>
    </w:p>
    <w:p>
      <w:pPr>
        <w:spacing w:before="36"/>
        <w:ind w:left="2442" w:right="120" w:firstLine="0"/>
        <w:jc w:val="left"/>
        <w:rPr>
          <w:sz w:val="15"/>
        </w:rPr>
      </w:pPr>
      <w:r>
        <w:rPr>
          <w:sz w:val="15"/>
        </w:rPr>
        <w:t>15</w:t>
      </w:r>
    </w:p>
    <w:p>
      <w:pPr>
        <w:pStyle w:val="BodyText"/>
        <w:rPr>
          <w:sz w:val="14"/>
        </w:rPr>
      </w:pPr>
    </w:p>
    <w:p>
      <w:pPr>
        <w:pStyle w:val="BodyText"/>
        <w:rPr>
          <w:sz w:val="14"/>
        </w:rPr>
      </w:pPr>
    </w:p>
    <w:p>
      <w:pPr>
        <w:spacing w:before="100"/>
        <w:ind w:left="2442" w:right="120" w:firstLine="0"/>
        <w:jc w:val="left"/>
        <w:rPr>
          <w:sz w:val="15"/>
        </w:rPr>
      </w:pPr>
      <w:r>
        <w:rPr>
          <w:sz w:val="15"/>
        </w:rPr>
        <w:t>10</w:t>
      </w:r>
    </w:p>
    <w:p>
      <w:pPr>
        <w:pStyle w:val="BodyText"/>
        <w:rPr>
          <w:sz w:val="14"/>
        </w:rPr>
      </w:pPr>
    </w:p>
    <w:p>
      <w:pPr>
        <w:pStyle w:val="BodyText"/>
        <w:rPr>
          <w:sz w:val="14"/>
        </w:rPr>
      </w:pPr>
    </w:p>
    <w:p>
      <w:pPr>
        <w:spacing w:before="99"/>
        <w:ind w:left="0" w:right="4006" w:firstLine="0"/>
        <w:jc w:val="center"/>
        <w:rPr>
          <w:sz w:val="15"/>
        </w:rPr>
      </w:pPr>
      <w:r>
        <w:rPr/>
        <w:pict>
          <v:shape style="position:absolute;margin-left:174.83963pt;margin-top:14.174099pt;width:11.3pt;height:52.7pt;mso-position-horizontal-relative:page;mso-position-vertical-relative:paragraph;z-index:4960" type="#_x0000_t202" filled="false" stroked="false">
            <v:textbox inset="0,0,0,0" style="layout-flow:vertical;mso-layout-flow-alt:bottom-to-top">
              <w:txbxContent>
                <w:p>
                  <w:pPr>
                    <w:spacing w:before="1"/>
                    <w:ind w:left="20" w:right="-525" w:firstLine="0"/>
                    <w:jc w:val="left"/>
                    <w:rPr>
                      <w:sz w:val="18"/>
                    </w:rPr>
                  </w:pPr>
                  <w:r>
                    <w:rPr>
                      <w:w w:val="102"/>
                      <w:sz w:val="18"/>
                    </w:rPr>
                    <w:t>Amplitud</w:t>
                  </w:r>
                  <w:r>
                    <w:rPr>
                      <w:spacing w:val="1"/>
                      <w:sz w:val="18"/>
                    </w:rPr>
                    <w:t> </w:t>
                  </w:r>
                  <w:r>
                    <w:rPr>
                      <w:spacing w:val="-1"/>
                      <w:w w:val="102"/>
                      <w:sz w:val="18"/>
                    </w:rPr>
                    <w:t>(</w:t>
                  </w:r>
                  <w:r>
                    <w:rPr>
                      <w:w w:val="102"/>
                      <w:sz w:val="18"/>
                    </w:rPr>
                    <w:t>V)</w:t>
                  </w:r>
                </w:p>
              </w:txbxContent>
            </v:textbox>
            <w10:wrap type="none"/>
          </v:shape>
        </w:pict>
      </w:r>
      <w:r>
        <w:rPr>
          <w:w w:val="101"/>
          <w:sz w:val="15"/>
        </w:rPr>
        <w:t>5</w:t>
      </w:r>
    </w:p>
    <w:p>
      <w:pPr>
        <w:pStyle w:val="BodyText"/>
        <w:rPr>
          <w:sz w:val="14"/>
        </w:rPr>
      </w:pPr>
    </w:p>
    <w:p>
      <w:pPr>
        <w:pStyle w:val="BodyText"/>
        <w:rPr>
          <w:sz w:val="14"/>
        </w:rPr>
      </w:pPr>
    </w:p>
    <w:p>
      <w:pPr>
        <w:spacing w:before="100"/>
        <w:ind w:left="0" w:right="4006" w:firstLine="0"/>
        <w:jc w:val="center"/>
        <w:rPr>
          <w:sz w:val="15"/>
        </w:rPr>
      </w:pPr>
      <w:r>
        <w:rPr>
          <w:w w:val="101"/>
          <w:sz w:val="15"/>
        </w:rPr>
        <w:t>0</w:t>
      </w:r>
    </w:p>
    <w:p>
      <w:pPr>
        <w:pStyle w:val="BodyText"/>
        <w:rPr>
          <w:sz w:val="14"/>
        </w:rPr>
      </w:pPr>
    </w:p>
    <w:p>
      <w:pPr>
        <w:pStyle w:val="BodyText"/>
        <w:rPr>
          <w:sz w:val="14"/>
        </w:rPr>
      </w:pPr>
    </w:p>
    <w:p>
      <w:pPr>
        <w:spacing w:before="99"/>
        <w:ind w:left="2467" w:right="120" w:firstLine="0"/>
        <w:jc w:val="left"/>
        <w:rPr>
          <w:sz w:val="15"/>
        </w:rPr>
      </w:pPr>
      <w:r>
        <w:rPr>
          <w:sz w:val="15"/>
        </w:rPr>
        <w:t>-5</w:t>
      </w:r>
    </w:p>
    <w:p>
      <w:pPr>
        <w:pStyle w:val="BodyText"/>
        <w:rPr>
          <w:sz w:val="14"/>
        </w:rPr>
      </w:pPr>
    </w:p>
    <w:p>
      <w:pPr>
        <w:pStyle w:val="BodyText"/>
        <w:rPr>
          <w:sz w:val="14"/>
        </w:rPr>
      </w:pPr>
    </w:p>
    <w:p>
      <w:pPr>
        <w:spacing w:before="100"/>
        <w:ind w:left="2209" w:right="6341" w:firstLine="0"/>
        <w:jc w:val="center"/>
        <w:rPr>
          <w:sz w:val="15"/>
        </w:rPr>
      </w:pPr>
      <w:r>
        <w:rPr>
          <w:sz w:val="15"/>
        </w:rPr>
        <w:t>-10</w:t>
      </w:r>
    </w:p>
    <w:p>
      <w:pPr>
        <w:pStyle w:val="BodyText"/>
        <w:spacing w:before="5"/>
        <w:rPr>
          <w:sz w:val="29"/>
        </w:rPr>
      </w:pPr>
    </w:p>
    <w:p>
      <w:pPr>
        <w:spacing w:after="0"/>
        <w:rPr>
          <w:sz w:val="29"/>
        </w:rPr>
        <w:sectPr>
          <w:pgSz w:w="12240" w:h="15840"/>
          <w:pgMar w:header="0" w:footer="1012" w:top="1360" w:bottom="1200" w:left="1560" w:right="1560"/>
        </w:sectPr>
      </w:pPr>
    </w:p>
    <w:p>
      <w:pPr>
        <w:spacing w:before="82"/>
        <w:ind w:left="0" w:right="0" w:firstLine="0"/>
        <w:jc w:val="right"/>
        <w:rPr>
          <w:sz w:val="15"/>
        </w:rPr>
      </w:pPr>
      <w:r>
        <w:rPr>
          <w:sz w:val="15"/>
        </w:rPr>
        <w:t>-15</w:t>
      </w:r>
    </w:p>
    <w:p>
      <w:pPr>
        <w:pStyle w:val="BodyText"/>
        <w:rPr>
          <w:sz w:val="14"/>
        </w:rPr>
      </w:pPr>
      <w:r>
        <w:rPr/>
        <w:br w:type="column"/>
      </w:r>
      <w:r>
        <w:rPr>
          <w:sz w:val="14"/>
        </w:rPr>
      </w:r>
    </w:p>
    <w:p>
      <w:pPr>
        <w:tabs>
          <w:tab w:pos="529" w:val="left" w:leader="none"/>
          <w:tab w:pos="1082" w:val="left" w:leader="none"/>
          <w:tab w:pos="1671" w:val="left" w:leader="none"/>
          <w:tab w:pos="2248" w:val="left" w:leader="none"/>
          <w:tab w:pos="2800" w:val="left" w:leader="none"/>
          <w:tab w:pos="3316" w:val="left" w:leader="none"/>
          <w:tab w:pos="3867" w:val="left" w:leader="none"/>
          <w:tab w:pos="4419" w:val="left" w:leader="none"/>
        </w:tabs>
        <w:spacing w:before="111"/>
        <w:ind w:left="-23" w:right="1912" w:firstLine="0"/>
        <w:jc w:val="center"/>
        <w:rPr>
          <w:sz w:val="15"/>
        </w:rPr>
      </w:pPr>
      <w:r>
        <w:rPr>
          <w:sz w:val="15"/>
        </w:rPr>
        <w:t>-20</w:t>
        <w:tab/>
        <w:t>-15</w:t>
        <w:tab/>
        <w:t>-10</w:t>
        <w:tab/>
        <w:t>-5</w:t>
        <w:tab/>
        <w:t>0</w:t>
        <w:tab/>
        <w:t>5</w:t>
        <w:tab/>
        <w:t>10</w:t>
        <w:tab/>
        <w:t>15</w:t>
        <w:tab/>
        <w:t>20</w:t>
      </w:r>
    </w:p>
    <w:p>
      <w:pPr>
        <w:spacing w:before="99"/>
        <w:ind w:left="2" w:right="1912" w:firstLine="0"/>
        <w:jc w:val="center"/>
        <w:rPr>
          <w:sz w:val="18"/>
        </w:rPr>
      </w:pPr>
      <w:r>
        <w:rPr>
          <w:w w:val="105"/>
          <w:sz w:val="18"/>
        </w:rPr>
        <w:t>Tiempo (µs)</w:t>
      </w:r>
    </w:p>
    <w:p>
      <w:pPr>
        <w:spacing w:after="0"/>
        <w:jc w:val="center"/>
        <w:rPr>
          <w:sz w:val="18"/>
        </w:rPr>
        <w:sectPr>
          <w:type w:val="continuous"/>
          <w:pgSz w:w="12240" w:h="15840"/>
          <w:pgMar w:top="1500" w:bottom="280" w:left="1560" w:right="1560"/>
          <w:cols w:num="2" w:equalWidth="0">
            <w:col w:w="2594" w:space="40"/>
            <w:col w:w="6486"/>
          </w:cols>
        </w:sectPr>
      </w:pPr>
    </w:p>
    <w:p>
      <w:pPr>
        <w:pStyle w:val="BodyText"/>
        <w:spacing w:before="6"/>
        <w:rPr>
          <w:sz w:val="9"/>
        </w:rPr>
      </w:pPr>
    </w:p>
    <w:p>
      <w:pPr>
        <w:spacing w:before="72"/>
        <w:ind w:left="2511" w:right="120" w:firstLine="0"/>
        <w:jc w:val="left"/>
        <w:rPr>
          <w:sz w:val="22"/>
        </w:rPr>
      </w:pPr>
      <w:r>
        <w:rPr/>
        <w:drawing>
          <wp:anchor distT="0" distB="0" distL="0" distR="0" allowOverlap="1" layoutInCell="1" locked="0" behindDoc="1" simplePos="0" relativeHeight="268336103">
            <wp:simplePos x="0" y="0"/>
            <wp:positionH relativeFrom="page">
              <wp:posOffset>4612858</wp:posOffset>
            </wp:positionH>
            <wp:positionV relativeFrom="paragraph">
              <wp:posOffset>405431</wp:posOffset>
            </wp:positionV>
            <wp:extent cx="297657" cy="3428"/>
            <wp:effectExtent l="0" t="0" r="0" b="0"/>
            <wp:wrapNone/>
            <wp:docPr id="31" name="image76.png" descr=""/>
            <wp:cNvGraphicFramePr>
              <a:graphicFrameLocks noChangeAspect="1"/>
            </wp:cNvGraphicFramePr>
            <a:graphic>
              <a:graphicData uri="http://schemas.openxmlformats.org/drawingml/2006/picture">
                <pic:pic>
                  <pic:nvPicPr>
                    <pic:cNvPr id="32" name="image76.png"/>
                    <pic:cNvPicPr/>
                  </pic:nvPicPr>
                  <pic:blipFill>
                    <a:blip r:embed="rId91" cstate="print"/>
                    <a:stretch>
                      <a:fillRect/>
                    </a:stretch>
                  </pic:blipFill>
                  <pic:spPr>
                    <a:xfrm>
                      <a:off x="0" y="0"/>
                      <a:ext cx="297657" cy="3428"/>
                    </a:xfrm>
                    <a:prstGeom prst="rect">
                      <a:avLst/>
                    </a:prstGeom>
                  </pic:spPr>
                </pic:pic>
              </a:graphicData>
            </a:graphic>
          </wp:anchor>
        </w:drawing>
      </w:r>
      <w:r>
        <w:rPr>
          <w:sz w:val="22"/>
        </w:rPr>
        <w:t>Figura 3.8a. Tensión de salida del convertidor.</w:t>
      </w:r>
    </w:p>
    <w:p>
      <w:pPr>
        <w:pStyle w:val="BodyText"/>
        <w:spacing w:before="8"/>
        <w:rPr>
          <w:sz w:val="12"/>
        </w:rPr>
      </w:pPr>
      <w:r>
        <w:rPr/>
        <w:pict>
          <v:shape style="position:absolute;margin-left:357.851868pt;margin-top:9.411946pt;width:90.05pt;height:12.05pt;mso-position-horizontal-relative:page;mso-position-vertical-relative:paragraph;z-index:4816;mso-wrap-distance-left:0;mso-wrap-distance-right:0" type="#_x0000_t202" filled="false" stroked="true" strokeweight=".271265pt" strokecolor="#000000">
            <v:textbox inset="0,0,0,0">
              <w:txbxContent>
                <w:p>
                  <w:pPr>
                    <w:spacing w:line="230" w:lineRule="exact" w:before="5"/>
                    <w:ind w:left="624" w:right="0" w:firstLine="0"/>
                    <w:jc w:val="left"/>
                    <w:rPr>
                      <w:sz w:val="20"/>
                    </w:rPr>
                  </w:pPr>
                  <w:r>
                    <w:rPr>
                      <w:w w:val="105"/>
                      <w:sz w:val="20"/>
                    </w:rPr>
                    <w:t>Salida de CA</w:t>
                  </w:r>
                </w:p>
              </w:txbxContent>
            </v:textbox>
            <w10:wrap type="topAndBottom"/>
          </v:shape>
        </w:pict>
      </w:r>
    </w:p>
    <w:p>
      <w:pPr>
        <w:spacing w:before="43"/>
        <w:ind w:left="2235" w:right="0" w:firstLine="0"/>
        <w:jc w:val="left"/>
        <w:rPr>
          <w:sz w:val="16"/>
        </w:rPr>
      </w:pPr>
      <w:r>
        <w:rPr>
          <w:w w:val="106"/>
          <w:sz w:val="16"/>
        </w:rPr>
        <w:t>3</w:t>
      </w:r>
    </w:p>
    <w:p>
      <w:pPr>
        <w:pStyle w:val="BodyText"/>
        <w:rPr>
          <w:sz w:val="16"/>
        </w:rPr>
      </w:pPr>
    </w:p>
    <w:p>
      <w:pPr>
        <w:pStyle w:val="BodyText"/>
        <w:spacing w:before="7"/>
        <w:rPr>
          <w:sz w:val="23"/>
        </w:rPr>
      </w:pPr>
    </w:p>
    <w:p>
      <w:pPr>
        <w:spacing w:before="0"/>
        <w:ind w:left="2235" w:right="0" w:firstLine="0"/>
        <w:jc w:val="left"/>
        <w:rPr>
          <w:sz w:val="16"/>
        </w:rPr>
      </w:pPr>
      <w:r>
        <w:rPr/>
        <w:drawing>
          <wp:anchor distT="0" distB="0" distL="0" distR="0" allowOverlap="1" layoutInCell="1" locked="0" behindDoc="0" simplePos="0" relativeHeight="4888">
            <wp:simplePos x="0" y="0"/>
            <wp:positionH relativeFrom="page">
              <wp:posOffset>2492787</wp:posOffset>
            </wp:positionH>
            <wp:positionV relativeFrom="paragraph">
              <wp:posOffset>-353017</wp:posOffset>
            </wp:positionV>
            <wp:extent cx="3210209" cy="2501416"/>
            <wp:effectExtent l="0" t="0" r="0" b="0"/>
            <wp:wrapNone/>
            <wp:docPr id="33" name="image77.png" descr=""/>
            <wp:cNvGraphicFramePr>
              <a:graphicFrameLocks noChangeAspect="1"/>
            </wp:cNvGraphicFramePr>
            <a:graphic>
              <a:graphicData uri="http://schemas.openxmlformats.org/drawingml/2006/picture">
                <pic:pic>
                  <pic:nvPicPr>
                    <pic:cNvPr id="34" name="image77.png"/>
                    <pic:cNvPicPr/>
                  </pic:nvPicPr>
                  <pic:blipFill>
                    <a:blip r:embed="rId92" cstate="print"/>
                    <a:stretch>
                      <a:fillRect/>
                    </a:stretch>
                  </pic:blipFill>
                  <pic:spPr>
                    <a:xfrm>
                      <a:off x="0" y="0"/>
                      <a:ext cx="3210209" cy="2501416"/>
                    </a:xfrm>
                    <a:prstGeom prst="rect">
                      <a:avLst/>
                    </a:prstGeom>
                  </pic:spPr>
                </pic:pic>
              </a:graphicData>
            </a:graphic>
          </wp:anchor>
        </w:drawing>
      </w:r>
      <w:r>
        <w:rPr>
          <w:w w:val="106"/>
          <w:sz w:val="16"/>
        </w:rPr>
        <w:t>2</w:t>
      </w:r>
    </w:p>
    <w:p>
      <w:pPr>
        <w:pStyle w:val="BodyText"/>
        <w:rPr>
          <w:sz w:val="16"/>
        </w:rPr>
      </w:pPr>
    </w:p>
    <w:p>
      <w:pPr>
        <w:pStyle w:val="BodyText"/>
        <w:spacing w:before="6"/>
        <w:rPr>
          <w:sz w:val="23"/>
        </w:rPr>
      </w:pPr>
    </w:p>
    <w:p>
      <w:pPr>
        <w:spacing w:before="0"/>
        <w:ind w:left="2235" w:right="0" w:firstLine="0"/>
        <w:jc w:val="left"/>
        <w:rPr>
          <w:sz w:val="16"/>
        </w:rPr>
      </w:pPr>
      <w:r>
        <w:rPr/>
        <w:pict>
          <v:shape style="position:absolute;margin-left:161.622604pt;margin-top:9.991104pt;width:12.45pt;height:56.55pt;mso-position-horizontal-relative:page;mso-position-vertical-relative:paragraph;z-index:4936" type="#_x0000_t202" filled="false" stroked="false">
            <v:textbox inset="0,0,0,0" style="layout-flow:vertical;mso-layout-flow-alt:bottom-to-top">
              <w:txbxContent>
                <w:p>
                  <w:pPr>
                    <w:spacing w:line="233" w:lineRule="exact" w:before="0"/>
                    <w:ind w:left="20" w:right="-556" w:firstLine="0"/>
                    <w:jc w:val="left"/>
                    <w:rPr>
                      <w:sz w:val="21"/>
                    </w:rPr>
                  </w:pPr>
                  <w:r>
                    <w:rPr>
                      <w:w w:val="94"/>
                      <w:sz w:val="21"/>
                    </w:rPr>
                    <w:t>Amplitud</w:t>
                  </w:r>
                  <w:r>
                    <w:rPr>
                      <w:spacing w:val="-3"/>
                      <w:sz w:val="21"/>
                    </w:rPr>
                    <w:t> </w:t>
                  </w:r>
                  <w:r>
                    <w:rPr>
                      <w:spacing w:val="-1"/>
                      <w:w w:val="94"/>
                      <w:sz w:val="21"/>
                    </w:rPr>
                    <w:t>(</w:t>
                  </w:r>
                  <w:r>
                    <w:rPr>
                      <w:w w:val="94"/>
                      <w:sz w:val="21"/>
                    </w:rPr>
                    <w:t>A)</w:t>
                  </w:r>
                </w:p>
              </w:txbxContent>
            </v:textbox>
            <w10:wrap type="none"/>
          </v:shape>
        </w:pict>
      </w:r>
      <w:r>
        <w:rPr>
          <w:w w:val="106"/>
          <w:sz w:val="16"/>
        </w:rPr>
        <w:t>1</w:t>
      </w:r>
    </w:p>
    <w:p>
      <w:pPr>
        <w:pStyle w:val="BodyText"/>
        <w:rPr>
          <w:sz w:val="16"/>
        </w:rPr>
      </w:pPr>
    </w:p>
    <w:p>
      <w:pPr>
        <w:pStyle w:val="BodyText"/>
        <w:spacing w:before="7"/>
        <w:rPr>
          <w:sz w:val="23"/>
        </w:rPr>
      </w:pPr>
    </w:p>
    <w:p>
      <w:pPr>
        <w:spacing w:before="0"/>
        <w:ind w:left="2235" w:right="0" w:firstLine="0"/>
        <w:jc w:val="left"/>
        <w:rPr>
          <w:sz w:val="16"/>
        </w:rPr>
      </w:pPr>
      <w:r>
        <w:rPr>
          <w:w w:val="106"/>
          <w:sz w:val="16"/>
        </w:rPr>
        <w:t>0</w:t>
      </w:r>
    </w:p>
    <w:p>
      <w:pPr>
        <w:pStyle w:val="BodyText"/>
        <w:rPr>
          <w:sz w:val="16"/>
        </w:rPr>
      </w:pPr>
    </w:p>
    <w:p>
      <w:pPr>
        <w:pStyle w:val="BodyText"/>
        <w:spacing w:before="6"/>
        <w:rPr>
          <w:sz w:val="23"/>
        </w:rPr>
      </w:pPr>
    </w:p>
    <w:p>
      <w:pPr>
        <w:spacing w:before="0"/>
        <w:ind w:left="2179" w:right="120" w:firstLine="0"/>
        <w:jc w:val="left"/>
        <w:rPr>
          <w:sz w:val="16"/>
        </w:rPr>
      </w:pPr>
      <w:r>
        <w:rPr>
          <w:w w:val="105"/>
          <w:sz w:val="16"/>
        </w:rPr>
        <w:t>-1</w:t>
      </w:r>
    </w:p>
    <w:p>
      <w:pPr>
        <w:pStyle w:val="BodyText"/>
        <w:rPr>
          <w:sz w:val="16"/>
        </w:rPr>
      </w:pPr>
    </w:p>
    <w:p>
      <w:pPr>
        <w:pStyle w:val="BodyText"/>
        <w:spacing w:before="7"/>
        <w:rPr>
          <w:sz w:val="23"/>
        </w:rPr>
      </w:pPr>
    </w:p>
    <w:p>
      <w:pPr>
        <w:spacing w:before="0"/>
        <w:ind w:left="2179" w:right="120" w:firstLine="0"/>
        <w:jc w:val="left"/>
        <w:rPr>
          <w:sz w:val="16"/>
        </w:rPr>
      </w:pPr>
      <w:r>
        <w:rPr>
          <w:w w:val="105"/>
          <w:sz w:val="16"/>
        </w:rPr>
        <w:t>-2</w:t>
      </w:r>
    </w:p>
    <w:p>
      <w:pPr>
        <w:pStyle w:val="BodyText"/>
        <w:rPr>
          <w:sz w:val="16"/>
        </w:rPr>
      </w:pPr>
    </w:p>
    <w:p>
      <w:pPr>
        <w:pStyle w:val="BodyText"/>
        <w:spacing w:before="6"/>
        <w:rPr>
          <w:sz w:val="23"/>
        </w:rPr>
      </w:pPr>
    </w:p>
    <w:p>
      <w:pPr>
        <w:spacing w:before="0"/>
        <w:ind w:left="2179" w:right="120" w:firstLine="0"/>
        <w:jc w:val="left"/>
        <w:rPr>
          <w:sz w:val="16"/>
        </w:rPr>
      </w:pPr>
      <w:r>
        <w:rPr>
          <w:w w:val="105"/>
          <w:sz w:val="16"/>
        </w:rPr>
        <w:t>-3</w:t>
      </w:r>
    </w:p>
    <w:p>
      <w:pPr>
        <w:tabs>
          <w:tab w:pos="1707" w:val="left" w:leader="none"/>
          <w:tab w:pos="2769" w:val="left" w:leader="none"/>
          <w:tab w:pos="3718" w:val="left" w:leader="none"/>
          <w:tab w:pos="4710" w:val="left" w:leader="none"/>
        </w:tabs>
        <w:spacing w:before="20"/>
        <w:ind w:left="716" w:right="0" w:firstLine="0"/>
        <w:jc w:val="center"/>
        <w:rPr>
          <w:sz w:val="16"/>
        </w:rPr>
      </w:pPr>
      <w:r>
        <w:rPr>
          <w:w w:val="105"/>
          <w:sz w:val="16"/>
        </w:rPr>
        <w:t>-20</w:t>
        <w:tab/>
        <w:t>-10</w:t>
        <w:tab/>
        <w:t>0</w:t>
        <w:tab/>
        <w:t>10</w:t>
        <w:tab/>
        <w:t>20</w:t>
      </w:r>
    </w:p>
    <w:p>
      <w:pPr>
        <w:spacing w:before="102"/>
        <w:ind w:left="1156" w:right="412" w:firstLine="0"/>
        <w:jc w:val="center"/>
        <w:rPr>
          <w:sz w:val="20"/>
        </w:rPr>
      </w:pPr>
      <w:r>
        <w:rPr>
          <w:w w:val="105"/>
          <w:sz w:val="20"/>
        </w:rPr>
        <w:t>Tiempo (µs)</w:t>
      </w:r>
    </w:p>
    <w:p>
      <w:pPr>
        <w:spacing w:before="148"/>
        <w:ind w:left="2441" w:right="120" w:firstLine="0"/>
        <w:jc w:val="left"/>
        <w:rPr>
          <w:sz w:val="22"/>
        </w:rPr>
      </w:pPr>
      <w:r>
        <w:rPr>
          <w:sz w:val="22"/>
        </w:rPr>
        <w:t>Figura 3.8b. Corriente de salida del convertidor.</w:t>
      </w:r>
    </w:p>
    <w:p>
      <w:pPr>
        <w:spacing w:after="0"/>
        <w:jc w:val="left"/>
        <w:rPr>
          <w:sz w:val="22"/>
        </w:rPr>
        <w:sectPr>
          <w:type w:val="continuous"/>
          <w:pgSz w:w="12240" w:h="15840"/>
          <w:pgMar w:top="1500" w:bottom="280" w:left="1560" w:right="1560"/>
        </w:sectPr>
      </w:pPr>
    </w:p>
    <w:p>
      <w:pPr>
        <w:pStyle w:val="BodyText"/>
        <w:rPr>
          <w:sz w:val="20"/>
        </w:rPr>
      </w:pPr>
    </w:p>
    <w:p>
      <w:pPr>
        <w:pStyle w:val="BodyText"/>
        <w:rPr>
          <w:sz w:val="20"/>
        </w:rPr>
      </w:pPr>
    </w:p>
    <w:p>
      <w:pPr>
        <w:pStyle w:val="BodyText"/>
        <w:spacing w:before="10"/>
        <w:rPr>
          <w:sz w:val="21"/>
        </w:rPr>
      </w:pPr>
    </w:p>
    <w:p>
      <w:pPr>
        <w:spacing w:before="82"/>
        <w:ind w:left="2070" w:right="1741" w:firstLine="0"/>
        <w:jc w:val="left"/>
        <w:rPr>
          <w:sz w:val="17"/>
        </w:rPr>
      </w:pPr>
      <w:r>
        <w:rPr/>
        <w:pict>
          <v:group style="position:absolute;margin-left:192.554688pt;margin-top:-20.786585pt;width:260.25pt;height:210.8pt;mso-position-horizontal-relative:page;mso-position-vertical-relative:paragraph;z-index:5008" coordorigin="3851,-416" coordsize="5205,4216">
            <v:shape style="position:absolute;left:17193;top:-51709;width:65201;height:53051" coordorigin="17193,-51709" coordsize="65201,53051" path="m4963,3709l4963,3684m4963,3655l4963,3629m4963,3600l4963,3575m4963,3546l4963,3520m4963,3491l4963,3466m4963,3437l4963,3411m4963,3382l4963,3357m4963,3328l4963,3302m4963,3273l4963,3248m4963,3219l4963,3193m4963,3164l4963,3139m4963,3110l4963,3084m4963,3055l4963,3029m4963,3000l4963,2975m4963,2946l4963,2920m4963,2891l4963,2866m4963,2837l4963,2811m4963,2782l4963,2757m4963,2728l4963,2702m4963,2673l4963,2648m4963,2619l4963,2593m4963,2564l4963,2539m4963,2510l4963,2484m4963,2455l4963,2429m4963,2400l4963,2375m4963,2346l4963,2320m4963,2291l4963,2266m4963,2237l4963,2211m4963,2182l4963,2157m4963,2128l4963,2102m4963,2073l4963,2048m4963,2019l4963,1993m4963,1964l4963,1939m4963,1910l4963,1884m4963,1855l4963,1829m4963,1800l4963,1775m4963,1746l4963,1720m4963,1691l4963,1666m4963,1637l4963,1611m4963,1582l4963,1557m4963,1528l4963,1502m4963,1473l4963,1448m4963,1419l4963,1393m4963,1364l4963,1339m4963,1310l4963,1284m4963,1255l4963,1229m4963,1200l4963,1175m4963,1146l4963,1120m4963,1091l4963,1066m4963,1037l4963,1011m4963,982l4963,957m4963,928l4963,902m4963,873l4963,848m4963,819l4963,793m4963,764l4963,739m4963,710l4963,684m4963,655l4963,629m4963,600l4963,575m4963,546l4963,520m4963,491l4963,466m4963,437l4963,411m4963,382l4963,357m4963,328l4963,302m4963,273l4963,248m4963,219l4963,193m4963,164l4963,139m4963,110l4963,84m4963,55l4963,30m4963,1l4963,-25m4963,-54l4963,-80m4963,-109l4963,-134m4963,-163l4963,-189m4963,-218l4963,-243m4963,-272l4963,-298m4963,-327l4963,-352m4963,-381l4963,-394m3942,2536l3968,2536m3997,2536l4023,2536m4052,2536l4077,2536m4107,2536l4132,2536m4161,2536l4187,2536m4216,2536l4242,2536m4271,2536l4297,2536m4326,2536l4352,2536m4381,2536l4406,2536m4436,2536l4461,2536m4490,2536l4516,2536m4545,2536l4571,2536m4600,2536l4626,2536m4655,2536l4681,2536m4710,2536l4735,2536m4765,2536l4790,2536m4819,2536l4845,2536m4874,2536l4900,2536m4929,2536l4955,2536m4984,2536l5010,2536m5039,2536l5064,2536m5094,2536l5119,2536m5148,2536l5174,2536m5203,2536l5229,2536m5258,2536l5284,2536m5313,2536l5339,2536m5368,2536l5393,2536m5423,2536l5448,2536m5477,2536l5503,2536m5532,2536l5558,2536m5587,2536l5613,2536m5642,2536l5668,2536m5697,2536l5722,2536m5752,2536l5777,2536m5806,2536l5832,2536m5861,2536l5887,2536m5984,3709l5984,3684m5984,3655l5984,3629m5984,3600l5984,3575m5984,3546l5984,3520m5984,3491l5984,3466m5984,3437l5984,3411m5984,3382l5984,3357m5984,3328l5984,3302m5984,3273l5984,3248m5984,3219l5984,3193m5984,3164l5984,3139m5984,3110l5984,3084m5984,3055l5984,3029m5984,3000l5984,2975m5984,2946l5984,2920m5984,2891l5984,2866m5984,2837l5984,2811m5984,2782l5984,2757m5984,2728l5984,2702m5984,2673l5984,2648m5984,2619l5984,2593m5984,2564l5984,2539m5984,2510l5984,2484m5984,2455l5984,2429m5984,2400l5984,2375m5984,2346l5984,2320m5984,2291l5984,2266m5984,2237l5984,2211m5984,2182l5984,2157m5984,2128l5984,2102m5984,2073l5984,2048m5984,2019l5984,1993m5984,1964l5984,1939m5984,1910l5984,1884m5984,1855l5984,1829m5984,1800l5984,1775m5984,1746l5984,1720m5984,1691l5984,1666m5984,1637l5984,1611m5984,1582l5984,1557m5984,1528l5984,1502m5984,1473l5984,1448m5984,1419l5984,1393m5984,1364l5984,1339m5984,1310l5984,1284m5984,1255l5984,1229m5984,1200l5984,1175m5984,1146l5984,1120m5984,1091l5984,1066m5984,1037l5984,1011m5984,982l5984,957m5984,928l5984,902m5984,873l5984,848m5984,819l5984,793m5984,764l5984,739m5984,710l5984,684m5984,655l5984,629m5984,600l5984,575m5984,546l5984,520m5984,491l5984,466m5984,437l5984,411m5984,382l5984,357m5984,328l5984,302m5984,273l5984,248m5984,219l5984,193m5984,164l5984,139m5984,110l5984,84m5984,55l5984,30m5984,1l5984,-25m5984,-54l5984,-80m5984,-109l5984,-134m5984,-163l5984,-189m5984,-218l5984,-243m5984,-272l5984,-298m5984,-327l5984,-352m5984,-381l5984,-394m5916,2536l5942,2536m5971,2536l5997,2536m6026,2536l6051,2536m6081,2536l6106,2536m6135,2536l6161,2536m6190,2536l6216,2536m6245,2536l6271,2536m6300,2536l6326,2536m6355,2536l6380,2536m6410,2536l6435,2536m6464,2536l6490,2536m6519,2536l6545,2536m6574,2536l6600,2536m6629,2536l6655,2536m6684,2536l6709,2536m6739,2536l6764,2536m6793,2536l6819,2536m6848,2536l6874,2536m6903,2536l6929,2536m7005,2837l7005,2811m7005,2782l7005,2757m7005,2728l7005,2702m7005,2673l7005,2648m7005,2619l7005,2593m7005,2564l7005,2539m7005,2510l7005,2484m7005,2455l7005,2429m7005,2400l7005,2375m7005,2346l7005,2320m7005,2291l7005,2266m7005,2237l7005,2211m7005,2182l7005,2157m7005,2128l7005,2102m7005,2073l7005,2048m7005,2019l7005,1993m7005,1964l7005,1939m7005,1910l7005,1884m7005,1855l7005,1829m7005,1800l7005,1775m7005,1746l7005,1720m7005,1691l7005,1666m7005,1637l7005,1611m7005,1582l7005,1557m7005,1528l7005,1502m7005,1473l7005,1448m7005,1419l7005,1393m7005,1364l7005,1339m7005,1310l7005,1284m7005,1255l7005,1229m7005,1200l7005,1175m7005,1146l7005,1120m7005,1091l7005,1066m7005,1037l7005,1011m7005,982l7005,957m7005,928l7005,902m7005,873l7005,848m7005,819l7005,793m7005,764l7005,739m7005,710l7005,684m7005,655l7005,629m7005,600l7005,575m7005,546l7005,520m7005,491l7005,466m7005,437l7005,411m7005,382l7005,357m7005,328l7005,302m7005,273l7005,248m7005,219l7005,193m7005,164l7005,139m7005,110l7005,84m7005,55l7005,30m7005,1l7005,-25m7005,-54l7005,-80m7005,-109l7005,-134m7005,-163l7005,-189m7005,-218l7005,-243m7005,-272l7005,-298m7005,-327l7005,-352m7005,-381l7005,-394m6958,2536l6984,2536m7013,2536l7038,2536m7068,2536l7093,2536m7122,2536l7148,2536m7177,2536l7203,2536m7232,2536l7258,2536m7287,2536l7313,2536m7342,2536l7367,2536m7397,2536l7422,2536m7452,2536l7477,2536m7506,2536l7532,2536m7561,2536l7587,2536m7616,2536l7642,2536m7671,2536l7697,2536m7726,2536l7751,2536m7781,2536l7806,2536m7835,2536l7861,2536m7890,2536l7916,2536m8024,2837l8024,2811m8024,2782l8024,2757m8024,2728l8024,2702m8024,2673l8024,2648m8024,2619l8024,2593m8024,2564l8024,2539m8024,2510l8024,2484m8024,2455l8024,2429m8024,2400l8024,2375m8024,2346l8024,2320m8024,2291l8024,2266m8024,2237l8024,2211m8024,2182l8024,2157m8024,2128l8024,2102m8024,2073l8024,2048m8024,2019l8024,1993m8024,1964l8024,1939m8024,1910l8024,1884m8024,1855l8024,1829m8024,1800l8024,1775m8024,1746l8024,1720m8024,1691l8024,1666m8024,1637l8024,1611m8024,1582l8024,1557m8024,1528l8024,1502m8024,1473l8024,1448m8024,1419l8024,1393m8024,1364l8024,1339m8024,1310l8024,1284m8024,1255l8024,1229m8024,1200l8024,1175m8024,1146l8024,1120m8024,1091l8024,1066m8024,1037l8024,1011m8024,982l8024,957m8024,928l8024,902m8024,873l8024,848m8024,819l8024,793m8024,764l8024,739m8024,710l8024,684m8024,655l8024,629m8024,600l8024,575m8024,546l8024,520m8024,491l8024,466m8024,437l8024,411m8024,382l8024,357m8024,328l8024,302m8024,273l8024,248m8024,219l8024,193m8024,164l8024,139m8024,110l8024,84m8024,55l8024,30m8024,1l8024,-25m8024,-54l8024,-80m8024,-109l8024,-134m8024,-163l8024,-189m8024,-218l8024,-243m8024,-272l8024,-298m8024,-327l8024,-352m8024,-381l8024,-394m7945,2536l7971,2536m8000,2536l8026,2536m8055,2536l8080,2536m8110,2536l8135,2536m8164,2536l8190,2536m8219,2536l8245,2536m8274,2536l8300,2536m8329,2536l8355,2536m8384,2536l8409,2536m8439,2536l8464,2536m8493,2536l8519,2536m8548,2536l8574,2536m8603,2536l8629,2536m8658,2536l8684,2536m8713,2536l8738,2536m8768,2536l8793,2536m8822,2536l8848,2536m8877,2536l8903,2536m8932,2536l8958,2536m8987,2536l9013,2536m3942,1364l3968,1364m3997,1364l4023,1364m4052,1364l4077,1364m4107,1364l4132,1364m4161,1364l4187,1364m4216,1364l4242,1364m4271,1364l4297,1364m4326,1364l4352,1364m4381,1364l4406,1364m4436,1364l4461,1364m4490,1364l4516,1364m4545,1364l4571,1364m4600,1364l4626,1364m4655,1364l4681,1364m4710,1364l4735,1364m4765,1364l4790,1364m4819,1364l4845,1364m4874,1364l4900,1364m4929,1364l4955,1364m4984,1364l5010,1364m5039,1364l5064,1364m5094,1364l5119,1364m5148,1364l5174,1364m5203,1364l5229,1364m5258,1364l5284,1364m5313,1364l5339,1364m5368,1364l5393,1364m5423,1364l5448,1364m5477,1364l5503,1364m5532,1364l5558,1364m5587,1364l5613,1364m5642,1364l5668,1364m5697,1364l5722,1364m5752,1364l5777,1364m5806,1364l5832,1364m5861,1364l5887,1364m5916,1364l5942,1364m5971,1364l5997,1364m6026,1364l6051,1364m6081,1364l6106,1364m6135,1364l6161,1364m6190,1364l6216,1364m6245,1364l6271,1364m6300,1364l6326,1364m6355,1364l6380,1364m6410,1364l6435,1364m6464,1364l6490,1364m6519,1364l6545,1364m6574,1364l6600,1364m6629,1364l6655,1364m6684,1364l6709,1364m6739,1364l6764,1364m6793,1364l6819,1364m6848,1364l6874,1364m6903,1364l6929,1364m6958,1364l6984,1364m7013,1364l7038,1364m7068,1364l7093,1364m7122,1364l7148,1364m7177,1364l7203,1364m7232,1364l7258,1364m7287,1364l7313,1364m7342,1364l7367,1364m7397,1364l7422,1364m7452,1364l7477,1364m7506,1364l7532,1364m7561,1364l7587,1364m7616,1364l7642,1364m7671,1364l7697,1364m7726,1364l7751,1364m7781,1364l7806,1364m7835,1364l7861,1364m7890,1364l7916,1364m7945,1364l7971,1364m8000,1364l8026,1364m8055,1364l8080,1364m8110,1364l8135,1364m8164,1364l8190,1364m8219,1364l8245,1364m8274,1364l8300,1364m8329,1364l8355,1364m8384,1364l8409,1364m8439,1364l8464,1364m8493,1364l8519,1364m8548,1364l8574,1364m8603,1364l8629,1364m8658,1364l8684,1364m8713,1364l8738,1364m8768,1364l8793,1364m8822,1364l8848,1364m8877,1364l8903,1364m8932,1364l8958,1364m8987,1364l9013,1364m3942,191l3968,191m3997,191l4023,191m4052,191l4077,191m4107,191l4132,191m4161,191l4187,191m4216,191l4242,191m4271,191l4297,191m4326,191l4352,191m4381,191l4406,191m4436,191l4461,191m4490,191l4516,191m4545,191l4571,191m4600,191l4626,191m4655,191l4681,191m4710,191l4735,191m4765,191l4790,191m4819,191l4845,191m4874,191l4900,191m4929,191l4955,191m4984,191l5010,191m5039,191l5064,191m5094,191l5119,191m5148,191l5174,191m5203,191l5229,191m5258,191l5284,191m5313,191l5339,191m5368,191l5393,191m5423,191l5448,191m5477,191l5503,191m5532,191l5558,191m5587,191l5613,191m5642,191l5668,191m5697,191l5722,191m5752,191l5777,191m5806,191l5832,191m5861,191l5887,191m5916,191l5942,191m5971,191l5997,191m6026,191l6051,191m6081,191l6106,191m6135,191l6161,191m6190,191l6216,191m6245,191l6271,191m6300,191l6326,191m6355,191l6380,191m6410,191l6435,191m6464,191l6490,191m6519,191l6545,191m6574,191l6600,191m6629,191l6655,191m6684,191l6709,191m6739,191l6764,191m6793,191l6819,191m6848,191l6874,191m6903,191l6929,191m6958,191l6984,191m7013,191l7038,191m7068,191l7093,191m7122,191l7148,191m7177,191l7203,191m7232,191l7258,191m7287,191l7313,191m7342,191l7367,191m7397,191l7422,191m7452,191l7477,191m7506,191l7532,191m7561,191l7587,191m7616,191l7642,191m7671,191l7697,191m7726,191l7751,191m7781,191l7806,191m7835,191l7861,191m7890,191l7916,191m7945,191l7971,191m8000,191l8026,191m8055,191l8080,191m8110,191l8135,191m8164,191l8190,191m8219,191l8245,191m8274,191l8300,191m8329,191l8355,191m8384,191l8409,191m8439,191l8464,191m8493,191l8519,191m8548,191l8574,191m8603,191l8629,191m8658,191l8684,191m8713,191l8738,191m8768,191l8793,191m8822,191l8848,191m8877,191l8903,191m8932,191l8958,191m8987,191l9013,191e" filled="false" stroked="true" strokeweight=".290849pt" strokecolor="#c0c0c0">
              <v:path arrowok="t"/>
            </v:shape>
            <v:line style="position:absolute" from="3942,3790" to="3942,3709" stroked="true" strokeweight="1.049859pt" strokecolor="#000000"/>
            <v:line style="position:absolute" from="4441,3730" to="4462,3730" stroked="true" strokeweight="2.032811pt" strokecolor="#000000"/>
            <v:line style="position:absolute" from="4963,3790" to="4963,3709" stroked="true" strokeweight="1.049859pt" strokecolor="#000000"/>
            <v:line style="position:absolute" from="5462,3730" to="5483,3730" stroked="true" strokeweight="2.032811pt" strokecolor="#000000"/>
            <v:line style="position:absolute" from="5984,3790" to="5984,3709" stroked="true" strokeweight="1.049859pt" strokecolor="#000000"/>
            <v:line style="position:absolute" from="6483,3730" to="6504,3730" stroked="true" strokeweight="2.032811pt" strokecolor="#000000"/>
            <v:shape style="position:absolute;left:56574;top:-399;width:2;height:1740" coordorigin="56574,-399" coordsize="0,1740" path="m7005,3709l7005,3684m7005,3655l7005,3629m7005,3600l7005,3575e" filled="false" stroked="true" strokeweight=".290849pt" strokecolor="#c0c0c0">
              <v:path arrowok="t"/>
            </v:shape>
            <v:line style="position:absolute" from="7005,3790" to="7005,3709" stroked="true" strokeweight="1.049859pt" strokecolor="#000000"/>
            <v:line style="position:absolute" from="7504,3730" to="7525,3730" stroked="true" strokeweight="2.032811pt" strokecolor="#000000"/>
            <v:shape style="position:absolute;left:69686;top:-399;width:2;height:1740" coordorigin="69686,-399" coordsize="0,1740" path="m8024,3709l8024,3684m8024,3655l8024,3629m8024,3600l8024,3575e" filled="false" stroked="true" strokeweight=".290849pt" strokecolor="#c0c0c0">
              <v:path arrowok="t"/>
            </v:shape>
            <v:line style="position:absolute" from="8024,3790" to="8024,3709" stroked="true" strokeweight="1.049859pt" strokecolor="#000000"/>
            <v:line style="position:absolute" from="8525,3730" to="8546,3730" stroked="true" strokeweight="2.032811pt" strokecolor="#000000"/>
            <v:shape style="position:absolute;left:16158;top:-51724;width:66596;height:53066" coordorigin="16158,-51724" coordsize="66596,53066" path="m3942,3709l9041,3709m3862,3709l3942,3709m3901,3123l3942,3123m3862,2536l3942,2536m3901,1950l3942,1950m3862,1364l3942,1364m3901,778l3942,778m3862,191l3942,191m3901,-395l3942,-395m3942,3709l3942,-395e" filled="false" stroked="true" strokeweight="1.047056pt" strokecolor="#000000">
              <v:path arrowok="t"/>
            </v:shape>
            <v:shape style="position:absolute;left:3932;top:-31;width:5124;height:3728" type="#_x0000_t75" stroked="false">
              <v:imagedata r:id="rId94" o:title=""/>
            </v:shape>
            <v:line style="position:absolute" from="3942,-395" to="3942,-315" stroked="true" strokeweight="1.049859pt" strokecolor="#000000"/>
            <v:line style="position:absolute" from="6481,-375" to="6502,-375" stroked="true" strokeweight="2.030491pt" strokecolor="#000000"/>
            <v:shape style="position:absolute;left:17193;top:-51724;width:65561;height:53066" coordorigin="17193,-51724" coordsize="65561,53066" path="m9041,-395l9041,-315m3942,-395l9041,-395m9041,3709l8960,3709m9041,1658l9000,1658m9041,-395l8960,-395m9041,3709l9041,-395e" filled="false" stroked="true" strokeweight="1.047056pt" strokecolor="#000000">
              <v:path arrowok="t"/>
            </v:shape>
            <v:shape style="position:absolute;left:3851;top:-416;width:5205;height:4216"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7"/>
                      <w:rPr>
                        <w:sz w:val="22"/>
                      </w:rPr>
                    </w:pPr>
                  </w:p>
                  <w:p>
                    <w:pPr>
                      <w:spacing w:line="261" w:lineRule="auto" w:before="0"/>
                      <w:ind w:left="3439" w:right="1" w:firstLine="0"/>
                      <w:jc w:val="left"/>
                      <w:rPr>
                        <w:sz w:val="21"/>
                      </w:rPr>
                    </w:pPr>
                    <w:r>
                      <w:rPr>
                        <w:sz w:val="21"/>
                      </w:rPr>
                      <w:t>Voltaje de entrada Voltaje en C1 Voltaje en C2</w:t>
                    </w:r>
                  </w:p>
                </w:txbxContent>
              </v:textbox>
              <w10:wrap type="none"/>
            </v:shape>
            <w10:wrap type="none"/>
          </v:group>
        </w:pict>
      </w:r>
      <w:r>
        <w:rPr>
          <w:w w:val="105"/>
          <w:sz w:val="17"/>
        </w:rPr>
        <w:t>60</w:t>
      </w: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81"/>
        <w:ind w:left="2070" w:right="1741" w:firstLine="0"/>
        <w:jc w:val="left"/>
        <w:rPr>
          <w:sz w:val="17"/>
        </w:rPr>
      </w:pPr>
      <w:r>
        <w:rPr/>
        <w:pict>
          <v:shape style="position:absolute;margin-left:155.500961pt;margin-top:-7.76021pt;width:12.75pt;height:60.4pt;mso-position-horizontal-relative:page;mso-position-vertical-relative:paragraph;z-index:5032" type="#_x0000_t202" filled="false" stroked="false">
            <v:textbox inset="0,0,0,0" style="layout-flow:vertical;mso-layout-flow-alt:bottom-to-top">
              <w:txbxContent>
                <w:p>
                  <w:pPr>
                    <w:spacing w:line="238" w:lineRule="exact" w:before="0"/>
                    <w:ind w:left="20" w:right="-604" w:firstLine="0"/>
                    <w:jc w:val="left"/>
                    <w:rPr>
                      <w:sz w:val="21"/>
                    </w:rPr>
                  </w:pPr>
                  <w:r>
                    <w:rPr>
                      <w:w w:val="101"/>
                      <w:sz w:val="21"/>
                    </w:rPr>
                    <w:t>Amplitud</w:t>
                  </w:r>
                  <w:r>
                    <w:rPr>
                      <w:spacing w:val="1"/>
                      <w:sz w:val="21"/>
                    </w:rPr>
                    <w:t> </w:t>
                  </w:r>
                  <w:r>
                    <w:rPr>
                      <w:spacing w:val="-1"/>
                      <w:w w:val="101"/>
                      <w:sz w:val="21"/>
                    </w:rPr>
                    <w:t>(</w:t>
                  </w:r>
                  <w:r>
                    <w:rPr>
                      <w:w w:val="101"/>
                      <w:sz w:val="21"/>
                    </w:rPr>
                    <w:t>V)</w:t>
                  </w:r>
                </w:p>
              </w:txbxContent>
            </v:textbox>
            <w10:wrap type="none"/>
          </v:shape>
        </w:pict>
      </w:r>
      <w:r>
        <w:rPr>
          <w:w w:val="105"/>
          <w:sz w:val="17"/>
        </w:rPr>
        <w:t>40</w:t>
      </w:r>
    </w:p>
    <w:p>
      <w:pPr>
        <w:pStyle w:val="BodyText"/>
        <w:rPr>
          <w:sz w:val="20"/>
        </w:rPr>
      </w:pPr>
    </w:p>
    <w:p>
      <w:pPr>
        <w:pStyle w:val="BodyText"/>
        <w:rPr>
          <w:sz w:val="20"/>
        </w:rPr>
      </w:pPr>
    </w:p>
    <w:p>
      <w:pPr>
        <w:pStyle w:val="BodyText"/>
        <w:rPr>
          <w:sz w:val="20"/>
        </w:rPr>
      </w:pPr>
    </w:p>
    <w:p>
      <w:pPr>
        <w:pStyle w:val="BodyText"/>
        <w:spacing w:before="9"/>
        <w:rPr>
          <w:sz w:val="17"/>
        </w:rPr>
      </w:pPr>
    </w:p>
    <w:p>
      <w:pPr>
        <w:spacing w:before="82"/>
        <w:ind w:left="2070" w:right="1741" w:firstLine="0"/>
        <w:jc w:val="left"/>
        <w:rPr>
          <w:sz w:val="17"/>
        </w:rPr>
      </w:pPr>
      <w:r>
        <w:rPr>
          <w:w w:val="105"/>
          <w:sz w:val="17"/>
        </w:rPr>
        <w:t>20</w:t>
      </w: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81"/>
        <w:ind w:left="2158" w:right="0" w:firstLine="0"/>
        <w:jc w:val="left"/>
        <w:rPr>
          <w:sz w:val="17"/>
        </w:rPr>
      </w:pPr>
      <w:r>
        <w:rPr>
          <w:w w:val="102"/>
          <w:sz w:val="17"/>
        </w:rPr>
        <w:t>0</w:t>
      </w:r>
    </w:p>
    <w:p>
      <w:pPr>
        <w:tabs>
          <w:tab w:pos="3271" w:val="left" w:leader="none"/>
          <w:tab w:pos="4291" w:val="left" w:leader="none"/>
          <w:tab w:pos="5312" w:val="left" w:leader="none"/>
          <w:tab w:pos="6332" w:val="left" w:leader="none"/>
        </w:tabs>
        <w:spacing w:before="22"/>
        <w:ind w:left="2337" w:right="1741" w:firstLine="0"/>
        <w:jc w:val="left"/>
        <w:rPr>
          <w:sz w:val="17"/>
        </w:rPr>
      </w:pPr>
      <w:r>
        <w:rPr>
          <w:w w:val="105"/>
          <w:sz w:val="17"/>
        </w:rPr>
        <w:t>0</w:t>
        <w:tab/>
        <w:t>200</w:t>
        <w:tab/>
        <w:t>400</w:t>
        <w:tab/>
        <w:t>600</w:t>
        <w:tab/>
        <w:t>800</w:t>
      </w:r>
    </w:p>
    <w:p>
      <w:pPr>
        <w:spacing w:before="113"/>
        <w:ind w:left="0" w:right="814" w:firstLine="0"/>
        <w:jc w:val="center"/>
        <w:rPr>
          <w:sz w:val="21"/>
        </w:rPr>
      </w:pPr>
      <w:r>
        <w:rPr>
          <w:sz w:val="21"/>
        </w:rPr>
        <w:t>Tiempo (ms)</w:t>
      </w:r>
    </w:p>
    <w:p>
      <w:pPr>
        <w:spacing w:before="110"/>
        <w:ind w:left="1233" w:right="1741" w:firstLine="0"/>
        <w:jc w:val="left"/>
        <w:rPr>
          <w:sz w:val="22"/>
        </w:rPr>
      </w:pPr>
      <w:r>
        <w:rPr>
          <w:sz w:val="22"/>
        </w:rPr>
        <w:t>Figura 3.8c. Equilibrio de voltaje en los capacitores flotados en lazo abierto</w:t>
      </w:r>
    </w:p>
    <w:p>
      <w:pPr>
        <w:pStyle w:val="BodyText"/>
        <w:rPr>
          <w:sz w:val="22"/>
        </w:rPr>
      </w:pPr>
    </w:p>
    <w:p>
      <w:pPr>
        <w:pStyle w:val="BodyText"/>
        <w:spacing w:before="6"/>
        <w:rPr>
          <w:sz w:val="23"/>
        </w:rPr>
      </w:pPr>
    </w:p>
    <w:p>
      <w:pPr>
        <w:pStyle w:val="Heading5"/>
        <w:numPr>
          <w:ilvl w:val="1"/>
          <w:numId w:val="20"/>
        </w:numPr>
        <w:tabs>
          <w:tab w:pos="850" w:val="left" w:leader="none"/>
        </w:tabs>
        <w:spacing w:line="240" w:lineRule="auto" w:before="0" w:after="0"/>
        <w:ind w:left="850" w:right="0" w:hanging="708"/>
        <w:jc w:val="both"/>
      </w:pPr>
      <w:bookmarkStart w:name="_bookmark48" w:id="81"/>
      <w:bookmarkEnd w:id="81"/>
      <w:r>
        <w:rPr>
          <w:b w:val="0"/>
        </w:rPr>
      </w:r>
      <w:bookmarkStart w:name="_bookmark48" w:id="82"/>
      <w:bookmarkEnd w:id="82"/>
      <w:r>
        <w:rPr/>
        <w:t>Oper</w:t>
      </w:r>
      <w:r>
        <w:rPr/>
        <w:t>ación del convertidor en lazo</w:t>
      </w:r>
      <w:r>
        <w:rPr>
          <w:spacing w:val="-8"/>
        </w:rPr>
        <w:t> </w:t>
      </w:r>
      <w:r>
        <w:rPr/>
        <w:t>cerrado.</w:t>
      </w:r>
    </w:p>
    <w:p>
      <w:pPr>
        <w:pStyle w:val="BodyText"/>
        <w:spacing w:line="360" w:lineRule="auto" w:before="159"/>
        <w:ind w:left="142" w:right="1697"/>
        <w:jc w:val="both"/>
      </w:pPr>
      <w:r>
        <w:rPr/>
        <w:t>Como se detalla en la sección 2.8.2, la tarea de mantener la distribución o equilibrio del voltaje en las terminales de los capacitores flotados, es fundamental para el óptimo funcionamiento del convertidor debido a que el correcto voltaje en éstos, permite que la distribución de los voltajes en cada célula sea equitativa llevando a un buen desempeño a cada dispositivo que integra el inversor. De manera general mediante la implementación de una estrategia de conmutación apropiada, es posible establecer un equilibrio natural de potenciales aunque no todo el tiempo es posible esto, debido a perturbaciones externas que pudieran afectar el funcionamiento del convertidor, de ahí la necesidad por implementar una estrategia de control que se encargue de controlar el equilibrio del voltaje de los capacitores</w:t>
      </w:r>
      <w:r>
        <w:rPr>
          <w:spacing w:val="-5"/>
        </w:rPr>
        <w:t> </w:t>
      </w:r>
      <w:r>
        <w:rPr/>
        <w:t>flotados.</w:t>
      </w:r>
    </w:p>
    <w:p>
      <w:pPr>
        <w:pStyle w:val="BodyText"/>
      </w:pPr>
    </w:p>
    <w:p>
      <w:pPr>
        <w:pStyle w:val="BodyText"/>
        <w:spacing w:line="360" w:lineRule="auto" w:before="143"/>
        <w:ind w:left="142" w:right="1698"/>
        <w:jc w:val="both"/>
      </w:pPr>
      <w:r>
        <w:rPr/>
        <w:t>En la figura 3.8 se detalla el diagrama de la implementación del control en lazo cerrado del convertidor, esto mediante un control tipo PID el cual es sintonizado por un Algoritmo Híbrido (AHHLD) mismo que es descrito en las secciones siguientes.</w:t>
      </w:r>
    </w:p>
    <w:p>
      <w:pPr>
        <w:spacing w:after="0" w:line="360" w:lineRule="auto"/>
        <w:jc w:val="both"/>
        <w:sectPr>
          <w:footerReference w:type="default" r:id="rId93"/>
          <w:pgSz w:w="12240" w:h="15840"/>
          <w:pgMar w:footer="1012" w:header="0" w:top="1500" w:bottom="1200" w:left="156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spacing w:before="86"/>
        <w:ind w:left="235" w:right="120" w:firstLine="0"/>
        <w:jc w:val="left"/>
        <w:rPr>
          <w:sz w:val="15"/>
        </w:rPr>
      </w:pPr>
      <w:r>
        <w:rPr/>
        <w:pict>
          <v:group style="position:absolute;margin-left:108.426132pt;margin-top:-186.828354pt;width:411pt;height:332.65pt;mso-position-horizontal-relative:page;mso-position-vertical-relative:paragraph;z-index:5656" coordorigin="2169,-3737" coordsize="8220,6653">
            <v:shape style="position:absolute;left:2169;top:-867;width:6308;height:2218" type="#_x0000_t75" stroked="false">
              <v:imagedata r:id="rId76" o:title=""/>
            </v:shape>
            <v:shape style="position:absolute;left:8461;top:-866;width:1914;height:2701" coordorigin="8461,-866" coordsize="1914,2701" path="m10055,-866l8780,-866,8732,-863,8645,-837,8570,-788,8512,-721,8474,-640,8461,-548,8461,1516,8474,1608,8512,1690,8570,1757,8645,1805,8732,1831,8780,1835,10055,1835,10147,1821,10229,1783,10296,1725,10345,1650,10371,1563,10374,1516,10374,-548,10361,-640,10323,-721,10265,-788,10190,-837,10102,-863,10055,-866xe" filled="true" fillcolor="#d9d9d9" stroked="false">
              <v:path arrowok="t"/>
              <v:fill type="solid"/>
            </v:shape>
            <v:shape style="position:absolute;left:8461;top:-866;width:1914;height:2701" coordorigin="8461,-866" coordsize="1914,2701" path="m8461,-548l8474,-640,8512,-721,8570,-788,8645,-837,8732,-863,8780,-866,10055,-866,10147,-853,10229,-815,10296,-757,10345,-682,10371,-595,10374,-548,10374,1516,10361,1608,10323,1690,10265,1757,10190,1805,10102,1831,10055,1835,8780,1835,8687,1821,8606,1783,8539,1725,8490,1650,8464,1563,8461,1516,8461,-548xe" filled="false" stroked="true" strokeweight="1.324193pt" strokecolor="#000000">
              <v:path arrowok="t"/>
            </v:shape>
            <v:shape style="position:absolute;left:5520;top:-1148;width:363;height:383" type="#_x0000_t75" stroked="false">
              <v:imagedata r:id="rId96" o:title=""/>
            </v:shape>
            <v:shape style="position:absolute;left:5488;top:-1161;width:427;height:415" coordorigin="5488,-1161" coordsize="427,415" path="m5597,-960l5488,-960,5701,-746,5730,-775,5692,-775,5701,-784,5552,-933,5520,-933,5529,-956,5597,-956,5597,-960xm5701,-784l5692,-775,5711,-775,5701,-784xm5874,-956l5701,-784,5711,-775,5730,-775,5888,-933,5883,-933,5874,-956xm5529,-956l5520,-933,5552,-933,5529,-956xm5597,-956l5529,-956,5552,-933,5624,-933,5624,-946,5597,-946,5597,-956xm5779,-1148l5779,-933,5851,-933,5864,-946,5805,-946,5792,-960,5805,-960,5805,-1135,5792,-1135,5779,-1148xm5911,-956l5874,-956,5883,-933,5888,-933,5911,-956xm5805,-1161l5597,-1161,5597,-946,5611,-960,5624,-960,5624,-1135,5611,-1135,5624,-1148,5805,-1148,5805,-1161xm5624,-960l5611,-960,5597,-946,5624,-946,5624,-960xm5805,-960l5792,-960,5805,-946,5805,-960xm5915,-960l5805,-960,5805,-946,5864,-946,5874,-956,5911,-956,5915,-960xm5624,-1148l5611,-1135,5624,-1135,5624,-1148xm5779,-1148l5624,-1148,5624,-1135,5779,-1135,5779,-1148xm5805,-1148l5779,-1148,5792,-1135,5805,-1135,5805,-1148xe" filled="true" fillcolor="#385d89" stroked="false">
              <v:path arrowok="t"/>
              <v:fill type="solid"/>
            </v:shape>
            <v:shape style="position:absolute;left:4410;top:-266;width:2946;height:956" coordorigin="4410,-266" coordsize="2946,956" path="m4777,-266l4410,-266,4410,-16,4777,-16,4777,-266m4852,439l4410,439,4410,690,4852,690,4852,439m5284,101l4916,101,4916,353,5284,353,5284,101m6021,-266l5653,-266,5653,-16,6021,-16,6021,-266m6104,439l5661,439,5661,690,6104,690,6104,439m6398,101l6030,101,6030,353,6398,353,6398,101m7208,-266l6839,-266,6839,-16,7208,-16,7208,-266m7355,439l6839,439,6839,690,7355,690,7355,439e" filled="true" fillcolor="#ffffff" stroked="false">
              <v:path arrowok="t"/>
              <v:fill type="solid"/>
            </v:shape>
            <v:shape style="position:absolute;left:5529;top:-1958;width:346;height:294" type="#_x0000_t75" stroked="false">
              <v:imagedata r:id="rId97" o:title=""/>
            </v:shape>
            <v:shape style="position:absolute;left:5493;top:-1971;width:418;height:325" coordorigin="5493,-1971" coordsize="418,325" path="m5602,-1824l5493,-1824,5702,-1646,5734,-1674,5694,-1674,5702,-1681,5565,-1797,5529,-1797,5538,-1821,5602,-1821,5602,-1824xm5702,-1681l5694,-1674,5711,-1674,5702,-1681xm5867,-1821l5702,-1681,5711,-1674,5734,-1674,5880,-1797,5875,-1797,5867,-1821xm5538,-1821l5529,-1797,5565,-1797,5538,-1821xm5602,-1821l5538,-1821,5565,-1797,5629,-1797,5629,-1811,5602,-1811,5602,-1821xm5775,-1958l5775,-1797,5839,-1797,5855,-1811,5802,-1811,5789,-1824,5802,-1824,5802,-1944,5789,-1944,5775,-1958xm5908,-1821l5867,-1821,5875,-1797,5880,-1797,5908,-1821xm5802,-1971l5602,-1971,5602,-1811,5616,-1824,5629,-1824,5629,-1944,5616,-1944,5629,-1958,5802,-1958,5802,-1971xm5629,-1824l5616,-1824,5602,-1811,5629,-1811,5629,-1824xm5802,-1824l5789,-1824,5802,-1811,5802,-1824xm5911,-1824l5802,-1824,5802,-1811,5855,-1811,5867,-1821,5908,-1821,5911,-1824xm5629,-1958l5616,-1944,5629,-1944,5629,-1958xm5775,-1958l5629,-1958,5629,-1944,5775,-1944,5775,-1958xm5802,-1958l5775,-1958,5789,-1944,5802,-1944,5802,-1958xe" filled="true" fillcolor="#77923b" stroked="false">
              <v:path arrowok="t"/>
              <v:fill type="solid"/>
            </v:shape>
            <v:shape style="position:absolute;left:5515;top:-2692;width:346;height:294" type="#_x0000_t75" stroked="false">
              <v:imagedata r:id="rId98" o:title=""/>
            </v:shape>
            <v:shape style="position:absolute;left:5479;top:-2706;width:418;height:325" coordorigin="5479,-2706" coordsize="418,325" path="m5588,-2559l5479,-2559,5688,-2381,5720,-2408,5680,-2408,5688,-2416,5551,-2532,5515,-2532,5524,-2555,5588,-2555,5588,-2559xm5688,-2416l5680,-2408,5697,-2408,5688,-2416xm5853,-2555l5688,-2416,5697,-2408,5720,-2408,5866,-2532,5861,-2532,5853,-2555xm5524,-2555l5515,-2532,5551,-2532,5524,-2555xm5588,-2555l5524,-2555,5551,-2532,5615,-2532,5615,-2545,5588,-2545,5588,-2555xm5761,-2692l5761,-2532,5825,-2532,5841,-2545,5788,-2545,5775,-2559,5788,-2559,5788,-2679,5775,-2679,5761,-2692xm5893,-2555l5853,-2555,5861,-2532,5866,-2532,5893,-2555xm5788,-2706l5588,-2706,5588,-2545,5602,-2559,5615,-2559,5615,-2679,5602,-2679,5615,-2692,5788,-2692,5788,-2706xm5615,-2559l5602,-2559,5588,-2545,5615,-2545,5615,-2559xm5788,-2559l5775,-2559,5788,-2545,5788,-2559xm5897,-2559l5788,-2559,5788,-2545,5841,-2545,5853,-2555,5893,-2555,5897,-2559xm5615,-2692l5602,-2679,5615,-2679,5615,-2692xm5761,-2692l5615,-2692,5615,-2679,5761,-2679,5761,-2692xm5788,-2692l5761,-2692,5775,-2679,5788,-2679,5788,-2692xe" filled="true" fillcolor="#943735" stroked="false">
              <v:path arrowok="t"/>
              <v:fill type="solid"/>
            </v:shape>
            <v:rect style="position:absolute;left:3305;top:-3723;width:4695;height:2766" filled="false" stroked="true" strokeweight="1.323638pt" strokecolor="#e36c09">
              <v:stroke dashstyle="longDash"/>
            </v:rect>
            <v:shape style="position:absolute;left:5399;top:6131;width:2187;height:656" coordorigin="5399,6131" coordsize="2187,656" path="m5207,469l5515,469,5515,72,5207,72,5207,469xm6318,441l6626,441,6626,44,6318,44,6318,441xe" filled="false" stroked="true" strokeweight="1.012446pt" strokecolor="#ff0000">
              <v:path arrowok="t"/>
              <v:stroke dashstyle="dash"/>
            </v:shape>
            <v:shape style="position:absolute;left:5164;top:440;width:1237;height:1575" coordorigin="5164,440" coordsize="1237,1575" path="m5231,1835l5211,1835,5211,1895,5231,1895,5231,1835m5231,1754l5211,1754,5211,1814,5231,1814,5231,1754m5231,1673l5211,1673,5211,1734,5231,1734,5231,1673m5231,1592l5211,1592,5211,1653,5231,1653,5231,1592m5231,1511l5211,1511,5211,1572,5231,1572,5231,1511m5231,1430l5211,1430,5211,1491,5231,1491,5231,1430m5231,1349l5211,1349,5211,1410,5231,1410,5231,1349m5231,1268l5211,1268,5211,1329,5231,1329,5231,1268m5231,1187l5211,1187,5211,1248,5231,1248,5231,1187m5231,1106l5211,1106,5211,1167,5231,1167,5231,1106m5231,1025l5211,1025,5211,1086,5231,1086,5231,1025m5231,944l5211,944,5211,1005,5231,1005,5231,944m5231,863l5211,863,5211,924,5231,924,5231,863m5231,782l5211,782,5211,843,5231,843,5231,782m5231,701l5211,701,5211,762,5231,762,5231,701m5231,620l5211,620,5211,681,5231,681,5231,620m5231,539l5211,539,5211,600,5231,600,5231,539m5231,459l5211,459,5211,519,5231,519,5231,459m5278,1917l5276,1911,5271,1908,5266,1905,5260,1907,5257,1911,5231,1957,5231,1916,5211,1916,5211,1957,5184,1911,5181,1907,5175,1905,5170,1908,5165,1911,5164,1917,5167,1922,5221,2015,5235,1989,5243,1976,5275,1922,5278,1917m6353,1168l6333,1168,6333,1229,6353,1229,6353,1168m6353,1087l6333,1087,6333,1148,6353,1148,6353,1087m6353,1007l6333,1007,6333,1067,6353,1067,6353,1007m6353,926l6333,926,6333,986,6353,986,6353,926m6353,845l6333,845,6333,905,6353,905,6353,845m6353,764l6333,764,6333,824,6353,824,6353,764m6353,683l6333,683,6333,743,6353,743,6353,683m6353,602l6333,602,6333,662,6353,662,6353,602m6353,521l6333,521,6333,582,6353,582,6353,521m6353,440l6333,440,6333,501,6353,501,6353,440m6400,1256l6398,1250,6393,1247,6388,1244,6382,1246,6379,1250,6353,1296,6353,1249,6345,1249,6345,1310,6343,1313,6341,1310,6345,1310,6345,1249,6333,1249,6333,1296,6305,1249,6303,1246,6297,1244,6292,1247,6287,1250,6286,1256,6289,1261,6343,1353,6354,1333,6356,1330,6357,1328,6368,1310,6397,1261,6400,1256e" filled="true" fillcolor="#ff0000" stroked="false">
              <v:path arrowok="t"/>
              <v:fill type="solid"/>
            </v:shape>
            <v:rect style="position:absolute;left:3745;top:-486;width:309;height:1544" filled="false" stroked="true" strokeweight="1.012926pt" strokecolor="#ff0000">
              <v:stroke dashstyle="dash"/>
            </v:rect>
            <v:shape style="position:absolute;left:3867;top:-3085;width:5683;height:5814" coordorigin="3867,-3085" coordsize="5683,5814" path="m3934,2353l3914,2353,3914,2414,3934,2414,3934,2353m3934,2272l3914,2272,3914,2333,3934,2333,3934,2272m3934,2191l3914,2191,3914,2252,3934,2252,3934,2191m3934,2110l3914,2110,3914,2171,3934,2171,3934,2110m3934,2029l3914,2029,3914,2090,3934,2090,3934,2029m3934,1948l3914,1948,3914,2009,3934,2009,3934,1948m3934,1867l3914,1867,3914,1928,3934,1928,3934,1867m3934,1786l3914,1786,3914,1847,3934,1847,3934,1786m3934,1705l3914,1705,3914,1766,3934,1766,3934,1705m3934,1625l3914,1625,3914,1685,3934,1685,3934,1625m3934,1544l3914,1544,3914,1604,3934,1604,3934,1544m3934,1463l3914,1463,3914,1523,3934,1523,3934,1463m3934,1382l3914,1382,3914,1442,3934,1442,3934,1382m3934,1301l3914,1301,3914,1361,3934,1361,3934,1301m3934,1220l3914,1220,3914,1281,3934,1281,3934,1220m3934,1139l3914,1139,3914,1200,3934,1200,3934,1139m3934,1058l3914,1058,3914,1119,3934,1119,3934,1058m3981,2437l3980,2430,3975,2428,3970,2425,3964,2426,3961,2431,3934,2477,3934,2434,3914,2434,3914,2477,3887,2431,3885,2426,3878,2425,3874,2428,3869,2430,3867,2437,3870,2441,3924,2534,3939,2509,3947,2495,3978,2441,3981,2437m7098,2346l7080,2336,7000,2289,6994,2291,6991,2296,6988,2300,6990,2307,6995,2309,7040,2336,6004,2336,6004,2209,6004,2199,6004,2193,5999,2189,5662,2189,5662,2209,5983,2209,5983,2352,5988,2356,7040,2356,6995,2383,6990,2386,6988,2392,6991,2397,6994,2401,7000,2403,7080,2356,7098,2346m7098,2199l7080,2189,7000,2142,6994,2144,6991,2149,6988,2154,6990,2160,7040,2189,6328,2189,6328,1721,6308,1721,6308,2205,6312,2209,7040,2209,6990,2239,6988,2245,6991,2250,6994,2255,7000,2256,7080,2209,7098,2199m7098,2510l7081,2500,7000,2453,6994,2455,6991,2460,6989,2465,6990,2471,7041,2500,5678,2500,5674,2505,5674,2709,4270,2709,4270,2729,5690,2729,5694,2725,5694,2719,5694,2709,5694,2520,7041,2520,7058,2510,7058,2510,7041,2520,6990,2550,6989,2556,6991,2561,6994,2566,7000,2567,7081,2520,7098,2510m9447,-2952l9445,-2963,9438,-2973,9429,-2979,9417,-2981,7965,-2981,8049,-3030,8057,-3038,8062,-3048,8063,-3059,8059,-3070,8052,-3079,8041,-3084,8030,-3085,8019,-3081,7797,-2952,8019,-2823,8030,-2819,8041,-2820,8052,-2825,8059,-2833,8063,-2844,8062,-2856,8057,-2866,8049,-2874,7966,-2922,9388,-2922,9388,-867,9447,-867,9447,-2922,9447,-2952m9549,2066l9546,2055,9451,1892,9416,1834,9287,2055,9283,2066,9284,2077,9289,2088,9298,2096,9309,2099,9320,2099,9330,2094,9338,2085,9387,2002,9387,2316,8281,2316,8281,2375,9416,2375,9428,2373,9437,2366,9444,2357,9446,2346,9446,2316,9446,2002,9494,2085,9502,2094,9512,2099,9524,2099,9535,2096,9544,2088,9549,2077,9549,2066e" filled="true" fillcolor="#ff0000" stroked="false">
              <v:path arrowok="t"/>
              <v:fill type="solid"/>
            </v:shape>
            <v:shape style="position:absolute;left:9601;top:412;width:360;height:646" coordorigin="9601,412" coordsize="360,646" path="m9961,997l9941,997,9941,1058,9961,1058,9961,997xm9961,916l9941,916,9941,977,9961,977,9961,916xm9961,835l9941,835,9941,896,9961,896,9961,835xm9961,754l9941,754,9941,815,9961,815,9961,754xm9961,673l9941,673,9941,734,9961,734,9961,673xm9961,592l9941,592,9941,653,9961,653,9961,592xm9961,511l9941,511,9941,572,9961,572,9961,511xm9941,469l9941,491,9961,491,9961,480,9951,480,9941,469xm9957,459l9912,459,9912,480,9941,480,9941,469,9961,469,9961,464,9957,459xm9961,469l9941,469,9951,480,9961,480,9961,469xm9892,459l9831,459,9831,480,9892,480,9892,459xm9811,459l9750,459,9750,480,9811,480,9811,459xm9699,412l9601,469,9694,524,9699,526,9705,525,9711,515,9709,509,9704,506,9659,480,9621,480,9621,459,9659,459,9704,433,9709,430,9711,424,9705,414,9699,412xm9649,459l9621,459,9621,480,9649,480,9649,478,9627,478,9627,461,9649,461,9649,459xm9649,474l9649,480,9659,480,9649,474xm9730,459l9669,459,9669,480,9730,480,9730,459xm9627,461l9627,478,9642,469,9627,461xm9642,469l9627,478,9649,478,9649,474,9642,469xm9649,465l9642,469,9649,474,9649,465xm9649,461l9627,461,9642,469,9649,465,9649,461xm9659,459l9649,459,9649,465,9659,459xe" filled="true" fillcolor="#375f92" stroked="false">
              <v:path arrowok="t"/>
              <v:fill type="solid"/>
            </v:shape>
            <v:shape style="position:absolute;left:8999;top:-866;width:477;height:2701" coordorigin="8999,-866" coordsize="477,2701" path="m9066,1407l9046,1407,9046,1470,9050,1475,9059,1475,9059,1458,9066,1464,9066,1454,9066,1407m9066,1326l9046,1326,9046,1387,9066,1387,9066,1326m9066,1245l9046,1245,9046,1306,9066,1306,9066,1245m9066,1164l9046,1164,9046,1225,9066,1225,9066,1164m9066,1083l9046,1083,9046,1144,9066,1144,9066,1083m9066,-85l9046,-85,9046,-24,9066,-24,9066,-85m9066,-166l9046,-166,9046,-105,9066,-105,9066,-166m9066,-247l9046,-247,9046,-186,9066,-186,9066,-247m9066,-328l9046,-328,9046,-267,9066,-267,9066,-328m9066,-409l9046,-409,9046,-348,9066,-348,9066,-409m9066,-490l9046,-490,9046,-429,9066,-429,9066,-490m9066,-571l9046,-571,9046,-510,9066,-510,9066,-571m9066,-643l9065,-642,9065,-653,9050,-653,9046,-648,9046,-591,9066,-591,9066,-632,9066,-643m9113,1062l9110,1057,9078,1002,9071,990,9056,964,9002,1057,8999,1062,9000,1068,9005,1071,9010,1074,9016,1072,9019,1067,9046,1022,9046,1063,9066,1063,9066,1022,9093,1067,9095,1072,9102,1074,9106,1071,9111,1068,9113,1062m9140,1454l9079,1454,9079,1475,9140,1475,9140,1454m9146,-653l9086,-653,9086,-632,9146,-632,9146,-653m9221,1454l9160,1454,9160,1475,9221,1475,9221,1454m9227,-653l9167,-653,9167,-632,9227,-632,9227,-653m9302,1454l9241,1454,9241,1475,9302,1475,9302,1454m9308,-653l9248,-653,9248,-632,9308,-632,9308,-653m9383,1454l9323,1454,9323,1475,9383,1475,9383,1454m9389,-653l9329,-653,9329,-632,9389,-632,9389,-653m9428,1774l9408,1774,9408,1834,9428,1834,9428,1774m9428,1693l9408,1693,9408,1753,9428,1753,9428,1693m9428,1612l9408,1612,9408,1672,9428,1672,9428,1612m9428,1531l9408,1531,9408,1591,9428,1591,9428,1531m9428,1459l9424,1454,9404,1454,9404,1475,9408,1475,9408,1510,9428,1510,9428,1475,9428,1464,9428,1459m9428,-695l9408,-695,9408,-643,9410,-644,9410,-632,9424,-632,9428,-637,9428,-653,9428,-695m9428,-776l9408,-776,9408,-715,9428,-715,9428,-776m9475,-769l9473,-774,9430,-846,9418,-866,9364,-774,9361,-769,9363,-763,9368,-760,9373,-757,9379,-759,9382,-763,9408,-809,9408,-846,9408,-809,9408,-796,9428,-796,9428,-809,9428,-809,9455,-763,9458,-759,9464,-757,9469,-760,9474,-763,9475,-769e" filled="true" fillcolor="#943735" stroked="false">
              <v:path arrowok="t"/>
              <v:fill type="solid"/>
            </v:shape>
            <v:shape style="position:absolute;left:4725;top:-3574;width:1922;height:183" type="#_x0000_t202" filled="false" stroked="false">
              <v:textbox inset="0,0,0,0">
                <w:txbxContent>
                  <w:p>
                    <w:pPr>
                      <w:spacing w:line="182" w:lineRule="exact" w:before="0"/>
                      <w:ind w:left="0" w:right="-4" w:firstLine="0"/>
                      <w:jc w:val="left"/>
                      <w:rPr>
                        <w:b/>
                        <w:sz w:val="18"/>
                      </w:rPr>
                    </w:pPr>
                    <w:r>
                      <w:rPr>
                        <w:b/>
                        <w:sz w:val="18"/>
                      </w:rPr>
                      <w:t>Modulo de mando PWM</w:t>
                    </w:r>
                  </w:p>
                </w:txbxContent>
              </v:textbox>
              <w10:wrap type="none"/>
            </v:shape>
            <v:shape style="position:absolute;left:8574;top:-3352;width:908;height:301" type="#_x0000_t202" filled="false" stroked="false">
              <v:textbox inset="0,0,0,0">
                <w:txbxContent>
                  <w:p>
                    <w:pPr>
                      <w:spacing w:line="138" w:lineRule="exact" w:before="0"/>
                      <w:ind w:left="0" w:right="-16" w:firstLine="56"/>
                      <w:jc w:val="left"/>
                      <w:rPr>
                        <w:sz w:val="13"/>
                      </w:rPr>
                    </w:pPr>
                    <w:r>
                      <w:rPr>
                        <w:w w:val="105"/>
                        <w:sz w:val="13"/>
                      </w:rPr>
                      <w:t>Comunicación</w:t>
                    </w:r>
                  </w:p>
                  <w:p>
                    <w:pPr>
                      <w:spacing w:line="148" w:lineRule="exact" w:before="14"/>
                      <w:ind w:left="0" w:right="-16" w:firstLine="0"/>
                      <w:jc w:val="left"/>
                      <w:rPr>
                        <w:sz w:val="13"/>
                      </w:rPr>
                    </w:pPr>
                    <w:r>
                      <w:rPr>
                        <w:w w:val="105"/>
                        <w:sz w:val="13"/>
                      </w:rPr>
                      <w:t>serial con</w:t>
                    </w:r>
                    <w:r>
                      <w:rPr>
                        <w:spacing w:val="-6"/>
                        <w:w w:val="105"/>
                        <w:sz w:val="13"/>
                      </w:rPr>
                      <w:t> </w:t>
                    </w:r>
                    <w:r>
                      <w:rPr>
                        <w:w w:val="105"/>
                        <w:sz w:val="13"/>
                      </w:rPr>
                      <w:t>FPGA</w:t>
                    </w:r>
                  </w:p>
                </w:txbxContent>
              </v:textbox>
              <w10:wrap type="none"/>
            </v:shape>
            <v:shape style="position:absolute;left:4147;top:-748;width:137;height:130" type="#_x0000_t202" filled="false" stroked="false">
              <v:textbox inset="0,0,0,0">
                <w:txbxContent>
                  <w:p>
                    <w:pPr>
                      <w:spacing w:line="129" w:lineRule="exact" w:before="0"/>
                      <w:ind w:left="0" w:right="-19" w:firstLine="0"/>
                      <w:jc w:val="left"/>
                      <w:rPr>
                        <w:sz w:val="13"/>
                      </w:rPr>
                    </w:pPr>
                    <w:r>
                      <w:rPr>
                        <w:spacing w:val="-1"/>
                        <w:sz w:val="13"/>
                      </w:rPr>
                      <w:t>S1</w:t>
                    </w:r>
                  </w:p>
                </w:txbxContent>
              </v:textbox>
              <w10:wrap type="none"/>
            </v:shape>
            <v:shape style="position:absolute;left:5379;top:-748;width:137;height:130" type="#_x0000_t202" filled="false" stroked="false">
              <v:textbox inset="0,0,0,0">
                <w:txbxContent>
                  <w:p>
                    <w:pPr>
                      <w:spacing w:line="129" w:lineRule="exact" w:before="0"/>
                      <w:ind w:left="0" w:right="-19" w:firstLine="0"/>
                      <w:jc w:val="left"/>
                      <w:rPr>
                        <w:sz w:val="13"/>
                      </w:rPr>
                    </w:pPr>
                    <w:r>
                      <w:rPr>
                        <w:spacing w:val="-1"/>
                        <w:sz w:val="13"/>
                      </w:rPr>
                      <w:t>S2</w:t>
                    </w:r>
                  </w:p>
                </w:txbxContent>
              </v:textbox>
              <w10:wrap type="none"/>
            </v:shape>
            <v:shape style="position:absolute;left:6566;top:-748;width:137;height:130" type="#_x0000_t202" filled="false" stroked="false">
              <v:textbox inset="0,0,0,0">
                <w:txbxContent>
                  <w:p>
                    <w:pPr>
                      <w:spacing w:line="129" w:lineRule="exact" w:before="0"/>
                      <w:ind w:left="0" w:right="-19" w:firstLine="0"/>
                      <w:jc w:val="left"/>
                      <w:rPr>
                        <w:sz w:val="13"/>
                      </w:rPr>
                    </w:pPr>
                    <w:r>
                      <w:rPr>
                        <w:spacing w:val="-1"/>
                        <w:sz w:val="13"/>
                      </w:rPr>
                      <w:t>S3</w:t>
                    </w:r>
                  </w:p>
                </w:txbxContent>
              </v:textbox>
              <w10:wrap type="none"/>
            </v:shape>
            <v:shape style="position:absolute;left:9087;top:-484;width:1129;height:208" type="#_x0000_t202" filled="false" stroked="false">
              <v:textbox inset="0,0,0,0">
                <w:txbxContent>
                  <w:p>
                    <w:pPr>
                      <w:spacing w:line="207" w:lineRule="exact" w:before="0"/>
                      <w:ind w:left="0" w:right="0" w:firstLine="0"/>
                      <w:jc w:val="left"/>
                      <w:rPr>
                        <w:sz w:val="20"/>
                      </w:rPr>
                    </w:pPr>
                    <w:r>
                      <w:rPr>
                        <w:sz w:val="20"/>
                      </w:rPr>
                      <w:t>Computadora</w:t>
                    </w:r>
                  </w:p>
                </w:txbxContent>
              </v:textbox>
              <w10:wrap type="none"/>
            </v:shape>
            <v:shape style="position:absolute;left:2311;top:-198;width:346;height:130" type="#_x0000_t202" filled="false" stroked="false">
              <v:textbox inset="0,0,0,0">
                <w:txbxContent>
                  <w:p>
                    <w:pPr>
                      <w:spacing w:line="129" w:lineRule="exact" w:before="0"/>
                      <w:ind w:left="0" w:right="-4" w:firstLine="0"/>
                      <w:jc w:val="left"/>
                      <w:rPr>
                        <w:sz w:val="13"/>
                      </w:rPr>
                    </w:pPr>
                    <w:r>
                      <w:rPr>
                        <w:w w:val="95"/>
                        <w:sz w:val="13"/>
                      </w:rPr>
                      <w:t>Variac</w:t>
                    </w:r>
                  </w:p>
                </w:txbxContent>
              </v:textbox>
              <w10:wrap type="none"/>
            </v:shape>
            <v:shape style="position:absolute;left:4504;top:-198;width:181;height:130" type="#_x0000_t202" filled="false" stroked="false">
              <v:textbox inset="0,0,0,0">
                <w:txbxContent>
                  <w:p>
                    <w:pPr>
                      <w:spacing w:line="129" w:lineRule="exact" w:before="0"/>
                      <w:ind w:left="0" w:right="-11" w:firstLine="0"/>
                      <w:jc w:val="left"/>
                      <w:rPr>
                        <w:sz w:val="13"/>
                      </w:rPr>
                    </w:pPr>
                    <w:r>
                      <w:rPr>
                        <w:w w:val="95"/>
                        <w:sz w:val="13"/>
                      </w:rPr>
                      <w:t>M1</w:t>
                    </w:r>
                  </w:p>
                </w:txbxContent>
              </v:textbox>
              <w10:wrap type="none"/>
            </v:shape>
            <v:shape style="position:absolute;left:5747;top:-198;width:181;height:130" type="#_x0000_t202" filled="false" stroked="false">
              <v:textbox inset="0,0,0,0">
                <w:txbxContent>
                  <w:p>
                    <w:pPr>
                      <w:spacing w:line="129" w:lineRule="exact" w:before="0"/>
                      <w:ind w:left="0" w:right="-11" w:firstLine="0"/>
                      <w:jc w:val="left"/>
                      <w:rPr>
                        <w:sz w:val="13"/>
                      </w:rPr>
                    </w:pPr>
                    <w:r>
                      <w:rPr>
                        <w:w w:val="95"/>
                        <w:sz w:val="13"/>
                      </w:rPr>
                      <w:t>M2</w:t>
                    </w:r>
                  </w:p>
                </w:txbxContent>
              </v:textbox>
              <w10:wrap type="none"/>
            </v:shape>
            <v:shape style="position:absolute;left:6934;top:-198;width:181;height:130" type="#_x0000_t202" filled="false" stroked="false">
              <v:textbox inset="0,0,0,0">
                <w:txbxContent>
                  <w:p>
                    <w:pPr>
                      <w:spacing w:line="129" w:lineRule="exact" w:before="0"/>
                      <w:ind w:left="0" w:right="-11" w:firstLine="0"/>
                      <w:jc w:val="left"/>
                      <w:rPr>
                        <w:sz w:val="13"/>
                      </w:rPr>
                    </w:pPr>
                    <w:r>
                      <w:rPr>
                        <w:w w:val="95"/>
                        <w:sz w:val="13"/>
                      </w:rPr>
                      <w:t>M3</w:t>
                    </w:r>
                  </w:p>
                </w:txbxContent>
              </v:textbox>
              <w10:wrap type="none"/>
            </v:shape>
            <v:shape style="position:absolute;left:3269;top:87;width:391;height:286" type="#_x0000_t202" filled="false" stroked="false">
              <v:textbox inset="0,0,0,0">
                <w:txbxContent>
                  <w:p>
                    <w:pPr>
                      <w:spacing w:line="132" w:lineRule="exact" w:before="0"/>
                      <w:ind w:left="0" w:right="-19" w:firstLine="0"/>
                      <w:jc w:val="left"/>
                      <w:rPr>
                        <w:sz w:val="13"/>
                      </w:rPr>
                    </w:pPr>
                    <w:r>
                      <w:rPr>
                        <w:sz w:val="13"/>
                      </w:rPr>
                      <w:t>Fuente</w:t>
                    </w:r>
                  </w:p>
                  <w:p>
                    <w:pPr>
                      <w:spacing w:line="147" w:lineRule="exact" w:before="6"/>
                      <w:ind w:left="0" w:right="-19" w:firstLine="0"/>
                      <w:jc w:val="left"/>
                      <w:rPr>
                        <w:sz w:val="13"/>
                      </w:rPr>
                    </w:pPr>
                    <w:r>
                      <w:rPr>
                        <w:sz w:val="13"/>
                      </w:rPr>
                      <w:t>Bipolar</w:t>
                    </w:r>
                  </w:p>
                </w:txbxContent>
              </v:textbox>
              <w10:wrap type="none"/>
            </v:shape>
            <v:shape style="position:absolute;left:5010;top:169;width:151;height:130" type="#_x0000_t202" filled="false" stroked="false">
              <v:textbox inset="0,0,0,0">
                <w:txbxContent>
                  <w:p>
                    <w:pPr>
                      <w:spacing w:line="129" w:lineRule="exact" w:before="0"/>
                      <w:ind w:left="0" w:right="-19" w:firstLine="0"/>
                      <w:jc w:val="left"/>
                      <w:rPr>
                        <w:sz w:val="13"/>
                      </w:rPr>
                    </w:pPr>
                    <w:r>
                      <w:rPr>
                        <w:spacing w:val="-1"/>
                        <w:sz w:val="13"/>
                      </w:rPr>
                      <w:t>C1</w:t>
                    </w:r>
                  </w:p>
                </w:txbxContent>
              </v:textbox>
              <w10:wrap type="none"/>
            </v:shape>
            <v:shape style="position:absolute;left:6124;top:169;width:150;height:130" type="#_x0000_t202" filled="false" stroked="false">
              <v:textbox inset="0,0,0,0">
                <w:txbxContent>
                  <w:p>
                    <w:pPr>
                      <w:spacing w:line="129" w:lineRule="exact" w:before="0"/>
                      <w:ind w:left="0" w:right="-15" w:firstLine="0"/>
                      <w:jc w:val="left"/>
                      <w:rPr>
                        <w:sz w:val="13"/>
                      </w:rPr>
                    </w:pPr>
                    <w:r>
                      <w:rPr>
                        <w:w w:val="95"/>
                        <w:sz w:val="13"/>
                      </w:rPr>
                      <w:t>C2</w:t>
                    </w:r>
                  </w:p>
                </w:txbxContent>
              </v:textbox>
              <w10:wrap type="none"/>
            </v:shape>
            <v:shape style="position:absolute;left:7813;top:248;width:367;height:156" type="#_x0000_t202" filled="false" stroked="false">
              <v:textbox inset="0,0,0,0">
                <w:txbxContent>
                  <w:p>
                    <w:pPr>
                      <w:spacing w:line="156" w:lineRule="exact" w:before="0"/>
                      <w:ind w:left="0" w:right="-20" w:firstLine="0"/>
                      <w:jc w:val="left"/>
                      <w:rPr>
                        <w:sz w:val="15"/>
                      </w:rPr>
                    </w:pPr>
                    <w:r>
                      <w:rPr>
                        <w:spacing w:val="-2"/>
                        <w:w w:val="105"/>
                        <w:sz w:val="15"/>
                      </w:rPr>
                      <w:t>Carga</w:t>
                    </w:r>
                  </w:p>
                </w:txbxContent>
              </v:textbox>
              <w10:wrap type="none"/>
            </v:shape>
            <v:shape style="position:absolute;left:2606;top:507;width:5024;height:308" type="#_x0000_t202" filled="false" stroked="false">
              <v:textbox inset="0,0,0,0">
                <w:txbxContent>
                  <w:p>
                    <w:pPr>
                      <w:tabs>
                        <w:tab w:pos="1898" w:val="left" w:leader="none"/>
                        <w:tab w:pos="3149" w:val="left" w:leader="none"/>
                        <w:tab w:pos="4328" w:val="left" w:leader="none"/>
                      </w:tabs>
                      <w:spacing w:line="133" w:lineRule="exact" w:before="0"/>
                      <w:ind w:left="0" w:right="0" w:firstLine="0"/>
                      <w:jc w:val="left"/>
                      <w:rPr>
                        <w:sz w:val="13"/>
                      </w:rPr>
                    </w:pPr>
                    <w:r>
                      <w:rPr>
                        <w:sz w:val="13"/>
                      </w:rPr>
                      <w:t>Rectificador</w:t>
                      <w:tab/>
                      <w:t>M1’</w:t>
                      <w:tab/>
                      <w:t>M2’</w:t>
                      <w:tab/>
                      <w:t>M3’</w:t>
                    </w:r>
                  </w:p>
                  <w:p>
                    <w:pPr>
                      <w:tabs>
                        <w:tab w:pos="3591" w:val="left" w:leader="none"/>
                        <w:tab w:pos="4843" w:val="left" w:leader="none"/>
                      </w:tabs>
                      <w:spacing w:line="147" w:lineRule="exact" w:before="28"/>
                      <w:ind w:left="2339" w:right="0" w:firstLine="0"/>
                      <w:jc w:val="left"/>
                      <w:rPr>
                        <w:sz w:val="13"/>
                      </w:rPr>
                    </w:pPr>
                    <w:r>
                      <w:rPr>
                        <w:sz w:val="13"/>
                      </w:rPr>
                      <w:t>S1’</w:t>
                      <w:tab/>
                      <w:t>S2’</w:t>
                      <w:tab/>
                    </w:r>
                    <w:r>
                      <w:rPr>
                        <w:w w:val="95"/>
                        <w:sz w:val="13"/>
                      </w:rPr>
                      <w:t>S3’</w:t>
                    </w:r>
                  </w:p>
                </w:txbxContent>
              </v:textbox>
              <w10:wrap type="none"/>
            </v:shape>
            <v:shape style="position:absolute;left:8834;top:2378;width:1049;height:301" type="#_x0000_t202" filled="false" stroked="false">
              <v:textbox inset="0,0,0,0">
                <w:txbxContent>
                  <w:p>
                    <w:pPr>
                      <w:spacing w:line="139" w:lineRule="exact" w:before="0"/>
                      <w:ind w:left="105" w:right="106" w:firstLine="0"/>
                      <w:jc w:val="center"/>
                      <w:rPr>
                        <w:sz w:val="13"/>
                      </w:rPr>
                    </w:pPr>
                    <w:r>
                      <w:rPr>
                        <w:w w:val="105"/>
                        <w:sz w:val="13"/>
                      </w:rPr>
                      <w:t>Comunicación</w:t>
                    </w:r>
                  </w:p>
                  <w:p>
                    <w:pPr>
                      <w:spacing w:line="148" w:lineRule="exact" w:before="14"/>
                      <w:ind w:left="-1" w:right="0" w:firstLine="0"/>
                      <w:jc w:val="center"/>
                      <w:rPr>
                        <w:sz w:val="13"/>
                      </w:rPr>
                    </w:pPr>
                    <w:r>
                      <w:rPr>
                        <w:w w:val="105"/>
                        <w:sz w:val="13"/>
                      </w:rPr>
                      <w:t>serial con</w:t>
                    </w:r>
                    <w:r>
                      <w:rPr>
                        <w:spacing w:val="-7"/>
                        <w:w w:val="105"/>
                        <w:sz w:val="13"/>
                      </w:rPr>
                      <w:t> </w:t>
                    </w:r>
                    <w:r>
                      <w:rPr>
                        <w:w w:val="105"/>
                        <w:sz w:val="13"/>
                      </w:rPr>
                      <w:t>Matlab®</w:t>
                    </w:r>
                  </w:p>
                </w:txbxContent>
              </v:textbox>
              <w10:wrap type="none"/>
            </v:shape>
            <v:shape style="position:absolute;left:3527;top:-3208;width:4272;height:516" type="#_x0000_t202" filled="false" stroked="true" strokeweight="1.323307pt" strokecolor="#8b3836">
              <v:textbox inset="0,0,0,0">
                <w:txbxContent>
                  <w:p>
                    <w:pPr>
                      <w:spacing w:line="259" w:lineRule="auto" w:before="67"/>
                      <w:ind w:left="1922" w:right="0" w:hanging="1718"/>
                      <w:jc w:val="left"/>
                      <w:rPr>
                        <w:sz w:val="15"/>
                      </w:rPr>
                    </w:pPr>
                    <w:r>
                      <w:rPr>
                        <w:w w:val="105"/>
                        <w:sz w:val="15"/>
                      </w:rPr>
                      <w:t>Generación de señales de conmutación (S1, S2, S3) mediante FPGA</w:t>
                    </w:r>
                  </w:p>
                </w:txbxContent>
              </v:textbox>
              <w10:wrap type="none"/>
            </v:shape>
            <v:shape style="position:absolute;left:3527;top:-2398;width:4272;height:441" type="#_x0000_t202" filled="false" stroked="true" strokeweight="1.323302pt" strokecolor="#77923b">
              <v:textbox inset="0,0,0,0">
                <w:txbxContent>
                  <w:p>
                    <w:pPr>
                      <w:spacing w:line="259" w:lineRule="auto" w:before="30"/>
                      <w:ind w:left="1402" w:right="164" w:hanging="1220"/>
                      <w:jc w:val="left"/>
                      <w:rPr>
                        <w:sz w:val="15"/>
                      </w:rPr>
                    </w:pPr>
                    <w:r>
                      <w:rPr>
                        <w:w w:val="105"/>
                        <w:sz w:val="15"/>
                      </w:rPr>
                      <w:t>Circuito para generar señales complementarias (S1’, S2’, S3’) y tiempos de seguridad</w:t>
                    </w:r>
                  </w:p>
                </w:txbxContent>
              </v:textbox>
              <w10:wrap type="none"/>
            </v:shape>
            <v:shape style="position:absolute;left:3527;top:-1663;width:4272;height:516" type="#_x0000_t202" filled="false" stroked="true" strokeweight="1.323307pt" strokecolor="#1f487c">
              <v:textbox inset="0,0,0,0">
                <w:txbxContent>
                  <w:p>
                    <w:pPr>
                      <w:spacing w:line="259" w:lineRule="auto" w:before="68"/>
                      <w:ind w:left="981" w:right="342" w:hanging="623"/>
                      <w:jc w:val="left"/>
                      <w:rPr>
                        <w:sz w:val="15"/>
                      </w:rPr>
                    </w:pPr>
                    <w:r>
                      <w:rPr>
                        <w:w w:val="105"/>
                        <w:sz w:val="15"/>
                      </w:rPr>
                      <w:t>Acoplamiento de señales mediante drivers y aislamiento galvánico (S1, S1’, S2, S2’, S3, S3’)</w:t>
                    </w:r>
                  </w:p>
                </w:txbxContent>
              </v:textbox>
              <w10:wrap type="none"/>
            </v:shape>
            <v:shape style="position:absolute;left:8509;top:-24;width:1093;height:989" type="#_x0000_t202" filled="true" fillcolor="#f1f1f1" stroked="true" strokeweight="1.323901pt" strokecolor="#252525">
              <v:textbox inset="0,0,0,0">
                <w:txbxContent>
                  <w:p>
                    <w:pPr>
                      <w:spacing w:line="240" w:lineRule="auto" w:before="0"/>
                      <w:rPr>
                        <w:sz w:val="14"/>
                      </w:rPr>
                    </w:pPr>
                  </w:p>
                  <w:p>
                    <w:pPr>
                      <w:spacing w:line="254" w:lineRule="auto" w:before="110"/>
                      <w:ind w:left="275" w:right="0" w:hanging="142"/>
                      <w:jc w:val="left"/>
                      <w:rPr>
                        <w:sz w:val="14"/>
                      </w:rPr>
                    </w:pPr>
                    <w:r>
                      <w:rPr>
                        <w:sz w:val="14"/>
                      </w:rPr>
                      <w:t>PID digital en Matlab®</w:t>
                    </w:r>
                  </w:p>
                </w:txbxContent>
              </v:textbox>
              <v:fill type="solid"/>
              <w10:wrap type="none"/>
            </v:shape>
            <v:shape style="position:absolute;left:9601;top:1058;width:700;height:589" type="#_x0000_t202" filled="true" fillcolor="#f1f1f1" stroked="true" strokeweight="1.323852pt" strokecolor="#252525">
              <v:textbox inset="0,0,0,0">
                <w:txbxContent>
                  <w:p>
                    <w:pPr>
                      <w:spacing w:before="90"/>
                      <w:ind w:left="96" w:right="96" w:firstLine="0"/>
                      <w:jc w:val="center"/>
                      <w:rPr>
                        <w:sz w:val="13"/>
                      </w:rPr>
                    </w:pPr>
                    <w:r>
                      <w:rPr>
                        <w:sz w:val="13"/>
                      </w:rPr>
                      <w:t>AHHDL</w:t>
                    </w:r>
                  </w:p>
                  <w:p>
                    <w:pPr>
                      <w:spacing w:before="6"/>
                      <w:ind w:left="96" w:right="94" w:firstLine="0"/>
                      <w:jc w:val="center"/>
                      <w:rPr>
                        <w:sz w:val="13"/>
                      </w:rPr>
                    </w:pPr>
                    <w:r>
                      <w:rPr>
                        <w:sz w:val="13"/>
                      </w:rPr>
                      <w:t>en</w:t>
                    </w:r>
                  </w:p>
                  <w:p>
                    <w:pPr>
                      <w:spacing w:before="6"/>
                      <w:ind w:left="96" w:right="96" w:firstLine="0"/>
                      <w:jc w:val="center"/>
                      <w:rPr>
                        <w:sz w:val="13"/>
                      </w:rPr>
                    </w:pPr>
                    <w:r>
                      <w:rPr>
                        <w:sz w:val="13"/>
                      </w:rPr>
                      <w:t>Matlab®</w:t>
                    </w:r>
                  </w:p>
                </w:txbxContent>
              </v:textbox>
              <v:fill type="solid"/>
              <w10:wrap type="none"/>
            </v:shape>
            <v:shape style="position:absolute;left:5869;top:1352;width:898;height:369" type="#_x0000_t202" filled="true" fillcolor="#b7dee8" stroked="true" strokeweight="1.323485pt" strokecolor="#385d89">
              <v:textbox inset="0,0,0,0">
                <w:txbxContent>
                  <w:p>
                    <w:pPr>
                      <w:spacing w:line="259" w:lineRule="auto" w:before="0"/>
                      <w:ind w:left="110" w:right="0" w:firstLine="20"/>
                      <w:jc w:val="left"/>
                      <w:rPr>
                        <w:sz w:val="15"/>
                      </w:rPr>
                    </w:pPr>
                    <w:r>
                      <w:rPr>
                        <w:w w:val="105"/>
                        <w:sz w:val="15"/>
                      </w:rPr>
                      <w:t>Sensor de voltaje C2</w:t>
                    </w:r>
                  </w:p>
                </w:txbxContent>
              </v:textbox>
              <v:fill type="solid"/>
              <w10:wrap type="none"/>
            </v:shape>
            <v:shape style="position:absolute;left:4766;top:2015;width:897;height:368" type="#_x0000_t202" filled="true" fillcolor="#b7dee8" stroked="true" strokeweight="1.323484pt" strokecolor="#385d89">
              <v:textbox inset="0,0,0,0">
                <w:txbxContent>
                  <w:p>
                    <w:pPr>
                      <w:spacing w:line="259" w:lineRule="auto" w:before="0"/>
                      <w:ind w:left="109" w:right="0" w:firstLine="20"/>
                      <w:jc w:val="left"/>
                      <w:rPr>
                        <w:sz w:val="15"/>
                      </w:rPr>
                    </w:pPr>
                    <w:r>
                      <w:rPr>
                        <w:w w:val="105"/>
                        <w:sz w:val="15"/>
                      </w:rPr>
                      <w:t>Sensor de voltaje C1</w:t>
                    </w:r>
                  </w:p>
                </w:txbxContent>
              </v:textbox>
              <v:fill type="solid"/>
              <w10:wrap type="none"/>
            </v:shape>
            <v:shape style="position:absolute;left:7099;top:2088;width:1183;height:516" type="#_x0000_t202" filled="true" fillcolor="#c3d59b" stroked="true" strokeweight="1.323505pt" strokecolor="#4f6128">
              <v:textbox inset="0,0,0,0">
                <w:txbxContent>
                  <w:p>
                    <w:pPr>
                      <w:spacing w:before="9"/>
                      <w:ind w:left="292" w:right="0" w:firstLine="0"/>
                      <w:jc w:val="left"/>
                      <w:rPr>
                        <w:sz w:val="20"/>
                      </w:rPr>
                    </w:pPr>
                    <w:r>
                      <w:rPr>
                        <w:w w:val="105"/>
                        <w:sz w:val="20"/>
                      </w:rPr>
                      <w:t>Tarjeta</w:t>
                    </w:r>
                  </w:p>
                  <w:p>
                    <w:pPr>
                      <w:spacing w:before="19"/>
                      <w:ind w:left="231" w:right="0" w:firstLine="0"/>
                      <w:jc w:val="left"/>
                      <w:rPr>
                        <w:sz w:val="20"/>
                      </w:rPr>
                    </w:pPr>
                    <w:r>
                      <w:rPr>
                        <w:w w:val="105"/>
                        <w:sz w:val="20"/>
                      </w:rPr>
                      <w:t>Arduino</w:t>
                    </w:r>
                  </w:p>
                </w:txbxContent>
              </v:textbox>
              <v:fill type="solid"/>
              <w10:wrap type="none"/>
            </v:shape>
            <v:shape style="position:absolute;left:3372;top:2535;width:898;height:368" type="#_x0000_t202" filled="true" fillcolor="#b7dee8" stroked="true" strokeweight="1.323483pt" strokecolor="#385d89">
              <v:textbox inset="0,0,0,0">
                <w:txbxContent>
                  <w:p>
                    <w:pPr>
                      <w:spacing w:line="259" w:lineRule="auto" w:before="0"/>
                      <w:ind w:left="120" w:right="0" w:firstLine="9"/>
                      <w:jc w:val="left"/>
                      <w:rPr>
                        <w:sz w:val="15"/>
                      </w:rPr>
                    </w:pPr>
                    <w:r>
                      <w:rPr>
                        <w:w w:val="105"/>
                        <w:sz w:val="15"/>
                      </w:rPr>
                      <w:t>Sensor de voltaje IN</w:t>
                    </w:r>
                  </w:p>
                </w:txbxContent>
              </v:textbox>
              <v:fill type="solid"/>
              <w10:wrap type="none"/>
            </v:shape>
            <w10:wrap type="none"/>
          </v:group>
        </w:pict>
      </w:r>
      <w:r>
        <w:rPr>
          <w:w w:val="105"/>
          <w:sz w:val="15"/>
        </w:rPr>
        <w:t>120v</w:t>
      </w:r>
    </w:p>
    <w:p>
      <w:pPr>
        <w:spacing w:before="14"/>
        <w:ind w:left="235" w:right="120" w:firstLine="0"/>
        <w:jc w:val="left"/>
        <w:rPr>
          <w:sz w:val="15"/>
        </w:rPr>
      </w:pPr>
      <w:r>
        <w:rPr>
          <w:w w:val="105"/>
          <w:sz w:val="15"/>
        </w:rPr>
        <w:t>60Hz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spacing w:before="72"/>
        <w:ind w:left="1221" w:right="120" w:firstLine="0"/>
        <w:jc w:val="left"/>
        <w:rPr>
          <w:sz w:val="22"/>
        </w:rPr>
      </w:pPr>
      <w:r>
        <w:rPr>
          <w:sz w:val="22"/>
        </w:rPr>
        <w:t>Figura 3.8. Diagrama de control en lazo cerrado del inversor de tres células.</w:t>
      </w:r>
    </w:p>
    <w:p>
      <w:pPr>
        <w:pStyle w:val="BodyText"/>
        <w:rPr>
          <w:sz w:val="22"/>
        </w:rPr>
      </w:pPr>
    </w:p>
    <w:p>
      <w:pPr>
        <w:pStyle w:val="BodyText"/>
        <w:rPr>
          <w:sz w:val="22"/>
        </w:rPr>
      </w:pPr>
    </w:p>
    <w:p>
      <w:pPr>
        <w:pStyle w:val="BodyText"/>
        <w:spacing w:before="7"/>
        <w:rPr>
          <w:sz w:val="17"/>
        </w:rPr>
      </w:pPr>
    </w:p>
    <w:p>
      <w:pPr>
        <w:pStyle w:val="Heading5"/>
        <w:numPr>
          <w:ilvl w:val="2"/>
          <w:numId w:val="20"/>
        </w:numPr>
        <w:tabs>
          <w:tab w:pos="774" w:val="left" w:leader="none"/>
        </w:tabs>
        <w:spacing w:line="240" w:lineRule="auto" w:before="0" w:after="0"/>
        <w:ind w:left="773" w:right="0" w:hanging="631"/>
        <w:jc w:val="both"/>
      </w:pPr>
      <w:bookmarkStart w:name="_bookmark49" w:id="83"/>
      <w:bookmarkEnd w:id="83"/>
      <w:r>
        <w:rPr>
          <w:b w:val="0"/>
        </w:rPr>
      </w:r>
      <w:bookmarkStart w:name="_bookmark49" w:id="84"/>
      <w:bookmarkEnd w:id="84"/>
      <w:r>
        <w:rPr/>
        <w:t>D</w:t>
      </w:r>
      <w:r>
        <w:rPr/>
        <w:t>iseño y codificación del Algoritmo</w:t>
      </w:r>
      <w:r>
        <w:rPr>
          <w:spacing w:val="-15"/>
        </w:rPr>
        <w:t> </w:t>
      </w:r>
      <w:r>
        <w:rPr/>
        <w:t>Híbrido.</w:t>
      </w:r>
    </w:p>
    <w:p>
      <w:pPr>
        <w:pStyle w:val="BodyText"/>
        <w:spacing w:line="357" w:lineRule="auto" w:before="164"/>
        <w:ind w:left="142" w:right="136"/>
        <w:jc w:val="both"/>
      </w:pPr>
      <w:r>
        <w:rPr/>
        <w:t>En esta sección, se diseñó y codifico un algoritmo que permite sintonizar los parámetros del controlador PID, aplicado a los capacitores flotados del inversor de tres células, el cual es un Algoritmo Hibrido nombrado como AHHLD (por las siglas, Algoritmo Híbrido Heurística-Lógica Difusa) porque está basado en un Algoritmo Heurístico  y la teoría  básica de lógica difusa (</w:t>
      </w:r>
      <w:r>
        <w:rPr>
          <w:i/>
        </w:rPr>
        <w:t>Si-entonces</w:t>
      </w:r>
      <w:r>
        <w:rPr/>
        <w:t>). El AHHLD propuesto esta descrito por el diagrama  de flujo en la figura 3.9. En la primera etapa se genera sólo un individuo basado en </w:t>
      </w:r>
      <w:r>
        <w:rPr>
          <w:spacing w:val="-1"/>
        </w:rPr>
        <w:t>c</w:t>
      </w:r>
      <w:r>
        <w:rPr/>
        <w:t>odifi</w:t>
      </w:r>
      <w:r>
        <w:rPr>
          <w:spacing w:val="-1"/>
        </w:rPr>
        <w:t>cac</w:t>
      </w:r>
      <w:r>
        <w:rPr/>
        <w:t>ión </w:t>
      </w:r>
      <w:r>
        <w:rPr>
          <w:spacing w:val="14"/>
        </w:rPr>
        <w:t> </w:t>
      </w:r>
      <w:r>
        <w:rPr>
          <w:spacing w:val="1"/>
        </w:rPr>
        <w:t>r</w:t>
      </w:r>
      <w:r>
        <w:rPr>
          <w:spacing w:val="-1"/>
        </w:rPr>
        <w:t>ea</w:t>
      </w:r>
      <w:r>
        <w:rPr/>
        <w:t>l </w:t>
      </w:r>
      <w:r>
        <w:rPr>
          <w:spacing w:val="19"/>
        </w:rPr>
        <w:t> </w:t>
      </w:r>
      <w:r>
        <w:rPr/>
        <w:t>y </w:t>
      </w:r>
      <w:r>
        <w:rPr>
          <w:spacing w:val="9"/>
        </w:rPr>
        <w:t> </w:t>
      </w:r>
      <w:r>
        <w:rPr>
          <w:spacing w:val="-1"/>
        </w:rPr>
        <w:t>e</w:t>
      </w:r>
      <w:r>
        <w:rPr>
          <w:w w:val="99"/>
        </w:rPr>
        <w:t>stá</w:t>
      </w:r>
      <w:r>
        <w:rPr/>
        <w:t> </w:t>
      </w:r>
      <w:r>
        <w:rPr>
          <w:spacing w:val="16"/>
        </w:rPr>
        <w:t> </w:t>
      </w:r>
      <w:r>
        <w:rPr/>
        <w:t>int</w:t>
      </w:r>
      <w:r>
        <w:rPr>
          <w:spacing w:val="-1"/>
        </w:rPr>
        <w:t>e</w:t>
      </w:r>
      <w:r>
        <w:rPr>
          <w:spacing w:val="-3"/>
        </w:rPr>
        <w:t>g</w:t>
      </w:r>
      <w:r>
        <w:rPr>
          <w:spacing w:val="1"/>
        </w:rPr>
        <w:t>r</w:t>
      </w:r>
      <w:r>
        <w:rPr>
          <w:spacing w:val="-1"/>
        </w:rPr>
        <w:t>a</w:t>
      </w:r>
      <w:r>
        <w:rPr/>
        <w:t>do </w:t>
      </w:r>
      <w:r>
        <w:rPr>
          <w:spacing w:val="16"/>
        </w:rPr>
        <w:t> </w:t>
      </w:r>
      <w:r>
        <w:rPr/>
        <w:t>por </w:t>
      </w:r>
      <w:r>
        <w:rPr>
          <w:spacing w:val="13"/>
        </w:rPr>
        <w:t> </w:t>
      </w:r>
      <w:r>
        <w:rPr/>
        <w:t>tr</w:t>
      </w:r>
      <w:r>
        <w:rPr>
          <w:spacing w:val="-2"/>
        </w:rPr>
        <w:t>e</w:t>
      </w:r>
      <w:r>
        <w:rPr>
          <w:w w:val="99"/>
        </w:rPr>
        <w:t>s</w:t>
      </w:r>
      <w:r>
        <w:rPr/>
        <w:t> </w:t>
      </w:r>
      <w:r>
        <w:rPr>
          <w:spacing w:val="14"/>
        </w:rPr>
        <w:t> </w:t>
      </w:r>
      <w:r>
        <w:rPr/>
        <w:t>p</w:t>
      </w:r>
      <w:r>
        <w:rPr>
          <w:spacing w:val="1"/>
        </w:rPr>
        <w:t>ar</w:t>
      </w:r>
      <w:r>
        <w:rPr>
          <w:spacing w:val="-1"/>
        </w:rPr>
        <w:t>á</w:t>
      </w:r>
      <w:r>
        <w:rPr/>
        <w:t>metr</w:t>
      </w:r>
      <w:r>
        <w:rPr>
          <w:spacing w:val="-1"/>
        </w:rPr>
        <w:t>o</w:t>
      </w:r>
      <w:r>
        <w:rPr>
          <w:w w:val="99"/>
        </w:rPr>
        <w:t>s</w:t>
      </w:r>
      <w:r>
        <w:rPr/>
        <w:t> </w:t>
      </w:r>
      <w:r>
        <w:rPr>
          <w:spacing w:val="16"/>
        </w:rPr>
        <w:t> </w:t>
      </w:r>
      <w:r>
        <w:rPr>
          <w:spacing w:val="-1"/>
        </w:rPr>
        <w:t>(</w:t>
      </w:r>
      <w:r>
        <w:rPr>
          <w:i/>
          <w:spacing w:val="-1"/>
        </w:rPr>
        <w:t>k</w:t>
      </w:r>
      <w:r>
        <w:rPr>
          <w:rFonts w:ascii="Cambria Math" w:hAnsi="Cambria Math" w:eastAsia="Cambria Math"/>
          <w:i/>
          <w:w w:val="81"/>
          <w:sz w:val="25"/>
        </w:rPr>
        <w:t>�</w:t>
      </w:r>
      <w:r>
        <w:rPr>
          <w:i/>
        </w:rPr>
        <w:t>, </w:t>
      </w:r>
      <w:r>
        <w:rPr>
          <w:i/>
          <w:spacing w:val="14"/>
        </w:rPr>
        <w:t> </w:t>
      </w:r>
      <w:r>
        <w:rPr>
          <w:i/>
          <w:spacing w:val="-1"/>
        </w:rPr>
        <w:t>k</w:t>
      </w:r>
      <w:r>
        <w:rPr>
          <w:rFonts w:ascii="Cambria Math" w:hAnsi="Cambria Math" w:eastAsia="Cambria Math"/>
          <w:i/>
          <w:w w:val="46"/>
          <w:sz w:val="25"/>
        </w:rPr>
        <w:t>�</w:t>
      </w:r>
      <w:r>
        <w:rPr>
          <w:i/>
        </w:rPr>
        <w:t>, </w:t>
      </w:r>
      <w:r>
        <w:rPr>
          <w:i/>
          <w:spacing w:val="14"/>
        </w:rPr>
        <w:t> </w:t>
      </w:r>
      <w:r>
        <w:rPr>
          <w:i/>
          <w:spacing w:val="-1"/>
        </w:rPr>
        <w:t>k</w:t>
      </w:r>
      <w:r>
        <w:rPr>
          <w:i/>
          <w:spacing w:val="2"/>
        </w:rPr>
        <w:t>d</w:t>
      </w:r>
      <w:r>
        <w:rPr/>
        <w:t>), </w:t>
      </w:r>
      <w:r>
        <w:rPr>
          <w:spacing w:val="13"/>
        </w:rPr>
        <w:t> </w:t>
      </w:r>
      <w:r>
        <w:rPr/>
        <w:t>mi</w:t>
      </w:r>
      <w:r>
        <w:rPr>
          <w:w w:val="99"/>
        </w:rPr>
        <w:t>smos</w:t>
      </w:r>
      <w:r>
        <w:rPr/>
        <w:t> </w:t>
      </w:r>
      <w:r>
        <w:rPr>
          <w:spacing w:val="16"/>
        </w:rPr>
        <w:t> </w:t>
      </w:r>
      <w:r>
        <w:rPr/>
        <w:t>que </w:t>
      </w:r>
      <w:r>
        <w:rPr>
          <w:spacing w:val="13"/>
        </w:rPr>
        <w:t> </w:t>
      </w:r>
      <w:r>
        <w:rPr/>
        <w:t>son generados de manera estocástica,  éstos representan las ganancias Proporcional,  Integral y Derivativa del controlador PID. Estos deben ser sintonizados y optimizados de  tal manera que control tipo PID funcione óptimamente como se describe en la sección 2.6.10 y logre obtener el máximo rendimiento de la respuesta de los capacitores flotados  del</w:t>
      </w:r>
      <w:r>
        <w:rPr>
          <w:spacing w:val="16"/>
        </w:rPr>
        <w:t> </w:t>
      </w:r>
      <w:r>
        <w:rPr/>
        <w:t>convertidor</w:t>
      </w:r>
    </w:p>
    <w:p>
      <w:pPr>
        <w:spacing w:after="0" w:line="357" w:lineRule="auto"/>
        <w:jc w:val="both"/>
        <w:sectPr>
          <w:footerReference w:type="default" r:id="rId95"/>
          <w:pgSz w:w="12240" w:h="15840"/>
          <w:pgMar w:footer="1012" w:header="0" w:top="1420" w:bottom="1200" w:left="1560" w:right="1560"/>
          <w:pgNumType w:start="61"/>
        </w:sectPr>
      </w:pPr>
    </w:p>
    <w:p>
      <w:pPr>
        <w:pStyle w:val="BodyText"/>
        <w:spacing w:line="352" w:lineRule="auto" w:before="50"/>
        <w:ind w:left="142" w:right="135"/>
        <w:jc w:val="both"/>
      </w:pPr>
      <w:r>
        <w:rPr/>
        <w:t>de energía estático; en esta etapa también se inicializan las constantes de mutación (</w:t>
      </w:r>
      <w:r>
        <w:rPr>
          <w:i/>
        </w:rPr>
        <w:t>mkp, </w:t>
      </w:r>
      <w:r>
        <w:rPr>
          <w:i/>
          <w:w w:val="99"/>
        </w:rPr>
        <w:t>mk</w:t>
      </w:r>
      <w:r>
        <w:rPr>
          <w:i/>
        </w:rPr>
        <w:t>d, </w:t>
      </w:r>
      <w:r>
        <w:rPr>
          <w:i/>
          <w:w w:val="99"/>
        </w:rPr>
        <w:t>mk</w:t>
      </w:r>
      <w:r>
        <w:rPr>
          <w:i/>
        </w:rPr>
        <w:t>i), </w:t>
      </w:r>
      <w:r>
        <w:rPr/>
        <w:t>que </w:t>
      </w:r>
      <w:r>
        <w:rPr>
          <w:w w:val="99"/>
        </w:rPr>
        <w:t>se</w:t>
      </w:r>
      <w:r>
        <w:rPr>
          <w:w w:val="99"/>
        </w:rPr>
        <w:t>rvirán para modificar </w:t>
      </w:r>
      <w:r>
        <w:rPr>
          <w:w w:val="99"/>
        </w:rPr>
        <w:t>los</w:t>
      </w:r>
      <w:r>
        <w:rPr/>
        <w:t> valore</w:t>
      </w:r>
      <w:r>
        <w:rPr>
          <w:w w:val="99"/>
        </w:rPr>
        <w:t>s</w:t>
      </w:r>
      <w:r>
        <w:rPr/>
        <w:t> de </w:t>
      </w:r>
      <w:r>
        <w:rPr>
          <w:i/>
        </w:rPr>
        <w:t>k</w:t>
      </w:r>
      <w:r>
        <w:rPr>
          <w:rFonts w:ascii="Cambria Math" w:hAnsi="Cambria Math" w:eastAsia="Cambria Math"/>
          <w:i/>
          <w:w w:val="81"/>
          <w:sz w:val="25"/>
        </w:rPr>
        <w:t>�</w:t>
      </w:r>
      <w:r>
        <w:rPr>
          <w:i/>
        </w:rPr>
        <w:t>, k</w:t>
      </w:r>
      <w:r>
        <w:rPr>
          <w:rFonts w:ascii="Cambria Math" w:hAnsi="Cambria Math" w:eastAsia="Cambria Math"/>
          <w:i/>
          <w:w w:val="46"/>
          <w:sz w:val="25"/>
        </w:rPr>
        <w:t>�</w:t>
      </w:r>
      <w:r>
        <w:rPr>
          <w:i/>
        </w:rPr>
        <w:t>, k</w:t>
      </w:r>
      <w:r>
        <w:rPr>
          <w:rFonts w:ascii="Cambria Math" w:hAnsi="Cambria Math" w:eastAsia="Cambria Math"/>
          <w:i/>
          <w:w w:val="84"/>
          <w:sz w:val="25"/>
        </w:rPr>
        <w:t>�</w:t>
      </w:r>
      <w:r>
        <w:rPr>
          <w:rFonts w:ascii="Cambria Math" w:hAnsi="Cambria Math" w:eastAsia="Cambria Math"/>
        </w:rPr>
        <w:t>, </w:t>
      </w:r>
      <w:r>
        <w:rPr/>
        <w:t>a</w:t>
      </w:r>
      <w:r>
        <w:rPr>
          <w:w w:val="99"/>
        </w:rPr>
        <w:t>sí</w:t>
      </w:r>
      <w:r>
        <w:rPr/>
        <w:t> como lo</w:t>
      </w:r>
      <w:r>
        <w:rPr>
          <w:w w:val="99"/>
        </w:rPr>
        <w:t>s</w:t>
      </w:r>
      <w:r>
        <w:rPr/>
        <w:t> umbra</w:t>
      </w:r>
      <w:r>
        <w:rPr>
          <w:w w:val="99"/>
        </w:rPr>
        <w:t>les</w:t>
      </w:r>
      <w:r>
        <w:rPr/>
        <w:t> de </w:t>
      </w:r>
      <w:r>
        <w:rPr>
          <w:i/>
        </w:rPr>
        <w:t>rt </w:t>
      </w:r>
      <w:r>
        <w:rPr/>
        <w:t>y </w:t>
      </w:r>
      <w:r>
        <w:rPr>
          <w:i/>
        </w:rPr>
        <w:t>st </w:t>
      </w:r>
      <w:r>
        <w:rPr/>
        <w:t>que se utilizan para permitir un margen de error al sistema.</w:t>
      </w:r>
    </w:p>
    <w:p>
      <w:pPr>
        <w:pStyle w:val="BodyText"/>
      </w:pPr>
    </w:p>
    <w:p>
      <w:pPr>
        <w:pStyle w:val="BodyText"/>
        <w:spacing w:before="10"/>
        <w:rPr>
          <w:sz w:val="33"/>
        </w:rPr>
      </w:pPr>
    </w:p>
    <w:p>
      <w:pPr>
        <w:pStyle w:val="BodyText"/>
        <w:ind w:left="142"/>
        <w:jc w:val="both"/>
      </w:pPr>
      <w:r>
        <w:rPr/>
        <w:t>En la segunda etapa se evalúa el individuo en la función objetivo </w:t>
      </w:r>
      <w:r>
        <w:rPr>
          <w:spacing w:val="2"/>
        </w:rPr>
        <w:t>(</w:t>
      </w:r>
      <w:r>
        <w:rPr>
          <w:rFonts w:ascii="Cambria Math" w:hAnsi="Cambria Math" w:eastAsia="Cambria Math"/>
          <w:spacing w:val="2"/>
        </w:rPr>
        <w:t>��</w:t>
      </w:r>
      <w:r>
        <w:rPr>
          <w:spacing w:val="2"/>
        </w:rPr>
        <w:t>) </w:t>
      </w:r>
      <w:r>
        <w:rPr/>
        <w:t>definida por la      ec.</w:t>
      </w:r>
    </w:p>
    <w:p>
      <w:pPr>
        <w:pStyle w:val="BodyText"/>
        <w:spacing w:line="355" w:lineRule="auto" w:before="142"/>
        <w:ind w:left="142" w:right="135"/>
        <w:jc w:val="both"/>
      </w:pPr>
      <w:r>
        <w:rPr/>
        <w:t>(13) y que está  integrada a partir de tres características de rendimiento del sistema, como   se describió en la sección 2.6.8. Las características tomadas en cuenta son: máximo sobre impulsó (</w:t>
      </w:r>
      <w:r>
        <w:rPr>
          <w:i/>
        </w:rPr>
        <w:t>Mp) </w:t>
      </w:r>
      <w:r>
        <w:rPr/>
        <w:t>definido matemáticamente por la ec. (14) donde </w:t>
      </w:r>
      <w:r>
        <w:rPr>
          <w:rFonts w:ascii="Cambria Math" w:hAnsi="Cambria Math" w:eastAsia="Cambria Math"/>
          <w:spacing w:val="-5"/>
        </w:rPr>
        <w:t>�</w:t>
      </w:r>
      <w:r>
        <w:rPr>
          <w:rFonts w:ascii="Cambria Math" w:hAnsi="Cambria Math" w:eastAsia="Cambria Math"/>
          <w:spacing w:val="-5"/>
          <w:position w:val="-4"/>
          <w:sz w:val="17"/>
        </w:rPr>
        <w:t>�𝑎� </w:t>
      </w:r>
      <w:r>
        <w:rPr/>
        <w:t>es el valor máximo que alcanza  la  respuesta,  </w:t>
      </w:r>
      <w:r>
        <w:rPr>
          <w:rFonts w:ascii="Cambria Math" w:hAnsi="Cambria Math" w:eastAsia="Cambria Math"/>
          <w:spacing w:val="-11"/>
        </w:rPr>
        <w:t>�</w:t>
      </w:r>
      <w:r>
        <w:rPr>
          <w:rFonts w:ascii="Cambria Math" w:hAnsi="Cambria Math" w:eastAsia="Cambria Math"/>
          <w:spacing w:val="-11"/>
          <w:position w:val="-4"/>
          <w:sz w:val="17"/>
        </w:rPr>
        <w:t>�   </w:t>
      </w:r>
      <w:r>
        <w:rPr/>
        <w:t>el  valor  final  de  la  respuesta;  el  tiempo  de establecimiento  (s</w:t>
      </w:r>
      <w:r>
        <w:rPr>
          <w:position w:val="-2"/>
          <w:sz w:val="16"/>
        </w:rPr>
        <w:t>t</w:t>
      </w:r>
      <w:r>
        <w:rPr/>
        <w:t>) descrito  mediante  la  ec.  (15)  como  el  ±5%,  donde  </w:t>
      </w:r>
      <w:r>
        <w:rPr>
          <w:i/>
        </w:rPr>
        <w:t>ref  </w:t>
      </w:r>
      <w:r>
        <w:rPr/>
        <w:t>es  la magnitud de referencia, </w:t>
      </w:r>
      <w:r>
        <w:rPr>
          <w:rFonts w:ascii="Cambria Math" w:hAnsi="Cambria Math" w:eastAsia="Cambria Math"/>
        </w:rPr>
        <w:t>� </w:t>
      </w:r>
      <w:r>
        <w:rPr/>
        <w:t>es tiempo asociado al valor de  la  respuesta;  finalmente  la última característica tomada en cuenta es el tiempo de subida o de levantamiento (</w:t>
      </w:r>
      <w:r>
        <w:rPr>
          <w:i/>
        </w:rPr>
        <w:t>r</w:t>
      </w:r>
      <w:r>
        <w:rPr>
          <w:i/>
          <w:position w:val="-2"/>
          <w:sz w:val="16"/>
        </w:rPr>
        <w:t>t</w:t>
      </w:r>
      <w:r>
        <w:rPr/>
        <w:t>) y se define por  la ec.</w:t>
      </w:r>
      <w:r>
        <w:rPr>
          <w:spacing w:val="-1"/>
        </w:rPr>
        <w:t> </w:t>
      </w:r>
      <w:r>
        <w:rPr/>
        <w:t>(16).</w:t>
      </w:r>
    </w:p>
    <w:p>
      <w:pPr>
        <w:spacing w:after="0" w:line="355" w:lineRule="auto"/>
        <w:jc w:val="both"/>
        <w:sectPr>
          <w:pgSz w:w="12240" w:h="15840"/>
          <w:pgMar w:header="0" w:footer="1012" w:top="1360" w:bottom="1200" w:left="1560" w:right="1560"/>
        </w:sectPr>
      </w:pPr>
    </w:p>
    <w:p>
      <w:pPr>
        <w:pStyle w:val="BodyText"/>
        <w:tabs>
          <w:tab w:pos="976" w:val="left" w:leader="none"/>
        </w:tabs>
        <w:spacing w:line="307" w:lineRule="exact" w:before="93"/>
        <w:ind w:right="346"/>
        <w:jc w:val="right"/>
        <w:rPr>
          <w:rFonts w:ascii="Cambria Math" w:eastAsia="Cambria Math"/>
          <w:sz w:val="17"/>
        </w:rPr>
      </w:pPr>
      <w:r>
        <w:rPr/>
        <w:pict>
          <v:line style="position:absolute;mso-position-horizontal-relative:page;mso-position-vertical-relative:paragraph;z-index:-98584" from="283.730011pt,16.306665pt" to="323.810011pt,16.306665pt" stroked="true" strokeweight=".84pt" strokecolor="#000000">
            <w10:wrap type="none"/>
          </v:line>
        </w:pict>
      </w:r>
      <w:r>
        <w:rPr>
          <w:rFonts w:ascii="Cambria Math" w:eastAsia="Cambria Math"/>
        </w:rPr>
        <w:t>��</w:t>
      </w:r>
      <w:r>
        <w:rPr>
          <w:rFonts w:ascii="Cambria Math" w:eastAsia="Cambria Math"/>
          <w:spacing w:val="16"/>
        </w:rPr>
        <w:t> </w:t>
      </w:r>
      <w:r>
        <w:rPr>
          <w:rFonts w:ascii="Cambria Math" w:eastAsia="Cambria Math"/>
        </w:rPr>
        <w:t>=</w:t>
        <w:tab/>
      </w:r>
      <w:r>
        <w:rPr>
          <w:rFonts w:ascii="Cambria Math" w:eastAsia="Cambria Math"/>
          <w:position w:val="14"/>
          <w:sz w:val="17"/>
        </w:rPr>
        <w:t>1</w:t>
      </w:r>
    </w:p>
    <w:p>
      <w:pPr>
        <w:spacing w:line="175" w:lineRule="exact" w:before="0"/>
        <w:ind w:left="0" w:right="0" w:firstLine="0"/>
        <w:jc w:val="right"/>
        <w:rPr>
          <w:rFonts w:ascii="Cambria Math" w:eastAsia="Cambria Math"/>
          <w:sz w:val="14"/>
        </w:rPr>
      </w:pPr>
      <w:r>
        <w:rPr>
          <w:rFonts w:ascii="Cambria Math" w:eastAsia="Cambria Math"/>
          <w:w w:val="105"/>
          <w:sz w:val="17"/>
        </w:rPr>
        <w:t>�𝑝+�</w:t>
      </w:r>
      <w:r>
        <w:rPr>
          <w:rFonts w:ascii="Cambria Math" w:eastAsia="Cambria Math"/>
          <w:w w:val="105"/>
          <w:position w:val="-2"/>
          <w:sz w:val="14"/>
        </w:rPr>
        <w:t>𝑡</w:t>
      </w:r>
      <w:r>
        <w:rPr>
          <w:rFonts w:ascii="Cambria Math" w:eastAsia="Cambria Math"/>
          <w:w w:val="105"/>
          <w:sz w:val="17"/>
        </w:rPr>
        <w:t>+�</w:t>
      </w:r>
      <w:r>
        <w:rPr>
          <w:rFonts w:ascii="Cambria Math" w:eastAsia="Cambria Math"/>
          <w:w w:val="105"/>
          <w:position w:val="-2"/>
          <w:sz w:val="14"/>
        </w:rPr>
        <w:t>𝑡</w:t>
      </w:r>
    </w:p>
    <w:p>
      <w:pPr>
        <w:pStyle w:val="BodyText"/>
        <w:spacing w:before="170"/>
        <w:ind w:right="139"/>
        <w:jc w:val="right"/>
      </w:pPr>
      <w:r>
        <w:rPr/>
        <w:br w:type="column"/>
      </w:r>
      <w:r>
        <w:rPr/>
        <w:t>(13)</w:t>
      </w:r>
    </w:p>
    <w:p>
      <w:pPr>
        <w:spacing w:after="0"/>
        <w:jc w:val="right"/>
        <w:sectPr>
          <w:type w:val="continuous"/>
          <w:pgSz w:w="12240" w:h="15840"/>
          <w:pgMar w:top="1500" w:bottom="280" w:left="1560" w:right="1560"/>
          <w:cols w:num="2" w:equalWidth="0">
            <w:col w:w="4913" w:space="178"/>
            <w:col w:w="4029"/>
          </w:cols>
        </w:sectPr>
      </w:pPr>
    </w:p>
    <w:p>
      <w:pPr>
        <w:pStyle w:val="BodyText"/>
        <w:rPr>
          <w:sz w:val="20"/>
        </w:rPr>
      </w:pPr>
    </w:p>
    <w:p>
      <w:pPr>
        <w:pStyle w:val="BodyText"/>
        <w:spacing w:before="2"/>
        <w:rPr>
          <w:sz w:val="16"/>
        </w:rPr>
      </w:pPr>
    </w:p>
    <w:p>
      <w:pPr>
        <w:spacing w:after="0"/>
        <w:rPr>
          <w:sz w:val="16"/>
        </w:rPr>
        <w:sectPr>
          <w:type w:val="continuous"/>
          <w:pgSz w:w="12240" w:h="15840"/>
          <w:pgMar w:top="1500" w:bottom="280" w:left="1560" w:right="1560"/>
        </w:sectPr>
      </w:pPr>
    </w:p>
    <w:p>
      <w:pPr>
        <w:pStyle w:val="BodyText"/>
        <w:spacing w:before="166"/>
        <w:jc w:val="right"/>
        <w:rPr>
          <w:rFonts w:ascii="Cambria Math" w:eastAsia="Cambria Math"/>
        </w:rPr>
      </w:pPr>
      <w:r>
        <w:rPr>
          <w:rFonts w:ascii="Cambria Math" w:eastAsia="Cambria Math"/>
          <w:w w:val="105"/>
        </w:rPr>
        <w:t>�� =</w:t>
      </w:r>
    </w:p>
    <w:p>
      <w:pPr>
        <w:spacing w:before="72"/>
        <w:ind w:left="25" w:right="0" w:firstLine="0"/>
        <w:jc w:val="center"/>
        <w:rPr>
          <w:rFonts w:ascii="Cambria Math" w:hAnsi="Cambria Math" w:eastAsia="Cambria Math"/>
          <w:sz w:val="14"/>
        </w:rPr>
      </w:pPr>
      <w:r>
        <w:rPr/>
        <w:br w:type="column"/>
      </w:r>
      <w:r>
        <w:rPr>
          <w:rFonts w:ascii="Cambria Math" w:hAnsi="Cambria Math" w:eastAsia="Cambria Math"/>
          <w:spacing w:val="-8"/>
          <w:w w:val="96"/>
          <w:position w:val="4"/>
          <w:sz w:val="17"/>
        </w:rPr>
        <w:t>�</w:t>
      </w:r>
      <w:r>
        <w:rPr>
          <w:rFonts w:ascii="Cambria Math" w:hAnsi="Cambria Math" w:eastAsia="Cambria Math"/>
          <w:spacing w:val="-1"/>
          <w:w w:val="119"/>
          <w:sz w:val="14"/>
        </w:rPr>
        <w:t>𝑚</w:t>
      </w:r>
      <w:r>
        <w:rPr>
          <w:rFonts w:ascii="Cambria Math" w:hAnsi="Cambria Math" w:eastAsia="Cambria Math"/>
          <w:w w:val="119"/>
          <w:sz w:val="14"/>
        </w:rPr>
        <w:t>𝑎</w:t>
      </w:r>
      <w:r>
        <w:rPr>
          <w:rFonts w:ascii="Cambria Math" w:hAnsi="Cambria Math" w:eastAsia="Cambria Math"/>
          <w:spacing w:val="9"/>
          <w:w w:val="119"/>
          <w:sz w:val="14"/>
        </w:rPr>
        <w:t>𝑥</w:t>
      </w:r>
      <w:r>
        <w:rPr>
          <w:rFonts w:ascii="Cambria Math" w:hAnsi="Cambria Math" w:eastAsia="Cambria Math"/>
          <w:w w:val="97"/>
          <w:position w:val="4"/>
          <w:sz w:val="17"/>
        </w:rPr>
        <w:t>−</w:t>
      </w:r>
      <w:r>
        <w:rPr>
          <w:rFonts w:ascii="Cambria Math" w:hAnsi="Cambria Math" w:eastAsia="Cambria Math"/>
          <w:w w:val="96"/>
          <w:position w:val="4"/>
          <w:sz w:val="17"/>
        </w:rPr>
        <w:t>�</w:t>
      </w:r>
      <w:r>
        <w:rPr>
          <w:rFonts w:ascii="Cambria Math" w:hAnsi="Cambria Math" w:eastAsia="Cambria Math"/>
          <w:w w:val="114"/>
          <w:sz w:val="14"/>
        </w:rPr>
        <w:t>𝑓</w:t>
      </w:r>
    </w:p>
    <w:p>
      <w:pPr>
        <w:spacing w:before="47"/>
        <w:ind w:left="219" w:right="194" w:firstLine="0"/>
        <w:jc w:val="center"/>
        <w:rPr>
          <w:rFonts w:ascii="Cambria Math" w:eastAsia="Cambria Math"/>
          <w:sz w:val="14"/>
        </w:rPr>
      </w:pPr>
      <w:r>
        <w:rPr/>
        <w:pict>
          <v:line style="position:absolute;mso-position-horizontal-relative:page;mso-position-vertical-relative:paragraph;z-index:5704" from="264.290009pt,1.006669pt" to="302.210009pt,1.006669pt" stroked="true" strokeweight=".84pt" strokecolor="#000000">
            <w10:wrap type="none"/>
          </v:line>
        </w:pict>
      </w:r>
      <w:r>
        <w:rPr>
          <w:rFonts w:ascii="Cambria Math" w:eastAsia="Cambria Math"/>
          <w:w w:val="105"/>
          <w:sz w:val="17"/>
        </w:rPr>
        <w:t>�</w:t>
      </w:r>
      <w:r>
        <w:rPr>
          <w:rFonts w:ascii="Cambria Math" w:eastAsia="Cambria Math"/>
          <w:w w:val="105"/>
          <w:position w:val="-3"/>
          <w:sz w:val="14"/>
        </w:rPr>
        <w:t>𝑓</w:t>
      </w:r>
    </w:p>
    <w:p>
      <w:pPr>
        <w:pStyle w:val="BodyText"/>
        <w:tabs>
          <w:tab w:pos="4060" w:val="left" w:leader="none"/>
        </w:tabs>
        <w:spacing w:before="166"/>
        <w:ind w:left="18"/>
      </w:pPr>
      <w:r>
        <w:rPr/>
        <w:br w:type="column"/>
      </w:r>
      <w:r>
        <w:rPr>
          <w:rFonts w:ascii="Cambria Math" w:hAnsi="Cambria Math"/>
        </w:rPr>
        <w:t>∗ 100</w:t>
        <w:tab/>
      </w:r>
      <w:r>
        <w:rPr/>
        <w:t>(14)</w:t>
      </w:r>
    </w:p>
    <w:p>
      <w:pPr>
        <w:spacing w:after="0"/>
        <w:sectPr>
          <w:type w:val="continuous"/>
          <w:pgSz w:w="12240" w:h="15840"/>
          <w:pgMar w:top="1500" w:bottom="280" w:left="1560" w:right="1560"/>
          <w:cols w:num="3" w:equalWidth="0">
            <w:col w:w="3661" w:space="40"/>
            <w:col w:w="779" w:space="40"/>
            <w:col w:w="4600"/>
          </w:cols>
        </w:sectPr>
      </w:pPr>
    </w:p>
    <w:p>
      <w:pPr>
        <w:pStyle w:val="BodyText"/>
        <w:rPr>
          <w:sz w:val="20"/>
        </w:rPr>
      </w:pPr>
    </w:p>
    <w:p>
      <w:pPr>
        <w:pStyle w:val="BodyText"/>
        <w:spacing w:before="9"/>
        <w:rPr>
          <w:sz w:val="19"/>
        </w:rPr>
      </w:pPr>
    </w:p>
    <w:p>
      <w:pPr>
        <w:pStyle w:val="BodyText"/>
        <w:spacing w:line="216" w:lineRule="exact" w:before="67"/>
        <w:ind w:left="898" w:right="412"/>
        <w:jc w:val="center"/>
        <w:rPr>
          <w:rFonts w:ascii="Cambria Math" w:hAnsi="Cambria Math" w:eastAsia="Cambria Math"/>
        </w:rPr>
      </w:pPr>
      <w:r>
        <w:rPr>
          <w:rFonts w:ascii="Cambria Math" w:hAnsi="Cambria Math" w:eastAsia="Cambria Math"/>
          <w:w w:val="90"/>
        </w:rPr>
        <w:t>� &gt;= ��� ∗ 95%</w:t>
      </w:r>
    </w:p>
    <w:p>
      <w:pPr>
        <w:pStyle w:val="BodyText"/>
        <w:tabs>
          <w:tab w:pos="8579" w:val="left" w:leader="none"/>
        </w:tabs>
        <w:spacing w:line="366" w:lineRule="exact"/>
        <w:ind w:left="2453"/>
      </w:pPr>
      <w:r>
        <w:rPr>
          <w:rFonts w:ascii="Cambria Math" w:hAnsi="Cambria Math" w:eastAsia="Cambria Math"/>
          <w:spacing w:val="-3"/>
          <w:w w:val="95"/>
          <w:position w:val="14"/>
        </w:rPr>
        <w:t>�</w:t>
      </w:r>
      <w:r>
        <w:rPr>
          <w:rFonts w:ascii="Cambria Math" w:hAnsi="Cambria Math" w:eastAsia="Cambria Math"/>
          <w:spacing w:val="-3"/>
          <w:w w:val="95"/>
          <w:position w:val="9"/>
          <w:sz w:val="17"/>
        </w:rPr>
        <w:t>� </w:t>
      </w:r>
      <w:r>
        <w:rPr>
          <w:rFonts w:ascii="Cambria Math" w:hAnsi="Cambria Math" w:eastAsia="Cambria Math"/>
          <w:w w:val="95"/>
          <w:position w:val="14"/>
        </w:rPr>
        <w:t>=</w:t>
      </w:r>
      <w:r>
        <w:rPr>
          <w:rFonts w:ascii="Cambria Math" w:hAnsi="Cambria Math" w:eastAsia="Cambria Math"/>
          <w:spacing w:val="-24"/>
          <w:w w:val="95"/>
          <w:position w:val="14"/>
        </w:rPr>
        <w:t> </w:t>
      </w:r>
      <w:r>
        <w:rPr>
          <w:rFonts w:ascii="Cambria Math" w:hAnsi="Cambria Math" w:eastAsia="Cambria Math"/>
          <w:w w:val="95"/>
          <w:position w:val="14"/>
        </w:rPr>
        <w:t>�</w:t>
      </w:r>
      <w:r>
        <w:rPr>
          <w:rFonts w:ascii="Cambria Math" w:hAnsi="Cambria Math" w:eastAsia="Cambria Math"/>
          <w:w w:val="95"/>
          <w:position w:val="15"/>
        </w:rPr>
        <w:t>(</w:t>
      </w:r>
      <w:r>
        <w:rPr>
          <w:rFonts w:ascii="Cambria Math" w:hAnsi="Cambria Math" w:eastAsia="Cambria Math"/>
          <w:w w:val="95"/>
          <w:position w:val="14"/>
        </w:rPr>
        <w:t>�</w:t>
      </w:r>
      <w:r>
        <w:rPr>
          <w:rFonts w:ascii="Cambria Math" w:hAnsi="Cambria Math" w:eastAsia="Cambria Math"/>
          <w:w w:val="95"/>
          <w:position w:val="15"/>
        </w:rPr>
        <w:t>)</w:t>
      </w:r>
      <w:r>
        <w:rPr>
          <w:rFonts w:ascii="Cambria Math" w:hAnsi="Cambria Math" w:eastAsia="Cambria Math"/>
          <w:w w:val="95"/>
          <w:position w:val="14"/>
        </w:rPr>
        <w:t>|</w:t>
      </w:r>
      <w:r>
        <w:rPr>
          <w:rFonts w:ascii="Cambria Math" w:hAnsi="Cambria Math" w:eastAsia="Cambria Math"/>
          <w:spacing w:val="-35"/>
          <w:w w:val="95"/>
          <w:position w:val="14"/>
        </w:rPr>
        <w:t> </w:t>
      </w:r>
      <w:r>
        <w:rPr>
          <w:rFonts w:ascii="Cambria Math" w:hAnsi="Cambria Math" w:eastAsia="Cambria Math"/>
          <w:w w:val="95"/>
          <w:position w:val="14"/>
        </w:rPr>
        <w:t>{</w:t>
      </w:r>
      <w:r>
        <w:rPr>
          <w:rFonts w:ascii="Cambria Math" w:hAnsi="Cambria Math" w:eastAsia="Cambria Math"/>
          <w:w w:val="95"/>
        </w:rPr>
        <w:t>�</w:t>
      </w:r>
      <w:r>
        <w:rPr>
          <w:rFonts w:ascii="Cambria Math" w:hAnsi="Cambria Math" w:eastAsia="Cambria Math"/>
          <w:spacing w:val="-21"/>
          <w:w w:val="95"/>
        </w:rPr>
        <w:t> </w:t>
      </w:r>
      <w:r>
        <w:rPr>
          <w:rFonts w:ascii="Cambria Math" w:hAnsi="Cambria Math" w:eastAsia="Cambria Math"/>
          <w:w w:val="95"/>
        </w:rPr>
        <w:t>&lt;=</w:t>
      </w:r>
      <w:r>
        <w:rPr>
          <w:rFonts w:ascii="Cambria Math" w:hAnsi="Cambria Math" w:eastAsia="Cambria Math"/>
          <w:spacing w:val="-24"/>
          <w:w w:val="95"/>
        </w:rPr>
        <w:t> </w:t>
      </w:r>
      <w:r>
        <w:rPr>
          <w:rFonts w:ascii="Cambria Math" w:hAnsi="Cambria Math" w:eastAsia="Cambria Math"/>
          <w:w w:val="95"/>
        </w:rPr>
        <w:t>���</w:t>
      </w:r>
      <w:r>
        <w:rPr>
          <w:rFonts w:ascii="Cambria Math" w:hAnsi="Cambria Math" w:eastAsia="Cambria Math"/>
          <w:spacing w:val="-27"/>
          <w:w w:val="95"/>
        </w:rPr>
        <w:t> </w:t>
      </w:r>
      <w:r>
        <w:rPr>
          <w:rFonts w:ascii="Cambria Math" w:hAnsi="Cambria Math" w:eastAsia="Cambria Math"/>
          <w:w w:val="95"/>
        </w:rPr>
        <w:t>+</w:t>
      </w:r>
      <w:r>
        <w:rPr>
          <w:rFonts w:ascii="Cambria Math" w:hAnsi="Cambria Math" w:eastAsia="Cambria Math"/>
          <w:spacing w:val="-29"/>
          <w:w w:val="95"/>
        </w:rPr>
        <w:t> </w:t>
      </w:r>
      <w:r>
        <w:rPr>
          <w:rFonts w:ascii="Cambria Math" w:hAnsi="Cambria Math" w:eastAsia="Cambria Math"/>
          <w:w w:val="95"/>
        </w:rPr>
        <w:t>(���</w:t>
      </w:r>
      <w:r>
        <w:rPr>
          <w:rFonts w:ascii="Cambria Math" w:hAnsi="Cambria Math" w:eastAsia="Cambria Math"/>
          <w:spacing w:val="-27"/>
          <w:w w:val="95"/>
        </w:rPr>
        <w:t> </w:t>
      </w:r>
      <w:r>
        <w:rPr>
          <w:rFonts w:ascii="Cambria Math" w:hAnsi="Cambria Math" w:eastAsia="Cambria Math"/>
          <w:w w:val="95"/>
        </w:rPr>
        <w:t>∗</w:t>
      </w:r>
      <w:r>
        <w:rPr>
          <w:rFonts w:ascii="Cambria Math" w:hAnsi="Cambria Math" w:eastAsia="Cambria Math"/>
          <w:spacing w:val="-29"/>
          <w:w w:val="95"/>
        </w:rPr>
        <w:t> </w:t>
      </w:r>
      <w:r>
        <w:rPr>
          <w:rFonts w:ascii="Cambria Math" w:hAnsi="Cambria Math" w:eastAsia="Cambria Math"/>
          <w:w w:val="95"/>
        </w:rPr>
        <w:t>5%)</w:t>
        <w:tab/>
      </w:r>
      <w:r>
        <w:rPr>
          <w:position w:val="14"/>
        </w:rPr>
        <w:t>(15)</w:t>
      </w:r>
    </w:p>
    <w:p>
      <w:pPr>
        <w:pStyle w:val="BodyText"/>
        <w:rPr>
          <w:sz w:val="20"/>
        </w:rPr>
      </w:pPr>
    </w:p>
    <w:p>
      <w:pPr>
        <w:pStyle w:val="BodyText"/>
        <w:spacing w:before="3"/>
        <w:rPr>
          <w:sz w:val="20"/>
        </w:rPr>
      </w:pPr>
    </w:p>
    <w:p>
      <w:pPr>
        <w:pStyle w:val="BodyText"/>
        <w:spacing w:line="202" w:lineRule="exact" w:before="66"/>
        <w:ind w:left="3730" w:right="120"/>
        <w:rPr>
          <w:rFonts w:ascii="Cambria Math" w:hAnsi="Cambria Math" w:eastAsia="Cambria Math"/>
        </w:rPr>
      </w:pPr>
      <w:r>
        <w:rPr>
          <w:rFonts w:ascii="Cambria Math" w:hAnsi="Cambria Math" w:eastAsia="Cambria Math"/>
          <w:w w:val="90"/>
        </w:rPr>
        <w:t>�</w:t>
      </w:r>
      <w:r>
        <w:rPr>
          <w:rFonts w:ascii="Cambria Math" w:hAnsi="Cambria Math" w:eastAsia="Cambria Math"/>
          <w:w w:val="90"/>
          <w:position w:val="-4"/>
          <w:sz w:val="17"/>
        </w:rPr>
        <w:t>1 </w:t>
      </w:r>
      <w:r>
        <w:rPr>
          <w:rFonts w:ascii="Cambria Math" w:hAnsi="Cambria Math" w:eastAsia="Cambria Math"/>
          <w:w w:val="90"/>
        </w:rPr>
        <w:t>= �</w:t>
      </w:r>
      <w:r>
        <w:rPr>
          <w:rFonts w:ascii="Cambria Math" w:hAnsi="Cambria Math" w:eastAsia="Cambria Math"/>
          <w:w w:val="90"/>
          <w:position w:val="1"/>
        </w:rPr>
        <w:t>(</w:t>
      </w:r>
      <w:r>
        <w:rPr>
          <w:rFonts w:ascii="Cambria Math" w:hAnsi="Cambria Math" w:eastAsia="Cambria Math"/>
          <w:w w:val="90"/>
        </w:rPr>
        <w:t>�</w:t>
      </w:r>
      <w:r>
        <w:rPr>
          <w:rFonts w:ascii="Cambria Math" w:hAnsi="Cambria Math" w:eastAsia="Cambria Math"/>
          <w:w w:val="90"/>
          <w:position w:val="1"/>
        </w:rPr>
        <w:t>)</w:t>
      </w:r>
      <w:r>
        <w:rPr>
          <w:rFonts w:ascii="Cambria Math" w:hAnsi="Cambria Math" w:eastAsia="Cambria Math"/>
          <w:w w:val="90"/>
        </w:rPr>
        <w:t>|� = ��� ∗ 10%</w:t>
      </w:r>
    </w:p>
    <w:p>
      <w:pPr>
        <w:spacing w:after="0" w:line="202" w:lineRule="exact"/>
        <w:rPr>
          <w:rFonts w:ascii="Cambria Math" w:hAnsi="Cambria Math" w:eastAsia="Cambria Math"/>
        </w:rPr>
        <w:sectPr>
          <w:type w:val="continuous"/>
          <w:pgSz w:w="12240" w:h="15840"/>
          <w:pgMar w:top="1500" w:bottom="280" w:left="1560" w:right="1560"/>
        </w:sectPr>
      </w:pPr>
    </w:p>
    <w:p>
      <w:pPr>
        <w:tabs>
          <w:tab w:pos="3634" w:val="left" w:leader="none"/>
        </w:tabs>
        <w:spacing w:line="256" w:lineRule="exact" w:before="0"/>
        <w:ind w:left="1896" w:right="0" w:firstLine="0"/>
        <w:jc w:val="left"/>
        <w:rPr>
          <w:rFonts w:ascii="Cambria Math" w:hAnsi="Cambria Math" w:eastAsia="Cambria Math"/>
          <w:sz w:val="24"/>
        </w:rPr>
      </w:pPr>
      <w:r>
        <w:rPr/>
        <w:pict>
          <v:shape style="position:absolute;margin-left:264.410004pt;margin-top:7.44pt;width:4.75pt;height:12pt;mso-position-horizontal-relative:page;mso-position-vertical-relative:paragraph;z-index:-98536" type="#_x0000_t202" filled="false" stroked="false">
            <v:textbox inset="0,0,0,0">
              <w:txbxContent>
                <w:p>
                  <w:pPr>
                    <w:pStyle w:val="BodyText"/>
                    <w:spacing w:line="240" w:lineRule="exact"/>
                    <w:rPr>
                      <w:rFonts w:ascii="Cambria Math" w:eastAsia="Cambria Math"/>
                    </w:rPr>
                  </w:pPr>
                  <w:r>
                    <w:rPr>
                      <w:rFonts w:ascii="Cambria Math" w:eastAsia="Cambria Math"/>
                      <w:w w:val="60"/>
                    </w:rPr>
                    <w:t>�</w:t>
                  </w:r>
                </w:p>
              </w:txbxContent>
            </v:textbox>
            <w10:wrap type="none"/>
          </v:shape>
        </w:pict>
      </w:r>
      <w:r>
        <w:rPr>
          <w:rFonts w:ascii="Cambria Math" w:hAnsi="Cambria Math" w:eastAsia="Cambria Math"/>
          <w:spacing w:val="-13"/>
          <w:w w:val="95"/>
          <w:sz w:val="24"/>
        </w:rPr>
        <w:t>�</w:t>
      </w:r>
      <w:r>
        <w:rPr>
          <w:rFonts w:ascii="Cambria Math" w:hAnsi="Cambria Math" w:eastAsia="Cambria Math"/>
          <w:spacing w:val="-13"/>
          <w:w w:val="95"/>
          <w:position w:val="-4"/>
          <w:sz w:val="17"/>
        </w:rPr>
        <w:t>� </w:t>
      </w:r>
      <w:r>
        <w:rPr>
          <w:rFonts w:ascii="Cambria Math" w:hAnsi="Cambria Math" w:eastAsia="Cambria Math"/>
          <w:w w:val="95"/>
          <w:sz w:val="24"/>
        </w:rPr>
        <w:t>= </w:t>
      </w:r>
      <w:r>
        <w:rPr>
          <w:rFonts w:ascii="Cambria Math" w:hAnsi="Cambria Math" w:eastAsia="Cambria Math"/>
          <w:spacing w:val="-5"/>
          <w:w w:val="95"/>
          <w:sz w:val="24"/>
        </w:rPr>
        <w:t>�</w:t>
      </w:r>
      <w:r>
        <w:rPr>
          <w:rFonts w:ascii="Cambria Math" w:hAnsi="Cambria Math" w:eastAsia="Cambria Math"/>
          <w:spacing w:val="-5"/>
          <w:w w:val="95"/>
          <w:position w:val="-4"/>
          <w:sz w:val="17"/>
        </w:rPr>
        <w:t>1</w:t>
      </w:r>
      <w:r>
        <w:rPr>
          <w:rFonts w:ascii="Cambria Math" w:hAnsi="Cambria Math" w:eastAsia="Cambria Math"/>
          <w:spacing w:val="-21"/>
          <w:w w:val="95"/>
          <w:position w:val="-4"/>
          <w:sz w:val="17"/>
        </w:rPr>
        <w:t> </w:t>
      </w:r>
      <w:r>
        <w:rPr>
          <w:rFonts w:ascii="Cambria Math" w:hAnsi="Cambria Math" w:eastAsia="Cambria Math"/>
          <w:w w:val="95"/>
          <w:sz w:val="24"/>
        </w:rPr>
        <w:t>−</w:t>
      </w:r>
      <w:r>
        <w:rPr>
          <w:rFonts w:ascii="Cambria Math" w:hAnsi="Cambria Math" w:eastAsia="Cambria Math"/>
          <w:spacing w:val="-28"/>
          <w:w w:val="95"/>
          <w:sz w:val="24"/>
        </w:rPr>
        <w:t> </w:t>
      </w:r>
      <w:r>
        <w:rPr>
          <w:rFonts w:ascii="Cambria Math" w:hAnsi="Cambria Math" w:eastAsia="Cambria Math"/>
          <w:w w:val="95"/>
          <w:sz w:val="24"/>
        </w:rPr>
        <w:t>�</w:t>
      </w:r>
      <w:r>
        <w:rPr>
          <w:rFonts w:ascii="Cambria Math" w:hAnsi="Cambria Math" w:eastAsia="Cambria Math"/>
          <w:w w:val="95"/>
          <w:position w:val="-4"/>
          <w:sz w:val="17"/>
        </w:rPr>
        <w:t>2</w:t>
        <w:tab/>
      </w:r>
      <w:r>
        <w:rPr>
          <w:rFonts w:ascii="Cambria Math" w:hAnsi="Cambria Math" w:eastAsia="Cambria Math"/>
          <w:sz w:val="24"/>
        </w:rPr>
        <w:t>{</w:t>
      </w:r>
    </w:p>
    <w:p>
      <w:pPr>
        <w:spacing w:line="173" w:lineRule="exact" w:before="0"/>
        <w:ind w:left="0" w:right="0" w:firstLine="0"/>
        <w:jc w:val="right"/>
        <w:rPr>
          <w:rFonts w:ascii="Cambria Math"/>
          <w:sz w:val="17"/>
        </w:rPr>
      </w:pPr>
      <w:r>
        <w:rPr>
          <w:rFonts w:ascii="Cambria Math"/>
          <w:w w:val="104"/>
          <w:sz w:val="17"/>
        </w:rPr>
        <w:t>2</w:t>
      </w:r>
    </w:p>
    <w:p>
      <w:pPr>
        <w:pStyle w:val="BodyText"/>
        <w:tabs>
          <w:tab w:pos="4623" w:val="left" w:leader="none"/>
        </w:tabs>
        <w:spacing w:line="397" w:lineRule="exact"/>
        <w:ind w:left="36"/>
      </w:pPr>
      <w:r>
        <w:rPr/>
        <w:br w:type="column"/>
      </w:r>
      <w:r>
        <w:rPr>
          <w:rFonts w:ascii="Cambria Math" w:hAnsi="Cambria Math" w:eastAsia="Cambria Math"/>
          <w:w w:val="95"/>
        </w:rPr>
        <w:t>=</w:t>
      </w:r>
      <w:r>
        <w:rPr>
          <w:rFonts w:ascii="Cambria Math" w:hAnsi="Cambria Math" w:eastAsia="Cambria Math"/>
          <w:spacing w:val="-15"/>
          <w:w w:val="95"/>
        </w:rPr>
        <w:t> </w:t>
      </w:r>
      <w:r>
        <w:rPr>
          <w:rFonts w:ascii="Cambria Math" w:hAnsi="Cambria Math" w:eastAsia="Cambria Math"/>
          <w:w w:val="95"/>
        </w:rPr>
        <w:t>�</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spacing w:val="-13"/>
          <w:w w:val="95"/>
        </w:rPr>
        <w:t> </w:t>
      </w:r>
      <w:r>
        <w:rPr>
          <w:rFonts w:ascii="Cambria Math" w:hAnsi="Cambria Math" w:eastAsia="Cambria Math"/>
          <w:w w:val="95"/>
        </w:rPr>
        <w:t>=</w:t>
      </w:r>
      <w:r>
        <w:rPr>
          <w:rFonts w:ascii="Cambria Math" w:hAnsi="Cambria Math" w:eastAsia="Cambria Math"/>
          <w:spacing w:val="-14"/>
          <w:w w:val="95"/>
        </w:rPr>
        <w:t> </w:t>
      </w:r>
      <w:r>
        <w:rPr>
          <w:rFonts w:ascii="Cambria Math" w:hAnsi="Cambria Math" w:eastAsia="Cambria Math"/>
          <w:w w:val="95"/>
        </w:rPr>
        <w:t>���</w:t>
      </w:r>
      <w:r>
        <w:rPr>
          <w:rFonts w:ascii="Cambria Math" w:hAnsi="Cambria Math" w:eastAsia="Cambria Math"/>
          <w:spacing w:val="-20"/>
          <w:w w:val="95"/>
        </w:rPr>
        <w:t> </w:t>
      </w:r>
      <w:r>
        <w:rPr>
          <w:rFonts w:ascii="Cambria Math" w:hAnsi="Cambria Math" w:eastAsia="Cambria Math"/>
          <w:w w:val="95"/>
        </w:rPr>
        <w:t>∗</w:t>
      </w:r>
      <w:r>
        <w:rPr>
          <w:rFonts w:ascii="Cambria Math" w:hAnsi="Cambria Math" w:eastAsia="Cambria Math"/>
          <w:spacing w:val="-22"/>
          <w:w w:val="95"/>
        </w:rPr>
        <w:t> </w:t>
      </w:r>
      <w:r>
        <w:rPr>
          <w:rFonts w:ascii="Cambria Math" w:hAnsi="Cambria Math" w:eastAsia="Cambria Math"/>
          <w:w w:val="95"/>
        </w:rPr>
        <w:t>90%</w:t>
        <w:tab/>
      </w:r>
      <w:r>
        <w:rPr>
          <w:position w:val="15"/>
        </w:rPr>
        <w:t>(16)</w:t>
      </w:r>
    </w:p>
    <w:p>
      <w:pPr>
        <w:spacing w:after="0" w:line="397" w:lineRule="exact"/>
        <w:sectPr>
          <w:type w:val="continuous"/>
          <w:pgSz w:w="12240" w:h="15840"/>
          <w:pgMar w:top="1500" w:bottom="280" w:left="1560" w:right="1560"/>
          <w:cols w:num="2" w:equalWidth="0">
            <w:col w:w="3919" w:space="40"/>
            <w:col w:w="5161"/>
          </w:cols>
        </w:sectPr>
      </w:pPr>
    </w:p>
    <w:p>
      <w:pPr>
        <w:pStyle w:val="BodyText"/>
        <w:rPr>
          <w:sz w:val="20"/>
        </w:rPr>
      </w:pPr>
    </w:p>
    <w:p>
      <w:pPr>
        <w:pStyle w:val="BodyText"/>
        <w:spacing w:before="4"/>
        <w:rPr>
          <w:sz w:val="19"/>
        </w:rPr>
      </w:pPr>
    </w:p>
    <w:p>
      <w:pPr>
        <w:pStyle w:val="BodyText"/>
        <w:spacing w:line="360" w:lineRule="auto" w:before="66"/>
        <w:ind w:left="142" w:right="136"/>
        <w:jc w:val="both"/>
      </w:pPr>
      <w:r>
        <w:rPr/>
        <w:t>En la tercera etapa se compara el valor de </w:t>
      </w:r>
      <w:r>
        <w:rPr>
          <w:rFonts w:ascii="Cambria Math" w:hAnsi="Cambria Math" w:eastAsia="Cambria Math"/>
        </w:rPr>
        <w:t>��</w:t>
      </w:r>
      <w:r>
        <w:rPr/>
        <w:t>, se establece que debe aproximarse a 0;      es decir, disminuir el error en la respuesta de los capacitores flotados del convertidor.       </w:t>
      </w:r>
      <w:r>
        <w:rPr>
          <w:spacing w:val="-3"/>
        </w:rPr>
        <w:t>Lo </w:t>
      </w:r>
      <w:r>
        <w:rPr/>
        <w:t>anterior se logra mediante la asociación entre las características de rendimiento de sistema (</w:t>
      </w:r>
      <w:r>
        <w:rPr>
          <w:i/>
        </w:rPr>
        <w:t>Mp, st, rt</w:t>
      </w:r>
      <w:r>
        <w:rPr/>
        <w:t>) y el efecto que tiene cada una de las acciones de control del   controlador PID, al mutar  los  valores  de  </w:t>
      </w:r>
      <w:r>
        <w:rPr>
          <w:i/>
        </w:rPr>
        <w:t>Kp,  Ki,  Kd    </w:t>
      </w:r>
      <w:r>
        <w:rPr/>
        <w:t>por  medio  de  la  teoría  básica de lógica difusa “</w:t>
      </w:r>
      <w:r>
        <w:rPr>
          <w:i/>
        </w:rPr>
        <w:t>Si- </w:t>
      </w:r>
      <w:r>
        <w:rPr>
          <w:i/>
        </w:rPr>
        <w:t>entonces</w:t>
      </w:r>
      <w:r>
        <w:rPr/>
        <w:t>”. Por ejemplo; si </w:t>
      </w:r>
      <w:r>
        <w:rPr>
          <w:rFonts w:ascii="Cambria Math" w:hAnsi="Cambria Math" w:eastAsia="Cambria Math"/>
        </w:rPr>
        <w:t>�� </w:t>
      </w:r>
      <w:r>
        <w:rPr/>
        <w:t>es diferente del valor propuesto entonces mutarán </w:t>
      </w:r>
      <w:r>
        <w:rPr>
          <w:i/>
        </w:rPr>
        <w:t>Kp, Ki, </w:t>
      </w:r>
      <w:r>
        <w:rPr>
          <w:i/>
        </w:rPr>
        <w:t>Kd</w:t>
      </w:r>
      <w:r>
        <w:rPr/>
        <w:t>, incrementando o disminuyendo su valor con base a las asociaciones que  se  tienen respecto  a  las  características  de  rendimiento  como  se describe  en  la  tabla  3,  donde</w:t>
      </w:r>
      <w:r>
        <w:rPr>
          <w:spacing w:val="15"/>
        </w:rPr>
        <w:t> </w:t>
      </w:r>
      <w:r>
        <w:rPr/>
        <w:t>el</w:t>
      </w:r>
    </w:p>
    <w:p>
      <w:pPr>
        <w:spacing w:after="0" w:line="360" w:lineRule="auto"/>
        <w:jc w:val="both"/>
        <w:sectPr>
          <w:type w:val="continuous"/>
          <w:pgSz w:w="12240" w:h="15840"/>
          <w:pgMar w:top="1500" w:bottom="280" w:left="1560" w:right="1560"/>
        </w:sectPr>
      </w:pPr>
    </w:p>
    <w:p>
      <w:pPr>
        <w:pStyle w:val="BodyText"/>
        <w:spacing w:line="362" w:lineRule="auto" w:before="50"/>
        <w:ind w:left="142" w:right="120"/>
      </w:pPr>
      <w:r>
        <w:rPr/>
        <w:t>símbolo (↑) indica un incremento, el símbolo (↓) indica una disminución y el símbolo (−) indica que no causa ningún efecto.</w:t>
      </w:r>
    </w:p>
    <w:p>
      <w:pPr>
        <w:spacing w:before="202"/>
        <w:ind w:left="142" w:right="120" w:firstLine="0"/>
        <w:jc w:val="left"/>
        <w:rPr>
          <w:sz w:val="22"/>
        </w:rPr>
      </w:pPr>
      <w:r>
        <w:rPr/>
        <w:pict>
          <v:line style="position:absolute;mso-position-horizontal-relative:page;mso-position-vertical-relative:paragraph;z-index:-98056" from="135.979996pt,29.969521pt" to="240.889996pt,74.009521pt" stroked="true" strokeweight=".96pt" strokecolor="#000000">
            <w10:wrap type="none"/>
          </v:line>
        </w:pict>
      </w:r>
      <w:r>
        <w:rPr>
          <w:sz w:val="22"/>
        </w:rPr>
        <w:t>Tabla 3. Asociación de efectos de control PID sobre características de rendimiento del sistema.</w:t>
      </w:r>
    </w:p>
    <w:p>
      <w:pPr>
        <w:pStyle w:val="BodyText"/>
        <w:spacing w:before="10"/>
        <w:rPr>
          <w:sz w:val="10"/>
        </w:rPr>
      </w:pPr>
    </w:p>
    <w:tbl>
      <w:tblPr>
        <w:tblW w:w="0" w:type="auto"/>
        <w:jc w:val="left"/>
        <w:tblInd w:w="11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03"/>
        <w:gridCol w:w="708"/>
        <w:gridCol w:w="850"/>
        <w:gridCol w:w="852"/>
        <w:gridCol w:w="2290"/>
      </w:tblGrid>
      <w:tr>
        <w:trPr>
          <w:trHeight w:val="900" w:hRule="exact"/>
        </w:trPr>
        <w:tc>
          <w:tcPr>
            <w:tcW w:w="2103" w:type="dxa"/>
            <w:tcBorders>
              <w:left w:val="nil"/>
              <w:right w:val="dotted" w:sz="4" w:space="0" w:color="000000"/>
            </w:tcBorders>
          </w:tcPr>
          <w:p>
            <w:pPr>
              <w:pStyle w:val="TableParagraph"/>
              <w:spacing w:line="391" w:lineRule="auto" w:before="92"/>
              <w:ind w:left="107" w:right="322" w:firstLine="744"/>
              <w:rPr>
                <w:b/>
                <w:sz w:val="22"/>
              </w:rPr>
            </w:pPr>
            <w:r>
              <w:rPr>
                <w:b/>
                <w:sz w:val="22"/>
              </w:rPr>
              <w:t>Ganancia Característica</w:t>
            </w:r>
          </w:p>
        </w:tc>
        <w:tc>
          <w:tcPr>
            <w:tcW w:w="708" w:type="dxa"/>
            <w:tcBorders>
              <w:left w:val="dotted" w:sz="4" w:space="0" w:color="000000"/>
              <w:right w:val="dotted" w:sz="4" w:space="0" w:color="000000"/>
            </w:tcBorders>
          </w:tcPr>
          <w:p>
            <w:pPr>
              <w:pStyle w:val="TableParagraph"/>
              <w:spacing w:line="264" w:lineRule="exact"/>
              <w:ind w:left="264" w:right="268"/>
              <w:jc w:val="center"/>
              <w:rPr>
                <w:b/>
                <w:i/>
                <w:sz w:val="14"/>
              </w:rPr>
            </w:pPr>
            <w:r>
              <w:rPr>
                <w:b/>
                <w:i/>
                <w:sz w:val="22"/>
              </w:rPr>
              <w:t>r</w:t>
            </w:r>
            <w:r>
              <w:rPr>
                <w:b/>
                <w:i/>
                <w:position w:val="-2"/>
                <w:sz w:val="14"/>
              </w:rPr>
              <w:t>t</w:t>
            </w:r>
          </w:p>
        </w:tc>
        <w:tc>
          <w:tcPr>
            <w:tcW w:w="850" w:type="dxa"/>
            <w:tcBorders>
              <w:left w:val="dotted" w:sz="4" w:space="0" w:color="000000"/>
              <w:right w:val="dotted" w:sz="4" w:space="0" w:color="000000"/>
            </w:tcBorders>
          </w:tcPr>
          <w:p>
            <w:pPr>
              <w:pStyle w:val="TableParagraph"/>
              <w:spacing w:line="252" w:lineRule="exact"/>
              <w:ind w:left="247" w:right="247"/>
              <w:jc w:val="center"/>
              <w:rPr>
                <w:b/>
                <w:i/>
                <w:sz w:val="22"/>
              </w:rPr>
            </w:pPr>
            <w:r>
              <w:rPr>
                <w:b/>
                <w:i/>
                <w:sz w:val="22"/>
              </w:rPr>
              <w:t>Mp</w:t>
            </w:r>
          </w:p>
        </w:tc>
        <w:tc>
          <w:tcPr>
            <w:tcW w:w="852" w:type="dxa"/>
            <w:tcBorders>
              <w:left w:val="dotted" w:sz="4" w:space="0" w:color="000000"/>
              <w:right w:val="dotted" w:sz="4" w:space="0" w:color="000000"/>
            </w:tcBorders>
          </w:tcPr>
          <w:p>
            <w:pPr>
              <w:pStyle w:val="TableParagraph"/>
              <w:spacing w:line="264" w:lineRule="exact"/>
              <w:ind w:left="338" w:right="339"/>
              <w:jc w:val="center"/>
              <w:rPr>
                <w:b/>
                <w:i/>
                <w:sz w:val="14"/>
              </w:rPr>
            </w:pPr>
            <w:r>
              <w:rPr>
                <w:b/>
                <w:i/>
                <w:sz w:val="22"/>
              </w:rPr>
              <w:t>s</w:t>
            </w:r>
            <w:r>
              <w:rPr>
                <w:b/>
                <w:i/>
                <w:position w:val="-2"/>
                <w:sz w:val="14"/>
              </w:rPr>
              <w:t>t</w:t>
            </w:r>
          </w:p>
        </w:tc>
        <w:tc>
          <w:tcPr>
            <w:tcW w:w="2290" w:type="dxa"/>
            <w:tcBorders>
              <w:left w:val="dotted" w:sz="4" w:space="0" w:color="000000"/>
              <w:right w:val="nil"/>
            </w:tcBorders>
          </w:tcPr>
          <w:p>
            <w:pPr>
              <w:pStyle w:val="TableParagraph"/>
              <w:ind w:left="100" w:right="686"/>
              <w:rPr>
                <w:b/>
                <w:sz w:val="22"/>
              </w:rPr>
            </w:pPr>
            <w:r>
              <w:rPr>
                <w:b/>
                <w:sz w:val="22"/>
              </w:rPr>
              <w:t>Error en estado estable</w:t>
            </w:r>
          </w:p>
        </w:tc>
      </w:tr>
      <w:tr>
        <w:trPr>
          <w:trHeight w:val="312" w:hRule="exact"/>
        </w:trPr>
        <w:tc>
          <w:tcPr>
            <w:tcW w:w="2103" w:type="dxa"/>
            <w:tcBorders>
              <w:left w:val="nil"/>
              <w:right w:val="dotted" w:sz="4" w:space="0" w:color="000000"/>
            </w:tcBorders>
            <w:shd w:val="clear" w:color="auto" w:fill="C0C0C0"/>
          </w:tcPr>
          <w:p>
            <w:pPr>
              <w:pStyle w:val="TableParagraph"/>
              <w:spacing w:before="20"/>
              <w:ind w:left="107" w:right="322"/>
              <w:rPr>
                <w:b/>
                <w:i/>
                <w:sz w:val="22"/>
              </w:rPr>
            </w:pPr>
            <w:r>
              <w:rPr>
                <w:b/>
                <w:i/>
                <w:sz w:val="22"/>
              </w:rPr>
              <w:t>Kp</w:t>
            </w:r>
          </w:p>
        </w:tc>
        <w:tc>
          <w:tcPr>
            <w:tcW w:w="708" w:type="dxa"/>
            <w:tcBorders>
              <w:left w:val="dotted" w:sz="4" w:space="0" w:color="000000"/>
              <w:right w:val="dotted" w:sz="4" w:space="0" w:color="000000"/>
            </w:tcBorders>
            <w:shd w:val="clear" w:color="auto" w:fill="C0C0C0"/>
          </w:tcPr>
          <w:p>
            <w:pPr>
              <w:pStyle w:val="TableParagraph"/>
              <w:spacing w:before="15"/>
              <w:ind w:right="5"/>
              <w:jc w:val="center"/>
              <w:rPr>
                <w:sz w:val="22"/>
              </w:rPr>
            </w:pPr>
            <w:r>
              <w:rPr>
                <w:w w:val="100"/>
                <w:sz w:val="22"/>
              </w:rPr>
              <w:t>↓</w:t>
            </w:r>
          </w:p>
        </w:tc>
        <w:tc>
          <w:tcPr>
            <w:tcW w:w="850" w:type="dxa"/>
            <w:tcBorders>
              <w:left w:val="dotted" w:sz="4" w:space="0" w:color="000000"/>
              <w:right w:val="dotted" w:sz="4" w:space="0" w:color="000000"/>
            </w:tcBorders>
            <w:shd w:val="clear" w:color="auto" w:fill="C0C0C0"/>
          </w:tcPr>
          <w:p>
            <w:pPr>
              <w:pStyle w:val="TableParagraph"/>
              <w:spacing w:before="15"/>
              <w:jc w:val="center"/>
              <w:rPr>
                <w:sz w:val="22"/>
              </w:rPr>
            </w:pPr>
            <w:r>
              <w:rPr>
                <w:w w:val="100"/>
                <w:sz w:val="22"/>
              </w:rPr>
              <w:t>↑</w:t>
            </w:r>
          </w:p>
        </w:tc>
        <w:tc>
          <w:tcPr>
            <w:tcW w:w="852" w:type="dxa"/>
            <w:tcBorders>
              <w:left w:val="dotted" w:sz="4" w:space="0" w:color="000000"/>
              <w:right w:val="dotted" w:sz="4" w:space="0" w:color="000000"/>
            </w:tcBorders>
            <w:shd w:val="clear" w:color="auto" w:fill="C0C0C0"/>
          </w:tcPr>
          <w:p>
            <w:pPr>
              <w:pStyle w:val="TableParagraph"/>
              <w:spacing w:before="15"/>
              <w:jc w:val="center"/>
              <w:rPr>
                <w:sz w:val="22"/>
              </w:rPr>
            </w:pPr>
            <w:r>
              <w:rPr>
                <w:w w:val="100"/>
                <w:sz w:val="22"/>
              </w:rPr>
              <w:t>−</w:t>
            </w:r>
          </w:p>
        </w:tc>
        <w:tc>
          <w:tcPr>
            <w:tcW w:w="2290" w:type="dxa"/>
            <w:tcBorders>
              <w:left w:val="dotted" w:sz="4" w:space="0" w:color="000000"/>
              <w:right w:val="nil"/>
            </w:tcBorders>
            <w:shd w:val="clear" w:color="auto" w:fill="C0C0C0"/>
          </w:tcPr>
          <w:p>
            <w:pPr>
              <w:pStyle w:val="TableParagraph"/>
              <w:spacing w:before="15"/>
              <w:ind w:right="9"/>
              <w:jc w:val="center"/>
              <w:rPr>
                <w:sz w:val="22"/>
              </w:rPr>
            </w:pPr>
            <w:r>
              <w:rPr>
                <w:w w:val="100"/>
                <w:sz w:val="22"/>
              </w:rPr>
              <w:t>↓</w:t>
            </w:r>
          </w:p>
        </w:tc>
      </w:tr>
      <w:tr>
        <w:trPr>
          <w:trHeight w:val="314" w:hRule="exact"/>
        </w:trPr>
        <w:tc>
          <w:tcPr>
            <w:tcW w:w="2103" w:type="dxa"/>
            <w:tcBorders>
              <w:left w:val="nil"/>
              <w:right w:val="dotted" w:sz="4" w:space="0" w:color="000000"/>
            </w:tcBorders>
          </w:tcPr>
          <w:p>
            <w:pPr>
              <w:pStyle w:val="TableParagraph"/>
              <w:spacing w:before="20"/>
              <w:ind w:left="107" w:right="322"/>
              <w:rPr>
                <w:b/>
                <w:i/>
                <w:sz w:val="22"/>
              </w:rPr>
            </w:pPr>
            <w:r>
              <w:rPr>
                <w:b/>
                <w:i/>
                <w:sz w:val="22"/>
              </w:rPr>
              <w:t>Ki</w:t>
            </w:r>
          </w:p>
        </w:tc>
        <w:tc>
          <w:tcPr>
            <w:tcW w:w="708" w:type="dxa"/>
            <w:tcBorders>
              <w:left w:val="dotted" w:sz="4" w:space="0" w:color="000000"/>
              <w:right w:val="dotted" w:sz="4" w:space="0" w:color="000000"/>
            </w:tcBorders>
          </w:tcPr>
          <w:p>
            <w:pPr>
              <w:pStyle w:val="TableParagraph"/>
              <w:spacing w:before="15"/>
              <w:ind w:right="5"/>
              <w:jc w:val="center"/>
              <w:rPr>
                <w:sz w:val="22"/>
              </w:rPr>
            </w:pPr>
            <w:r>
              <w:rPr>
                <w:w w:val="100"/>
                <w:sz w:val="22"/>
              </w:rPr>
              <w:t>↓</w:t>
            </w:r>
          </w:p>
        </w:tc>
        <w:tc>
          <w:tcPr>
            <w:tcW w:w="850" w:type="dxa"/>
            <w:tcBorders>
              <w:left w:val="dotted" w:sz="4" w:space="0" w:color="000000"/>
              <w:right w:val="dotted" w:sz="4" w:space="0" w:color="000000"/>
            </w:tcBorders>
          </w:tcPr>
          <w:p>
            <w:pPr>
              <w:pStyle w:val="TableParagraph"/>
              <w:spacing w:before="15"/>
              <w:jc w:val="center"/>
              <w:rPr>
                <w:sz w:val="22"/>
              </w:rPr>
            </w:pPr>
            <w:r>
              <w:rPr>
                <w:w w:val="100"/>
                <w:sz w:val="22"/>
              </w:rPr>
              <w:t>↑</w:t>
            </w:r>
          </w:p>
        </w:tc>
        <w:tc>
          <w:tcPr>
            <w:tcW w:w="852" w:type="dxa"/>
            <w:tcBorders>
              <w:left w:val="dotted" w:sz="4" w:space="0" w:color="000000"/>
              <w:right w:val="dotted" w:sz="4" w:space="0" w:color="000000"/>
            </w:tcBorders>
          </w:tcPr>
          <w:p>
            <w:pPr>
              <w:pStyle w:val="TableParagraph"/>
              <w:spacing w:before="15"/>
              <w:ind w:right="1"/>
              <w:jc w:val="center"/>
              <w:rPr>
                <w:sz w:val="22"/>
              </w:rPr>
            </w:pPr>
            <w:r>
              <w:rPr>
                <w:w w:val="100"/>
                <w:sz w:val="22"/>
              </w:rPr>
              <w:t>↑</w:t>
            </w:r>
          </w:p>
        </w:tc>
        <w:tc>
          <w:tcPr>
            <w:tcW w:w="2290" w:type="dxa"/>
            <w:tcBorders>
              <w:left w:val="dotted" w:sz="4" w:space="0" w:color="000000"/>
              <w:right w:val="nil"/>
            </w:tcBorders>
          </w:tcPr>
          <w:p>
            <w:pPr>
              <w:pStyle w:val="TableParagraph"/>
              <w:spacing w:before="15"/>
              <w:ind w:right="9"/>
              <w:jc w:val="center"/>
              <w:rPr>
                <w:sz w:val="22"/>
              </w:rPr>
            </w:pPr>
            <w:r>
              <w:rPr>
                <w:w w:val="100"/>
                <w:sz w:val="22"/>
              </w:rPr>
              <w:t>↓</w:t>
            </w:r>
          </w:p>
        </w:tc>
      </w:tr>
      <w:tr>
        <w:trPr>
          <w:trHeight w:val="293" w:hRule="exact"/>
        </w:trPr>
        <w:tc>
          <w:tcPr>
            <w:tcW w:w="2103" w:type="dxa"/>
            <w:tcBorders>
              <w:left w:val="nil"/>
              <w:right w:val="dotted" w:sz="4" w:space="0" w:color="000000"/>
            </w:tcBorders>
            <w:shd w:val="clear" w:color="auto" w:fill="C0C0C0"/>
          </w:tcPr>
          <w:p>
            <w:pPr>
              <w:pStyle w:val="TableParagraph"/>
              <w:spacing w:before="18"/>
              <w:ind w:left="107" w:right="322"/>
              <w:rPr>
                <w:b/>
                <w:i/>
                <w:sz w:val="22"/>
              </w:rPr>
            </w:pPr>
            <w:r>
              <w:rPr>
                <w:b/>
                <w:i/>
                <w:sz w:val="22"/>
              </w:rPr>
              <w:t>Kd</w:t>
            </w:r>
          </w:p>
        </w:tc>
        <w:tc>
          <w:tcPr>
            <w:tcW w:w="708" w:type="dxa"/>
            <w:tcBorders>
              <w:left w:val="dotted" w:sz="4" w:space="0" w:color="000000"/>
              <w:right w:val="dotted" w:sz="4" w:space="0" w:color="000000"/>
            </w:tcBorders>
            <w:shd w:val="clear" w:color="auto" w:fill="C0C0C0"/>
          </w:tcPr>
          <w:p>
            <w:pPr>
              <w:pStyle w:val="TableParagraph"/>
              <w:spacing w:before="13"/>
              <w:ind w:right="5"/>
              <w:jc w:val="center"/>
              <w:rPr>
                <w:sz w:val="22"/>
              </w:rPr>
            </w:pPr>
            <w:r>
              <w:rPr>
                <w:w w:val="100"/>
                <w:sz w:val="22"/>
              </w:rPr>
              <w:t>−</w:t>
            </w:r>
          </w:p>
        </w:tc>
        <w:tc>
          <w:tcPr>
            <w:tcW w:w="850" w:type="dxa"/>
            <w:tcBorders>
              <w:left w:val="dotted" w:sz="4" w:space="0" w:color="000000"/>
              <w:right w:val="dotted" w:sz="4" w:space="0" w:color="000000"/>
            </w:tcBorders>
            <w:shd w:val="clear" w:color="auto" w:fill="C0C0C0"/>
          </w:tcPr>
          <w:p>
            <w:pPr>
              <w:pStyle w:val="TableParagraph"/>
              <w:spacing w:before="13"/>
              <w:jc w:val="center"/>
              <w:rPr>
                <w:sz w:val="22"/>
              </w:rPr>
            </w:pPr>
            <w:r>
              <w:rPr>
                <w:w w:val="100"/>
                <w:sz w:val="22"/>
              </w:rPr>
              <w:t>↓</w:t>
            </w:r>
          </w:p>
        </w:tc>
        <w:tc>
          <w:tcPr>
            <w:tcW w:w="852" w:type="dxa"/>
            <w:tcBorders>
              <w:left w:val="dotted" w:sz="4" w:space="0" w:color="000000"/>
              <w:right w:val="dotted" w:sz="4" w:space="0" w:color="000000"/>
            </w:tcBorders>
            <w:shd w:val="clear" w:color="auto" w:fill="C0C0C0"/>
          </w:tcPr>
          <w:p>
            <w:pPr>
              <w:pStyle w:val="TableParagraph"/>
              <w:spacing w:before="13"/>
              <w:ind w:right="1"/>
              <w:jc w:val="center"/>
              <w:rPr>
                <w:sz w:val="22"/>
              </w:rPr>
            </w:pPr>
            <w:r>
              <w:rPr>
                <w:w w:val="100"/>
                <w:sz w:val="22"/>
              </w:rPr>
              <w:t>↓</w:t>
            </w:r>
          </w:p>
        </w:tc>
        <w:tc>
          <w:tcPr>
            <w:tcW w:w="2290" w:type="dxa"/>
            <w:tcBorders>
              <w:left w:val="dotted" w:sz="4" w:space="0" w:color="000000"/>
              <w:right w:val="nil"/>
            </w:tcBorders>
            <w:shd w:val="clear" w:color="auto" w:fill="C0C0C0"/>
          </w:tcPr>
          <w:p>
            <w:pPr>
              <w:pStyle w:val="TableParagraph"/>
              <w:spacing w:before="13"/>
              <w:ind w:right="8"/>
              <w:jc w:val="center"/>
              <w:rPr>
                <w:sz w:val="22"/>
              </w:rPr>
            </w:pPr>
            <w:r>
              <w:rPr>
                <w:w w:val="100"/>
                <w:sz w:val="22"/>
              </w:rPr>
              <w:t>−</w:t>
            </w:r>
          </w:p>
        </w:tc>
      </w:tr>
    </w:tbl>
    <w:p>
      <w:pPr>
        <w:pStyle w:val="BodyText"/>
        <w:rPr>
          <w:sz w:val="20"/>
        </w:rPr>
      </w:pPr>
    </w:p>
    <w:p>
      <w:pPr>
        <w:pStyle w:val="BodyText"/>
        <w:spacing w:before="3"/>
        <w:rPr>
          <w:sz w:val="27"/>
        </w:rPr>
      </w:pPr>
      <w:r>
        <w:rPr/>
        <w:pict>
          <v:group style="position:absolute;margin-left:170.985992pt;margin-top:17.640366pt;width:269.6pt;height:409.25pt;mso-position-horizontal-relative:page;mso-position-vertical-relative:paragraph;z-index:6184;mso-wrap-distance-left:0;mso-wrap-distance-right:0" coordorigin="3420,353" coordsize="5392,8185">
            <v:shape style="position:absolute;left:4373;top:388;width:2841;height:1321" coordorigin="4373,388" coordsize="2841,1321" path="m4373,1048l4384,965,4416,885,4468,809,4539,738,4627,671,4731,610,4789,581,4850,554,4914,529,4981,506,5052,485,5125,465,5201,448,5279,432,5360,419,5443,408,5528,399,5615,393,5703,389,5793,388,5882,389,5971,393,6057,399,6142,408,6225,419,6306,432,6384,448,6460,465,6533,485,6604,506,6671,529,6736,554,6797,581,6854,610,6908,639,7004,704,7084,773,7146,847,7188,925,7210,1006,7213,1048,7210,1090,7188,1171,7146,1249,7084,1323,7004,1392,6908,1457,6854,1487,6797,1515,6736,1542,6671,1567,6604,1590,6533,1611,6460,1631,6384,1648,6306,1664,6225,1677,6142,1688,6057,1697,5971,1703,5882,1707,5793,1708,5703,1707,5615,1703,5528,1697,5443,1688,5360,1677,5279,1664,5201,1648,5125,1631,5052,1611,4981,1590,4914,1567,4850,1542,4789,1515,4731,1487,4677,1457,4581,1392,4501,1323,4440,1249,4397,1171,4375,1090,4373,1048xe" filled="false" stroked="true" strokeweight="1.788356pt" strokecolor="#000000">
              <v:path arrowok="t"/>
            </v:shape>
            <v:rect style="position:absolute;left:4843;top:1908;width:1872;height:1356" filled="false" stroked="true" strokeweight="1.789393pt" strokecolor="#000000"/>
            <v:shape style="position:absolute;left:5753;top:2715;width:54;height:81" coordorigin="5753,2715" coordsize="54,81" path="m5788,2729l5773,2729,5774,2730,5775,2731,5775,2731,5775,2781,5775,2784,5775,2785,5774,2785,5774,2786,5773,2787,5772,2788,5772,2788,5771,2788,5770,2788,5769,2789,5767,2789,5765,2789,5757,2790,5757,2795,5807,2795,5807,2790,5802,2790,5797,2789,5795,2789,5793,2789,5792,2788,5791,2788,5790,2787,5789,2787,5789,2786,5788,2785,5788,2784,5788,2784,5788,2781,5788,2729xm5788,2715l5784,2715,5779,2717,5774,2720,5758,2729,5753,2731,5754,2733,5755,2734,5755,2735,5756,2736,5756,2737,5760,2735,5763,2733,5766,2731,5769,2730,5771,2729,5788,2729,5788,2726,5788,2715xe" filled="true" fillcolor="#000000" stroked="false">
              <v:path arrowok="t"/>
              <v:fill type="solid"/>
            </v:shape>
            <v:shape style="position:absolute;left:5467;top:2905;width:622;height:105" type="#_x0000_t75" stroked="false">
              <v:imagedata r:id="rId99" o:title=""/>
            </v:shape>
            <v:line style="position:absolute" from="5463,2849" to="6094,2849" stroked="true" strokeweight=".525661pt" strokecolor="#000000"/>
            <v:shape style="position:absolute;left:5716;top:1707;width:142;height:199" type="#_x0000_t75" stroked="false">
              <v:imagedata r:id="rId100" o:title=""/>
            </v:shape>
            <v:shape style="position:absolute;left:4843;top:3567;width:1872;height:587" coordorigin="4843,3567" coordsize="1872,587" path="m4843,3860l5779,3567,6715,3860,5779,4154,4843,3860xe" filled="false" stroked="true" strokeweight="1.787805pt" strokecolor="#000000">
              <v:path arrowok="t"/>
            </v:shape>
            <v:shape style="position:absolute;left:5629;top:3836;width:87;height:120" coordorigin="5629,3836" coordsize="87,120" path="m5666,3846l5650,3846,5651,3846,5652,3847,5652,3848,5653,3849,5653,3856,5652,3860,5630,3955,5657,3955,5657,3951,5654,3951,5651,3950,5650,3949,5649,3948,5648,3946,5648,3941,5648,3938,5649,3934,5653,3915,5691,3915,5693,3913,5666,3913,5663,3913,5661,3910,5659,3908,5658,3905,5658,3898,5659,3894,5659,3892,5660,3888,5661,3880,5663,3875,5665,3871,5667,3867,5669,3863,5672,3859,5665,3859,5664,3859,5665,3855,5666,3852,5666,3846xm5691,3915l5653,3915,5658,3918,5665,3920,5680,3920,5688,3918,5691,3915xm5713,3846l5694,3846,5697,3847,5698,3850,5700,3853,5701,3858,5701,3867,5701,3872,5700,3876,5699,3880,5698,3884,5697,3888,5695,3892,5694,3896,5692,3899,5690,3902,5688,3905,5684,3909,5682,3911,5679,3912,5677,3913,5674,3913,5693,3913,5695,3912,5701,3907,5707,3900,5711,3891,5714,3882,5716,3872,5716,3854,5714,3848,5713,3846xm5703,3836l5686,3836,5676,3844,5665,3859,5672,3859,5676,3854,5679,3851,5685,3847,5688,3846,5713,3846,5708,3838,5703,3836xm5658,3836l5650,3836,5646,3837,5643,3839,5639,3842,5634,3846,5629,3851,5634,3856,5638,3852,5641,3849,5644,3846,5646,3846,5666,3846,5666,3845,5665,3842,5663,3839,5661,3837,5658,3836xe" filled="true" fillcolor="#000000" stroked="false">
              <v:path arrowok="t"/>
              <v:fill type="solid"/>
            </v:shape>
            <v:shape style="position:absolute;left:5790;top:3810;width:106;height:118" type="#_x0000_t75" stroked="false">
              <v:imagedata r:id="rId101" o:title=""/>
            </v:shape>
            <v:shape style="position:absolute;left:5710;top:3263;width:138;height:303" type="#_x0000_t75" stroked="false">
              <v:imagedata r:id="rId102" o:title=""/>
            </v:shape>
            <v:rect style="position:absolute;left:7314;top:3567;width:1095;height:587" filled="false" stroked="true" strokeweight="1.788637pt" strokecolor="#000000"/>
            <v:shape style="position:absolute;left:7658;top:3918;width:218;height:159" type="#_x0000_t75" stroked="false">
              <v:imagedata r:id="rId103" o:title=""/>
            </v:shape>
            <v:shape style="position:absolute;left:7920;top:3918;width:139;height:123" type="#_x0000_t75" stroked="false">
              <v:imagedata r:id="rId104" o:title=""/>
            </v:shape>
            <v:shape style="position:absolute;left:6714;top:3790;width:599;height:138" coordorigin="6714,3790" coordsize="599,138" path="m7287,3858l7191,3914,7188,3916,7187,3920,7190,3926,7194,3927,7301,3865,7299,3865,7299,3864,7296,3864,7287,3858xm7276,3852l6714,3852,6714,3865,7276,3865,7287,3858,7276,3852xm7301,3852l7299,3852,7299,3865,7301,3865,7312,3858,7301,3852xm7296,3853l7287,3858,7296,3864,7296,3853xm7299,3853l7296,3853,7296,3864,7299,3864,7299,3853xm7194,3790l7190,3791,7187,3797,7188,3801,7191,3802,7287,3858,7296,3853,7299,3853,7299,3852,7301,3852,7194,3790xe" filled="true" fillcolor="#000000" stroked="false">
              <v:path arrowok="t"/>
              <v:fill type="solid"/>
            </v:shape>
            <v:shape style="position:absolute;left:6714;top:2515;width:1153;height:1050" coordorigin="6714,2515" coordsize="1153,1050" path="m7854,2584l7854,3565,7866,3565,7866,2590,7860,2590,7854,2584xm6831,2515l6714,2584,6831,2653,6835,2651,6839,2646,6838,2642,6835,2640,6750,2590,6726,2590,6726,2578,6750,2578,6835,2528,6838,2526,6839,2523,6835,2517,6831,2515xm6750,2578l6726,2578,6726,2590,6750,2590,6748,2589,6729,2589,6729,2579,6748,2579,6750,2578xm7864,2578l6750,2578,6739,2584,6750,2590,7854,2590,7854,2584,7866,2584,7866,2581,7864,2578xm7866,2584l7854,2584,7860,2590,7866,2590,7866,2584xm6729,2579l6729,2589,6739,2584,6729,2579xm6739,2584l6729,2589,6748,2589,6739,2584xm6748,2579l6729,2579,6739,2584,6748,2579xe" filled="true" fillcolor="#000000" stroked="false">
              <v:path arrowok="t"/>
              <v:fill type="solid"/>
            </v:shape>
            <v:shape style="position:absolute;left:4843;top:4774;width:1872;height:587" coordorigin="4843,4774" coordsize="1872,587" path="m4843,5067l5779,4774,6715,5067,5779,5361,4843,5067xe" filled="false" stroked="true" strokeweight="1.787805pt" strokecolor="#000000">
              <v:path arrowok="t"/>
            </v:shape>
            <v:shape style="position:absolute;left:5629;top:5043;width:87;height:120" coordorigin="5629,5043" coordsize="87,120" path="m5666,5053l5650,5053,5651,5053,5652,5055,5653,5056,5653,5063,5652,5067,5648,5087,5630,5163,5657,5163,5657,5158,5654,5158,5651,5157,5650,5156,5649,5155,5648,5153,5648,5148,5648,5145,5649,5141,5653,5122,5691,5122,5693,5120,5666,5120,5663,5119,5661,5118,5659,5115,5658,5112,5658,5105,5659,5102,5660,5096,5661,5087,5663,5082,5665,5078,5667,5074,5669,5070,5672,5066,5665,5066,5664,5066,5665,5062,5666,5059,5666,5053xm5691,5122l5653,5122,5658,5126,5665,5127,5680,5127,5688,5125,5691,5122xm5713,5053l5694,5053,5697,5054,5698,5057,5700,5060,5701,5065,5701,5074,5701,5078,5700,5083,5699,5087,5698,5091,5697,5095,5695,5099,5694,5103,5692,5106,5690,5109,5688,5112,5686,5114,5684,5116,5682,5118,5679,5119,5677,5120,5674,5120,5693,5120,5701,5114,5707,5107,5711,5098,5714,5089,5716,5079,5716,5061,5714,5055,5713,5053xm5703,5043l5686,5043,5676,5051,5665,5066,5672,5066,5676,5061,5679,5058,5682,5056,5685,5054,5688,5053,5713,5053,5711,5050,5708,5045,5703,5043xm5658,5043l5650,5043,5646,5044,5643,5047,5639,5049,5635,5053,5629,5058,5634,5063,5638,5059,5641,5056,5644,5054,5646,5053,5666,5053,5666,5052,5665,5049,5663,5046,5661,5044,5658,5043xe" filled="true" fillcolor="#000000" stroked="false">
              <v:path arrowok="t"/>
              <v:fill type="solid"/>
            </v:shape>
            <v:shape style="position:absolute;left:5790;top:5023;width:106;height:106" type="#_x0000_t75" stroked="false">
              <v:imagedata r:id="rId105" o:title=""/>
            </v:shape>
            <v:shape style="position:absolute;left:5710;top:4153;width:138;height:622" coordorigin="5710,4153" coordsize="138,622" path="m5717,4649l5711,4652,5710,4656,5779,4774,5786,4761,5773,4761,5773,4738,5721,4650,5717,4649xm5773,4738l5773,4761,5785,4761,5785,4758,5774,4758,5779,4749,5773,4738xm5841,4649l5837,4650,5785,4738,5785,4761,5786,4761,5848,4656,5847,4652,5841,4649xm5779,4749l5774,4758,5784,4758,5779,4749xm5785,4738l5779,4749,5784,4758,5785,4758,5785,4738xm5785,4153l5773,4153,5773,4738,5779,4749,5785,4738,5785,4153xe" filled="true" fillcolor="#000000" stroked="false">
              <v:path arrowok="t"/>
              <v:fill type="solid"/>
            </v:shape>
            <v:shape style="position:absolute;left:4521;top:4997;width:322;height:137" type="#_x0000_t75" stroked="false">
              <v:imagedata r:id="rId106" o:title=""/>
            </v:shape>
            <v:shape style="position:absolute;left:4015;top:2515;width:828;height:2257" coordorigin="4015,2515" coordsize="828,2257" path="m4806,2578l4018,2578,4015,2581,4015,4773,4028,4773,4028,2590,4021,2590,4028,2584,4817,2584,4806,2578xm4817,2584l4718,2642,4717,2646,4720,2651,4724,2653,4831,2590,4830,2590,4830,2589,4827,2589,4817,2584xm4028,2584l4021,2590,4028,2590,4028,2584xm4817,2584l4028,2584,4028,2590,4806,2590,4817,2584xm4831,2578l4830,2578,4830,2590,4831,2590,4842,2584,4831,2578xm4827,2579l4817,2584,4827,2589,4827,2579xm4830,2579l4827,2579,4827,2589,4830,2589,4830,2579xm4724,2515l4720,2517,4717,2523,4718,2526,4817,2584,4827,2579,4830,2579,4830,2578,4831,2578,4724,2515xe" filled="true" fillcolor="#000000" stroked="false">
              <v:path arrowok="t"/>
              <v:fill type="solid"/>
            </v:shape>
            <v:shape style="position:absolute;left:4548;top:5768;width:2463;height:1573" coordorigin="4548,5768" coordsize="2463,1573" path="m4548,6555l5779,5768,7010,6555,5779,7341,4548,6555xe" filled="false" stroked="true" strokeweight="1.789054pt" strokecolor="#000000">
              <v:path arrowok="t"/>
            </v:shape>
            <v:shape style="position:absolute;left:5536;top:6095;width:106;height:106" type="#_x0000_t75" stroked="false">
              <v:imagedata r:id="rId105" o:title=""/>
            </v:shape>
            <v:shape style="position:absolute;left:5707;top:6095;width:396;height:104" type="#_x0000_t75" stroked="false">
              <v:imagedata r:id="rId107" o:title=""/>
            </v:shape>
            <v:shape style="position:absolute;left:5726;top:6498;width:112;height:119" type="#_x0000_t75" stroked="false">
              <v:imagedata r:id="rId108" o:title=""/>
            </v:shape>
            <v:shape style="position:absolute;left:5368;top:6930;width:142;height:104" type="#_x0000_t75" stroked="false">
              <v:imagedata r:id="rId109" o:title=""/>
            </v:shape>
            <v:shape style="position:absolute;left:5581;top:6929;width:106;height:106" type="#_x0000_t75" stroked="false">
              <v:imagedata r:id="rId110" o:title=""/>
            </v:shape>
            <v:shape style="position:absolute;left:5752;top:6930;width:394;height:104" type="#_x0000_t75" stroked="false">
              <v:imagedata r:id="rId111" o:title=""/>
            </v:shape>
            <v:shape style="position:absolute;left:5710;top:5359;width:138;height:409" coordorigin="5710,5359" coordsize="138,409" path="m5717,5644l5714,5645,5711,5647,5710,5651,5779,5768,5786,5756,5773,5756,5773,5733,5721,5645,5717,5644xm5773,5733l5773,5756,5785,5756,5785,5753,5774,5753,5779,5743,5773,5733xm5841,5644l5837,5645,5785,5733,5785,5756,5786,5756,5848,5651,5847,5647,5844,5645,5841,5644xm5779,5743l5774,5753,5784,5753,5779,5743xm5785,5733l5779,5743,5784,5753,5785,5753,5785,5733xm5785,5359l5773,5359,5773,5733,5779,5743,5785,5733,5785,5359xe" filled="true" fillcolor="#000000" stroked="false">
              <v:path arrowok="t"/>
              <v:fill type="solid"/>
            </v:shape>
            <v:rect style="position:absolute;left:7413;top:6250;width:1095;height:612" filled="false" stroked="true" strokeweight="1.788731pt" strokecolor="#000000"/>
            <v:shape style="position:absolute;left:7736;top:6614;width:212;height:159" type="#_x0000_t75" stroked="false">
              <v:imagedata r:id="rId112" o:title=""/>
            </v:shape>
            <v:shape style="position:absolute;left:7992;top:6614;width:185;height:123" type="#_x0000_t75" stroked="false">
              <v:imagedata r:id="rId113" o:title=""/>
            </v:shape>
            <v:shape style="position:absolute;left:7009;top:6485;width:403;height:138" coordorigin="7009,6485" coordsize="403,138" path="m7294,6485l7290,6486,7288,6489,7287,6492,7288,6496,7376,6548,7399,6548,7399,6560,7376,6560,7288,6612,7287,6615,7290,6621,7294,6622,7401,6560,7399,6560,7401,6560,7412,6554,7294,6485xm7387,6554l7376,6560,7399,6560,7399,6559,7396,6559,7387,6554xm7009,6547l7009,6560,7376,6560,7387,6554,7376,6548,7009,6547xm7396,6549l7387,6554,7396,6559,7396,6549xm7399,6549l7396,6549,7396,6559,7399,6559,7399,6549xm7376,6548l7387,6554,7396,6549,7399,6549,7399,6548,7376,6548xe" filled="true" fillcolor="#000000" stroked="false">
              <v:path arrowok="t"/>
              <v:fill type="solid"/>
            </v:shape>
            <v:shape style="position:absolute;left:6714;top:2515;width:1942;height:4045" coordorigin="6714,2515" coordsize="1942,4045" path="m8643,6548l8508,6548,8508,6560,8652,6560,8655,6558,8655,6554,8643,6554,8643,6548xm8643,2584l8643,6554,8649,6548,8655,6548,8655,2590,8649,2590,8643,2584xm8655,6548l8649,6548,8643,6554,8655,6554,8655,6548xm6831,2515l6714,2584,6831,2653,6835,2651,6839,2646,6838,2642,6835,2640,6750,2590,6726,2590,6726,2578,6750,2578,6835,2528,6838,2526,6839,2523,6835,2517,6831,2515xm6750,2578l6726,2578,6726,2590,6750,2590,6748,2589,6729,2589,6729,2579,6748,2579,6750,2578xm8652,2578l6750,2578,6739,2584,6750,2590,8643,2590,8643,2584,8655,2584,8655,2581,8652,2578xm8655,2584l8643,2584,8649,2590,8655,2590,8655,2584xm6729,2579l6729,2589,6739,2584,6729,2579xm6739,2584l6729,2589,6748,2589,6739,2584xm6748,2579l6729,2579,6739,2584,6748,2579xe" filled="true" fillcolor="#000000" stroked="false">
              <v:path arrowok="t"/>
              <v:fill type="solid"/>
            </v:shape>
            <v:shape style="position:absolute;left:4843;top:7709;width:1872;height:726" coordorigin="4843,7709" coordsize="1872,726" path="m4843,8072l4860,8003,4909,7938,4986,7879,5088,7827,5148,7804,5213,7783,5282,7764,5357,7748,5435,7735,5516,7724,5601,7716,5689,7711,5779,7709,5869,7711,5957,7716,6042,7724,6123,7735,6201,7748,6275,7764,6345,7783,6410,7804,6470,7827,6572,7879,6649,7938,6698,8003,6715,8072,6710,8107,6677,8174,6614,8236,6524,8291,6410,8340,6345,8361,6275,8379,6201,8396,6123,8409,6042,8420,5957,8428,5869,8433,5779,8435,5689,8433,5601,8428,5516,8420,5435,8409,5357,8396,5282,8379,5213,8361,5148,8340,5088,8317,4986,8264,4909,8205,4860,8141,4843,8072xe" filled="false" stroked="true" strokeweight="1.788062pt" strokecolor="#000000">
              <v:path arrowok="t"/>
            </v:shape>
            <v:shape style="position:absolute;left:5710;top:7340;width:138;height:368" type="#_x0000_t75" stroked="false">
              <v:imagedata r:id="rId114" o:title=""/>
            </v:shape>
            <v:rect style="position:absolute;left:3424;top:357;width:5383;height:1421" filled="false" stroked="true" strokeweight=".420625pt" strokecolor="#4f81bc">
              <v:stroke dashstyle="dash"/>
            </v:rect>
            <v:shape style="position:absolute;left:3928;top:5125;width:185;height:123" type="#_x0000_t75" stroked="false">
              <v:imagedata r:id="rId115" o:title=""/>
            </v:shape>
            <v:rect style="position:absolute;left:3424;top:3415;width:5383;height:5118" filled="false" stroked="true" strokeweight=".421225pt" strokecolor="#4f81bc">
              <v:stroke dashstyle="dash"/>
            </v:rect>
            <v:rect style="position:absolute;left:3424;top:1848;width:5383;height:1419" filled="false" stroked="true" strokeweight=".420624pt" strokecolor="#4f81bc">
              <v:stroke dashstyle="dash"/>
            </v:rect>
            <v:shape style="position:absolute;left:4843;top:1848;width:1872;height:1420" type="#_x0000_t202" filled="false" stroked="false">
              <v:textbox inset="0,0,0,0">
                <w:txbxContent>
                  <w:p>
                    <w:pPr>
                      <w:spacing w:line="240" w:lineRule="auto" w:before="0"/>
                      <w:rPr>
                        <w:sz w:val="16"/>
                      </w:rPr>
                    </w:pPr>
                  </w:p>
                  <w:p>
                    <w:pPr>
                      <w:spacing w:line="240" w:lineRule="auto" w:before="11"/>
                      <w:rPr>
                        <w:sz w:val="12"/>
                      </w:rPr>
                    </w:pPr>
                  </w:p>
                  <w:p>
                    <w:pPr>
                      <w:spacing w:before="0"/>
                      <w:ind w:left="409" w:right="315" w:firstLine="0"/>
                      <w:jc w:val="left"/>
                      <w:rPr>
                        <w:sz w:val="17"/>
                      </w:rPr>
                    </w:pPr>
                    <w:r>
                      <w:rPr>
                        <w:w w:val="105"/>
                        <w:sz w:val="17"/>
                      </w:rPr>
                      <w:t>Evaluación del</w:t>
                    </w:r>
                  </w:p>
                  <w:p>
                    <w:pPr>
                      <w:tabs>
                        <w:tab w:pos="1251" w:val="left" w:leader="none"/>
                      </w:tabs>
                      <w:spacing w:line="388" w:lineRule="auto" w:before="46"/>
                      <w:ind w:left="561" w:right="315" w:hanging="246"/>
                      <w:jc w:val="left"/>
                      <w:rPr>
                        <w:sz w:val="17"/>
                      </w:rPr>
                    </w:pPr>
                    <w:r>
                      <w:rPr>
                        <w:w w:val="105"/>
                        <w:sz w:val="17"/>
                      </w:rPr>
                      <w:t>individuo en FO. (</w:t>
                      <w:tab/>
                      <w:t>)</w:t>
                    </w:r>
                  </w:p>
                </w:txbxContent>
              </v:textbox>
              <w10:wrap type="none"/>
            </v:shape>
            <v:shape style="position:absolute;left:8001;top:2167;width:533;height:175" type="#_x0000_t202" filled="false" stroked="false">
              <v:textbox inset="0,0,0,0">
                <w:txbxContent>
                  <w:p>
                    <w:pPr>
                      <w:spacing w:line="175" w:lineRule="exact" w:before="0"/>
                      <w:ind w:left="0" w:right="-19" w:firstLine="0"/>
                      <w:jc w:val="left"/>
                      <w:rPr>
                        <w:sz w:val="17"/>
                      </w:rPr>
                    </w:pPr>
                    <w:r>
                      <w:rPr>
                        <w:color w:val="1F487C"/>
                        <w:w w:val="105"/>
                        <w:sz w:val="17"/>
                      </w:rPr>
                      <w:t>Etapa</w:t>
                    </w:r>
                    <w:r>
                      <w:rPr>
                        <w:color w:val="1F487C"/>
                        <w:spacing w:val="-9"/>
                        <w:w w:val="105"/>
                        <w:sz w:val="17"/>
                      </w:rPr>
                      <w:t> </w:t>
                    </w:r>
                    <w:r>
                      <w:rPr>
                        <w:color w:val="1F487C"/>
                        <w:w w:val="105"/>
                        <w:sz w:val="17"/>
                      </w:rPr>
                      <w:t>2</w:t>
                    </w:r>
                  </w:p>
                </w:txbxContent>
              </v:textbox>
              <w10:wrap type="none"/>
            </v:shape>
            <v:shape style="position:absolute;left:4953;top:733;width:1676;height:596" type="#_x0000_t202" filled="false" stroked="false">
              <v:textbox inset="0,0,0,0">
                <w:txbxContent>
                  <w:p>
                    <w:pPr>
                      <w:spacing w:line="177" w:lineRule="exact" w:before="0"/>
                      <w:ind w:left="0" w:right="-13" w:firstLine="14"/>
                      <w:jc w:val="left"/>
                      <w:rPr>
                        <w:i/>
                        <w:sz w:val="17"/>
                      </w:rPr>
                    </w:pPr>
                    <w:r>
                      <w:rPr>
                        <w:w w:val="105"/>
                        <w:sz w:val="17"/>
                      </w:rPr>
                      <w:t>Generar  individuo</w:t>
                    </w:r>
                    <w:r>
                      <w:rPr>
                        <w:spacing w:val="-28"/>
                        <w:w w:val="105"/>
                        <w:sz w:val="17"/>
                      </w:rPr>
                      <w:t> </w:t>
                    </w:r>
                    <w:r>
                      <w:rPr>
                        <w:w w:val="105"/>
                        <w:sz w:val="17"/>
                      </w:rPr>
                      <w:t>(</w:t>
                    </w:r>
                    <w:r>
                      <w:rPr>
                        <w:i/>
                        <w:w w:val="105"/>
                        <w:sz w:val="17"/>
                      </w:rPr>
                      <w:t>kp,</w:t>
                    </w:r>
                  </w:p>
                  <w:p>
                    <w:pPr>
                      <w:spacing w:before="14"/>
                      <w:ind w:left="0" w:right="-13" w:firstLine="0"/>
                      <w:jc w:val="left"/>
                      <w:rPr>
                        <w:i/>
                        <w:sz w:val="17"/>
                      </w:rPr>
                    </w:pPr>
                    <w:r>
                      <w:rPr>
                        <w:i/>
                        <w:w w:val="105"/>
                        <w:sz w:val="17"/>
                      </w:rPr>
                      <w:t>ki, kd</w:t>
                    </w:r>
                    <w:r>
                      <w:rPr>
                        <w:w w:val="105"/>
                        <w:sz w:val="17"/>
                      </w:rPr>
                      <w:t>), inicializar</w:t>
                    </w:r>
                    <w:r>
                      <w:rPr>
                        <w:spacing w:val="-26"/>
                        <w:w w:val="105"/>
                        <w:sz w:val="17"/>
                      </w:rPr>
                      <w:t> </w:t>
                    </w:r>
                    <w:r>
                      <w:rPr>
                        <w:w w:val="105"/>
                        <w:sz w:val="17"/>
                      </w:rPr>
                      <w:t>(</w:t>
                    </w:r>
                    <w:r>
                      <w:rPr>
                        <w:i/>
                        <w:w w:val="105"/>
                        <w:sz w:val="17"/>
                      </w:rPr>
                      <w:t>mkp,</w:t>
                    </w:r>
                  </w:p>
                  <w:p>
                    <w:pPr>
                      <w:spacing w:line="193" w:lineRule="exact" w:before="15"/>
                      <w:ind w:left="69" w:right="-13" w:firstLine="0"/>
                      <w:jc w:val="left"/>
                      <w:rPr>
                        <w:sz w:val="17"/>
                      </w:rPr>
                    </w:pPr>
                    <w:r>
                      <w:rPr>
                        <w:i/>
                        <w:w w:val="105"/>
                        <w:sz w:val="17"/>
                      </w:rPr>
                      <w:t>mki, mkd, umrt, umst</w:t>
                    </w:r>
                    <w:r>
                      <w:rPr>
                        <w:w w:val="105"/>
                        <w:sz w:val="17"/>
                      </w:rPr>
                      <w:t>)</w:t>
                    </w:r>
                  </w:p>
                </w:txbxContent>
              </v:textbox>
              <w10:wrap type="none"/>
            </v:shape>
            <v:shape style="position:absolute;left:8001;top:676;width:533;height:175" type="#_x0000_t202" filled="false" stroked="false">
              <v:textbox inset="0,0,0,0">
                <w:txbxContent>
                  <w:p>
                    <w:pPr>
                      <w:spacing w:line="175" w:lineRule="exact" w:before="0"/>
                      <w:ind w:left="0" w:right="-19" w:firstLine="0"/>
                      <w:jc w:val="left"/>
                      <w:rPr>
                        <w:sz w:val="17"/>
                      </w:rPr>
                    </w:pPr>
                    <w:r>
                      <w:rPr>
                        <w:color w:val="1F487C"/>
                        <w:w w:val="105"/>
                        <w:sz w:val="17"/>
                      </w:rPr>
                      <w:t>Etapa</w:t>
                    </w:r>
                    <w:r>
                      <w:rPr>
                        <w:color w:val="1F487C"/>
                        <w:spacing w:val="-9"/>
                        <w:w w:val="105"/>
                        <w:sz w:val="17"/>
                      </w:rPr>
                      <w:t> </w:t>
                    </w:r>
                    <w:r>
                      <w:rPr>
                        <w:color w:val="1F487C"/>
                        <w:w w:val="105"/>
                        <w:sz w:val="17"/>
                      </w:rPr>
                      <w:t>1</w:t>
                    </w:r>
                  </w:p>
                </w:txbxContent>
              </v:textbox>
              <w10:wrap type="none"/>
            </v:shape>
            <v:shape style="position:absolute;left:3524;top:4774;width:998;height:587" type="#_x0000_t202" filled="false" stroked="true" strokeweight="1.788856pt" strokecolor="#000000">
              <v:textbox inset="0,0,0,0">
                <w:txbxContent>
                  <w:p>
                    <w:pPr>
                      <w:spacing w:before="55"/>
                      <w:ind w:left="144" w:right="0" w:firstLine="0"/>
                      <w:jc w:val="left"/>
                      <w:rPr>
                        <w:sz w:val="17"/>
                      </w:rPr>
                    </w:pPr>
                    <w:r>
                      <w:rPr>
                        <w:w w:val="105"/>
                        <w:sz w:val="17"/>
                      </w:rPr>
                      <w:t>Mutación</w:t>
                    </w:r>
                  </w:p>
                </w:txbxContent>
              </v:textbox>
              <w10:wrap type="none"/>
            </v:shape>
            <v:shape style="position:absolute;left:5478;top:3779;width:600;height:185" type="#_x0000_t202" filled="false" stroked="false">
              <v:textbox inset="0,0,0,0">
                <w:txbxContent>
                  <w:p>
                    <w:pPr>
                      <w:tabs>
                        <w:tab w:pos="432" w:val="left" w:leader="none"/>
                      </w:tabs>
                      <w:spacing w:line="184" w:lineRule="exact" w:before="0"/>
                      <w:ind w:left="0" w:right="0" w:firstLine="0"/>
                      <w:jc w:val="left"/>
                      <w:rPr>
                        <w:sz w:val="17"/>
                      </w:rPr>
                    </w:pPr>
                    <w:r>
                      <w:rPr>
                        <w:rFonts w:ascii="Calibri"/>
                        <w:w w:val="105"/>
                        <w:sz w:val="17"/>
                      </w:rPr>
                      <w:t>M</w:t>
                      <w:tab/>
                    </w:r>
                    <w:r>
                      <w:rPr>
                        <w:sz w:val="17"/>
                      </w:rPr>
                      <w:t>0?</w:t>
                    </w:r>
                  </w:p>
                </w:txbxContent>
              </v:textbox>
              <w10:wrap type="none"/>
            </v:shape>
            <v:shape style="position:absolute;left:6842;top:3670;width:263;height:175" type="#_x0000_t202" filled="false" stroked="false">
              <v:textbox inset="0,0,0,0">
                <w:txbxContent>
                  <w:p>
                    <w:pPr>
                      <w:spacing w:line="175" w:lineRule="exact" w:before="0"/>
                      <w:ind w:left="0" w:right="-12" w:firstLine="0"/>
                      <w:jc w:val="left"/>
                      <w:rPr>
                        <w:b/>
                        <w:sz w:val="17"/>
                      </w:rPr>
                    </w:pPr>
                    <w:r>
                      <w:rPr>
                        <w:b/>
                        <w:sz w:val="17"/>
                      </w:rPr>
                      <w:t>NO</w:t>
                    </w:r>
                  </w:p>
                </w:txbxContent>
              </v:textbox>
              <w10:wrap type="none"/>
            </v:shape>
            <v:shape style="position:absolute;left:7525;top:3659;width:672;height:175" type="#_x0000_t202" filled="false" stroked="false">
              <v:textbox inset="0,0,0,0">
                <w:txbxContent>
                  <w:p>
                    <w:pPr>
                      <w:spacing w:line="175" w:lineRule="exact" w:before="0"/>
                      <w:ind w:left="0" w:right="0" w:firstLine="0"/>
                      <w:jc w:val="left"/>
                      <w:rPr>
                        <w:sz w:val="17"/>
                      </w:rPr>
                    </w:pPr>
                    <w:r>
                      <w:rPr>
                        <w:sz w:val="17"/>
                      </w:rPr>
                      <w:t>Mutación</w:t>
                    </w:r>
                  </w:p>
                </w:txbxContent>
              </v:textbox>
              <w10:wrap type="none"/>
            </v:shape>
            <v:shape style="position:absolute;left:5545;top:4366;width:165;height:175" type="#_x0000_t202" filled="false" stroked="false">
              <v:textbox inset="0,0,0,0">
                <w:txbxContent>
                  <w:p>
                    <w:pPr>
                      <w:spacing w:line="175" w:lineRule="exact" w:before="0"/>
                      <w:ind w:left="0" w:right="-16" w:firstLine="0"/>
                      <w:jc w:val="left"/>
                      <w:rPr>
                        <w:b/>
                        <w:sz w:val="17"/>
                      </w:rPr>
                    </w:pPr>
                    <w:r>
                      <w:rPr>
                        <w:b/>
                        <w:sz w:val="17"/>
                      </w:rPr>
                      <w:t>SI</w:t>
                    </w:r>
                  </w:p>
                </w:txbxContent>
              </v:textbox>
              <w10:wrap type="none"/>
            </v:shape>
            <v:shape style="position:absolute;left:5478;top:4987;width:600;height:185" type="#_x0000_t202" filled="false" stroked="false">
              <v:textbox inset="0,0,0,0">
                <w:txbxContent>
                  <w:p>
                    <w:pPr>
                      <w:tabs>
                        <w:tab w:pos="432" w:val="left" w:leader="none"/>
                      </w:tabs>
                      <w:spacing w:line="184" w:lineRule="exact" w:before="0"/>
                      <w:ind w:left="0" w:right="0" w:firstLine="0"/>
                      <w:jc w:val="left"/>
                      <w:rPr>
                        <w:sz w:val="17"/>
                      </w:rPr>
                    </w:pPr>
                    <w:r>
                      <w:rPr>
                        <w:rFonts w:ascii="Calibri"/>
                        <w:w w:val="105"/>
                        <w:sz w:val="17"/>
                      </w:rPr>
                      <w:t>M</w:t>
                      <w:tab/>
                    </w:r>
                    <w:r>
                      <w:rPr>
                        <w:sz w:val="17"/>
                      </w:rPr>
                      <w:t>0?</w:t>
                    </w:r>
                  </w:p>
                </w:txbxContent>
              </v:textbox>
              <w10:wrap type="none"/>
            </v:shape>
            <v:shape style="position:absolute;left:4609;top:5161;width:263;height:175" type="#_x0000_t202" filled="false" stroked="false">
              <v:textbox inset="0,0,0,0">
                <w:txbxContent>
                  <w:p>
                    <w:pPr>
                      <w:spacing w:line="175" w:lineRule="exact" w:before="0"/>
                      <w:ind w:left="0" w:right="-12" w:firstLine="0"/>
                      <w:jc w:val="left"/>
                      <w:rPr>
                        <w:b/>
                        <w:sz w:val="17"/>
                      </w:rPr>
                    </w:pPr>
                    <w:r>
                      <w:rPr>
                        <w:b/>
                        <w:sz w:val="17"/>
                      </w:rPr>
                      <w:t>NO</w:t>
                    </w:r>
                  </w:p>
                </w:txbxContent>
              </v:textbox>
              <w10:wrap type="none"/>
            </v:shape>
            <v:shape style="position:absolute;left:5507;top:5476;width:165;height:175" type="#_x0000_t202" filled="false" stroked="false">
              <v:textbox inset="0,0,0,0">
                <w:txbxContent>
                  <w:p>
                    <w:pPr>
                      <w:spacing w:line="175" w:lineRule="exact" w:before="0"/>
                      <w:ind w:left="0" w:right="-16" w:firstLine="0"/>
                      <w:jc w:val="left"/>
                      <w:rPr>
                        <w:b/>
                        <w:sz w:val="17"/>
                      </w:rPr>
                    </w:pPr>
                    <w:r>
                      <w:rPr>
                        <w:b/>
                        <w:sz w:val="17"/>
                      </w:rPr>
                      <w:t>SI</w:t>
                    </w:r>
                  </w:p>
                </w:txbxContent>
              </v:textbox>
              <w10:wrap type="none"/>
            </v:shape>
            <v:shape style="position:absolute;left:5404;top:6068;width:120;height:175" type="#_x0000_t202" filled="false" stroked="false">
              <v:textbox inset="0,0,0,0">
                <w:txbxContent>
                  <w:p>
                    <w:pPr>
                      <w:spacing w:line="175" w:lineRule="exact" w:before="0"/>
                      <w:ind w:left="0" w:right="-17" w:firstLine="0"/>
                      <w:jc w:val="left"/>
                      <w:rPr>
                        <w:rFonts w:ascii="Calibri"/>
                        <w:sz w:val="17"/>
                      </w:rPr>
                    </w:pPr>
                    <w:r>
                      <w:rPr>
                        <w:rFonts w:ascii="Calibri"/>
                        <w:sz w:val="17"/>
                      </w:rPr>
                      <w:t>rt</w:t>
                    </w:r>
                  </w:p>
                </w:txbxContent>
              </v:textbox>
              <w10:wrap type="none"/>
            </v:shape>
            <v:shape style="position:absolute;left:7041;top:6355;width:1256;height:190" type="#_x0000_t202" filled="false" stroked="false">
              <v:textbox inset="0,0,0,0">
                <w:txbxContent>
                  <w:p>
                    <w:pPr>
                      <w:tabs>
                        <w:tab w:pos="583" w:val="left" w:leader="none"/>
                      </w:tabs>
                      <w:spacing w:line="190" w:lineRule="exact" w:before="0"/>
                      <w:ind w:left="0" w:right="0" w:firstLine="0"/>
                      <w:jc w:val="left"/>
                      <w:rPr>
                        <w:sz w:val="17"/>
                      </w:rPr>
                    </w:pPr>
                    <w:r>
                      <w:rPr>
                        <w:b/>
                        <w:w w:val="105"/>
                        <w:sz w:val="17"/>
                      </w:rPr>
                      <w:t>NO</w:t>
                      <w:tab/>
                    </w:r>
                    <w:r>
                      <w:rPr>
                        <w:position w:val="2"/>
                        <w:sz w:val="17"/>
                      </w:rPr>
                      <w:t>Mutación</w:t>
                    </w:r>
                  </w:p>
                </w:txbxContent>
              </v:textbox>
              <w10:wrap type="none"/>
            </v:shape>
            <v:shape style="position:absolute;left:6154;top:6894;width:78;height:175" type="#_x0000_t202" filled="false" stroked="false">
              <v:textbox inset="0,0,0,0">
                <w:txbxContent>
                  <w:p>
                    <w:pPr>
                      <w:spacing w:line="175" w:lineRule="exact" w:before="0"/>
                      <w:ind w:left="0" w:right="0" w:firstLine="0"/>
                      <w:jc w:val="left"/>
                      <w:rPr>
                        <w:sz w:val="17"/>
                      </w:rPr>
                    </w:pPr>
                    <w:r>
                      <w:rPr>
                        <w:w w:val="103"/>
                        <w:sz w:val="17"/>
                      </w:rPr>
                      <w:t>?</w:t>
                    </w:r>
                  </w:p>
                </w:txbxContent>
              </v:textbox>
              <w10:wrap type="none"/>
            </v:shape>
            <v:shape style="position:absolute;left:5507;top:7447;width:413;height:506" type="#_x0000_t202" filled="false" stroked="false">
              <v:textbox inset="0,0,0,0">
                <w:txbxContent>
                  <w:p>
                    <w:pPr>
                      <w:spacing w:line="177" w:lineRule="exact" w:before="0"/>
                      <w:ind w:left="0" w:right="-11" w:firstLine="0"/>
                      <w:jc w:val="left"/>
                      <w:rPr>
                        <w:b/>
                        <w:sz w:val="17"/>
                      </w:rPr>
                    </w:pPr>
                    <w:r>
                      <w:rPr>
                        <w:b/>
                        <w:w w:val="105"/>
                        <w:sz w:val="17"/>
                      </w:rPr>
                      <w:t>SI</w:t>
                    </w:r>
                  </w:p>
                  <w:p>
                    <w:pPr>
                      <w:spacing w:line="193" w:lineRule="exact" w:before="135"/>
                      <w:ind w:left="130" w:right="-11" w:firstLine="0"/>
                      <w:jc w:val="left"/>
                      <w:rPr>
                        <w:sz w:val="17"/>
                      </w:rPr>
                    </w:pPr>
                    <w:r>
                      <w:rPr>
                        <w:sz w:val="17"/>
                      </w:rPr>
                      <w:t>FIN</w:t>
                    </w:r>
                  </w:p>
                </w:txbxContent>
              </v:textbox>
              <w10:wrap type="none"/>
            </v:shape>
            <v:shape style="position:absolute;left:7939;top:7467;width:533;height:175" type="#_x0000_t202" filled="false" stroked="false">
              <v:textbox inset="0,0,0,0">
                <w:txbxContent>
                  <w:p>
                    <w:pPr>
                      <w:spacing w:line="175" w:lineRule="exact" w:before="0"/>
                      <w:ind w:left="0" w:right="-19" w:firstLine="0"/>
                      <w:jc w:val="left"/>
                      <w:rPr>
                        <w:sz w:val="17"/>
                      </w:rPr>
                    </w:pPr>
                    <w:r>
                      <w:rPr>
                        <w:color w:val="1F487C"/>
                        <w:w w:val="105"/>
                        <w:sz w:val="17"/>
                      </w:rPr>
                      <w:t>Etapa</w:t>
                    </w:r>
                    <w:r>
                      <w:rPr>
                        <w:color w:val="1F487C"/>
                        <w:spacing w:val="-9"/>
                        <w:w w:val="105"/>
                        <w:sz w:val="17"/>
                      </w:rPr>
                      <w:t> </w:t>
                    </w:r>
                    <w:r>
                      <w:rPr>
                        <w:color w:val="1F487C"/>
                        <w:w w:val="105"/>
                        <w:sz w:val="17"/>
                      </w:rPr>
                      <w:t>3</w:t>
                    </w:r>
                  </w:p>
                </w:txbxContent>
              </v:textbox>
              <w10:wrap type="none"/>
            </v:shape>
            <v:shape style="position:absolute;left:5473;top:8162;width:610;height:175" type="#_x0000_t202" filled="false" stroked="false">
              <v:textbox inset="0,0,0,0">
                <w:txbxContent>
                  <w:p>
                    <w:pPr>
                      <w:spacing w:line="175" w:lineRule="exact" w:before="0"/>
                      <w:ind w:left="0" w:right="-5" w:firstLine="0"/>
                      <w:jc w:val="left"/>
                      <w:rPr>
                        <w:sz w:val="17"/>
                      </w:rPr>
                    </w:pPr>
                    <w:r>
                      <w:rPr>
                        <w:sz w:val="17"/>
                      </w:rPr>
                      <w:t>AHHLD</w:t>
                    </w:r>
                  </w:p>
                </w:txbxContent>
              </v:textbox>
              <w10:wrap type="none"/>
            </v:shape>
            <w10:wrap type="topAndBottom"/>
          </v:group>
        </w:pict>
      </w:r>
    </w:p>
    <w:p>
      <w:pPr>
        <w:spacing w:before="94"/>
        <w:ind w:left="2146" w:right="120" w:firstLine="0"/>
        <w:jc w:val="left"/>
        <w:rPr>
          <w:sz w:val="22"/>
        </w:rPr>
      </w:pPr>
      <w:r>
        <w:rPr>
          <w:sz w:val="22"/>
        </w:rPr>
        <w:t>Figura 3.9. Diagrama de flujo del algoritmo propuesto.</w:t>
      </w:r>
    </w:p>
    <w:p>
      <w:pPr>
        <w:spacing w:after="0"/>
        <w:jc w:val="left"/>
        <w:rPr>
          <w:sz w:val="22"/>
        </w:rPr>
        <w:sectPr>
          <w:pgSz w:w="12240" w:h="15840"/>
          <w:pgMar w:header="0" w:footer="1012" w:top="1360" w:bottom="1200" w:left="1560" w:right="1560"/>
        </w:sectPr>
      </w:pPr>
    </w:p>
    <w:p>
      <w:pPr>
        <w:pStyle w:val="BodyText"/>
        <w:spacing w:line="360" w:lineRule="auto" w:before="48"/>
        <w:ind w:left="142" w:right="137"/>
        <w:jc w:val="both"/>
      </w:pPr>
      <w:r>
        <w:rPr/>
        <w:t>El algoritmo se detendrá al cumplir las siguientes condiciones: a) </w:t>
      </w:r>
      <w:r>
        <w:rPr>
          <w:rFonts w:ascii="Cambria Math" w:hAnsi="Cambria Math" w:eastAsia="Cambria Math"/>
        </w:rPr>
        <w:t>�� = 0</w:t>
      </w:r>
      <w:r>
        <w:rPr/>
        <w:t>, así se   garantiza que el máximo sobre impulso se eliminará por completo del sistema, b) </w:t>
      </w:r>
      <w:r>
        <w:rPr>
          <w:rFonts w:ascii="Cambria Math" w:hAnsi="Cambria Math" w:eastAsia="Cambria Math"/>
        </w:rPr>
        <w:t>�� ≤ </w:t>
      </w:r>
      <w:r>
        <w:rPr>
          <w:rFonts w:ascii="Cambria Math" w:hAnsi="Cambria Math" w:eastAsia="Cambria Math"/>
          <w:w w:val="95"/>
        </w:rPr>
        <w:t>����</w:t>
      </w:r>
      <w:r>
        <w:rPr>
          <w:w w:val="95"/>
        </w:rPr>
        <w:t>, y</w:t>
      </w:r>
      <w:r>
        <w:rPr>
          <w:spacing w:val="-2"/>
          <w:w w:val="95"/>
        </w:rPr>
        <w:t> </w:t>
      </w:r>
      <w:r>
        <w:rPr>
          <w:w w:val="95"/>
        </w:rPr>
        <w:t>c)</w:t>
      </w:r>
    </w:p>
    <w:p>
      <w:pPr>
        <w:pStyle w:val="BodyText"/>
        <w:spacing w:line="360" w:lineRule="auto" w:before="7"/>
        <w:ind w:left="142" w:right="137"/>
        <w:jc w:val="both"/>
      </w:pPr>
      <w:r>
        <w:rPr>
          <w:rFonts w:ascii="Cambria Math" w:hAnsi="Cambria Math" w:eastAsia="Cambria Math"/>
        </w:rPr>
        <w:t>�� ≤ ����</w:t>
      </w:r>
      <w:r>
        <w:rPr/>
        <w:t>, donde </w:t>
      </w:r>
      <w:r>
        <w:rPr>
          <w:rFonts w:ascii="Cambria Math" w:hAnsi="Cambria Math" w:eastAsia="Cambria Math"/>
        </w:rPr>
        <w:t>���� </w:t>
      </w:r>
      <w:r>
        <w:rPr/>
        <w:t>y </w:t>
      </w:r>
      <w:r>
        <w:rPr>
          <w:rFonts w:ascii="Cambria Math" w:hAnsi="Cambria Math" w:eastAsia="Cambria Math"/>
        </w:rPr>
        <w:t>���� </w:t>
      </w:r>
      <w:r>
        <w:rPr/>
        <w:t>son umbrales establecidos para </w:t>
      </w:r>
      <w:r>
        <w:rPr>
          <w:i/>
        </w:rPr>
        <w:t>rt </w:t>
      </w:r>
      <w:r>
        <w:rPr/>
        <w:t>y </w:t>
      </w:r>
      <w:r>
        <w:rPr>
          <w:i/>
        </w:rPr>
        <w:t>st </w:t>
      </w:r>
      <w:r>
        <w:rPr/>
        <w:t>respectivamente mediante observación, con los cuales se establece en qué orden de exactitud responderá el algoritmo y el tiempo que tarda en sintonizar los parámetros del controlador.</w:t>
      </w:r>
    </w:p>
    <w:p>
      <w:pPr>
        <w:pStyle w:val="BodyText"/>
      </w:pPr>
    </w:p>
    <w:p>
      <w:pPr>
        <w:pStyle w:val="BodyText"/>
        <w:spacing w:before="7"/>
        <w:rPr>
          <w:sz w:val="33"/>
        </w:rPr>
      </w:pPr>
    </w:p>
    <w:p>
      <w:pPr>
        <w:pStyle w:val="Heading5"/>
        <w:numPr>
          <w:ilvl w:val="2"/>
          <w:numId w:val="20"/>
        </w:numPr>
        <w:tabs>
          <w:tab w:pos="843" w:val="left" w:leader="none"/>
        </w:tabs>
        <w:spacing w:line="240" w:lineRule="auto" w:before="0" w:after="0"/>
        <w:ind w:left="842" w:right="0" w:hanging="700"/>
        <w:jc w:val="both"/>
      </w:pPr>
      <w:bookmarkStart w:name="_bookmark50" w:id="85"/>
      <w:bookmarkEnd w:id="85"/>
      <w:r>
        <w:rPr>
          <w:b w:val="0"/>
        </w:rPr>
      </w:r>
      <w:bookmarkStart w:name="_bookmark50" w:id="86"/>
      <w:bookmarkEnd w:id="86"/>
      <w:r>
        <w:rPr/>
        <w:t>E</w:t>
      </w:r>
      <w:r>
        <w:rPr/>
        <w:t>tapa para detección de las variables de</w:t>
      </w:r>
      <w:r>
        <w:rPr>
          <w:spacing w:val="-18"/>
        </w:rPr>
        <w:t> </w:t>
      </w:r>
      <w:r>
        <w:rPr/>
        <w:t>voltaje.</w:t>
      </w:r>
    </w:p>
    <w:p>
      <w:pPr>
        <w:pStyle w:val="BodyText"/>
        <w:spacing w:line="360" w:lineRule="auto" w:before="164"/>
        <w:ind w:left="142" w:right="132"/>
        <w:jc w:val="both"/>
      </w:pPr>
      <w:r>
        <w:rPr/>
        <w:t>Las variables consideradas para desarrollar el control son el voltaje en los capacitores flotados C1 y C2, y el voltaje de alimentación de entrada. En esta sección se presenta como se implementan los sensores para detectar las variaciones de voltaje en los capacitores flotados del convertidor, que posteriormente son convertidas para su adquisición en una tarjeta digital Arduino® UNO, la cual se encarga de acondicionar las señales de voltaje y transferirlas mediante una comunicación serial al programa del controlador PID digital codificado en el software Matlab®. El sensor implementado para detectar el voltaje es un transductor modelo LEM LV 25-P cuyas características principales se detallan en la tabla 4.</w:t>
      </w:r>
    </w:p>
    <w:p>
      <w:pPr>
        <w:pStyle w:val="BodyText"/>
      </w:pPr>
    </w:p>
    <w:p>
      <w:pPr>
        <w:pStyle w:val="BodyText"/>
        <w:spacing w:before="10"/>
        <w:rPr>
          <w:sz w:val="22"/>
        </w:rPr>
      </w:pPr>
    </w:p>
    <w:p>
      <w:pPr>
        <w:spacing w:before="0"/>
        <w:ind w:left="142" w:right="0" w:firstLine="0"/>
        <w:jc w:val="both"/>
        <w:rPr>
          <w:sz w:val="22"/>
        </w:rPr>
      </w:pPr>
      <w:r>
        <w:rPr>
          <w:sz w:val="24"/>
        </w:rPr>
        <w:t>T</w:t>
      </w:r>
      <w:r>
        <w:rPr>
          <w:sz w:val="22"/>
        </w:rPr>
        <w:t>abla 4. Características principales de operación del sensor de voltaje LV 25-P.</w:t>
      </w:r>
    </w:p>
    <w:p>
      <w:pPr>
        <w:pStyle w:val="BodyText"/>
        <w:spacing w:before="4"/>
        <w:rPr>
          <w:sz w:val="12"/>
        </w:rPr>
      </w:pPr>
    </w:p>
    <w:tbl>
      <w:tblPr>
        <w:tblW w:w="0" w:type="auto"/>
        <w:jc w:val="left"/>
        <w:tblInd w:w="1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01"/>
        <w:gridCol w:w="3956"/>
      </w:tblGrid>
      <w:tr>
        <w:trPr>
          <w:trHeight w:val="444" w:hRule="exact"/>
        </w:trPr>
        <w:tc>
          <w:tcPr>
            <w:tcW w:w="4801" w:type="dxa"/>
            <w:tcBorders>
              <w:left w:val="nil"/>
              <w:right w:val="dotted" w:sz="4" w:space="0" w:color="000000"/>
            </w:tcBorders>
          </w:tcPr>
          <w:p>
            <w:pPr>
              <w:pStyle w:val="TableParagraph"/>
              <w:spacing w:line="252" w:lineRule="exact"/>
              <w:ind w:left="107"/>
              <w:rPr>
                <w:b/>
                <w:sz w:val="22"/>
              </w:rPr>
            </w:pPr>
            <w:r>
              <w:rPr>
                <w:b/>
                <w:sz w:val="22"/>
              </w:rPr>
              <w:t>Característica</w:t>
            </w:r>
          </w:p>
        </w:tc>
        <w:tc>
          <w:tcPr>
            <w:tcW w:w="3956" w:type="dxa"/>
            <w:tcBorders>
              <w:left w:val="dotted" w:sz="4" w:space="0" w:color="000000"/>
              <w:right w:val="nil"/>
            </w:tcBorders>
          </w:tcPr>
          <w:p>
            <w:pPr>
              <w:pStyle w:val="TableParagraph"/>
              <w:spacing w:line="252" w:lineRule="exact"/>
              <w:ind w:left="103"/>
              <w:rPr>
                <w:b/>
                <w:sz w:val="22"/>
              </w:rPr>
            </w:pPr>
            <w:r>
              <w:rPr>
                <w:b/>
                <w:sz w:val="22"/>
              </w:rPr>
              <w:t>Valor</w:t>
            </w:r>
          </w:p>
        </w:tc>
      </w:tr>
      <w:tr>
        <w:trPr>
          <w:trHeight w:val="293" w:hRule="exact"/>
        </w:trPr>
        <w:tc>
          <w:tcPr>
            <w:tcW w:w="4801" w:type="dxa"/>
            <w:tcBorders>
              <w:left w:val="nil"/>
              <w:right w:val="dotted" w:sz="4" w:space="0" w:color="000000"/>
            </w:tcBorders>
            <w:shd w:val="clear" w:color="auto" w:fill="C0C0C0"/>
          </w:tcPr>
          <w:p>
            <w:pPr>
              <w:pStyle w:val="TableParagraph"/>
              <w:spacing w:line="247" w:lineRule="exact"/>
              <w:ind w:left="107"/>
              <w:rPr>
                <w:sz w:val="22"/>
              </w:rPr>
            </w:pPr>
            <w:r>
              <w:rPr>
                <w:sz w:val="22"/>
              </w:rPr>
              <w:t>Taza de conversión</w:t>
            </w:r>
          </w:p>
        </w:tc>
        <w:tc>
          <w:tcPr>
            <w:tcW w:w="3956" w:type="dxa"/>
            <w:tcBorders>
              <w:left w:val="dotted" w:sz="4" w:space="0" w:color="000000"/>
              <w:right w:val="nil"/>
            </w:tcBorders>
            <w:shd w:val="clear" w:color="auto" w:fill="C0C0C0"/>
          </w:tcPr>
          <w:p>
            <w:pPr>
              <w:pStyle w:val="TableParagraph"/>
              <w:spacing w:line="247" w:lineRule="exact"/>
              <w:ind w:left="103"/>
              <w:rPr>
                <w:sz w:val="22"/>
              </w:rPr>
            </w:pPr>
            <w:r>
              <w:rPr>
                <w:sz w:val="22"/>
              </w:rPr>
              <w:t>25:10</w:t>
            </w:r>
          </w:p>
        </w:tc>
      </w:tr>
      <w:tr>
        <w:trPr>
          <w:trHeight w:val="274" w:hRule="exact"/>
        </w:trPr>
        <w:tc>
          <w:tcPr>
            <w:tcW w:w="4801" w:type="dxa"/>
            <w:tcBorders>
              <w:left w:val="nil"/>
              <w:right w:val="dotted" w:sz="4" w:space="0" w:color="000000"/>
            </w:tcBorders>
          </w:tcPr>
          <w:p>
            <w:pPr>
              <w:pStyle w:val="TableParagraph"/>
              <w:spacing w:line="249" w:lineRule="exact"/>
              <w:ind w:left="107"/>
              <w:rPr>
                <w:sz w:val="22"/>
              </w:rPr>
            </w:pPr>
            <w:r>
              <w:rPr>
                <w:sz w:val="22"/>
              </w:rPr>
              <w:t>Corriente nominal de entrada</w:t>
            </w:r>
          </w:p>
        </w:tc>
        <w:tc>
          <w:tcPr>
            <w:tcW w:w="3956" w:type="dxa"/>
            <w:tcBorders>
              <w:left w:val="dotted" w:sz="4" w:space="0" w:color="000000"/>
              <w:right w:val="nil"/>
            </w:tcBorders>
          </w:tcPr>
          <w:p>
            <w:pPr>
              <w:pStyle w:val="TableParagraph"/>
              <w:spacing w:line="249" w:lineRule="exact"/>
              <w:ind w:left="103"/>
              <w:rPr>
                <w:sz w:val="22"/>
              </w:rPr>
            </w:pPr>
            <w:r>
              <w:rPr>
                <w:sz w:val="22"/>
              </w:rPr>
              <w:t>10 mA</w:t>
            </w:r>
          </w:p>
        </w:tc>
      </w:tr>
      <w:tr>
        <w:trPr>
          <w:trHeight w:val="278" w:hRule="exact"/>
        </w:trPr>
        <w:tc>
          <w:tcPr>
            <w:tcW w:w="4801" w:type="dxa"/>
            <w:tcBorders>
              <w:left w:val="nil"/>
              <w:right w:val="dotted" w:sz="4" w:space="0" w:color="000000"/>
            </w:tcBorders>
            <w:shd w:val="clear" w:color="auto" w:fill="C0C0C0"/>
          </w:tcPr>
          <w:p>
            <w:pPr>
              <w:pStyle w:val="TableParagraph"/>
              <w:spacing w:line="247" w:lineRule="exact"/>
              <w:ind w:left="107"/>
              <w:rPr>
                <w:sz w:val="22"/>
              </w:rPr>
            </w:pPr>
            <w:r>
              <w:rPr>
                <w:sz w:val="22"/>
              </w:rPr>
              <w:t>Corriente nominal de salida</w:t>
            </w:r>
          </w:p>
        </w:tc>
        <w:tc>
          <w:tcPr>
            <w:tcW w:w="3956" w:type="dxa"/>
            <w:tcBorders>
              <w:left w:val="dotted" w:sz="4" w:space="0" w:color="000000"/>
              <w:right w:val="nil"/>
            </w:tcBorders>
            <w:shd w:val="clear" w:color="auto" w:fill="C0C0C0"/>
          </w:tcPr>
          <w:p>
            <w:pPr>
              <w:pStyle w:val="TableParagraph"/>
              <w:spacing w:line="247" w:lineRule="exact"/>
              <w:ind w:left="103"/>
              <w:rPr>
                <w:sz w:val="22"/>
              </w:rPr>
            </w:pPr>
            <w:r>
              <w:rPr>
                <w:sz w:val="22"/>
              </w:rPr>
              <w:t>25 mA</w:t>
            </w:r>
          </w:p>
        </w:tc>
      </w:tr>
      <w:tr>
        <w:trPr>
          <w:trHeight w:val="283" w:hRule="exact"/>
        </w:trPr>
        <w:tc>
          <w:tcPr>
            <w:tcW w:w="4801" w:type="dxa"/>
            <w:tcBorders>
              <w:left w:val="nil"/>
              <w:right w:val="dotted" w:sz="4" w:space="0" w:color="000000"/>
            </w:tcBorders>
          </w:tcPr>
          <w:p>
            <w:pPr>
              <w:pStyle w:val="TableParagraph"/>
              <w:spacing w:line="247" w:lineRule="exact"/>
              <w:ind w:left="107"/>
              <w:rPr>
                <w:sz w:val="22"/>
              </w:rPr>
            </w:pPr>
            <w:r>
              <w:rPr>
                <w:sz w:val="22"/>
              </w:rPr>
              <w:t>Resistencia medida en la salida</w:t>
            </w:r>
          </w:p>
        </w:tc>
        <w:tc>
          <w:tcPr>
            <w:tcW w:w="3956" w:type="dxa"/>
            <w:tcBorders>
              <w:left w:val="dotted" w:sz="4" w:space="0" w:color="000000"/>
              <w:right w:val="nil"/>
            </w:tcBorders>
          </w:tcPr>
          <w:p>
            <w:pPr>
              <w:pStyle w:val="TableParagraph"/>
              <w:spacing w:line="247" w:lineRule="exact"/>
              <w:ind w:left="103"/>
              <w:rPr>
                <w:sz w:val="22"/>
              </w:rPr>
            </w:pPr>
            <w:r>
              <w:rPr>
                <w:sz w:val="22"/>
              </w:rPr>
              <w:t>100-350 Ω</w:t>
            </w:r>
          </w:p>
        </w:tc>
      </w:tr>
      <w:tr>
        <w:trPr>
          <w:trHeight w:val="290" w:hRule="exact"/>
        </w:trPr>
        <w:tc>
          <w:tcPr>
            <w:tcW w:w="4801" w:type="dxa"/>
            <w:tcBorders>
              <w:left w:val="nil"/>
              <w:right w:val="dotted" w:sz="4" w:space="0" w:color="000000"/>
            </w:tcBorders>
            <w:shd w:val="clear" w:color="auto" w:fill="C0C0C0"/>
          </w:tcPr>
          <w:p>
            <w:pPr>
              <w:pStyle w:val="TableParagraph"/>
              <w:spacing w:line="247" w:lineRule="exact"/>
              <w:ind w:left="107"/>
              <w:rPr>
                <w:sz w:val="22"/>
              </w:rPr>
            </w:pPr>
            <w:r>
              <w:rPr>
                <w:sz w:val="22"/>
              </w:rPr>
              <w:t>Precisión</w:t>
            </w:r>
          </w:p>
        </w:tc>
        <w:tc>
          <w:tcPr>
            <w:tcW w:w="3956" w:type="dxa"/>
            <w:tcBorders>
              <w:left w:val="dotted" w:sz="4" w:space="0" w:color="000000"/>
              <w:right w:val="nil"/>
            </w:tcBorders>
            <w:shd w:val="clear" w:color="auto" w:fill="C0C0C0"/>
          </w:tcPr>
          <w:p>
            <w:pPr>
              <w:pStyle w:val="TableParagraph"/>
              <w:spacing w:line="247" w:lineRule="exact"/>
              <w:ind w:left="103"/>
              <w:rPr>
                <w:sz w:val="22"/>
              </w:rPr>
            </w:pPr>
            <w:r>
              <w:rPr>
                <w:sz w:val="22"/>
              </w:rPr>
              <w:t>± 9%</w:t>
            </w:r>
          </w:p>
        </w:tc>
      </w:tr>
      <w:tr>
        <w:trPr>
          <w:trHeight w:val="358" w:hRule="exact"/>
        </w:trPr>
        <w:tc>
          <w:tcPr>
            <w:tcW w:w="4801" w:type="dxa"/>
            <w:tcBorders>
              <w:left w:val="nil"/>
              <w:right w:val="dotted" w:sz="4" w:space="0" w:color="000000"/>
            </w:tcBorders>
          </w:tcPr>
          <w:p>
            <w:pPr>
              <w:pStyle w:val="TableParagraph"/>
              <w:spacing w:line="247" w:lineRule="exact"/>
              <w:ind w:left="107"/>
              <w:rPr>
                <w:sz w:val="22"/>
              </w:rPr>
            </w:pPr>
            <w:r>
              <w:rPr>
                <w:sz w:val="22"/>
              </w:rPr>
              <w:t>Voltaje de medición</w:t>
            </w:r>
          </w:p>
        </w:tc>
        <w:tc>
          <w:tcPr>
            <w:tcW w:w="3956" w:type="dxa"/>
            <w:tcBorders>
              <w:left w:val="dotted" w:sz="4" w:space="0" w:color="000000"/>
              <w:right w:val="nil"/>
            </w:tcBorders>
          </w:tcPr>
          <w:p>
            <w:pPr>
              <w:pStyle w:val="TableParagraph"/>
              <w:spacing w:line="247" w:lineRule="exact"/>
              <w:ind w:left="103"/>
              <w:rPr>
                <w:sz w:val="22"/>
              </w:rPr>
            </w:pPr>
            <w:r>
              <w:rPr>
                <w:sz w:val="22"/>
              </w:rPr>
              <w:t>10-500</w:t>
            </w:r>
            <w:r>
              <w:rPr>
                <w:spacing w:val="53"/>
                <w:sz w:val="22"/>
              </w:rPr>
              <w:t> </w:t>
            </w:r>
            <w:r>
              <w:rPr>
                <w:sz w:val="22"/>
              </w:rPr>
              <w:t>V</w:t>
            </w:r>
          </w:p>
        </w:tc>
      </w:tr>
      <w:tr>
        <w:trPr>
          <w:trHeight w:val="290" w:hRule="exact"/>
        </w:trPr>
        <w:tc>
          <w:tcPr>
            <w:tcW w:w="4801" w:type="dxa"/>
            <w:tcBorders>
              <w:left w:val="nil"/>
              <w:right w:val="dotted" w:sz="4" w:space="0" w:color="000000"/>
            </w:tcBorders>
            <w:shd w:val="clear" w:color="auto" w:fill="C0C0C0"/>
          </w:tcPr>
          <w:p>
            <w:pPr>
              <w:pStyle w:val="TableParagraph"/>
              <w:spacing w:line="247" w:lineRule="exact"/>
              <w:ind w:left="107"/>
              <w:rPr>
                <w:sz w:val="22"/>
              </w:rPr>
            </w:pPr>
            <w:r>
              <w:rPr>
                <w:sz w:val="22"/>
              </w:rPr>
              <w:t>Voltaje de</w:t>
            </w:r>
            <w:r>
              <w:rPr>
                <w:spacing w:val="54"/>
                <w:sz w:val="22"/>
              </w:rPr>
              <w:t> </w:t>
            </w:r>
            <w:r>
              <w:rPr>
                <w:sz w:val="22"/>
              </w:rPr>
              <w:t>operación</w:t>
            </w:r>
          </w:p>
        </w:tc>
        <w:tc>
          <w:tcPr>
            <w:tcW w:w="3956" w:type="dxa"/>
            <w:tcBorders>
              <w:left w:val="dotted" w:sz="4" w:space="0" w:color="000000"/>
              <w:right w:val="nil"/>
            </w:tcBorders>
            <w:shd w:val="clear" w:color="auto" w:fill="C0C0C0"/>
          </w:tcPr>
          <w:p>
            <w:pPr>
              <w:pStyle w:val="TableParagraph"/>
              <w:spacing w:line="247" w:lineRule="exact"/>
              <w:ind w:left="103"/>
              <w:rPr>
                <w:sz w:val="22"/>
              </w:rPr>
            </w:pPr>
            <w:r>
              <w:rPr>
                <w:sz w:val="22"/>
              </w:rPr>
              <w:t>±12 - ±15 V</w:t>
            </w:r>
          </w:p>
        </w:tc>
      </w:tr>
      <w:tr>
        <w:trPr>
          <w:trHeight w:val="274" w:hRule="exact"/>
        </w:trPr>
        <w:tc>
          <w:tcPr>
            <w:tcW w:w="4801" w:type="dxa"/>
            <w:tcBorders>
              <w:left w:val="nil"/>
              <w:right w:val="dotted" w:sz="4" w:space="0" w:color="000000"/>
            </w:tcBorders>
          </w:tcPr>
          <w:p>
            <w:pPr>
              <w:pStyle w:val="TableParagraph"/>
              <w:spacing w:line="249" w:lineRule="exact"/>
              <w:ind w:left="107"/>
              <w:rPr>
                <w:sz w:val="22"/>
              </w:rPr>
            </w:pPr>
            <w:r>
              <w:rPr>
                <w:sz w:val="22"/>
              </w:rPr>
              <w:t>Tiempo de respuesta</w:t>
            </w:r>
          </w:p>
        </w:tc>
        <w:tc>
          <w:tcPr>
            <w:tcW w:w="3956" w:type="dxa"/>
            <w:tcBorders>
              <w:left w:val="dotted" w:sz="4" w:space="0" w:color="000000"/>
              <w:right w:val="nil"/>
            </w:tcBorders>
          </w:tcPr>
          <w:p>
            <w:pPr>
              <w:pStyle w:val="TableParagraph"/>
              <w:spacing w:line="249" w:lineRule="exact"/>
              <w:ind w:left="103"/>
              <w:rPr>
                <w:sz w:val="22"/>
              </w:rPr>
            </w:pPr>
            <w:r>
              <w:rPr>
                <w:sz w:val="22"/>
              </w:rPr>
              <w:t>40 µs</w:t>
            </w:r>
          </w:p>
        </w:tc>
      </w:tr>
    </w:tbl>
    <w:p>
      <w:pPr>
        <w:pStyle w:val="BodyText"/>
        <w:rPr>
          <w:sz w:val="20"/>
        </w:rPr>
      </w:pPr>
    </w:p>
    <w:p>
      <w:pPr>
        <w:pStyle w:val="BodyText"/>
        <w:spacing w:before="7"/>
        <w:rPr>
          <w:sz w:val="18"/>
        </w:rPr>
      </w:pPr>
    </w:p>
    <w:p>
      <w:pPr>
        <w:pStyle w:val="BodyText"/>
        <w:spacing w:line="360" w:lineRule="auto" w:before="69"/>
        <w:ind w:left="142" w:right="137"/>
        <w:jc w:val="both"/>
      </w:pPr>
      <w:r>
        <w:rPr/>
        <w:t>El cálculo se realiza de manera que el voltaje máximo medido corresponda a la corriente nominal de entrada del primario como se muestra en la figurar 3.10a, donde se describe el cálculo para la medición de los capacitores flotados. En la figura 3.10b se muestra el transductor implementado mediante un PCB diseñado en el laboratorio. EL LV 25-P es un transductor basado en el principio de inducción electromagnética como    un transformador,</w:t>
      </w:r>
    </w:p>
    <w:p>
      <w:pPr>
        <w:spacing w:after="0" w:line="360" w:lineRule="auto"/>
        <w:jc w:val="both"/>
        <w:sectPr>
          <w:pgSz w:w="12240" w:h="15840"/>
          <w:pgMar w:header="0" w:footer="1012" w:top="1360" w:bottom="1200" w:left="1560" w:right="1560"/>
        </w:sectPr>
      </w:pPr>
    </w:p>
    <w:p>
      <w:pPr>
        <w:pStyle w:val="BodyText"/>
        <w:spacing w:line="360" w:lineRule="auto" w:before="50"/>
        <w:ind w:left="142" w:right="138"/>
        <w:jc w:val="both"/>
      </w:pPr>
      <w:r>
        <w:rPr/>
        <w:drawing>
          <wp:anchor distT="0" distB="0" distL="0" distR="0" allowOverlap="1" layoutInCell="1" locked="0" behindDoc="1" simplePos="0" relativeHeight="268337543">
            <wp:simplePos x="0" y="0"/>
            <wp:positionH relativeFrom="page">
              <wp:posOffset>1978706</wp:posOffset>
            </wp:positionH>
            <wp:positionV relativeFrom="paragraph">
              <wp:posOffset>1411140</wp:posOffset>
            </wp:positionV>
            <wp:extent cx="253360" cy="68008"/>
            <wp:effectExtent l="0" t="0" r="0" b="0"/>
            <wp:wrapNone/>
            <wp:docPr id="35" name="image99.png" descr=""/>
            <wp:cNvGraphicFramePr>
              <a:graphicFrameLocks noChangeAspect="1"/>
            </wp:cNvGraphicFramePr>
            <a:graphic>
              <a:graphicData uri="http://schemas.openxmlformats.org/drawingml/2006/picture">
                <pic:pic>
                  <pic:nvPicPr>
                    <pic:cNvPr id="36" name="image99.png"/>
                    <pic:cNvPicPr/>
                  </pic:nvPicPr>
                  <pic:blipFill>
                    <a:blip r:embed="rId116" cstate="print"/>
                    <a:stretch>
                      <a:fillRect/>
                    </a:stretch>
                  </pic:blipFill>
                  <pic:spPr>
                    <a:xfrm>
                      <a:off x="0" y="0"/>
                      <a:ext cx="253360" cy="68008"/>
                    </a:xfrm>
                    <a:prstGeom prst="rect">
                      <a:avLst/>
                    </a:prstGeom>
                  </pic:spPr>
                </pic:pic>
              </a:graphicData>
            </a:graphic>
          </wp:anchor>
        </w:drawing>
      </w:r>
      <w:r>
        <w:rPr/>
        <w:pict>
          <v:shape style="position:absolute;margin-left:180.127197pt;margin-top:111.728531pt;width:6.7pt;height:3pt;mso-position-horizontal-relative:page;mso-position-vertical-relative:paragraph;z-index:-97888" coordorigin="3603,2235" coordsize="134,60" path="m3736,2279l3603,2279,3603,2294,3736,2294,3736,2279xm3736,2235l3603,2235,3603,2249,3736,2249,3736,2235xe" filled="true" fillcolor="#000000" stroked="false">
            <v:path arrowok="t"/>
            <v:fill type="solid"/>
            <w10:wrap type="none"/>
          </v:shape>
        </w:pict>
      </w:r>
      <w:r>
        <w:rPr/>
        <w:drawing>
          <wp:anchor distT="0" distB="0" distL="0" distR="0" allowOverlap="1" layoutInCell="1" locked="0" behindDoc="1" simplePos="0" relativeHeight="268337591">
            <wp:simplePos x="0" y="0"/>
            <wp:positionH relativeFrom="page">
              <wp:posOffset>2433835</wp:posOffset>
            </wp:positionH>
            <wp:positionV relativeFrom="paragraph">
              <wp:posOffset>1383182</wp:posOffset>
            </wp:positionV>
            <wp:extent cx="211181" cy="95250"/>
            <wp:effectExtent l="0" t="0" r="0" b="0"/>
            <wp:wrapNone/>
            <wp:docPr id="37" name="image100.png" descr=""/>
            <wp:cNvGraphicFramePr>
              <a:graphicFrameLocks noChangeAspect="1"/>
            </wp:cNvGraphicFramePr>
            <a:graphic>
              <a:graphicData uri="http://schemas.openxmlformats.org/drawingml/2006/picture">
                <pic:pic>
                  <pic:nvPicPr>
                    <pic:cNvPr id="38" name="image100.png"/>
                    <pic:cNvPicPr/>
                  </pic:nvPicPr>
                  <pic:blipFill>
                    <a:blip r:embed="rId117" cstate="print"/>
                    <a:stretch>
                      <a:fillRect/>
                    </a:stretch>
                  </pic:blipFill>
                  <pic:spPr>
                    <a:xfrm>
                      <a:off x="0" y="0"/>
                      <a:ext cx="211181" cy="95250"/>
                    </a:xfrm>
                    <a:prstGeom prst="rect">
                      <a:avLst/>
                    </a:prstGeom>
                  </pic:spPr>
                </pic:pic>
              </a:graphicData>
            </a:graphic>
          </wp:anchor>
        </w:drawing>
      </w:r>
      <w:r>
        <w:rPr/>
        <w:pict>
          <v:shape style="position:absolute;margin-left:192.442596pt;margin-top:127.787865pt;width:6.7pt;height:3pt;mso-position-horizontal-relative:page;mso-position-vertical-relative:paragraph;z-index:-97840" coordorigin="3849,2556" coordsize="134,60" path="m3982,2601l3849,2601,3849,2615,3982,2615,3982,2601xm3982,2556l3849,2556,3849,2570,3982,2570,3982,2556xe" filled="true" fillcolor="#000000" stroked="false">
            <v:path arrowok="t"/>
            <v:fill type="solid"/>
            <w10:wrap type="none"/>
          </v:shape>
        </w:pict>
      </w:r>
      <w:r>
        <w:rPr/>
        <w:drawing>
          <wp:anchor distT="0" distB="0" distL="0" distR="0" allowOverlap="1" layoutInCell="1" locked="0" behindDoc="1" simplePos="0" relativeHeight="268337639">
            <wp:simplePos x="0" y="0"/>
            <wp:positionH relativeFrom="page">
              <wp:posOffset>2590264</wp:posOffset>
            </wp:positionH>
            <wp:positionV relativeFrom="paragraph">
              <wp:posOffset>1583775</wp:posOffset>
            </wp:positionV>
            <wp:extent cx="314953" cy="100012"/>
            <wp:effectExtent l="0" t="0" r="0" b="0"/>
            <wp:wrapNone/>
            <wp:docPr id="39" name="image101.png" descr=""/>
            <wp:cNvGraphicFramePr>
              <a:graphicFrameLocks noChangeAspect="1"/>
            </wp:cNvGraphicFramePr>
            <a:graphic>
              <a:graphicData uri="http://schemas.openxmlformats.org/drawingml/2006/picture">
                <pic:pic>
                  <pic:nvPicPr>
                    <pic:cNvPr id="40" name="image101.png"/>
                    <pic:cNvPicPr/>
                  </pic:nvPicPr>
                  <pic:blipFill>
                    <a:blip r:embed="rId118" cstate="print"/>
                    <a:stretch>
                      <a:fillRect/>
                    </a:stretch>
                  </pic:blipFill>
                  <pic:spPr>
                    <a:xfrm>
                      <a:off x="0" y="0"/>
                      <a:ext cx="314953" cy="100012"/>
                    </a:xfrm>
                    <a:prstGeom prst="rect">
                      <a:avLst/>
                    </a:prstGeom>
                  </pic:spPr>
                </pic:pic>
              </a:graphicData>
            </a:graphic>
          </wp:anchor>
        </w:drawing>
      </w:r>
      <w:r>
        <w:rPr/>
        <w:t>por lo tanto tiene un devanado primario y uno secundario. Para la adecuación del transductor al rango de medición requerido se debe calcular la resistencia en el devanado primario (R1).</w:t>
      </w:r>
    </w:p>
    <w:p>
      <w:pPr>
        <w:pStyle w:val="BodyText"/>
        <w:spacing w:before="11"/>
        <w:rPr>
          <w:sz w:val="14"/>
        </w:rPr>
      </w:pPr>
      <w:r>
        <w:rPr/>
        <w:pict>
          <v:group style="position:absolute;margin-left:149.096542pt;margin-top:10.56556pt;width:320.4pt;height:87pt;mso-position-horizontal-relative:page;mso-position-vertical-relative:paragraph;z-index:6256;mso-wrap-distance-left:0;mso-wrap-distance-right:0" coordorigin="2982,211" coordsize="6408,1740">
            <v:shape style="position:absolute;left:4793;top:211;width:4597;height:1739" type="#_x0000_t75" stroked="false">
              <v:imagedata r:id="rId119" o:title=""/>
            </v:shape>
            <v:shape style="position:absolute;left:3365;top:1129;width:373;height:104" type="#_x0000_t75" stroked="false">
              <v:imagedata r:id="rId120" o:title=""/>
            </v:shape>
            <v:shape style="position:absolute;left:3338;top:1368;width:425;height:106" coordorigin="3338,1368" coordsize="425,106" path="m3647,1401l3627,1401,3629,1402,3631,1405,3632,1407,3632,1413,3632,1414,3631,1418,3631,1421,3629,1426,3629,1429,3627,1435,3626,1438,3625,1442,3623,1449,3623,1453,3623,1461,3623,1463,3623,1463,3624,1466,3625,1468,3627,1470,3629,1471,3632,1473,3634,1473,3638,1473,3640,1473,3644,1472,3646,1471,3650,1468,3652,1467,3657,1463,3657,1463,3641,1463,3639,1462,3638,1460,3638,1459,3638,1454,3638,1453,3638,1451,3640,1444,3644,1429,3646,1420,3646,1417,3647,1412,3648,1410,3647,1402,3647,1401xm3554,1402l3538,1402,3540,1404,3540,1409,3540,1411,3539,1415,3539,1417,3538,1421,3526,1472,3542,1472,3550,1430,3552,1426,3556,1418,3558,1415,3561,1412,3554,1412,3553,1411,3553,1410,3553,1409,3554,1408,3554,1405,3554,1402xm3601,1401l3580,1401,3582,1402,3585,1405,3585,1407,3585,1414,3585,1415,3585,1420,3584,1423,3582,1431,3582,1434,3580,1441,3579,1445,3574,1468,3573,1472,3588,1472,3596,1433,3597,1431,3598,1429,3600,1423,3602,1420,3605,1416,3606,1414,3609,1411,3601,1411,3601,1405,3601,1402,3601,1401xm3656,1453l3655,1454,3653,1456,3650,1458,3649,1459,3647,1461,3646,1462,3644,1462,3643,1463,3657,1463,3659,1461,3662,1458,3656,1453xm3590,1391l3579,1391,3574,1393,3564,1400,3559,1405,3554,1412,3561,1412,3564,1409,3566,1406,3572,1402,3575,1401,3601,1401,3599,1398,3594,1392,3590,1391xm3545,1391l3539,1391,3537,1391,3533,1392,3531,1393,3527,1396,3525,1397,3521,1401,3518,1404,3516,1406,3521,1411,3524,1408,3527,1406,3528,1405,3530,1403,3531,1403,3533,1402,3534,1402,3554,1402,3554,1401,3553,1397,3548,1392,3545,1391xm3637,1391l3626,1391,3621,1393,3611,1399,3606,1404,3601,1411,3609,1411,3610,1410,3612,1408,3615,1405,3617,1404,3621,1402,3623,1401,3647,1401,3646,1398,3641,1392,3637,1391xm3745,1368l3732,1368,3679,1453,3677,1457,3675,1460,3673,1462,3671,1464,3670,1465,3667,1466,3666,1467,3665,1467,3664,1472,3698,1472,3699,1467,3694,1466,3691,1464,3691,1458,3691,1457,3692,1453,3693,1451,3695,1448,3696,1446,3699,1442,3700,1440,3701,1438,3752,1438,3751,1430,3705,1430,3715,1415,3724,1400,3728,1393,3733,1385,3747,1385,3745,1368xm3752,1438l3737,1438,3737,1442,3737,1444,3737,1448,3737,1451,3737,1457,3737,1459,3737,1462,3736,1462,3736,1463,3734,1465,3733,1465,3731,1466,3730,1467,3728,1467,3727,1472,3762,1472,3763,1467,3761,1467,3760,1466,3757,1465,3756,1464,3755,1462,3754,1460,3753,1456,3753,1454,3752,1438xm3747,1385l3734,1385,3734,1394,3734,1403,3735,1414,3735,1417,3736,1430,3751,1430,3747,1385xm3472,1369l3460,1369,3456,1370,3447,1375,3443,1378,3437,1386,3434,1392,3431,1405,3430,1412,3430,1439,3433,1452,3444,1469,3453,1473,3476,1473,3485,1469,3488,1465,3462,1465,3459,1464,3454,1461,3452,1458,3449,1451,3448,1446,3446,1435,3446,1428,3446,1412,3446,1407,3448,1396,3449,1392,3452,1385,3454,1382,3459,1378,3462,1377,3488,1377,3486,1375,3477,1370,3472,1369xm3488,1377l3468,1377,3471,1378,3476,1381,3478,1384,3481,1392,3482,1397,3484,1408,3484,1412,3484,1432,3484,1437,3483,1447,3481,1452,3478,1459,3476,1461,3472,1465,3469,1465,3488,1465,3492,1460,3496,1452,3499,1443,3500,1432,3501,1420,3501,1412,3500,1405,3498,1392,3495,1387,3490,1378,3488,1377xm3382,1388l3363,1388,3365,1389,3366,1391,3367,1392,3366,1454,3366,1457,3366,1458,3365,1459,3365,1460,3364,1461,3363,1462,3362,1462,3361,1463,3359,1463,3358,1464,3355,1464,3353,1464,3349,1465,3343,1465,3343,1472,3406,1472,3406,1465,3400,1465,3395,1464,3393,1464,3390,1464,3388,1463,3386,1463,3385,1462,3385,1462,3384,1461,3384,1461,3383,1460,3383,1459,3382,1457,3382,1457,3382,1454,3382,1388xm3382,1370l3377,1370,3371,1373,3338,1391,3339,1392,3341,1396,3341,1397,3342,1398,3347,1395,3351,1393,3358,1389,3360,1388,3382,1388,3382,1375,3382,1370xe" filled="true" fillcolor="#000000" stroked="false">
              <v:path arrowok="t"/>
              <v:fill type="solid"/>
            </v:shape>
            <v:line style="position:absolute" from="3324,1298" to="3771,1298" stroked="true" strokeweight=".736667pt" strokecolor="#000000"/>
            <v:shape style="position:absolute;left:3111;top:1533;width:1716;height:151" type="#_x0000_t75" stroked="false">
              <v:imagedata r:id="rId121" o:title=""/>
            </v:shape>
            <v:shape style="position:absolute;left:4924;top:1533;width:312;height:150" type="#_x0000_t75" stroked="false">
              <v:imagedata r:id="rId122" o:title=""/>
            </v:shape>
            <v:shape style="position:absolute;left:2982;top:875;width:343;height:865" type="#_x0000_t202" filled="false" stroked="false">
              <v:textbox inset="0,0,0,0">
                <w:txbxContent>
                  <w:p>
                    <w:pPr>
                      <w:spacing w:line="225" w:lineRule="exact" w:before="0"/>
                      <w:ind w:left="0" w:right="0" w:firstLine="0"/>
                      <w:jc w:val="left"/>
                      <w:rPr>
                        <w:rFonts w:ascii="Calibri"/>
                        <w:sz w:val="22"/>
                      </w:rPr>
                    </w:pPr>
                    <w:r>
                      <w:rPr>
                        <w:rFonts w:ascii="Calibri"/>
                        <w:w w:val="100"/>
                        <w:sz w:val="22"/>
                      </w:rPr>
                      <w:t>V</w:t>
                    </w:r>
                  </w:p>
                  <w:p>
                    <w:pPr>
                      <w:spacing w:line="320" w:lineRule="atLeast" w:before="1"/>
                      <w:ind w:left="0" w:right="-18" w:firstLine="0"/>
                      <w:jc w:val="left"/>
                      <w:rPr>
                        <w:rFonts w:ascii="Calibri"/>
                        <w:sz w:val="22"/>
                      </w:rPr>
                    </w:pPr>
                    <w:r>
                      <w:rPr>
                        <w:rFonts w:ascii="Calibri"/>
                        <w:sz w:val="22"/>
                      </w:rPr>
                      <w:t>R1= P</w:t>
                    </w:r>
                  </w:p>
                </w:txbxContent>
              </v:textbox>
              <w10:wrap type="none"/>
            </v:shape>
            <w10:wrap type="topAndBottom"/>
          </v:group>
        </w:pict>
      </w:r>
    </w:p>
    <w:p>
      <w:pPr>
        <w:spacing w:before="0"/>
        <w:ind w:left="414" w:right="412" w:firstLine="0"/>
        <w:jc w:val="center"/>
        <w:rPr>
          <w:sz w:val="22"/>
        </w:rPr>
      </w:pPr>
      <w:r>
        <w:rPr>
          <w:sz w:val="22"/>
        </w:rPr>
        <w:t>Figura 3.10a. Diagrama interno del transductor LV 25-P y cálculo de parámetros de diseño.</w:t>
      </w:r>
    </w:p>
    <w:p>
      <w:pPr>
        <w:pStyle w:val="BodyText"/>
        <w:spacing w:before="7"/>
        <w:rPr>
          <w:sz w:val="25"/>
        </w:rPr>
      </w:pPr>
      <w:r>
        <w:rPr/>
        <w:pict>
          <v:group style="position:absolute;margin-left:199.5pt;margin-top:16.68058pt;width:212.45pt;height:112.15pt;mso-position-horizontal-relative:page;mso-position-vertical-relative:paragraph;z-index:6328;mso-wrap-distance-left:0;mso-wrap-distance-right:0" coordorigin="3990,334" coordsize="4249,2243">
            <v:shape style="position:absolute;left:3990;top:334;width:4248;height:2242" type="#_x0000_t75" stroked="false">
              <v:imagedata r:id="rId123" o:title=""/>
            </v:shape>
            <v:shape style="position:absolute;left:4182;top:1070;width:127;height:806" type="#_x0000_t202" filled="false" stroked="false">
              <v:textbox inset="0,0,0,0">
                <w:txbxContent>
                  <w:p>
                    <w:pPr>
                      <w:spacing w:line="226" w:lineRule="exact" w:before="0"/>
                      <w:ind w:left="0" w:right="0" w:firstLine="0"/>
                      <w:jc w:val="left"/>
                      <w:rPr>
                        <w:b/>
                        <w:sz w:val="22"/>
                      </w:rPr>
                    </w:pPr>
                    <w:r>
                      <w:rPr>
                        <w:b/>
                        <w:w w:val="100"/>
                        <w:sz w:val="22"/>
                      </w:rPr>
                      <w:t>+</w:t>
                    </w:r>
                  </w:p>
                  <w:p>
                    <w:pPr>
                      <w:spacing w:line="240" w:lineRule="auto" w:before="8"/>
                      <w:rPr>
                        <w:sz w:val="28"/>
                      </w:rPr>
                    </w:pPr>
                  </w:p>
                  <w:p>
                    <w:pPr>
                      <w:spacing w:line="249" w:lineRule="exact" w:before="0"/>
                      <w:ind w:left="0" w:right="0" w:firstLine="0"/>
                      <w:jc w:val="left"/>
                      <w:rPr>
                        <w:b/>
                        <w:sz w:val="22"/>
                      </w:rPr>
                    </w:pPr>
                    <w:r>
                      <w:rPr>
                        <w:b/>
                        <w:w w:val="100"/>
                        <w:sz w:val="22"/>
                      </w:rPr>
                      <w:t>-</w:t>
                    </w:r>
                  </w:p>
                </w:txbxContent>
              </v:textbox>
              <w10:wrap type="none"/>
            </v:shape>
            <v:shape style="position:absolute;left:6566;top:2048;width:150;height:159" type="#_x0000_t202" filled="false" stroked="false">
              <v:textbox inset="0,0,0,0">
                <w:txbxContent>
                  <w:p>
                    <w:pPr>
                      <w:spacing w:line="159" w:lineRule="exact" w:before="0"/>
                      <w:ind w:left="0" w:right="0" w:firstLine="0"/>
                      <w:jc w:val="left"/>
                      <w:rPr>
                        <w:b/>
                        <w:sz w:val="16"/>
                      </w:rPr>
                    </w:pPr>
                    <w:r>
                      <w:rPr>
                        <w:b/>
                        <w:w w:val="99"/>
                        <w:sz w:val="16"/>
                      </w:rPr>
                      <w:t>M</w:t>
                    </w:r>
                  </w:p>
                </w:txbxContent>
              </v:textbox>
              <w10:wrap type="none"/>
            </v:shape>
            <w10:wrap type="topAndBottom"/>
          </v:group>
        </w:pict>
      </w:r>
    </w:p>
    <w:p>
      <w:pPr>
        <w:pStyle w:val="BodyText"/>
        <w:spacing w:before="11"/>
        <w:rPr>
          <w:sz w:val="25"/>
        </w:rPr>
      </w:pPr>
    </w:p>
    <w:p>
      <w:pPr>
        <w:spacing w:before="0"/>
        <w:ind w:left="414" w:right="412" w:firstLine="0"/>
        <w:jc w:val="center"/>
        <w:rPr>
          <w:sz w:val="22"/>
        </w:rPr>
      </w:pPr>
      <w:r>
        <w:rPr>
          <w:sz w:val="22"/>
        </w:rPr>
        <w:t>Figura 3.10b. Fotografía física del transductor de voltaje puesto en operación.</w:t>
      </w:r>
    </w:p>
    <w:p>
      <w:pPr>
        <w:pStyle w:val="BodyText"/>
        <w:rPr>
          <w:sz w:val="22"/>
        </w:rPr>
      </w:pPr>
    </w:p>
    <w:p>
      <w:pPr>
        <w:pStyle w:val="BodyText"/>
        <w:rPr>
          <w:sz w:val="22"/>
        </w:rPr>
      </w:pPr>
    </w:p>
    <w:p>
      <w:pPr>
        <w:pStyle w:val="BodyText"/>
        <w:rPr>
          <w:sz w:val="22"/>
        </w:rPr>
      </w:pPr>
    </w:p>
    <w:p>
      <w:pPr>
        <w:pStyle w:val="Heading5"/>
        <w:numPr>
          <w:ilvl w:val="2"/>
          <w:numId w:val="20"/>
        </w:numPr>
        <w:tabs>
          <w:tab w:pos="774" w:val="left" w:leader="none"/>
        </w:tabs>
        <w:spacing w:line="240" w:lineRule="auto" w:before="151" w:after="0"/>
        <w:ind w:left="773" w:right="0" w:hanging="631"/>
        <w:jc w:val="both"/>
      </w:pPr>
      <w:bookmarkStart w:name="_bookmark51" w:id="87"/>
      <w:bookmarkEnd w:id="87"/>
      <w:r>
        <w:rPr>
          <w:b w:val="0"/>
        </w:rPr>
      </w:r>
      <w:bookmarkStart w:name="_bookmark51" w:id="88"/>
      <w:bookmarkEnd w:id="88"/>
      <w:r>
        <w:rPr/>
        <w:t>C</w:t>
      </w:r>
      <w:r>
        <w:rPr/>
        <w:t>ontrolador PID</w:t>
      </w:r>
      <w:r>
        <w:rPr>
          <w:spacing w:val="-9"/>
        </w:rPr>
        <w:t> </w:t>
      </w:r>
      <w:r>
        <w:rPr/>
        <w:t>digital.</w:t>
      </w:r>
    </w:p>
    <w:p>
      <w:pPr>
        <w:pStyle w:val="BodyText"/>
        <w:spacing w:line="360" w:lineRule="auto" w:before="164"/>
        <w:ind w:left="142" w:right="135"/>
        <w:jc w:val="both"/>
      </w:pPr>
      <w:r>
        <w:rPr/>
        <w:t>El controlador PID se programó mediante el software Matlab®, el programa se ejecuta de  la siguiente manera: a) Se establecen dos puertos para comunicación serial, uno de los puertos sirve para la comunicación con el FPGA, tal y como se describió en la sección 3.1.3, este dispositivo es el encargado de genera la señales de conmutación; el segundo puerto sirve para establecer la comunicación con la tarjeta Ardunio® UNO la cual es utilizada para la adquisición de los datos detectados en cada uno de capacitores flotados del convertidor, mediante los sensores descritos en la sección 3.3.2. b) Toda vez establecidos los puerto de comunicación se calculan las ganancias del controlador PID (</w:t>
      </w:r>
      <w:r>
        <w:rPr>
          <w:i/>
        </w:rPr>
        <w:t>Kp, Ki, Kd</w:t>
      </w:r>
      <w:r>
        <w:rPr/>
        <w:t>), </w:t>
      </w:r>
      <w:r>
        <w:rPr>
          <w:strike/>
        </w:rPr>
        <w:t>esto </w:t>
      </w:r>
      <w:r>
        <w:rPr>
          <w:strike w:val="0"/>
        </w:rPr>
        <w:t>mediante el AHHLD descrito en la sección 3.3.1 las cuales son útiles posteriormente para calcular las acciones de control del PID, c) se establece la referencia de entrada de voltaje del convertidor (como prueba se utilizan 60V), así como las de los capacitores flotados, a partir de las ecuaciones de equilibrio de voltaje de los mismos descritas en la sección </w:t>
      </w:r>
      <w:r>
        <w:rPr>
          <w:strike w:val="0"/>
          <w:spacing w:val="5"/>
        </w:rPr>
        <w:t> </w:t>
      </w:r>
      <w:r>
        <w:rPr>
          <w:strike w:val="0"/>
        </w:rPr>
        <w:t>2.8.2,</w:t>
      </w:r>
    </w:p>
    <w:p>
      <w:pPr>
        <w:spacing w:after="0" w:line="360" w:lineRule="auto"/>
        <w:jc w:val="both"/>
        <w:sectPr>
          <w:pgSz w:w="12240" w:h="15840"/>
          <w:pgMar w:header="0" w:footer="1012" w:top="1360" w:bottom="1200" w:left="1560" w:right="1560"/>
        </w:sectPr>
      </w:pPr>
    </w:p>
    <w:p>
      <w:pPr>
        <w:pStyle w:val="ListParagraph"/>
        <w:numPr>
          <w:ilvl w:val="0"/>
          <w:numId w:val="19"/>
        </w:numPr>
        <w:tabs>
          <w:tab w:pos="438" w:val="left" w:leader="none"/>
        </w:tabs>
        <w:spacing w:line="360" w:lineRule="auto" w:before="50" w:after="0"/>
        <w:ind w:left="142" w:right="133" w:firstLine="0"/>
        <w:jc w:val="both"/>
        <w:rPr>
          <w:sz w:val="24"/>
        </w:rPr>
      </w:pPr>
      <w:r>
        <w:rPr>
          <w:sz w:val="24"/>
        </w:rPr>
        <w:t>el FPGA produce los ciclos de trabajo de las señales de conmutación en un 50%, e) comienza el ciclo del control PID; el cual recibe los voltajes detectados por los capacitores flotados y se resta con las referencias de voltaje establecidas, para calcula el error del voltaje en cada capacitor C1 y C2. Mediante las ganancias (</w:t>
      </w:r>
      <w:r>
        <w:rPr>
          <w:i/>
          <w:sz w:val="24"/>
        </w:rPr>
        <w:t>Kp, Ki, Kd</w:t>
      </w:r>
      <w:r>
        <w:rPr>
          <w:sz w:val="24"/>
        </w:rPr>
        <w:t>) calculadas previamente por el AHHLD y el error obtenido, se realizan cada una de las acciones de control, Proporcional, Integral y Derivativa, las cuales se suman en una sola acción de control encargada de reducir el error en el voltaje de los capacitores flotados, por medio de la variación en los ciclos de trabajo de las señales de conmutación aplicadas de manera correspondiente a cada una células que conforman el inversor. Por ejemplo si el error calculado para C1 es negativo, esto significa que el voltaje en C1 sobrepasa la referencia y tendrá que reducirse para que el inversor realice su función correctamente, esto se logra incrementando el ciclo de trabajo de la señales de conmutación mediante la señal de control. Por lo contrario si el error calculado para C1 es positivo significa que el voltaje  está por debajo de la referencia y tendrá que compensarse disminuyendo el ciclo de trabajo de la señales de conmutación mediante la señale de control. En el siguiente seudocódigo describe la codificación del programa del control PID Digital</w:t>
      </w:r>
      <w:r>
        <w:rPr>
          <w:spacing w:val="46"/>
          <w:sz w:val="24"/>
        </w:rPr>
        <w:t> </w:t>
      </w:r>
      <w:r>
        <w:rPr>
          <w:sz w:val="24"/>
        </w:rPr>
        <w:t>diseñado.</w:t>
      </w:r>
    </w:p>
    <w:p>
      <w:pPr>
        <w:pStyle w:val="BodyText"/>
      </w:pPr>
    </w:p>
    <w:p>
      <w:pPr>
        <w:pStyle w:val="BodyText"/>
        <w:spacing w:before="4"/>
        <w:rPr>
          <w:sz w:val="33"/>
        </w:rPr>
      </w:pPr>
    </w:p>
    <w:p>
      <w:pPr>
        <w:pStyle w:val="BodyText"/>
        <w:ind w:left="850" w:right="120"/>
      </w:pPr>
      <w:r>
        <w:rPr>
          <w:color w:val="C00000"/>
        </w:rPr>
        <w:t>//Crear variables para comunicación serial</w:t>
      </w:r>
    </w:p>
    <w:p>
      <w:pPr>
        <w:pStyle w:val="BodyText"/>
        <w:spacing w:line="242" w:lineRule="auto" w:before="197"/>
        <w:ind w:left="850" w:right="120"/>
      </w:pPr>
      <w:r>
        <w:rPr>
          <w:b/>
        </w:rPr>
        <w:t>ins=serial(Puerto,baudios) </w:t>
      </w:r>
      <w:r>
        <w:rPr>
          <w:color w:val="C00000"/>
        </w:rPr>
        <w:t>// puerto serial para recepción de datos especificando número de puerto y velocidad de trasferencia de datos</w:t>
      </w:r>
    </w:p>
    <w:p>
      <w:pPr>
        <w:spacing w:line="242" w:lineRule="auto" w:before="194"/>
        <w:ind w:left="850" w:right="120" w:firstLine="0"/>
        <w:jc w:val="left"/>
        <w:rPr>
          <w:sz w:val="24"/>
        </w:rPr>
      </w:pPr>
      <w:r>
        <w:rPr>
          <w:b/>
          <w:sz w:val="24"/>
        </w:rPr>
        <w:t>outs=serial(Puerto,baudios) </w:t>
      </w:r>
      <w:r>
        <w:rPr>
          <w:color w:val="C00000"/>
          <w:sz w:val="24"/>
        </w:rPr>
        <w:t>// puerto serial para envió de ciclos de trabajo de las señales PWM (S1, S2, S3) al FPGA</w:t>
      </w:r>
    </w:p>
    <w:p>
      <w:pPr>
        <w:pStyle w:val="BodyText"/>
        <w:spacing w:line="412" w:lineRule="auto" w:before="199"/>
        <w:ind w:left="850" w:right="1079"/>
      </w:pPr>
      <w:r>
        <w:rPr>
          <w:b/>
        </w:rPr>
        <w:t>abrir(ins) </w:t>
      </w:r>
      <w:r>
        <w:rPr>
          <w:color w:val="C00000"/>
        </w:rPr>
        <w:t>//se abre el puerto para comenzar la recepción de datos </w:t>
      </w:r>
      <w:r>
        <w:rPr>
          <w:b/>
        </w:rPr>
        <w:t>abrir(outs) </w:t>
      </w:r>
      <w:r>
        <w:rPr>
          <w:color w:val="C00000"/>
        </w:rPr>
        <w:t>//se abre el puerto para comenzar la transmisión de datos </w:t>
      </w:r>
      <w:r>
        <w:rPr>
          <w:b/>
        </w:rPr>
        <w:t>teje=infinito </w:t>
      </w:r>
      <w:r>
        <w:rPr>
          <w:color w:val="C00000"/>
        </w:rPr>
        <w:t>//definimos el tiempo de ejecución del programa a infinito</w:t>
      </w:r>
    </w:p>
    <w:p>
      <w:pPr>
        <w:spacing w:before="84"/>
        <w:ind w:left="850" w:right="120" w:firstLine="0"/>
        <w:jc w:val="left"/>
        <w:rPr>
          <w:sz w:val="24"/>
        </w:rPr>
      </w:pPr>
      <w:r>
        <w:rPr>
          <w:b/>
          <w:sz w:val="24"/>
        </w:rPr>
        <w:t>t=cero </w:t>
      </w:r>
      <w:r>
        <w:rPr>
          <w:color w:val="C00000"/>
          <w:sz w:val="24"/>
        </w:rPr>
        <w:t>//inicializamos el tiempo</w:t>
      </w:r>
    </w:p>
    <w:p>
      <w:pPr>
        <w:pStyle w:val="BodyText"/>
      </w:pPr>
    </w:p>
    <w:p>
      <w:pPr>
        <w:spacing w:before="0"/>
        <w:ind w:left="850" w:right="120" w:firstLine="0"/>
        <w:jc w:val="left"/>
        <w:rPr>
          <w:sz w:val="24"/>
        </w:rPr>
      </w:pPr>
      <w:r>
        <w:rPr>
          <w:b/>
          <w:sz w:val="24"/>
        </w:rPr>
        <w:t>kp= sintonización por el AHHDL </w:t>
      </w:r>
      <w:r>
        <w:rPr>
          <w:color w:val="C00000"/>
          <w:sz w:val="24"/>
        </w:rPr>
        <w:t>//variable proporcional del PID</w:t>
      </w:r>
    </w:p>
    <w:p>
      <w:pPr>
        <w:spacing w:before="0"/>
        <w:ind w:left="850" w:right="120" w:firstLine="0"/>
        <w:jc w:val="left"/>
        <w:rPr>
          <w:sz w:val="24"/>
        </w:rPr>
      </w:pPr>
      <w:r>
        <w:rPr>
          <w:b/>
          <w:sz w:val="24"/>
        </w:rPr>
        <w:t>ki= sintonización por el AHHDL </w:t>
      </w:r>
      <w:r>
        <w:rPr>
          <w:color w:val="C00000"/>
          <w:sz w:val="24"/>
        </w:rPr>
        <w:t>//variable integral del PID</w:t>
      </w:r>
    </w:p>
    <w:p>
      <w:pPr>
        <w:spacing w:before="0"/>
        <w:ind w:left="850" w:right="120" w:firstLine="0"/>
        <w:jc w:val="left"/>
        <w:rPr>
          <w:sz w:val="24"/>
        </w:rPr>
      </w:pPr>
      <w:r>
        <w:rPr>
          <w:b/>
          <w:sz w:val="24"/>
        </w:rPr>
        <w:t>kd= sintonización por el AHHDL </w:t>
      </w:r>
      <w:r>
        <w:rPr>
          <w:color w:val="C00000"/>
          <w:sz w:val="24"/>
        </w:rPr>
        <w:t>//variable derivativa del PID</w:t>
      </w:r>
    </w:p>
    <w:p>
      <w:pPr>
        <w:pStyle w:val="BodyText"/>
        <w:spacing w:before="11"/>
        <w:rPr>
          <w:sz w:val="23"/>
        </w:rPr>
      </w:pPr>
    </w:p>
    <w:p>
      <w:pPr>
        <w:pStyle w:val="BodyText"/>
        <w:ind w:left="850" w:right="120"/>
      </w:pPr>
      <w:r>
        <w:rPr>
          <w:b/>
        </w:rPr>
        <w:t>ref=60 </w:t>
      </w:r>
      <w:r>
        <w:rPr>
          <w:color w:val="C00000"/>
        </w:rPr>
        <w:t>// establecemos el voltaje de entrada del convertidor</w:t>
      </w:r>
    </w:p>
    <w:p>
      <w:pPr>
        <w:spacing w:before="0"/>
        <w:ind w:left="850" w:right="120" w:firstLine="0"/>
        <w:jc w:val="left"/>
        <w:rPr>
          <w:sz w:val="24"/>
        </w:rPr>
      </w:pPr>
      <w:r>
        <w:rPr>
          <w:b/>
          <w:sz w:val="24"/>
        </w:rPr>
        <w:t>refc1=(ref/3)*2 </w:t>
      </w:r>
      <w:r>
        <w:rPr>
          <w:color w:val="C00000"/>
          <w:sz w:val="24"/>
        </w:rPr>
        <w:t>// se genera la referencia para capacitor 1</w:t>
      </w:r>
    </w:p>
    <w:p>
      <w:pPr>
        <w:spacing w:after="0"/>
        <w:jc w:val="left"/>
        <w:rPr>
          <w:sz w:val="24"/>
        </w:rPr>
        <w:sectPr>
          <w:pgSz w:w="12240" w:h="15840"/>
          <w:pgMar w:header="0" w:footer="1012" w:top="1360" w:bottom="1200" w:left="1560" w:right="1560"/>
        </w:sectPr>
      </w:pPr>
    </w:p>
    <w:p>
      <w:pPr>
        <w:spacing w:before="48"/>
        <w:ind w:left="850" w:right="120" w:firstLine="0"/>
        <w:jc w:val="left"/>
        <w:rPr>
          <w:sz w:val="24"/>
        </w:rPr>
      </w:pPr>
      <w:r>
        <w:rPr>
          <w:b/>
          <w:sz w:val="24"/>
        </w:rPr>
        <w:t>refc2=(ref/3) </w:t>
      </w:r>
      <w:r>
        <w:rPr>
          <w:color w:val="C00000"/>
          <w:sz w:val="24"/>
        </w:rPr>
        <w:t>// se genera la referencia para capacitor 2</w:t>
      </w:r>
    </w:p>
    <w:p>
      <w:pPr>
        <w:pStyle w:val="BodyText"/>
      </w:pPr>
    </w:p>
    <w:p>
      <w:pPr>
        <w:pStyle w:val="BodyText"/>
        <w:ind w:left="850" w:right="120"/>
      </w:pPr>
      <w:r>
        <w:rPr>
          <w:b/>
        </w:rPr>
        <w:t>ti=cero </w:t>
      </w:r>
      <w:r>
        <w:rPr>
          <w:color w:val="C00000"/>
        </w:rPr>
        <w:t>//inicializar tiempo de integración</w:t>
      </w:r>
    </w:p>
    <w:p>
      <w:pPr>
        <w:spacing w:before="0"/>
        <w:ind w:left="850" w:right="120" w:firstLine="0"/>
        <w:jc w:val="left"/>
        <w:rPr>
          <w:sz w:val="24"/>
        </w:rPr>
      </w:pPr>
      <w:r>
        <w:rPr>
          <w:b/>
          <w:sz w:val="24"/>
        </w:rPr>
        <w:t>td=cero </w:t>
      </w:r>
      <w:r>
        <w:rPr>
          <w:color w:val="C00000"/>
          <w:sz w:val="24"/>
        </w:rPr>
        <w:t>//inicializar tiempo derivativo</w:t>
      </w:r>
    </w:p>
    <w:p>
      <w:pPr>
        <w:spacing w:before="0"/>
        <w:ind w:left="850" w:right="517" w:firstLine="0"/>
        <w:jc w:val="left"/>
        <w:rPr>
          <w:sz w:val="24"/>
        </w:rPr>
      </w:pPr>
      <w:r>
        <w:rPr>
          <w:b/>
          <w:sz w:val="24"/>
        </w:rPr>
        <w:t>enviar datos por el puerto(outs,50) </w:t>
      </w:r>
      <w:r>
        <w:rPr>
          <w:color w:val="C00000"/>
          <w:sz w:val="24"/>
        </w:rPr>
        <w:t>//envió ciclo de trabajo de 50% a los PWM para encender el convertidor</w:t>
      </w:r>
    </w:p>
    <w:p>
      <w:pPr>
        <w:pStyle w:val="Heading7"/>
        <w:spacing w:before="7"/>
        <w:ind w:left="850"/>
      </w:pPr>
      <w:r>
        <w:rPr/>
        <w:t>inicia ciclo  del PID</w:t>
      </w:r>
    </w:p>
    <w:p>
      <w:pPr>
        <w:spacing w:before="194"/>
        <w:ind w:left="1553" w:right="368" w:firstLine="0"/>
        <w:jc w:val="left"/>
        <w:rPr>
          <w:sz w:val="24"/>
        </w:rPr>
      </w:pPr>
      <w:r>
        <w:rPr>
          <w:b/>
          <w:sz w:val="24"/>
        </w:rPr>
        <w:t>lectura de datos(ins) </w:t>
      </w:r>
      <w:r>
        <w:rPr>
          <w:color w:val="C00000"/>
          <w:sz w:val="24"/>
        </w:rPr>
        <w:t>// se leen los datos censados de los capacitores en un vector columna</w:t>
      </w:r>
    </w:p>
    <w:p>
      <w:pPr>
        <w:pStyle w:val="BodyText"/>
        <w:ind w:left="1553" w:right="263"/>
      </w:pPr>
      <w:r>
        <w:rPr>
          <w:b/>
        </w:rPr>
        <w:t>v1=lectura(1) </w:t>
      </w:r>
      <w:r>
        <w:rPr>
          <w:color w:val="C00000"/>
        </w:rPr>
        <w:t>//se extrae la lectura del voltaje de entrada del convertidor y se guarda en una variable</w:t>
      </w:r>
    </w:p>
    <w:p>
      <w:pPr>
        <w:pStyle w:val="BodyText"/>
      </w:pPr>
    </w:p>
    <w:p>
      <w:pPr>
        <w:spacing w:line="480" w:lineRule="auto" w:before="0"/>
        <w:ind w:left="1553" w:right="1730" w:firstLine="0"/>
        <w:jc w:val="left"/>
        <w:rPr>
          <w:sz w:val="24"/>
        </w:rPr>
      </w:pPr>
      <w:r>
        <w:rPr>
          <w:b/>
          <w:sz w:val="24"/>
        </w:rPr>
        <w:t>v2=lectura(2) </w:t>
      </w:r>
      <w:r>
        <w:rPr>
          <w:color w:val="C00000"/>
          <w:sz w:val="24"/>
        </w:rPr>
        <w:t>//se extrae la lectura de voltaje del capacitor 1 </w:t>
      </w:r>
      <w:r>
        <w:rPr>
          <w:b/>
          <w:sz w:val="24"/>
        </w:rPr>
        <w:t>v3=lectura(3) </w:t>
      </w:r>
      <w:r>
        <w:rPr>
          <w:color w:val="C00000"/>
          <w:sz w:val="24"/>
        </w:rPr>
        <w:t>//se extrae la lectura de voltaje del capacitor 2 </w:t>
      </w:r>
      <w:r>
        <w:rPr>
          <w:b/>
          <w:sz w:val="24"/>
        </w:rPr>
        <w:t>errorc1=refc1-v2 </w:t>
      </w:r>
      <w:r>
        <w:rPr>
          <w:color w:val="C00000"/>
          <w:sz w:val="24"/>
        </w:rPr>
        <w:t>// se calcula el error del capacitor 1 </w:t>
      </w:r>
      <w:r>
        <w:rPr>
          <w:b/>
          <w:sz w:val="24"/>
        </w:rPr>
        <w:t>ap=kp*errorc1 </w:t>
      </w:r>
      <w:r>
        <w:rPr>
          <w:color w:val="C00000"/>
          <w:sz w:val="24"/>
        </w:rPr>
        <w:t>//se calcula la acción proporcional </w:t>
      </w:r>
      <w:r>
        <w:rPr>
          <w:b/>
          <w:sz w:val="24"/>
        </w:rPr>
        <w:t>ai=ki*(errorc1+ti) </w:t>
      </w:r>
      <w:r>
        <w:rPr>
          <w:color w:val="C00000"/>
          <w:sz w:val="24"/>
        </w:rPr>
        <w:t>//se calcula acción integral </w:t>
      </w:r>
      <w:r>
        <w:rPr>
          <w:b/>
          <w:sz w:val="24"/>
        </w:rPr>
        <w:t>ad=kd*(errorc1-td)</w:t>
      </w:r>
      <w:r>
        <w:rPr>
          <w:color w:val="C00000"/>
          <w:sz w:val="24"/>
        </w:rPr>
        <w:t>//se calcula la acción derivativa</w:t>
      </w:r>
    </w:p>
    <w:p>
      <w:pPr>
        <w:spacing w:before="10"/>
        <w:ind w:left="1558" w:right="806" w:firstLine="0"/>
        <w:jc w:val="left"/>
        <w:rPr>
          <w:sz w:val="24"/>
        </w:rPr>
      </w:pPr>
      <w:r>
        <w:rPr>
          <w:b/>
          <w:sz w:val="24"/>
        </w:rPr>
        <w:t>señaldecontrol=ap+ai+ad</w:t>
      </w:r>
      <w:r>
        <w:rPr>
          <w:color w:val="C00000"/>
          <w:sz w:val="24"/>
        </w:rPr>
        <w:t>//se calcula la señal de control sumando las acciones de control</w:t>
      </w:r>
    </w:p>
    <w:p>
      <w:pPr>
        <w:pStyle w:val="BodyText"/>
        <w:spacing w:before="9"/>
        <w:rPr>
          <w:sz w:val="23"/>
        </w:rPr>
      </w:pPr>
    </w:p>
    <w:p>
      <w:pPr>
        <w:pStyle w:val="BodyText"/>
        <w:ind w:left="1553" w:right="462"/>
      </w:pPr>
      <w:r>
        <w:rPr>
          <w:color w:val="C00000"/>
        </w:rPr>
        <w:t>//condiciones para el ajuste del ciclo de trabajo de las señales (S1, S2, S3) del FPGA con base a la señal de control del PID</w:t>
      </w:r>
    </w:p>
    <w:p>
      <w:pPr>
        <w:pStyle w:val="Heading7"/>
        <w:spacing w:before="5"/>
      </w:pPr>
      <w:r>
        <w:rPr/>
        <w:t>si señaldecontrol &lt; 0</w:t>
      </w:r>
    </w:p>
    <w:p>
      <w:pPr>
        <w:spacing w:before="0"/>
        <w:ind w:left="1558" w:right="1694" w:firstLine="708"/>
        <w:jc w:val="left"/>
        <w:rPr>
          <w:b/>
          <w:sz w:val="24"/>
        </w:rPr>
      </w:pPr>
      <w:r>
        <w:rPr>
          <w:b/>
          <w:sz w:val="24"/>
        </w:rPr>
        <w:t>enviar dato(outs,ciclo de trabajo menor al actual); fin de la condicion</w:t>
      </w:r>
    </w:p>
    <w:p>
      <w:pPr>
        <w:pStyle w:val="BodyText"/>
        <w:spacing w:before="1"/>
        <w:rPr>
          <w:b/>
          <w:sz w:val="32"/>
        </w:rPr>
      </w:pPr>
    </w:p>
    <w:p>
      <w:pPr>
        <w:spacing w:before="0"/>
        <w:ind w:left="1558" w:right="120" w:firstLine="0"/>
        <w:jc w:val="left"/>
        <w:rPr>
          <w:b/>
          <w:sz w:val="24"/>
        </w:rPr>
      </w:pPr>
      <w:r>
        <w:rPr>
          <w:b/>
          <w:sz w:val="24"/>
        </w:rPr>
        <w:t>si señaldecontrol &gt; 0</w:t>
      </w:r>
    </w:p>
    <w:p>
      <w:pPr>
        <w:spacing w:before="0"/>
        <w:ind w:left="1558" w:right="1694" w:firstLine="708"/>
        <w:jc w:val="left"/>
        <w:rPr>
          <w:b/>
          <w:sz w:val="24"/>
        </w:rPr>
      </w:pPr>
      <w:r>
        <w:rPr>
          <w:b/>
          <w:sz w:val="24"/>
        </w:rPr>
        <w:t>enviar dato(outs,ciclo de trabajo mayor al actual); fin de la condicion</w:t>
      </w:r>
    </w:p>
    <w:p>
      <w:pPr>
        <w:pStyle w:val="BodyText"/>
        <w:rPr>
          <w:b/>
        </w:rPr>
      </w:pPr>
    </w:p>
    <w:p>
      <w:pPr>
        <w:spacing w:before="0"/>
        <w:ind w:left="1558" w:right="120" w:firstLine="0"/>
        <w:jc w:val="left"/>
        <w:rPr>
          <w:b/>
          <w:sz w:val="24"/>
        </w:rPr>
      </w:pPr>
      <w:r>
        <w:rPr>
          <w:b/>
          <w:sz w:val="24"/>
        </w:rPr>
        <w:t>si señaldecontrol = 0</w:t>
      </w:r>
    </w:p>
    <w:p>
      <w:pPr>
        <w:spacing w:before="0"/>
        <w:ind w:left="1558" w:right="2814" w:firstLine="708"/>
        <w:jc w:val="left"/>
        <w:rPr>
          <w:b/>
          <w:sz w:val="24"/>
        </w:rPr>
      </w:pPr>
      <w:r>
        <w:rPr>
          <w:b/>
          <w:sz w:val="24"/>
        </w:rPr>
        <w:t>enviar dato(outs,ciclo de trabajo 50%); fin de la condicion</w:t>
      </w:r>
    </w:p>
    <w:p>
      <w:pPr>
        <w:pStyle w:val="BodyText"/>
        <w:spacing w:before="5"/>
        <w:rPr>
          <w:b/>
          <w:sz w:val="31"/>
        </w:rPr>
      </w:pPr>
    </w:p>
    <w:p>
      <w:pPr>
        <w:pStyle w:val="BodyText"/>
        <w:spacing w:before="1"/>
        <w:ind w:left="1558" w:right="120"/>
      </w:pPr>
      <w:r>
        <w:rPr>
          <w:b/>
        </w:rPr>
        <w:t>ti=ai </w:t>
      </w:r>
      <w:r>
        <w:rPr>
          <w:color w:val="C00000"/>
        </w:rPr>
        <w:t>//guarda resultado de la integración anterior para el siguiente calculo</w:t>
      </w:r>
    </w:p>
    <w:p>
      <w:pPr>
        <w:pStyle w:val="BodyText"/>
        <w:ind w:left="1558" w:right="120"/>
      </w:pPr>
      <w:r>
        <w:rPr>
          <w:b/>
        </w:rPr>
        <w:t>td=errorc1</w:t>
      </w:r>
      <w:r>
        <w:rPr>
          <w:color w:val="C00000"/>
        </w:rPr>
        <w:t>//guarda el error anterior para sumarlo al siguiente calculo</w:t>
      </w:r>
    </w:p>
    <w:p>
      <w:pPr>
        <w:pStyle w:val="BodyText"/>
        <w:spacing w:before="4"/>
      </w:pPr>
    </w:p>
    <w:p>
      <w:pPr>
        <w:pStyle w:val="Heading7"/>
      </w:pPr>
      <w:r>
        <w:rPr/>
        <w:t>retardo de 50 ms para el siguiente calculo</w:t>
      </w:r>
    </w:p>
    <w:p>
      <w:pPr>
        <w:spacing w:after="0"/>
        <w:sectPr>
          <w:pgSz w:w="12240" w:h="15840"/>
          <w:pgMar w:header="0" w:footer="1012" w:top="1360" w:bottom="1200" w:left="1560" w:right="1560"/>
        </w:sectPr>
      </w:pPr>
    </w:p>
    <w:p>
      <w:pPr>
        <w:pStyle w:val="BodyText"/>
        <w:spacing w:before="1"/>
        <w:rPr>
          <w:b/>
          <w:sz w:val="18"/>
        </w:rPr>
      </w:pPr>
    </w:p>
    <w:p>
      <w:pPr>
        <w:spacing w:before="70"/>
        <w:ind w:left="850" w:right="1105" w:firstLine="0"/>
        <w:jc w:val="left"/>
        <w:rPr>
          <w:sz w:val="24"/>
        </w:rPr>
      </w:pPr>
      <w:r>
        <w:rPr>
          <w:b/>
          <w:sz w:val="24"/>
        </w:rPr>
        <w:t>fin del ciclo de PID </w:t>
      </w:r>
      <w:r>
        <w:rPr>
          <w:color w:val="C00000"/>
          <w:sz w:val="24"/>
        </w:rPr>
        <w:t>//Finaliza el ciclo del programa</w:t>
      </w:r>
    </w:p>
    <w:p>
      <w:pPr>
        <w:pStyle w:val="BodyText"/>
      </w:pPr>
    </w:p>
    <w:p>
      <w:pPr>
        <w:spacing w:before="0"/>
        <w:ind w:left="850" w:right="1105" w:firstLine="0"/>
        <w:jc w:val="left"/>
        <w:rPr>
          <w:sz w:val="24"/>
        </w:rPr>
      </w:pPr>
      <w:r>
        <w:rPr>
          <w:b/>
          <w:sz w:val="24"/>
        </w:rPr>
        <w:t>enviar datos(outs,0) </w:t>
      </w:r>
      <w:r>
        <w:rPr>
          <w:color w:val="C00000"/>
          <w:sz w:val="24"/>
        </w:rPr>
        <w:t>//envió ciclo de trabajo de 0% a los PWM para apagar el convertidor</w:t>
      </w:r>
    </w:p>
    <w:p>
      <w:pPr>
        <w:pStyle w:val="BodyText"/>
        <w:spacing w:before="10"/>
        <w:rPr>
          <w:sz w:val="31"/>
        </w:rPr>
      </w:pPr>
    </w:p>
    <w:p>
      <w:pPr>
        <w:spacing w:before="0"/>
        <w:ind w:left="850" w:right="613" w:firstLine="0"/>
        <w:jc w:val="left"/>
        <w:rPr>
          <w:sz w:val="24"/>
        </w:rPr>
      </w:pPr>
      <w:r>
        <w:rPr>
          <w:b/>
          <w:sz w:val="24"/>
        </w:rPr>
        <w:t>cerrar puertos(ins,outs) </w:t>
      </w:r>
      <w:r>
        <w:rPr>
          <w:b/>
          <w:color w:val="C00000"/>
          <w:sz w:val="24"/>
        </w:rPr>
        <w:t>//</w:t>
      </w:r>
      <w:r>
        <w:rPr>
          <w:color w:val="C00000"/>
          <w:sz w:val="24"/>
        </w:rPr>
        <w:t>cierra los puertos para no generar errores en la siguiente ejecución del programa</w:t>
      </w:r>
    </w:p>
    <w:p>
      <w:pPr>
        <w:pStyle w:val="BodyText"/>
        <w:spacing w:before="9"/>
        <w:rPr>
          <w:sz w:val="23"/>
        </w:rPr>
      </w:pPr>
    </w:p>
    <w:p>
      <w:pPr>
        <w:pStyle w:val="BodyText"/>
        <w:spacing w:line="360" w:lineRule="auto"/>
        <w:ind w:left="142" w:right="496"/>
        <w:jc w:val="both"/>
      </w:pPr>
      <w:r>
        <w:rPr/>
        <w:t>Así, toda vez que se concluyó con la etapa de programación del controlador PID, y que las demás etapas antes descritas operan de manera correcta, se integró e implementó el sistema general bajo el esquema que se presenta en la figura 3.11, con el objetivo de realizar las pruebas y establecer los resultados y conclusiones del trabajo.</w:t>
      </w:r>
    </w:p>
    <w:p>
      <w:pPr>
        <w:pStyle w:val="BodyText"/>
        <w:spacing w:before="4"/>
        <w:rPr>
          <w:sz w:val="21"/>
        </w:rPr>
      </w:pPr>
      <w:r>
        <w:rPr/>
        <w:pict>
          <v:group style="position:absolute;margin-left:85.050003pt;margin-top:14.263907pt;width:461.35pt;height:237.1pt;mso-position-horizontal-relative:page;mso-position-vertical-relative:paragraph;z-index:6664;mso-wrap-distance-left:0;mso-wrap-distance-right:0" coordorigin="1701,285" coordsize="9227,4742">
            <v:shape style="position:absolute;left:1701;top:285;width:9190;height:4742" type="#_x0000_t75" stroked="false">
              <v:imagedata r:id="rId124" o:title=""/>
            </v:shape>
            <v:shape style="position:absolute;left:2501;top:1894;width:1404;height:1298" type="#_x0000_t75" stroked="false">
              <v:imagedata r:id="rId125" o:title=""/>
            </v:shape>
            <v:shape style="position:absolute;left:5272;top:1998;width:3516;height:2408" type="#_x0000_t75" stroked="false">
              <v:imagedata r:id="rId126" o:title=""/>
            </v:shape>
            <v:shape style="position:absolute;left:9446;top:653;width:815;height:804" coordorigin="9446,653" coordsize="815,804" path="m10246,653l10231,667,10246,682,10260,667,10246,653xm10216,682l10202,696,10216,711,10231,697,10216,682xm10187,711l10172,725,10187,740,10201,725,10187,711xm10158,740l10143,754,10158,769,10172,754,10158,740xm10128,769l10114,783,10128,798,10143,783,10128,769xm10099,798l10084,812,10099,827,10113,812,10099,798xm10069,827l10055,841,10069,856,10084,841,10069,827xm10040,856l10025,870,10040,885,10055,870,10040,856xm10011,885l9996,899,10011,914,10025,899,10011,885xm9981,914l9967,928,9981,943,9996,928,9981,914xm9952,943l9937,957,9952,972,9967,957,9952,943xm9923,972l9908,986,9923,1001,9937,986,9923,972xm9893,1001l9879,1015,9893,1030,9908,1015,9893,1001xm9864,1030l9849,1044,9864,1059,9878,1044,9864,1030xm9835,1059l9820,1073,9834,1088,9849,1073,9835,1059xm9805,1088l9791,1102,9805,1117,9820,1102,9805,1088xm9776,1117l9761,1131,9776,1146,9790,1131,9776,1117xm9746,1146l9732,1160,9746,1175,9761,1160,9746,1146xm9717,1175l9702,1189,9717,1204,9732,1189,9717,1175xm9688,1204l9673,1218,9688,1233,9702,1218,9688,1204xm9658,1233l9644,1247,9658,1262,9673,1247,9658,1233xm9629,1261l9614,1276,9629,1291,9643,1276,9629,1261xm9600,1291l9585,1305,9599,1320,9614,1305,9600,1291xm9482,1342l9476,1345,9475,1351,9446,1456,9491,1445,9471,1445,9458,1432,9474,1428,9467,1421,9481,1408,9496,1351,9493,1345,9487,1344,9482,1342xm9474,1428l9458,1432,9471,1445,9475,1429,9474,1428xm9475,1429l9471,1445,9491,1445,9528,1436,9482,1436,9475,1429xm9495,1423l9475,1428,9475,1429,9482,1436,9495,1423xm9553,1408l9495,1423,9482,1436,9528,1436,9558,1428,9561,1422,9558,1411,9553,1408xm9475,1428l9474,1428,9475,1429,9475,1428xm9481,1408l9467,1421,9474,1428,9475,1428,9481,1408xm9482,1406l9481,1408,9475,1428,9495,1423,9497,1421,9482,1406xm9512,1377l9497,1392,9511,1407,9526,1392,9512,1377xm9541,1348l9526,1363,9541,1378,9555,1363,9541,1348xm9570,1319l9556,1334,9570,1349,9585,1334,9570,1319xe" filled="true" fillcolor="#ffff00" stroked="false">
              <v:path arrowok="t"/>
              <v:fill type="solid"/>
            </v:shape>
            <v:shape style="position:absolute;left:10131;top:2672;width:426;height:708" coordorigin="10131,2672" coordsize="426,708" path="m10546,3351l10528,3362,10539,3379,10556,3369,10546,3351xm10525,3316l10507,3326,10517,3344,10535,3333,10525,3316xm10504,3280l10486,3291,10496,3308,10514,3298,10504,3280xm10483,3245l10465,3255,10475,3273,10493,3262,10483,3245xm10462,3209l10444,3220,10454,3237,10472,3227,10462,3209xm10441,3174l10423,3184,10433,3202,10451,3191,10441,3174xm10420,3138l10402,3149,10412,3167,10430,3156,10420,3138xm10398,3103l10381,3113,10391,3131,10409,3121,10398,3103xm10377,3067l10360,3078,10370,3096,10388,3085,10377,3067xm10356,3032l10339,3042,10349,3060,10367,3050,10356,3032xm10335,2996l10318,3007,10328,3025,10346,3014,10335,2996xm10314,2961l10297,2972,10307,2989,10325,2979,10314,2961xm10293,2926l10275,2936,10286,2954,10304,2943,10293,2926xm10272,2890l10254,2901,10265,2918,10283,2908,10272,2890xm10251,2855l10233,2865,10244,2883,10262,2872,10251,2855xm10230,2819l10212,2830,10223,2847,10241,2837,10230,2819xm10209,2784l10191,2794,10202,2812,10220,2801,10209,2784xm10131,2672l10131,2781,10132,2787,10136,2792,10148,2792,10152,2787,10152,2759,10152,2728,10149,2723,10152,2722,10152,2707,10149,2705,10139,2705,10132,2695,10150,2684,10153,2684,10131,2672xm10188,2748l10170,2759,10181,2776,10199,2766,10188,2748xm10204,2713l10167,2713,10170,2717,10217,2743,10221,2746,10228,2744,10231,2739,10233,2734,10232,2728,10227,2725,10204,2713xm10164,2714l10152,2722,10152,2728,10160,2741,10178,2730,10170,2717,10164,2714xm10152,2722l10149,2723,10152,2728,10152,2722xm10167,2713l10164,2714,10170,2717,10167,2713xm10153,2684l10150,2684,10156,2695,10152,2698,10152,2707,10164,2714,10167,2713,10204,2713,10153,2684xm10152,2698l10144,2703,10152,2707,10152,2698xm10150,2684l10132,2695,10139,2705,10144,2703,10136,2699,10152,2689,10153,2689,10150,2684xm10144,2703l10139,2705,10149,2705,10144,2703xm10152,2689l10136,2699,10144,2703,10152,2698,10152,2689xm10153,2689l10152,2689,10152,2698,10156,2695,10153,2689xe" filled="true" fillcolor="#ffff00" stroked="false">
              <v:path arrowok="t"/>
              <v:fill type="solid"/>
            </v:shape>
            <v:shape style="position:absolute;left:6709;top:549;width:704;height:240" coordorigin="6709,549" coordsize="704,240" path="m6715,549l6709,569,6729,574,6735,555,6715,549xm6755,560l6749,580,6769,586,6775,566,6755,560xm6794,572l6789,591,6809,597,6814,577,6794,572xm6834,583l6828,603,6848,609,6854,589,6834,583xm6874,594l6868,614,6888,620,6894,600,6874,594xm6914,606l6908,626,6928,631,6933,611,6914,606xm6953,617l6947,637,6967,643,6973,623,6953,617xm6993,629l6987,648,7007,654,7013,634,6993,629xm7033,640l7027,660,7047,665,7052,646,7033,640xm7072,651l7067,671,7086,677,7092,657,7072,651xm7112,663l7106,683,7126,688,7132,668,7112,663xm7152,674l7146,694,7166,700,7172,680,7152,674xm7191,686l7186,705,7205,711,7211,691,7191,686xm7231,697l7225,717,7245,722,7251,703,7231,697xm7271,708l7265,728,7285,734,7291,714,7271,708xm7353,753l7295,768,7292,774,7294,779,7295,785,7301,788,7306,787,7396,764,7390,764,7384,762,7385,761,7381,757,7364,757,7353,753xm7385,761l7384,762,7390,764,7391,761,7385,761,7385,761xm7396,743l7390,743,7396,744,7390,764,7396,764,7412,760,7396,743xm7390,744l7389,744,7385,761,7385,761,7390,744xm7395,744l7390,744,7385,761,7391,761,7396,744,7395,744xm7389,744l7373,748,7385,761,7389,744xm7366,750l7353,753,7364,757,7366,750xm7373,748l7366,750,7364,757,7381,757,7373,748xm7350,731l7344,751,7353,753,7366,750,7368,743,7359,734,7350,731xm7326,676l7318,684,7318,691,7322,695,7359,734,7370,737,7368,743,7373,748,7389,744,7390,743,7396,743,7337,681,7333,676,7326,676xm7310,720l7305,739,7325,745,7330,725,7310,720xm7390,743l7389,744,7390,744,7395,744,7390,743xm7359,734l7368,743,7370,737,7359,734xe" filled="true" fillcolor="#ffff00" stroked="false">
              <v:path arrowok="t"/>
              <v:fill type="solid"/>
            </v:shape>
            <v:rect style="position:absolute;left:8864;top:3689;width:1276;height:601" filled="true" fillcolor="#000000" stroked="false">
              <v:fill type="solid"/>
            </v:rect>
            <v:shape style="position:absolute;left:9225;top:2458;width:542;height:1225" coordorigin="9225,2458" coordsize="542,1225" path="m9759,3655l9740,3663,9748,3682,9767,3674,9759,3655xm9743,3617l9724,3625,9732,3644,9751,3636,9743,3617xm9726,3579l9707,3587,9716,3606,9734,3598,9726,3579xm9710,3541l9691,3549,9699,3568,9718,3560,9710,3541xm9694,3503l9675,3511,9683,3530,9702,3522,9694,3503xm9678,3465l9659,3473,9667,3492,9686,3484,9678,3465xm9662,3427l9643,3435,9651,3454,9670,3446,9662,3427xm9646,3389l9627,3397,9635,3416,9654,3408,9646,3389xm9630,3351l9611,3359,9619,3378,9638,3370,9630,3351xm9614,3313l9595,3321,9603,3340,9622,3332,9614,3313xm9598,3275l9579,3283,9587,3302,9606,3294,9598,3275xm9582,3237l9562,3245,9571,3264,9590,3256,9582,3237xm9565,3199l9546,3207,9554,3226,9573,3218,9565,3199xm9549,3162l9530,3169,9538,3188,9557,3180,9549,3162xm9533,3123l9514,3132,9522,3151,9541,3142,9533,3123xm9517,3086l9498,3094,9506,3112,9525,3105,9517,3086xm9501,3048l9482,3056,9490,3075,9509,3067,9501,3048xm9485,3010l9466,3018,9474,3037,9493,3029,9485,3010xm9469,2972l9450,2980,9458,2999,9477,2991,9469,2972xm9453,2934l9434,2942,9442,2961,9461,2953,9453,2934xm9437,2896l9418,2904,9426,2923,9445,2915,9437,2896xm9420,2858l9401,2866,9409,2885,9429,2877,9420,2858xm9404,2820l9385,2828,9393,2847,9412,2839,9404,2820xm9388,2782l9369,2790,9377,2809,9396,2801,9388,2782xm9372,2744l9353,2752,9361,2771,9380,2763,9372,2744xm9356,2706l9337,2714,9345,2733,9364,2725,9356,2706xm9340,2668l9321,2676,9329,2695,9348,2687,9340,2668xm9324,2630l9305,2638,9313,2657,9332,2649,9324,2630xm9308,2592l9289,2600,9297,2619,9316,2611,9308,2592xm9292,2554l9273,2562,9281,2581,9300,2573,9292,2554xm9240,2458l9226,2566,9225,2572,9229,2577,9235,2578,9240,2579,9245,2575,9246,2569,9254,2505,9248,2505,9240,2486,9242,2486,9241,2485,9258,2478,9267,2478,9240,2458xm9267,2478l9259,2478,9267,2497,9261,2500,9315,2540,9320,2543,9326,2542,9329,2538,9333,2533,9332,2527,9327,2524,9267,2478xm9275,2516l9257,2524,9264,2543,9284,2535,9275,2516xm9242,2486l9240,2486,9248,2505,9255,2503,9256,2496,9242,2486xm9255,2503l9248,2505,9254,2505,9255,2503xm9256,2496l9255,2503,9261,2500,9256,2496xm9259,2478l9258,2479,9256,2496,9261,2500,9267,2497,9259,2478xm9258,2479l9242,2486,9256,2496,9258,2479xm9258,2478l9241,2485,9242,2486,9258,2479,9258,2478xm9267,2478l9258,2478,9258,2479,9259,2478,9267,2478,9267,2478xe" filled="true" fillcolor="#ffff00" stroked="false">
              <v:path arrowok="t"/>
              <v:fill type="solid"/>
            </v:shape>
            <v:shape style="position:absolute;left:9757;top:1358;width:753;height:681" coordorigin="9757,1358" coordsize="753,681" path="m10496,1358l10481,1372,10494,1387,10510,1373,10496,1358xm10465,1386l10450,1400,10464,1415,10479,1401,10465,1386xm10435,1413l10419,1427,10433,1442,10449,1429,10435,1413xm10404,1441l10389,1455,10403,1470,10418,1456,10404,1441xm10373,1469l10358,1482,10372,1498,10387,1484,10373,1469xm10343,1496l10327,1510,10341,1525,10356,1512,10343,1496xm10312,1524l10297,1538,10311,1553,10326,1539,10312,1524xm10281,1552l10266,1565,10280,1581,10295,1567,10281,1552xm10251,1579l10235,1593,10249,1608,10265,1595,10251,1579xm10220,1607l10205,1621,10219,1636,10234,1622,10220,1607xm10190,1635l10174,1648,10188,1664,10203,1650,10190,1635xm10159,1662l10144,1676,10157,1691,10173,1677,10159,1662xm10128,1690l10113,1704,10127,1719,10142,1705,10128,1690xm10098,1718l10082,1731,10096,1747,10111,1733,10098,1718xm10067,1745l10052,1759,10066,1774,10081,1760,10067,1745xm10036,1773l10021,1787,10035,1802,10050,1788,10036,1773xm10006,1800l9990,1814,10004,1830,10020,1816,10006,1800xm9975,1828l9960,1842,9974,1857,9989,1843,9975,1828xm9945,1856l9929,1870,9943,1885,9958,1871,9945,1856xm9914,1883l9899,1897,9912,1913,9928,1899,9914,1883xm9798,1926l9792,1929,9757,2038,9808,2028,9782,2028,9770,2015,9780,2013,9776,2008,9791,1994,9793,1994,9812,1935,9809,1929,9798,1926xm9780,2013l9770,2015,9782,2028,9786,2018,9780,2013xm9786,2018l9782,2028,9808,2028,9831,2023,9790,2023,9786,2018xm9804,2008l9788,2011,9786,2018,9790,2023,9805,2009,9804,2008xm9866,1995l9804,2008,9805,2009,9790,2023,9831,2023,9870,2015,9874,2009,9873,2004,9872,1998,9866,1995xm9788,2011l9780,2013,9786,2018,9788,2011xm9791,1994l9776,2008,9780,2013,9788,2011,9793,1996,9793,1995,9791,1994xm9793,1995l9788,2011,9804,2008,9793,1995xm9793,1994l9791,1994,9793,1995,9793,1994xm9822,1966l9807,1980,9820,1995,9836,1982,9822,1966xm9853,1939l9837,1952,9851,1968,9866,1954,9853,1939xm9883,1911l9868,1925,9882,1940,9897,1926,9883,1911xe" filled="true" fillcolor="#ffff00" stroked="false">
              <v:path arrowok="t"/>
              <v:fill type="solid"/>
            </v:shape>
            <v:rect style="position:absolute;left:10165;top:3372;width:763;height:417" filled="true" fillcolor="#000000" stroked="false">
              <v:fill type="solid"/>
            </v:rect>
            <v:shape style="position:absolute;left:6830;top:923;width:704;height:240" coordorigin="6830,923" coordsize="704,240" path="m6836,923l6830,943,6850,948,6856,929,6836,923xm6875,934l6870,954,6890,960,6895,940,6875,934xm6915,946l6909,966,6929,971,6935,951,6915,946xm6955,957l6949,977,6969,983,6975,963,6955,957xm6995,969l6989,988,7009,994,7014,974,6995,969xm7034,980l7029,1000,7048,1005,7054,986,7034,980xm7074,991l7068,1011,7088,1017,7094,997,7074,991xm7114,1003l7108,1022,7128,1028,7133,1008,7114,1003xm7153,1014l7148,1034,7167,1040,7173,1020,7153,1014xm7193,1026l7187,1045,7207,1051,7213,1031,7193,1026xm7233,1037l7227,1057,7247,1062,7253,1043,7233,1037xm7272,1048l7267,1068,7287,1074,7292,1054,7272,1048xm7312,1060l7306,1080,7326,1085,7332,1065,7312,1060xm7352,1071l7346,1091,7366,1097,7372,1077,7352,1071xm7391,1082l7386,1102,7406,1108,7411,1088,7391,1082xm7474,1128l7416,1142,7413,1148,7414,1153,7416,1159,7421,1162,7427,1161,7517,1138,7511,1138,7505,1136,7505,1135,7502,1131,7485,1131,7474,1128xm7505,1135l7505,1136,7511,1138,7511,1135,7506,1135,7505,1135xm7517,1117l7511,1117,7516,1118,7511,1138,7517,1138,7533,1134,7517,1117xm7511,1118l7510,1118,7505,1135,7506,1135,7511,1118xm7516,1118l7511,1118,7506,1135,7511,1135,7516,1118,7516,1118xm7510,1118l7494,1123,7505,1135,7510,1118xm7487,1124l7474,1128,7485,1131,7487,1124xm7494,1123l7487,1124,7485,1131,7502,1131,7494,1123xm7471,1105l7465,1125,7474,1128,7487,1124,7489,1117,7480,1108,7471,1105xm7447,1050l7439,1058,7439,1065,7442,1069,7480,1108,7491,1111,7489,1117,7494,1123,7510,1118,7511,1117,7517,1117,7457,1055,7454,1051,7447,1050xm7431,1094l7425,1114,7445,1119,7451,1100,7431,1094xm7511,1117l7510,1118,7511,1118,7516,1118,7511,1117xm7480,1108l7489,1117,7491,1111,7480,1108xe" filled="true" fillcolor="#ffff00" stroked="false">
              <v:path arrowok="t"/>
              <v:fill type="solid"/>
            </v:shape>
            <v:shape style="position:absolute;left:6012;top:357;width:1400;height:146" type="#_x0000_t202" filled="false" stroked="false">
              <v:textbox inset="0,0,0,0">
                <w:txbxContent>
                  <w:p>
                    <w:pPr>
                      <w:spacing w:line="146" w:lineRule="exact" w:before="0"/>
                      <w:ind w:left="0" w:right="0" w:firstLine="0"/>
                      <w:jc w:val="left"/>
                      <w:rPr>
                        <w:b/>
                        <w:sz w:val="14"/>
                      </w:rPr>
                    </w:pPr>
                    <w:r>
                      <w:rPr>
                        <w:b/>
                        <w:color w:val="99FF33"/>
                        <w:w w:val="104"/>
                        <w:sz w:val="14"/>
                        <w:shd w:fill="252525" w:color="auto" w:val="clear"/>
                      </w:rPr>
                      <w:t> </w:t>
                    </w:r>
                    <w:r>
                      <w:rPr>
                        <w:b/>
                        <w:color w:val="99FF33"/>
                        <w:sz w:val="14"/>
                        <w:shd w:fill="252525" w:color="auto" w:val="clear"/>
                      </w:rPr>
                      <w:t>  </w:t>
                    </w:r>
                    <w:r>
                      <w:rPr>
                        <w:b/>
                        <w:color w:val="99FF33"/>
                        <w:w w:val="105"/>
                        <w:sz w:val="14"/>
                        <w:shd w:fill="252525" w:color="auto" w:val="clear"/>
                      </w:rPr>
                      <w:t>Puente rectificador</w:t>
                    </w:r>
                    <w:r>
                      <w:rPr>
                        <w:b/>
                        <w:color w:val="99FF33"/>
                        <w:sz w:val="14"/>
                        <w:shd w:fill="252525" w:color="auto" w:val="clear"/>
                      </w:rPr>
                      <w:t> </w:t>
                    </w:r>
                  </w:p>
                </w:txbxContent>
              </v:textbox>
              <w10:wrap type="none"/>
            </v:shape>
            <v:shape style="position:absolute;left:8213;top:444;width:652;height:159" type="#_x0000_t202" filled="false" stroked="false">
              <v:textbox inset="0,0,0,0">
                <w:txbxContent>
                  <w:p>
                    <w:pPr>
                      <w:spacing w:line="159" w:lineRule="exact" w:before="0"/>
                      <w:ind w:left="0" w:right="0" w:firstLine="0"/>
                      <w:jc w:val="left"/>
                      <w:rPr>
                        <w:b/>
                        <w:sz w:val="16"/>
                      </w:rPr>
                    </w:pPr>
                    <w:r>
                      <w:rPr>
                        <w:b/>
                        <w:color w:val="99FF33"/>
                        <w:w w:val="99"/>
                        <w:sz w:val="16"/>
                        <w:shd w:fill="000000" w:color="auto" w:val="clear"/>
                      </w:rPr>
                      <w:t> </w:t>
                    </w:r>
                    <w:r>
                      <w:rPr>
                        <w:b/>
                        <w:color w:val="99FF33"/>
                        <w:sz w:val="16"/>
                        <w:shd w:fill="000000" w:color="auto" w:val="clear"/>
                      </w:rPr>
                      <w:t>  Variac </w:t>
                    </w:r>
                  </w:p>
                </w:txbxContent>
              </v:textbox>
              <w10:wrap type="none"/>
            </v:shape>
            <v:shape style="position:absolute;left:9615;top:446;width:1276;height:159" type="#_x0000_t202" filled="false" stroked="false">
              <v:textbox inset="0,0,0,0">
                <w:txbxContent>
                  <w:p>
                    <w:pPr>
                      <w:spacing w:line="159" w:lineRule="exact" w:before="0"/>
                      <w:ind w:left="0" w:right="0" w:firstLine="0"/>
                      <w:jc w:val="left"/>
                      <w:rPr>
                        <w:b/>
                        <w:sz w:val="16"/>
                      </w:rPr>
                    </w:pPr>
                    <w:r>
                      <w:rPr>
                        <w:b/>
                        <w:color w:val="99FF33"/>
                        <w:w w:val="99"/>
                        <w:sz w:val="16"/>
                        <w:shd w:fill="000000" w:color="auto" w:val="clear"/>
                      </w:rPr>
                      <w:t> </w:t>
                    </w:r>
                    <w:r>
                      <w:rPr>
                        <w:b/>
                        <w:color w:val="99FF33"/>
                        <w:sz w:val="16"/>
                        <w:shd w:fill="000000" w:color="auto" w:val="clear"/>
                      </w:rPr>
                      <w:t>  Carga resistiva </w:t>
                    </w:r>
                  </w:p>
                </w:txbxContent>
              </v:textbox>
              <w10:wrap type="none"/>
            </v:shape>
            <v:shape style="position:absolute;left:5753;top:830;width:1127;height:146" type="#_x0000_t202" filled="false" stroked="false">
              <v:textbox inset="0,0,0,0">
                <w:txbxContent>
                  <w:p>
                    <w:pPr>
                      <w:spacing w:line="146" w:lineRule="exact" w:before="0"/>
                      <w:ind w:left="0" w:right="0" w:firstLine="0"/>
                      <w:jc w:val="left"/>
                      <w:rPr>
                        <w:b/>
                        <w:sz w:val="14"/>
                      </w:rPr>
                    </w:pPr>
                    <w:r>
                      <w:rPr>
                        <w:b/>
                        <w:color w:val="99FF33"/>
                        <w:w w:val="104"/>
                        <w:sz w:val="14"/>
                        <w:shd w:fill="252525" w:color="auto" w:val="clear"/>
                      </w:rPr>
                      <w:t> </w:t>
                    </w:r>
                    <w:r>
                      <w:rPr>
                        <w:b/>
                        <w:color w:val="99FF33"/>
                        <w:sz w:val="14"/>
                        <w:shd w:fill="252525" w:color="auto" w:val="clear"/>
                      </w:rPr>
                      <w:t>  </w:t>
                    </w:r>
                    <w:r>
                      <w:rPr>
                        <w:b/>
                        <w:color w:val="99FF33"/>
                        <w:w w:val="105"/>
                        <w:sz w:val="14"/>
                        <w:shd w:fill="252525" w:color="auto" w:val="clear"/>
                      </w:rPr>
                      <w:t>Fuente bipolar</w:t>
                    </w:r>
                    <w:r>
                      <w:rPr>
                        <w:b/>
                        <w:color w:val="99FF33"/>
                        <w:sz w:val="14"/>
                        <w:shd w:fill="252525" w:color="auto" w:val="clear"/>
                      </w:rPr>
                      <w:t> </w:t>
                    </w:r>
                  </w:p>
                </w:txbxContent>
              </v:textbox>
              <w10:wrap type="none"/>
            </v:shape>
            <v:shape style="position:absolute;left:7838;top:3656;width:779;height:349" type="#_x0000_t202" filled="false" stroked="false">
              <v:textbox inset="0,0,0,0">
                <w:txbxContent>
                  <w:p>
                    <w:pPr>
                      <w:spacing w:line="162" w:lineRule="exact" w:before="0"/>
                      <w:ind w:left="12" w:right="-16" w:hanging="13"/>
                      <w:jc w:val="left"/>
                      <w:rPr>
                        <w:b/>
                        <w:sz w:val="16"/>
                      </w:rPr>
                    </w:pPr>
                    <w:r>
                      <w:rPr>
                        <w:b/>
                        <w:color w:val="99FF33"/>
                        <w:sz w:val="16"/>
                      </w:rPr>
                      <w:t>Inversor</w:t>
                    </w:r>
                    <w:r>
                      <w:rPr>
                        <w:b/>
                        <w:color w:val="99FF33"/>
                        <w:spacing w:val="-11"/>
                        <w:sz w:val="16"/>
                      </w:rPr>
                      <w:t> </w:t>
                    </w:r>
                    <w:r>
                      <w:rPr>
                        <w:b/>
                        <w:color w:val="99FF33"/>
                        <w:sz w:val="16"/>
                      </w:rPr>
                      <w:t>de</w:t>
                    </w:r>
                  </w:p>
                  <w:p>
                    <w:pPr>
                      <w:spacing w:line="180" w:lineRule="exact" w:before="6"/>
                      <w:ind w:left="12" w:right="-13" w:firstLine="0"/>
                      <w:jc w:val="left"/>
                      <w:rPr>
                        <w:b/>
                        <w:sz w:val="16"/>
                      </w:rPr>
                    </w:pPr>
                    <w:r>
                      <w:rPr>
                        <w:b/>
                        <w:color w:val="99FF33"/>
                        <w:sz w:val="16"/>
                      </w:rPr>
                      <w:t>tres células</w:t>
                    </w:r>
                  </w:p>
                </w:txbxContent>
              </v:textbox>
              <w10:wrap type="none"/>
            </v:shape>
            <v:shape style="position:absolute;left:10309;top:3442;width:476;height:291" type="#_x0000_t202" filled="false" stroked="false">
              <v:textbox inset="0,0,0,0">
                <w:txbxContent>
                  <w:p>
                    <w:pPr>
                      <w:spacing w:line="134" w:lineRule="exact" w:before="0"/>
                      <w:ind w:left="90" w:right="-13" w:hanging="91"/>
                      <w:jc w:val="left"/>
                      <w:rPr>
                        <w:b/>
                        <w:sz w:val="13"/>
                      </w:rPr>
                    </w:pPr>
                    <w:r>
                      <w:rPr>
                        <w:b/>
                        <w:color w:val="99FF33"/>
                        <w:sz w:val="13"/>
                      </w:rPr>
                      <w:t>Arduino</w:t>
                    </w:r>
                  </w:p>
                  <w:p>
                    <w:pPr>
                      <w:spacing w:line="147" w:lineRule="exact" w:before="9"/>
                      <w:ind w:left="90" w:right="-13" w:firstLine="0"/>
                      <w:jc w:val="left"/>
                      <w:rPr>
                        <w:b/>
                        <w:sz w:val="13"/>
                      </w:rPr>
                    </w:pPr>
                    <w:r>
                      <w:rPr>
                        <w:b/>
                        <w:color w:val="99FF33"/>
                        <w:sz w:val="13"/>
                      </w:rPr>
                      <w:t>UNO</w:t>
                    </w:r>
                  </w:p>
                </w:txbxContent>
              </v:textbox>
              <w10:wrap type="none"/>
            </v:shape>
            <v:shape style="position:absolute;left:9147;top:3760;width:714;height:473" type="#_x0000_t202" filled="false" stroked="false">
              <v:textbox inset="0,0,0,0">
                <w:txbxContent>
                  <w:p>
                    <w:pPr>
                      <w:spacing w:line="143" w:lineRule="exact" w:before="0"/>
                      <w:ind w:left="0" w:right="0" w:firstLine="0"/>
                      <w:jc w:val="center"/>
                      <w:rPr>
                        <w:b/>
                        <w:sz w:val="14"/>
                      </w:rPr>
                    </w:pPr>
                    <w:r>
                      <w:rPr>
                        <w:b/>
                        <w:color w:val="99FF33"/>
                        <w:spacing w:val="-1"/>
                        <w:sz w:val="14"/>
                      </w:rPr>
                      <w:t>Capacitores</w:t>
                    </w:r>
                  </w:p>
                  <w:p>
                    <w:pPr>
                      <w:spacing w:before="5"/>
                      <w:ind w:left="14" w:right="-9" w:firstLine="0"/>
                      <w:jc w:val="left"/>
                      <w:rPr>
                        <w:b/>
                        <w:sz w:val="14"/>
                      </w:rPr>
                    </w:pPr>
                    <w:r>
                      <w:rPr>
                        <w:b/>
                        <w:color w:val="99FF33"/>
                        <w:sz w:val="14"/>
                      </w:rPr>
                      <w:t>flotados del</w:t>
                    </w:r>
                  </w:p>
                  <w:p>
                    <w:pPr>
                      <w:spacing w:line="158" w:lineRule="exact" w:before="5"/>
                      <w:ind w:left="0" w:right="1" w:firstLine="0"/>
                      <w:jc w:val="center"/>
                      <w:rPr>
                        <w:b/>
                        <w:sz w:val="14"/>
                      </w:rPr>
                    </w:pPr>
                    <w:r>
                      <w:rPr>
                        <w:b/>
                        <w:color w:val="99FF33"/>
                        <w:sz w:val="14"/>
                      </w:rPr>
                      <w:t>Inversor</w:t>
                    </w:r>
                  </w:p>
                </w:txbxContent>
              </v:textbox>
              <w10:wrap type="none"/>
            </v:shape>
            <v:shape style="position:absolute;left:10047;top:948;width:827;height:417" type="#_x0000_t202" filled="true" fillcolor="#000000" stroked="false">
              <v:textbox inset="0,0,0,0">
                <w:txbxContent>
                  <w:p>
                    <w:pPr>
                      <w:spacing w:line="254" w:lineRule="auto" w:before="53"/>
                      <w:ind w:left="138" w:right="131" w:firstLine="30"/>
                      <w:jc w:val="left"/>
                      <w:rPr>
                        <w:b/>
                        <w:sz w:val="13"/>
                      </w:rPr>
                    </w:pPr>
                    <w:r>
                      <w:rPr>
                        <w:b/>
                        <w:color w:val="99FF33"/>
                        <w:sz w:val="13"/>
                      </w:rPr>
                      <w:t>Sensores de voltaje</w:t>
                    </w:r>
                  </w:p>
                </w:txbxContent>
              </v:textbox>
              <v:fill type="solid"/>
              <w10:wrap type="none"/>
            </v:shape>
            <w10:wrap type="topAndBottom"/>
          </v:group>
        </w:pict>
      </w:r>
    </w:p>
    <w:p>
      <w:pPr>
        <w:pStyle w:val="BodyText"/>
        <w:spacing w:before="5"/>
        <w:rPr>
          <w:sz w:val="26"/>
        </w:rPr>
      </w:pPr>
    </w:p>
    <w:p>
      <w:pPr>
        <w:spacing w:before="0"/>
        <w:ind w:left="142" w:right="0" w:firstLine="105"/>
        <w:jc w:val="left"/>
        <w:rPr>
          <w:sz w:val="22"/>
        </w:rPr>
      </w:pPr>
      <w:r>
        <w:rPr>
          <w:sz w:val="22"/>
        </w:rPr>
        <w:t>Figura 3.11 Sistema de control PID ajustado mediante AHHLD aplicado a inversor de tres células</w:t>
      </w:r>
    </w:p>
    <w:p>
      <w:pPr>
        <w:pStyle w:val="BodyText"/>
        <w:rPr>
          <w:sz w:val="22"/>
        </w:rPr>
      </w:pPr>
    </w:p>
    <w:p>
      <w:pPr>
        <w:pStyle w:val="BodyText"/>
        <w:rPr>
          <w:sz w:val="22"/>
        </w:rPr>
      </w:pPr>
    </w:p>
    <w:p>
      <w:pPr>
        <w:pStyle w:val="BodyText"/>
        <w:rPr>
          <w:sz w:val="22"/>
        </w:rPr>
      </w:pPr>
    </w:p>
    <w:p>
      <w:pPr>
        <w:pStyle w:val="BodyText"/>
        <w:spacing w:line="360" w:lineRule="auto" w:before="182"/>
        <w:ind w:left="142" w:right="493"/>
        <w:jc w:val="both"/>
      </w:pPr>
      <w:r>
        <w:rPr/>
        <w:t>En la figura 3.11 se puede apreciar las etapas del sistema general, y descritas en los capítulos anteriores. De izquierda a derecha, se aprecia en primer lugar la etapa de control integrada por el AHHLD y el control digital PID programados en Matlab®, la cual interactúa mediante la comunicación serial de la computadora con el módulo de mando PWM integrado por el FPGA </w:t>
      </w:r>
      <w:r>
        <w:rPr>
          <w:i/>
        </w:rPr>
        <w:t>Spartan Kit 3A</w:t>
      </w:r>
      <w:r>
        <w:rPr/>
        <w:t>, el circuito de complementos de las señales   y</w:t>
      </w:r>
    </w:p>
    <w:p>
      <w:pPr>
        <w:spacing w:after="0" w:line="360" w:lineRule="auto"/>
        <w:jc w:val="both"/>
        <w:sectPr>
          <w:pgSz w:w="12240" w:h="15840"/>
          <w:pgMar w:header="0" w:footer="1012" w:top="1500" w:bottom="1200" w:left="1560" w:right="1200"/>
        </w:sectPr>
      </w:pPr>
    </w:p>
    <w:p>
      <w:pPr>
        <w:pStyle w:val="BodyText"/>
        <w:spacing w:line="360" w:lineRule="auto" w:before="50"/>
        <w:ind w:left="142" w:right="135"/>
        <w:jc w:val="both"/>
      </w:pPr>
      <w:r>
        <w:rPr/>
        <w:t>tiempos muertos así como el circuito de acondicionamiento, acoplamiento y aislamiento de las señales; a un costado del módulo de mando PWM se aprecia el inversor de tres células. En la parte superior de éste se aprecia la etapa de alimentación constituida por el Variac, el puente rectificador y la fuente bipolar. Por último en la parte derecha de la imagen se muestra etapa de detección de voltajes, integrada por los sensores de voltaje montados en las terminales de los capacitores flotados, los cuales son tomados por la tarjeta Arduino UNO® y enviados mediante comunicación serial hacia la computadora para completar el sistema en lazo</w:t>
      </w:r>
      <w:r>
        <w:rPr>
          <w:spacing w:val="-7"/>
        </w:rPr>
        <w:t> </w:t>
      </w:r>
      <w:r>
        <w:rPr/>
        <w:t>cerrado.</w:t>
      </w:r>
    </w:p>
    <w:p>
      <w:pPr>
        <w:spacing w:after="0" w:line="360" w:lineRule="auto"/>
        <w:jc w:val="both"/>
        <w:sectPr>
          <w:pgSz w:w="12240" w:h="15840"/>
          <w:pgMar w:header="0" w:footer="1012" w:top="1360" w:bottom="1200" w:left="1560" w:right="1560"/>
        </w:sectPr>
      </w:pPr>
    </w:p>
    <w:p>
      <w:pPr>
        <w:pStyle w:val="Heading2"/>
        <w:ind w:left="6018"/>
      </w:pPr>
      <w:bookmarkStart w:name="_bookmark52" w:id="89"/>
      <w:bookmarkEnd w:id="89"/>
      <w:r>
        <w:rPr/>
      </w:r>
      <w:r>
        <w:rPr/>
        <w:t>CAPÍTULO 4</w:t>
      </w:r>
    </w:p>
    <w:p>
      <w:pPr>
        <w:pStyle w:val="Heading2"/>
        <w:spacing w:before="88"/>
      </w:pPr>
      <w:bookmarkStart w:name="_bookmark53" w:id="90"/>
      <w:bookmarkEnd w:id="90"/>
      <w:r>
        <w:rPr/>
      </w:r>
      <w:r>
        <w:rPr/>
        <w:t>Resultados y Conclusiones</w:t>
      </w:r>
    </w:p>
    <w:p>
      <w:pPr>
        <w:pStyle w:val="BodyText"/>
        <w:spacing w:line="360" w:lineRule="auto" w:before="302"/>
        <w:ind w:left="142" w:right="136"/>
        <w:jc w:val="both"/>
      </w:pPr>
      <w:r>
        <w:rPr/>
        <w:t>En este capítulo se muestran los resultados obtenidos del trabajo realizado en la presente tesis así como las conclusiones, además se plantean algunas recomendaciones y trabajo a futuro.</w:t>
      </w:r>
    </w:p>
    <w:p>
      <w:pPr>
        <w:pStyle w:val="BodyText"/>
      </w:pPr>
    </w:p>
    <w:p>
      <w:pPr>
        <w:pStyle w:val="BodyText"/>
      </w:pPr>
    </w:p>
    <w:p>
      <w:pPr>
        <w:pStyle w:val="BodyText"/>
        <w:spacing w:before="5"/>
        <w:rPr>
          <w:sz w:val="23"/>
        </w:rPr>
      </w:pPr>
    </w:p>
    <w:p>
      <w:pPr>
        <w:pStyle w:val="Heading5"/>
        <w:numPr>
          <w:ilvl w:val="1"/>
          <w:numId w:val="21"/>
        </w:numPr>
        <w:tabs>
          <w:tab w:pos="850" w:val="left" w:leader="none"/>
        </w:tabs>
        <w:spacing w:line="240" w:lineRule="auto" w:before="0" w:after="0"/>
        <w:ind w:left="142" w:right="0" w:firstLine="0"/>
        <w:jc w:val="both"/>
      </w:pPr>
      <w:bookmarkStart w:name="_bookmark54" w:id="91"/>
      <w:bookmarkEnd w:id="91"/>
      <w:r>
        <w:rPr>
          <w:b w:val="0"/>
        </w:rPr>
      </w:r>
      <w:bookmarkStart w:name="_bookmark54" w:id="92"/>
      <w:bookmarkEnd w:id="92"/>
      <w:r>
        <w:rPr/>
        <w:t>Ejecu</w:t>
      </w:r>
      <w:r>
        <w:rPr/>
        <w:t>ción del</w:t>
      </w:r>
      <w:r>
        <w:rPr>
          <w:spacing w:val="-4"/>
        </w:rPr>
        <w:t> </w:t>
      </w:r>
      <w:r>
        <w:rPr/>
        <w:t>AHHLD.</w:t>
      </w:r>
    </w:p>
    <w:p>
      <w:pPr>
        <w:pStyle w:val="BodyText"/>
        <w:spacing w:line="357" w:lineRule="auto" w:before="157"/>
        <w:ind w:left="142" w:right="135"/>
        <w:jc w:val="both"/>
      </w:pPr>
      <w:r>
        <w:rPr/>
        <w:t>Para evaluar el funcionamiento del AHHLD diseñado la sección 3.3.1 se utilizaron diferentes funciones de transferencia de algunos sistemas obtenidos de [7, 10], así como las funciones de trasferencia de los capacitores flotados del convertidor generadas a partir de datos experimentales previos, obtenidos en lazo abierto. A estas últimas se aplicó un controlador tipo PID el cual fue ajustado mediante el algoritmo propuesto, las funciones utilizadas para las pruebas se detallan en la tabla 5 donde se comparan las características de rendimiento (</w:t>
      </w:r>
      <w:r>
        <w:rPr>
          <w:i/>
        </w:rPr>
        <w:t>MP, r</w:t>
      </w:r>
      <w:r>
        <w:rPr>
          <w:i/>
          <w:position w:val="-2"/>
          <w:sz w:val="16"/>
        </w:rPr>
        <w:t>t</w:t>
      </w:r>
      <w:r>
        <w:rPr>
          <w:i/>
        </w:rPr>
        <w:t>, s</w:t>
      </w:r>
      <w:r>
        <w:rPr>
          <w:i/>
          <w:position w:val="-2"/>
          <w:sz w:val="16"/>
        </w:rPr>
        <w:t>t</w:t>
      </w:r>
      <w:r>
        <w:rPr/>
        <w:t>) en lazo abierto, con las obtenidas mediante la implementación del controlador PID. Cabe resaltar que este proceso se realizó mediante simulaciones dentro del entorno de desarrollo del software Matlab® para validar los resultados.</w:t>
      </w:r>
    </w:p>
    <w:p>
      <w:pPr>
        <w:pStyle w:val="BodyText"/>
      </w:pPr>
    </w:p>
    <w:p>
      <w:pPr>
        <w:pStyle w:val="BodyText"/>
        <w:spacing w:line="357" w:lineRule="auto" w:before="146"/>
        <w:ind w:left="142" w:right="131"/>
        <w:jc w:val="both"/>
      </w:pPr>
      <w:r>
        <w:rPr/>
        <w:t>En la figura 4.1 se presenta las respuestas en voltaje obtenidas por la sintonización y optimización del controlador PID mediante el AHHLD, y la respuesta en lazo abierto de las funciones de trasferencia de los capacitores flotados. Por otra parte, la tabla 6 muestra los v</w:t>
      </w:r>
      <w:r>
        <w:rPr>
          <w:spacing w:val="-1"/>
        </w:rPr>
        <w:t>a</w:t>
      </w:r>
      <w:r>
        <w:rPr/>
        <w:t>lor</w:t>
      </w:r>
      <w:r>
        <w:rPr>
          <w:spacing w:val="-2"/>
        </w:rPr>
        <w:t>e</w:t>
      </w:r>
      <w:r>
        <w:rPr>
          <w:w w:val="99"/>
        </w:rPr>
        <w:t>s</w:t>
      </w:r>
      <w:r>
        <w:rPr>
          <w:spacing w:val="12"/>
        </w:rPr>
        <w:t> </w:t>
      </w:r>
      <w:r>
        <w:rPr/>
        <w:t>de</w:t>
      </w:r>
      <w:r>
        <w:rPr>
          <w:spacing w:val="13"/>
        </w:rPr>
        <w:t> </w:t>
      </w:r>
      <w:r>
        <w:rPr>
          <w:w w:val="99"/>
        </w:rPr>
        <w:t>los</w:t>
      </w:r>
      <w:r>
        <w:rPr>
          <w:spacing w:val="12"/>
        </w:rPr>
        <w:t> </w:t>
      </w:r>
      <w:r>
        <w:rPr/>
        <w:t>p</w:t>
      </w:r>
      <w:r>
        <w:rPr>
          <w:spacing w:val="-1"/>
        </w:rPr>
        <w:t>a</w:t>
      </w:r>
      <w:r>
        <w:rPr/>
        <w:t>r</w:t>
      </w:r>
      <w:r>
        <w:rPr>
          <w:spacing w:val="-2"/>
        </w:rPr>
        <w:t>á</w:t>
      </w:r>
      <w:r>
        <w:rPr>
          <w:spacing w:val="2"/>
        </w:rPr>
        <w:t>m</w:t>
      </w:r>
      <w:r>
        <w:rPr>
          <w:spacing w:val="-1"/>
        </w:rPr>
        <w:t>e</w:t>
      </w:r>
      <w:r>
        <w:rPr/>
        <w:t>tr</w:t>
      </w:r>
      <w:r>
        <w:rPr>
          <w:spacing w:val="1"/>
        </w:rPr>
        <w:t>o</w:t>
      </w:r>
      <w:r>
        <w:rPr>
          <w:w w:val="99"/>
        </w:rPr>
        <w:t>s</w:t>
      </w:r>
      <w:r>
        <w:rPr>
          <w:spacing w:val="14"/>
        </w:rPr>
        <w:t> </w:t>
      </w:r>
      <w:r>
        <w:rPr>
          <w:i/>
        </w:rPr>
        <w:t>K</w:t>
      </w:r>
      <w:r>
        <w:rPr>
          <w:rFonts w:ascii="Cambria Math" w:hAnsi="Cambria Math" w:eastAsia="Cambria Math"/>
          <w:i/>
          <w:w w:val="81"/>
          <w:sz w:val="25"/>
        </w:rPr>
        <w:t>�</w:t>
      </w:r>
      <w:r>
        <w:rPr>
          <w:i/>
        </w:rPr>
        <w:t>,</w:t>
      </w:r>
      <w:r>
        <w:rPr>
          <w:i/>
          <w:spacing w:val="11"/>
        </w:rPr>
        <w:t> </w:t>
      </w:r>
      <w:r>
        <w:rPr>
          <w:i/>
        </w:rPr>
        <w:t>K</w:t>
      </w:r>
      <w:r>
        <w:rPr>
          <w:rFonts w:ascii="Cambria Math" w:hAnsi="Cambria Math" w:eastAsia="Cambria Math"/>
          <w:i/>
          <w:w w:val="46"/>
          <w:sz w:val="25"/>
        </w:rPr>
        <w:t>�</w:t>
      </w:r>
      <w:r>
        <w:rPr>
          <w:rFonts w:ascii="Cambria Math" w:hAnsi="Cambria Math" w:eastAsia="Cambria Math"/>
          <w:i/>
          <w:spacing w:val="17"/>
          <w:sz w:val="25"/>
        </w:rPr>
        <w:t> </w:t>
      </w:r>
      <w:r>
        <w:rPr>
          <w:i/>
        </w:rPr>
        <w:t>y</w:t>
      </w:r>
      <w:r>
        <w:rPr>
          <w:i/>
          <w:spacing w:val="10"/>
        </w:rPr>
        <w:t> </w:t>
      </w:r>
      <w:r>
        <w:rPr>
          <w:i/>
        </w:rPr>
        <w:t>K</w:t>
      </w:r>
      <w:r>
        <w:rPr>
          <w:rFonts w:ascii="Cambria Math" w:hAnsi="Cambria Math" w:eastAsia="Cambria Math"/>
          <w:i/>
          <w:w w:val="84"/>
          <w:sz w:val="25"/>
        </w:rPr>
        <w:t>�</w:t>
      </w:r>
      <w:r>
        <w:rPr>
          <w:rFonts w:ascii="Cambria Math" w:hAnsi="Cambria Math" w:eastAsia="Cambria Math"/>
          <w:i/>
          <w:sz w:val="25"/>
        </w:rPr>
        <w:t>  </w:t>
      </w:r>
      <w:r>
        <w:rPr>
          <w:rFonts w:ascii="Cambria Math" w:hAnsi="Cambria Math" w:eastAsia="Cambria Math"/>
          <w:i/>
          <w:spacing w:val="-22"/>
          <w:sz w:val="25"/>
        </w:rPr>
        <w:t> </w:t>
      </w:r>
      <w:r>
        <w:rPr/>
        <w:t>obtenidos</w:t>
      </w:r>
      <w:r>
        <w:rPr>
          <w:spacing w:val="12"/>
        </w:rPr>
        <w:t> </w:t>
      </w:r>
      <w:r>
        <w:rPr/>
        <w:t>por</w:t>
      </w:r>
      <w:r>
        <w:rPr>
          <w:spacing w:val="11"/>
        </w:rPr>
        <w:t> </w:t>
      </w:r>
      <w:r>
        <w:rPr/>
        <w:t>medio</w:t>
      </w:r>
      <w:r>
        <w:rPr>
          <w:spacing w:val="11"/>
        </w:rPr>
        <w:t> </w:t>
      </w:r>
      <w:r>
        <w:rPr/>
        <w:t>d</w:t>
      </w:r>
      <w:r>
        <w:rPr>
          <w:spacing w:val="-1"/>
        </w:rPr>
        <w:t>e</w:t>
      </w:r>
      <w:r>
        <w:rPr/>
        <w:t>l</w:t>
      </w:r>
      <w:r>
        <w:rPr>
          <w:spacing w:val="13"/>
        </w:rPr>
        <w:t> </w:t>
      </w:r>
      <w:r>
        <w:rPr>
          <w:w w:val="99"/>
        </w:rPr>
        <w:t>A</w:t>
      </w:r>
      <w:r>
        <w:rPr>
          <w:spacing w:val="1"/>
          <w:w w:val="99"/>
        </w:rPr>
        <w:t>HH</w:t>
      </w:r>
      <w:r>
        <w:rPr>
          <w:spacing w:val="-3"/>
        </w:rPr>
        <w:t>L</w:t>
      </w:r>
      <w:r>
        <w:rPr>
          <w:w w:val="99"/>
        </w:rPr>
        <w:t>D</w:t>
      </w:r>
      <w:r>
        <w:rPr>
          <w:spacing w:val="15"/>
        </w:rPr>
        <w:t> </w:t>
      </w:r>
      <w:r>
        <w:rPr/>
        <w:t>y</w:t>
      </w:r>
      <w:r>
        <w:rPr>
          <w:spacing w:val="6"/>
        </w:rPr>
        <w:t> </w:t>
      </w:r>
      <w:r>
        <w:rPr>
          <w:w w:val="99"/>
        </w:rPr>
        <w:t>u</w:t>
      </w:r>
      <w:r>
        <w:rPr>
          <w:spacing w:val="2"/>
          <w:w w:val="99"/>
        </w:rPr>
        <w:t>s</w:t>
      </w:r>
      <w:r>
        <w:rPr>
          <w:spacing w:val="-1"/>
        </w:rPr>
        <w:t>a</w:t>
      </w:r>
      <w:r>
        <w:rPr>
          <w:w w:val="99"/>
        </w:rPr>
        <w:t>dos</w:t>
      </w:r>
      <w:r>
        <w:rPr>
          <w:spacing w:val="12"/>
        </w:rPr>
        <w:t> </w:t>
      </w:r>
      <w:r>
        <w:rPr/>
        <w:t>p</w:t>
      </w:r>
      <w:r>
        <w:rPr>
          <w:spacing w:val="-1"/>
        </w:rPr>
        <w:t>a</w:t>
      </w:r>
      <w:r>
        <w:rPr>
          <w:spacing w:val="1"/>
        </w:rPr>
        <w:t>r</w:t>
      </w:r>
      <w:r>
        <w:rPr/>
        <w:t>a</w:t>
      </w:r>
      <w:r>
        <w:rPr>
          <w:spacing w:val="10"/>
        </w:rPr>
        <w:t> </w:t>
      </w:r>
      <w:r>
        <w:rPr/>
        <w:t>la sintonización del PID en la simulación, se toma como referencia C1 Referencia=40V y C2 Referencia=20V como se aprecia en la figura 4.1.  Con base en los valores de la tabla   5, el parámetro </w:t>
      </w:r>
      <w:r>
        <w:rPr>
          <w:i/>
        </w:rPr>
        <w:t>Mp </w:t>
      </w:r>
      <w:r>
        <w:rPr/>
        <w:t>obtenido mediante el AHHLD se optimiza (minimiza) en un 100%,  para el caso de ambos capacitores (C1,  C2); el parámetro </w:t>
      </w:r>
      <w:r>
        <w:rPr>
          <w:i/>
        </w:rPr>
        <w:t>st </w:t>
      </w:r>
      <w:r>
        <w:rPr/>
        <w:t>se reduce hasta ~538 ms      para C1 y hasta ~558 ms para C2   con respecto a </w:t>
      </w:r>
      <w:r>
        <w:rPr>
          <w:i/>
        </w:rPr>
        <w:t>rt </w:t>
      </w:r>
      <w:r>
        <w:rPr/>
        <w:t>se reduce hasta ~304 ms para el       caso de C1 y hasta ~353 ms para C2, los valores anteriores  muestran una comparativa   entre el control PID y la respuesta de los capacitores en lazo abierto, bajo las mismas condiciones.</w:t>
      </w:r>
    </w:p>
    <w:p>
      <w:pPr>
        <w:spacing w:after="0" w:line="357" w:lineRule="auto"/>
        <w:jc w:val="both"/>
        <w:sectPr>
          <w:footerReference w:type="default" r:id="rId127"/>
          <w:pgSz w:w="12240" w:h="15840"/>
          <w:pgMar w:footer="1012" w:header="0" w:top="1400" w:bottom="1200" w:left="1560" w:right="1560"/>
        </w:sectPr>
      </w:pPr>
    </w:p>
    <w:p>
      <w:pPr>
        <w:pStyle w:val="BodyText"/>
        <w:spacing w:before="50"/>
        <w:ind w:left="222"/>
      </w:pPr>
      <w:r>
        <w:rPr/>
        <w:drawing>
          <wp:anchor distT="0" distB="0" distL="0" distR="0" allowOverlap="1" layoutInCell="1" locked="0" behindDoc="1" simplePos="0" relativeHeight="268337879">
            <wp:simplePos x="0" y="0"/>
            <wp:positionH relativeFrom="page">
              <wp:posOffset>1366519</wp:posOffset>
            </wp:positionH>
            <wp:positionV relativeFrom="paragraph">
              <wp:posOffset>948475</wp:posOffset>
            </wp:positionV>
            <wp:extent cx="1214912" cy="7620"/>
            <wp:effectExtent l="0" t="0" r="0" b="0"/>
            <wp:wrapNone/>
            <wp:docPr id="41" name="image110.png" descr=""/>
            <wp:cNvGraphicFramePr>
              <a:graphicFrameLocks noChangeAspect="1"/>
            </wp:cNvGraphicFramePr>
            <a:graphic>
              <a:graphicData uri="http://schemas.openxmlformats.org/drawingml/2006/picture">
                <pic:pic>
                  <pic:nvPicPr>
                    <pic:cNvPr id="42" name="image110.png"/>
                    <pic:cNvPicPr/>
                  </pic:nvPicPr>
                  <pic:blipFill>
                    <a:blip r:embed="rId129" cstate="print"/>
                    <a:stretch>
                      <a:fillRect/>
                    </a:stretch>
                  </pic:blipFill>
                  <pic:spPr>
                    <a:xfrm>
                      <a:off x="0" y="0"/>
                      <a:ext cx="1214912" cy="7620"/>
                    </a:xfrm>
                    <a:prstGeom prst="rect">
                      <a:avLst/>
                    </a:prstGeom>
                  </pic:spPr>
                </pic:pic>
              </a:graphicData>
            </a:graphic>
          </wp:anchor>
        </w:drawing>
      </w:r>
      <w:r>
        <w:rPr/>
        <w:drawing>
          <wp:anchor distT="0" distB="0" distL="0" distR="0" allowOverlap="1" layoutInCell="1" locked="0" behindDoc="1" simplePos="0" relativeHeight="268337903">
            <wp:simplePos x="0" y="0"/>
            <wp:positionH relativeFrom="page">
              <wp:posOffset>1366519</wp:posOffset>
            </wp:positionH>
            <wp:positionV relativeFrom="paragraph">
              <wp:posOffset>1274611</wp:posOffset>
            </wp:positionV>
            <wp:extent cx="1368783" cy="7620"/>
            <wp:effectExtent l="0" t="0" r="0" b="0"/>
            <wp:wrapNone/>
            <wp:docPr id="43" name="image111.png" descr=""/>
            <wp:cNvGraphicFramePr>
              <a:graphicFrameLocks noChangeAspect="1"/>
            </wp:cNvGraphicFramePr>
            <a:graphic>
              <a:graphicData uri="http://schemas.openxmlformats.org/drawingml/2006/picture">
                <pic:pic>
                  <pic:nvPicPr>
                    <pic:cNvPr id="44" name="image111.png"/>
                    <pic:cNvPicPr/>
                  </pic:nvPicPr>
                  <pic:blipFill>
                    <a:blip r:embed="rId130" cstate="print"/>
                    <a:stretch>
                      <a:fillRect/>
                    </a:stretch>
                  </pic:blipFill>
                  <pic:spPr>
                    <a:xfrm>
                      <a:off x="0" y="0"/>
                      <a:ext cx="1368783" cy="7620"/>
                    </a:xfrm>
                    <a:prstGeom prst="rect">
                      <a:avLst/>
                    </a:prstGeom>
                  </pic:spPr>
                </pic:pic>
              </a:graphicData>
            </a:graphic>
          </wp:anchor>
        </w:drawing>
      </w:r>
      <w:r>
        <w:rPr/>
        <w:drawing>
          <wp:anchor distT="0" distB="0" distL="0" distR="0" allowOverlap="1" layoutInCell="1" locked="0" behindDoc="1" simplePos="0" relativeHeight="268337927">
            <wp:simplePos x="0" y="0"/>
            <wp:positionH relativeFrom="page">
              <wp:posOffset>1415288</wp:posOffset>
            </wp:positionH>
            <wp:positionV relativeFrom="page">
              <wp:posOffset>2466086</wp:posOffset>
            </wp:positionV>
            <wp:extent cx="847357" cy="7620"/>
            <wp:effectExtent l="0" t="0" r="0" b="0"/>
            <wp:wrapNone/>
            <wp:docPr id="45" name="image112.png" descr=""/>
            <wp:cNvGraphicFramePr>
              <a:graphicFrameLocks noChangeAspect="1"/>
            </wp:cNvGraphicFramePr>
            <a:graphic>
              <a:graphicData uri="http://schemas.openxmlformats.org/drawingml/2006/picture">
                <pic:pic>
                  <pic:nvPicPr>
                    <pic:cNvPr id="46" name="image112.png"/>
                    <pic:cNvPicPr/>
                  </pic:nvPicPr>
                  <pic:blipFill>
                    <a:blip r:embed="rId131" cstate="print"/>
                    <a:stretch>
                      <a:fillRect/>
                    </a:stretch>
                  </pic:blipFill>
                  <pic:spPr>
                    <a:xfrm>
                      <a:off x="0" y="0"/>
                      <a:ext cx="847357" cy="7620"/>
                    </a:xfrm>
                    <a:prstGeom prst="rect">
                      <a:avLst/>
                    </a:prstGeom>
                  </pic:spPr>
                </pic:pic>
              </a:graphicData>
            </a:graphic>
          </wp:anchor>
        </w:drawing>
      </w:r>
      <w:r>
        <w:rPr/>
        <w:drawing>
          <wp:anchor distT="0" distB="0" distL="0" distR="0" allowOverlap="1" layoutInCell="1" locked="0" behindDoc="1" simplePos="0" relativeHeight="268337951">
            <wp:simplePos x="0" y="0"/>
            <wp:positionH relativeFrom="page">
              <wp:posOffset>1415287</wp:posOffset>
            </wp:positionH>
            <wp:positionV relativeFrom="page">
              <wp:posOffset>2792221</wp:posOffset>
            </wp:positionV>
            <wp:extent cx="394709" cy="7620"/>
            <wp:effectExtent l="0" t="0" r="0" b="0"/>
            <wp:wrapNone/>
            <wp:docPr id="47" name="image113.png" descr=""/>
            <wp:cNvGraphicFramePr>
              <a:graphicFrameLocks noChangeAspect="1"/>
            </wp:cNvGraphicFramePr>
            <a:graphic>
              <a:graphicData uri="http://schemas.openxmlformats.org/drawingml/2006/picture">
                <pic:pic>
                  <pic:nvPicPr>
                    <pic:cNvPr id="48" name="image113.png"/>
                    <pic:cNvPicPr/>
                  </pic:nvPicPr>
                  <pic:blipFill>
                    <a:blip r:embed="rId132" cstate="print"/>
                    <a:stretch>
                      <a:fillRect/>
                    </a:stretch>
                  </pic:blipFill>
                  <pic:spPr>
                    <a:xfrm>
                      <a:off x="0" y="0"/>
                      <a:ext cx="394709" cy="7620"/>
                    </a:xfrm>
                    <a:prstGeom prst="rect">
                      <a:avLst/>
                    </a:prstGeom>
                  </pic:spPr>
                </pic:pic>
              </a:graphicData>
            </a:graphic>
          </wp:anchor>
        </w:drawing>
      </w:r>
      <w:r>
        <w:rPr/>
        <w:drawing>
          <wp:anchor distT="0" distB="0" distL="0" distR="0" allowOverlap="1" layoutInCell="1" locked="0" behindDoc="1" simplePos="0" relativeHeight="268337975">
            <wp:simplePos x="0" y="0"/>
            <wp:positionH relativeFrom="page">
              <wp:posOffset>1415288</wp:posOffset>
            </wp:positionH>
            <wp:positionV relativeFrom="page">
              <wp:posOffset>3122930</wp:posOffset>
            </wp:positionV>
            <wp:extent cx="847357" cy="7620"/>
            <wp:effectExtent l="0" t="0" r="0" b="0"/>
            <wp:wrapNone/>
            <wp:docPr id="49" name="image112.png" descr=""/>
            <wp:cNvGraphicFramePr>
              <a:graphicFrameLocks noChangeAspect="1"/>
            </wp:cNvGraphicFramePr>
            <a:graphic>
              <a:graphicData uri="http://schemas.openxmlformats.org/drawingml/2006/picture">
                <pic:pic>
                  <pic:nvPicPr>
                    <pic:cNvPr id="50" name="image112.png"/>
                    <pic:cNvPicPr/>
                  </pic:nvPicPr>
                  <pic:blipFill>
                    <a:blip r:embed="rId131" cstate="print"/>
                    <a:stretch>
                      <a:fillRect/>
                    </a:stretch>
                  </pic:blipFill>
                  <pic:spPr>
                    <a:xfrm>
                      <a:off x="0" y="0"/>
                      <a:ext cx="847357" cy="7620"/>
                    </a:xfrm>
                    <a:prstGeom prst="rect">
                      <a:avLst/>
                    </a:prstGeom>
                  </pic:spPr>
                </pic:pic>
              </a:graphicData>
            </a:graphic>
          </wp:anchor>
        </w:drawing>
      </w:r>
      <w:r>
        <w:rPr/>
        <w:t>Tabla 5.Comparacion de rendimiento de sistemas en lazo abierto y lazo cerrado con PID.</w:t>
      </w:r>
    </w:p>
    <w:p>
      <w:pPr>
        <w:pStyle w:val="BodyText"/>
        <w:spacing w:before="7"/>
        <w:rPr>
          <w:sz w:val="12"/>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43"/>
        <w:gridCol w:w="994"/>
        <w:gridCol w:w="992"/>
        <w:gridCol w:w="994"/>
        <w:gridCol w:w="991"/>
        <w:gridCol w:w="994"/>
        <w:gridCol w:w="1147"/>
      </w:tblGrid>
      <w:tr>
        <w:trPr>
          <w:trHeight w:val="434" w:hRule="exact"/>
        </w:trPr>
        <w:tc>
          <w:tcPr>
            <w:tcW w:w="2943" w:type="dxa"/>
            <w:tcBorders>
              <w:left w:val="nil"/>
              <w:right w:val="dotted" w:sz="4" w:space="0" w:color="000000"/>
            </w:tcBorders>
          </w:tcPr>
          <w:p>
            <w:pPr/>
          </w:p>
        </w:tc>
        <w:tc>
          <w:tcPr>
            <w:tcW w:w="2979" w:type="dxa"/>
            <w:gridSpan w:val="3"/>
            <w:tcBorders>
              <w:left w:val="dotted" w:sz="4" w:space="0" w:color="000000"/>
              <w:right w:val="dotted" w:sz="4" w:space="0" w:color="000000"/>
            </w:tcBorders>
          </w:tcPr>
          <w:p>
            <w:pPr>
              <w:pStyle w:val="TableParagraph"/>
              <w:spacing w:line="252" w:lineRule="exact"/>
              <w:ind w:left="355"/>
              <w:rPr>
                <w:b/>
                <w:sz w:val="22"/>
              </w:rPr>
            </w:pPr>
            <w:r>
              <w:rPr>
                <w:b/>
                <w:sz w:val="22"/>
              </w:rPr>
              <w:t>Sistemas en lazo abierto</w:t>
            </w:r>
          </w:p>
        </w:tc>
        <w:tc>
          <w:tcPr>
            <w:tcW w:w="3133" w:type="dxa"/>
            <w:gridSpan w:val="3"/>
            <w:tcBorders>
              <w:left w:val="dotted" w:sz="4" w:space="0" w:color="000000"/>
              <w:right w:val="nil"/>
            </w:tcBorders>
          </w:tcPr>
          <w:p>
            <w:pPr>
              <w:pStyle w:val="TableParagraph"/>
              <w:spacing w:line="252" w:lineRule="exact"/>
              <w:ind w:left="400"/>
              <w:rPr>
                <w:b/>
                <w:sz w:val="22"/>
              </w:rPr>
            </w:pPr>
            <w:r>
              <w:rPr>
                <w:b/>
                <w:sz w:val="22"/>
              </w:rPr>
              <w:t>Sistemas en lazo cerrado</w:t>
            </w:r>
          </w:p>
        </w:tc>
      </w:tr>
      <w:tr>
        <w:trPr>
          <w:trHeight w:val="355" w:hRule="exact"/>
        </w:trPr>
        <w:tc>
          <w:tcPr>
            <w:tcW w:w="2943" w:type="dxa"/>
            <w:tcBorders>
              <w:left w:val="nil"/>
              <w:bottom w:val="nil"/>
              <w:right w:val="dotted" w:sz="4" w:space="0" w:color="000000"/>
            </w:tcBorders>
            <w:shd w:val="clear" w:color="auto" w:fill="C0C0C0"/>
          </w:tcPr>
          <w:p>
            <w:pPr>
              <w:pStyle w:val="TableParagraph"/>
              <w:spacing w:line="228" w:lineRule="exact"/>
              <w:ind w:left="458"/>
              <w:rPr>
                <w:b/>
                <w:sz w:val="20"/>
              </w:rPr>
            </w:pPr>
            <w:r>
              <w:rPr>
                <w:b/>
                <w:sz w:val="20"/>
              </w:rPr>
              <w:t>Función de trasferencia</w:t>
            </w:r>
          </w:p>
        </w:tc>
        <w:tc>
          <w:tcPr>
            <w:tcW w:w="994" w:type="dxa"/>
            <w:tcBorders>
              <w:left w:val="dotted" w:sz="4" w:space="0" w:color="000000"/>
              <w:bottom w:val="nil"/>
              <w:right w:val="dotted" w:sz="4" w:space="0" w:color="000000"/>
            </w:tcBorders>
            <w:shd w:val="clear" w:color="auto" w:fill="C0C0C0"/>
          </w:tcPr>
          <w:p>
            <w:pPr>
              <w:pStyle w:val="TableParagraph"/>
              <w:spacing w:before="12"/>
              <w:ind w:right="214"/>
              <w:jc w:val="right"/>
              <w:rPr>
                <w:sz w:val="18"/>
              </w:rPr>
            </w:pPr>
            <w:r>
              <w:rPr>
                <w:i/>
                <w:sz w:val="18"/>
              </w:rPr>
              <w:t>Mp </w:t>
            </w:r>
            <w:r>
              <w:rPr>
                <w:sz w:val="18"/>
              </w:rPr>
              <w:t>(%)</w:t>
            </w:r>
          </w:p>
        </w:tc>
        <w:tc>
          <w:tcPr>
            <w:tcW w:w="992" w:type="dxa"/>
            <w:tcBorders>
              <w:left w:val="dotted" w:sz="4" w:space="0" w:color="000000"/>
              <w:bottom w:val="nil"/>
              <w:right w:val="dotted" w:sz="4" w:space="0" w:color="000000"/>
            </w:tcBorders>
            <w:shd w:val="clear" w:color="auto" w:fill="C0C0C0"/>
          </w:tcPr>
          <w:p>
            <w:pPr>
              <w:pStyle w:val="TableParagraph"/>
              <w:spacing w:before="12"/>
              <w:ind w:right="312"/>
              <w:jc w:val="right"/>
              <w:rPr>
                <w:sz w:val="18"/>
              </w:rPr>
            </w:pPr>
            <w:r>
              <w:rPr>
                <w:i/>
                <w:sz w:val="18"/>
              </w:rPr>
              <w:t>rt </w:t>
            </w:r>
            <w:r>
              <w:rPr>
                <w:sz w:val="18"/>
              </w:rPr>
              <w:t>(</w:t>
            </w:r>
            <w:r>
              <w:rPr>
                <w:i/>
                <w:sz w:val="18"/>
              </w:rPr>
              <w:t>s</w:t>
            </w:r>
            <w:r>
              <w:rPr>
                <w:sz w:val="18"/>
              </w:rPr>
              <w:t>)</w:t>
            </w:r>
          </w:p>
        </w:tc>
        <w:tc>
          <w:tcPr>
            <w:tcW w:w="994" w:type="dxa"/>
            <w:tcBorders>
              <w:left w:val="dotted" w:sz="4" w:space="0" w:color="000000"/>
              <w:bottom w:val="nil"/>
              <w:right w:val="dotted" w:sz="4" w:space="0" w:color="000000"/>
            </w:tcBorders>
            <w:shd w:val="clear" w:color="auto" w:fill="C0C0C0"/>
          </w:tcPr>
          <w:p>
            <w:pPr>
              <w:pStyle w:val="TableParagraph"/>
              <w:spacing w:before="12"/>
              <w:ind w:left="178" w:right="180"/>
              <w:jc w:val="center"/>
              <w:rPr>
                <w:sz w:val="18"/>
              </w:rPr>
            </w:pPr>
            <w:r>
              <w:rPr>
                <w:i/>
                <w:sz w:val="18"/>
              </w:rPr>
              <w:t>st </w:t>
            </w:r>
            <w:r>
              <w:rPr>
                <w:sz w:val="18"/>
              </w:rPr>
              <w:t>(</w:t>
            </w:r>
            <w:r>
              <w:rPr>
                <w:i/>
                <w:sz w:val="18"/>
              </w:rPr>
              <w:t>s</w:t>
            </w:r>
            <w:r>
              <w:rPr>
                <w:sz w:val="18"/>
              </w:rPr>
              <w:t>)</w:t>
            </w:r>
          </w:p>
        </w:tc>
        <w:tc>
          <w:tcPr>
            <w:tcW w:w="991" w:type="dxa"/>
            <w:tcBorders>
              <w:left w:val="dotted" w:sz="4" w:space="0" w:color="000000"/>
              <w:bottom w:val="nil"/>
              <w:right w:val="dotted" w:sz="4" w:space="0" w:color="000000"/>
            </w:tcBorders>
            <w:shd w:val="clear" w:color="auto" w:fill="C0C0C0"/>
          </w:tcPr>
          <w:p>
            <w:pPr>
              <w:pStyle w:val="TableParagraph"/>
              <w:spacing w:before="12"/>
              <w:ind w:left="192" w:right="194"/>
              <w:jc w:val="center"/>
              <w:rPr>
                <w:sz w:val="18"/>
              </w:rPr>
            </w:pPr>
            <w:r>
              <w:rPr>
                <w:i/>
                <w:sz w:val="18"/>
              </w:rPr>
              <w:t>Mp </w:t>
            </w:r>
            <w:r>
              <w:rPr>
                <w:sz w:val="18"/>
              </w:rPr>
              <w:t>(%)</w:t>
            </w:r>
          </w:p>
        </w:tc>
        <w:tc>
          <w:tcPr>
            <w:tcW w:w="994" w:type="dxa"/>
            <w:tcBorders>
              <w:left w:val="dotted" w:sz="4" w:space="0" w:color="000000"/>
              <w:bottom w:val="nil"/>
              <w:right w:val="dotted" w:sz="4" w:space="0" w:color="000000"/>
            </w:tcBorders>
            <w:shd w:val="clear" w:color="auto" w:fill="C0C0C0"/>
          </w:tcPr>
          <w:p>
            <w:pPr>
              <w:pStyle w:val="TableParagraph"/>
              <w:spacing w:before="12"/>
              <w:ind w:left="134" w:right="134"/>
              <w:jc w:val="center"/>
              <w:rPr>
                <w:sz w:val="18"/>
              </w:rPr>
            </w:pPr>
            <w:r>
              <w:rPr>
                <w:i/>
                <w:sz w:val="18"/>
              </w:rPr>
              <w:t>rt </w:t>
            </w:r>
            <w:r>
              <w:rPr>
                <w:sz w:val="18"/>
              </w:rPr>
              <w:t>(</w:t>
            </w:r>
            <w:r>
              <w:rPr>
                <w:i/>
                <w:sz w:val="18"/>
              </w:rPr>
              <w:t>s</w:t>
            </w:r>
            <w:r>
              <w:rPr>
                <w:sz w:val="18"/>
              </w:rPr>
              <w:t>)</w:t>
            </w:r>
          </w:p>
        </w:tc>
        <w:tc>
          <w:tcPr>
            <w:tcW w:w="1147" w:type="dxa"/>
            <w:tcBorders>
              <w:left w:val="dotted" w:sz="4" w:space="0" w:color="000000"/>
              <w:bottom w:val="nil"/>
              <w:right w:val="nil"/>
            </w:tcBorders>
            <w:shd w:val="clear" w:color="auto" w:fill="C0C0C0"/>
          </w:tcPr>
          <w:p>
            <w:pPr>
              <w:pStyle w:val="TableParagraph"/>
              <w:spacing w:before="12"/>
              <w:ind w:left="166" w:right="168"/>
              <w:jc w:val="center"/>
              <w:rPr>
                <w:sz w:val="18"/>
              </w:rPr>
            </w:pPr>
            <w:r>
              <w:rPr>
                <w:i/>
                <w:sz w:val="18"/>
              </w:rPr>
              <w:t>st </w:t>
            </w:r>
            <w:r>
              <w:rPr>
                <w:sz w:val="18"/>
              </w:rPr>
              <w:t>(</w:t>
            </w:r>
            <w:r>
              <w:rPr>
                <w:i/>
                <w:sz w:val="18"/>
              </w:rPr>
              <w:t>s</w:t>
            </w:r>
            <w:r>
              <w:rPr>
                <w:sz w:val="18"/>
              </w:rPr>
              <w:t>)</w:t>
            </w:r>
          </w:p>
        </w:tc>
      </w:tr>
      <w:tr>
        <w:trPr>
          <w:trHeight w:val="514" w:hRule="exact"/>
        </w:trPr>
        <w:tc>
          <w:tcPr>
            <w:tcW w:w="2943" w:type="dxa"/>
            <w:tcBorders>
              <w:top w:val="nil"/>
              <w:left w:val="nil"/>
              <w:bottom w:val="nil"/>
              <w:right w:val="dotted" w:sz="4" w:space="0" w:color="000000"/>
            </w:tcBorders>
          </w:tcPr>
          <w:p>
            <w:pPr>
              <w:pStyle w:val="TableParagraph"/>
              <w:spacing w:line="147" w:lineRule="exact"/>
              <w:ind w:left="508" w:right="416"/>
              <w:jc w:val="center"/>
              <w:rPr>
                <w:rFonts w:ascii="Cambria Math" w:eastAsia="Cambria Math"/>
                <w:sz w:val="18"/>
              </w:rPr>
            </w:pPr>
            <w:r>
              <w:rPr>
                <w:rFonts w:ascii="Cambria Math" w:eastAsia="Cambria Math"/>
                <w:sz w:val="18"/>
              </w:rPr>
              <w:t>�����</w:t>
            </w:r>
          </w:p>
          <w:p>
            <w:pPr>
              <w:pStyle w:val="TableParagraph"/>
              <w:spacing w:line="294" w:lineRule="exact"/>
              <w:ind w:left="108"/>
              <w:rPr>
                <w:rFonts w:ascii="Cambria Math" w:eastAsia="Cambria Math"/>
                <w:sz w:val="18"/>
              </w:rPr>
            </w:pPr>
            <w:r>
              <w:rPr>
                <w:rFonts w:ascii="Cambria Math" w:eastAsia="Cambria Math"/>
                <w:position w:val="12"/>
                <w:sz w:val="18"/>
              </w:rPr>
              <w:t>𝑪� = </w:t>
            </w:r>
            <w:r>
              <w:rPr>
                <w:rFonts w:ascii="Cambria Math" w:eastAsia="Cambria Math"/>
                <w:sz w:val="18"/>
              </w:rPr>
              <w:t>�</w:t>
            </w:r>
            <w:r>
              <w:rPr>
                <w:rFonts w:ascii="Cambria Math" w:eastAsia="Cambria Math"/>
                <w:position w:val="6"/>
                <w:sz w:val="13"/>
              </w:rPr>
              <w:t>� </w:t>
            </w:r>
            <w:r>
              <w:rPr>
                <w:rFonts w:ascii="Cambria Math" w:eastAsia="Cambria Math"/>
                <w:sz w:val="18"/>
              </w:rPr>
              <w:t>+ ���� � + �����</w:t>
            </w:r>
          </w:p>
        </w:tc>
        <w:tc>
          <w:tcPr>
            <w:tcW w:w="994" w:type="dxa"/>
            <w:tcBorders>
              <w:top w:val="nil"/>
              <w:left w:val="dotted" w:sz="4" w:space="0" w:color="000000"/>
              <w:bottom w:val="nil"/>
              <w:right w:val="dotted" w:sz="4" w:space="0" w:color="000000"/>
            </w:tcBorders>
          </w:tcPr>
          <w:p>
            <w:pPr>
              <w:pStyle w:val="TableParagraph"/>
              <w:spacing w:line="202" w:lineRule="exact"/>
              <w:ind w:left="178" w:right="178"/>
              <w:jc w:val="center"/>
              <w:rPr>
                <w:sz w:val="18"/>
              </w:rPr>
            </w:pPr>
            <w:r>
              <w:rPr>
                <w:sz w:val="18"/>
              </w:rPr>
              <w:t>2.3</w:t>
            </w:r>
          </w:p>
        </w:tc>
        <w:tc>
          <w:tcPr>
            <w:tcW w:w="992" w:type="dxa"/>
            <w:tcBorders>
              <w:top w:val="nil"/>
              <w:left w:val="dotted" w:sz="4" w:space="0" w:color="000000"/>
              <w:bottom w:val="nil"/>
              <w:right w:val="dotted" w:sz="4" w:space="0" w:color="000000"/>
            </w:tcBorders>
          </w:tcPr>
          <w:p>
            <w:pPr>
              <w:pStyle w:val="TableParagraph"/>
              <w:spacing w:line="202" w:lineRule="exact"/>
              <w:ind w:right="242"/>
              <w:jc w:val="right"/>
              <w:rPr>
                <w:sz w:val="18"/>
              </w:rPr>
            </w:pPr>
            <w:r>
              <w:rPr>
                <w:sz w:val="18"/>
              </w:rPr>
              <w:t>0.3062</w:t>
            </w:r>
          </w:p>
        </w:tc>
        <w:tc>
          <w:tcPr>
            <w:tcW w:w="994" w:type="dxa"/>
            <w:tcBorders>
              <w:top w:val="nil"/>
              <w:left w:val="dotted" w:sz="4" w:space="0" w:color="000000"/>
              <w:bottom w:val="nil"/>
              <w:right w:val="dotted" w:sz="4" w:space="0" w:color="000000"/>
            </w:tcBorders>
          </w:tcPr>
          <w:p>
            <w:pPr>
              <w:pStyle w:val="TableParagraph"/>
              <w:spacing w:line="202" w:lineRule="exact"/>
              <w:ind w:left="178" w:right="179"/>
              <w:jc w:val="center"/>
              <w:rPr>
                <w:sz w:val="18"/>
              </w:rPr>
            </w:pPr>
            <w:r>
              <w:rPr>
                <w:sz w:val="18"/>
              </w:rPr>
              <w:t>0.5459</w:t>
            </w:r>
          </w:p>
        </w:tc>
        <w:tc>
          <w:tcPr>
            <w:tcW w:w="991" w:type="dxa"/>
            <w:tcBorders>
              <w:top w:val="nil"/>
              <w:left w:val="dotted" w:sz="4" w:space="0" w:color="000000"/>
              <w:bottom w:val="nil"/>
              <w:right w:val="dotted" w:sz="4" w:space="0" w:color="000000"/>
            </w:tcBorders>
          </w:tcPr>
          <w:p>
            <w:pPr>
              <w:pStyle w:val="TableParagraph"/>
              <w:spacing w:line="202" w:lineRule="exact"/>
              <w:ind w:right="6"/>
              <w:jc w:val="center"/>
              <w:rPr>
                <w:sz w:val="18"/>
              </w:rPr>
            </w:pPr>
            <w:r>
              <w:rPr>
                <w:sz w:val="18"/>
              </w:rPr>
              <w:t>0</w:t>
            </w:r>
          </w:p>
        </w:tc>
        <w:tc>
          <w:tcPr>
            <w:tcW w:w="994" w:type="dxa"/>
            <w:tcBorders>
              <w:top w:val="nil"/>
              <w:left w:val="dotted" w:sz="4" w:space="0" w:color="000000"/>
              <w:bottom w:val="nil"/>
              <w:right w:val="dotted" w:sz="4" w:space="0" w:color="000000"/>
            </w:tcBorders>
          </w:tcPr>
          <w:p>
            <w:pPr>
              <w:pStyle w:val="TableParagraph"/>
              <w:spacing w:line="202" w:lineRule="exact"/>
              <w:ind w:left="134" w:right="134"/>
              <w:jc w:val="center"/>
              <w:rPr>
                <w:sz w:val="18"/>
              </w:rPr>
            </w:pPr>
            <w:r>
              <w:rPr>
                <w:sz w:val="18"/>
              </w:rPr>
              <w:t>0.00262</w:t>
            </w:r>
          </w:p>
        </w:tc>
        <w:tc>
          <w:tcPr>
            <w:tcW w:w="1147" w:type="dxa"/>
            <w:tcBorders>
              <w:top w:val="nil"/>
              <w:left w:val="dotted" w:sz="4" w:space="0" w:color="000000"/>
              <w:bottom w:val="nil"/>
              <w:right w:val="nil"/>
            </w:tcBorders>
          </w:tcPr>
          <w:p>
            <w:pPr>
              <w:pStyle w:val="TableParagraph"/>
              <w:spacing w:line="202" w:lineRule="exact"/>
              <w:ind w:left="168" w:right="168"/>
              <w:jc w:val="center"/>
              <w:rPr>
                <w:sz w:val="18"/>
              </w:rPr>
            </w:pPr>
            <w:r>
              <w:rPr>
                <w:sz w:val="18"/>
              </w:rPr>
              <w:t>0.0078415</w:t>
            </w:r>
          </w:p>
        </w:tc>
      </w:tr>
      <w:tr>
        <w:trPr>
          <w:trHeight w:val="516" w:hRule="exact"/>
        </w:trPr>
        <w:tc>
          <w:tcPr>
            <w:tcW w:w="2943" w:type="dxa"/>
            <w:tcBorders>
              <w:top w:val="nil"/>
              <w:left w:val="nil"/>
              <w:bottom w:val="nil"/>
              <w:right w:val="dotted" w:sz="4" w:space="0" w:color="000000"/>
            </w:tcBorders>
            <w:shd w:val="clear" w:color="auto" w:fill="C0C0C0"/>
          </w:tcPr>
          <w:p>
            <w:pPr>
              <w:pStyle w:val="TableParagraph"/>
              <w:spacing w:line="147" w:lineRule="exact"/>
              <w:ind w:left="508" w:right="178"/>
              <w:jc w:val="center"/>
              <w:rPr>
                <w:rFonts w:ascii="Cambria Math" w:eastAsia="Cambria Math"/>
                <w:sz w:val="18"/>
              </w:rPr>
            </w:pPr>
            <w:r>
              <w:rPr>
                <w:rFonts w:ascii="Cambria Math" w:eastAsia="Cambria Math"/>
                <w:w w:val="90"/>
                <w:sz w:val="18"/>
              </w:rPr>
              <w:t>���. ��</w:t>
            </w:r>
          </w:p>
          <w:p>
            <w:pPr>
              <w:pStyle w:val="TableParagraph"/>
              <w:spacing w:line="294" w:lineRule="exact"/>
              <w:ind w:left="108"/>
              <w:rPr>
                <w:rFonts w:ascii="Cambria Math" w:eastAsia="Cambria Math"/>
                <w:sz w:val="18"/>
              </w:rPr>
            </w:pPr>
            <w:r>
              <w:rPr>
                <w:rFonts w:ascii="Cambria Math" w:eastAsia="Cambria Math"/>
                <w:position w:val="12"/>
                <w:sz w:val="18"/>
              </w:rPr>
              <w:t>𝑪� = </w:t>
            </w:r>
            <w:r>
              <w:rPr>
                <w:rFonts w:ascii="Cambria Math" w:eastAsia="Cambria Math"/>
                <w:sz w:val="18"/>
              </w:rPr>
              <w:t>�</w:t>
            </w:r>
            <w:r>
              <w:rPr>
                <w:rFonts w:ascii="Cambria Math" w:eastAsia="Cambria Math"/>
                <w:position w:val="6"/>
                <w:sz w:val="13"/>
              </w:rPr>
              <w:t>� </w:t>
            </w:r>
            <w:r>
              <w:rPr>
                <w:rFonts w:ascii="Cambria Math" w:eastAsia="Cambria Math"/>
                <w:sz w:val="18"/>
              </w:rPr>
              <w:t>+ ��. ��� � + </w:t>
            </w:r>
            <w:r>
              <w:rPr>
                <w:rFonts w:ascii="Cambria Math" w:eastAsia="Cambria Math"/>
                <w:w w:val="90"/>
                <w:sz w:val="18"/>
              </w:rPr>
              <w:t>���. ��</w:t>
            </w:r>
          </w:p>
        </w:tc>
        <w:tc>
          <w:tcPr>
            <w:tcW w:w="994" w:type="dxa"/>
            <w:tcBorders>
              <w:top w:val="nil"/>
              <w:left w:val="dotted" w:sz="4" w:space="0" w:color="000000"/>
              <w:bottom w:val="nil"/>
              <w:right w:val="dotted" w:sz="4" w:space="0" w:color="000000"/>
            </w:tcBorders>
            <w:shd w:val="clear" w:color="auto" w:fill="C0C0C0"/>
          </w:tcPr>
          <w:p>
            <w:pPr>
              <w:pStyle w:val="TableParagraph"/>
              <w:spacing w:line="202" w:lineRule="exact"/>
              <w:ind w:left="178" w:right="179"/>
              <w:jc w:val="center"/>
              <w:rPr>
                <w:sz w:val="18"/>
              </w:rPr>
            </w:pPr>
            <w:r>
              <w:rPr>
                <w:sz w:val="18"/>
              </w:rPr>
              <w:t>1.57</w:t>
            </w:r>
          </w:p>
        </w:tc>
        <w:tc>
          <w:tcPr>
            <w:tcW w:w="992" w:type="dxa"/>
            <w:tcBorders>
              <w:top w:val="nil"/>
              <w:left w:val="dotted" w:sz="4" w:space="0" w:color="000000"/>
              <w:bottom w:val="nil"/>
              <w:right w:val="dotted" w:sz="4" w:space="0" w:color="000000"/>
            </w:tcBorders>
            <w:shd w:val="clear" w:color="auto" w:fill="C0C0C0"/>
          </w:tcPr>
          <w:p>
            <w:pPr>
              <w:pStyle w:val="TableParagraph"/>
              <w:spacing w:line="202" w:lineRule="exact"/>
              <w:ind w:right="285"/>
              <w:jc w:val="right"/>
              <w:rPr>
                <w:sz w:val="18"/>
              </w:rPr>
            </w:pPr>
            <w:r>
              <w:rPr>
                <w:sz w:val="18"/>
              </w:rPr>
              <w:t>0.371</w:t>
            </w:r>
          </w:p>
        </w:tc>
        <w:tc>
          <w:tcPr>
            <w:tcW w:w="994" w:type="dxa"/>
            <w:tcBorders>
              <w:top w:val="nil"/>
              <w:left w:val="dotted" w:sz="4" w:space="0" w:color="000000"/>
              <w:bottom w:val="nil"/>
              <w:right w:val="dotted" w:sz="4" w:space="0" w:color="000000"/>
            </w:tcBorders>
            <w:shd w:val="clear" w:color="auto" w:fill="C0C0C0"/>
          </w:tcPr>
          <w:p>
            <w:pPr>
              <w:pStyle w:val="TableParagraph"/>
              <w:spacing w:line="202" w:lineRule="exact"/>
              <w:ind w:left="178" w:right="180"/>
              <w:jc w:val="center"/>
              <w:rPr>
                <w:sz w:val="18"/>
              </w:rPr>
            </w:pPr>
            <w:r>
              <w:rPr>
                <w:sz w:val="18"/>
              </w:rPr>
              <w:t>0.67469</w:t>
            </w:r>
          </w:p>
        </w:tc>
        <w:tc>
          <w:tcPr>
            <w:tcW w:w="991" w:type="dxa"/>
            <w:tcBorders>
              <w:top w:val="nil"/>
              <w:left w:val="dotted" w:sz="4" w:space="0" w:color="000000"/>
              <w:bottom w:val="nil"/>
              <w:right w:val="dotted" w:sz="4" w:space="0" w:color="000000"/>
            </w:tcBorders>
            <w:shd w:val="clear" w:color="auto" w:fill="C0C0C0"/>
          </w:tcPr>
          <w:p>
            <w:pPr>
              <w:pStyle w:val="TableParagraph"/>
              <w:spacing w:line="202" w:lineRule="exact"/>
              <w:ind w:right="6"/>
              <w:jc w:val="center"/>
              <w:rPr>
                <w:sz w:val="18"/>
              </w:rPr>
            </w:pPr>
            <w:r>
              <w:rPr>
                <w:sz w:val="18"/>
              </w:rPr>
              <w:t>0</w:t>
            </w:r>
          </w:p>
        </w:tc>
        <w:tc>
          <w:tcPr>
            <w:tcW w:w="994" w:type="dxa"/>
            <w:tcBorders>
              <w:top w:val="nil"/>
              <w:left w:val="dotted" w:sz="4" w:space="0" w:color="000000"/>
              <w:bottom w:val="nil"/>
              <w:right w:val="dotted" w:sz="4" w:space="0" w:color="000000"/>
            </w:tcBorders>
            <w:shd w:val="clear" w:color="auto" w:fill="C0C0C0"/>
          </w:tcPr>
          <w:p>
            <w:pPr>
              <w:pStyle w:val="TableParagraph"/>
              <w:spacing w:line="202" w:lineRule="exact"/>
              <w:ind w:left="134" w:right="134"/>
              <w:jc w:val="center"/>
              <w:rPr>
                <w:sz w:val="18"/>
              </w:rPr>
            </w:pPr>
            <w:r>
              <w:rPr>
                <w:sz w:val="18"/>
              </w:rPr>
              <w:t>0.01891</w:t>
            </w:r>
          </w:p>
        </w:tc>
        <w:tc>
          <w:tcPr>
            <w:tcW w:w="1147" w:type="dxa"/>
            <w:tcBorders>
              <w:top w:val="nil"/>
              <w:left w:val="dotted" w:sz="4" w:space="0" w:color="000000"/>
              <w:bottom w:val="nil"/>
              <w:right w:val="nil"/>
            </w:tcBorders>
            <w:shd w:val="clear" w:color="auto" w:fill="C0C0C0"/>
          </w:tcPr>
          <w:p>
            <w:pPr>
              <w:pStyle w:val="TableParagraph"/>
              <w:spacing w:line="202" w:lineRule="exact"/>
              <w:ind w:left="167" w:right="168"/>
              <w:jc w:val="center"/>
              <w:rPr>
                <w:sz w:val="18"/>
              </w:rPr>
            </w:pPr>
            <w:r>
              <w:rPr>
                <w:sz w:val="18"/>
              </w:rPr>
              <w:t>0.026407</w:t>
            </w:r>
          </w:p>
        </w:tc>
      </w:tr>
      <w:tr>
        <w:trPr>
          <w:trHeight w:val="514" w:hRule="exact"/>
        </w:trPr>
        <w:tc>
          <w:tcPr>
            <w:tcW w:w="2943" w:type="dxa"/>
            <w:tcBorders>
              <w:top w:val="nil"/>
              <w:left w:val="nil"/>
              <w:bottom w:val="nil"/>
              <w:right w:val="dotted" w:sz="4" w:space="0" w:color="000000"/>
            </w:tcBorders>
          </w:tcPr>
          <w:p>
            <w:pPr>
              <w:pStyle w:val="TableParagraph"/>
              <w:spacing w:line="147" w:lineRule="exact"/>
              <w:ind w:right="332"/>
              <w:jc w:val="center"/>
              <w:rPr>
                <w:rFonts w:ascii="Cambria Math" w:eastAsia="Cambria Math"/>
                <w:sz w:val="18"/>
              </w:rPr>
            </w:pPr>
            <w:r>
              <w:rPr>
                <w:rFonts w:ascii="Cambria Math" w:eastAsia="Cambria Math"/>
                <w:w w:val="90"/>
                <w:sz w:val="18"/>
              </w:rPr>
              <w:t>�</w:t>
            </w:r>
          </w:p>
          <w:p>
            <w:pPr>
              <w:pStyle w:val="TableParagraph"/>
              <w:spacing w:line="294" w:lineRule="exact"/>
              <w:ind w:left="108"/>
              <w:rPr>
                <w:rFonts w:ascii="Cambria Math" w:eastAsia="Cambria Math"/>
                <w:sz w:val="18"/>
              </w:rPr>
            </w:pPr>
            <w:r>
              <w:rPr>
                <w:rFonts w:ascii="Cambria Math" w:eastAsia="Cambria Math"/>
                <w:w w:val="95"/>
                <w:position w:val="12"/>
                <w:sz w:val="18"/>
              </w:rPr>
              <w:t>𝑭�� = </w:t>
            </w:r>
            <w:r>
              <w:rPr>
                <w:rFonts w:ascii="Cambria Math" w:eastAsia="Cambria Math"/>
                <w:w w:val="95"/>
                <w:sz w:val="18"/>
              </w:rPr>
              <w:t>�</w:t>
            </w:r>
            <w:r>
              <w:rPr>
                <w:rFonts w:ascii="Cambria Math" w:eastAsia="Cambria Math"/>
                <w:w w:val="95"/>
                <w:position w:val="6"/>
                <w:sz w:val="13"/>
              </w:rPr>
              <w:t>� </w:t>
            </w:r>
            <w:r>
              <w:rPr>
                <w:rFonts w:ascii="Cambria Math" w:eastAsia="Cambria Math"/>
                <w:w w:val="95"/>
                <w:sz w:val="18"/>
              </w:rPr>
              <w:t>+ �. � � + �</w:t>
            </w:r>
          </w:p>
        </w:tc>
        <w:tc>
          <w:tcPr>
            <w:tcW w:w="994" w:type="dxa"/>
            <w:tcBorders>
              <w:top w:val="nil"/>
              <w:left w:val="dotted" w:sz="4" w:space="0" w:color="000000"/>
              <w:bottom w:val="nil"/>
              <w:right w:val="dotted" w:sz="4" w:space="0" w:color="000000"/>
            </w:tcBorders>
          </w:tcPr>
          <w:p>
            <w:pPr>
              <w:pStyle w:val="TableParagraph"/>
              <w:spacing w:line="202" w:lineRule="exact"/>
              <w:ind w:right="242"/>
              <w:jc w:val="right"/>
              <w:rPr>
                <w:sz w:val="18"/>
              </w:rPr>
            </w:pPr>
            <w:r>
              <w:rPr>
                <w:sz w:val="18"/>
              </w:rPr>
              <w:t>44.323</w:t>
            </w:r>
          </w:p>
        </w:tc>
        <w:tc>
          <w:tcPr>
            <w:tcW w:w="992" w:type="dxa"/>
            <w:tcBorders>
              <w:top w:val="nil"/>
              <w:left w:val="dotted" w:sz="4" w:space="0" w:color="000000"/>
              <w:bottom w:val="nil"/>
              <w:right w:val="dotted" w:sz="4" w:space="0" w:color="000000"/>
            </w:tcBorders>
          </w:tcPr>
          <w:p>
            <w:pPr>
              <w:pStyle w:val="TableParagraph"/>
              <w:spacing w:line="202" w:lineRule="exact"/>
              <w:ind w:right="242"/>
              <w:jc w:val="right"/>
              <w:rPr>
                <w:sz w:val="18"/>
              </w:rPr>
            </w:pPr>
            <w:r>
              <w:rPr>
                <w:sz w:val="18"/>
              </w:rPr>
              <w:t>1.2687</w:t>
            </w:r>
          </w:p>
        </w:tc>
        <w:tc>
          <w:tcPr>
            <w:tcW w:w="994" w:type="dxa"/>
            <w:tcBorders>
              <w:top w:val="nil"/>
              <w:left w:val="dotted" w:sz="4" w:space="0" w:color="000000"/>
              <w:bottom w:val="nil"/>
              <w:right w:val="dotted" w:sz="4" w:space="0" w:color="000000"/>
            </w:tcBorders>
          </w:tcPr>
          <w:p>
            <w:pPr>
              <w:pStyle w:val="TableParagraph"/>
              <w:spacing w:line="202" w:lineRule="exact"/>
              <w:ind w:left="178" w:right="180"/>
              <w:jc w:val="center"/>
              <w:rPr>
                <w:sz w:val="18"/>
              </w:rPr>
            </w:pPr>
            <w:r>
              <w:rPr>
                <w:sz w:val="18"/>
              </w:rPr>
              <w:t>14.116</w:t>
            </w:r>
          </w:p>
        </w:tc>
        <w:tc>
          <w:tcPr>
            <w:tcW w:w="991" w:type="dxa"/>
            <w:tcBorders>
              <w:top w:val="nil"/>
              <w:left w:val="dotted" w:sz="4" w:space="0" w:color="000000"/>
              <w:bottom w:val="nil"/>
              <w:right w:val="dotted" w:sz="4" w:space="0" w:color="000000"/>
            </w:tcBorders>
          </w:tcPr>
          <w:p>
            <w:pPr>
              <w:pStyle w:val="TableParagraph"/>
              <w:spacing w:line="202" w:lineRule="exact"/>
              <w:ind w:right="6"/>
              <w:jc w:val="center"/>
              <w:rPr>
                <w:sz w:val="18"/>
              </w:rPr>
            </w:pPr>
            <w:r>
              <w:rPr>
                <w:sz w:val="18"/>
              </w:rPr>
              <w:t>0</w:t>
            </w:r>
          </w:p>
        </w:tc>
        <w:tc>
          <w:tcPr>
            <w:tcW w:w="994" w:type="dxa"/>
            <w:tcBorders>
              <w:top w:val="nil"/>
              <w:left w:val="dotted" w:sz="4" w:space="0" w:color="000000"/>
              <w:bottom w:val="nil"/>
              <w:right w:val="dotted" w:sz="4" w:space="0" w:color="000000"/>
            </w:tcBorders>
          </w:tcPr>
          <w:p>
            <w:pPr>
              <w:pStyle w:val="TableParagraph"/>
              <w:spacing w:line="202" w:lineRule="exact"/>
              <w:ind w:left="134" w:right="134"/>
              <w:jc w:val="center"/>
              <w:rPr>
                <w:sz w:val="18"/>
              </w:rPr>
            </w:pPr>
            <w:r>
              <w:rPr>
                <w:sz w:val="18"/>
              </w:rPr>
              <w:t>0.000963</w:t>
            </w:r>
          </w:p>
        </w:tc>
        <w:tc>
          <w:tcPr>
            <w:tcW w:w="1147" w:type="dxa"/>
            <w:tcBorders>
              <w:top w:val="nil"/>
              <w:left w:val="dotted" w:sz="4" w:space="0" w:color="000000"/>
              <w:bottom w:val="nil"/>
              <w:right w:val="nil"/>
            </w:tcBorders>
          </w:tcPr>
          <w:p>
            <w:pPr>
              <w:pStyle w:val="TableParagraph"/>
              <w:spacing w:line="202" w:lineRule="exact"/>
              <w:ind w:left="168" w:right="168"/>
              <w:jc w:val="center"/>
              <w:rPr>
                <w:sz w:val="18"/>
              </w:rPr>
            </w:pPr>
            <w:r>
              <w:rPr>
                <w:sz w:val="18"/>
              </w:rPr>
              <w:t>0.0017186</w:t>
            </w:r>
          </w:p>
        </w:tc>
      </w:tr>
      <w:tr>
        <w:trPr>
          <w:trHeight w:val="516" w:hRule="exact"/>
        </w:trPr>
        <w:tc>
          <w:tcPr>
            <w:tcW w:w="2943" w:type="dxa"/>
            <w:tcBorders>
              <w:top w:val="nil"/>
              <w:left w:val="nil"/>
              <w:bottom w:val="nil"/>
              <w:right w:val="dotted" w:sz="4" w:space="0" w:color="000000"/>
            </w:tcBorders>
            <w:shd w:val="clear" w:color="auto" w:fill="C0C0C0"/>
          </w:tcPr>
          <w:p>
            <w:pPr>
              <w:pStyle w:val="TableParagraph"/>
              <w:spacing w:line="147" w:lineRule="exact"/>
              <w:ind w:left="890"/>
              <w:rPr>
                <w:rFonts w:ascii="Cambria Math" w:eastAsia="Cambria Math"/>
                <w:sz w:val="18"/>
              </w:rPr>
            </w:pPr>
            <w:r>
              <w:rPr>
                <w:rFonts w:ascii="Cambria Math" w:eastAsia="Cambria Math"/>
                <w:w w:val="90"/>
                <w:sz w:val="18"/>
              </w:rPr>
              <w:t>�</w:t>
            </w:r>
          </w:p>
          <w:p>
            <w:pPr>
              <w:pStyle w:val="TableParagraph"/>
              <w:spacing w:line="294" w:lineRule="exact"/>
              <w:ind w:left="108"/>
              <w:rPr>
                <w:rFonts w:ascii="Cambria Math" w:eastAsia="Cambria Math"/>
                <w:sz w:val="18"/>
              </w:rPr>
            </w:pPr>
            <w:r>
              <w:rPr>
                <w:rFonts w:ascii="Cambria Math" w:eastAsia="Cambria Math"/>
                <w:w w:val="90"/>
                <w:sz w:val="18"/>
              </w:rPr>
              <w:t>𝑭�� =  </w:t>
            </w:r>
            <w:r>
              <w:rPr>
                <w:rFonts w:ascii="Cambria Math" w:eastAsia="Cambria Math"/>
                <w:w w:val="90"/>
                <w:position w:val="-11"/>
                <w:sz w:val="18"/>
              </w:rPr>
              <w:t>� + �</w:t>
            </w:r>
          </w:p>
        </w:tc>
        <w:tc>
          <w:tcPr>
            <w:tcW w:w="994" w:type="dxa"/>
            <w:tcBorders>
              <w:top w:val="nil"/>
              <w:left w:val="dotted" w:sz="4" w:space="0" w:color="000000"/>
              <w:bottom w:val="nil"/>
              <w:right w:val="dotted" w:sz="4" w:space="0" w:color="000000"/>
            </w:tcBorders>
            <w:shd w:val="clear" w:color="auto" w:fill="C0C0C0"/>
          </w:tcPr>
          <w:p>
            <w:pPr>
              <w:pStyle w:val="TableParagraph"/>
              <w:spacing w:line="202" w:lineRule="exact"/>
              <w:ind w:right="1"/>
              <w:jc w:val="center"/>
              <w:rPr>
                <w:sz w:val="18"/>
              </w:rPr>
            </w:pPr>
            <w:r>
              <w:rPr>
                <w:sz w:val="18"/>
              </w:rPr>
              <w:t>0</w:t>
            </w:r>
          </w:p>
        </w:tc>
        <w:tc>
          <w:tcPr>
            <w:tcW w:w="992" w:type="dxa"/>
            <w:tcBorders>
              <w:top w:val="nil"/>
              <w:left w:val="dotted" w:sz="4" w:space="0" w:color="000000"/>
              <w:bottom w:val="nil"/>
              <w:right w:val="dotted" w:sz="4" w:space="0" w:color="000000"/>
            </w:tcBorders>
            <w:shd w:val="clear" w:color="auto" w:fill="C0C0C0"/>
          </w:tcPr>
          <w:p>
            <w:pPr>
              <w:pStyle w:val="TableParagraph"/>
              <w:spacing w:line="202" w:lineRule="exact"/>
              <w:ind w:right="242"/>
              <w:jc w:val="right"/>
              <w:rPr>
                <w:sz w:val="18"/>
              </w:rPr>
            </w:pPr>
            <w:r>
              <w:rPr>
                <w:sz w:val="18"/>
              </w:rPr>
              <w:t>0.5492</w:t>
            </w:r>
          </w:p>
        </w:tc>
        <w:tc>
          <w:tcPr>
            <w:tcW w:w="994" w:type="dxa"/>
            <w:tcBorders>
              <w:top w:val="nil"/>
              <w:left w:val="dotted" w:sz="4" w:space="0" w:color="000000"/>
              <w:bottom w:val="nil"/>
              <w:right w:val="dotted" w:sz="4" w:space="0" w:color="000000"/>
            </w:tcBorders>
            <w:shd w:val="clear" w:color="auto" w:fill="C0C0C0"/>
          </w:tcPr>
          <w:p>
            <w:pPr>
              <w:pStyle w:val="TableParagraph"/>
              <w:spacing w:line="202" w:lineRule="exact"/>
              <w:ind w:left="178" w:right="180"/>
              <w:jc w:val="center"/>
              <w:rPr>
                <w:sz w:val="18"/>
              </w:rPr>
            </w:pPr>
            <w:r>
              <w:rPr>
                <w:sz w:val="18"/>
              </w:rPr>
              <w:t>0.97802</w:t>
            </w:r>
          </w:p>
        </w:tc>
        <w:tc>
          <w:tcPr>
            <w:tcW w:w="991" w:type="dxa"/>
            <w:tcBorders>
              <w:top w:val="nil"/>
              <w:left w:val="dotted" w:sz="4" w:space="0" w:color="000000"/>
              <w:bottom w:val="nil"/>
              <w:right w:val="dotted" w:sz="4" w:space="0" w:color="000000"/>
            </w:tcBorders>
            <w:shd w:val="clear" w:color="auto" w:fill="C0C0C0"/>
          </w:tcPr>
          <w:p>
            <w:pPr>
              <w:pStyle w:val="TableParagraph"/>
              <w:spacing w:line="202" w:lineRule="exact"/>
              <w:ind w:right="6"/>
              <w:jc w:val="center"/>
              <w:rPr>
                <w:sz w:val="18"/>
              </w:rPr>
            </w:pPr>
            <w:r>
              <w:rPr>
                <w:sz w:val="18"/>
              </w:rPr>
              <w:t>0</w:t>
            </w:r>
          </w:p>
        </w:tc>
        <w:tc>
          <w:tcPr>
            <w:tcW w:w="994" w:type="dxa"/>
            <w:tcBorders>
              <w:top w:val="nil"/>
              <w:left w:val="dotted" w:sz="4" w:space="0" w:color="000000"/>
              <w:bottom w:val="nil"/>
              <w:right w:val="dotted" w:sz="4" w:space="0" w:color="000000"/>
            </w:tcBorders>
            <w:shd w:val="clear" w:color="auto" w:fill="C0C0C0"/>
          </w:tcPr>
          <w:p>
            <w:pPr>
              <w:pStyle w:val="TableParagraph"/>
              <w:spacing w:line="202" w:lineRule="exact"/>
              <w:ind w:left="134" w:right="134"/>
              <w:jc w:val="center"/>
              <w:rPr>
                <w:sz w:val="18"/>
              </w:rPr>
            </w:pPr>
            <w:r>
              <w:rPr>
                <w:sz w:val="18"/>
              </w:rPr>
              <w:t>0.001877</w:t>
            </w:r>
          </w:p>
        </w:tc>
        <w:tc>
          <w:tcPr>
            <w:tcW w:w="1147" w:type="dxa"/>
            <w:tcBorders>
              <w:top w:val="nil"/>
              <w:left w:val="dotted" w:sz="4" w:space="0" w:color="000000"/>
              <w:bottom w:val="nil"/>
              <w:right w:val="nil"/>
            </w:tcBorders>
            <w:shd w:val="clear" w:color="auto" w:fill="C0C0C0"/>
          </w:tcPr>
          <w:p>
            <w:pPr>
              <w:pStyle w:val="TableParagraph"/>
              <w:spacing w:line="202" w:lineRule="exact"/>
              <w:ind w:left="167" w:right="168"/>
              <w:jc w:val="center"/>
              <w:rPr>
                <w:sz w:val="18"/>
              </w:rPr>
            </w:pPr>
            <w:r>
              <w:rPr>
                <w:sz w:val="18"/>
              </w:rPr>
              <w:t>0.0033564</w:t>
            </w:r>
          </w:p>
        </w:tc>
      </w:tr>
      <w:tr>
        <w:trPr>
          <w:trHeight w:val="519" w:hRule="exact"/>
        </w:trPr>
        <w:tc>
          <w:tcPr>
            <w:tcW w:w="2943" w:type="dxa"/>
            <w:tcBorders>
              <w:top w:val="nil"/>
              <w:left w:val="nil"/>
              <w:bottom w:val="nil"/>
              <w:right w:val="dotted" w:sz="4" w:space="0" w:color="000000"/>
            </w:tcBorders>
          </w:tcPr>
          <w:p>
            <w:pPr>
              <w:pStyle w:val="TableParagraph"/>
              <w:spacing w:line="152" w:lineRule="exact"/>
              <w:ind w:left="462" w:right="797"/>
              <w:jc w:val="center"/>
              <w:rPr>
                <w:rFonts w:ascii="Cambria Math" w:eastAsia="Cambria Math"/>
                <w:sz w:val="18"/>
              </w:rPr>
            </w:pPr>
            <w:r>
              <w:rPr>
                <w:rFonts w:ascii="Cambria Math" w:eastAsia="Cambria Math"/>
                <w:w w:val="95"/>
                <w:sz w:val="18"/>
              </w:rPr>
              <w:t>�. �</w:t>
            </w:r>
          </w:p>
          <w:p>
            <w:pPr>
              <w:pStyle w:val="TableParagraph"/>
              <w:spacing w:line="122" w:lineRule="exact"/>
              <w:ind w:left="108"/>
              <w:rPr>
                <w:rFonts w:ascii="Cambria Math" w:eastAsia="Cambria Math"/>
                <w:sz w:val="18"/>
              </w:rPr>
            </w:pPr>
            <w:r>
              <w:rPr>
                <w:rFonts w:ascii="Cambria Math" w:eastAsia="Cambria Math"/>
                <w:w w:val="85"/>
                <w:sz w:val="18"/>
              </w:rPr>
              <w:t>𝑭��  =</w:t>
            </w:r>
          </w:p>
          <w:p>
            <w:pPr>
              <w:pStyle w:val="TableParagraph"/>
              <w:spacing w:line="172" w:lineRule="exact"/>
              <w:ind w:left="508" w:right="797"/>
              <w:jc w:val="center"/>
              <w:rPr>
                <w:rFonts w:ascii="Cambria Math" w:eastAsia="Cambria Math"/>
                <w:sz w:val="18"/>
              </w:rPr>
            </w:pPr>
            <w:r>
              <w:rPr>
                <w:rFonts w:ascii="Cambria Math" w:eastAsia="Cambria Math"/>
                <w:sz w:val="18"/>
              </w:rPr>
              <w:t>�</w:t>
            </w:r>
            <w:r>
              <w:rPr>
                <w:rFonts w:ascii="Cambria Math" w:eastAsia="Cambria Math"/>
                <w:position w:val="6"/>
                <w:sz w:val="13"/>
              </w:rPr>
              <w:t>�  </w:t>
            </w:r>
            <w:r>
              <w:rPr>
                <w:rFonts w:ascii="Cambria Math" w:eastAsia="Cambria Math"/>
                <w:sz w:val="18"/>
              </w:rPr>
              <w:t>+ �. � � + �</w:t>
            </w:r>
          </w:p>
        </w:tc>
        <w:tc>
          <w:tcPr>
            <w:tcW w:w="994" w:type="dxa"/>
            <w:tcBorders>
              <w:top w:val="nil"/>
              <w:left w:val="dotted" w:sz="4" w:space="0" w:color="000000"/>
              <w:bottom w:val="nil"/>
              <w:right w:val="dotted" w:sz="4" w:space="0" w:color="000000"/>
            </w:tcBorders>
          </w:tcPr>
          <w:p>
            <w:pPr>
              <w:pStyle w:val="TableParagraph"/>
              <w:spacing w:line="202" w:lineRule="exact"/>
              <w:ind w:left="288"/>
              <w:rPr>
                <w:sz w:val="18"/>
              </w:rPr>
            </w:pPr>
            <w:r>
              <w:rPr>
                <w:sz w:val="18"/>
              </w:rPr>
              <w:t>16.89</w:t>
            </w:r>
          </w:p>
        </w:tc>
        <w:tc>
          <w:tcPr>
            <w:tcW w:w="992" w:type="dxa"/>
            <w:tcBorders>
              <w:top w:val="nil"/>
              <w:left w:val="dotted" w:sz="4" w:space="0" w:color="000000"/>
              <w:bottom w:val="nil"/>
              <w:right w:val="dotted" w:sz="4" w:space="0" w:color="000000"/>
            </w:tcBorders>
          </w:tcPr>
          <w:p>
            <w:pPr>
              <w:pStyle w:val="TableParagraph"/>
              <w:spacing w:line="202" w:lineRule="exact"/>
              <w:ind w:right="242"/>
              <w:jc w:val="right"/>
              <w:rPr>
                <w:sz w:val="18"/>
              </w:rPr>
            </w:pPr>
            <w:r>
              <w:rPr>
                <w:sz w:val="18"/>
              </w:rPr>
              <w:t>0.7830</w:t>
            </w:r>
          </w:p>
        </w:tc>
        <w:tc>
          <w:tcPr>
            <w:tcW w:w="994" w:type="dxa"/>
            <w:tcBorders>
              <w:top w:val="nil"/>
              <w:left w:val="dotted" w:sz="4" w:space="0" w:color="000000"/>
              <w:bottom w:val="nil"/>
              <w:right w:val="dotted" w:sz="4" w:space="0" w:color="000000"/>
            </w:tcBorders>
          </w:tcPr>
          <w:p>
            <w:pPr>
              <w:pStyle w:val="TableParagraph"/>
              <w:spacing w:line="202" w:lineRule="exact"/>
              <w:ind w:left="178" w:right="180"/>
              <w:jc w:val="center"/>
              <w:rPr>
                <w:sz w:val="18"/>
              </w:rPr>
            </w:pPr>
            <w:r>
              <w:rPr>
                <w:sz w:val="18"/>
              </w:rPr>
              <w:t>3.9244</w:t>
            </w:r>
          </w:p>
        </w:tc>
        <w:tc>
          <w:tcPr>
            <w:tcW w:w="991" w:type="dxa"/>
            <w:tcBorders>
              <w:top w:val="nil"/>
              <w:left w:val="dotted" w:sz="4" w:space="0" w:color="000000"/>
              <w:bottom w:val="nil"/>
              <w:right w:val="dotted" w:sz="4" w:space="0" w:color="000000"/>
            </w:tcBorders>
          </w:tcPr>
          <w:p>
            <w:pPr>
              <w:pStyle w:val="TableParagraph"/>
              <w:spacing w:line="202" w:lineRule="exact"/>
              <w:ind w:right="6"/>
              <w:jc w:val="center"/>
              <w:rPr>
                <w:sz w:val="18"/>
              </w:rPr>
            </w:pPr>
            <w:r>
              <w:rPr>
                <w:sz w:val="18"/>
              </w:rPr>
              <w:t>0</w:t>
            </w:r>
          </w:p>
        </w:tc>
        <w:tc>
          <w:tcPr>
            <w:tcW w:w="994" w:type="dxa"/>
            <w:tcBorders>
              <w:top w:val="nil"/>
              <w:left w:val="dotted" w:sz="4" w:space="0" w:color="000000"/>
              <w:bottom w:val="nil"/>
              <w:right w:val="dotted" w:sz="4" w:space="0" w:color="000000"/>
            </w:tcBorders>
          </w:tcPr>
          <w:p>
            <w:pPr>
              <w:pStyle w:val="TableParagraph"/>
              <w:spacing w:line="202" w:lineRule="exact"/>
              <w:ind w:left="134" w:right="134"/>
              <w:jc w:val="center"/>
              <w:rPr>
                <w:sz w:val="18"/>
              </w:rPr>
            </w:pPr>
            <w:r>
              <w:rPr>
                <w:sz w:val="18"/>
              </w:rPr>
              <w:t>0.000989</w:t>
            </w:r>
          </w:p>
        </w:tc>
        <w:tc>
          <w:tcPr>
            <w:tcW w:w="1147" w:type="dxa"/>
            <w:tcBorders>
              <w:top w:val="nil"/>
              <w:left w:val="dotted" w:sz="4" w:space="0" w:color="000000"/>
              <w:bottom w:val="nil"/>
              <w:right w:val="nil"/>
            </w:tcBorders>
          </w:tcPr>
          <w:p>
            <w:pPr>
              <w:pStyle w:val="TableParagraph"/>
              <w:spacing w:line="202" w:lineRule="exact"/>
              <w:ind w:left="167" w:right="168"/>
              <w:jc w:val="center"/>
              <w:rPr>
                <w:sz w:val="18"/>
              </w:rPr>
            </w:pPr>
            <w:r>
              <w:rPr>
                <w:sz w:val="18"/>
              </w:rPr>
              <w:t>0.001775</w:t>
            </w:r>
          </w:p>
        </w:tc>
      </w:tr>
      <w:tr>
        <w:trPr>
          <w:trHeight w:val="526" w:hRule="exact"/>
        </w:trPr>
        <w:tc>
          <w:tcPr>
            <w:tcW w:w="2943" w:type="dxa"/>
            <w:tcBorders>
              <w:top w:val="nil"/>
              <w:left w:val="nil"/>
              <w:right w:val="dotted" w:sz="4" w:space="0" w:color="000000"/>
            </w:tcBorders>
            <w:shd w:val="clear" w:color="auto" w:fill="C0C0C0"/>
          </w:tcPr>
          <w:p>
            <w:pPr>
              <w:pStyle w:val="TableParagraph"/>
              <w:spacing w:line="147" w:lineRule="exact"/>
              <w:ind w:left="1432"/>
              <w:rPr>
                <w:rFonts w:ascii="Cambria Math" w:eastAsia="Cambria Math"/>
                <w:sz w:val="18"/>
              </w:rPr>
            </w:pPr>
            <w:r>
              <w:rPr>
                <w:rFonts w:ascii="Cambria Math" w:eastAsia="Cambria Math"/>
                <w:w w:val="90"/>
                <w:sz w:val="18"/>
              </w:rPr>
              <w:t>�. ����</w:t>
            </w:r>
          </w:p>
          <w:p>
            <w:pPr>
              <w:pStyle w:val="TableParagraph"/>
              <w:spacing w:line="294" w:lineRule="exact"/>
              <w:ind w:left="180"/>
              <w:rPr>
                <w:rFonts w:ascii="Cambria Math" w:eastAsia="Cambria Math"/>
                <w:sz w:val="18"/>
              </w:rPr>
            </w:pPr>
            <w:r>
              <w:rPr>
                <w:rFonts w:ascii="Cambria Math" w:eastAsia="Cambria Math"/>
                <w:w w:val="95"/>
                <w:position w:val="12"/>
                <w:sz w:val="18"/>
              </w:rPr>
              <w:t>𝑭�� = </w:t>
            </w:r>
            <w:r>
              <w:rPr>
                <w:rFonts w:ascii="Cambria Math" w:eastAsia="Cambria Math"/>
                <w:w w:val="95"/>
                <w:sz w:val="18"/>
              </w:rPr>
              <w:t>�. ������</w:t>
            </w:r>
            <w:r>
              <w:rPr>
                <w:rFonts w:ascii="Cambria Math" w:eastAsia="Cambria Math"/>
                <w:w w:val="95"/>
                <w:position w:val="6"/>
                <w:sz w:val="13"/>
              </w:rPr>
              <w:t>� </w:t>
            </w:r>
            <w:r>
              <w:rPr>
                <w:rFonts w:ascii="Cambria Math" w:eastAsia="Cambria Math"/>
                <w:w w:val="95"/>
                <w:sz w:val="18"/>
              </w:rPr>
              <w:t>+ �. </w:t>
            </w:r>
            <w:r>
              <w:rPr>
                <w:rFonts w:ascii="Cambria Math" w:eastAsia="Cambria Math"/>
                <w:w w:val="90"/>
                <w:sz w:val="18"/>
              </w:rPr>
              <w:t>���� + �</w:t>
            </w:r>
          </w:p>
        </w:tc>
        <w:tc>
          <w:tcPr>
            <w:tcW w:w="994" w:type="dxa"/>
            <w:tcBorders>
              <w:top w:val="nil"/>
              <w:left w:val="dotted" w:sz="4" w:space="0" w:color="000000"/>
              <w:right w:val="dotted" w:sz="4" w:space="0" w:color="000000"/>
            </w:tcBorders>
            <w:shd w:val="clear" w:color="auto" w:fill="C0C0C0"/>
          </w:tcPr>
          <w:p>
            <w:pPr>
              <w:pStyle w:val="TableParagraph"/>
              <w:spacing w:line="202" w:lineRule="exact"/>
              <w:ind w:right="1"/>
              <w:jc w:val="center"/>
              <w:rPr>
                <w:sz w:val="18"/>
              </w:rPr>
            </w:pPr>
            <w:r>
              <w:rPr>
                <w:sz w:val="18"/>
              </w:rPr>
              <w:t>0</w:t>
            </w:r>
          </w:p>
        </w:tc>
        <w:tc>
          <w:tcPr>
            <w:tcW w:w="992" w:type="dxa"/>
            <w:tcBorders>
              <w:top w:val="nil"/>
              <w:left w:val="dotted" w:sz="4" w:space="0" w:color="000000"/>
              <w:right w:val="dotted" w:sz="4" w:space="0" w:color="000000"/>
            </w:tcBorders>
            <w:shd w:val="clear" w:color="auto" w:fill="C0C0C0"/>
          </w:tcPr>
          <w:p>
            <w:pPr>
              <w:pStyle w:val="TableParagraph"/>
              <w:spacing w:line="202" w:lineRule="exact"/>
              <w:ind w:right="285"/>
              <w:jc w:val="right"/>
              <w:rPr>
                <w:sz w:val="18"/>
              </w:rPr>
            </w:pPr>
            <w:r>
              <w:rPr>
                <w:sz w:val="18"/>
              </w:rPr>
              <w:t>0.087</w:t>
            </w:r>
          </w:p>
        </w:tc>
        <w:tc>
          <w:tcPr>
            <w:tcW w:w="994" w:type="dxa"/>
            <w:tcBorders>
              <w:top w:val="nil"/>
              <w:left w:val="dotted" w:sz="4" w:space="0" w:color="000000"/>
              <w:right w:val="dotted" w:sz="4" w:space="0" w:color="000000"/>
            </w:tcBorders>
            <w:shd w:val="clear" w:color="auto" w:fill="C0C0C0"/>
          </w:tcPr>
          <w:p>
            <w:pPr>
              <w:pStyle w:val="TableParagraph"/>
              <w:spacing w:line="202" w:lineRule="exact"/>
              <w:ind w:left="178" w:right="180"/>
              <w:jc w:val="center"/>
              <w:rPr>
                <w:sz w:val="18"/>
              </w:rPr>
            </w:pPr>
            <w:r>
              <w:rPr>
                <w:sz w:val="18"/>
              </w:rPr>
              <w:t>0.1527</w:t>
            </w:r>
          </w:p>
        </w:tc>
        <w:tc>
          <w:tcPr>
            <w:tcW w:w="991" w:type="dxa"/>
            <w:tcBorders>
              <w:top w:val="nil"/>
              <w:left w:val="dotted" w:sz="4" w:space="0" w:color="000000"/>
              <w:right w:val="dotted" w:sz="4" w:space="0" w:color="000000"/>
            </w:tcBorders>
            <w:shd w:val="clear" w:color="auto" w:fill="C0C0C0"/>
          </w:tcPr>
          <w:p>
            <w:pPr>
              <w:pStyle w:val="TableParagraph"/>
              <w:spacing w:line="202" w:lineRule="exact"/>
              <w:ind w:right="6"/>
              <w:jc w:val="center"/>
              <w:rPr>
                <w:sz w:val="18"/>
              </w:rPr>
            </w:pPr>
            <w:r>
              <w:rPr>
                <w:sz w:val="18"/>
              </w:rPr>
              <w:t>0</w:t>
            </w:r>
          </w:p>
        </w:tc>
        <w:tc>
          <w:tcPr>
            <w:tcW w:w="994" w:type="dxa"/>
            <w:tcBorders>
              <w:top w:val="nil"/>
              <w:left w:val="dotted" w:sz="4" w:space="0" w:color="000000"/>
              <w:right w:val="dotted" w:sz="4" w:space="0" w:color="000000"/>
            </w:tcBorders>
            <w:shd w:val="clear" w:color="auto" w:fill="C0C0C0"/>
          </w:tcPr>
          <w:p>
            <w:pPr>
              <w:pStyle w:val="TableParagraph"/>
              <w:spacing w:line="202" w:lineRule="exact"/>
              <w:ind w:left="134" w:right="134"/>
              <w:jc w:val="center"/>
              <w:rPr>
                <w:sz w:val="18"/>
              </w:rPr>
            </w:pPr>
            <w:r>
              <w:rPr>
                <w:sz w:val="18"/>
              </w:rPr>
              <w:t>0.00022</w:t>
            </w:r>
          </w:p>
        </w:tc>
        <w:tc>
          <w:tcPr>
            <w:tcW w:w="1147" w:type="dxa"/>
            <w:tcBorders>
              <w:top w:val="nil"/>
              <w:left w:val="dotted" w:sz="4" w:space="0" w:color="000000"/>
              <w:right w:val="nil"/>
            </w:tcBorders>
            <w:shd w:val="clear" w:color="auto" w:fill="C0C0C0"/>
          </w:tcPr>
          <w:p>
            <w:pPr>
              <w:pStyle w:val="TableParagraph"/>
              <w:spacing w:line="202" w:lineRule="exact"/>
              <w:ind w:left="168" w:right="168"/>
              <w:jc w:val="center"/>
              <w:rPr>
                <w:sz w:val="18"/>
              </w:rPr>
            </w:pPr>
            <w:r>
              <w:rPr>
                <w:sz w:val="18"/>
              </w:rPr>
              <w:t>0.0004416</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Heading6"/>
      </w:pPr>
      <w:r>
        <w:rPr/>
        <w:drawing>
          <wp:anchor distT="0" distB="0" distL="0" distR="0" allowOverlap="1" layoutInCell="1" locked="0" behindDoc="1" simplePos="0" relativeHeight="268337999">
            <wp:simplePos x="0" y="0"/>
            <wp:positionH relativeFrom="page">
              <wp:posOffset>1459483</wp:posOffset>
            </wp:positionH>
            <wp:positionV relativeFrom="paragraph">
              <wp:posOffset>-938401</wp:posOffset>
            </wp:positionV>
            <wp:extent cx="1310872" cy="7620"/>
            <wp:effectExtent l="0" t="0" r="0" b="0"/>
            <wp:wrapNone/>
            <wp:docPr id="51" name="image114.png" descr=""/>
            <wp:cNvGraphicFramePr>
              <a:graphicFrameLocks noChangeAspect="1"/>
            </wp:cNvGraphicFramePr>
            <a:graphic>
              <a:graphicData uri="http://schemas.openxmlformats.org/drawingml/2006/picture">
                <pic:pic>
                  <pic:nvPicPr>
                    <pic:cNvPr id="52" name="image114.png"/>
                    <pic:cNvPicPr/>
                  </pic:nvPicPr>
                  <pic:blipFill>
                    <a:blip r:embed="rId133" cstate="print"/>
                    <a:stretch>
                      <a:fillRect/>
                    </a:stretch>
                  </pic:blipFill>
                  <pic:spPr>
                    <a:xfrm>
                      <a:off x="0" y="0"/>
                      <a:ext cx="1310872" cy="7620"/>
                    </a:xfrm>
                    <a:prstGeom prst="rect">
                      <a:avLst/>
                    </a:prstGeom>
                  </pic:spPr>
                </pic:pic>
              </a:graphicData>
            </a:graphic>
          </wp:anchor>
        </w:drawing>
      </w:r>
      <w:r>
        <w:rPr/>
        <w:drawing>
          <wp:anchor distT="0" distB="0" distL="0" distR="0" allowOverlap="1" layoutInCell="1" locked="0" behindDoc="1" simplePos="0" relativeHeight="268338023">
            <wp:simplePos x="0" y="0"/>
            <wp:positionH relativeFrom="page">
              <wp:posOffset>1562385</wp:posOffset>
            </wp:positionH>
            <wp:positionV relativeFrom="paragraph">
              <wp:posOffset>-281074</wp:posOffset>
            </wp:positionV>
            <wp:extent cx="5042706" cy="4148796"/>
            <wp:effectExtent l="0" t="0" r="0" b="0"/>
            <wp:wrapNone/>
            <wp:docPr id="53" name="image115.png" descr=""/>
            <wp:cNvGraphicFramePr>
              <a:graphicFrameLocks noChangeAspect="1"/>
            </wp:cNvGraphicFramePr>
            <a:graphic>
              <a:graphicData uri="http://schemas.openxmlformats.org/drawingml/2006/picture">
                <pic:pic>
                  <pic:nvPicPr>
                    <pic:cNvPr id="54" name="image115.png"/>
                    <pic:cNvPicPr/>
                  </pic:nvPicPr>
                  <pic:blipFill>
                    <a:blip r:embed="rId134" cstate="print"/>
                    <a:stretch>
                      <a:fillRect/>
                    </a:stretch>
                  </pic:blipFill>
                  <pic:spPr>
                    <a:xfrm>
                      <a:off x="0" y="0"/>
                      <a:ext cx="5042706" cy="4148796"/>
                    </a:xfrm>
                    <a:prstGeom prst="rect">
                      <a:avLst/>
                    </a:prstGeom>
                  </pic:spPr>
                </pic:pic>
              </a:graphicData>
            </a:graphic>
          </wp:anchor>
        </w:drawing>
      </w:r>
      <w:r>
        <w:rPr/>
        <w:t>40</w:t>
      </w:r>
    </w:p>
    <w:p>
      <w:pPr>
        <w:pStyle w:val="BodyText"/>
        <w:spacing w:before="3"/>
        <w:rPr>
          <w:sz w:val="29"/>
        </w:rPr>
      </w:pPr>
    </w:p>
    <w:p>
      <w:pPr>
        <w:spacing w:line="266" w:lineRule="auto" w:before="75"/>
        <w:ind w:left="6410" w:right="762" w:firstLine="0"/>
        <w:jc w:val="right"/>
        <w:rPr>
          <w:sz w:val="22"/>
        </w:rPr>
      </w:pPr>
      <w:r>
        <w:rPr>
          <w:sz w:val="22"/>
        </w:rPr>
        <w:t>VC1 con control PID</w:t>
      </w:r>
      <w:r>
        <w:rPr>
          <w:w w:val="102"/>
          <w:sz w:val="22"/>
        </w:rPr>
        <w:t> </w:t>
      </w:r>
      <w:r>
        <w:rPr>
          <w:sz w:val="22"/>
        </w:rPr>
        <w:t>VC2 con control PID</w:t>
      </w:r>
    </w:p>
    <w:p>
      <w:pPr>
        <w:tabs>
          <w:tab w:pos="6614" w:val="left" w:leader="none"/>
        </w:tabs>
        <w:spacing w:line="315" w:lineRule="exact" w:before="0"/>
        <w:ind w:left="1062" w:right="0" w:firstLine="0"/>
        <w:jc w:val="left"/>
        <w:rPr>
          <w:sz w:val="22"/>
        </w:rPr>
      </w:pPr>
      <w:r>
        <w:rPr>
          <w:position w:val="-8"/>
          <w:sz w:val="25"/>
        </w:rPr>
        <w:t>30</w:t>
        <w:tab/>
      </w:r>
      <w:r>
        <w:rPr>
          <w:sz w:val="22"/>
        </w:rPr>
        <w:t>VC1 lazo</w:t>
      </w:r>
      <w:r>
        <w:rPr>
          <w:spacing w:val="34"/>
          <w:sz w:val="22"/>
        </w:rPr>
        <w:t> </w:t>
      </w:r>
      <w:r>
        <w:rPr>
          <w:sz w:val="22"/>
        </w:rPr>
        <w:t>abierto</w:t>
      </w:r>
    </w:p>
    <w:p>
      <w:pPr>
        <w:spacing w:line="218" w:lineRule="exact" w:before="0"/>
        <w:ind w:left="6614" w:right="0" w:firstLine="0"/>
        <w:jc w:val="left"/>
        <w:rPr>
          <w:sz w:val="22"/>
        </w:rPr>
      </w:pPr>
      <w:r>
        <w:rPr/>
        <w:pict>
          <v:shape style="position:absolute;margin-left:89.853195pt;margin-top:2.365775pt;width:17.6pt;height:76.55pt;mso-position-horizontal-relative:page;mso-position-vertical-relative:paragraph;z-index:6856" type="#_x0000_t202" filled="false" stroked="false">
            <v:textbox inset="0,0,0,0" style="layout-flow:vertical;mso-layout-flow-alt:bottom-to-top">
              <w:txbxContent>
                <w:p>
                  <w:pPr>
                    <w:spacing w:line="337" w:lineRule="exact" w:before="0"/>
                    <w:ind w:left="20" w:right="-878" w:firstLine="0"/>
                    <w:jc w:val="left"/>
                    <w:rPr>
                      <w:sz w:val="31"/>
                    </w:rPr>
                  </w:pPr>
                  <w:r>
                    <w:rPr>
                      <w:w w:val="100"/>
                      <w:sz w:val="31"/>
                    </w:rPr>
                    <w:t>Amplitud</w:t>
                  </w:r>
                  <w:r>
                    <w:rPr>
                      <w:sz w:val="31"/>
                    </w:rPr>
                    <w:t> </w:t>
                  </w:r>
                  <w:r>
                    <w:rPr>
                      <w:w w:val="100"/>
                      <w:sz w:val="31"/>
                    </w:rPr>
                    <w:t>V</w:t>
                  </w:r>
                </w:p>
              </w:txbxContent>
            </v:textbox>
            <w10:wrap type="none"/>
          </v:shape>
        </w:pict>
      </w:r>
      <w:r>
        <w:rPr>
          <w:sz w:val="22"/>
        </w:rPr>
        <w:t>VC2 lazo abierto</w:t>
      </w:r>
    </w:p>
    <w:p>
      <w:pPr>
        <w:spacing w:line="266" w:lineRule="auto" w:before="27"/>
        <w:ind w:left="6410" w:right="1388" w:firstLine="0"/>
        <w:jc w:val="right"/>
        <w:rPr>
          <w:sz w:val="22"/>
        </w:rPr>
      </w:pPr>
      <w:r>
        <w:rPr>
          <w:sz w:val="22"/>
        </w:rPr>
        <w:t>C1 Referencia</w:t>
      </w:r>
      <w:r>
        <w:rPr>
          <w:w w:val="102"/>
          <w:sz w:val="22"/>
        </w:rPr>
        <w:t> </w:t>
      </w:r>
      <w:r>
        <w:rPr>
          <w:sz w:val="22"/>
        </w:rPr>
        <w:t>C2 Referencia</w:t>
      </w:r>
    </w:p>
    <w:p>
      <w:pPr>
        <w:pStyle w:val="BodyText"/>
        <w:spacing w:before="6"/>
        <w:rPr>
          <w:sz w:val="17"/>
        </w:rPr>
      </w:pPr>
    </w:p>
    <w:p>
      <w:pPr>
        <w:pStyle w:val="Heading6"/>
      </w:pPr>
      <w:r>
        <w:rPr/>
        <w:t>20</w:t>
      </w:r>
    </w:p>
    <w:p>
      <w:pPr>
        <w:pStyle w:val="BodyText"/>
        <w:rPr>
          <w:sz w:val="20"/>
        </w:rPr>
      </w:pPr>
    </w:p>
    <w:p>
      <w:pPr>
        <w:pStyle w:val="BodyText"/>
        <w:rPr>
          <w:sz w:val="20"/>
        </w:rPr>
      </w:pPr>
    </w:p>
    <w:p>
      <w:pPr>
        <w:pStyle w:val="BodyText"/>
        <w:rPr>
          <w:sz w:val="20"/>
        </w:rPr>
      </w:pPr>
    </w:p>
    <w:p>
      <w:pPr>
        <w:pStyle w:val="BodyText"/>
        <w:spacing w:before="1"/>
      </w:pPr>
    </w:p>
    <w:p>
      <w:pPr>
        <w:spacing w:before="70"/>
        <w:ind w:left="1062" w:right="0" w:firstLine="0"/>
        <w:jc w:val="left"/>
        <w:rPr>
          <w:sz w:val="25"/>
        </w:rPr>
      </w:pPr>
      <w:r>
        <w:rPr>
          <w:sz w:val="25"/>
        </w:rPr>
        <w:t>10</w:t>
      </w:r>
    </w:p>
    <w:p>
      <w:pPr>
        <w:pStyle w:val="BodyText"/>
        <w:rPr>
          <w:sz w:val="20"/>
        </w:rPr>
      </w:pPr>
    </w:p>
    <w:p>
      <w:pPr>
        <w:pStyle w:val="BodyText"/>
        <w:rPr>
          <w:sz w:val="20"/>
        </w:rPr>
      </w:pPr>
    </w:p>
    <w:p>
      <w:pPr>
        <w:pStyle w:val="BodyText"/>
        <w:rPr>
          <w:sz w:val="20"/>
        </w:rPr>
      </w:pPr>
    </w:p>
    <w:p>
      <w:pPr>
        <w:pStyle w:val="BodyText"/>
        <w:spacing w:before="1"/>
      </w:pPr>
    </w:p>
    <w:p>
      <w:pPr>
        <w:spacing w:before="70"/>
        <w:ind w:left="1189" w:right="0" w:firstLine="0"/>
        <w:jc w:val="left"/>
        <w:rPr>
          <w:sz w:val="25"/>
        </w:rPr>
      </w:pPr>
      <w:r>
        <w:rPr>
          <w:w w:val="101"/>
          <w:sz w:val="25"/>
        </w:rPr>
        <w:t>0</w:t>
      </w:r>
    </w:p>
    <w:p>
      <w:pPr>
        <w:tabs>
          <w:tab w:pos="2062" w:val="left" w:leader="none"/>
          <w:tab w:pos="2802" w:val="left" w:leader="none"/>
          <w:tab w:pos="3541" w:val="left" w:leader="none"/>
          <w:tab w:pos="4282" w:val="left" w:leader="none"/>
          <w:tab w:pos="5021" w:val="left" w:leader="none"/>
          <w:tab w:pos="5762" w:val="left" w:leader="none"/>
          <w:tab w:pos="6501" w:val="left" w:leader="none"/>
          <w:tab w:pos="7240" w:val="left" w:leader="none"/>
          <w:tab w:pos="7981" w:val="left" w:leader="none"/>
        </w:tabs>
        <w:spacing w:before="29"/>
        <w:ind w:left="1449" w:right="0" w:firstLine="0"/>
        <w:jc w:val="left"/>
        <w:rPr>
          <w:sz w:val="25"/>
        </w:rPr>
      </w:pPr>
      <w:r>
        <w:rPr>
          <w:sz w:val="25"/>
        </w:rPr>
        <w:t>0</w:t>
        <w:tab/>
        <w:t>100</w:t>
        <w:tab/>
        <w:t>200</w:t>
        <w:tab/>
        <w:t>300</w:t>
        <w:tab/>
        <w:t>400</w:t>
        <w:tab/>
        <w:t>500</w:t>
        <w:tab/>
        <w:t>600</w:t>
        <w:tab/>
        <w:t>700</w:t>
        <w:tab/>
        <w:t>800</w:t>
        <w:tab/>
        <w:t>900</w:t>
      </w:r>
    </w:p>
    <w:p>
      <w:pPr>
        <w:spacing w:before="159"/>
        <w:ind w:left="4385" w:right="3265" w:firstLine="0"/>
        <w:jc w:val="center"/>
        <w:rPr>
          <w:sz w:val="31"/>
        </w:rPr>
      </w:pPr>
      <w:r>
        <w:rPr>
          <w:sz w:val="31"/>
        </w:rPr>
        <w:t>Tiempo (ms)</w:t>
      </w:r>
    </w:p>
    <w:p>
      <w:pPr>
        <w:pStyle w:val="BodyText"/>
        <w:rPr>
          <w:sz w:val="20"/>
        </w:rPr>
      </w:pPr>
    </w:p>
    <w:p>
      <w:pPr>
        <w:pStyle w:val="BodyText"/>
        <w:spacing w:before="5"/>
        <w:rPr>
          <w:sz w:val="17"/>
        </w:rPr>
      </w:pPr>
    </w:p>
    <w:p>
      <w:pPr>
        <w:spacing w:before="0"/>
        <w:ind w:left="399" w:right="0" w:firstLine="0"/>
        <w:jc w:val="left"/>
        <w:rPr>
          <w:sz w:val="22"/>
        </w:rPr>
      </w:pPr>
      <w:r>
        <w:rPr>
          <w:sz w:val="22"/>
        </w:rPr>
        <w:t>Figura 4.1. Curvas de respuestas de simulación de VC1 y VC2 en lazo abierto y en lazo cerrado.</w:t>
      </w:r>
    </w:p>
    <w:p>
      <w:pPr>
        <w:spacing w:after="0"/>
        <w:jc w:val="left"/>
        <w:rPr>
          <w:sz w:val="22"/>
        </w:rPr>
        <w:sectPr>
          <w:footerReference w:type="default" r:id="rId128"/>
          <w:pgSz w:w="12240" w:h="15840"/>
          <w:pgMar w:footer="1012" w:header="0" w:top="1360" w:bottom="1200" w:left="1480" w:right="1460"/>
          <w:pgNumType w:start="71"/>
        </w:sectPr>
      </w:pPr>
    </w:p>
    <w:p>
      <w:pPr>
        <w:spacing w:before="50"/>
        <w:ind w:left="142" w:right="120" w:firstLine="0"/>
        <w:jc w:val="left"/>
        <w:rPr>
          <w:sz w:val="22"/>
        </w:rPr>
      </w:pPr>
      <w:r>
        <w:rPr/>
        <w:pict>
          <v:line style="position:absolute;mso-position-horizontal-relative:page;mso-position-vertical-relative:paragraph;z-index:-97384" from="127.699997pt,30.309521pt" to="226.609997pt,64.869521pt" stroked="true" strokeweight=".96pt" strokecolor="#000000">
            <w10:wrap type="none"/>
          </v:line>
        </w:pict>
      </w:r>
      <w:r>
        <w:rPr>
          <w:sz w:val="22"/>
        </w:rPr>
        <w:t>Tabla 6. Valores de los parámetros del controlador PID obtenidos mediante el AHHLD.</w:t>
      </w:r>
    </w:p>
    <w:p>
      <w:pPr>
        <w:pStyle w:val="BodyText"/>
        <w:spacing w:before="8"/>
      </w:pPr>
    </w:p>
    <w:tbl>
      <w:tblPr>
        <w:tblW w:w="0" w:type="auto"/>
        <w:jc w:val="left"/>
        <w:tblInd w:w="9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85"/>
        <w:gridCol w:w="1541"/>
        <w:gridCol w:w="1438"/>
        <w:gridCol w:w="1274"/>
      </w:tblGrid>
      <w:tr>
        <w:trPr>
          <w:trHeight w:val="710" w:hRule="exact"/>
        </w:trPr>
        <w:tc>
          <w:tcPr>
            <w:tcW w:w="1985" w:type="dxa"/>
            <w:tcBorders>
              <w:left w:val="nil"/>
              <w:right w:val="dotted" w:sz="4" w:space="0" w:color="000000"/>
            </w:tcBorders>
          </w:tcPr>
          <w:p>
            <w:pPr>
              <w:pStyle w:val="TableParagraph"/>
              <w:spacing w:line="228" w:lineRule="exact"/>
              <w:ind w:left="820"/>
              <w:rPr>
                <w:b/>
                <w:sz w:val="20"/>
              </w:rPr>
            </w:pPr>
            <w:r>
              <w:rPr>
                <w:b/>
                <w:sz w:val="20"/>
              </w:rPr>
              <w:t>Parámetros</w:t>
            </w:r>
          </w:p>
          <w:p>
            <w:pPr>
              <w:pStyle w:val="TableParagraph"/>
              <w:rPr>
                <w:sz w:val="20"/>
              </w:rPr>
            </w:pPr>
          </w:p>
          <w:p>
            <w:pPr>
              <w:pStyle w:val="TableParagraph"/>
              <w:spacing w:before="1"/>
              <w:ind w:left="692" w:right="692"/>
              <w:jc w:val="center"/>
              <w:rPr>
                <w:b/>
                <w:sz w:val="20"/>
              </w:rPr>
            </w:pPr>
            <w:r>
              <w:rPr>
                <w:b/>
                <w:sz w:val="20"/>
              </w:rPr>
              <w:t>Planta</w:t>
            </w:r>
          </w:p>
        </w:tc>
        <w:tc>
          <w:tcPr>
            <w:tcW w:w="1541" w:type="dxa"/>
            <w:tcBorders>
              <w:left w:val="dotted" w:sz="4" w:space="0" w:color="000000"/>
              <w:right w:val="dotted" w:sz="4" w:space="0" w:color="000000"/>
            </w:tcBorders>
          </w:tcPr>
          <w:p>
            <w:pPr>
              <w:pStyle w:val="TableParagraph"/>
              <w:spacing w:before="10"/>
              <w:rPr>
                <w:sz w:val="19"/>
              </w:rPr>
            </w:pPr>
          </w:p>
          <w:p>
            <w:pPr>
              <w:pStyle w:val="TableParagraph"/>
              <w:ind w:left="319" w:right="321"/>
              <w:jc w:val="center"/>
              <w:rPr>
                <w:b/>
                <w:i/>
                <w:sz w:val="20"/>
              </w:rPr>
            </w:pPr>
            <w:r>
              <w:rPr>
                <w:b/>
                <w:i/>
                <w:sz w:val="20"/>
              </w:rPr>
              <w:t>Kp</w:t>
            </w:r>
          </w:p>
        </w:tc>
        <w:tc>
          <w:tcPr>
            <w:tcW w:w="1438" w:type="dxa"/>
            <w:tcBorders>
              <w:left w:val="dotted" w:sz="4" w:space="0" w:color="000000"/>
              <w:right w:val="dotted" w:sz="4" w:space="0" w:color="000000"/>
            </w:tcBorders>
          </w:tcPr>
          <w:p>
            <w:pPr>
              <w:pStyle w:val="TableParagraph"/>
              <w:spacing w:before="10"/>
              <w:rPr>
                <w:sz w:val="19"/>
              </w:rPr>
            </w:pPr>
          </w:p>
          <w:p>
            <w:pPr>
              <w:pStyle w:val="TableParagraph"/>
              <w:ind w:left="365" w:right="370"/>
              <w:jc w:val="center"/>
              <w:rPr>
                <w:b/>
                <w:i/>
                <w:sz w:val="20"/>
              </w:rPr>
            </w:pPr>
            <w:r>
              <w:rPr>
                <w:b/>
                <w:i/>
                <w:sz w:val="20"/>
              </w:rPr>
              <w:t>Ki</w:t>
            </w:r>
          </w:p>
        </w:tc>
        <w:tc>
          <w:tcPr>
            <w:tcW w:w="1274" w:type="dxa"/>
            <w:tcBorders>
              <w:left w:val="dotted" w:sz="4" w:space="0" w:color="000000"/>
              <w:right w:val="nil"/>
            </w:tcBorders>
          </w:tcPr>
          <w:p>
            <w:pPr>
              <w:pStyle w:val="TableParagraph"/>
              <w:spacing w:before="10"/>
              <w:rPr>
                <w:sz w:val="19"/>
              </w:rPr>
            </w:pPr>
          </w:p>
          <w:p>
            <w:pPr>
              <w:pStyle w:val="TableParagraph"/>
              <w:ind w:left="284" w:right="293"/>
              <w:jc w:val="center"/>
              <w:rPr>
                <w:b/>
                <w:i/>
                <w:sz w:val="20"/>
              </w:rPr>
            </w:pPr>
            <w:r>
              <w:rPr>
                <w:b/>
                <w:i/>
                <w:sz w:val="20"/>
              </w:rPr>
              <w:t>Kd</w:t>
            </w:r>
          </w:p>
        </w:tc>
      </w:tr>
      <w:tr>
        <w:trPr>
          <w:trHeight w:val="305" w:hRule="exact"/>
        </w:trPr>
        <w:tc>
          <w:tcPr>
            <w:tcW w:w="1985" w:type="dxa"/>
            <w:tcBorders>
              <w:left w:val="nil"/>
              <w:bottom w:val="nil"/>
              <w:right w:val="dotted" w:sz="4" w:space="0" w:color="000000"/>
            </w:tcBorders>
            <w:shd w:val="clear" w:color="auto" w:fill="C0C0C0"/>
          </w:tcPr>
          <w:p>
            <w:pPr>
              <w:pStyle w:val="TableParagraph"/>
              <w:spacing w:line="228" w:lineRule="exact"/>
              <w:ind w:left="692" w:right="692"/>
              <w:jc w:val="center"/>
              <w:rPr>
                <w:b/>
                <w:sz w:val="20"/>
              </w:rPr>
            </w:pPr>
            <w:r>
              <w:rPr>
                <w:b/>
                <w:sz w:val="20"/>
              </w:rPr>
              <w:t>C1</w:t>
            </w:r>
          </w:p>
        </w:tc>
        <w:tc>
          <w:tcPr>
            <w:tcW w:w="1541" w:type="dxa"/>
            <w:tcBorders>
              <w:left w:val="dotted" w:sz="4" w:space="0" w:color="000000"/>
              <w:bottom w:val="nil"/>
              <w:right w:val="dotted" w:sz="4" w:space="0" w:color="000000"/>
            </w:tcBorders>
            <w:shd w:val="clear" w:color="auto" w:fill="C0C0C0"/>
          </w:tcPr>
          <w:p>
            <w:pPr>
              <w:pStyle w:val="TableParagraph"/>
              <w:spacing w:line="223" w:lineRule="exact"/>
              <w:ind w:left="319" w:right="321"/>
              <w:jc w:val="center"/>
              <w:rPr>
                <w:sz w:val="20"/>
              </w:rPr>
            </w:pPr>
            <w:r>
              <w:rPr>
                <w:sz w:val="20"/>
              </w:rPr>
              <w:t>181.33758</w:t>
            </w:r>
          </w:p>
        </w:tc>
        <w:tc>
          <w:tcPr>
            <w:tcW w:w="1438" w:type="dxa"/>
            <w:tcBorders>
              <w:left w:val="dotted" w:sz="4" w:space="0" w:color="000000"/>
              <w:bottom w:val="nil"/>
              <w:right w:val="dotted" w:sz="4" w:space="0" w:color="000000"/>
            </w:tcBorders>
            <w:shd w:val="clear" w:color="auto" w:fill="C0C0C0"/>
          </w:tcPr>
          <w:p>
            <w:pPr>
              <w:pStyle w:val="TableParagraph"/>
              <w:spacing w:line="223" w:lineRule="exact"/>
              <w:ind w:left="367" w:right="370"/>
              <w:jc w:val="center"/>
              <w:rPr>
                <w:sz w:val="20"/>
              </w:rPr>
            </w:pPr>
            <w:r>
              <w:rPr>
                <w:sz w:val="20"/>
              </w:rPr>
              <w:t>0.04816</w:t>
            </w:r>
          </w:p>
        </w:tc>
        <w:tc>
          <w:tcPr>
            <w:tcW w:w="1274" w:type="dxa"/>
            <w:tcBorders>
              <w:left w:val="dotted" w:sz="4" w:space="0" w:color="000000"/>
              <w:bottom w:val="nil"/>
              <w:right w:val="nil"/>
            </w:tcBorders>
            <w:shd w:val="clear" w:color="auto" w:fill="C0C0C0"/>
          </w:tcPr>
          <w:p>
            <w:pPr>
              <w:pStyle w:val="TableParagraph"/>
              <w:spacing w:line="223" w:lineRule="exact"/>
              <w:ind w:left="286" w:right="293"/>
              <w:jc w:val="center"/>
              <w:rPr>
                <w:sz w:val="20"/>
              </w:rPr>
            </w:pPr>
            <w:r>
              <w:rPr>
                <w:sz w:val="20"/>
              </w:rPr>
              <w:t>0.11097</w:t>
            </w:r>
          </w:p>
        </w:tc>
      </w:tr>
      <w:tr>
        <w:trPr>
          <w:trHeight w:val="293" w:hRule="exact"/>
        </w:trPr>
        <w:tc>
          <w:tcPr>
            <w:tcW w:w="1985" w:type="dxa"/>
            <w:tcBorders>
              <w:top w:val="nil"/>
              <w:left w:val="nil"/>
              <w:right w:val="dotted" w:sz="4" w:space="0" w:color="000000"/>
            </w:tcBorders>
          </w:tcPr>
          <w:p>
            <w:pPr>
              <w:pStyle w:val="TableParagraph"/>
              <w:spacing w:line="228" w:lineRule="exact"/>
              <w:ind w:left="692" w:right="692"/>
              <w:jc w:val="center"/>
              <w:rPr>
                <w:b/>
                <w:sz w:val="20"/>
              </w:rPr>
            </w:pPr>
            <w:r>
              <w:rPr>
                <w:b/>
                <w:sz w:val="20"/>
              </w:rPr>
              <w:t>C2</w:t>
            </w:r>
          </w:p>
        </w:tc>
        <w:tc>
          <w:tcPr>
            <w:tcW w:w="1541" w:type="dxa"/>
            <w:tcBorders>
              <w:top w:val="nil"/>
              <w:left w:val="dotted" w:sz="4" w:space="0" w:color="000000"/>
              <w:right w:val="dotted" w:sz="4" w:space="0" w:color="000000"/>
            </w:tcBorders>
          </w:tcPr>
          <w:p>
            <w:pPr>
              <w:pStyle w:val="TableParagraph"/>
              <w:spacing w:line="223" w:lineRule="exact"/>
              <w:ind w:left="319" w:right="321"/>
              <w:jc w:val="center"/>
              <w:rPr>
                <w:sz w:val="20"/>
              </w:rPr>
            </w:pPr>
            <w:r>
              <w:rPr>
                <w:sz w:val="20"/>
              </w:rPr>
              <w:t>167.84982</w:t>
            </w:r>
          </w:p>
        </w:tc>
        <w:tc>
          <w:tcPr>
            <w:tcW w:w="1438" w:type="dxa"/>
            <w:tcBorders>
              <w:top w:val="nil"/>
              <w:left w:val="dotted" w:sz="4" w:space="0" w:color="000000"/>
              <w:right w:val="dotted" w:sz="4" w:space="0" w:color="000000"/>
            </w:tcBorders>
          </w:tcPr>
          <w:p>
            <w:pPr>
              <w:pStyle w:val="TableParagraph"/>
              <w:spacing w:line="223" w:lineRule="exact"/>
              <w:ind w:left="367" w:right="370"/>
              <w:jc w:val="center"/>
              <w:rPr>
                <w:sz w:val="20"/>
              </w:rPr>
            </w:pPr>
            <w:r>
              <w:rPr>
                <w:sz w:val="20"/>
              </w:rPr>
              <w:t>0.72734</w:t>
            </w:r>
          </w:p>
        </w:tc>
        <w:tc>
          <w:tcPr>
            <w:tcW w:w="1274" w:type="dxa"/>
            <w:tcBorders>
              <w:top w:val="nil"/>
              <w:left w:val="dotted" w:sz="4" w:space="0" w:color="000000"/>
              <w:right w:val="nil"/>
            </w:tcBorders>
          </w:tcPr>
          <w:p>
            <w:pPr>
              <w:pStyle w:val="TableParagraph"/>
              <w:spacing w:line="223" w:lineRule="exact"/>
              <w:ind w:left="286" w:right="293"/>
              <w:jc w:val="center"/>
              <w:rPr>
                <w:sz w:val="20"/>
              </w:rPr>
            </w:pPr>
            <w:r>
              <w:rPr>
                <w:sz w:val="20"/>
              </w:rPr>
              <w:t>1.39575</w:t>
            </w:r>
          </w:p>
        </w:tc>
      </w:tr>
    </w:tbl>
    <w:p>
      <w:pPr>
        <w:pStyle w:val="BodyText"/>
        <w:rPr>
          <w:sz w:val="20"/>
        </w:rPr>
      </w:pPr>
    </w:p>
    <w:p>
      <w:pPr>
        <w:pStyle w:val="BodyText"/>
        <w:rPr>
          <w:sz w:val="20"/>
        </w:rPr>
      </w:pPr>
    </w:p>
    <w:p>
      <w:pPr>
        <w:pStyle w:val="BodyText"/>
        <w:spacing w:before="8"/>
        <w:rPr>
          <w:sz w:val="26"/>
        </w:rPr>
      </w:pPr>
    </w:p>
    <w:p>
      <w:pPr>
        <w:pStyle w:val="BodyText"/>
        <w:spacing w:line="360" w:lineRule="auto" w:before="70"/>
        <w:ind w:left="142" w:right="135"/>
        <w:jc w:val="both"/>
      </w:pPr>
      <w:r>
        <w:rPr/>
        <w:t>Es importante resaltar que el AHHLD puede mejorar en cada iteración los resultados mostrados, pero con el inconveniente que los parámetros para el controlador nunca converjan a un valor estable, sino todo lo contrario, que los valores se incrementen considerablemente y teóricamente tiendan al infinito, por lo tanto los valores no serán logrados por el sistema real, debido a las magnitudes que alcanzan. Por otra parte, el tiempo de ejecución del algoritmo es indefinido, </w:t>
      </w:r>
      <w:r>
        <w:rPr>
          <w:spacing w:val="-3"/>
        </w:rPr>
        <w:t>ya </w:t>
      </w:r>
      <w:r>
        <w:rPr/>
        <w:t>que al ser un algoritmo de naturaleza  estocástica no es posible calcular en cuantas iteraciones encontrar los parámetros necesarios para la sintonización del PID, debido a que cada iteración es única y aunque lo resultados son aproximados  pueden variar en las cifras decimales de manera</w:t>
      </w:r>
      <w:r>
        <w:rPr>
          <w:spacing w:val="-13"/>
        </w:rPr>
        <w:t> </w:t>
      </w:r>
      <w:r>
        <w:rPr/>
        <w:t>significativa.</w:t>
      </w:r>
    </w:p>
    <w:p>
      <w:pPr>
        <w:pStyle w:val="BodyText"/>
      </w:pPr>
    </w:p>
    <w:p>
      <w:pPr>
        <w:pStyle w:val="BodyText"/>
        <w:spacing w:before="7"/>
        <w:rPr>
          <w:sz w:val="33"/>
        </w:rPr>
      </w:pPr>
    </w:p>
    <w:p>
      <w:pPr>
        <w:pStyle w:val="Heading5"/>
        <w:numPr>
          <w:ilvl w:val="1"/>
          <w:numId w:val="21"/>
        </w:numPr>
        <w:tabs>
          <w:tab w:pos="850" w:val="left" w:leader="none"/>
        </w:tabs>
        <w:spacing w:line="240" w:lineRule="auto" w:before="0" w:after="0"/>
        <w:ind w:left="850" w:right="0" w:hanging="708"/>
        <w:jc w:val="both"/>
      </w:pPr>
      <w:bookmarkStart w:name="_bookmark55" w:id="93"/>
      <w:bookmarkEnd w:id="93"/>
      <w:r>
        <w:rPr>
          <w:b w:val="0"/>
        </w:rPr>
      </w:r>
      <w:bookmarkStart w:name="_bookmark55" w:id="94"/>
      <w:bookmarkEnd w:id="94"/>
      <w:r>
        <w:rPr/>
        <w:t>C</w:t>
      </w:r>
      <w:r>
        <w:rPr/>
        <w:t>ontrol del ciclo de trabajo de las señales de</w:t>
      </w:r>
      <w:r>
        <w:rPr>
          <w:spacing w:val="-17"/>
        </w:rPr>
        <w:t> </w:t>
      </w:r>
      <w:r>
        <w:rPr/>
        <w:t>conmutación.</w:t>
      </w:r>
    </w:p>
    <w:p>
      <w:pPr>
        <w:pStyle w:val="BodyText"/>
        <w:spacing w:line="360" w:lineRule="auto" w:before="157"/>
        <w:ind w:left="142" w:right="134"/>
        <w:jc w:val="both"/>
      </w:pPr>
      <w:r>
        <w:rPr/>
        <w:t>Como se describe en la sección 2.8.2 el óptimo funcionamiento del inversor de tres células se alcanza si y solo si, control de la señales de conmutación cumple con dos características de manera rigurosa; la primera es el correcto desfasamiento entre señales y la segunda es la manipulación del ciclo de trabajo. El primero se logra mediante los registros de desfasamiento, descritos en el seudocódigo del programa de generación de señales en el FPGA, definido en la sección 3.1.3. En el segundo se tiene el inconveniente de no poder manipular los ciclos de trabajo de manera individual para cada señal generada, esto debido  a la sincronización en la velocidad de transferencia de datos por el puerto serial, entre la computadora y el FPGA, si bien es un problema de sincronización en los tiempos, es importante establecer que es necesario implementar otro tipo de arquitectura que integre todo el sistema, con el objetivo de sobreponer estos inconvenientes al momento de aplicar sistemas que depende de unos con respecto al momento de realizar la interfaz. El problema se resolvió  parcialmente  generando  rutinas  que  especifican  los  ciclos  de trabajo  de</w:t>
      </w:r>
      <w:r>
        <w:rPr>
          <w:spacing w:val="47"/>
        </w:rPr>
        <w:t> </w:t>
      </w:r>
      <w:r>
        <w:rPr/>
        <w:t>las</w:t>
      </w:r>
    </w:p>
    <w:p>
      <w:pPr>
        <w:spacing w:after="0" w:line="360" w:lineRule="auto"/>
        <w:jc w:val="both"/>
        <w:sectPr>
          <w:pgSz w:w="12240" w:h="15840"/>
          <w:pgMar w:header="0" w:footer="1012" w:top="1360" w:bottom="1200" w:left="1560" w:right="1560"/>
        </w:sectPr>
      </w:pPr>
    </w:p>
    <w:p>
      <w:pPr>
        <w:pStyle w:val="BodyText"/>
        <w:spacing w:line="360" w:lineRule="auto" w:before="50"/>
        <w:ind w:left="142" w:right="135"/>
        <w:jc w:val="both"/>
      </w:pPr>
      <w:r>
        <w:rPr/>
        <w:t>señales de conmutación (S1, S2, S3), estas rutinas son establecidas a partir de la comunicación serial con el FPGA. Es decir, desde el Programa del PID digital se envía por el puerto serial el número que representa el ciclo de trabajo deseado, de esta manera se establece la rutina de ciclos de trabajo para las señales dentro del programa del FPGA. En  la figura 4.2 se muestra la respuesta de carga de voltajes de C1 y C2 funcionando a diferentes ciclo de trabajo de las señales de conmutación del inversor. Para comparar el funcionamiento de los ciclos de trabajo se obtuvieron las respuestas en lazo abierto cuando se aplica un ciclo de trabajo de 50% (color negro) y se compara con dos diferentes ciclos de trabajo. Así, si se reduce el ciclo de trabajo de las señales de conmutación (color azul) se reduce el tiempo de subida (</w:t>
      </w:r>
      <w:r>
        <w:rPr>
          <w:i/>
        </w:rPr>
        <w:t>rt), </w:t>
      </w:r>
      <w:r>
        <w:rPr/>
        <w:t>sin embargo se produce un sobre impulso y un error en estado estable; efectos que proporcionan estrés electrónico a los Mosfets del inversor. Por otra parte, si el ciclo de trabajo se incrementa (color rojo) se elimina el sobre impulso (</w:t>
      </w:r>
      <w:r>
        <w:rPr>
          <w:i/>
        </w:rPr>
        <w:t>Mp</w:t>
      </w:r>
      <w:r>
        <w:rPr/>
        <w:t>), pero el error en estado estable incrementa evitando con ello que el equilibrio de los capacitores flotados se logre. Con base en las observaciones se asocian los ciclos de trabajo a la señal de control producida por el PID digital para poder implementar el control del inversor de tres</w:t>
      </w:r>
      <w:r>
        <w:rPr>
          <w:spacing w:val="-7"/>
        </w:rPr>
        <w:t> </w:t>
      </w:r>
      <w:r>
        <w:rPr/>
        <w:t>células.</w:t>
      </w:r>
    </w:p>
    <w:p>
      <w:pPr>
        <w:pStyle w:val="BodyText"/>
        <w:rPr>
          <w:sz w:val="20"/>
        </w:rPr>
      </w:pPr>
    </w:p>
    <w:p>
      <w:pPr>
        <w:pStyle w:val="BodyText"/>
        <w:spacing w:before="7"/>
        <w:rPr>
          <w:sz w:val="26"/>
        </w:rPr>
      </w:pPr>
    </w:p>
    <w:p>
      <w:pPr>
        <w:spacing w:before="74"/>
        <w:ind w:left="1811" w:right="120" w:firstLine="0"/>
        <w:jc w:val="left"/>
        <w:rPr>
          <w:sz w:val="19"/>
        </w:rPr>
      </w:pPr>
      <w:r>
        <w:rPr/>
        <w:pict>
          <v:group style="position:absolute;margin-left:185.054565pt;margin-top:-20.511885pt;width:277.6pt;height:223.85pt;mso-position-horizontal-relative:page;mso-position-vertical-relative:paragraph;z-index:6904" coordorigin="3701,-410" coordsize="5552,4477">
            <v:line style="position:absolute" from="7398,3971" to="7398,3943" stroked="true" strokeweight=".316521pt" strokecolor="#808080"/>
            <v:line style="position:absolute" from="7398,4057" to="7398,3971" stroked="true" strokeweight=".822954pt" strokecolor="#000000"/>
            <v:line style="position:absolute" from="8321,3971" to="8321,3943" stroked="true" strokeweight=".316521pt" strokecolor="#808080"/>
            <v:line style="position:absolute" from="8321,4057" to="8321,3971" stroked="true" strokeweight=".822954pt" strokecolor="#000000"/>
            <v:shape style="position:absolute;left:3710;top:-407;width:5535;height:4378" coordorigin="3710,-407" coordsize="5535,4378" path="m3710,3971l3729,3896,3746,3669,3765,3443,3783,2764,3802,2989,3820,2914,3839,2764,3858,2537,3875,2311,3894,1932,3912,2159,3931,2009,3949,1857,3968,1782,3986,1632,4005,1555,4024,1405,4041,1405,4060,1329,4078,1254,4097,1027,4115,1103,4134,1027,4153,952,4171,877,4190,800,4207,725,4226,725,4244,725,4263,650,4282,650,4300,575,4319,500,4336,500,4355,500,4373,423,4392,348,4411,273,4429,348,4448,348,4466,273,4485,273,4502,273,4521,197,4539,197,4558,122,4577,197,4595,122,4614,122,4631,46,4650,122,4668,122,4687,46,4706,46,4724,273,4743,46,4761,-29,4780,46,4797,46,4816,-29,4835,-29,4853,-105,4872,-29,4890,-105,4909,-105,4927,-29,4945,-29,4964,-29,4982,-29,5001,-29,5019,-105,5277,-105,5296,-255,5314,-105,5333,-105,5351,-180,5370,-105,5389,-180,5406,-180,5425,-105,5443,-29,5462,-105,5480,-180,5499,-180,5518,-180,5536,-180,5555,-180,5572,-180,5591,-180,5609,-29,5628,-180,5647,-105,5665,-180,5684,-180,5701,-180,5720,-180,5738,-180,5757,-407,5775,-180,5794,-180,5813,-180,5831,-180,5850,-180,5867,-180,5886,-180,5904,-255,5923,-180,5942,-180,5960,-180,5979,-180,5997,-105,6016,-180,6033,-180,6052,-255,6071,-105,6089,-180,6108,-180,6126,-180,6218,-180,6237,-255,6255,-180,6274,-332,6292,-180,6384,-180,6403,-255,6421,-180,6440,-180,6457,-180,6476,-180,6495,-180,6513,-180,6532,-255,6550,-180,6569,-180,6587,-407,6606,-180,6625,-255,6642,-255,6661,-180,6679,-180,6698,-255,6716,-255,6735,-180,6752,-180,6771,-255,6790,-180,6808,-180,6827,-255,6845,-180,6864,-180,6882,-180,6901,-105,6920,-180,6937,-255,6956,-180,6974,-180,6993,-255,7011,-180,7030,-180,7196,-180,7215,-255,7232,-180,7251,-180,7269,-255,7288,-255,7306,-180,7325,-255,7344,-255,7362,-180,7381,-255,7398,-255,7417,-255,7435,-255,7454,-180,7473,-255,7491,-180,7510,-180,7527,-180,7546,-180,7564,-180,7583,-180,7602,-255,7620,-29,7639,-180,7657,-255,7676,-180,7693,-255,7712,-180,7731,-255,7749,-180,7768,-255,7786,-180,7805,-180,7823,-180,7841,-180,7860,-255,7878,-255,7897,-255,7915,-255,7934,-332,7952,-180,7971,-180,7988,-180,8007,-255,8026,-255,8044,-180,8063,-105,8081,-255,8100,-255,8118,-255,8137,-180,8156,-180,8173,-180,8192,-180,8210,-180,8229,-180,8247,-29,8266,-180,8285,-180,8302,-180,8321,-180,8339,-180,8358,-255,8376,-180,8395,-180,8414,-255,8432,-180,8451,-332,8468,-180,8487,-255,8505,-180,8524,-255,8542,-180,8561,-180,8580,-180,8597,-180,8616,-255,8634,-255,8653,-180,8671,-180,8690,-255,8709,-255,8727,-255,8746,-180,8763,-255,8782,-180,8800,-180,8819,-255,8838,-180,8985,-180,9004,-255,9022,-255,9041,-255,9058,-180,9077,46,9095,-180,9114,-180,9133,-255,9151,-180,9170,-332,9188,-255,9207,-180,9224,-180,9243,-180,9245,-180e" filled="false" stroked="true" strokeweight=".314561pt" strokecolor="#00009f">
              <v:path arrowok="t"/>
            </v:shape>
            <v:shape style="position:absolute;left:3710;top:1103;width:5535;height:2794" coordorigin="3710,1103" coordsize="5535,2794" path="m3710,3896l3729,3896,3746,3820,3765,3820,3783,3594,3802,3518,3820,3443,3839,3367,3858,3367,3875,3141,3894,2989,3912,2914,3931,2839,3949,2839,3968,3141,3986,2688,4005,2612,4024,2537,4041,2461,4060,2461,4078,2386,4097,2311,4115,2311,4134,2311,4153,2159,4171,2084,4190,2159,4207,2159,4226,2084,4244,2009,4263,2009,4282,1632,4300,1932,4319,1932,4336,1932,4355,1857,4373,1857,4392,1857,4411,1857,4429,1857,4448,1782,4466,1782,4485,1480,4502,1782,4521,1782,4539,1707,4558,1707,4577,1707,4595,1707,4614,1707,4631,1632,4780,1632,4797,1555,4816,1632,4835,1555,4853,1555,4872,1555,4890,1632,4909,1555,4927,1555,4945,1632,4964,1555,4982,1632,5001,1555,5019,1555,5038,1480,5056,1480,5075,1555,5094,1555,5111,1555,5130,1555,5148,1555,5167,1555,5185,1480,5204,1555,5222,1480,5241,1480,5260,1555,5277,1480,5296,1555,5314,1480,5333,1480,5351,1480,5370,1707,5389,1555,5406,1555,5425,1405,5443,1480,5462,1555,5480,1480,5499,1555,5518,1555,5536,1480,5555,1480,5572,1405,5591,1480,5609,1480,5628,1555,5647,1480,5665,1480,5684,1178,5701,1555,5720,1480,5738,1480,5757,1480,5775,1555,5794,1480,5813,1480,5831,1632,5850,1480,5867,1480,5886,1480,5904,1480,5923,1480,5942,1555,5960,1480,5979,1480,5997,1480,6089,1480,6108,1405,6126,1480,6145,1782,6162,1480,6181,1480,6199,1480,6218,1480,6237,1480,6255,1555,6274,1480,6292,1480,6311,1480,6328,1480,6347,1707,6366,1480,6384,1480,6403,1480,6421,1405,6440,1480,6457,1254,6476,1480,6642,1480,6661,1103,6679,1480,6698,1480,6716,1480,6735,1480,6752,1480,6771,1480,6790,1405,6808,1480,6827,1480,6845,1405,6864,1480,7140,1480,7159,1555,7178,1480,7196,1405,7215,1480,7232,1480,7251,1480,7269,1480,7288,1480,7306,1405,7325,1480,7344,1480,7362,1405,7381,1555,7398,1405,7417,1480,7435,1480,7527,1480,7546,1707,7564,1480,7583,1405,7602,1480,7620,1480,7786,1480,7805,1555,7823,1480,7841,1480,7860,1178,7878,1480,7897,1405,7915,1480,7934,1480,7952,1480,7971,1480,7988,1480,8007,1707,8026,1480,8044,1480,8063,1555,8081,1480,8247,1480,8266,1405,8285,1480,8302,1480,8321,1555,8339,1480,8358,1480,8376,1480,8505,1480,8524,1707,8542,1480,8561,1480,8580,1480,8597,1405,8616,1480,8634,1329,8653,1405,8671,1480,8690,1480,8782,1480,8800,1555,8819,1480,8838,1254,8856,1480,8875,1480,8892,1480,8911,1480,8929,1405,8948,1480,8966,1480,8985,1480,9114,1480,9133,1405,9151,1480,9170,1480,9188,1480,9207,1480,9224,1480,9243,1555,9245,1550e" filled="false" stroked="true" strokeweight=".816352pt" strokecolor="#00009f">
              <v:path arrowok="t"/>
            </v:shape>
            <v:shape style="position:absolute;left:17193;top:-53790;width:65576;height:48775" coordorigin="17193,-53790" coordsize="65576,48775" path="m3710,3971l3729,3971,3746,3896,3765,3518,3783,3216,3802,2914,3820,2688,3839,2461,3858,2311,3875,2159,3894,1932,3912,1857,3931,1782,3949,1632,3968,1555,3986,1405,4005,1405,4024,1329,4041,1254,4060,1103,4078,1027,4097,1103,4115,952,4134,877,4153,877,4171,800,4190,800,4207,725,4226,725,4244,650,4263,650,4282,650,4300,575,4319,500,4336,575,4355,423,4373,500,4392,423,4411,500,4429,423,4448,423,4466,423,4485,423,4502,348,4521,348,4539,273,4558,348,4577,273,4595,273,4614,348,4631,273,4650,273,4668,122,4687,273,4706,273,4724,197,4743,197,4761,273,4780,273,4797,273,4816,197,4835,273,4853,273,4872,197,4890,197,4909,197,4927,273,4945,197,4964,197,4982,122,5001,197,5019,197,5038,197,5056,122,5075,122,5094,197,5111,197,5130,122,5148,197,5167,197,5185,46,5204,197,5222,197,5241,273,5260,197,5277,122,5296,197,5314,122,5333,122,5351,122,5370,122,5389,197,5406,122,5425,197,5443,273,5462,197,5480,122,5499,197,5518,197,5536,197,5555,197,5572,122,5591,197,5609,197,5628,122,5647,122,5665,46,5684,197,5701,46,5720,122,5738,122,5757,122,5775,122,5794,197,5813,46,5831,122,5850,122,5867,197,5886,122,5904,122,5923,122,5942,122,5960,122,5979,122,5997,197,6016,273,6033,122,6052,122,6071,46,6089,122,6108,122,6126,122,6145,122,6162,197,6181,197,6199,122,6218,122,6237,122,6255,122,6274,197,6292,122,6311,122,6328,273,6347,122,6366,197,6384,122,6403,122,6421,122,6440,122,6457,197,6476,122,6495,273,6513,197,6532,122,6550,122,6569,197,6587,122,6606,122,6625,197,6642,197,6661,197,6679,197,6698,122,6716,122,6735,197,6752,122,6771,197,6790,122,6808,122,6827,197,6845,-29,6864,122,6882,197,6901,197,6920,122,6937,197,6956,197,6974,197,6993,197,7011,197,7030,122,7049,197,7067,122,7086,122,7103,197,7122,122,7140,122,7159,197,7178,122,7196,122,7215,122,7232,197,7251,46,7269,197,7288,122,7306,122,7325,122,7344,122,7362,46,7381,197,7398,122,7417,197,7435,122,7454,197,7473,122,7491,122,7510,122,7527,122,7546,122,7564,197,7583,122,7602,122,7620,273,7639,122,7657,122,7676,348,7693,122,7712,122,7731,122,7749,122,7768,122,7786,122,7805,197,7823,122,7841,122,7860,122,7878,122,7897,197,7915,122,7934,197,7952,197,7971,197,7988,46,8007,122,8026,122,8044,197,8063,197,8081,122,8100,197,8118,122,8137,122,8156,122,8173,197,8192,273,8210,122,8229,122,8247,197,8266,122,8285,122,8302,348,8321,122,8339,197,8358,122,8376,122,8395,122,8414,122,8432,122,8451,197,8468,122,8487,122,8505,273,8524,122,8542,122,8561,122,8580,197,8597,122,8616,122,8634,197,8653,122,8671,122,8690,197,8709,46,8727,122,8746,122,8763,197,8782,197,8800,122,8819,122,8838,122,8856,197,8875,122,8892,122,8911,197,8929,122,8948,122,8966,197,8985,122,9004,122,9022,-105,9041,197,9058,197,9077,122,9095,122,9114,122,9133,197,9151,122,9170,122,9188,122,9207,122,9224,122,9243,122,9245,122m3710,3971l3729,3971,3746,3896,3765,3896,3783,3820,3802,3820,3820,3594,3839,3594,3858,3518,3875,3443,3894,3367,3912,3291,3931,3291,3949,3141,3968,3066,3986,2989,4005,2914,4024,2914,4041,2839,4060,2764,4078,2688,4097,2688,4115,2688,4134,2612,4153,2537,4171,2537,4190,2537,4207,2461,4226,2461,4244,2461,4263,2386,4282,2386,4300,2311,4319,2311,4336,2461,4355,2235,4373,2235,4392,2311,4411,2235,4429,2235,4448,2311,4466,2159,4485,2159,4502,2159,4521,2159,4539,2159,4558,2159,4577,2159,4595,2009,4614,2159,4631,2084,4650,1932,4668,2159,4687,2084,4706,2159,4724,2084,4743,2084,4761,1782,4780,2084,4797,2084,4816,2084,4835,2084,4853,2009,4872,2009,4890,2009,4909,2159,4927,2084,4945,2009,4964,2084,4982,2009,5001,2084,5019,2084,5038,2009,5056,2009,5075,2009,5094,2009,5111,2009,5130,2084,5148,2009,5167,2084,5185,2009,5204,2009,5222,2009,5241,2009,5260,2009,5277,2009,5296,2009,5314,2009,5333,2084,5351,2084,5370,2009,5389,2009,5406,2009,5425,2159,5443,2009,5462,2009,5480,1932,5499,2009,5518,2009,5536,1857,5555,2009,5572,1932,5591,2009,5609,2009,5628,2009,5647,2009,5665,2009,5684,2009,5701,2009,5720,2009,5738,1932,5757,2009,5775,2009,5794,2084,5813,2009,5831,1932,5850,2084,5867,2009,5886,2009,5904,2009,5923,2009,5942,2009,5960,1932,5979,2009,5997,2009,6016,2009,6033,2009,6052,2009,6071,2009,6089,2009,6108,2009,6126,2009,6145,2009,6162,2009,6181,1932,6199,1932,6218,2009,6237,1932,6255,2009,6274,2009,6292,2009,6311,1932,6328,2009,6347,1932,6366,2009,6384,2009,6403,2009,6421,2009,6440,2009,6457,2009,6476,2084,6495,2009,6513,2009,6532,2009,6550,2009,6569,2009,6587,2009,6606,2009,6625,2084,6642,2009,6661,2009,6679,1932,6698,2009,6716,2009,6735,2009,6752,2009,6771,1932,6790,2009,6808,2009,6827,1857,6845,2009,6864,2009,6882,2084,6901,2009,6920,1932,6937,1707,6956,2009,6974,2009,6993,1932,7011,2009,7030,2009,7049,2009,7067,2009,7086,2084,7103,2009,7122,1932,7140,2009,7159,2009,7178,2009,7196,2009,7215,2009,7232,2009,7251,2009,7269,2009,7288,2009,7306,2009,7325,2009,7344,2009,7362,2009,7381,1932,7398,1932,7417,1932,7435,1932,7454,2009,7473,2009,7491,2009,7510,2084,7527,2009,7546,2009,7564,2009,7583,2009,7602,2084,7620,2009,7639,2009,7657,1932,7676,2009,7693,2009,7712,1932,7731,2009,7749,1932,7768,1932,7786,2009,7805,2009,7823,2009,7841,2009,7860,2009,7878,2009,7897,2009,7915,1782,7934,2009,7952,2009,7971,2084,7988,2009,8007,1932,8026,2009,8044,2009,8063,1932,8081,2009,8100,2009,8118,2009,8137,2009,8156,2009,8173,2009,8192,2009,8210,2009,8229,2009,8247,2009,8266,1932,8285,1932,8302,2009,8321,2009,8339,1932,8358,2009,8376,2009,8395,2009,8414,2009,8432,2009,8451,2009,8468,2009,8487,1932,8505,1932,8524,2009,8542,2009,8561,1932,8580,2009,8597,2009,8616,2009,8634,1932,8653,2009,8671,2009,8690,2009,8709,2009,8727,1932,8746,1932,8763,2009,8782,2009,8800,2084,8819,2009,8838,2009,8856,1932,8875,2009,8892,2009,8911,2009,8929,2009,8948,1932,8966,2009,8985,2009,9004,1632,9022,2009,9041,2084,9058,2159,9077,2009,9095,2009,9114,1707,9133,2009,9151,2009,9170,1932,9188,2009,9207,2009,9224,2009,9243,2009,9245,2009e" filled="false" stroked="true" strokeweight=".314928pt" strokecolor="#000000">
              <v:path arrowok="t"/>
            </v:shape>
            <v:shape style="position:absolute;left:17193;top:-54690;width:65576;height:49675" coordorigin="17193,-54690" coordsize="65576,49675" path="m3710,3971l3729,3896,3746,3896,3765,3896,3783,3518,3802,3216,3820,2914,3839,2688,3858,2537,3875,2311,3894,2159,3912,2009,3931,1857,3949,1707,3968,1632,3986,1480,4005,1480,4024,1405,4041,1405,4060,1178,4078,1329,4097,1178,4115,1103,4134,1027,4153,1027,4171,1027,4190,952,4207,952,4226,877,4244,800,4263,877,4282,800,4300,800,4319,725,4336,725,4355,725,4373,725,4392,575,4411,725,4429,650,4448,650,4466,650,4485,650,4502,650,4521,650,4539,575,4558,575,4577,650,4595,725,4614,575,4631,575,4650,575,4668,575,4687,500,4706,500,4724,575,4743,575,4761,575,4780,500,4797,575,4816,500,4835,500,4853,575,4872,500,4890,500,4909,650,4927,500,4945,500,4964,500,4982,500,5001,575,5019,500,5038,500,5056,500,5075,500,5094,500,5111,423,5130,500,5148,500,5167,500,5185,500,5204,500,5222,423,5241,423,5260,500,5277,423,5296,423,5314,500,5333,500,5351,423,5370,423,5389,500,5406,500,5425,122,5443,423,5462,500,5480,500,5499,423,5518,500,5536,500,5555,500,5572,500,5591,423,5609,500,5628,423,5647,500,5665,500,5684,500,5701,423,5720,500,5738,348,5757,500,5775,500,5794,423,5813,500,5831,500,5850,423,5867,423,5886,423,5904,500,5923,500,5942,273,5960,423,5979,423,5997,423,6016,423,6033,500,6052,348,6071,423,6089,423,6108,423,6126,423,6145,500,6162,423,6181,500,6199,500,6218,500,6237,423,6255,877,6274,423,6292,500,6311,423,6328,500,6347,500,6366,500,6384,423,6403,423,6421,423,6440,423,6457,348,6476,423,6495,423,6513,500,6532,423,6550,500,6569,122,6587,423,6606,423,6625,423,6642,500,6661,500,6679,423,6698,423,6716,500,6735,500,6752,423,6771,650,6790,500,6808,423,6827,423,6845,423,6864,423,6882,877,6901,423,6920,423,6937,423,6956,423,6974,423,6993,423,7011,500,7030,423,7049,500,7067,423,7086,500,7103,423,7122,423,7140,423,7159,423,7178,500,7196,423,7215,423,7232,423,7251,500,7269,423,7288,423,7306,423,7325,423,7344,423,7362,423,7381,500,7398,423,7417,423,7435,423,7454,423,7473,423,7491,500,7510,423,7527,423,7546,500,7564,423,7583,500,7602,348,7620,423,7639,423,7657,575,7676,423,7693,423,7712,423,7731,423,7749,500,7768,423,7786,500,7805,348,7823,500,7841,423,7860,423,7878,500,7897,500,7915,800,7934,423,7952,423,7971,423,7988,500,8007,423,8026,500,8044,423,8063,500,8081,423,8100,348,8118,500,8137,500,8156,423,8173,423,8192,423,8210,500,8229,46,8247,423,8266,423,8285,500,8302,423,8321,423,8339,423,8358,423,8376,500,8395,423,8414,500,8432,575,8451,423,8468,500,8487,500,8505,423,8524,500,8542,500,8561,500,8580,423,8597,423,8616,423,8634,423,8653,423,8671,423,8690,500,8709,423,8727,423,8746,-180,8763,423,8782,423,8800,423,8819,423,8838,423,8856,423,8875,500,8892,423,8911,423,8929,423,8948,650,8966,423,8985,500,9004,423,9022,500,9041,500,9058,800,9077,423,9095,423,9114,500,9133,423,9151,500,9170,423,9188,500,9207,423,9224,500,9243,500,9245,494m3710,3971l3729,3896,3746,3896,3765,3896,3783,3896,3802,3971,3820,3820,3839,3820,3858,3820,3875,3744,3894,3669,3912,3669,3931,3518,3949,3518,3968,3367,3986,3291,4005,3291,4024,3216,4041,3216,4060,3141,4078,3066,4097,2989,4115,2989,4134,2914,4153,2839,4171,2839,4190,2764,4207,2764,4226,2764,4244,2688,4263,2688,4282,2688,4300,2612,4319,2612,4336,2612,4355,2386,4373,2537,4392,2537,4411,2537,4429,2461,4448,2537,4466,2537,4485,2461,4502,2461,4521,2461,4539,2386,4558,2461,4577,2386,4595,2386,4614,2461,4631,2386,4650,2386,4668,2311,4687,2386,4706,2311,4724,2311,4743,2311,4761,2311,4780,2386,4797,2311,4816,2386,4835,2311,4853,2311,4872,2311,4890,2311,4909,2235,4927,2235,4945,2311,4964,2235,4982,2235,5001,2311,5019,2311,5038,2311,5056,2235,5075,2235,5094,2311,5111,2311,5130,2009,5148,2235,5167,2311,5185,2235,5204,2235,5222,2235,5241,2311,5260,2311,5277,2235,5296,2235,5314,2235,5333,2235,5351,2235,5370,2235,5389,2235,5406,2235,5425,2235,5443,2386,5462,2235,5480,2235,5499,2235,5518,2235,5536,2235,5555,2235,5572,2235,5591,2235,5609,2235,5628,2235,5647,2009,5665,2235,5684,2235,5701,2235,5720,2235,5738,2235,5757,1782,5775,2235,5794,2235,5813,2235,5831,2235,5850,2235,5867,2235,5886,2235,5904,2235,5923,2159,5942,2235,5960,2537,5979,2235,5997,2235,6016,2235,6033,2235,6052,2311,6071,2235,6089,2235,6108,2235,6126,2235,6145,2235,6162,2311,6181,2235,6199,2235,6218,2235,6237,2235,6255,2235,6274,2235,6292,2235,6311,2235,6328,2235,6347,2235,6366,2235,6384,2235,6403,2235,6421,2235,6440,2235,6457,2235,6476,2386,6495,2235,6513,2235,6532,2235,6550,2235,6569,2235,6587,2235,6606,2235,6625,2235,6642,2235,6661,2159,6679,2311,6698,2235,6716,2235,6735,2235,6752,2235,6771,2235,6790,2311,6808,2235,6827,2235,6845,2386,6864,2235,6882,2159,6901,2159,6920,2235,6937,2235,6956,2235,6974,2159,6993,2235,7011,2235,7030,2235,7049,2235,7067,2235,7086,2235,7103,2159,7122,2235,7140,2235,7159,2159,7178,2235,7196,2235,7215,2159,7232,2235,7251,2235,7269,2235,7288,2235,7306,2084,7325,2235,7344,2235,7362,2235,7381,2235,7398,2159,7417,2235,7435,2235,7454,2235,7473,2235,7491,2235,7510,2159,7527,2235,7546,2235,7564,2159,7583,2235,7602,2235,7620,2688,7639,2235,7657,2235,7676,2311,7693,2235,7712,2235,7731,2311,7749,2235,7768,2235,7786,2235,7805,2235,7823,2461,7841,2235,7860,2235,7878,2235,7897,2235,7915,2235,7934,1857,7952,2235,7971,2235,7988,2235,8007,2235,8026,2235,8044,2311,8063,2235,8081,2235,8100,2235,8118,2235,8137,2235,8156,2235,8173,2235,8192,2235,8210,2235,8229,2311,8247,2235,8266,2159,8285,2235,8302,2235,8321,2235,8339,2235,8358,2159,8376,2235,8395,2235,8414,2235,8432,2235,8451,2235,8468,2235,8487,2235,8505,2235,8524,2235,8542,2311,8561,2235,8580,2235,8597,2235,8616,2235,8634,2235,8653,2235,8671,2235,8690,2235,8709,2235,8727,2235,8746,2235,8763,2235,8782,2235,8800,2235,8819,2235,8838,2235,8856,2235,8875,2235,8892,2235,8911,2311,8929,2235,8948,2235,8966,2311,8985,2235,9004,2235,9022,2311,9041,2235,9058,2235,9077,2235,9095,2235,9114,2235,9133,2235,9151,2311,9170,2084,9188,2235,9207,2235,9224,2235,9243,2235,9245,2230e" filled="false" stroked="true" strokeweight=".314928pt" strokecolor="#ff0000">
              <v:path arrowok="t"/>
            </v:shape>
            <v:shape style="position:absolute;left:4857;top:2619;width:3712;height:1329" coordorigin="4857,2619" coordsize="3712,1329" path="m6494,2766l4857,2766,4857,3018,6494,3018,6494,2766m8568,2619l6669,2619,6669,3948,8568,3948,8568,2619e" filled="true" fillcolor="#ffffff" stroked="false">
              <v:path arrowok="t"/>
              <v:fill type="solid"/>
            </v:shape>
            <v:line style="position:absolute" from="6871,2811" to="7254,2811" stroked="true" strokeweight=".313335pt" strokecolor="#00009f"/>
            <v:line style="position:absolute" from="6871,3019" to="7254,3019" stroked="true" strokeweight=".814671pt" strokecolor="#00009f"/>
            <v:shape style="position:absolute;left:54653;top:-13912;width:4531;height:2491" coordorigin="54653,-13912" coordsize="4531,2491" path="m6871,3227l7254,3227m6871,3436l7254,3436e" filled="false" stroked="true" strokeweight=".314928pt" strokecolor="#000000">
              <v:path arrowok="t"/>
            </v:shape>
            <v:shape style="position:absolute;left:54653;top:-8931;width:4531;height:2491" coordorigin="54653,-8931" coordsize="4531,2491" path="m6871,3644l7254,3644m6871,3852l7254,3852e" filled="false" stroked="true" strokeweight=".314928pt" strokecolor="#ff0000">
              <v:path arrowok="t"/>
            </v:shape>
            <v:rect style="position:absolute;left:7049;top:824;width:1745;height:268" filled="true" fillcolor="#ffffff" stroked="false">
              <v:fill type="solid"/>
            </v:rect>
            <v:shape style="position:absolute;left:5688;top:2402;width:242;height:385" type="#_x0000_t75" stroked="false">
              <v:imagedata r:id="rId135" o:title=""/>
            </v:shape>
            <v:shape style="position:absolute;left:7366;top:573;width:315;height:262" type="#_x0000_t75" stroked="false">
              <v:imagedata r:id="rId136" o:title=""/>
            </v:shape>
            <v:line style="position:absolute" from="9243,1754" to="9199,1754" stroked="true" strokeweight=".814671pt" strokecolor="#000000"/>
            <w10:wrap type="none"/>
          </v:group>
        </w:pict>
      </w:r>
      <w:r>
        <w:rPr/>
        <w:pict>
          <v:shape style="position:absolute;margin-left:185.068085pt;margin-top:-23.564236pt;width:277.95pt;height:223.85pt;mso-position-horizontal-relative:page;mso-position-vertical-relative:paragraph;z-index:6952" type="#_x0000_t202" filled="false" stroked="false">
            <v:textbox inset="0,0,0,0">
              <w:txbxContent>
                <w:tbl>
                  <w:tblPr>
                    <w:tblW w:w="0" w:type="auto"/>
                    <w:jc w:val="left"/>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922"/>
                    <w:gridCol w:w="225"/>
                    <w:gridCol w:w="698"/>
                    <w:gridCol w:w="922"/>
                    <w:gridCol w:w="192"/>
                    <w:gridCol w:w="380"/>
                    <w:gridCol w:w="349"/>
                    <w:gridCol w:w="923"/>
                    <w:gridCol w:w="247"/>
                    <w:gridCol w:w="225"/>
                    <w:gridCol w:w="449"/>
                  </w:tblGrid>
                  <w:tr>
                    <w:trPr>
                      <w:trHeight w:val="661" w:hRule="exact"/>
                    </w:trPr>
                    <w:tc>
                      <w:tcPr>
                        <w:tcW w:w="922" w:type="dxa"/>
                        <w:tcBorders>
                          <w:bottom w:val="single" w:sz="3" w:space="0" w:color="808080"/>
                          <w:right w:val="single" w:sz="3" w:space="0" w:color="808080"/>
                        </w:tcBorders>
                      </w:tcPr>
                      <w:p>
                        <w:pPr/>
                      </w:p>
                    </w:tc>
                    <w:tc>
                      <w:tcPr>
                        <w:tcW w:w="923" w:type="dxa"/>
                        <w:gridSpan w:val="2"/>
                        <w:tcBorders>
                          <w:left w:val="single" w:sz="3" w:space="0" w:color="808080"/>
                          <w:bottom w:val="single" w:sz="3" w:space="0" w:color="808080"/>
                          <w:right w:val="single" w:sz="3" w:space="0" w:color="808080"/>
                        </w:tcBorders>
                      </w:tcPr>
                      <w:p>
                        <w:pPr/>
                      </w:p>
                    </w:tc>
                    <w:tc>
                      <w:tcPr>
                        <w:tcW w:w="922" w:type="dxa"/>
                        <w:tcBorders>
                          <w:left w:val="single" w:sz="3" w:space="0" w:color="808080"/>
                          <w:bottom w:val="single" w:sz="3" w:space="0" w:color="808080"/>
                          <w:right w:val="single" w:sz="3" w:space="0" w:color="808080"/>
                        </w:tcBorders>
                      </w:tcPr>
                      <w:p>
                        <w:pPr/>
                      </w:p>
                    </w:tc>
                    <w:tc>
                      <w:tcPr>
                        <w:tcW w:w="922" w:type="dxa"/>
                        <w:gridSpan w:val="3"/>
                        <w:tcBorders>
                          <w:left w:val="single" w:sz="3" w:space="0" w:color="808080"/>
                          <w:bottom w:val="single" w:sz="3" w:space="0" w:color="808080"/>
                          <w:right w:val="single" w:sz="3" w:space="0" w:color="808080"/>
                        </w:tcBorders>
                      </w:tcPr>
                      <w:p>
                        <w:pPr/>
                      </w:p>
                    </w:tc>
                    <w:tc>
                      <w:tcPr>
                        <w:tcW w:w="923" w:type="dxa"/>
                        <w:tcBorders>
                          <w:left w:val="single" w:sz="3" w:space="0" w:color="808080"/>
                          <w:bottom w:val="single" w:sz="3" w:space="0" w:color="808080"/>
                          <w:right w:val="single" w:sz="3" w:space="0" w:color="808080"/>
                        </w:tcBorders>
                      </w:tcPr>
                      <w:p>
                        <w:pPr/>
                      </w:p>
                    </w:tc>
                    <w:tc>
                      <w:tcPr>
                        <w:tcW w:w="922" w:type="dxa"/>
                        <w:gridSpan w:val="3"/>
                        <w:tcBorders>
                          <w:left w:val="single" w:sz="3" w:space="0" w:color="808080"/>
                          <w:bottom w:val="single" w:sz="3" w:space="0" w:color="808080"/>
                        </w:tcBorders>
                      </w:tcPr>
                      <w:p>
                        <w:pPr/>
                      </w:p>
                    </w:tc>
                  </w:tr>
                  <w:tr>
                    <w:trPr>
                      <w:trHeight w:val="627" w:hRule="exact"/>
                    </w:trPr>
                    <w:tc>
                      <w:tcPr>
                        <w:tcW w:w="922" w:type="dxa"/>
                        <w:vMerge w:val="restart"/>
                        <w:tcBorders>
                          <w:top w:val="single" w:sz="3" w:space="0" w:color="808080"/>
                          <w:right w:val="single" w:sz="3" w:space="0" w:color="808080"/>
                        </w:tcBorders>
                      </w:tcPr>
                      <w:p>
                        <w:pPr/>
                      </w:p>
                    </w:tc>
                    <w:tc>
                      <w:tcPr>
                        <w:tcW w:w="923" w:type="dxa"/>
                        <w:gridSpan w:val="2"/>
                        <w:vMerge w:val="restart"/>
                        <w:tcBorders>
                          <w:top w:val="single" w:sz="3" w:space="0" w:color="808080"/>
                          <w:left w:val="single" w:sz="3" w:space="0" w:color="808080"/>
                          <w:right w:val="single" w:sz="3" w:space="0" w:color="808080"/>
                        </w:tcBorders>
                      </w:tcPr>
                      <w:p>
                        <w:pPr/>
                      </w:p>
                    </w:tc>
                    <w:tc>
                      <w:tcPr>
                        <w:tcW w:w="922" w:type="dxa"/>
                        <w:vMerge w:val="restart"/>
                        <w:tcBorders>
                          <w:top w:val="single" w:sz="3" w:space="0" w:color="808080"/>
                          <w:left w:val="single" w:sz="3" w:space="0" w:color="808080"/>
                          <w:right w:val="single" w:sz="3" w:space="0" w:color="808080"/>
                        </w:tcBorders>
                      </w:tcPr>
                      <w:p>
                        <w:pPr/>
                      </w:p>
                    </w:tc>
                    <w:tc>
                      <w:tcPr>
                        <w:tcW w:w="922" w:type="dxa"/>
                        <w:gridSpan w:val="3"/>
                        <w:tcBorders>
                          <w:top w:val="single" w:sz="3" w:space="0" w:color="808080"/>
                          <w:left w:val="single" w:sz="3" w:space="0" w:color="808080"/>
                          <w:bottom w:val="nil"/>
                          <w:right w:val="single" w:sz="3" w:space="0" w:color="808080"/>
                        </w:tcBorders>
                      </w:tcPr>
                      <w:p>
                        <w:pPr/>
                      </w:p>
                    </w:tc>
                    <w:tc>
                      <w:tcPr>
                        <w:tcW w:w="923" w:type="dxa"/>
                        <w:tcBorders>
                          <w:top w:val="single" w:sz="3" w:space="0" w:color="808080"/>
                          <w:left w:val="single" w:sz="3" w:space="0" w:color="808080"/>
                          <w:bottom w:val="single" w:sz="3" w:space="0" w:color="000000"/>
                          <w:right w:val="single" w:sz="3" w:space="0" w:color="808080"/>
                        </w:tcBorders>
                      </w:tcPr>
                      <w:p>
                        <w:pPr/>
                      </w:p>
                    </w:tc>
                    <w:tc>
                      <w:tcPr>
                        <w:tcW w:w="922" w:type="dxa"/>
                        <w:gridSpan w:val="3"/>
                        <w:tcBorders>
                          <w:top w:val="single" w:sz="3" w:space="0" w:color="808080"/>
                          <w:left w:val="single" w:sz="3" w:space="0" w:color="808080"/>
                          <w:bottom w:val="nil"/>
                        </w:tcBorders>
                      </w:tcPr>
                      <w:p>
                        <w:pPr/>
                      </w:p>
                    </w:tc>
                  </w:tr>
                  <w:tr>
                    <w:trPr>
                      <w:trHeight w:val="316" w:hRule="exact"/>
                    </w:trPr>
                    <w:tc>
                      <w:tcPr>
                        <w:tcW w:w="922" w:type="dxa"/>
                        <w:vMerge/>
                        <w:tcBorders>
                          <w:bottom w:val="single" w:sz="3" w:space="0" w:color="808080"/>
                          <w:right w:val="single" w:sz="3" w:space="0" w:color="808080"/>
                        </w:tcBorders>
                      </w:tcPr>
                      <w:p>
                        <w:pPr/>
                      </w:p>
                    </w:tc>
                    <w:tc>
                      <w:tcPr>
                        <w:tcW w:w="923" w:type="dxa"/>
                        <w:gridSpan w:val="2"/>
                        <w:vMerge/>
                        <w:tcBorders>
                          <w:left w:val="single" w:sz="3" w:space="0" w:color="808080"/>
                          <w:bottom w:val="single" w:sz="3" w:space="0" w:color="808080"/>
                          <w:right w:val="single" w:sz="3" w:space="0" w:color="808080"/>
                        </w:tcBorders>
                      </w:tcPr>
                      <w:p>
                        <w:pPr/>
                      </w:p>
                    </w:tc>
                    <w:tc>
                      <w:tcPr>
                        <w:tcW w:w="922" w:type="dxa"/>
                        <w:vMerge/>
                        <w:tcBorders>
                          <w:left w:val="single" w:sz="3" w:space="0" w:color="808080"/>
                          <w:bottom w:val="single" w:sz="3" w:space="0" w:color="808080"/>
                          <w:right w:val="single" w:sz="3" w:space="0" w:color="808080"/>
                        </w:tcBorders>
                      </w:tcPr>
                      <w:p>
                        <w:pPr/>
                      </w:p>
                    </w:tc>
                    <w:tc>
                      <w:tcPr>
                        <w:tcW w:w="572" w:type="dxa"/>
                        <w:gridSpan w:val="2"/>
                        <w:tcBorders>
                          <w:top w:val="nil"/>
                          <w:left w:val="single" w:sz="3" w:space="0" w:color="808080"/>
                          <w:bottom w:val="single" w:sz="3" w:space="0" w:color="808080"/>
                          <w:right w:val="single" w:sz="3" w:space="0" w:color="000000"/>
                        </w:tcBorders>
                      </w:tcPr>
                      <w:p>
                        <w:pPr/>
                      </w:p>
                    </w:tc>
                    <w:tc>
                      <w:tcPr>
                        <w:tcW w:w="1745" w:type="dxa"/>
                        <w:gridSpan w:val="4"/>
                        <w:tcBorders>
                          <w:top w:val="single" w:sz="3" w:space="0" w:color="000000"/>
                          <w:left w:val="single" w:sz="3" w:space="0" w:color="000000"/>
                          <w:bottom w:val="single" w:sz="3" w:space="0" w:color="000000"/>
                          <w:right w:val="single" w:sz="3" w:space="0" w:color="000000"/>
                        </w:tcBorders>
                      </w:tcPr>
                      <w:p>
                        <w:pPr>
                          <w:pStyle w:val="TableParagraph"/>
                          <w:spacing w:before="36"/>
                          <w:ind w:left="75"/>
                          <w:rPr>
                            <w:sz w:val="16"/>
                          </w:rPr>
                        </w:pPr>
                        <w:r>
                          <w:rPr>
                            <w:w w:val="105"/>
                            <w:sz w:val="16"/>
                          </w:rPr>
                          <w:t>Curvas de respuesta C1</w:t>
                        </w:r>
                      </w:p>
                    </w:tc>
                    <w:tc>
                      <w:tcPr>
                        <w:tcW w:w="449" w:type="dxa"/>
                        <w:tcBorders>
                          <w:top w:val="nil"/>
                          <w:left w:val="single" w:sz="3" w:space="0" w:color="000000"/>
                          <w:bottom w:val="single" w:sz="3" w:space="0" w:color="808080"/>
                        </w:tcBorders>
                      </w:tcPr>
                      <w:p>
                        <w:pPr/>
                      </w:p>
                    </w:tc>
                  </w:tr>
                  <w:tr>
                    <w:trPr>
                      <w:trHeight w:val="944" w:hRule="exact"/>
                    </w:trPr>
                    <w:tc>
                      <w:tcPr>
                        <w:tcW w:w="922" w:type="dxa"/>
                        <w:tcBorders>
                          <w:top w:val="single" w:sz="3" w:space="0" w:color="808080"/>
                          <w:bottom w:val="single" w:sz="3" w:space="0" w:color="808080"/>
                          <w:right w:val="single" w:sz="3" w:space="0" w:color="808080"/>
                        </w:tcBorders>
                      </w:tcPr>
                      <w:p>
                        <w:pPr/>
                      </w:p>
                    </w:tc>
                    <w:tc>
                      <w:tcPr>
                        <w:tcW w:w="923" w:type="dxa"/>
                        <w:gridSpan w:val="2"/>
                        <w:tcBorders>
                          <w:top w:val="single" w:sz="3" w:space="0" w:color="808080"/>
                          <w:left w:val="single" w:sz="3" w:space="0" w:color="808080"/>
                          <w:bottom w:val="single" w:sz="3" w:space="0" w:color="808080"/>
                          <w:right w:val="single" w:sz="3" w:space="0" w:color="808080"/>
                        </w:tcBorders>
                      </w:tcPr>
                      <w:p>
                        <w:pPr/>
                      </w:p>
                    </w:tc>
                    <w:tc>
                      <w:tcPr>
                        <w:tcW w:w="922" w:type="dxa"/>
                        <w:tcBorders>
                          <w:top w:val="single" w:sz="3" w:space="0" w:color="808080"/>
                          <w:left w:val="single" w:sz="3" w:space="0" w:color="808080"/>
                          <w:bottom w:val="single" w:sz="3" w:space="0" w:color="808080"/>
                          <w:right w:val="single" w:sz="3" w:space="0" w:color="808080"/>
                        </w:tcBorders>
                      </w:tcPr>
                      <w:p>
                        <w:pPr/>
                      </w:p>
                    </w:tc>
                    <w:tc>
                      <w:tcPr>
                        <w:tcW w:w="922" w:type="dxa"/>
                        <w:gridSpan w:val="3"/>
                        <w:tcBorders>
                          <w:top w:val="single" w:sz="3" w:space="0" w:color="000000"/>
                          <w:left w:val="single" w:sz="3" w:space="0" w:color="808080"/>
                          <w:bottom w:val="single" w:sz="3" w:space="0" w:color="808080"/>
                          <w:right w:val="single" w:sz="3" w:space="0" w:color="808080"/>
                        </w:tcBorders>
                      </w:tcPr>
                      <w:p>
                        <w:pPr/>
                      </w:p>
                    </w:tc>
                    <w:tc>
                      <w:tcPr>
                        <w:tcW w:w="923" w:type="dxa"/>
                        <w:tcBorders>
                          <w:top w:val="single" w:sz="3" w:space="0" w:color="000000"/>
                          <w:left w:val="single" w:sz="3" w:space="0" w:color="808080"/>
                          <w:bottom w:val="single" w:sz="3" w:space="0" w:color="808080"/>
                          <w:right w:val="single" w:sz="3" w:space="0" w:color="808080"/>
                        </w:tcBorders>
                      </w:tcPr>
                      <w:p>
                        <w:pPr/>
                      </w:p>
                    </w:tc>
                    <w:tc>
                      <w:tcPr>
                        <w:tcW w:w="922" w:type="dxa"/>
                        <w:gridSpan w:val="3"/>
                        <w:tcBorders>
                          <w:top w:val="single" w:sz="3" w:space="0" w:color="000000"/>
                          <w:left w:val="single" w:sz="3" w:space="0" w:color="808080"/>
                          <w:bottom w:val="single" w:sz="3" w:space="0" w:color="808080"/>
                        </w:tcBorders>
                      </w:tcPr>
                      <w:p>
                        <w:pPr/>
                      </w:p>
                    </w:tc>
                  </w:tr>
                  <w:tr>
                    <w:trPr>
                      <w:trHeight w:val="535" w:hRule="exact"/>
                    </w:trPr>
                    <w:tc>
                      <w:tcPr>
                        <w:tcW w:w="922" w:type="dxa"/>
                        <w:vMerge w:val="restart"/>
                        <w:tcBorders>
                          <w:top w:val="single" w:sz="3" w:space="0" w:color="808080"/>
                          <w:right w:val="single" w:sz="3" w:space="0" w:color="808080"/>
                        </w:tcBorders>
                      </w:tcPr>
                      <w:p>
                        <w:pPr/>
                      </w:p>
                    </w:tc>
                    <w:tc>
                      <w:tcPr>
                        <w:tcW w:w="923" w:type="dxa"/>
                        <w:gridSpan w:val="2"/>
                        <w:vMerge w:val="restart"/>
                        <w:tcBorders>
                          <w:top w:val="single" w:sz="3" w:space="0" w:color="808080"/>
                          <w:left w:val="single" w:sz="3" w:space="0" w:color="808080"/>
                          <w:right w:val="single" w:sz="3" w:space="0" w:color="808080"/>
                        </w:tcBorders>
                      </w:tcPr>
                      <w:p>
                        <w:pPr/>
                      </w:p>
                    </w:tc>
                    <w:tc>
                      <w:tcPr>
                        <w:tcW w:w="922" w:type="dxa"/>
                        <w:vMerge w:val="restart"/>
                        <w:tcBorders>
                          <w:top w:val="single" w:sz="3" w:space="0" w:color="808080"/>
                          <w:left w:val="single" w:sz="3" w:space="0" w:color="808080"/>
                          <w:right w:val="single" w:sz="3" w:space="0" w:color="808080"/>
                        </w:tcBorders>
                      </w:tcPr>
                      <w:p>
                        <w:pPr/>
                      </w:p>
                    </w:tc>
                    <w:tc>
                      <w:tcPr>
                        <w:tcW w:w="922" w:type="dxa"/>
                        <w:gridSpan w:val="3"/>
                        <w:tcBorders>
                          <w:top w:val="single" w:sz="3" w:space="0" w:color="808080"/>
                          <w:left w:val="single" w:sz="3" w:space="0" w:color="808080"/>
                          <w:bottom w:val="nil"/>
                          <w:right w:val="single" w:sz="3" w:space="0" w:color="808080"/>
                        </w:tcBorders>
                      </w:tcPr>
                      <w:p>
                        <w:pPr/>
                      </w:p>
                    </w:tc>
                    <w:tc>
                      <w:tcPr>
                        <w:tcW w:w="923" w:type="dxa"/>
                        <w:tcBorders>
                          <w:top w:val="single" w:sz="3" w:space="0" w:color="808080"/>
                          <w:left w:val="single" w:sz="3" w:space="0" w:color="808080"/>
                          <w:bottom w:val="single" w:sz="3" w:space="0" w:color="000000"/>
                          <w:right w:val="single" w:sz="3" w:space="0" w:color="808080"/>
                        </w:tcBorders>
                      </w:tcPr>
                      <w:p>
                        <w:pPr/>
                      </w:p>
                    </w:tc>
                    <w:tc>
                      <w:tcPr>
                        <w:tcW w:w="922" w:type="dxa"/>
                        <w:gridSpan w:val="3"/>
                        <w:tcBorders>
                          <w:top w:val="single" w:sz="3" w:space="0" w:color="808080"/>
                          <w:left w:val="single" w:sz="3" w:space="0" w:color="808080"/>
                          <w:bottom w:val="nil"/>
                        </w:tcBorders>
                      </w:tcPr>
                      <w:p>
                        <w:pPr/>
                      </w:p>
                    </w:tc>
                  </w:tr>
                  <w:tr>
                    <w:trPr>
                      <w:trHeight w:val="147" w:hRule="exact"/>
                    </w:trPr>
                    <w:tc>
                      <w:tcPr>
                        <w:tcW w:w="922" w:type="dxa"/>
                        <w:vMerge/>
                        <w:tcBorders>
                          <w:right w:val="single" w:sz="3" w:space="0" w:color="808080"/>
                        </w:tcBorders>
                      </w:tcPr>
                      <w:p>
                        <w:pPr/>
                      </w:p>
                    </w:tc>
                    <w:tc>
                      <w:tcPr>
                        <w:tcW w:w="923" w:type="dxa"/>
                        <w:gridSpan w:val="2"/>
                        <w:vMerge/>
                        <w:tcBorders>
                          <w:left w:val="single" w:sz="3" w:space="0" w:color="808080"/>
                          <w:bottom w:val="nil"/>
                          <w:right w:val="single" w:sz="3" w:space="0" w:color="808080"/>
                        </w:tcBorders>
                      </w:tcPr>
                      <w:p>
                        <w:pPr/>
                      </w:p>
                    </w:tc>
                    <w:tc>
                      <w:tcPr>
                        <w:tcW w:w="922" w:type="dxa"/>
                        <w:vMerge/>
                        <w:tcBorders>
                          <w:left w:val="single" w:sz="3" w:space="0" w:color="808080"/>
                          <w:bottom w:val="single" w:sz="3" w:space="0" w:color="000000"/>
                          <w:right w:val="single" w:sz="3" w:space="0" w:color="808080"/>
                        </w:tcBorders>
                      </w:tcPr>
                      <w:p>
                        <w:pPr/>
                      </w:p>
                    </w:tc>
                    <w:tc>
                      <w:tcPr>
                        <w:tcW w:w="192" w:type="dxa"/>
                        <w:vMerge w:val="restart"/>
                        <w:tcBorders>
                          <w:top w:val="nil"/>
                          <w:left w:val="double" w:sz="3" w:space="0" w:color="000000"/>
                          <w:right w:val="single" w:sz="3" w:space="0" w:color="000000"/>
                        </w:tcBorders>
                      </w:tcPr>
                      <w:p>
                        <w:pPr/>
                      </w:p>
                    </w:tc>
                    <w:tc>
                      <w:tcPr>
                        <w:tcW w:w="1899" w:type="dxa"/>
                        <w:gridSpan w:val="4"/>
                        <w:vMerge w:val="restart"/>
                        <w:tcBorders>
                          <w:top w:val="single" w:sz="3" w:space="0" w:color="000000"/>
                          <w:left w:val="single" w:sz="3" w:space="0" w:color="000000"/>
                          <w:right w:val="single" w:sz="3" w:space="0" w:color="000000"/>
                        </w:tcBorders>
                      </w:tcPr>
                      <w:p>
                        <w:pPr>
                          <w:pStyle w:val="TableParagraph"/>
                          <w:spacing w:before="94"/>
                          <w:ind w:left="623"/>
                          <w:rPr>
                            <w:sz w:val="16"/>
                          </w:rPr>
                        </w:pPr>
                        <w:r>
                          <w:rPr>
                            <w:w w:val="105"/>
                            <w:sz w:val="16"/>
                          </w:rPr>
                          <w:t>C1 30%50%30%</w:t>
                        </w:r>
                      </w:p>
                      <w:p>
                        <w:pPr>
                          <w:pStyle w:val="TableParagraph"/>
                          <w:spacing w:before="24"/>
                          <w:ind w:left="623"/>
                          <w:rPr>
                            <w:sz w:val="16"/>
                          </w:rPr>
                        </w:pPr>
                        <w:r>
                          <w:rPr>
                            <w:w w:val="105"/>
                            <w:sz w:val="16"/>
                          </w:rPr>
                          <w:t>C2 30%50%30%</w:t>
                        </w:r>
                      </w:p>
                      <w:p>
                        <w:pPr>
                          <w:pStyle w:val="TableParagraph"/>
                          <w:spacing w:before="24"/>
                          <w:ind w:left="623"/>
                          <w:rPr>
                            <w:sz w:val="16"/>
                          </w:rPr>
                        </w:pPr>
                        <w:r>
                          <w:rPr>
                            <w:w w:val="105"/>
                            <w:sz w:val="16"/>
                          </w:rPr>
                          <w:t>C1 50%50%50%</w:t>
                        </w:r>
                      </w:p>
                      <w:p>
                        <w:pPr>
                          <w:pStyle w:val="TableParagraph"/>
                          <w:spacing w:before="24"/>
                          <w:ind w:left="623"/>
                          <w:rPr>
                            <w:sz w:val="16"/>
                          </w:rPr>
                        </w:pPr>
                        <w:r>
                          <w:rPr>
                            <w:w w:val="105"/>
                            <w:sz w:val="16"/>
                          </w:rPr>
                          <w:t>C2 50%50%50%</w:t>
                        </w:r>
                      </w:p>
                      <w:p>
                        <w:pPr>
                          <w:pStyle w:val="TableParagraph"/>
                          <w:spacing w:before="24"/>
                          <w:ind w:left="623"/>
                          <w:rPr>
                            <w:sz w:val="16"/>
                          </w:rPr>
                        </w:pPr>
                        <w:r>
                          <w:rPr>
                            <w:w w:val="105"/>
                            <w:sz w:val="16"/>
                          </w:rPr>
                          <w:t>C1 60%50%60%</w:t>
                        </w:r>
                      </w:p>
                      <w:p>
                        <w:pPr>
                          <w:pStyle w:val="TableParagraph"/>
                          <w:spacing w:before="24"/>
                          <w:ind w:left="623"/>
                          <w:rPr>
                            <w:sz w:val="16"/>
                          </w:rPr>
                        </w:pPr>
                        <w:r>
                          <w:rPr>
                            <w:w w:val="105"/>
                            <w:sz w:val="16"/>
                          </w:rPr>
                          <w:t>C2 60%50%60%</w:t>
                        </w:r>
                      </w:p>
                    </w:tc>
                    <w:tc>
                      <w:tcPr>
                        <w:tcW w:w="675" w:type="dxa"/>
                        <w:gridSpan w:val="2"/>
                        <w:vMerge w:val="restart"/>
                        <w:tcBorders>
                          <w:top w:val="nil"/>
                          <w:left w:val="single" w:sz="3" w:space="0" w:color="000000"/>
                        </w:tcBorders>
                      </w:tcPr>
                      <w:p>
                        <w:pPr/>
                      </w:p>
                    </w:tc>
                  </w:tr>
                  <w:tr>
                    <w:trPr>
                      <w:trHeight w:val="260" w:hRule="exact"/>
                    </w:trPr>
                    <w:tc>
                      <w:tcPr>
                        <w:tcW w:w="922" w:type="dxa"/>
                        <w:vMerge/>
                        <w:tcBorders>
                          <w:bottom w:val="single" w:sz="3" w:space="0" w:color="808080"/>
                          <w:right w:val="single" w:sz="3" w:space="0" w:color="808080"/>
                        </w:tcBorders>
                      </w:tcPr>
                      <w:p>
                        <w:pPr/>
                      </w:p>
                    </w:tc>
                    <w:tc>
                      <w:tcPr>
                        <w:tcW w:w="225" w:type="dxa"/>
                        <w:tcBorders>
                          <w:top w:val="nil"/>
                          <w:left w:val="single" w:sz="3" w:space="0" w:color="808080"/>
                          <w:bottom w:val="single" w:sz="3" w:space="0" w:color="808080"/>
                          <w:right w:val="single" w:sz="3" w:space="0" w:color="000000"/>
                        </w:tcBorders>
                      </w:tcPr>
                      <w:p>
                        <w:pPr/>
                      </w:p>
                    </w:tc>
                    <w:tc>
                      <w:tcPr>
                        <w:tcW w:w="1620" w:type="dxa"/>
                        <w:gridSpan w:val="2"/>
                        <w:tcBorders>
                          <w:top w:val="single" w:sz="3" w:space="0" w:color="000000"/>
                          <w:left w:val="single" w:sz="3" w:space="0" w:color="000000"/>
                          <w:bottom w:val="double" w:sz="2" w:space="0" w:color="000000"/>
                          <w:right w:val="double" w:sz="3" w:space="0" w:color="000000"/>
                        </w:tcBorders>
                      </w:tcPr>
                      <w:p>
                        <w:pPr>
                          <w:pStyle w:val="TableParagraph"/>
                          <w:spacing w:before="35"/>
                          <w:ind w:left="70"/>
                          <w:rPr>
                            <w:sz w:val="15"/>
                          </w:rPr>
                        </w:pPr>
                        <w:r>
                          <w:rPr>
                            <w:w w:val="105"/>
                            <w:sz w:val="15"/>
                          </w:rPr>
                          <w:t>Curvas de respuesta C2</w:t>
                        </w:r>
                      </w:p>
                    </w:tc>
                    <w:tc>
                      <w:tcPr>
                        <w:tcW w:w="192" w:type="dxa"/>
                        <w:vMerge/>
                        <w:tcBorders>
                          <w:left w:val="double" w:sz="3" w:space="0" w:color="000000"/>
                          <w:bottom w:val="nil"/>
                          <w:right w:val="single" w:sz="3" w:space="0" w:color="000000"/>
                        </w:tcBorders>
                      </w:tcPr>
                      <w:p>
                        <w:pPr/>
                      </w:p>
                    </w:tc>
                    <w:tc>
                      <w:tcPr>
                        <w:tcW w:w="1899" w:type="dxa"/>
                        <w:gridSpan w:val="4"/>
                        <w:vMerge/>
                        <w:tcBorders>
                          <w:left w:val="single" w:sz="3" w:space="0" w:color="000000"/>
                          <w:right w:val="single" w:sz="3" w:space="0" w:color="000000"/>
                        </w:tcBorders>
                      </w:tcPr>
                      <w:p>
                        <w:pPr/>
                      </w:p>
                    </w:tc>
                    <w:tc>
                      <w:tcPr>
                        <w:tcW w:w="675" w:type="dxa"/>
                        <w:gridSpan w:val="2"/>
                        <w:vMerge/>
                        <w:tcBorders>
                          <w:left w:val="single" w:sz="3" w:space="0" w:color="000000"/>
                          <w:bottom w:val="single" w:sz="3" w:space="0" w:color="808080"/>
                        </w:tcBorders>
                      </w:tcPr>
                      <w:p>
                        <w:pPr/>
                      </w:p>
                    </w:tc>
                  </w:tr>
                  <w:tr>
                    <w:trPr>
                      <w:trHeight w:val="945" w:hRule="exact"/>
                    </w:trPr>
                    <w:tc>
                      <w:tcPr>
                        <w:tcW w:w="922" w:type="dxa"/>
                        <w:tcBorders>
                          <w:top w:val="single" w:sz="3" w:space="0" w:color="808080"/>
                          <w:bottom w:val="single" w:sz="18" w:space="0" w:color="000000"/>
                          <w:right w:val="single" w:sz="3" w:space="0" w:color="808080"/>
                        </w:tcBorders>
                      </w:tcPr>
                      <w:p>
                        <w:pPr/>
                      </w:p>
                    </w:tc>
                    <w:tc>
                      <w:tcPr>
                        <w:tcW w:w="923" w:type="dxa"/>
                        <w:gridSpan w:val="2"/>
                        <w:tcBorders>
                          <w:top w:val="nil"/>
                          <w:left w:val="single" w:sz="3" w:space="0" w:color="808080"/>
                          <w:bottom w:val="single" w:sz="18" w:space="0" w:color="000000"/>
                          <w:right w:val="single" w:sz="3" w:space="0" w:color="808080"/>
                        </w:tcBorders>
                      </w:tcPr>
                      <w:p>
                        <w:pPr/>
                      </w:p>
                    </w:tc>
                    <w:tc>
                      <w:tcPr>
                        <w:tcW w:w="922" w:type="dxa"/>
                        <w:tcBorders>
                          <w:top w:val="double" w:sz="2" w:space="0" w:color="000000"/>
                          <w:left w:val="single" w:sz="3" w:space="0" w:color="808080"/>
                          <w:bottom w:val="single" w:sz="18" w:space="0" w:color="000000"/>
                          <w:right w:val="single" w:sz="3" w:space="0" w:color="808080"/>
                        </w:tcBorders>
                      </w:tcPr>
                      <w:p>
                        <w:pPr/>
                      </w:p>
                    </w:tc>
                    <w:tc>
                      <w:tcPr>
                        <w:tcW w:w="192" w:type="dxa"/>
                        <w:tcBorders>
                          <w:top w:val="nil"/>
                          <w:left w:val="single" w:sz="3" w:space="0" w:color="808080"/>
                          <w:right w:val="single" w:sz="3" w:space="0" w:color="000000"/>
                        </w:tcBorders>
                      </w:tcPr>
                      <w:p>
                        <w:pPr/>
                      </w:p>
                    </w:tc>
                    <w:tc>
                      <w:tcPr>
                        <w:tcW w:w="1899" w:type="dxa"/>
                        <w:gridSpan w:val="4"/>
                        <w:vMerge/>
                        <w:tcBorders>
                          <w:left w:val="single" w:sz="3" w:space="0" w:color="000000"/>
                          <w:bottom w:val="thickThinMediumGap" w:sz="14" w:space="0" w:color="000000"/>
                          <w:right w:val="single" w:sz="3" w:space="0" w:color="000000"/>
                        </w:tcBorders>
                      </w:tcPr>
                      <w:p>
                        <w:pPr/>
                      </w:p>
                    </w:tc>
                    <w:tc>
                      <w:tcPr>
                        <w:tcW w:w="675" w:type="dxa"/>
                        <w:gridSpan w:val="2"/>
                        <w:tcBorders>
                          <w:top w:val="single" w:sz="3" w:space="0" w:color="808080"/>
                          <w:left w:val="single" w:sz="3" w:space="0" w:color="000000"/>
                          <w:bottom w:val="single" w:sz="18" w:space="0" w:color="000000"/>
                        </w:tcBorders>
                      </w:tcPr>
                      <w:p>
                        <w:pPr/>
                      </w:p>
                    </w:tc>
                  </w:tr>
                </w:tbl>
                <w:p>
                  <w:pPr>
                    <w:pStyle w:val="BodyText"/>
                  </w:pPr>
                </w:p>
              </w:txbxContent>
            </v:textbox>
            <w10:wrap type="none"/>
          </v:shape>
        </w:pict>
      </w:r>
      <w:r>
        <w:rPr>
          <w:sz w:val="19"/>
        </w:rPr>
        <w:t>40</w:t>
      </w:r>
    </w:p>
    <w:p>
      <w:pPr>
        <w:pStyle w:val="BodyText"/>
        <w:rPr>
          <w:sz w:val="20"/>
        </w:rPr>
      </w:pPr>
    </w:p>
    <w:p>
      <w:pPr>
        <w:pStyle w:val="BodyText"/>
        <w:rPr>
          <w:sz w:val="20"/>
        </w:rPr>
      </w:pPr>
    </w:p>
    <w:p>
      <w:pPr>
        <w:pStyle w:val="BodyText"/>
        <w:spacing w:before="6"/>
        <w:rPr>
          <w:sz w:val="16"/>
        </w:rPr>
      </w:pPr>
    </w:p>
    <w:p>
      <w:pPr>
        <w:spacing w:before="74"/>
        <w:ind w:left="1811" w:right="120" w:firstLine="0"/>
        <w:jc w:val="left"/>
        <w:rPr>
          <w:sz w:val="19"/>
        </w:rPr>
      </w:pPr>
      <w:r>
        <w:rPr>
          <w:sz w:val="19"/>
        </w:rPr>
        <w:t>30</w:t>
      </w:r>
    </w:p>
    <w:p>
      <w:pPr>
        <w:pStyle w:val="BodyText"/>
        <w:rPr>
          <w:sz w:val="20"/>
        </w:rPr>
      </w:pPr>
    </w:p>
    <w:p>
      <w:pPr>
        <w:pStyle w:val="BodyText"/>
        <w:rPr>
          <w:sz w:val="20"/>
        </w:rPr>
      </w:pPr>
    </w:p>
    <w:p>
      <w:pPr>
        <w:pStyle w:val="BodyText"/>
        <w:spacing w:before="7"/>
        <w:rPr>
          <w:sz w:val="16"/>
        </w:rPr>
      </w:pPr>
    </w:p>
    <w:p>
      <w:pPr>
        <w:spacing w:before="74"/>
        <w:ind w:left="1811" w:right="120" w:firstLine="0"/>
        <w:jc w:val="left"/>
        <w:rPr>
          <w:sz w:val="19"/>
        </w:rPr>
      </w:pPr>
      <w:r>
        <w:rPr/>
        <w:pict>
          <v:shape style="position:absolute;margin-left:140.410492pt;margin-top:-31.495066pt;width:13.65pt;height:65.1pt;mso-position-horizontal-relative:page;mso-position-vertical-relative:paragraph;z-index:6928" type="#_x0000_t202" filled="false" stroked="false">
            <v:textbox inset="0,0,0,0" style="layout-flow:vertical;mso-layout-flow-alt:bottom-to-top">
              <w:txbxContent>
                <w:p>
                  <w:pPr>
                    <w:spacing w:line="257" w:lineRule="exact" w:before="0"/>
                    <w:ind w:left="20" w:right="-652" w:firstLine="0"/>
                    <w:jc w:val="left"/>
                    <w:rPr>
                      <w:sz w:val="23"/>
                    </w:rPr>
                  </w:pPr>
                  <w:r>
                    <w:rPr>
                      <w:w w:val="100"/>
                      <w:sz w:val="23"/>
                    </w:rPr>
                    <w:t>Amplitud</w:t>
                  </w:r>
                  <w:r>
                    <w:rPr>
                      <w:sz w:val="23"/>
                    </w:rPr>
                    <w:t> </w:t>
                  </w:r>
                  <w:r>
                    <w:rPr>
                      <w:spacing w:val="-1"/>
                      <w:w w:val="100"/>
                      <w:sz w:val="23"/>
                    </w:rPr>
                    <w:t>(</w:t>
                  </w:r>
                  <w:r>
                    <w:rPr>
                      <w:w w:val="100"/>
                      <w:sz w:val="23"/>
                    </w:rPr>
                    <w:t>V)</w:t>
                  </w:r>
                </w:p>
              </w:txbxContent>
            </v:textbox>
            <w10:wrap type="none"/>
          </v:shape>
        </w:pict>
      </w:r>
      <w:r>
        <w:rPr>
          <w:sz w:val="19"/>
        </w:rPr>
        <w:t>20</w:t>
      </w:r>
    </w:p>
    <w:p>
      <w:pPr>
        <w:pStyle w:val="BodyText"/>
        <w:rPr>
          <w:sz w:val="20"/>
        </w:rPr>
      </w:pPr>
    </w:p>
    <w:p>
      <w:pPr>
        <w:pStyle w:val="BodyText"/>
        <w:rPr>
          <w:sz w:val="20"/>
        </w:rPr>
      </w:pPr>
    </w:p>
    <w:p>
      <w:pPr>
        <w:pStyle w:val="BodyText"/>
        <w:spacing w:before="6"/>
        <w:rPr>
          <w:sz w:val="16"/>
        </w:rPr>
      </w:pPr>
    </w:p>
    <w:p>
      <w:pPr>
        <w:spacing w:before="74"/>
        <w:ind w:left="1811" w:right="120" w:firstLine="0"/>
        <w:jc w:val="left"/>
        <w:rPr>
          <w:sz w:val="19"/>
        </w:rPr>
      </w:pPr>
      <w:r>
        <w:rPr>
          <w:sz w:val="19"/>
        </w:rPr>
        <w:t>10</w:t>
      </w:r>
    </w:p>
    <w:p>
      <w:pPr>
        <w:pStyle w:val="BodyText"/>
        <w:rPr>
          <w:sz w:val="20"/>
        </w:rPr>
      </w:pPr>
    </w:p>
    <w:p>
      <w:pPr>
        <w:pStyle w:val="BodyText"/>
        <w:rPr>
          <w:sz w:val="20"/>
        </w:rPr>
      </w:pPr>
    </w:p>
    <w:p>
      <w:pPr>
        <w:pStyle w:val="BodyText"/>
        <w:spacing w:before="7"/>
        <w:rPr>
          <w:sz w:val="16"/>
        </w:rPr>
      </w:pPr>
    </w:p>
    <w:p>
      <w:pPr>
        <w:spacing w:before="74"/>
        <w:ind w:left="1906" w:right="0" w:firstLine="0"/>
        <w:jc w:val="left"/>
        <w:rPr>
          <w:sz w:val="19"/>
        </w:rPr>
      </w:pPr>
      <w:r>
        <w:rPr>
          <w:w w:val="99"/>
          <w:sz w:val="19"/>
        </w:rPr>
        <w:t>0</w:t>
      </w:r>
    </w:p>
    <w:p>
      <w:pPr>
        <w:tabs>
          <w:tab w:pos="1634" w:val="left" w:leader="none"/>
          <w:tab w:pos="2557" w:val="left" w:leader="none"/>
          <w:tab w:pos="3479" w:val="left" w:leader="none"/>
          <w:tab w:pos="4401" w:val="left" w:leader="none"/>
          <w:tab w:pos="5324" w:val="left" w:leader="none"/>
          <w:tab w:pos="6246" w:val="left" w:leader="none"/>
        </w:tabs>
        <w:spacing w:before="17"/>
        <w:ind w:left="712" w:right="0" w:firstLine="0"/>
        <w:jc w:val="center"/>
        <w:rPr>
          <w:sz w:val="19"/>
        </w:rPr>
      </w:pPr>
      <w:r>
        <w:rPr>
          <w:sz w:val="19"/>
        </w:rPr>
        <w:t>0.0</w:t>
        <w:tab/>
        <w:t>0.5</w:t>
        <w:tab/>
        <w:t>1.0</w:t>
        <w:tab/>
        <w:t>1.5</w:t>
        <w:tab/>
        <w:t>2.0</w:t>
        <w:tab/>
        <w:t>2.5</w:t>
        <w:tab/>
        <w:t>3.0</w:t>
      </w:r>
    </w:p>
    <w:p>
      <w:pPr>
        <w:spacing w:before="117"/>
        <w:ind w:left="1125" w:right="412" w:firstLine="0"/>
        <w:jc w:val="center"/>
        <w:rPr>
          <w:sz w:val="23"/>
        </w:rPr>
      </w:pPr>
      <w:r>
        <w:rPr>
          <w:sz w:val="23"/>
        </w:rPr>
        <w:t>Tiempo (s)</w:t>
      </w:r>
    </w:p>
    <w:p>
      <w:pPr>
        <w:spacing w:before="172"/>
        <w:ind w:left="233" w:right="120" w:firstLine="0"/>
        <w:jc w:val="left"/>
        <w:rPr>
          <w:sz w:val="22"/>
        </w:rPr>
      </w:pPr>
      <w:r>
        <w:rPr>
          <w:sz w:val="22"/>
        </w:rPr>
        <w:t>Figura 4.2. Respuestas de C1 y C2  con diferentes ciclos de trabajo de las señales de conmutación.</w:t>
      </w:r>
    </w:p>
    <w:p>
      <w:pPr>
        <w:spacing w:after="0"/>
        <w:jc w:val="left"/>
        <w:rPr>
          <w:sz w:val="22"/>
        </w:rPr>
        <w:sectPr>
          <w:pgSz w:w="12240" w:h="15840"/>
          <w:pgMar w:header="0" w:footer="1012" w:top="1360" w:bottom="1200" w:left="1560" w:right="1560"/>
        </w:sectPr>
      </w:pPr>
    </w:p>
    <w:p>
      <w:pPr>
        <w:pStyle w:val="Heading5"/>
        <w:numPr>
          <w:ilvl w:val="1"/>
          <w:numId w:val="21"/>
        </w:numPr>
        <w:tabs>
          <w:tab w:pos="850" w:val="left" w:leader="none"/>
        </w:tabs>
        <w:spacing w:line="362" w:lineRule="auto" w:before="53" w:after="0"/>
        <w:ind w:left="142" w:right="174" w:firstLine="0"/>
        <w:jc w:val="both"/>
      </w:pPr>
      <w:bookmarkStart w:name="_bookmark56" w:id="95"/>
      <w:bookmarkEnd w:id="95"/>
      <w:r>
        <w:rPr>
          <w:b w:val="0"/>
        </w:rPr>
      </w:r>
      <w:bookmarkStart w:name="_bookmark56" w:id="96"/>
      <w:bookmarkEnd w:id="96"/>
      <w:r>
        <w:rPr/>
        <w:t>R</w:t>
      </w:r>
      <w:r>
        <w:rPr/>
        <w:t>esultados del control PID implementado al inversor de tres</w:t>
      </w:r>
      <w:r>
        <w:rPr>
          <w:spacing w:val="-23"/>
        </w:rPr>
        <w:t> </w:t>
      </w:r>
      <w:r>
        <w:rPr/>
        <w:t>células con capacitores</w:t>
      </w:r>
      <w:r>
        <w:rPr>
          <w:spacing w:val="-11"/>
        </w:rPr>
        <w:t> </w:t>
      </w:r>
      <w:r>
        <w:rPr/>
        <w:t>flotados.</w:t>
      </w:r>
    </w:p>
    <w:p>
      <w:pPr>
        <w:pStyle w:val="BodyText"/>
        <w:spacing w:line="357" w:lineRule="auto"/>
        <w:ind w:left="142" w:right="133"/>
        <w:jc w:val="both"/>
      </w:pPr>
      <w:r>
        <w:rPr/>
        <w:t>En esta sección se muestran los resultados obtenidos de la implementación del control PID al inversor de tres células. En primer lugar se muestran la respuesta de los capacitores flotados, una vez que se aplicó el control PID sólo al capacitor flotado uno (VC1).  Como  se observa en la figura 4.3 las curvas de respuesta presentan un </w:t>
      </w:r>
      <w:r>
        <w:rPr>
          <w:i/>
        </w:rPr>
        <w:t>Mp </w:t>
      </w:r>
      <w:r>
        <w:rPr/>
        <w:t>en ambos casos, para VC1 este logra un valor aproximado del 8% mientras que para VC2 alcanza un valor aproximado de 25%, respecto a </w:t>
      </w:r>
      <w:r>
        <w:rPr>
          <w:i/>
        </w:rPr>
        <w:t>s</w:t>
      </w:r>
      <w:r>
        <w:rPr>
          <w:i/>
          <w:position w:val="-2"/>
          <w:sz w:val="16"/>
        </w:rPr>
        <w:t>t </w:t>
      </w:r>
      <w:r>
        <w:rPr/>
        <w:t>se alcanza después de ~1.5 segundos para ambos capacitores. De igual forma se observa una caída de voltaje en la entra de alimentación del inversor de tres células (Vin), esto una vez que se pone en funcionamiento el inversor y comienza la carga de los capacitores flotados, generando un error en estado estable para este, mismo que no se compensa durante el tiempo de funcionamiento del</w:t>
      </w:r>
      <w:r>
        <w:rPr>
          <w:spacing w:val="-13"/>
        </w:rPr>
        <w:t> </w:t>
      </w:r>
      <w:r>
        <w:rPr/>
        <w:t>inversor.</w:t>
      </w:r>
    </w:p>
    <w:p>
      <w:pPr>
        <w:pStyle w:val="BodyText"/>
      </w:pPr>
    </w:p>
    <w:p>
      <w:pPr>
        <w:pStyle w:val="BodyText"/>
        <w:spacing w:before="2"/>
        <w:rPr>
          <w:sz w:val="30"/>
        </w:rPr>
      </w:pPr>
    </w:p>
    <w:p>
      <w:pPr>
        <w:pStyle w:val="BodyText"/>
        <w:spacing w:line="355" w:lineRule="auto"/>
        <w:ind w:left="142" w:right="135"/>
        <w:jc w:val="both"/>
      </w:pPr>
      <w:r>
        <w:rPr/>
        <w:t>Posteriormente, se implementó el controlador PID tanto para el capacitor uno como para el capacitor dos y los resultados obtenidos se aprecia en la figura 4.4, donde se observa que el </w:t>
      </w:r>
      <w:r>
        <w:rPr>
          <w:i/>
        </w:rPr>
        <w:t>Mp </w:t>
      </w:r>
      <w:r>
        <w:rPr/>
        <w:t>que presentaban tanto VC1 como VC2 en la figura 4.3 son eliminados, asimismo </w:t>
      </w:r>
      <w:r>
        <w:rPr>
          <w:i/>
        </w:rPr>
        <w:t>s</w:t>
      </w:r>
      <w:r>
        <w:rPr>
          <w:i/>
          <w:position w:val="-2"/>
          <w:sz w:val="16"/>
        </w:rPr>
        <w:t>t </w:t>
      </w:r>
      <w:r>
        <w:rPr/>
        <w:t>es aproximado a 750 ms, alrededor del 50% del valor generado en  la figura 4.3.</w:t>
      </w:r>
    </w:p>
    <w:p>
      <w:pPr>
        <w:pStyle w:val="BodyText"/>
        <w:spacing w:before="9"/>
        <w:rPr>
          <w:sz w:val="13"/>
        </w:rPr>
      </w:pPr>
    </w:p>
    <w:p>
      <w:pPr>
        <w:spacing w:before="0"/>
        <w:ind w:left="2130" w:right="120" w:firstLine="0"/>
        <w:jc w:val="left"/>
        <w:rPr>
          <w:sz w:val="16"/>
        </w:rPr>
      </w:pPr>
      <w:r>
        <w:rPr/>
        <w:drawing>
          <wp:anchor distT="0" distB="0" distL="0" distR="0" allowOverlap="1" layoutInCell="1" locked="0" behindDoc="1" simplePos="0" relativeHeight="268338167">
            <wp:simplePos x="0" y="0"/>
            <wp:positionH relativeFrom="page">
              <wp:posOffset>2478178</wp:posOffset>
            </wp:positionH>
            <wp:positionV relativeFrom="paragraph">
              <wp:posOffset>60138</wp:posOffset>
            </wp:positionV>
            <wp:extent cx="3132530" cy="2537413"/>
            <wp:effectExtent l="0" t="0" r="0" b="0"/>
            <wp:wrapNone/>
            <wp:docPr id="55" name="image118.png" descr=""/>
            <wp:cNvGraphicFramePr>
              <a:graphicFrameLocks noChangeAspect="1"/>
            </wp:cNvGraphicFramePr>
            <a:graphic>
              <a:graphicData uri="http://schemas.openxmlformats.org/drawingml/2006/picture">
                <pic:pic>
                  <pic:nvPicPr>
                    <pic:cNvPr id="56" name="image118.png"/>
                    <pic:cNvPicPr/>
                  </pic:nvPicPr>
                  <pic:blipFill>
                    <a:blip r:embed="rId137" cstate="print"/>
                    <a:stretch>
                      <a:fillRect/>
                    </a:stretch>
                  </pic:blipFill>
                  <pic:spPr>
                    <a:xfrm>
                      <a:off x="0" y="0"/>
                      <a:ext cx="3132530" cy="2537413"/>
                    </a:xfrm>
                    <a:prstGeom prst="rect">
                      <a:avLst/>
                    </a:prstGeom>
                  </pic:spPr>
                </pic:pic>
              </a:graphicData>
            </a:graphic>
          </wp:anchor>
        </w:drawing>
      </w:r>
      <w:r>
        <w:rPr>
          <w:w w:val="105"/>
          <w:sz w:val="16"/>
        </w:rPr>
        <w:t>70</w:t>
      </w:r>
    </w:p>
    <w:p>
      <w:pPr>
        <w:pStyle w:val="BodyText"/>
        <w:spacing w:before="2"/>
        <w:rPr>
          <w:sz w:val="25"/>
        </w:rPr>
      </w:pPr>
    </w:p>
    <w:p>
      <w:pPr>
        <w:spacing w:before="84"/>
        <w:ind w:left="2130" w:right="120" w:firstLine="0"/>
        <w:jc w:val="left"/>
        <w:rPr>
          <w:sz w:val="16"/>
        </w:rPr>
      </w:pPr>
      <w:r>
        <w:rPr>
          <w:w w:val="105"/>
          <w:sz w:val="16"/>
        </w:rPr>
        <w:t>60</w:t>
      </w:r>
    </w:p>
    <w:p>
      <w:pPr>
        <w:pStyle w:val="BodyText"/>
        <w:spacing w:before="3"/>
        <w:rPr>
          <w:sz w:val="25"/>
        </w:rPr>
      </w:pPr>
    </w:p>
    <w:p>
      <w:pPr>
        <w:spacing w:before="84"/>
        <w:ind w:left="2130" w:right="120" w:firstLine="0"/>
        <w:jc w:val="left"/>
        <w:rPr>
          <w:sz w:val="16"/>
        </w:rPr>
      </w:pPr>
      <w:r>
        <w:rPr>
          <w:w w:val="105"/>
          <w:sz w:val="16"/>
        </w:rPr>
        <w:t>50</w:t>
      </w:r>
    </w:p>
    <w:p>
      <w:pPr>
        <w:pStyle w:val="BodyText"/>
        <w:spacing w:before="2"/>
        <w:rPr>
          <w:sz w:val="25"/>
        </w:rPr>
      </w:pPr>
    </w:p>
    <w:p>
      <w:pPr>
        <w:spacing w:before="84"/>
        <w:ind w:left="2130" w:right="120" w:firstLine="0"/>
        <w:jc w:val="left"/>
        <w:rPr>
          <w:sz w:val="16"/>
        </w:rPr>
      </w:pPr>
      <w:r>
        <w:rPr/>
        <w:pict>
          <v:shape style="position:absolute;margin-left:159.75769pt;margin-top:-4.349165pt;width:12.2pt;height:57.55pt;mso-position-horizontal-relative:page;mso-position-vertical-relative:paragraph;z-index:7000" type="#_x0000_t202" filled="false" stroked="false">
            <v:textbox inset="0,0,0,0" style="layout-flow:vertical;mso-layout-flow-alt:bottom-to-top">
              <w:txbxContent>
                <w:p>
                  <w:pPr>
                    <w:spacing w:line="227" w:lineRule="exact" w:before="0"/>
                    <w:ind w:left="20" w:right="-575" w:firstLine="0"/>
                    <w:jc w:val="left"/>
                    <w:rPr>
                      <w:sz w:val="20"/>
                    </w:rPr>
                  </w:pPr>
                  <w:r>
                    <w:rPr>
                      <w:w w:val="101"/>
                      <w:sz w:val="20"/>
                    </w:rPr>
                    <w:t>Amplitud</w:t>
                  </w:r>
                  <w:r>
                    <w:rPr>
                      <w:sz w:val="20"/>
                    </w:rPr>
                    <w:t> </w:t>
                  </w:r>
                  <w:r>
                    <w:rPr>
                      <w:spacing w:val="-1"/>
                      <w:w w:val="101"/>
                      <w:sz w:val="20"/>
                    </w:rPr>
                    <w:t>(</w:t>
                  </w:r>
                  <w:r>
                    <w:rPr>
                      <w:w w:val="101"/>
                      <w:sz w:val="20"/>
                    </w:rPr>
                    <w:t>V)</w:t>
                  </w:r>
                </w:p>
              </w:txbxContent>
            </v:textbox>
            <w10:wrap type="none"/>
          </v:shape>
        </w:pict>
      </w:r>
      <w:r>
        <w:rPr>
          <w:w w:val="105"/>
          <w:sz w:val="16"/>
        </w:rPr>
        <w:t>40</w:t>
      </w:r>
    </w:p>
    <w:p>
      <w:pPr>
        <w:pStyle w:val="BodyText"/>
        <w:spacing w:before="2"/>
        <w:rPr>
          <w:sz w:val="25"/>
        </w:rPr>
      </w:pPr>
    </w:p>
    <w:p>
      <w:pPr>
        <w:spacing w:before="84"/>
        <w:ind w:left="2130" w:right="120" w:firstLine="0"/>
        <w:jc w:val="left"/>
        <w:rPr>
          <w:sz w:val="16"/>
        </w:rPr>
      </w:pPr>
      <w:r>
        <w:rPr>
          <w:w w:val="105"/>
          <w:sz w:val="16"/>
        </w:rPr>
        <w:t>30</w:t>
      </w:r>
    </w:p>
    <w:p>
      <w:pPr>
        <w:pStyle w:val="BodyText"/>
        <w:spacing w:before="2"/>
        <w:rPr>
          <w:sz w:val="25"/>
        </w:rPr>
      </w:pPr>
    </w:p>
    <w:p>
      <w:pPr>
        <w:spacing w:before="84"/>
        <w:ind w:left="2130" w:right="120" w:firstLine="0"/>
        <w:jc w:val="left"/>
        <w:rPr>
          <w:sz w:val="16"/>
        </w:rPr>
      </w:pPr>
      <w:r>
        <w:rPr>
          <w:w w:val="105"/>
          <w:sz w:val="16"/>
        </w:rPr>
        <w:t>20</w:t>
      </w:r>
    </w:p>
    <w:p>
      <w:pPr>
        <w:spacing w:line="256" w:lineRule="auto" w:before="52"/>
        <w:ind w:left="5819" w:right="3054" w:hanging="51"/>
        <w:jc w:val="center"/>
        <w:rPr>
          <w:sz w:val="13"/>
        </w:rPr>
      </w:pPr>
      <w:r>
        <w:rPr>
          <w:sz w:val="13"/>
        </w:rPr>
        <w:t>Vin </w:t>
      </w:r>
      <w:r>
        <w:rPr>
          <w:w w:val="95"/>
          <w:sz w:val="13"/>
        </w:rPr>
        <w:t>VC1</w:t>
      </w:r>
    </w:p>
    <w:p>
      <w:pPr>
        <w:tabs>
          <w:tab w:pos="5819" w:val="left" w:leader="none"/>
        </w:tabs>
        <w:spacing w:line="173" w:lineRule="exact" w:before="0"/>
        <w:ind w:left="2130" w:right="120" w:firstLine="0"/>
        <w:jc w:val="left"/>
        <w:rPr>
          <w:sz w:val="13"/>
        </w:rPr>
      </w:pPr>
      <w:r>
        <w:rPr>
          <w:position w:val="-2"/>
          <w:sz w:val="16"/>
        </w:rPr>
        <w:t>10</w:t>
        <w:tab/>
      </w:r>
      <w:r>
        <w:rPr>
          <w:sz w:val="13"/>
        </w:rPr>
        <w:t>VC2</w:t>
      </w:r>
    </w:p>
    <w:p>
      <w:pPr>
        <w:spacing w:line="137" w:lineRule="exact" w:before="0"/>
        <w:ind w:left="5819" w:right="120" w:firstLine="0"/>
        <w:jc w:val="left"/>
        <w:rPr>
          <w:sz w:val="13"/>
        </w:rPr>
      </w:pPr>
      <w:r>
        <w:rPr>
          <w:sz w:val="13"/>
        </w:rPr>
        <w:t>Referencia Vin</w:t>
      </w:r>
    </w:p>
    <w:p>
      <w:pPr>
        <w:spacing w:line="160" w:lineRule="atLeast" w:before="0"/>
        <w:ind w:left="5819" w:right="2440" w:firstLine="0"/>
        <w:jc w:val="left"/>
        <w:rPr>
          <w:sz w:val="13"/>
        </w:rPr>
      </w:pPr>
      <w:r>
        <w:rPr>
          <w:sz w:val="13"/>
        </w:rPr>
        <w:t>Referencia VC1 Referencia VC2</w:t>
      </w:r>
    </w:p>
    <w:p>
      <w:pPr>
        <w:spacing w:line="114" w:lineRule="exact" w:before="0"/>
        <w:ind w:left="2213" w:right="0" w:firstLine="0"/>
        <w:jc w:val="left"/>
        <w:rPr>
          <w:sz w:val="16"/>
        </w:rPr>
      </w:pPr>
      <w:r>
        <w:rPr>
          <w:w w:val="103"/>
          <w:sz w:val="16"/>
        </w:rPr>
        <w:t>0</w:t>
      </w:r>
    </w:p>
    <w:p>
      <w:pPr>
        <w:tabs>
          <w:tab w:pos="1582" w:val="left" w:leader="none"/>
          <w:tab w:pos="2510" w:val="left" w:leader="none"/>
          <w:tab w:pos="3478" w:val="left" w:leader="none"/>
          <w:tab w:pos="4446" w:val="left" w:leader="none"/>
          <w:tab w:pos="5414" w:val="left" w:leader="none"/>
        </w:tabs>
        <w:spacing w:before="23"/>
        <w:ind w:left="697" w:right="0" w:firstLine="0"/>
        <w:jc w:val="center"/>
        <w:rPr>
          <w:sz w:val="16"/>
        </w:rPr>
      </w:pPr>
      <w:r>
        <w:rPr>
          <w:w w:val="105"/>
          <w:sz w:val="16"/>
        </w:rPr>
        <w:t>0</w:t>
        <w:tab/>
        <w:t>500</w:t>
        <w:tab/>
        <w:t>1000</w:t>
        <w:tab/>
        <w:t>1500</w:t>
        <w:tab/>
        <w:t>2000</w:t>
        <w:tab/>
        <w:t>2500</w:t>
      </w:r>
    </w:p>
    <w:p>
      <w:pPr>
        <w:spacing w:before="107"/>
        <w:ind w:left="986" w:right="412" w:firstLine="0"/>
        <w:jc w:val="center"/>
        <w:rPr>
          <w:sz w:val="20"/>
        </w:rPr>
      </w:pPr>
      <w:r>
        <w:rPr>
          <w:sz w:val="20"/>
        </w:rPr>
        <w:t>Tiempo (ms)</w:t>
      </w:r>
    </w:p>
    <w:p>
      <w:pPr>
        <w:pStyle w:val="BodyText"/>
        <w:spacing w:before="3"/>
        <w:rPr>
          <w:sz w:val="9"/>
        </w:rPr>
      </w:pPr>
    </w:p>
    <w:p>
      <w:pPr>
        <w:spacing w:line="362" w:lineRule="auto" w:before="73"/>
        <w:ind w:left="4369" w:right="263" w:hanging="4091"/>
        <w:jc w:val="left"/>
        <w:rPr>
          <w:sz w:val="22"/>
        </w:rPr>
      </w:pPr>
      <w:r>
        <w:rPr>
          <w:sz w:val="22"/>
        </w:rPr>
        <w:t>Figura 4.3. Curvas de respuesta de los capacitores flotados, aplicando control sólo en el capacitor uno.</w:t>
      </w:r>
    </w:p>
    <w:p>
      <w:pPr>
        <w:spacing w:after="0" w:line="362" w:lineRule="auto"/>
        <w:jc w:val="left"/>
        <w:rPr>
          <w:sz w:val="22"/>
        </w:rPr>
        <w:sectPr>
          <w:pgSz w:w="12240" w:h="15840"/>
          <w:pgMar w:header="0" w:footer="1012" w:top="1360" w:bottom="1200" w:left="1560" w:right="1560"/>
        </w:sectPr>
      </w:pPr>
    </w:p>
    <w:p>
      <w:pPr>
        <w:pStyle w:val="BodyText"/>
        <w:rPr>
          <w:sz w:val="20"/>
        </w:rPr>
      </w:pPr>
    </w:p>
    <w:p>
      <w:pPr>
        <w:pStyle w:val="BodyText"/>
        <w:spacing w:before="2"/>
        <w:rPr>
          <w:sz w:val="19"/>
        </w:rPr>
      </w:pPr>
    </w:p>
    <w:p>
      <w:pPr>
        <w:spacing w:before="77"/>
        <w:ind w:left="1973" w:right="1741" w:firstLine="0"/>
        <w:jc w:val="left"/>
        <w:rPr>
          <w:sz w:val="18"/>
        </w:rPr>
      </w:pPr>
      <w:r>
        <w:rPr/>
        <w:drawing>
          <wp:anchor distT="0" distB="0" distL="0" distR="0" allowOverlap="1" layoutInCell="1" locked="0" behindDoc="1" simplePos="0" relativeHeight="268338215">
            <wp:simplePos x="0" y="0"/>
            <wp:positionH relativeFrom="page">
              <wp:posOffset>2390577</wp:posOffset>
            </wp:positionH>
            <wp:positionV relativeFrom="paragraph">
              <wp:posOffset>-266892</wp:posOffset>
            </wp:positionV>
            <wp:extent cx="3405988" cy="2757480"/>
            <wp:effectExtent l="0" t="0" r="0" b="0"/>
            <wp:wrapNone/>
            <wp:docPr id="57" name="image119.png" descr=""/>
            <wp:cNvGraphicFramePr>
              <a:graphicFrameLocks noChangeAspect="1"/>
            </wp:cNvGraphicFramePr>
            <a:graphic>
              <a:graphicData uri="http://schemas.openxmlformats.org/drawingml/2006/picture">
                <pic:pic>
                  <pic:nvPicPr>
                    <pic:cNvPr id="58" name="image119.png"/>
                    <pic:cNvPicPr/>
                  </pic:nvPicPr>
                  <pic:blipFill>
                    <a:blip r:embed="rId138" cstate="print"/>
                    <a:stretch>
                      <a:fillRect/>
                    </a:stretch>
                  </pic:blipFill>
                  <pic:spPr>
                    <a:xfrm>
                      <a:off x="0" y="0"/>
                      <a:ext cx="3405988" cy="2757480"/>
                    </a:xfrm>
                    <a:prstGeom prst="rect">
                      <a:avLst/>
                    </a:prstGeom>
                  </pic:spPr>
                </pic:pic>
              </a:graphicData>
            </a:graphic>
          </wp:anchor>
        </w:drawing>
      </w:r>
      <w:r>
        <w:rPr>
          <w:sz w:val="18"/>
        </w:rPr>
        <w:t>60</w:t>
      </w:r>
    </w:p>
    <w:p>
      <w:pPr>
        <w:pStyle w:val="BodyText"/>
        <w:rPr>
          <w:sz w:val="20"/>
        </w:rPr>
      </w:pPr>
    </w:p>
    <w:p>
      <w:pPr>
        <w:pStyle w:val="BodyText"/>
        <w:rPr>
          <w:sz w:val="20"/>
        </w:rPr>
      </w:pPr>
    </w:p>
    <w:p>
      <w:pPr>
        <w:pStyle w:val="BodyText"/>
        <w:rPr>
          <w:sz w:val="20"/>
        </w:rPr>
      </w:pPr>
    </w:p>
    <w:p>
      <w:pPr>
        <w:pStyle w:val="BodyText"/>
        <w:spacing w:before="9"/>
        <w:rPr>
          <w:sz w:val="20"/>
        </w:rPr>
      </w:pPr>
    </w:p>
    <w:p>
      <w:pPr>
        <w:spacing w:before="77"/>
        <w:ind w:left="1973" w:right="1741" w:firstLine="0"/>
        <w:jc w:val="left"/>
        <w:rPr>
          <w:sz w:val="18"/>
        </w:rPr>
      </w:pPr>
      <w:r>
        <w:rPr/>
        <w:pict>
          <v:shape style="position:absolute;margin-left:149.858917pt;margin-top:-8.129555pt;width:13.1pt;height:62.4pt;mso-position-horizontal-relative:page;mso-position-vertical-relative:paragraph;z-index:7048" type="#_x0000_t202" filled="false" stroked="false">
            <v:textbox inset="0,0,0,0" style="layout-flow:vertical;mso-layout-flow-alt:bottom-to-top">
              <w:txbxContent>
                <w:p>
                  <w:pPr>
                    <w:spacing w:line="246" w:lineRule="exact" w:before="0"/>
                    <w:ind w:left="20" w:right="-625" w:firstLine="0"/>
                    <w:jc w:val="left"/>
                    <w:rPr>
                      <w:sz w:val="22"/>
                    </w:rPr>
                  </w:pPr>
                  <w:r>
                    <w:rPr>
                      <w:w w:val="100"/>
                      <w:sz w:val="22"/>
                    </w:rPr>
                    <w:t>Amplitud</w:t>
                  </w:r>
                  <w:r>
                    <w:rPr>
                      <w:sz w:val="22"/>
                    </w:rPr>
                    <w:t> </w:t>
                  </w:r>
                  <w:r>
                    <w:rPr>
                      <w:spacing w:val="-1"/>
                      <w:w w:val="100"/>
                      <w:sz w:val="22"/>
                    </w:rPr>
                    <w:t>(</w:t>
                  </w:r>
                  <w:r>
                    <w:rPr>
                      <w:w w:val="100"/>
                      <w:sz w:val="22"/>
                    </w:rPr>
                    <w:t>V)</w:t>
                  </w:r>
                </w:p>
              </w:txbxContent>
            </v:textbox>
            <w10:wrap type="none"/>
          </v:shape>
        </w:pict>
      </w:r>
      <w:r>
        <w:rPr>
          <w:sz w:val="18"/>
        </w:rPr>
        <w:t>40</w:t>
      </w:r>
    </w:p>
    <w:p>
      <w:pPr>
        <w:pStyle w:val="BodyText"/>
        <w:rPr>
          <w:sz w:val="20"/>
        </w:rPr>
      </w:pPr>
    </w:p>
    <w:p>
      <w:pPr>
        <w:pStyle w:val="BodyText"/>
        <w:rPr>
          <w:sz w:val="20"/>
        </w:rPr>
      </w:pPr>
    </w:p>
    <w:p>
      <w:pPr>
        <w:pStyle w:val="BodyText"/>
        <w:rPr>
          <w:sz w:val="20"/>
        </w:rPr>
      </w:pPr>
    </w:p>
    <w:p>
      <w:pPr>
        <w:pStyle w:val="BodyText"/>
        <w:spacing w:before="8"/>
        <w:rPr>
          <w:sz w:val="20"/>
        </w:rPr>
      </w:pPr>
    </w:p>
    <w:p>
      <w:pPr>
        <w:spacing w:before="77"/>
        <w:ind w:left="1973" w:right="1741" w:firstLine="0"/>
        <w:jc w:val="left"/>
        <w:rPr>
          <w:sz w:val="18"/>
        </w:rPr>
      </w:pPr>
      <w:r>
        <w:rPr>
          <w:sz w:val="18"/>
        </w:rPr>
        <w:t>20</w:t>
      </w:r>
    </w:p>
    <w:p>
      <w:pPr>
        <w:spacing w:line="259" w:lineRule="auto" w:before="46"/>
        <w:ind w:left="5970" w:right="4441" w:hanging="55"/>
        <w:jc w:val="center"/>
        <w:rPr>
          <w:sz w:val="14"/>
        </w:rPr>
      </w:pPr>
      <w:r>
        <w:rPr>
          <w:sz w:val="14"/>
        </w:rPr>
        <w:t>Vin VC1 VC2</w:t>
      </w:r>
    </w:p>
    <w:p>
      <w:pPr>
        <w:spacing w:before="0"/>
        <w:ind w:left="5698" w:right="3579" w:firstLine="0"/>
        <w:jc w:val="center"/>
        <w:rPr>
          <w:sz w:val="14"/>
        </w:rPr>
      </w:pPr>
      <w:r>
        <w:rPr>
          <w:sz w:val="14"/>
        </w:rPr>
        <w:t>Referencia Vin</w:t>
      </w:r>
    </w:p>
    <w:p>
      <w:pPr>
        <w:spacing w:line="170" w:lineRule="atLeast" w:before="4"/>
        <w:ind w:left="5754" w:right="3579" w:firstLine="0"/>
        <w:jc w:val="center"/>
        <w:rPr>
          <w:sz w:val="14"/>
        </w:rPr>
      </w:pPr>
      <w:r>
        <w:rPr>
          <w:sz w:val="14"/>
        </w:rPr>
        <w:t>Referencia VC1 Referencia VC2</w:t>
      </w:r>
    </w:p>
    <w:p>
      <w:pPr>
        <w:spacing w:line="136" w:lineRule="exact" w:before="0"/>
        <w:ind w:left="2064" w:right="0" w:firstLine="0"/>
        <w:jc w:val="left"/>
        <w:rPr>
          <w:sz w:val="18"/>
        </w:rPr>
      </w:pPr>
      <w:r>
        <w:rPr>
          <w:w w:val="100"/>
          <w:sz w:val="18"/>
        </w:rPr>
        <w:t>0</w:t>
      </w:r>
    </w:p>
    <w:p>
      <w:pPr>
        <w:tabs>
          <w:tab w:pos="661" w:val="left" w:leader="none"/>
          <w:tab w:pos="1369" w:val="left" w:leader="none"/>
          <w:tab w:pos="2121" w:val="left" w:leader="none"/>
          <w:tab w:pos="2872" w:val="left" w:leader="none"/>
          <w:tab w:pos="3624" w:val="left" w:leader="none"/>
          <w:tab w:pos="4377" w:val="left" w:leader="none"/>
          <w:tab w:pos="5128" w:val="left" w:leader="none"/>
        </w:tabs>
        <w:spacing w:before="18"/>
        <w:ind w:left="0" w:right="688" w:firstLine="0"/>
        <w:jc w:val="center"/>
        <w:rPr>
          <w:sz w:val="18"/>
        </w:rPr>
      </w:pPr>
      <w:r>
        <w:rPr>
          <w:sz w:val="18"/>
        </w:rPr>
        <w:t>0</w:t>
        <w:tab/>
        <w:t>500</w:t>
        <w:tab/>
        <w:t>1000</w:t>
        <w:tab/>
        <w:t>1500</w:t>
        <w:tab/>
        <w:t>2000</w:t>
        <w:tab/>
        <w:t>2500</w:t>
        <w:tab/>
        <w:t>3000</w:t>
        <w:tab/>
        <w:t>3500</w:t>
      </w:r>
    </w:p>
    <w:p>
      <w:pPr>
        <w:spacing w:before="113"/>
        <w:ind w:left="0" w:right="821" w:firstLine="0"/>
        <w:jc w:val="center"/>
        <w:rPr>
          <w:sz w:val="22"/>
        </w:rPr>
      </w:pPr>
      <w:r>
        <w:rPr>
          <w:sz w:val="22"/>
        </w:rPr>
        <w:t>Tiempo (ms)</w:t>
      </w:r>
    </w:p>
    <w:p>
      <w:pPr>
        <w:pStyle w:val="BodyText"/>
        <w:spacing w:before="7"/>
        <w:rPr>
          <w:sz w:val="15"/>
        </w:rPr>
      </w:pPr>
    </w:p>
    <w:p>
      <w:pPr>
        <w:spacing w:before="69"/>
        <w:ind w:left="3003" w:right="2243" w:hanging="2303"/>
        <w:jc w:val="left"/>
        <w:rPr>
          <w:sz w:val="22"/>
        </w:rPr>
      </w:pPr>
      <w:r>
        <w:rPr>
          <w:sz w:val="24"/>
        </w:rPr>
        <w:t>Figura 4.4. </w:t>
      </w:r>
      <w:r>
        <w:rPr>
          <w:sz w:val="22"/>
        </w:rPr>
        <w:t>Curvas de respuesta de los capacitores flotados, aplicando control a los dos capacitadores flotados del inversor.</w:t>
      </w:r>
    </w:p>
    <w:p>
      <w:pPr>
        <w:pStyle w:val="BodyText"/>
        <w:rPr>
          <w:sz w:val="22"/>
        </w:rPr>
      </w:pPr>
    </w:p>
    <w:p>
      <w:pPr>
        <w:pStyle w:val="BodyText"/>
        <w:spacing w:before="5"/>
        <w:rPr>
          <w:sz w:val="18"/>
        </w:rPr>
      </w:pPr>
    </w:p>
    <w:p>
      <w:pPr>
        <w:pStyle w:val="BodyText"/>
        <w:spacing w:line="360" w:lineRule="auto"/>
        <w:ind w:left="142" w:right="1695"/>
        <w:jc w:val="both"/>
      </w:pPr>
      <w:r>
        <w:rPr/>
        <w:t>Cabe mencionar que aunque se mejoran las características de rendimiento en la respuesta transitoria de los capacitores flotados del inversor, en la respuesta en estado estable se generan oscilaciones notables, en comparación con la respuesta de los capacitores en lazo abierto mostrada en la figura 3.8c de la sección 3.2. Este efecto de oscilación no se logra compensar a lo largo del tiempo de funcionamiento del inversor, por lo contrario, pueden producirse oscilaciones mayores. Estas oscilaciones se pueden atribuir a los tiempos de respuesta de los sensores de voltaje, el tiempo de cálculo de la señal de control del PID, el tiempo de transfería de datos a través de la comunicación serial, no sólo en la detección del voltaje, sino también en el tiempo de cálculo para la acción de control en las señales, así como las algunas perturbaciones que se pudieran presentar en los capacitores del inversor. Por ejemplo, si al momento de calcular la señal de control el sensor mide una perturbación, el cálculo del error será elevado, por lo que la señal de control tratara de compensar el error en ese instante mandando un cambio brusco del ciclo de trabajo de las señales, provocando con ello que se generen cálculos erróneos por parte del controlador PID y por lo mismo oscilaciones en la respuestas. Como todo sistema de control realizable tiene un límite en cuanto a las capacidades que puede otorgar, debido a que no siempre las ganancias en un</w:t>
      </w:r>
    </w:p>
    <w:p>
      <w:pPr>
        <w:spacing w:after="0" w:line="360" w:lineRule="auto"/>
        <w:jc w:val="both"/>
        <w:sectPr>
          <w:pgSz w:w="12240" w:h="15840"/>
          <w:pgMar w:header="0" w:footer="1012" w:top="1500" w:bottom="1200" w:left="1560" w:right="0"/>
        </w:sectPr>
      </w:pPr>
    </w:p>
    <w:p>
      <w:pPr>
        <w:pStyle w:val="BodyText"/>
        <w:spacing w:line="362" w:lineRule="auto" w:before="50"/>
        <w:ind w:left="142" w:right="144"/>
        <w:jc w:val="both"/>
      </w:pPr>
      <w:r>
        <w:rPr/>
        <w:t>controlador son realizables, por lo tanto existen criterios y limitantes que se presentan toda vez que el sistema general se pone en marcha para su experimentación.</w:t>
      </w:r>
    </w:p>
    <w:p>
      <w:pPr>
        <w:pStyle w:val="BodyText"/>
      </w:pPr>
    </w:p>
    <w:p>
      <w:pPr>
        <w:pStyle w:val="BodyText"/>
      </w:pPr>
    </w:p>
    <w:p>
      <w:pPr>
        <w:pStyle w:val="BodyText"/>
        <w:rPr>
          <w:sz w:val="23"/>
        </w:rPr>
      </w:pPr>
    </w:p>
    <w:p>
      <w:pPr>
        <w:pStyle w:val="BodyText"/>
        <w:spacing w:line="360" w:lineRule="auto" w:before="1"/>
        <w:ind w:left="142" w:right="134"/>
        <w:jc w:val="both"/>
      </w:pPr>
      <w:r>
        <w:rPr/>
        <w:t>Otro tipo de prueba realizada, es mediante la aplicación de una perturbación generada mediante una carga resistiva en el sistema, específicamente en los capacitores flotados, no sólo en lazo abierto sino también en lazo cerrado. En la figura 4.5 se muestran las respuestas en estado estable de los capacitores flotados en lazo abierto, el procedimiento saca fuera de valor de voltaje (valor de referencia) a VC1, considerando que la estrategia de conmutación no sufre modificaciones, se espera que el valor de voltaje vuelva a su valor de referencia debido al equilibrio natural del que se ha estudiado ampliamente en este tipo de convertidores multicelulares, el tiempo que toma en tarda en corregirse es ~1.2 segundos, lo anterior genera un efecto en el equilibrio del capacitor dos VC2, provocando una perturbación menor, debido a que los voltajes se desequilibran o se desvían de su valor de referencia durante el mismo</w:t>
      </w:r>
      <w:r>
        <w:rPr>
          <w:spacing w:val="-6"/>
        </w:rPr>
        <w:t> </w:t>
      </w:r>
      <w:r>
        <w:rPr/>
        <w:t>tiempo.</w:t>
      </w:r>
    </w:p>
    <w:p>
      <w:pPr>
        <w:pStyle w:val="BodyText"/>
        <w:rPr>
          <w:sz w:val="20"/>
        </w:rPr>
      </w:pPr>
    </w:p>
    <w:p>
      <w:pPr>
        <w:pStyle w:val="BodyText"/>
        <w:rPr>
          <w:sz w:val="26"/>
        </w:rPr>
      </w:pPr>
    </w:p>
    <w:p>
      <w:pPr>
        <w:spacing w:before="80"/>
        <w:ind w:left="2345" w:right="120" w:firstLine="0"/>
        <w:jc w:val="left"/>
        <w:rPr>
          <w:sz w:val="16"/>
        </w:rPr>
      </w:pPr>
      <w:r>
        <w:rPr/>
        <w:drawing>
          <wp:anchor distT="0" distB="0" distL="0" distR="0" allowOverlap="1" layoutInCell="1" locked="0" behindDoc="1" simplePos="0" relativeHeight="268338263">
            <wp:simplePos x="0" y="0"/>
            <wp:positionH relativeFrom="page">
              <wp:posOffset>2610614</wp:posOffset>
            </wp:positionH>
            <wp:positionV relativeFrom="paragraph">
              <wp:posOffset>-155277</wp:posOffset>
            </wp:positionV>
            <wp:extent cx="3033598" cy="2461246"/>
            <wp:effectExtent l="0" t="0" r="0" b="0"/>
            <wp:wrapNone/>
            <wp:docPr id="59" name="image120.png" descr=""/>
            <wp:cNvGraphicFramePr>
              <a:graphicFrameLocks noChangeAspect="1"/>
            </wp:cNvGraphicFramePr>
            <a:graphic>
              <a:graphicData uri="http://schemas.openxmlformats.org/drawingml/2006/picture">
                <pic:pic>
                  <pic:nvPicPr>
                    <pic:cNvPr id="60" name="image120.png"/>
                    <pic:cNvPicPr/>
                  </pic:nvPicPr>
                  <pic:blipFill>
                    <a:blip r:embed="rId139" cstate="print"/>
                    <a:stretch>
                      <a:fillRect/>
                    </a:stretch>
                  </pic:blipFill>
                  <pic:spPr>
                    <a:xfrm>
                      <a:off x="0" y="0"/>
                      <a:ext cx="3033598" cy="2461246"/>
                    </a:xfrm>
                    <a:prstGeom prst="rect">
                      <a:avLst/>
                    </a:prstGeom>
                  </pic:spPr>
                </pic:pic>
              </a:graphicData>
            </a:graphic>
          </wp:anchor>
        </w:drawing>
      </w:r>
      <w:r>
        <w:rPr>
          <w:sz w:val="16"/>
        </w:rPr>
        <w:t>60</w:t>
      </w:r>
    </w:p>
    <w:p>
      <w:pPr>
        <w:pStyle w:val="BodyText"/>
        <w:spacing w:before="9"/>
        <w:rPr>
          <w:sz w:val="25"/>
        </w:rPr>
      </w:pPr>
    </w:p>
    <w:p>
      <w:pPr>
        <w:spacing w:before="80"/>
        <w:ind w:left="2345" w:right="120" w:firstLine="0"/>
        <w:jc w:val="left"/>
        <w:rPr>
          <w:sz w:val="16"/>
        </w:rPr>
      </w:pPr>
      <w:r>
        <w:rPr>
          <w:sz w:val="16"/>
        </w:rPr>
        <w:t>50</w:t>
      </w:r>
    </w:p>
    <w:p>
      <w:pPr>
        <w:pStyle w:val="BodyText"/>
        <w:spacing w:before="9"/>
        <w:rPr>
          <w:sz w:val="25"/>
        </w:rPr>
      </w:pPr>
    </w:p>
    <w:p>
      <w:pPr>
        <w:spacing w:before="80"/>
        <w:ind w:left="2345" w:right="120" w:firstLine="0"/>
        <w:jc w:val="left"/>
        <w:rPr>
          <w:sz w:val="16"/>
        </w:rPr>
      </w:pPr>
      <w:r>
        <w:rPr/>
        <w:pict>
          <v:shape style="position:absolute;margin-left:171.272064pt;margin-top:.019795pt;width:11.9pt;height:55.8pt;mso-position-horizontal-relative:page;mso-position-vertical-relative:paragraph;z-index:7096" type="#_x0000_t202" filled="false" stroked="false">
            <v:textbox inset="0,0,0,0" style="layout-flow:vertical;mso-layout-flow-alt:bottom-to-top">
              <w:txbxContent>
                <w:p>
                  <w:pPr>
                    <w:spacing w:before="1"/>
                    <w:ind w:left="20" w:right="-551" w:firstLine="0"/>
                    <w:jc w:val="left"/>
                    <w:rPr>
                      <w:sz w:val="19"/>
                    </w:rPr>
                  </w:pPr>
                  <w:r>
                    <w:rPr>
                      <w:spacing w:val="-1"/>
                      <w:w w:val="103"/>
                      <w:sz w:val="19"/>
                    </w:rPr>
                    <w:t>Amplitu</w:t>
                  </w:r>
                  <w:r>
                    <w:rPr>
                      <w:w w:val="103"/>
                      <w:sz w:val="19"/>
                    </w:rPr>
                    <w:t>d</w:t>
                  </w:r>
                  <w:r>
                    <w:rPr>
                      <w:spacing w:val="1"/>
                      <w:sz w:val="19"/>
                    </w:rPr>
                    <w:t> </w:t>
                  </w:r>
                  <w:r>
                    <w:rPr>
                      <w:spacing w:val="-1"/>
                      <w:w w:val="103"/>
                      <w:sz w:val="19"/>
                    </w:rPr>
                    <w:t>(</w:t>
                  </w:r>
                  <w:r>
                    <w:rPr>
                      <w:spacing w:val="-1"/>
                      <w:w w:val="103"/>
                      <w:sz w:val="19"/>
                    </w:rPr>
                    <w:t>V)</w:t>
                  </w:r>
                </w:p>
              </w:txbxContent>
            </v:textbox>
            <w10:wrap type="none"/>
          </v:shape>
        </w:pict>
      </w:r>
      <w:r>
        <w:rPr>
          <w:sz w:val="16"/>
        </w:rPr>
        <w:t>40</w:t>
      </w:r>
    </w:p>
    <w:p>
      <w:pPr>
        <w:pStyle w:val="BodyText"/>
        <w:spacing w:before="9"/>
        <w:rPr>
          <w:sz w:val="25"/>
        </w:rPr>
      </w:pPr>
    </w:p>
    <w:p>
      <w:pPr>
        <w:spacing w:before="80"/>
        <w:ind w:left="2345" w:right="120" w:firstLine="0"/>
        <w:jc w:val="left"/>
        <w:rPr>
          <w:sz w:val="16"/>
        </w:rPr>
      </w:pPr>
      <w:r>
        <w:rPr>
          <w:sz w:val="16"/>
        </w:rPr>
        <w:t>30</w:t>
      </w:r>
    </w:p>
    <w:p>
      <w:pPr>
        <w:pStyle w:val="BodyText"/>
        <w:spacing w:before="9"/>
        <w:rPr>
          <w:sz w:val="25"/>
        </w:rPr>
      </w:pPr>
    </w:p>
    <w:p>
      <w:pPr>
        <w:spacing w:before="80"/>
        <w:ind w:left="2345" w:right="120" w:firstLine="0"/>
        <w:jc w:val="left"/>
        <w:rPr>
          <w:sz w:val="16"/>
        </w:rPr>
      </w:pPr>
      <w:r>
        <w:rPr>
          <w:sz w:val="16"/>
        </w:rPr>
        <w:t>20</w:t>
      </w:r>
    </w:p>
    <w:p>
      <w:pPr>
        <w:pStyle w:val="BodyText"/>
        <w:spacing w:before="9"/>
        <w:rPr>
          <w:sz w:val="25"/>
        </w:rPr>
      </w:pPr>
    </w:p>
    <w:p>
      <w:pPr>
        <w:tabs>
          <w:tab w:pos="5727" w:val="left" w:leader="none"/>
          <w:tab w:pos="6417" w:val="left" w:leader="none"/>
        </w:tabs>
        <w:spacing w:line="182" w:lineRule="exact" w:before="80"/>
        <w:ind w:left="2345" w:right="120" w:firstLine="0"/>
        <w:jc w:val="left"/>
        <w:rPr>
          <w:sz w:val="12"/>
        </w:rPr>
      </w:pPr>
      <w:r>
        <w:rPr>
          <w:w w:val="105"/>
          <w:sz w:val="16"/>
        </w:rPr>
        <w:t>10</w:t>
        <w:tab/>
      </w:r>
      <w:r>
        <w:rPr>
          <w:w w:val="105"/>
          <w:position w:val="1"/>
          <w:sz w:val="12"/>
        </w:rPr>
        <w:t>Vin</w:t>
        <w:tab/>
        <w:t>Referencia</w:t>
      </w:r>
      <w:r>
        <w:rPr>
          <w:spacing w:val="-5"/>
          <w:w w:val="105"/>
          <w:position w:val="1"/>
          <w:sz w:val="12"/>
        </w:rPr>
        <w:t> </w:t>
      </w:r>
      <w:r>
        <w:rPr>
          <w:w w:val="105"/>
          <w:position w:val="1"/>
          <w:sz w:val="12"/>
        </w:rPr>
        <w:t>Vin</w:t>
      </w:r>
    </w:p>
    <w:p>
      <w:pPr>
        <w:tabs>
          <w:tab w:pos="6403" w:val="left" w:leader="none"/>
        </w:tabs>
        <w:spacing w:line="136" w:lineRule="exact" w:before="0"/>
        <w:ind w:left="5727" w:right="120" w:firstLine="0"/>
        <w:jc w:val="left"/>
        <w:rPr>
          <w:sz w:val="12"/>
        </w:rPr>
      </w:pPr>
      <w:r>
        <w:rPr>
          <w:w w:val="105"/>
          <w:sz w:val="12"/>
        </w:rPr>
        <w:t>VC1</w:t>
        <w:tab/>
        <w:t>Referencia</w:t>
      </w:r>
      <w:r>
        <w:rPr>
          <w:spacing w:val="-5"/>
          <w:w w:val="105"/>
          <w:sz w:val="12"/>
        </w:rPr>
        <w:t> </w:t>
      </w:r>
      <w:r>
        <w:rPr>
          <w:w w:val="105"/>
          <w:sz w:val="12"/>
        </w:rPr>
        <w:t>VC1</w:t>
      </w:r>
    </w:p>
    <w:p>
      <w:pPr>
        <w:tabs>
          <w:tab w:pos="6403" w:val="left" w:leader="none"/>
        </w:tabs>
        <w:spacing w:before="17"/>
        <w:ind w:left="5727" w:right="120" w:firstLine="0"/>
        <w:jc w:val="left"/>
        <w:rPr>
          <w:sz w:val="12"/>
        </w:rPr>
      </w:pPr>
      <w:r>
        <w:rPr>
          <w:w w:val="105"/>
          <w:sz w:val="12"/>
        </w:rPr>
        <w:t>VC2</w:t>
        <w:tab/>
        <w:t>Referencia</w:t>
      </w:r>
      <w:r>
        <w:rPr>
          <w:spacing w:val="-5"/>
          <w:w w:val="105"/>
          <w:sz w:val="12"/>
        </w:rPr>
        <w:t> </w:t>
      </w:r>
      <w:r>
        <w:rPr>
          <w:w w:val="105"/>
          <w:sz w:val="12"/>
        </w:rPr>
        <w:t>VC2</w:t>
      </w:r>
    </w:p>
    <w:p>
      <w:pPr>
        <w:spacing w:before="88"/>
        <w:ind w:left="2426" w:right="0" w:firstLine="0"/>
        <w:jc w:val="left"/>
        <w:rPr>
          <w:sz w:val="16"/>
        </w:rPr>
      </w:pPr>
      <w:r>
        <w:rPr>
          <w:w w:val="100"/>
          <w:sz w:val="16"/>
        </w:rPr>
        <w:t>0</w:t>
      </w:r>
    </w:p>
    <w:p>
      <w:pPr>
        <w:tabs>
          <w:tab w:pos="3813" w:val="left" w:leader="none"/>
          <w:tab w:pos="5076" w:val="left" w:leader="none"/>
          <w:tab w:pos="6378" w:val="left" w:leader="none"/>
        </w:tabs>
        <w:spacing w:before="17"/>
        <w:ind w:left="2591" w:right="120" w:firstLine="0"/>
        <w:jc w:val="left"/>
        <w:rPr>
          <w:sz w:val="16"/>
        </w:rPr>
      </w:pPr>
      <w:r>
        <w:rPr>
          <w:sz w:val="16"/>
        </w:rPr>
        <w:t>0</w:t>
        <w:tab/>
        <w:t>500</w:t>
        <w:tab/>
        <w:t>1000</w:t>
        <w:tab/>
        <w:t>1500</w:t>
      </w:r>
    </w:p>
    <w:p>
      <w:pPr>
        <w:spacing w:before="107"/>
        <w:ind w:left="1243" w:right="412" w:firstLine="0"/>
        <w:jc w:val="center"/>
        <w:rPr>
          <w:sz w:val="19"/>
        </w:rPr>
      </w:pPr>
      <w:r>
        <w:rPr>
          <w:w w:val="105"/>
          <w:sz w:val="19"/>
        </w:rPr>
        <w:t>Tiempo (ms)</w:t>
      </w:r>
    </w:p>
    <w:p>
      <w:pPr>
        <w:spacing w:line="360" w:lineRule="auto" w:before="117"/>
        <w:ind w:left="142" w:right="120" w:firstLine="0"/>
        <w:jc w:val="left"/>
        <w:rPr>
          <w:sz w:val="22"/>
        </w:rPr>
      </w:pPr>
      <w:r>
        <w:rPr>
          <w:sz w:val="22"/>
        </w:rPr>
        <w:t>Figura 4.5. Respuesta de los capacitores flotados en lazo abierto, aplicando una perturbación al capacitor uno.</w:t>
      </w:r>
    </w:p>
    <w:p>
      <w:pPr>
        <w:pStyle w:val="BodyText"/>
        <w:spacing w:before="3"/>
        <w:rPr>
          <w:sz w:val="22"/>
        </w:rPr>
      </w:pPr>
    </w:p>
    <w:p>
      <w:pPr>
        <w:pStyle w:val="BodyText"/>
        <w:spacing w:line="360" w:lineRule="auto" w:before="1"/>
        <w:ind w:left="142" w:right="136"/>
      </w:pPr>
      <w:r>
        <w:rPr/>
        <w:t>Para el caso del funcionamiento en lazo cerrado se aplicó la misma perturbación para el capacitor uno VC1, los resultados se aprecian en la figura 4.6 donde observa que el </w:t>
      </w:r>
      <w:r>
        <w:rPr>
          <w:spacing w:val="51"/>
        </w:rPr>
        <w:t> </w:t>
      </w:r>
      <w:r>
        <w:rPr/>
        <w:t>tiempo</w:t>
      </w:r>
    </w:p>
    <w:p>
      <w:pPr>
        <w:spacing w:after="0" w:line="360" w:lineRule="auto"/>
        <w:sectPr>
          <w:pgSz w:w="12240" w:h="15840"/>
          <w:pgMar w:header="0" w:footer="1012" w:top="1360" w:bottom="1200" w:left="1560" w:right="1560"/>
        </w:sectPr>
      </w:pPr>
    </w:p>
    <w:p>
      <w:pPr>
        <w:pStyle w:val="BodyText"/>
        <w:spacing w:line="360" w:lineRule="auto" w:before="50"/>
        <w:ind w:left="142" w:right="598"/>
        <w:jc w:val="both"/>
      </w:pPr>
      <w:r>
        <w:rPr/>
        <w:t>que tarda en recuperarse de la perturbación es ~700 ms y la perturbación en VC2 es mucho menor que la que se presentaba en el funcionamiento en lazo abierto. Sin embargo la recuperación a la perturbación, genera un error en estado estable, lo cual puede causar oscilaciones en la respuesta de sistema, como se describió en el párrafo anterior.</w:t>
      </w:r>
    </w:p>
    <w:p>
      <w:pPr>
        <w:pStyle w:val="BodyText"/>
        <w:rPr>
          <w:sz w:val="20"/>
        </w:rPr>
      </w:pPr>
    </w:p>
    <w:p>
      <w:pPr>
        <w:pStyle w:val="BodyText"/>
        <w:rPr>
          <w:sz w:val="20"/>
        </w:rPr>
      </w:pPr>
    </w:p>
    <w:p>
      <w:pPr>
        <w:pStyle w:val="BodyText"/>
        <w:spacing w:before="1"/>
        <w:rPr>
          <w:sz w:val="18"/>
        </w:rPr>
      </w:pPr>
    </w:p>
    <w:p>
      <w:pPr>
        <w:spacing w:before="0"/>
        <w:ind w:left="2342" w:right="33" w:firstLine="0"/>
        <w:jc w:val="left"/>
        <w:rPr>
          <w:sz w:val="16"/>
        </w:rPr>
      </w:pPr>
      <w:r>
        <w:rPr/>
        <w:drawing>
          <wp:anchor distT="0" distB="0" distL="0" distR="0" allowOverlap="1" layoutInCell="1" locked="0" behindDoc="1" simplePos="0" relativeHeight="268338311">
            <wp:simplePos x="0" y="0"/>
            <wp:positionH relativeFrom="page">
              <wp:posOffset>2608186</wp:posOffset>
            </wp:positionH>
            <wp:positionV relativeFrom="paragraph">
              <wp:posOffset>-203539</wp:posOffset>
            </wp:positionV>
            <wp:extent cx="3028111" cy="2440307"/>
            <wp:effectExtent l="0" t="0" r="0" b="0"/>
            <wp:wrapNone/>
            <wp:docPr id="61" name="image121.png" descr=""/>
            <wp:cNvGraphicFramePr>
              <a:graphicFrameLocks noChangeAspect="1"/>
            </wp:cNvGraphicFramePr>
            <a:graphic>
              <a:graphicData uri="http://schemas.openxmlformats.org/drawingml/2006/picture">
                <pic:pic>
                  <pic:nvPicPr>
                    <pic:cNvPr id="62" name="image121.png"/>
                    <pic:cNvPicPr/>
                  </pic:nvPicPr>
                  <pic:blipFill>
                    <a:blip r:embed="rId140" cstate="print"/>
                    <a:stretch>
                      <a:fillRect/>
                    </a:stretch>
                  </pic:blipFill>
                  <pic:spPr>
                    <a:xfrm>
                      <a:off x="0" y="0"/>
                      <a:ext cx="3028111" cy="2440307"/>
                    </a:xfrm>
                    <a:prstGeom prst="rect">
                      <a:avLst/>
                    </a:prstGeom>
                  </pic:spPr>
                </pic:pic>
              </a:graphicData>
            </a:graphic>
          </wp:anchor>
        </w:drawing>
      </w:r>
      <w:r>
        <w:rPr>
          <w:sz w:val="16"/>
        </w:rPr>
        <w:t>60</w:t>
      </w:r>
    </w:p>
    <w:p>
      <w:pPr>
        <w:pStyle w:val="BodyText"/>
        <w:spacing w:before="6"/>
        <w:rPr>
          <w:sz w:val="25"/>
        </w:rPr>
      </w:pPr>
    </w:p>
    <w:p>
      <w:pPr>
        <w:spacing w:before="79"/>
        <w:ind w:left="2342" w:right="33" w:firstLine="0"/>
        <w:jc w:val="left"/>
        <w:rPr>
          <w:sz w:val="16"/>
        </w:rPr>
      </w:pPr>
      <w:r>
        <w:rPr>
          <w:sz w:val="16"/>
        </w:rPr>
        <w:t>50</w:t>
      </w:r>
    </w:p>
    <w:p>
      <w:pPr>
        <w:pStyle w:val="BodyText"/>
        <w:spacing w:before="6"/>
        <w:rPr>
          <w:sz w:val="25"/>
        </w:rPr>
      </w:pPr>
    </w:p>
    <w:p>
      <w:pPr>
        <w:spacing w:before="79"/>
        <w:ind w:left="2342" w:right="33" w:firstLine="0"/>
        <w:jc w:val="left"/>
        <w:rPr>
          <w:sz w:val="16"/>
        </w:rPr>
      </w:pPr>
      <w:r>
        <w:rPr/>
        <w:pict>
          <v:shape style="position:absolute;margin-left:171.138077pt;margin-top:2.611167pt;width:11.9pt;height:55.45pt;mso-position-horizontal-relative:page;mso-position-vertical-relative:paragraph;z-index:7144" type="#_x0000_t202" filled="false" stroked="false">
            <v:textbox inset="0,0,0,0" style="layout-flow:vertical;mso-layout-flow-alt:bottom-to-top">
              <w:txbxContent>
                <w:p>
                  <w:pPr>
                    <w:spacing w:before="1"/>
                    <w:ind w:left="20" w:right="-551" w:firstLine="0"/>
                    <w:jc w:val="left"/>
                    <w:rPr>
                      <w:sz w:val="19"/>
                    </w:rPr>
                  </w:pPr>
                  <w:r>
                    <w:rPr>
                      <w:w w:val="102"/>
                      <w:sz w:val="19"/>
                    </w:rPr>
                    <w:t>Amplitud</w:t>
                  </w:r>
                  <w:r>
                    <w:rPr>
                      <w:spacing w:val="1"/>
                      <w:sz w:val="19"/>
                    </w:rPr>
                    <w:t> </w:t>
                  </w:r>
                  <w:r>
                    <w:rPr>
                      <w:spacing w:val="-1"/>
                      <w:w w:val="102"/>
                      <w:sz w:val="19"/>
                    </w:rPr>
                    <w:t>(</w:t>
                  </w:r>
                  <w:r>
                    <w:rPr>
                      <w:w w:val="102"/>
                      <w:sz w:val="19"/>
                    </w:rPr>
                    <w:t>V)</w:t>
                  </w:r>
                </w:p>
              </w:txbxContent>
            </v:textbox>
            <w10:wrap type="none"/>
          </v:shape>
        </w:pict>
      </w:r>
      <w:r>
        <w:rPr>
          <w:sz w:val="16"/>
        </w:rPr>
        <w:t>40</w:t>
      </w:r>
    </w:p>
    <w:p>
      <w:pPr>
        <w:pStyle w:val="BodyText"/>
        <w:spacing w:before="6"/>
        <w:rPr>
          <w:sz w:val="25"/>
        </w:rPr>
      </w:pPr>
    </w:p>
    <w:p>
      <w:pPr>
        <w:spacing w:before="79"/>
        <w:ind w:left="2342" w:right="33" w:firstLine="0"/>
        <w:jc w:val="left"/>
        <w:rPr>
          <w:sz w:val="16"/>
        </w:rPr>
      </w:pPr>
      <w:r>
        <w:rPr>
          <w:sz w:val="16"/>
        </w:rPr>
        <w:t>30</w:t>
      </w:r>
    </w:p>
    <w:p>
      <w:pPr>
        <w:pStyle w:val="BodyText"/>
        <w:spacing w:before="6"/>
        <w:rPr>
          <w:sz w:val="25"/>
        </w:rPr>
      </w:pPr>
    </w:p>
    <w:p>
      <w:pPr>
        <w:spacing w:before="79"/>
        <w:ind w:left="2342" w:right="33" w:firstLine="0"/>
        <w:jc w:val="left"/>
        <w:rPr>
          <w:sz w:val="16"/>
        </w:rPr>
      </w:pPr>
      <w:r>
        <w:rPr>
          <w:sz w:val="16"/>
        </w:rPr>
        <w:t>20</w:t>
      </w:r>
    </w:p>
    <w:p>
      <w:pPr>
        <w:pStyle w:val="BodyText"/>
        <w:spacing w:before="6"/>
        <w:rPr>
          <w:sz w:val="25"/>
        </w:rPr>
      </w:pPr>
    </w:p>
    <w:p>
      <w:pPr>
        <w:tabs>
          <w:tab w:pos="5362" w:val="left" w:leader="none"/>
          <w:tab w:pos="6147" w:val="left" w:leader="none"/>
        </w:tabs>
        <w:spacing w:before="79"/>
        <w:ind w:left="2342" w:right="33" w:firstLine="0"/>
        <w:jc w:val="left"/>
        <w:rPr>
          <w:sz w:val="14"/>
        </w:rPr>
      </w:pPr>
      <w:r>
        <w:rPr>
          <w:position w:val="5"/>
          <w:sz w:val="16"/>
        </w:rPr>
        <w:t>10</w:t>
        <w:tab/>
      </w:r>
      <w:r>
        <w:rPr>
          <w:sz w:val="14"/>
        </w:rPr>
        <w:t>Vin</w:t>
        <w:tab/>
        <w:t>Referencia</w:t>
      </w:r>
      <w:r>
        <w:rPr>
          <w:spacing w:val="12"/>
          <w:sz w:val="14"/>
        </w:rPr>
        <w:t> </w:t>
      </w:r>
      <w:r>
        <w:rPr>
          <w:sz w:val="14"/>
        </w:rPr>
        <w:t>Vin</w:t>
      </w:r>
    </w:p>
    <w:p>
      <w:pPr>
        <w:tabs>
          <w:tab w:pos="6132" w:val="left" w:leader="none"/>
        </w:tabs>
        <w:spacing w:before="15"/>
        <w:ind w:left="5362" w:right="33" w:firstLine="0"/>
        <w:jc w:val="left"/>
        <w:rPr>
          <w:sz w:val="14"/>
        </w:rPr>
      </w:pPr>
      <w:r>
        <w:rPr>
          <w:sz w:val="14"/>
        </w:rPr>
        <w:t>VC1</w:t>
        <w:tab/>
        <w:t>Referencia</w:t>
      </w:r>
      <w:r>
        <w:rPr>
          <w:spacing w:val="13"/>
          <w:sz w:val="14"/>
        </w:rPr>
        <w:t> </w:t>
      </w:r>
      <w:r>
        <w:rPr>
          <w:sz w:val="14"/>
        </w:rPr>
        <w:t>VC1</w:t>
      </w:r>
    </w:p>
    <w:p>
      <w:pPr>
        <w:tabs>
          <w:tab w:pos="6132" w:val="left" w:leader="none"/>
        </w:tabs>
        <w:spacing w:line="148" w:lineRule="exact" w:before="15"/>
        <w:ind w:left="5362" w:right="33" w:firstLine="0"/>
        <w:jc w:val="left"/>
        <w:rPr>
          <w:sz w:val="14"/>
        </w:rPr>
      </w:pPr>
      <w:r>
        <w:rPr>
          <w:sz w:val="14"/>
        </w:rPr>
        <w:t>VC2</w:t>
        <w:tab/>
        <w:t>Referencia</w:t>
      </w:r>
      <w:r>
        <w:rPr>
          <w:spacing w:val="13"/>
          <w:sz w:val="14"/>
        </w:rPr>
        <w:t> </w:t>
      </w:r>
      <w:r>
        <w:rPr>
          <w:sz w:val="14"/>
        </w:rPr>
        <w:t>VC2</w:t>
      </w:r>
    </w:p>
    <w:p>
      <w:pPr>
        <w:spacing w:line="171" w:lineRule="exact" w:before="0"/>
        <w:ind w:left="2422" w:right="0" w:firstLine="0"/>
        <w:jc w:val="left"/>
        <w:rPr>
          <w:sz w:val="16"/>
        </w:rPr>
      </w:pPr>
      <w:r>
        <w:rPr>
          <w:w w:val="100"/>
          <w:sz w:val="16"/>
        </w:rPr>
        <w:t>0</w:t>
      </w:r>
    </w:p>
    <w:p>
      <w:pPr>
        <w:tabs>
          <w:tab w:pos="4633" w:val="left" w:leader="none"/>
          <w:tab w:pos="6722" w:val="left" w:leader="none"/>
        </w:tabs>
        <w:spacing w:before="15"/>
        <w:ind w:left="2587" w:right="33" w:firstLine="0"/>
        <w:jc w:val="left"/>
        <w:rPr>
          <w:sz w:val="16"/>
        </w:rPr>
      </w:pPr>
      <w:r>
        <w:rPr>
          <w:sz w:val="16"/>
        </w:rPr>
        <w:t>0</w:t>
        <w:tab/>
        <w:t>500</w:t>
        <w:tab/>
        <w:t>1000</w:t>
      </w:r>
    </w:p>
    <w:p>
      <w:pPr>
        <w:spacing w:before="104"/>
        <w:ind w:left="4430" w:right="4073" w:firstLine="0"/>
        <w:jc w:val="center"/>
        <w:rPr>
          <w:sz w:val="19"/>
        </w:rPr>
      </w:pPr>
      <w:r>
        <w:rPr>
          <w:w w:val="105"/>
          <w:sz w:val="19"/>
        </w:rPr>
        <w:t>Tiempo (ms)</w:t>
      </w:r>
    </w:p>
    <w:p>
      <w:pPr>
        <w:spacing w:line="360" w:lineRule="auto" w:before="152"/>
        <w:ind w:left="3937" w:right="33" w:hanging="3582"/>
        <w:jc w:val="left"/>
        <w:rPr>
          <w:sz w:val="22"/>
        </w:rPr>
      </w:pPr>
      <w:r>
        <w:rPr>
          <w:sz w:val="22"/>
        </w:rPr>
        <w:t>Figura 4.6. Respuesta de los capacitores flotados en lazo cerrado, aplicando una perturbación al capacitor uno.</w:t>
      </w:r>
    </w:p>
    <w:p>
      <w:pPr>
        <w:pStyle w:val="BodyText"/>
        <w:rPr>
          <w:sz w:val="22"/>
        </w:rPr>
      </w:pPr>
    </w:p>
    <w:p>
      <w:pPr>
        <w:pStyle w:val="Heading5"/>
        <w:numPr>
          <w:ilvl w:val="1"/>
          <w:numId w:val="21"/>
        </w:numPr>
        <w:tabs>
          <w:tab w:pos="850" w:val="left" w:leader="none"/>
        </w:tabs>
        <w:spacing w:line="240" w:lineRule="auto" w:before="168" w:after="0"/>
        <w:ind w:left="850" w:right="0" w:hanging="708"/>
        <w:jc w:val="both"/>
      </w:pPr>
      <w:bookmarkStart w:name="_bookmark57" w:id="97"/>
      <w:bookmarkEnd w:id="97"/>
      <w:r>
        <w:rPr>
          <w:b w:val="0"/>
        </w:rPr>
      </w:r>
      <w:bookmarkStart w:name="_bookmark57" w:id="98"/>
      <w:bookmarkEnd w:id="98"/>
      <w:r>
        <w:rPr/>
        <w:t>C</w:t>
      </w:r>
      <w:r>
        <w:rPr/>
        <w:t>onclusiones.</w:t>
      </w:r>
    </w:p>
    <w:p>
      <w:pPr>
        <w:pStyle w:val="BodyText"/>
        <w:spacing w:line="360" w:lineRule="auto" w:before="157"/>
        <w:ind w:left="142" w:right="595"/>
        <w:jc w:val="both"/>
      </w:pPr>
      <w:r>
        <w:rPr/>
        <w:t>Con base en la hipótesis planteada para este trabajo de tesis y los resultados obtenidos se establece que, el algoritmo desarrollado (AHHLD) no sólo es capaz de sintonizar sino también de optimizar los parámetros del controlador tipo PID, mediante la función objetivo del algoritmo, integrada a partir de las tres características de rendimiento del sistema (</w:t>
      </w:r>
      <w:r>
        <w:rPr>
          <w:i/>
        </w:rPr>
        <w:t>Mp, </w:t>
      </w:r>
      <w:r>
        <w:rPr>
          <w:i/>
        </w:rPr>
        <w:t>st </w:t>
      </w:r>
      <w:r>
        <w:rPr/>
        <w:t>y </w:t>
      </w:r>
      <w:r>
        <w:rPr>
          <w:i/>
        </w:rPr>
        <w:t>rt</w:t>
      </w:r>
      <w:r>
        <w:rPr/>
        <w:t>). Respecto al control PID, dentro de la implementación en simulaciones, presenta resultados ideales, debido a que no se toman en cuanta muchas delas limitantes de los sistemas reales tales como: a) tiempo de muestreo de los sensores, b) tiempos de cálculos  de la señales de control, c) respuestas reales de los sistemas a controlar así como las limitantes intrínsecas de los componentes del sistema, y d) tiempos de transferencia de datos entre sensores, algoritmo de control y</w:t>
      </w:r>
      <w:r>
        <w:rPr>
          <w:spacing w:val="-12"/>
        </w:rPr>
        <w:t> </w:t>
      </w:r>
      <w:r>
        <w:rPr/>
        <w:t>actuadores.</w:t>
      </w:r>
    </w:p>
    <w:p>
      <w:pPr>
        <w:spacing w:after="0" w:line="360" w:lineRule="auto"/>
        <w:jc w:val="both"/>
        <w:sectPr>
          <w:pgSz w:w="12240" w:h="15840"/>
          <w:pgMar w:header="0" w:footer="1012" w:top="1360" w:bottom="1200" w:left="1560" w:right="1100"/>
        </w:sectPr>
      </w:pPr>
    </w:p>
    <w:p>
      <w:pPr>
        <w:pStyle w:val="BodyText"/>
        <w:spacing w:line="360" w:lineRule="auto" w:before="50"/>
        <w:ind w:left="142" w:right="137"/>
        <w:jc w:val="both"/>
      </w:pPr>
      <w:r>
        <w:rPr/>
        <w:t>La implementación del control PID al inversor de tres células es posible, sin embargo  pierde eficiencia, debido a los tiempos de retraso al momento de integrar el sistema e implementarlo de manera real, siendo estas las principales limitantes. Otro factor que  limita el sistema, es el control individual sobre los ciclos de trabajo de las señales de conmutación debido a que todas están sincronizadas con el mismo temporizador o señal de reloj y además se utilizan los mismos recursos de cada sistema; en el caso del FPGA y del set de Arduino. Esto ocasiona que los desfasamientos necesarios para la conmutación de  las células del inversor y la frecuencia de conmutación tengan una limitante en cuanto al uso de los recursos de cada una de las arquitecturas</w:t>
      </w:r>
      <w:r>
        <w:rPr>
          <w:spacing w:val="-10"/>
        </w:rPr>
        <w:t> </w:t>
      </w:r>
      <w:r>
        <w:rPr/>
        <w:t>utilizadas.</w:t>
      </w:r>
    </w:p>
    <w:p>
      <w:pPr>
        <w:pStyle w:val="BodyText"/>
      </w:pPr>
    </w:p>
    <w:p>
      <w:pPr>
        <w:pStyle w:val="BodyText"/>
        <w:spacing w:line="360" w:lineRule="auto" w:before="143"/>
        <w:ind w:left="142" w:right="135"/>
        <w:jc w:val="both"/>
      </w:pPr>
      <w:r>
        <w:rPr/>
        <w:t>Por otra parte, la implementación de controladores PID para el inversor de tres células es buena opción cuando se trabaja con frecuencias de conmutación relativamente bajas en el orden de las decenas y hasta las centenas de Hertz, </w:t>
      </w:r>
      <w:r>
        <w:rPr>
          <w:spacing w:val="-3"/>
        </w:rPr>
        <w:t>ya </w:t>
      </w:r>
      <w:r>
        <w:rPr/>
        <w:t>que a pesar de ser un controlador robusto, éstos son típicamente aplicados para control de motores los cuales operan a frecuencias de las decenas de Hertz, y para los cuales han demostrado con creces su eficiencia, mientras que para los inversores de topología multicelular uno de los objetivos  es poder genera CA a altas frecuencias en el orden de los</w:t>
      </w:r>
      <w:r>
        <w:rPr>
          <w:spacing w:val="-8"/>
        </w:rPr>
        <w:t> </w:t>
      </w:r>
      <w:r>
        <w:rPr/>
        <w:t>KHz.</w:t>
      </w:r>
    </w:p>
    <w:p>
      <w:pPr>
        <w:pStyle w:val="BodyText"/>
      </w:pPr>
    </w:p>
    <w:p>
      <w:pPr>
        <w:pStyle w:val="BodyText"/>
        <w:spacing w:line="360" w:lineRule="auto" w:before="143"/>
        <w:ind w:left="142" w:right="135"/>
        <w:jc w:val="both"/>
      </w:pPr>
      <w:r>
        <w:rPr/>
        <w:t>Con respecto al inversor de tres células se logra su correcto funcionamiento en lazo abierto mediante la generación de las señales de conmutación mediante un sistema digital basado en un FPGA. Es importante resaltar que la principal ventaja de los FPGA es generar hardware a la medida, aspecto que permite genera un módulo de mando PWM con los desfasamientos necesarios, así como la frecuencia requerida para las señales de conmutación de las células de conmutación del inversor. Por otra parte, cabe destacar que  el desarrollo e incorporación de otras técnicas de control para sistemas de electrónica de potencia tales como el inversor de tres células, son base fundamental para el desarrollo de nuevas tecnologías donde se requiera voltaje de CA a frecuencias del orden de los kilo Hertz.</w:t>
      </w:r>
    </w:p>
    <w:p>
      <w:pPr>
        <w:pStyle w:val="BodyText"/>
      </w:pPr>
    </w:p>
    <w:p>
      <w:pPr>
        <w:pStyle w:val="BodyText"/>
        <w:spacing w:line="360" w:lineRule="auto" w:before="140"/>
        <w:ind w:left="142" w:right="138"/>
        <w:jc w:val="both"/>
      </w:pPr>
      <w:r>
        <w:rPr/>
        <w:t>Como parte complementaria se destaca la versatilidad del Software Matlab® para el desarrollo de algoritmos, no sólo en el área de control automático, sino también en la   parte</w:t>
      </w:r>
    </w:p>
    <w:p>
      <w:pPr>
        <w:spacing w:after="0" w:line="360" w:lineRule="auto"/>
        <w:jc w:val="both"/>
        <w:sectPr>
          <w:pgSz w:w="12240" w:h="15840"/>
          <w:pgMar w:header="0" w:footer="1012" w:top="1360" w:bottom="1200" w:left="1560" w:right="1560"/>
        </w:sectPr>
      </w:pPr>
    </w:p>
    <w:p>
      <w:pPr>
        <w:pStyle w:val="BodyText"/>
        <w:spacing w:line="362" w:lineRule="auto" w:before="50"/>
        <w:ind w:left="142" w:right="143"/>
        <w:jc w:val="both"/>
      </w:pPr>
      <w:r>
        <w:rPr/>
        <w:t>de optimización para lograr una integración y comunicación mediante sistemas tales como tarjetas de desarrollo Arduino UNO y FPGA.</w:t>
      </w:r>
    </w:p>
    <w:p>
      <w:pPr>
        <w:pStyle w:val="BodyText"/>
      </w:pPr>
    </w:p>
    <w:p>
      <w:pPr>
        <w:pStyle w:val="BodyText"/>
        <w:spacing w:line="360" w:lineRule="auto" w:before="140"/>
        <w:ind w:left="142" w:right="140"/>
        <w:jc w:val="both"/>
      </w:pPr>
      <w:r>
        <w:rPr/>
        <w:t>Finalmente, se ha llevado a cabo un sistema experimental y en prototipo de un sistema basado en cómputo inteligente, que tiene ventajas en cuanto a que no se requiere un modelado matemático que pueda ser no aplicable, como sucede en el diseño teórico, sin embargo este documento deja establecidos criterios para considerarse en un trabajo  a futuro.</w:t>
      </w:r>
    </w:p>
    <w:p>
      <w:pPr>
        <w:pStyle w:val="BodyText"/>
      </w:pPr>
    </w:p>
    <w:p>
      <w:pPr>
        <w:pStyle w:val="Heading5"/>
        <w:numPr>
          <w:ilvl w:val="1"/>
          <w:numId w:val="21"/>
        </w:numPr>
        <w:tabs>
          <w:tab w:pos="850" w:val="left" w:leader="none"/>
        </w:tabs>
        <w:spacing w:line="240" w:lineRule="auto" w:before="147" w:after="0"/>
        <w:ind w:left="850" w:right="0" w:hanging="708"/>
        <w:jc w:val="both"/>
      </w:pPr>
      <w:bookmarkStart w:name="_bookmark58" w:id="99"/>
      <w:bookmarkEnd w:id="99"/>
      <w:r>
        <w:rPr>
          <w:b w:val="0"/>
        </w:rPr>
      </w:r>
      <w:bookmarkStart w:name="_bookmark58" w:id="100"/>
      <w:bookmarkEnd w:id="100"/>
      <w:r>
        <w:rPr/>
        <w:t>Tra</w:t>
      </w:r>
      <w:r>
        <w:rPr/>
        <w:t>bajo a</w:t>
      </w:r>
      <w:r>
        <w:rPr>
          <w:spacing w:val="-2"/>
        </w:rPr>
        <w:t> </w:t>
      </w:r>
      <w:r>
        <w:rPr/>
        <w:t>futuro.</w:t>
      </w:r>
    </w:p>
    <w:p>
      <w:pPr>
        <w:pStyle w:val="BodyText"/>
        <w:spacing w:line="360" w:lineRule="auto" w:before="157"/>
        <w:ind w:left="142" w:right="138"/>
        <w:jc w:val="both"/>
      </w:pPr>
      <w:r>
        <w:rPr/>
        <w:t>Con base en las conclusiones obtenidas se proponen algunas ideas de mejora para el  trabajo, las cuales no se aplicaron debido a la limitante del tiempo de desarrollo de este proyecto</w:t>
      </w:r>
    </w:p>
    <w:p>
      <w:pPr>
        <w:pStyle w:val="BodyText"/>
      </w:pPr>
    </w:p>
    <w:p>
      <w:pPr>
        <w:pStyle w:val="BodyText"/>
        <w:spacing w:line="360" w:lineRule="auto" w:before="143"/>
        <w:ind w:left="142" w:right="135"/>
        <w:jc w:val="both"/>
      </w:pPr>
      <w:r>
        <w:rPr/>
        <w:t>Una de las propuestas fundamentales es mejorara el diseño del sistema digital implementado en el FPGA, el cual es el encargado de generar las señales de conmutación; la mejora consiste en realizar la modificación de los ciclos de trabajo de la señales de conmutación de manera individual, es decir en lugar de generar rutinas que modifiquen los ciclos de trabajo de S1, S2, S3 simultáneamente se tiene que implementar una estrategia  que permita modificar esos ciclos de trabajo de manera individual, esto debido a la importancia de la conmutación del inversor de tres células para obtener su óptimo funcionamiento. Una solución para el problema anterior es mediante Máquinas de Estados Finitos, </w:t>
      </w:r>
      <w:r>
        <w:rPr>
          <w:spacing w:val="-3"/>
        </w:rPr>
        <w:t>ya </w:t>
      </w:r>
      <w:r>
        <w:rPr/>
        <w:t>que con base en la literatura es posible realizar una estrategia con las características antes</w:t>
      </w:r>
      <w:r>
        <w:rPr>
          <w:spacing w:val="-8"/>
        </w:rPr>
        <w:t> </w:t>
      </w:r>
      <w:r>
        <w:rPr/>
        <w:t>mencionadas.</w:t>
      </w:r>
    </w:p>
    <w:p>
      <w:pPr>
        <w:pStyle w:val="BodyText"/>
      </w:pPr>
    </w:p>
    <w:p>
      <w:pPr>
        <w:pStyle w:val="BodyText"/>
        <w:spacing w:line="360" w:lineRule="auto" w:before="143"/>
        <w:ind w:left="142" w:right="138"/>
        <w:jc w:val="both"/>
      </w:pPr>
      <w:r>
        <w:rPr/>
        <w:t>Otra propuesta enfocada al módulo de mando PWM del inversor es, generar desde el FPGA las señales complementarias S1’, S2’, S3’, así como los tiempos de seguridad de  las mismas, de esta forma se omitiría la construcción del circuito electrónico-analógico  descrito en la sección 3.1.4 el cual se encarga de dicho</w:t>
      </w:r>
      <w:r>
        <w:rPr>
          <w:spacing w:val="-11"/>
        </w:rPr>
        <w:t> </w:t>
      </w:r>
      <w:r>
        <w:rPr/>
        <w:t>proceso.</w:t>
      </w:r>
    </w:p>
    <w:p>
      <w:pPr>
        <w:spacing w:after="0" w:line="360" w:lineRule="auto"/>
        <w:jc w:val="both"/>
        <w:sectPr>
          <w:pgSz w:w="12240" w:h="15840"/>
          <w:pgMar w:header="0" w:footer="1012" w:top="1360" w:bottom="1200" w:left="1560" w:right="1560"/>
        </w:sectPr>
      </w:pPr>
    </w:p>
    <w:p>
      <w:pPr>
        <w:pStyle w:val="BodyText"/>
        <w:spacing w:line="360" w:lineRule="auto" w:before="50"/>
        <w:ind w:left="142" w:right="138"/>
        <w:jc w:val="both"/>
      </w:pPr>
      <w:r>
        <w:rPr/>
        <w:t>La propuesta enfocada a la etapa de control, es codificar el control PID de manera que pueda ser implementado en el propio FPGA, de esta forma el sistema se convertiría en un sistema embebido, y cuya ventaja principal seria que, al ejecutarse todo en un solo sistema de procesamiento se eliminaran tiempos de transferencias de datos optimizando con ello tiempo de respuesta de la etapa de control.</w:t>
      </w:r>
    </w:p>
    <w:p>
      <w:pPr>
        <w:pStyle w:val="BodyText"/>
      </w:pPr>
    </w:p>
    <w:p>
      <w:pPr>
        <w:pStyle w:val="BodyText"/>
        <w:spacing w:line="360" w:lineRule="auto" w:before="143"/>
        <w:ind w:left="142" w:right="137"/>
        <w:jc w:val="both"/>
      </w:pPr>
      <w:r>
        <w:rPr/>
        <w:t>Por último se propone, poner a prueba una nueva estrategia de control para el inversor de tres células, en específico un control difuso, debido al auge y los buenos resultados de este dentro de la literatura, esto con el fin de comparar la eficiencia del control PID con  respecto a este tipo de controladores sustentados bajo el área de la</w:t>
      </w:r>
      <w:r>
        <w:rPr>
          <w:spacing w:val="-9"/>
        </w:rPr>
        <w:t> </w:t>
      </w:r>
      <w:r>
        <w:rPr/>
        <w:t>IA.</w:t>
      </w:r>
    </w:p>
    <w:p>
      <w:pPr>
        <w:spacing w:after="0" w:line="360" w:lineRule="auto"/>
        <w:jc w:val="both"/>
        <w:sectPr>
          <w:footerReference w:type="default" r:id="rId141"/>
          <w:pgSz w:w="12240" w:h="15840"/>
          <w:pgMar w:footer="1012" w:header="0" w:top="1360" w:bottom="1200" w:left="1560" w:right="1560"/>
        </w:sectPr>
      </w:pPr>
    </w:p>
    <w:p>
      <w:pPr>
        <w:spacing w:before="35"/>
        <w:ind w:left="142" w:right="0" w:firstLine="0"/>
        <w:jc w:val="both"/>
        <w:rPr>
          <w:b/>
          <w:sz w:val="32"/>
        </w:rPr>
      </w:pPr>
      <w:bookmarkStart w:name="_bookmark59" w:id="101"/>
      <w:bookmarkEnd w:id="101"/>
      <w:r>
        <w:rPr/>
      </w:r>
      <w:r>
        <w:rPr>
          <w:b/>
          <w:sz w:val="32"/>
        </w:rPr>
        <w:t>Referencias</w:t>
      </w:r>
    </w:p>
    <w:p>
      <w:pPr>
        <w:pStyle w:val="BodyText"/>
        <w:spacing w:line="360" w:lineRule="auto" w:before="232"/>
        <w:ind w:left="142" w:right="144"/>
        <w:jc w:val="both"/>
      </w:pPr>
      <w:r>
        <w:rPr/>
        <w:t>[1] Nivio Z., (2007), “Diseño de Algoritmos con Implementaciones en Pascal y C”, International Tomson Editores Espain, Madrid España, pp. 341-366.</w:t>
      </w:r>
    </w:p>
    <w:p>
      <w:pPr>
        <w:pStyle w:val="BodyText"/>
        <w:spacing w:before="4"/>
        <w:rPr>
          <w:sz w:val="21"/>
        </w:rPr>
      </w:pPr>
    </w:p>
    <w:p>
      <w:pPr>
        <w:pStyle w:val="BodyText"/>
        <w:spacing w:line="360" w:lineRule="auto" w:before="1"/>
        <w:ind w:left="142" w:right="135"/>
        <w:jc w:val="both"/>
      </w:pPr>
      <w:r>
        <w:rPr/>
        <w:t>[2] Ponce P., (2010). “Inteligencia artificial con aplicaciones a la ingeniería”, Alfaomega, México, pp. 50-145.</w:t>
      </w:r>
    </w:p>
    <w:p>
      <w:pPr>
        <w:pStyle w:val="BodyText"/>
        <w:spacing w:before="4"/>
        <w:rPr>
          <w:sz w:val="21"/>
        </w:rPr>
      </w:pPr>
    </w:p>
    <w:p>
      <w:pPr>
        <w:pStyle w:val="BodyText"/>
        <w:spacing w:line="360" w:lineRule="auto" w:before="1"/>
        <w:ind w:left="142" w:right="140"/>
        <w:jc w:val="both"/>
      </w:pPr>
      <w:r>
        <w:rPr/>
        <w:t>[3] Díaz F. J., (2011) Tesis de Maestría en Ciencias en Sistemas Digitales “Planificación Óptima Discreta para Problemas NP-Completos mediante Algoritmos Inmunológicos Artificiales” Instituto Politécnico Nacional Centro de Investigaciones y Desarrollo De Tecnología Digital, Tijuana B.C México.</w:t>
      </w:r>
    </w:p>
    <w:p>
      <w:pPr>
        <w:pStyle w:val="BodyText"/>
        <w:spacing w:before="4"/>
        <w:rPr>
          <w:sz w:val="21"/>
        </w:rPr>
      </w:pPr>
    </w:p>
    <w:p>
      <w:pPr>
        <w:pStyle w:val="BodyText"/>
        <w:spacing w:line="360" w:lineRule="auto" w:before="1"/>
        <w:ind w:left="142" w:right="138"/>
        <w:jc w:val="both"/>
      </w:pPr>
      <w:r>
        <w:rPr/>
        <w:t>[4] Enric T., Gutiérrez R. J., (1992), “Aplicaciones de la Lógica Borrosa”, Csic-Csic Press, Madrid  España, pp. 110-205.</w:t>
      </w:r>
    </w:p>
    <w:p>
      <w:pPr>
        <w:pStyle w:val="BodyText"/>
        <w:spacing w:before="4"/>
        <w:rPr>
          <w:sz w:val="21"/>
        </w:rPr>
      </w:pPr>
    </w:p>
    <w:p>
      <w:pPr>
        <w:pStyle w:val="BodyText"/>
        <w:spacing w:line="360" w:lineRule="auto" w:before="1"/>
        <w:ind w:left="142" w:right="134"/>
        <w:jc w:val="both"/>
      </w:pPr>
      <w:r>
        <w:rPr/>
        <w:t>[5] Coello Coello C., (2004), “Introducción a la computación evolutiva”, CINVESTAV- IPN Departamento de Ingeniería Eléctrica Sección de Computación., Av. Instituto Politécnico Nacional No. 2508, Col. San Pedro Zacatenco, D.F. 07300, México Reporte Técnico, Enero 2004.</w:t>
      </w:r>
    </w:p>
    <w:p>
      <w:pPr>
        <w:pStyle w:val="BodyText"/>
        <w:spacing w:before="4"/>
        <w:rPr>
          <w:sz w:val="21"/>
        </w:rPr>
      </w:pPr>
    </w:p>
    <w:p>
      <w:pPr>
        <w:pStyle w:val="BodyText"/>
        <w:spacing w:line="360" w:lineRule="auto" w:before="1"/>
        <w:ind w:left="142" w:right="138"/>
        <w:jc w:val="both"/>
      </w:pPr>
      <w:r>
        <w:rPr/>
        <w:t>[6] Fleming P. J., Purshouse R. C., (2001), “Genetic Algorithms In Control Systems Engineering” Department of Automatic Control and Systems Engineering, University of Sheffield, May 2001, Research Report No. 789.</w:t>
      </w:r>
    </w:p>
    <w:p>
      <w:pPr>
        <w:pStyle w:val="BodyText"/>
        <w:spacing w:before="2"/>
        <w:rPr>
          <w:sz w:val="21"/>
        </w:rPr>
      </w:pPr>
    </w:p>
    <w:p>
      <w:pPr>
        <w:pStyle w:val="BodyText"/>
        <w:spacing w:line="360" w:lineRule="auto"/>
        <w:ind w:left="142" w:right="138"/>
        <w:jc w:val="both"/>
      </w:pPr>
      <w:r>
        <w:rPr/>
        <w:t>[7] Katsuhiko O., (1998), “Ingeniería de Control Moderna”, Prentice-Hall Hispanoamericana, S.A. México, pp. 10-219.</w:t>
      </w:r>
    </w:p>
    <w:p>
      <w:pPr>
        <w:pStyle w:val="BodyText"/>
        <w:spacing w:before="5"/>
        <w:rPr>
          <w:sz w:val="21"/>
        </w:rPr>
      </w:pPr>
    </w:p>
    <w:p>
      <w:pPr>
        <w:pStyle w:val="BodyText"/>
        <w:spacing w:line="360" w:lineRule="auto"/>
        <w:ind w:left="142" w:right="137"/>
        <w:jc w:val="both"/>
      </w:pPr>
      <w:r>
        <w:rPr/>
        <w:t>[8] Griffiz L., Bruton J., (2008), “Online PID Controller Tuning using Genetic Algorithms” Power Electronics and Motion Control Conference, EPE-PEMC, 13th, September 1-3, Poznan, Poland.</w:t>
      </w:r>
    </w:p>
    <w:p>
      <w:pPr>
        <w:pStyle w:val="BodyText"/>
        <w:spacing w:before="2"/>
        <w:rPr>
          <w:sz w:val="21"/>
        </w:rPr>
      </w:pPr>
    </w:p>
    <w:p>
      <w:pPr>
        <w:pStyle w:val="BodyText"/>
        <w:spacing w:line="360" w:lineRule="auto"/>
        <w:ind w:left="142" w:right="139"/>
        <w:jc w:val="both"/>
      </w:pPr>
      <w:r>
        <w:rPr/>
        <w:t>[9] Xiao-Gen S., Li-Qing X., Cheng-Chun H., (2009), “Optimization of PID Parameters Based on Genetic Algorithm and Interval Algorithm ” Xuzhou Institute of Technology, Xuzhou 22, China, Control and Decision Conference. CCDC '09, pp. 741-745</w:t>
      </w:r>
    </w:p>
    <w:p>
      <w:pPr>
        <w:spacing w:after="0" w:line="360" w:lineRule="auto"/>
        <w:jc w:val="both"/>
        <w:sectPr>
          <w:footerReference w:type="default" r:id="rId142"/>
          <w:pgSz w:w="12240" w:h="15840"/>
          <w:pgMar w:footer="1012" w:header="0" w:top="1380" w:bottom="1200" w:left="1560" w:right="1560"/>
          <w:pgNumType w:start="81"/>
        </w:sectPr>
      </w:pPr>
    </w:p>
    <w:p>
      <w:pPr>
        <w:pStyle w:val="BodyText"/>
        <w:spacing w:line="362" w:lineRule="auto" w:before="50"/>
        <w:ind w:left="142" w:right="136"/>
        <w:jc w:val="both"/>
      </w:pPr>
      <w:r>
        <w:rPr/>
        <w:t>[10] Katsuhiko O., (1996), “Sistemas de control en tiempo discreto”, Prentice-Hall Hispanoamericana, S.A., México, pp. 23-122.</w:t>
      </w:r>
    </w:p>
    <w:p>
      <w:pPr>
        <w:pStyle w:val="BodyText"/>
        <w:spacing w:before="11"/>
        <w:rPr>
          <w:sz w:val="20"/>
        </w:rPr>
      </w:pPr>
    </w:p>
    <w:p>
      <w:pPr>
        <w:pStyle w:val="BodyText"/>
        <w:spacing w:line="360" w:lineRule="auto"/>
        <w:ind w:left="142" w:right="134"/>
        <w:jc w:val="both"/>
      </w:pPr>
      <w:r>
        <w:rPr/>
        <w:t>[11] Melício R., Mendes V., (2014), “Simulation of Power Converters for Wind Energy Systems”, International Journal of Mathematics and Computer Sciences, Vol. 25, pp. 671- 680.</w:t>
      </w:r>
    </w:p>
    <w:p>
      <w:pPr>
        <w:pStyle w:val="BodyText"/>
        <w:spacing w:before="4"/>
        <w:rPr>
          <w:sz w:val="21"/>
        </w:rPr>
      </w:pPr>
    </w:p>
    <w:p>
      <w:pPr>
        <w:pStyle w:val="BodyText"/>
        <w:spacing w:line="360" w:lineRule="auto" w:before="1"/>
        <w:ind w:left="142" w:right="138"/>
        <w:jc w:val="both"/>
      </w:pPr>
      <w:r>
        <w:rPr/>
        <w:t>[12] Molina M. G., Mercado P. E., (2008), “Estrategia de control para Maximizar la Potencia extraída de aerogeneradores de velocidad variable conectados a la red eléctrica”, ASADES Avances en energías Renovables y Medio Ambiente, Vol. 12,  pp. 65-72.</w:t>
      </w:r>
    </w:p>
    <w:p>
      <w:pPr>
        <w:pStyle w:val="BodyText"/>
        <w:spacing w:before="3"/>
        <w:rPr>
          <w:sz w:val="21"/>
        </w:rPr>
      </w:pPr>
    </w:p>
    <w:p>
      <w:pPr>
        <w:pStyle w:val="BodyText"/>
        <w:spacing w:line="360" w:lineRule="auto"/>
        <w:ind w:left="142" w:right="136"/>
        <w:jc w:val="both"/>
      </w:pPr>
      <w:r>
        <w:rPr/>
        <w:t>[13] Leidhold R., García G., Valla M. I., (1997), “Control para máximo rendimiento de generadores eólicos de velocidad variable, con limitación de velocidad y potencia” Mendeley Control Vol. 3, pp. 3121-3126.</w:t>
      </w:r>
    </w:p>
    <w:p>
      <w:pPr>
        <w:pStyle w:val="BodyText"/>
        <w:spacing w:before="4"/>
        <w:rPr>
          <w:sz w:val="21"/>
        </w:rPr>
      </w:pPr>
    </w:p>
    <w:p>
      <w:pPr>
        <w:pStyle w:val="BodyText"/>
        <w:spacing w:line="360" w:lineRule="auto" w:before="1"/>
        <w:ind w:left="142" w:right="138"/>
        <w:jc w:val="both"/>
      </w:pPr>
      <w:r>
        <w:rPr/>
        <w:t>[14] Rossano Díaz I. O., (2009) Tesis de maestría en Ciencias en Ingeniería Electrónica, ”Sistema digital aplicado a un convertidor multinivel estático” Instituto Tecnológico de Toluca – Instituto Nacional de Investigaciones Nucleares, Toluca, Estado de México, México.</w:t>
      </w:r>
    </w:p>
    <w:p>
      <w:pPr>
        <w:pStyle w:val="BodyText"/>
        <w:spacing w:before="5"/>
        <w:rPr>
          <w:sz w:val="21"/>
        </w:rPr>
      </w:pPr>
    </w:p>
    <w:p>
      <w:pPr>
        <w:pStyle w:val="BodyText"/>
        <w:spacing w:line="360" w:lineRule="auto"/>
        <w:ind w:left="142" w:right="140"/>
        <w:jc w:val="both"/>
      </w:pPr>
      <w:r>
        <w:rPr/>
        <w:t>[15] Flores Fuentes A. A., (2009), Tesis de Doctorado en Ciencias en Ingeniería Electrónica, “Generador de RF de alta potencia por medio de un inversor multinivel”, Instituto Tecnológico de Toluca – Instituto Nacional de Investigaciones Nucleares, Toluca, Estado de México, México.</w:t>
      </w:r>
    </w:p>
    <w:p>
      <w:pPr>
        <w:pStyle w:val="BodyText"/>
        <w:spacing w:before="4"/>
        <w:rPr>
          <w:sz w:val="21"/>
        </w:rPr>
      </w:pPr>
    </w:p>
    <w:p>
      <w:pPr>
        <w:pStyle w:val="BodyText"/>
        <w:spacing w:line="360" w:lineRule="auto" w:before="1"/>
        <w:ind w:left="142" w:right="142"/>
        <w:jc w:val="both"/>
      </w:pPr>
      <w:r>
        <w:rPr/>
        <w:t>[16] Aytekin B., (2011), “Determination of the PID Controller Parameters by Modified Genetic Algorithm for Improved Performance”, Journal of Information Science and Engineering, Vol. 23, No. 5, pp. 1469-1480.</w:t>
      </w:r>
    </w:p>
    <w:p>
      <w:pPr>
        <w:pStyle w:val="BodyText"/>
        <w:spacing w:before="2"/>
        <w:rPr>
          <w:sz w:val="21"/>
        </w:rPr>
      </w:pPr>
    </w:p>
    <w:p>
      <w:pPr>
        <w:pStyle w:val="BodyText"/>
        <w:spacing w:line="360" w:lineRule="auto"/>
        <w:ind w:left="142" w:right="141"/>
        <w:jc w:val="both"/>
      </w:pPr>
      <w:r>
        <w:rPr/>
        <w:t>[17] Xiangzhong M., Baoye S., (2007), “Fast Genetic Algorithms Used for PID Parameter Optimization”, Proceedings of the IEEE, International Conference on Automation and Logistics, 18-21 Aug, Jinan, China, pp. 2144 - 2148.</w:t>
      </w:r>
    </w:p>
    <w:p>
      <w:pPr>
        <w:spacing w:after="0" w:line="360" w:lineRule="auto"/>
        <w:jc w:val="both"/>
        <w:sectPr>
          <w:pgSz w:w="12240" w:h="15840"/>
          <w:pgMar w:header="0" w:footer="1012" w:top="1360" w:bottom="1200" w:left="1560" w:right="1560"/>
        </w:sectPr>
      </w:pPr>
    </w:p>
    <w:p>
      <w:pPr>
        <w:pStyle w:val="BodyText"/>
        <w:spacing w:line="360" w:lineRule="auto" w:before="50"/>
        <w:ind w:left="142" w:right="137"/>
        <w:jc w:val="both"/>
      </w:pPr>
      <w:r>
        <w:rPr/>
        <w:t>[18] Liqing X., Chengchun H., Xiaoju X., Weiyong H., (2010), “Hybrid Genetic Algorithm and Application to PID Controllers”, Conference Publications: Control and Decision Conference (CCDC), 26-28 May, Xuzhou, China, pp. 586 - 590.</w:t>
      </w:r>
    </w:p>
    <w:p>
      <w:pPr>
        <w:pStyle w:val="BodyText"/>
        <w:spacing w:before="4"/>
        <w:rPr>
          <w:sz w:val="21"/>
        </w:rPr>
      </w:pPr>
    </w:p>
    <w:p>
      <w:pPr>
        <w:pStyle w:val="BodyText"/>
        <w:spacing w:line="360" w:lineRule="auto" w:before="1"/>
        <w:ind w:left="142" w:right="135"/>
        <w:jc w:val="both"/>
      </w:pPr>
      <w:r>
        <w:rPr/>
        <w:t>[19] Hyung-Soo H., Jeong-Nae C., Won-Hyok L., Jin-Kwon K., (1999), “A Tuning Algorithm for The PID Controller Utilizing Fuzzy Theory”, International Joint Conference in Neural Networks IJCNN '99, 10 Jul 1999-16 Jul 1999, Washington, DC, pp. 2210 –</w:t>
      </w:r>
    </w:p>
    <w:p>
      <w:pPr>
        <w:pStyle w:val="BodyText"/>
        <w:spacing w:before="4"/>
        <w:ind w:left="142"/>
        <w:jc w:val="both"/>
      </w:pPr>
      <w:r>
        <w:rPr/>
        <w:t>2215.</w:t>
      </w:r>
    </w:p>
    <w:p>
      <w:pPr>
        <w:pStyle w:val="BodyText"/>
        <w:spacing w:before="11"/>
        <w:rPr>
          <w:sz w:val="32"/>
        </w:rPr>
      </w:pPr>
    </w:p>
    <w:p>
      <w:pPr>
        <w:pStyle w:val="BodyText"/>
        <w:spacing w:line="360" w:lineRule="auto"/>
        <w:ind w:left="142" w:right="138"/>
        <w:jc w:val="both"/>
      </w:pPr>
      <w:r>
        <w:rPr/>
        <w:t>[20] Mann G., Bao-Gang H., Gosine R. G., (2001), “Two-level tuning of fuzzy PID controllers” IEEE Transactions on Systems, Man, and Cybernetics, Part B: Cybernetics, Volume: 31, Issue: 2, pp. 263 – 269.</w:t>
      </w:r>
    </w:p>
    <w:p>
      <w:pPr>
        <w:pStyle w:val="BodyText"/>
        <w:spacing w:before="2"/>
        <w:rPr>
          <w:sz w:val="21"/>
        </w:rPr>
      </w:pPr>
    </w:p>
    <w:p>
      <w:pPr>
        <w:pStyle w:val="BodyText"/>
        <w:spacing w:line="360" w:lineRule="auto"/>
        <w:ind w:left="142" w:right="140"/>
        <w:jc w:val="both"/>
      </w:pPr>
      <w:r>
        <w:rPr/>
        <w:t>[21] Jian-Xin X., Deqing H., (2007), “Optimal Tuning of PID Parameters Using Iterative Learning Approach” 22nd IEEE International Symposium on Intelligent Control Part of IEEE Multi-conference on Systems and Control, Singapore, pp. 226-231.</w:t>
      </w:r>
    </w:p>
    <w:p>
      <w:pPr>
        <w:pStyle w:val="BodyText"/>
        <w:spacing w:before="4"/>
        <w:rPr>
          <w:sz w:val="21"/>
        </w:rPr>
      </w:pPr>
    </w:p>
    <w:p>
      <w:pPr>
        <w:pStyle w:val="BodyText"/>
        <w:spacing w:line="360" w:lineRule="auto" w:before="1"/>
        <w:ind w:left="142" w:right="139"/>
        <w:jc w:val="both"/>
      </w:pPr>
      <w:r>
        <w:rPr/>
        <w:t>[22] Kan J., Li W., Liu J., (2008), “Fuzzy Immune Self-Tuning PID Controller and its Simulation” Industrial Electronics and Applications 3rd IEEE Conference, Singapore, pp. 625 – 628,</w:t>
      </w:r>
    </w:p>
    <w:p>
      <w:pPr>
        <w:pStyle w:val="BodyText"/>
        <w:spacing w:before="2"/>
        <w:rPr>
          <w:sz w:val="21"/>
        </w:rPr>
      </w:pPr>
    </w:p>
    <w:p>
      <w:pPr>
        <w:pStyle w:val="BodyText"/>
        <w:spacing w:line="360" w:lineRule="auto"/>
        <w:ind w:left="142" w:right="137"/>
        <w:jc w:val="both"/>
      </w:pPr>
      <w:r>
        <w:rPr/>
        <w:t>[23] Wenge L., Deyuan L., Siyuan C., Shaoming L., Zeyu C., (2010), “Tuning Digital PID Controllers for Discrete-time System by Election Campaign Optimization Algorithm”, International Conference on Mechanic Automation and Control Engineering MACE , Wuhan China, pp. 2559 – 2562</w:t>
      </w:r>
      <w:r>
        <w:rPr>
          <w:color w:val="666666"/>
        </w:rPr>
        <w:t>.</w:t>
      </w:r>
    </w:p>
    <w:p>
      <w:pPr>
        <w:pStyle w:val="BodyText"/>
        <w:spacing w:before="2"/>
        <w:rPr>
          <w:sz w:val="21"/>
        </w:rPr>
      </w:pPr>
    </w:p>
    <w:p>
      <w:pPr>
        <w:pStyle w:val="BodyText"/>
        <w:spacing w:line="360" w:lineRule="auto"/>
        <w:ind w:left="142" w:right="138"/>
        <w:jc w:val="both"/>
      </w:pPr>
      <w:r>
        <w:rPr/>
        <w:t>[24] Qi-Yao Y., Zhang W., Xu X., Zhou K., Wang C., (2010), “Fuzzy adaptive PID control of semi-active air suspension” International Conference on Computer, Mechatronics, Control and Electronic Engineering CMCE 2010, Changchun China, 24-26 Aug.2010, Volume:2 , pp. 513 – 516.</w:t>
      </w:r>
    </w:p>
    <w:p>
      <w:pPr>
        <w:pStyle w:val="BodyText"/>
        <w:spacing w:before="2"/>
        <w:rPr>
          <w:sz w:val="21"/>
        </w:rPr>
      </w:pPr>
    </w:p>
    <w:p>
      <w:pPr>
        <w:pStyle w:val="BodyText"/>
        <w:spacing w:line="360" w:lineRule="auto"/>
        <w:ind w:left="142" w:right="137"/>
        <w:jc w:val="both"/>
      </w:pPr>
      <w:r>
        <w:rPr/>
        <w:t>[25] Sinthipsomboon K., Hunsacharoonroj I., Khedari J., Pongaen W., Pratumsuwan P. (2011) “A hybrid of fuzzy and fuzzy self-tuning PID controller for servo   electro-hydraulic</w:t>
      </w:r>
    </w:p>
    <w:p>
      <w:pPr>
        <w:spacing w:after="0" w:line="360" w:lineRule="auto"/>
        <w:jc w:val="both"/>
        <w:sectPr>
          <w:pgSz w:w="12240" w:h="15840"/>
          <w:pgMar w:header="0" w:footer="1012" w:top="1360" w:bottom="1200" w:left="1560" w:right="1560"/>
        </w:sectPr>
      </w:pPr>
    </w:p>
    <w:p>
      <w:pPr>
        <w:pStyle w:val="BodyText"/>
        <w:spacing w:line="362" w:lineRule="auto" w:before="50"/>
        <w:ind w:left="142" w:right="137"/>
        <w:jc w:val="both"/>
      </w:pPr>
      <w:r>
        <w:rPr/>
        <w:t>system” Industrial Electronics and Applications (ICIEA), 6th IEEE Conference, Beijing,  pp. 220 –</w:t>
      </w:r>
      <w:r>
        <w:rPr>
          <w:spacing w:val="-1"/>
        </w:rPr>
        <w:t> </w:t>
      </w:r>
      <w:r>
        <w:rPr/>
        <w:t>225.</w:t>
      </w:r>
    </w:p>
    <w:p>
      <w:pPr>
        <w:pStyle w:val="BodyText"/>
        <w:spacing w:before="11"/>
        <w:rPr>
          <w:sz w:val="20"/>
        </w:rPr>
      </w:pPr>
    </w:p>
    <w:p>
      <w:pPr>
        <w:pStyle w:val="BodyText"/>
        <w:spacing w:line="360" w:lineRule="auto"/>
        <w:ind w:left="142" w:right="136"/>
        <w:jc w:val="both"/>
      </w:pPr>
      <w:r>
        <w:rPr/>
        <w:t>[26] Baase S., Gelder A., (2002) “Algoritmos computacionales introducción al análisis y diseño”, Pearson Educación, México, pp. 31-97.</w:t>
      </w:r>
    </w:p>
    <w:p>
      <w:pPr>
        <w:pStyle w:val="BodyText"/>
        <w:spacing w:line="360" w:lineRule="auto" w:before="124"/>
        <w:ind w:left="142" w:right="144"/>
        <w:jc w:val="both"/>
      </w:pPr>
      <w:r>
        <w:rPr/>
        <w:t>[27] </w:t>
      </w:r>
      <w:hyperlink r:id="rId143">
        <w:r>
          <w:rPr/>
          <w:t>http://arquepoetica.azc.uam.mx/escritos/heuristica.html,</w:t>
        </w:r>
      </w:hyperlink>
      <w:r>
        <w:rPr/>
        <w:t> “Heurística”, Roberto Real León </w:t>
      </w:r>
      <w:r>
        <w:rPr>
          <w:i/>
        </w:rPr>
        <w:t>et al. </w:t>
      </w:r>
      <w:r>
        <w:rPr/>
        <w:t>Universidad Autónoma Metropolitana, recuperado 20/08/2015.</w:t>
      </w:r>
    </w:p>
    <w:p>
      <w:pPr>
        <w:pStyle w:val="BodyText"/>
        <w:spacing w:line="360" w:lineRule="auto" w:before="124"/>
        <w:ind w:left="142" w:right="139"/>
        <w:jc w:val="both"/>
      </w:pPr>
      <w:r>
        <w:rPr/>
        <w:t>[28] </w:t>
      </w:r>
      <w:hyperlink r:id="rId144">
        <w:r>
          <w:rPr/>
          <w:t>http://canek.uam.mx/Calculo1/Teoria/Optimizacion/FTOptimizacion.pdf</w:t>
        </w:r>
      </w:hyperlink>
      <w:r>
        <w:rPr/>
        <w:t> Información académica e institucional “Problemas de optimización”, Universidad Autónoma Metropolitana, recuperado 25/08/2015.</w:t>
      </w:r>
    </w:p>
    <w:p>
      <w:pPr>
        <w:pStyle w:val="BodyText"/>
        <w:spacing w:line="360" w:lineRule="auto" w:before="126"/>
        <w:ind w:left="142" w:right="138"/>
        <w:jc w:val="both"/>
      </w:pPr>
      <w:r>
        <w:rPr/>
        <w:t>[29] Snyman J., (2005), “Practical Mathematical Optimization: An Introduction to Basic Optimization Theory and Classical and New Gradient-Based Algorithms”, Springer Science Inc., United States of America, pp.</w:t>
      </w:r>
      <w:r>
        <w:rPr>
          <w:spacing w:val="-9"/>
        </w:rPr>
        <w:t> </w:t>
      </w:r>
      <w:r>
        <w:rPr/>
        <w:t>18-26.</w:t>
      </w:r>
    </w:p>
    <w:p>
      <w:pPr>
        <w:pStyle w:val="BodyText"/>
        <w:spacing w:line="360" w:lineRule="auto" w:before="124"/>
        <w:ind w:left="142" w:right="136"/>
        <w:jc w:val="both"/>
      </w:pPr>
      <w:r>
        <w:rPr/>
        <w:t>[30] </w:t>
      </w:r>
      <w:hyperlink r:id="rId145">
        <w:r>
          <w:rPr/>
          <w:t>http://www.cs.us.es/~fsancho/?e=70</w:t>
        </w:r>
      </w:hyperlink>
      <w:r>
        <w:rPr/>
        <w:t> “PSO: Optimización por enjambres de partículas”, Dpto. Ciencias de la Computación e Inteligencia Artificial, Universidad de Sevilla, recuperado</w:t>
      </w:r>
      <w:r>
        <w:rPr>
          <w:spacing w:val="-5"/>
        </w:rPr>
        <w:t> </w:t>
      </w:r>
      <w:r>
        <w:rPr/>
        <w:t>25/08/15.</w:t>
      </w:r>
    </w:p>
    <w:p>
      <w:pPr>
        <w:pStyle w:val="BodyText"/>
        <w:spacing w:line="360" w:lineRule="auto" w:before="126"/>
        <w:ind w:left="142" w:right="141"/>
        <w:jc w:val="both"/>
      </w:pPr>
      <w:r>
        <w:rPr/>
        <w:t>[31] </w:t>
      </w:r>
      <w:hyperlink r:id="rId146">
        <w:r>
          <w:rPr/>
          <w:t>http://www.datasheetcatalog.com/datasheets_pdf/A/P/T/6/APT6030.shtml</w:t>
        </w:r>
      </w:hyperlink>
      <w:r>
        <w:rPr/>
        <w:t> “Hoja de datos del mosfet APT6030”, Advanced Power Technology, </w:t>
      </w:r>
      <w:r>
        <w:rPr>
          <w:sz w:val="22"/>
        </w:rPr>
        <w:t>recuperado </w:t>
      </w:r>
      <w:r>
        <w:rPr/>
        <w:t>30/06/14.</w:t>
      </w:r>
    </w:p>
    <w:p>
      <w:pPr>
        <w:pStyle w:val="BodyText"/>
        <w:spacing w:line="360" w:lineRule="auto" w:before="126"/>
        <w:ind w:left="142" w:right="140"/>
        <w:jc w:val="both"/>
      </w:pPr>
      <w:r>
        <w:rPr/>
        <w:t>[32] Chung Pong P., (2008) “FPGA prototyping by VHDL examples”, John Wiley&amp; Sons, New Jersey E.U.A., pp.10-180.</w:t>
      </w:r>
    </w:p>
    <w:p>
      <w:pPr>
        <w:pStyle w:val="BodyText"/>
        <w:spacing w:line="360" w:lineRule="auto" w:before="126"/>
        <w:ind w:left="142" w:right="773"/>
      </w:pPr>
      <w:r>
        <w:rPr/>
        <w:t>[33] </w:t>
      </w:r>
      <w:hyperlink r:id="rId147">
        <w:r>
          <w:rPr/>
          <w:t>http://www.xilinx.com/support/documentation/devices/mature-s/spartan-3a.html</w:t>
        </w:r>
      </w:hyperlink>
      <w:r>
        <w:rPr/>
        <w:t> “Documentación FPGA SPARTAN 3A”, XILINX®, </w:t>
      </w:r>
      <w:r>
        <w:rPr>
          <w:sz w:val="22"/>
        </w:rPr>
        <w:t>recuperado </w:t>
      </w:r>
      <w:r>
        <w:rPr/>
        <w:t>12/06/15.</w:t>
      </w:r>
    </w:p>
    <w:p>
      <w:pPr>
        <w:pStyle w:val="BodyText"/>
        <w:spacing w:line="360" w:lineRule="auto" w:before="126"/>
        <w:ind w:left="142" w:right="134"/>
        <w:jc w:val="both"/>
      </w:pPr>
      <w:r>
        <w:rPr/>
        <w:t>[34] </w:t>
      </w:r>
      <w:hyperlink r:id="rId148">
        <w:r>
          <w:rPr/>
          <w:t>http://www.datasheetcatalog.com/datasheets_pdf/T/C/4/4/TC4422.shtml</w:t>
        </w:r>
      </w:hyperlink>
      <w:r>
        <w:rPr/>
        <w:t> “Hoja de datos del driver TC4422”, Microchip®, </w:t>
      </w:r>
      <w:r>
        <w:rPr>
          <w:sz w:val="22"/>
        </w:rPr>
        <w:t>recuperado </w:t>
      </w:r>
      <w:r>
        <w:rPr/>
        <w:t>25/05/14.</w:t>
      </w:r>
    </w:p>
    <w:p>
      <w:pPr>
        <w:pStyle w:val="BodyText"/>
        <w:tabs>
          <w:tab w:pos="1217" w:val="left" w:leader="none"/>
        </w:tabs>
        <w:spacing w:line="360" w:lineRule="auto" w:before="126"/>
        <w:ind w:left="142" w:right="141"/>
        <w:jc w:val="both"/>
      </w:pPr>
      <w:r>
        <w:rPr/>
        <w:t>[35]</w:t>
        <w:tab/>
      </w:r>
      <w:hyperlink r:id="rId149">
        <w:r>
          <w:rPr>
            <w:spacing w:val="-1"/>
          </w:rPr>
          <w:t>http://www.ferroxcube.com/FerroxcubeCorporateReception/datasheet/p4229.pdf</w:t>
        </w:r>
      </w:hyperlink>
      <w:r>
        <w:rPr>
          <w:spacing w:val="-1"/>
        </w:rPr>
        <w:t> </w:t>
      </w:r>
      <w:r>
        <w:rPr/>
        <w:t>“Hoja de datos de ferrita CP42-29”, Ferroxcube®, </w:t>
      </w:r>
      <w:r>
        <w:rPr>
          <w:sz w:val="22"/>
        </w:rPr>
        <w:t>recuperado</w:t>
      </w:r>
      <w:r>
        <w:rPr>
          <w:spacing w:val="-9"/>
          <w:sz w:val="22"/>
        </w:rPr>
        <w:t> </w:t>
      </w:r>
      <w:r>
        <w:rPr/>
        <w:t>25/05/14.</w:t>
      </w:r>
    </w:p>
    <w:p>
      <w:pPr>
        <w:spacing w:after="0" w:line="360" w:lineRule="auto"/>
        <w:jc w:val="both"/>
        <w:sectPr>
          <w:pgSz w:w="12240" w:h="15840"/>
          <w:pgMar w:header="0" w:footer="1012" w:top="1360" w:bottom="1200" w:left="1560" w:right="1560"/>
        </w:sectPr>
      </w:pPr>
    </w:p>
    <w:p>
      <w:pPr>
        <w:pStyle w:val="Heading1"/>
      </w:pPr>
      <w:bookmarkStart w:name="_bookmark60" w:id="102"/>
      <w:bookmarkEnd w:id="102"/>
      <w:r>
        <w:rPr>
          <w:b w:val="0"/>
        </w:rPr>
      </w:r>
      <w:r>
        <w:rPr/>
        <w:t>Anexo A</w:t>
      </w:r>
    </w:p>
    <w:p>
      <w:pPr>
        <w:pStyle w:val="BodyText"/>
        <w:spacing w:before="4"/>
        <w:rPr>
          <w:b/>
          <w:sz w:val="43"/>
        </w:rPr>
      </w:pPr>
    </w:p>
    <w:p>
      <w:pPr>
        <w:pStyle w:val="BodyText"/>
        <w:tabs>
          <w:tab w:pos="890" w:val="left" w:leader="none"/>
          <w:tab w:pos="2048" w:val="left" w:leader="none"/>
        </w:tabs>
        <w:spacing w:line="360" w:lineRule="auto" w:after="10"/>
        <w:ind w:left="142" w:right="141"/>
      </w:pPr>
      <w:r>
        <w:rPr/>
        <w:t>Hoja</w:t>
        <w:tab/>
        <w:t>de </w:t>
      </w:r>
      <w:r>
        <w:rPr>
          <w:spacing w:val="21"/>
        </w:rPr>
        <w:t> </w:t>
      </w:r>
      <w:r>
        <w:rPr/>
        <w:t>datos</w:t>
        <w:tab/>
        <w:t>de  los  Mosfets  empleados  para  la  construcción  de  las    </w:t>
      </w:r>
      <w:r>
        <w:rPr>
          <w:spacing w:val="10"/>
        </w:rPr>
        <w:t> </w:t>
      </w:r>
      <w:r>
        <w:rPr/>
        <w:t>células </w:t>
      </w:r>
      <w:r>
        <w:rPr>
          <w:spacing w:val="21"/>
        </w:rPr>
        <w:t> </w:t>
      </w:r>
      <w:r>
        <w:rPr/>
        <w:t>de conmutación del inversor  multicelular de tres</w:t>
      </w:r>
      <w:r>
        <w:rPr>
          <w:spacing w:val="-11"/>
        </w:rPr>
        <w:t> </w:t>
      </w:r>
      <w:r>
        <w:rPr/>
        <w:t>células.</w:t>
      </w:r>
    </w:p>
    <w:p>
      <w:pPr>
        <w:pStyle w:val="BodyText"/>
        <w:ind w:left="345"/>
        <w:rPr>
          <w:sz w:val="20"/>
        </w:rPr>
      </w:pPr>
      <w:r>
        <w:rPr>
          <w:sz w:val="20"/>
        </w:rPr>
        <w:drawing>
          <wp:inline distT="0" distB="0" distL="0" distR="0">
            <wp:extent cx="5289182" cy="6939153"/>
            <wp:effectExtent l="0" t="0" r="0" b="0"/>
            <wp:docPr id="63" name="image122.png" descr=""/>
            <wp:cNvGraphicFramePr>
              <a:graphicFrameLocks noChangeAspect="1"/>
            </wp:cNvGraphicFramePr>
            <a:graphic>
              <a:graphicData uri="http://schemas.openxmlformats.org/drawingml/2006/picture">
                <pic:pic>
                  <pic:nvPicPr>
                    <pic:cNvPr id="64" name="image122.png"/>
                    <pic:cNvPicPr/>
                  </pic:nvPicPr>
                  <pic:blipFill>
                    <a:blip r:embed="rId150" cstate="print"/>
                    <a:stretch>
                      <a:fillRect/>
                    </a:stretch>
                  </pic:blipFill>
                  <pic:spPr>
                    <a:xfrm>
                      <a:off x="0" y="0"/>
                      <a:ext cx="5289182" cy="6939153"/>
                    </a:xfrm>
                    <a:prstGeom prst="rect">
                      <a:avLst/>
                    </a:prstGeom>
                  </pic:spPr>
                </pic:pic>
              </a:graphicData>
            </a:graphic>
          </wp:inline>
        </w:drawing>
      </w:r>
      <w:r>
        <w:rPr>
          <w:sz w:val="20"/>
        </w:rPr>
      </w:r>
    </w:p>
    <w:p>
      <w:pPr>
        <w:spacing w:after="0"/>
        <w:rPr>
          <w:sz w:val="20"/>
        </w:rPr>
        <w:sectPr>
          <w:pgSz w:w="12240" w:h="15840"/>
          <w:pgMar w:header="0" w:footer="1012" w:top="1400" w:bottom="1200" w:left="1560" w:right="1560"/>
        </w:sectPr>
      </w:pPr>
    </w:p>
    <w:p>
      <w:pPr>
        <w:pStyle w:val="Heading1"/>
      </w:pPr>
      <w:bookmarkStart w:name="_bookmark61" w:id="103"/>
      <w:bookmarkEnd w:id="103"/>
      <w:r>
        <w:rPr>
          <w:b w:val="0"/>
        </w:rPr>
      </w:r>
      <w:r>
        <w:rPr/>
        <w:t>Anexo B</w:t>
      </w:r>
    </w:p>
    <w:p>
      <w:pPr>
        <w:pStyle w:val="BodyText"/>
        <w:spacing w:line="360" w:lineRule="auto" w:before="362" w:after="12"/>
        <w:ind w:left="142" w:right="120"/>
      </w:pPr>
      <w:r>
        <w:rPr/>
        <w:t>Hoja de datos de los driver empleados para el acoplamiento de las señales de disparo de los Mosfets de las células de conmutación del inversor.</w:t>
      </w:r>
    </w:p>
    <w:p>
      <w:pPr>
        <w:pStyle w:val="BodyText"/>
        <w:ind w:left="525"/>
        <w:rPr>
          <w:sz w:val="20"/>
        </w:rPr>
      </w:pPr>
      <w:r>
        <w:rPr>
          <w:sz w:val="20"/>
        </w:rPr>
        <w:drawing>
          <wp:inline distT="0" distB="0" distL="0" distR="0">
            <wp:extent cx="5061840" cy="7005447"/>
            <wp:effectExtent l="0" t="0" r="0" b="0"/>
            <wp:docPr id="65" name="image123.png" descr=""/>
            <wp:cNvGraphicFramePr>
              <a:graphicFrameLocks noChangeAspect="1"/>
            </wp:cNvGraphicFramePr>
            <a:graphic>
              <a:graphicData uri="http://schemas.openxmlformats.org/drawingml/2006/picture">
                <pic:pic>
                  <pic:nvPicPr>
                    <pic:cNvPr id="66" name="image123.png"/>
                    <pic:cNvPicPr/>
                  </pic:nvPicPr>
                  <pic:blipFill>
                    <a:blip r:embed="rId151" cstate="print"/>
                    <a:stretch>
                      <a:fillRect/>
                    </a:stretch>
                  </pic:blipFill>
                  <pic:spPr>
                    <a:xfrm>
                      <a:off x="0" y="0"/>
                      <a:ext cx="5061840" cy="7005447"/>
                    </a:xfrm>
                    <a:prstGeom prst="rect">
                      <a:avLst/>
                    </a:prstGeom>
                  </pic:spPr>
                </pic:pic>
              </a:graphicData>
            </a:graphic>
          </wp:inline>
        </w:drawing>
      </w:r>
      <w:r>
        <w:rPr>
          <w:sz w:val="20"/>
        </w:rPr>
      </w:r>
    </w:p>
    <w:p>
      <w:pPr>
        <w:spacing w:after="0"/>
        <w:rPr>
          <w:sz w:val="20"/>
        </w:rPr>
        <w:sectPr>
          <w:pgSz w:w="12240" w:h="15840"/>
          <w:pgMar w:header="0" w:footer="1012" w:top="1400" w:bottom="1200" w:left="1560" w:right="1560"/>
        </w:sectPr>
      </w:pPr>
    </w:p>
    <w:p>
      <w:pPr>
        <w:pStyle w:val="Heading1"/>
        <w:ind w:right="1257"/>
      </w:pPr>
      <w:bookmarkStart w:name="_bookmark62" w:id="104"/>
      <w:bookmarkEnd w:id="104"/>
      <w:r>
        <w:rPr>
          <w:b w:val="0"/>
        </w:rPr>
      </w:r>
      <w:r>
        <w:rPr/>
        <w:t>Anexo C</w:t>
      </w:r>
    </w:p>
    <w:p>
      <w:pPr>
        <w:pStyle w:val="BodyText"/>
        <w:spacing w:line="360" w:lineRule="auto" w:before="362"/>
        <w:ind w:left="142" w:right="1314"/>
      </w:pPr>
      <w:r>
        <w:rPr/>
        <w:t>Ilustración de la descripción general del FPGA STARTER KID 3A que provee el  fabricante de la</w:t>
      </w:r>
      <w:r>
        <w:rPr>
          <w:spacing w:val="-6"/>
        </w:rPr>
        <w:t> </w:t>
      </w:r>
      <w:r>
        <w:rPr/>
        <w:t>tarjeta.</w:t>
      </w:r>
    </w:p>
    <w:p>
      <w:pPr>
        <w:pStyle w:val="BodyText"/>
        <w:rPr>
          <w:sz w:val="20"/>
        </w:rPr>
      </w:pPr>
    </w:p>
    <w:p>
      <w:pPr>
        <w:pStyle w:val="BodyText"/>
        <w:spacing w:before="7"/>
        <w:rPr>
          <w:sz w:val="13"/>
        </w:rPr>
      </w:pPr>
      <w:r>
        <w:rPr/>
        <w:drawing>
          <wp:anchor distT="0" distB="0" distL="0" distR="0" allowOverlap="1" layoutInCell="1" locked="0" behindDoc="0" simplePos="0" relativeHeight="7168">
            <wp:simplePos x="0" y="0"/>
            <wp:positionH relativeFrom="page">
              <wp:posOffset>1080135</wp:posOffset>
            </wp:positionH>
            <wp:positionV relativeFrom="paragraph">
              <wp:posOffset>124203</wp:posOffset>
            </wp:positionV>
            <wp:extent cx="6311332" cy="5564695"/>
            <wp:effectExtent l="0" t="0" r="0" b="0"/>
            <wp:wrapTopAndBottom/>
            <wp:docPr id="67" name="image124.jpeg" descr=""/>
            <wp:cNvGraphicFramePr>
              <a:graphicFrameLocks noChangeAspect="1"/>
            </wp:cNvGraphicFramePr>
            <a:graphic>
              <a:graphicData uri="http://schemas.openxmlformats.org/drawingml/2006/picture">
                <pic:pic>
                  <pic:nvPicPr>
                    <pic:cNvPr id="68" name="image124.jpeg"/>
                    <pic:cNvPicPr/>
                  </pic:nvPicPr>
                  <pic:blipFill>
                    <a:blip r:embed="rId152" cstate="print"/>
                    <a:stretch>
                      <a:fillRect/>
                    </a:stretch>
                  </pic:blipFill>
                  <pic:spPr>
                    <a:xfrm>
                      <a:off x="0" y="0"/>
                      <a:ext cx="6311332" cy="5564695"/>
                    </a:xfrm>
                    <a:prstGeom prst="rect">
                      <a:avLst/>
                    </a:prstGeom>
                  </pic:spPr>
                </pic:pic>
              </a:graphicData>
            </a:graphic>
          </wp:anchor>
        </w:drawing>
      </w:r>
    </w:p>
    <w:sectPr>
      <w:pgSz w:w="12240" w:h="15840"/>
      <w:pgMar w:header="0" w:footer="1012" w:top="1400" w:bottom="1200" w:left="1560" w:right="4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3240" from="83.664001pt,728.615967pt" to="528.574001pt,728.615967pt" stroked="true" strokeweight=".48004pt" strokecolor="#d9d9d9">
          <w10:wrap type="none"/>
        </v:line>
      </w:pict>
    </w:r>
    <w:r>
      <w:rPr/>
      <w:pict>
        <v:shape style="position:absolute;margin-left:461.660004pt;margin-top:730.976013pt;width:63.35pt;height:13.05pt;mso-position-horizontal-relative:page;mso-position-vertical-relative:page;z-index:-103216" type="#_x0000_t202" filled="false" stroked="false">
          <v:textbox inset="0,0,0,0">
            <w:txbxContent>
              <w:p>
                <w:pPr>
                  <w:spacing w:line="245" w:lineRule="exact" w:before="0"/>
                  <w:ind w:left="40" w:right="0" w:firstLine="0"/>
                  <w:jc w:val="left"/>
                  <w:rPr>
                    <w:rFonts w:ascii="Calibri" w:hAnsi="Calibri"/>
                    <w:sz w:val="22"/>
                  </w:rPr>
                </w:pPr>
                <w:r>
                  <w:rPr/>
                  <w:fldChar w:fldCharType="begin"/>
                </w:r>
                <w:r>
                  <w:rPr>
                    <w:rFonts w:ascii="Calibri" w:hAnsi="Calibri"/>
                    <w:sz w:val="22"/>
                  </w:rPr>
                  <w:instrText> PAGE </w:instrText>
                </w:r>
                <w:r>
                  <w:rPr/>
                  <w:fldChar w:fldCharType="separate"/>
                </w:r>
                <w:r>
                  <w:rPr/>
                  <w:t>6</w:t>
                </w:r>
                <w:r>
                  <w:rPr/>
                  <w:fldChar w:fldCharType="end"/>
                </w:r>
                <w:r>
                  <w:rPr>
                    <w:rFonts w:ascii="Calibri" w:hAnsi="Calibri"/>
                    <w:sz w:val="22"/>
                  </w:rPr>
                  <w:t> | </w:t>
                </w:r>
                <w:r>
                  <w:rPr>
                    <w:rFonts w:ascii="Calibri" w:hAnsi="Calibri"/>
                    <w:color w:val="808080"/>
                    <w:sz w:val="22"/>
                  </w:rPr>
                  <w:t>P á g i n a</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808" from="83.664001pt,728.615967pt" to="528.574001pt,728.615967pt" stroked="true" strokeweight=".48004pt" strokecolor="#d9d9d9">
          <w10:wrap type="none"/>
        </v:line>
      </w:pict>
    </w:r>
    <w:r>
      <w:rPr/>
      <w:pict>
        <v:shape style="position:absolute;margin-left:457.140015pt;margin-top:730.976013pt;width:67.95pt;height:13.05pt;mso-position-horizontal-relative:page;mso-position-vertical-relative:page;z-index:-10278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50 | </w:t>
                </w:r>
                <w:r>
                  <w:rPr>
                    <w:rFonts w:ascii="Calibri" w:hAnsi="Calibri"/>
                    <w:color w:val="808080"/>
                    <w:sz w:val="22"/>
                  </w:rPr>
                  <w:t>P á g i n a</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760" from="83.664001pt,728.615967pt" to="528.574001pt,728.615967pt" stroked="true" strokeweight=".48004pt" strokecolor="#d9d9d9">
          <w10:wrap type="none"/>
        </v:line>
      </w:pict>
    </w:r>
    <w:r>
      <w:rPr/>
      <w:pict>
        <v:shape style="position:absolute;margin-left:456.140015pt;margin-top:730.976013pt;width:68.95pt;height:13.05pt;mso-position-horizontal-relative:page;mso-position-vertical-relative:page;z-index:-102736" type="#_x0000_t202" filled="false" stroked="false">
          <v:textbox inset="0,0,0,0">
            <w:txbxContent>
              <w:p>
                <w:pPr>
                  <w:spacing w:line="245" w:lineRule="exact" w:before="0"/>
                  <w:ind w:left="40" w:right="0" w:firstLine="0"/>
                  <w:jc w:val="left"/>
                  <w:rPr>
                    <w:rFonts w:ascii="Calibri" w:hAnsi="Calibri"/>
                    <w:sz w:val="22"/>
                  </w:rPr>
                </w:pPr>
                <w:r>
                  <w:rPr/>
                  <w:fldChar w:fldCharType="begin"/>
                </w:r>
                <w:r>
                  <w:rPr>
                    <w:rFonts w:ascii="Calibri" w:hAnsi="Calibri"/>
                    <w:sz w:val="22"/>
                  </w:rPr>
                  <w:instrText> PAGE </w:instrText>
                </w:r>
                <w:r>
                  <w:rPr/>
                  <w:fldChar w:fldCharType="separate"/>
                </w:r>
                <w:r>
                  <w:rPr/>
                  <w:t>51</w:t>
                </w:r>
                <w:r>
                  <w:rPr/>
                  <w:fldChar w:fldCharType="end"/>
                </w:r>
                <w:r>
                  <w:rPr>
                    <w:rFonts w:ascii="Calibri" w:hAnsi="Calibri"/>
                    <w:sz w:val="22"/>
                  </w:rPr>
                  <w:t> | </w:t>
                </w:r>
                <w:r>
                  <w:rPr>
                    <w:rFonts w:ascii="Calibri" w:hAnsi="Calibri"/>
                    <w:color w:val="808080"/>
                    <w:sz w:val="22"/>
                  </w:rPr>
                  <w:t>P á g i n a</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712" from="83.664001pt,728.615967pt" to="528.574001pt,728.615967pt" stroked="true" strokeweight=".48004pt" strokecolor="#d9d9d9">
          <w10:wrap type="none"/>
        </v:line>
      </w:pict>
    </w:r>
    <w:r>
      <w:rPr/>
      <w:pict>
        <v:shape style="position:absolute;margin-left:457.140015pt;margin-top:730.976013pt;width:67.95pt;height:13.05pt;mso-position-horizontal-relative:page;mso-position-vertical-relative:page;z-index:-10268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60 | </w:t>
                </w:r>
                <w:r>
                  <w:rPr>
                    <w:rFonts w:ascii="Calibri" w:hAnsi="Calibri"/>
                    <w:color w:val="808080"/>
                    <w:sz w:val="22"/>
                  </w:rPr>
                  <w:t>P á g i n a</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664" from="83.664001pt,728.615967pt" to="528.574001pt,728.615967pt" stroked="true" strokeweight=".48004pt" strokecolor="#d9d9d9">
          <w10:wrap type="none"/>
        </v:line>
      </w:pict>
    </w:r>
    <w:r>
      <w:rPr/>
      <w:pict>
        <v:shape style="position:absolute;margin-left:456.140015pt;margin-top:730.976013pt;width:68.95pt;height:13.05pt;mso-position-horizontal-relative:page;mso-position-vertical-relative:page;z-index:-102640" type="#_x0000_t202" filled="false" stroked="false">
          <v:textbox inset="0,0,0,0">
            <w:txbxContent>
              <w:p>
                <w:pPr>
                  <w:spacing w:line="245" w:lineRule="exact" w:before="0"/>
                  <w:ind w:left="40" w:right="0" w:firstLine="0"/>
                  <w:jc w:val="left"/>
                  <w:rPr>
                    <w:rFonts w:ascii="Calibri" w:hAnsi="Calibri"/>
                    <w:sz w:val="22"/>
                  </w:rPr>
                </w:pPr>
                <w:r>
                  <w:rPr/>
                  <w:fldChar w:fldCharType="begin"/>
                </w:r>
                <w:r>
                  <w:rPr>
                    <w:rFonts w:ascii="Calibri" w:hAnsi="Calibri"/>
                    <w:sz w:val="22"/>
                  </w:rPr>
                  <w:instrText> PAGE </w:instrText>
                </w:r>
                <w:r>
                  <w:rPr/>
                  <w:fldChar w:fldCharType="separate"/>
                </w:r>
                <w:r>
                  <w:rPr/>
                  <w:t>61</w:t>
                </w:r>
                <w:r>
                  <w:rPr/>
                  <w:fldChar w:fldCharType="end"/>
                </w:r>
                <w:r>
                  <w:rPr>
                    <w:rFonts w:ascii="Calibri" w:hAnsi="Calibri"/>
                    <w:sz w:val="22"/>
                  </w:rPr>
                  <w:t> | </w:t>
                </w:r>
                <w:r>
                  <w:rPr>
                    <w:rFonts w:ascii="Calibri" w:hAnsi="Calibri"/>
                    <w:color w:val="808080"/>
                    <w:sz w:val="22"/>
                  </w:rPr>
                  <w:t>P á g i n a</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616" from="83.664001pt,728.615967pt" to="528.574001pt,728.615967pt" stroked="true" strokeweight=".48004pt" strokecolor="#d9d9d9">
          <w10:wrap type="none"/>
        </v:line>
      </w:pict>
    </w:r>
    <w:r>
      <w:rPr/>
      <w:pict>
        <v:shape style="position:absolute;margin-left:457.140015pt;margin-top:730.976013pt;width:67.95pt;height:13.05pt;mso-position-horizontal-relative:page;mso-position-vertical-relative:page;z-index:-10259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70 | </w:t>
                </w:r>
                <w:r>
                  <w:rPr>
                    <w:rFonts w:ascii="Calibri" w:hAnsi="Calibri"/>
                    <w:color w:val="808080"/>
                    <w:sz w:val="22"/>
                  </w:rPr>
                  <w:t>P á g i n a</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568" from="83.664001pt,728.615967pt" to="528.574001pt,728.615967pt" stroked="true" strokeweight=".48004pt" strokecolor="#d9d9d9">
          <w10:wrap type="none"/>
        </v:line>
      </w:pict>
    </w:r>
    <w:r>
      <w:rPr/>
      <w:pict>
        <v:shape style="position:absolute;margin-left:456.140015pt;margin-top:730.976013pt;width:68.95pt;height:13.05pt;mso-position-horizontal-relative:page;mso-position-vertical-relative:page;z-index:-102544" type="#_x0000_t202" filled="false" stroked="false">
          <v:textbox inset="0,0,0,0">
            <w:txbxContent>
              <w:p>
                <w:pPr>
                  <w:spacing w:line="245" w:lineRule="exact" w:before="0"/>
                  <w:ind w:left="40" w:right="0" w:firstLine="0"/>
                  <w:jc w:val="left"/>
                  <w:rPr>
                    <w:rFonts w:ascii="Calibri" w:hAnsi="Calibri"/>
                    <w:sz w:val="22"/>
                  </w:rPr>
                </w:pPr>
                <w:r>
                  <w:rPr/>
                  <w:fldChar w:fldCharType="begin"/>
                </w:r>
                <w:r>
                  <w:rPr>
                    <w:rFonts w:ascii="Calibri" w:hAnsi="Calibri"/>
                    <w:sz w:val="22"/>
                  </w:rPr>
                  <w:instrText> PAGE </w:instrText>
                </w:r>
                <w:r>
                  <w:rPr/>
                  <w:fldChar w:fldCharType="separate"/>
                </w:r>
                <w:r>
                  <w:rPr/>
                  <w:t>71</w:t>
                </w:r>
                <w:r>
                  <w:rPr/>
                  <w:fldChar w:fldCharType="end"/>
                </w:r>
                <w:r>
                  <w:rPr>
                    <w:rFonts w:ascii="Calibri" w:hAnsi="Calibri"/>
                    <w:sz w:val="22"/>
                  </w:rPr>
                  <w:t> | </w:t>
                </w:r>
                <w:r>
                  <w:rPr>
                    <w:rFonts w:ascii="Calibri" w:hAnsi="Calibri"/>
                    <w:color w:val="808080"/>
                    <w:sz w:val="22"/>
                  </w:rPr>
                  <w:t>P á g i n a</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520" from="83.664001pt,728.615967pt" to="528.574001pt,728.615967pt" stroked="true" strokeweight=".48004pt" strokecolor="#d9d9d9">
          <w10:wrap type="none"/>
        </v:line>
      </w:pict>
    </w:r>
    <w:r>
      <w:rPr/>
      <w:pict>
        <v:shape style="position:absolute;margin-left:457.140015pt;margin-top:730.976013pt;width:67.95pt;height:13.05pt;mso-position-horizontal-relative:page;mso-position-vertical-relative:page;z-index:-10249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80 | </w:t>
                </w:r>
                <w:r>
                  <w:rPr>
                    <w:rFonts w:ascii="Calibri" w:hAnsi="Calibri"/>
                    <w:color w:val="808080"/>
                    <w:sz w:val="22"/>
                  </w:rPr>
                  <w:t>P á g i n a</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472" from="83.664001pt,728.615967pt" to="528.574001pt,728.615967pt" stroked="true" strokeweight=".48004pt" strokecolor="#d9d9d9">
          <w10:wrap type="none"/>
        </v:line>
      </w:pict>
    </w:r>
    <w:r>
      <w:rPr/>
      <w:pict>
        <v:shape style="position:absolute;margin-left:456.140015pt;margin-top:730.976013pt;width:68.95pt;height:13.05pt;mso-position-horizontal-relative:page;mso-position-vertical-relative:page;z-index:-102448" type="#_x0000_t202" filled="false" stroked="false">
          <v:textbox inset="0,0,0,0">
            <w:txbxContent>
              <w:p>
                <w:pPr>
                  <w:spacing w:line="245" w:lineRule="exact" w:before="0"/>
                  <w:ind w:left="40" w:right="0" w:firstLine="0"/>
                  <w:jc w:val="left"/>
                  <w:rPr>
                    <w:rFonts w:ascii="Calibri" w:hAnsi="Calibri"/>
                    <w:sz w:val="22"/>
                  </w:rPr>
                </w:pPr>
                <w:r>
                  <w:rPr/>
                  <w:fldChar w:fldCharType="begin"/>
                </w:r>
                <w:r>
                  <w:rPr>
                    <w:rFonts w:ascii="Calibri" w:hAnsi="Calibri"/>
                    <w:sz w:val="22"/>
                  </w:rPr>
                  <w:instrText> PAGE </w:instrText>
                </w:r>
                <w:r>
                  <w:rPr/>
                  <w:fldChar w:fldCharType="separate"/>
                </w:r>
                <w:r>
                  <w:rPr/>
                  <w:t>81</w:t>
                </w:r>
                <w:r>
                  <w:rPr/>
                  <w:fldChar w:fldCharType="end"/>
                </w:r>
                <w:r>
                  <w:rPr>
                    <w:rFonts w:ascii="Calibri" w:hAnsi="Calibri"/>
                    <w:sz w:val="22"/>
                  </w:rPr>
                  <w:t> | </w:t>
                </w:r>
                <w:r>
                  <w:rPr>
                    <w:rFonts w:ascii="Calibri" w:hAnsi="Calibri"/>
                    <w:color w:val="808080"/>
                    <w:sz w:val="22"/>
                  </w:rPr>
                  <w:t>P á g i n 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3192" from="83.664001pt,728.615967pt" to="528.574001pt,728.615967pt" stroked="true" strokeweight=".48004pt" strokecolor="#d9d9d9">
          <w10:wrap type="none"/>
        </v:line>
      </w:pict>
    </w:r>
    <w:r>
      <w:rPr/>
      <w:pict>
        <v:shape style="position:absolute;margin-left:457.140015pt;margin-top:730.976013pt;width:67.95pt;height:13.05pt;mso-position-horizontal-relative:page;mso-position-vertical-relative:page;z-index:-10316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10 | </w:t>
                </w:r>
                <w:r>
                  <w:rPr>
                    <w:rFonts w:ascii="Calibri" w:hAnsi="Calibri"/>
                    <w:color w:val="808080"/>
                    <w:sz w:val="22"/>
                  </w:rPr>
                  <w:t>P á g i n a</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3144" from="83.664001pt,728.615967pt" to="528.574001pt,728.615967pt" stroked="true" strokeweight=".48004pt" strokecolor="#d9d9d9">
          <w10:wrap type="none"/>
        </v:line>
      </w:pict>
    </w:r>
    <w:r>
      <w:rPr/>
      <w:pict>
        <v:shape style="position:absolute;margin-left:456.140015pt;margin-top:730.976013pt;width:68.95pt;height:13.05pt;mso-position-horizontal-relative:page;mso-position-vertical-relative:page;z-index:-103120" type="#_x0000_t202" filled="false" stroked="false">
          <v:textbox inset="0,0,0,0">
            <w:txbxContent>
              <w:p>
                <w:pPr>
                  <w:spacing w:line="245" w:lineRule="exact" w:before="0"/>
                  <w:ind w:left="40" w:right="0" w:firstLine="0"/>
                  <w:jc w:val="left"/>
                  <w:rPr>
                    <w:rFonts w:ascii="Calibri" w:hAnsi="Calibri"/>
                    <w:sz w:val="22"/>
                  </w:rPr>
                </w:pPr>
                <w:r>
                  <w:rPr/>
                  <w:fldChar w:fldCharType="begin"/>
                </w:r>
                <w:r>
                  <w:rPr>
                    <w:rFonts w:ascii="Calibri" w:hAnsi="Calibri"/>
                    <w:sz w:val="22"/>
                  </w:rPr>
                  <w:instrText> PAGE </w:instrText>
                </w:r>
                <w:r>
                  <w:rPr/>
                  <w:fldChar w:fldCharType="separate"/>
                </w:r>
                <w:r>
                  <w:rPr/>
                  <w:t>11</w:t>
                </w:r>
                <w:r>
                  <w:rPr/>
                  <w:fldChar w:fldCharType="end"/>
                </w:r>
                <w:r>
                  <w:rPr>
                    <w:rFonts w:ascii="Calibri" w:hAnsi="Calibri"/>
                    <w:sz w:val="22"/>
                  </w:rPr>
                  <w:t> | </w:t>
                </w:r>
                <w:r>
                  <w:rPr>
                    <w:rFonts w:ascii="Calibri" w:hAnsi="Calibri"/>
                    <w:color w:val="808080"/>
                    <w:sz w:val="22"/>
                  </w:rPr>
                  <w:t>P á g i n a</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3096" from="83.664001pt,728.615967pt" to="528.574001pt,728.615967pt" stroked="true" strokeweight=".48004pt" strokecolor="#d9d9d9">
          <w10:wrap type="none"/>
        </v:line>
      </w:pict>
    </w:r>
    <w:r>
      <w:rPr/>
      <w:pict>
        <v:shape style="position:absolute;margin-left:457.140015pt;margin-top:730.976013pt;width:67.95pt;height:13.05pt;mso-position-horizontal-relative:page;mso-position-vertical-relative:page;z-index:-10307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20 | </w:t>
                </w:r>
                <w:r>
                  <w:rPr>
                    <w:rFonts w:ascii="Calibri" w:hAnsi="Calibri"/>
                    <w:color w:val="808080"/>
                    <w:sz w:val="22"/>
                  </w:rPr>
                  <w:t>P á g i n a</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3048" from="83.664001pt,728.615967pt" to="528.574001pt,728.615967pt" stroked="true" strokeweight=".48004pt" strokecolor="#d9d9d9">
          <w10:wrap type="none"/>
        </v:line>
      </w:pict>
    </w:r>
    <w:r>
      <w:rPr/>
      <w:pict>
        <v:shape style="position:absolute;margin-left:456.140015pt;margin-top:730.976013pt;width:68.95pt;height:13.05pt;mso-position-horizontal-relative:page;mso-position-vertical-relative:page;z-index:-103024" type="#_x0000_t202" filled="false" stroked="false">
          <v:textbox inset="0,0,0,0">
            <w:txbxContent>
              <w:p>
                <w:pPr>
                  <w:spacing w:line="245" w:lineRule="exact" w:before="0"/>
                  <w:ind w:left="40" w:right="0" w:firstLine="0"/>
                  <w:jc w:val="left"/>
                  <w:rPr>
                    <w:rFonts w:ascii="Calibri" w:hAnsi="Calibri"/>
                    <w:sz w:val="22"/>
                  </w:rPr>
                </w:pPr>
                <w:r>
                  <w:rPr/>
                  <w:fldChar w:fldCharType="begin"/>
                </w:r>
                <w:r>
                  <w:rPr>
                    <w:rFonts w:ascii="Calibri" w:hAnsi="Calibri"/>
                    <w:sz w:val="22"/>
                  </w:rPr>
                  <w:instrText> PAGE </w:instrText>
                </w:r>
                <w:r>
                  <w:rPr/>
                  <w:fldChar w:fldCharType="separate"/>
                </w:r>
                <w:r>
                  <w:rPr/>
                  <w:t>21</w:t>
                </w:r>
                <w:r>
                  <w:rPr/>
                  <w:fldChar w:fldCharType="end"/>
                </w:r>
                <w:r>
                  <w:rPr>
                    <w:rFonts w:ascii="Calibri" w:hAnsi="Calibri"/>
                    <w:sz w:val="22"/>
                  </w:rPr>
                  <w:t> | </w:t>
                </w:r>
                <w:r>
                  <w:rPr>
                    <w:rFonts w:ascii="Calibri" w:hAnsi="Calibri"/>
                    <w:color w:val="808080"/>
                    <w:sz w:val="22"/>
                  </w:rPr>
                  <w:t>P á g i n a</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3000" from="83.664001pt,728.615967pt" to="528.574001pt,728.615967pt" stroked="true" strokeweight=".48004pt" strokecolor="#d9d9d9">
          <w10:wrap type="none"/>
        </v:line>
      </w:pict>
    </w:r>
    <w:r>
      <w:rPr/>
      <w:pict>
        <v:shape style="position:absolute;margin-left:457.140015pt;margin-top:730.976013pt;width:67.95pt;height:13.05pt;mso-position-horizontal-relative:page;mso-position-vertical-relative:page;z-index:-10297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30 | </w:t>
                </w:r>
                <w:r>
                  <w:rPr>
                    <w:rFonts w:ascii="Calibri" w:hAnsi="Calibri"/>
                    <w:color w:val="808080"/>
                    <w:sz w:val="22"/>
                  </w:rPr>
                  <w:t>P á g i n a</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952" from="83.664001pt,728.615967pt" to="528.574001pt,728.615967pt" stroked="true" strokeweight=".48004pt" strokecolor="#d9d9d9">
          <w10:wrap type="none"/>
        </v:line>
      </w:pict>
    </w:r>
    <w:r>
      <w:rPr/>
      <w:pict>
        <v:shape style="position:absolute;margin-left:456.140015pt;margin-top:730.976013pt;width:68.95pt;height:13.05pt;mso-position-horizontal-relative:page;mso-position-vertical-relative:page;z-index:-102928" type="#_x0000_t202" filled="false" stroked="false">
          <v:textbox inset="0,0,0,0">
            <w:txbxContent>
              <w:p>
                <w:pPr>
                  <w:spacing w:line="245" w:lineRule="exact" w:before="0"/>
                  <w:ind w:left="40" w:right="0" w:firstLine="0"/>
                  <w:jc w:val="left"/>
                  <w:rPr>
                    <w:rFonts w:ascii="Calibri" w:hAnsi="Calibri"/>
                    <w:sz w:val="22"/>
                  </w:rPr>
                </w:pPr>
                <w:r>
                  <w:rPr/>
                  <w:fldChar w:fldCharType="begin"/>
                </w:r>
                <w:r>
                  <w:rPr>
                    <w:rFonts w:ascii="Calibri" w:hAnsi="Calibri"/>
                    <w:sz w:val="22"/>
                  </w:rPr>
                  <w:instrText> PAGE </w:instrText>
                </w:r>
                <w:r>
                  <w:rPr/>
                  <w:fldChar w:fldCharType="separate"/>
                </w:r>
                <w:r>
                  <w:rPr/>
                  <w:t>31</w:t>
                </w:r>
                <w:r>
                  <w:rPr/>
                  <w:fldChar w:fldCharType="end"/>
                </w:r>
                <w:r>
                  <w:rPr>
                    <w:rFonts w:ascii="Calibri" w:hAnsi="Calibri"/>
                    <w:sz w:val="22"/>
                  </w:rPr>
                  <w:t> | </w:t>
                </w:r>
                <w:r>
                  <w:rPr>
                    <w:rFonts w:ascii="Calibri" w:hAnsi="Calibri"/>
                    <w:color w:val="808080"/>
                    <w:sz w:val="22"/>
                  </w:rPr>
                  <w:t>P á g i n a</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904" from="83.664001pt,728.615967pt" to="528.574001pt,728.615967pt" stroked="true" strokeweight=".48004pt" strokecolor="#d9d9d9">
          <w10:wrap type="none"/>
        </v:line>
      </w:pict>
    </w:r>
    <w:r>
      <w:rPr/>
      <w:pict>
        <v:shape style="position:absolute;margin-left:457.140015pt;margin-top:730.976013pt;width:67.95pt;height:13.05pt;mso-position-horizontal-relative:page;mso-position-vertical-relative:page;z-index:-10288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40 | </w:t>
                </w:r>
                <w:r>
                  <w:rPr>
                    <w:rFonts w:ascii="Calibri" w:hAnsi="Calibri"/>
                    <w:color w:val="808080"/>
                    <w:sz w:val="22"/>
                  </w:rPr>
                  <w:t>P á g i n a</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856" from="83.664001pt,728.615967pt" to="528.574001pt,728.615967pt" stroked="true" strokeweight=".48004pt" strokecolor="#d9d9d9">
          <w10:wrap type="none"/>
        </v:line>
      </w:pict>
    </w:r>
    <w:r>
      <w:rPr/>
      <w:pict>
        <v:shape style="position:absolute;margin-left:456.140015pt;margin-top:730.976013pt;width:68.95pt;height:13.05pt;mso-position-horizontal-relative:page;mso-position-vertical-relative:page;z-index:-102832" type="#_x0000_t202" filled="false" stroked="false">
          <v:textbox inset="0,0,0,0">
            <w:txbxContent>
              <w:p>
                <w:pPr>
                  <w:spacing w:line="245" w:lineRule="exact" w:before="0"/>
                  <w:ind w:left="40" w:right="0" w:firstLine="0"/>
                  <w:jc w:val="left"/>
                  <w:rPr>
                    <w:rFonts w:ascii="Calibri" w:hAnsi="Calibri"/>
                    <w:sz w:val="22"/>
                  </w:rPr>
                </w:pPr>
                <w:r>
                  <w:rPr/>
                  <w:fldChar w:fldCharType="begin"/>
                </w:r>
                <w:r>
                  <w:rPr>
                    <w:rFonts w:ascii="Calibri" w:hAnsi="Calibri"/>
                    <w:sz w:val="22"/>
                  </w:rPr>
                  <w:instrText> PAGE </w:instrText>
                </w:r>
                <w:r>
                  <w:rPr/>
                  <w:fldChar w:fldCharType="separate"/>
                </w:r>
                <w:r>
                  <w:rPr/>
                  <w:t>41</w:t>
                </w:r>
                <w:r>
                  <w:rPr/>
                  <w:fldChar w:fldCharType="end"/>
                </w:r>
                <w:r>
                  <w:rPr>
                    <w:rFonts w:ascii="Calibri" w:hAnsi="Calibri"/>
                    <w:sz w:val="22"/>
                  </w:rPr>
                  <w:t> | </w:t>
                </w:r>
                <w:r>
                  <w:rPr>
                    <w:rFonts w:ascii="Calibri" w:hAnsi="Calibri"/>
                    <w:color w:val="808080"/>
                    <w:sz w:val="22"/>
                  </w:rPr>
                  <w:t>P á g i n a</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0">
    <w:multiLevelType w:val="hybridMultilevel"/>
    <w:lvl w:ilvl="0">
      <w:start w:val="4"/>
      <w:numFmt w:val="decimal"/>
      <w:lvlText w:val="%1"/>
      <w:lvlJc w:val="left"/>
      <w:pPr>
        <w:ind w:left="850" w:hanging="708"/>
        <w:jc w:val="left"/>
      </w:pPr>
      <w:rPr>
        <w:rFonts w:hint="default"/>
      </w:rPr>
    </w:lvl>
    <w:lvl w:ilvl="1">
      <w:start w:val="1"/>
      <w:numFmt w:val="decimal"/>
      <w:lvlText w:val="%1.%2"/>
      <w:lvlJc w:val="left"/>
      <w:pPr>
        <w:ind w:left="142" w:hanging="708"/>
        <w:jc w:val="left"/>
      </w:pPr>
      <w:rPr>
        <w:rFonts w:hint="default" w:ascii="Times New Roman" w:hAnsi="Times New Roman" w:eastAsia="Times New Roman" w:cs="Times New Roman"/>
        <w:b/>
        <w:bCs/>
        <w:w w:val="100"/>
        <w:sz w:val="28"/>
        <w:szCs w:val="28"/>
      </w:rPr>
    </w:lvl>
    <w:lvl w:ilvl="2">
      <w:start w:val="1"/>
      <w:numFmt w:val="bullet"/>
      <w:lvlText w:val="•"/>
      <w:lvlJc w:val="left"/>
      <w:pPr>
        <w:ind w:left="1777" w:hanging="708"/>
      </w:pPr>
      <w:rPr>
        <w:rFonts w:hint="default"/>
      </w:rPr>
    </w:lvl>
    <w:lvl w:ilvl="3">
      <w:start w:val="1"/>
      <w:numFmt w:val="bullet"/>
      <w:lvlText w:val="•"/>
      <w:lvlJc w:val="left"/>
      <w:pPr>
        <w:ind w:left="2695" w:hanging="708"/>
      </w:pPr>
      <w:rPr>
        <w:rFonts w:hint="default"/>
      </w:rPr>
    </w:lvl>
    <w:lvl w:ilvl="4">
      <w:start w:val="1"/>
      <w:numFmt w:val="bullet"/>
      <w:lvlText w:val="•"/>
      <w:lvlJc w:val="left"/>
      <w:pPr>
        <w:ind w:left="3613" w:hanging="708"/>
      </w:pPr>
      <w:rPr>
        <w:rFonts w:hint="default"/>
      </w:rPr>
    </w:lvl>
    <w:lvl w:ilvl="5">
      <w:start w:val="1"/>
      <w:numFmt w:val="bullet"/>
      <w:lvlText w:val="•"/>
      <w:lvlJc w:val="left"/>
      <w:pPr>
        <w:ind w:left="4531" w:hanging="708"/>
      </w:pPr>
      <w:rPr>
        <w:rFonts w:hint="default"/>
      </w:rPr>
    </w:lvl>
    <w:lvl w:ilvl="6">
      <w:start w:val="1"/>
      <w:numFmt w:val="bullet"/>
      <w:lvlText w:val="•"/>
      <w:lvlJc w:val="left"/>
      <w:pPr>
        <w:ind w:left="5448" w:hanging="708"/>
      </w:pPr>
      <w:rPr>
        <w:rFonts w:hint="default"/>
      </w:rPr>
    </w:lvl>
    <w:lvl w:ilvl="7">
      <w:start w:val="1"/>
      <w:numFmt w:val="bullet"/>
      <w:lvlText w:val="•"/>
      <w:lvlJc w:val="left"/>
      <w:pPr>
        <w:ind w:left="6366" w:hanging="708"/>
      </w:pPr>
      <w:rPr>
        <w:rFonts w:hint="default"/>
      </w:rPr>
    </w:lvl>
    <w:lvl w:ilvl="8">
      <w:start w:val="1"/>
      <w:numFmt w:val="bullet"/>
      <w:lvlText w:val="•"/>
      <w:lvlJc w:val="left"/>
      <w:pPr>
        <w:ind w:left="7284" w:hanging="708"/>
      </w:pPr>
      <w:rPr>
        <w:rFonts w:hint="default"/>
      </w:rPr>
    </w:lvl>
  </w:abstractNum>
  <w:abstractNum w:abstractNumId="19">
    <w:multiLevelType w:val="hybridMultilevel"/>
    <w:lvl w:ilvl="0">
      <w:start w:val="3"/>
      <w:numFmt w:val="decimal"/>
      <w:lvlText w:val="%1"/>
      <w:lvlJc w:val="left"/>
      <w:pPr>
        <w:ind w:left="850" w:hanging="708"/>
        <w:jc w:val="left"/>
      </w:pPr>
      <w:rPr>
        <w:rFonts w:hint="default"/>
      </w:rPr>
    </w:lvl>
    <w:lvl w:ilvl="1">
      <w:start w:val="1"/>
      <w:numFmt w:val="decimal"/>
      <w:lvlText w:val="%1.%2"/>
      <w:lvlJc w:val="left"/>
      <w:pPr>
        <w:ind w:left="850" w:hanging="708"/>
        <w:jc w:val="left"/>
      </w:pPr>
      <w:rPr>
        <w:rFonts w:hint="default"/>
      </w:rPr>
    </w:lvl>
    <w:lvl w:ilvl="2">
      <w:start w:val="1"/>
      <w:numFmt w:val="decimal"/>
      <w:lvlText w:val="%1.%2.%3"/>
      <w:lvlJc w:val="left"/>
      <w:pPr>
        <w:ind w:left="142" w:hanging="708"/>
        <w:jc w:val="right"/>
      </w:pPr>
      <w:rPr>
        <w:rFonts w:hint="default" w:ascii="Times New Roman" w:hAnsi="Times New Roman" w:eastAsia="Times New Roman" w:cs="Times New Roman"/>
        <w:b/>
        <w:bCs/>
        <w:spacing w:val="-3"/>
        <w:w w:val="100"/>
        <w:sz w:val="28"/>
        <w:szCs w:val="28"/>
      </w:rPr>
    </w:lvl>
    <w:lvl w:ilvl="3">
      <w:start w:val="1"/>
      <w:numFmt w:val="bullet"/>
      <w:lvlText w:val="•"/>
      <w:lvlJc w:val="left"/>
      <w:pPr>
        <w:ind w:left="1892" w:hanging="708"/>
      </w:pPr>
      <w:rPr>
        <w:rFonts w:hint="default"/>
      </w:rPr>
    </w:lvl>
    <w:lvl w:ilvl="4">
      <w:start w:val="1"/>
      <w:numFmt w:val="bullet"/>
      <w:lvlText w:val="•"/>
      <w:lvlJc w:val="left"/>
      <w:pPr>
        <w:ind w:left="2925" w:hanging="708"/>
      </w:pPr>
      <w:rPr>
        <w:rFonts w:hint="default"/>
      </w:rPr>
    </w:lvl>
    <w:lvl w:ilvl="5">
      <w:start w:val="1"/>
      <w:numFmt w:val="bullet"/>
      <w:lvlText w:val="•"/>
      <w:lvlJc w:val="left"/>
      <w:pPr>
        <w:ind w:left="3957" w:hanging="708"/>
      </w:pPr>
      <w:rPr>
        <w:rFonts w:hint="default"/>
      </w:rPr>
    </w:lvl>
    <w:lvl w:ilvl="6">
      <w:start w:val="1"/>
      <w:numFmt w:val="bullet"/>
      <w:lvlText w:val="•"/>
      <w:lvlJc w:val="left"/>
      <w:pPr>
        <w:ind w:left="4990" w:hanging="708"/>
      </w:pPr>
      <w:rPr>
        <w:rFonts w:hint="default"/>
      </w:rPr>
    </w:lvl>
    <w:lvl w:ilvl="7">
      <w:start w:val="1"/>
      <w:numFmt w:val="bullet"/>
      <w:lvlText w:val="•"/>
      <w:lvlJc w:val="left"/>
      <w:pPr>
        <w:ind w:left="6022" w:hanging="708"/>
      </w:pPr>
      <w:rPr>
        <w:rFonts w:hint="default"/>
      </w:rPr>
    </w:lvl>
    <w:lvl w:ilvl="8">
      <w:start w:val="1"/>
      <w:numFmt w:val="bullet"/>
      <w:lvlText w:val="•"/>
      <w:lvlJc w:val="left"/>
      <w:pPr>
        <w:ind w:left="7055" w:hanging="708"/>
      </w:pPr>
      <w:rPr>
        <w:rFonts w:hint="default"/>
      </w:rPr>
    </w:lvl>
  </w:abstractNum>
  <w:abstractNum w:abstractNumId="18">
    <w:multiLevelType w:val="hybridMultilevel"/>
    <w:lvl w:ilvl="0">
      <w:start w:val="3"/>
      <w:numFmt w:val="lowerLetter"/>
      <w:lvlText w:val="%1)"/>
      <w:lvlJc w:val="left"/>
      <w:pPr>
        <w:ind w:left="142" w:hanging="363"/>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038" w:hanging="363"/>
      </w:pPr>
      <w:rPr>
        <w:rFonts w:hint="default"/>
      </w:rPr>
    </w:lvl>
    <w:lvl w:ilvl="2">
      <w:start w:val="1"/>
      <w:numFmt w:val="bullet"/>
      <w:lvlText w:val="•"/>
      <w:lvlJc w:val="left"/>
      <w:pPr>
        <w:ind w:left="1936" w:hanging="363"/>
      </w:pPr>
      <w:rPr>
        <w:rFonts w:hint="default"/>
      </w:rPr>
    </w:lvl>
    <w:lvl w:ilvl="3">
      <w:start w:val="1"/>
      <w:numFmt w:val="bullet"/>
      <w:lvlText w:val="•"/>
      <w:lvlJc w:val="left"/>
      <w:pPr>
        <w:ind w:left="2834" w:hanging="363"/>
      </w:pPr>
      <w:rPr>
        <w:rFonts w:hint="default"/>
      </w:rPr>
    </w:lvl>
    <w:lvl w:ilvl="4">
      <w:start w:val="1"/>
      <w:numFmt w:val="bullet"/>
      <w:lvlText w:val="•"/>
      <w:lvlJc w:val="left"/>
      <w:pPr>
        <w:ind w:left="3732" w:hanging="363"/>
      </w:pPr>
      <w:rPr>
        <w:rFonts w:hint="default"/>
      </w:rPr>
    </w:lvl>
    <w:lvl w:ilvl="5">
      <w:start w:val="1"/>
      <w:numFmt w:val="bullet"/>
      <w:lvlText w:val="•"/>
      <w:lvlJc w:val="left"/>
      <w:pPr>
        <w:ind w:left="4630" w:hanging="363"/>
      </w:pPr>
      <w:rPr>
        <w:rFonts w:hint="default"/>
      </w:rPr>
    </w:lvl>
    <w:lvl w:ilvl="6">
      <w:start w:val="1"/>
      <w:numFmt w:val="bullet"/>
      <w:lvlText w:val="•"/>
      <w:lvlJc w:val="left"/>
      <w:pPr>
        <w:ind w:left="5528" w:hanging="363"/>
      </w:pPr>
      <w:rPr>
        <w:rFonts w:hint="default"/>
      </w:rPr>
    </w:lvl>
    <w:lvl w:ilvl="7">
      <w:start w:val="1"/>
      <w:numFmt w:val="bullet"/>
      <w:lvlText w:val="•"/>
      <w:lvlJc w:val="left"/>
      <w:pPr>
        <w:ind w:left="6426" w:hanging="363"/>
      </w:pPr>
      <w:rPr>
        <w:rFonts w:hint="default"/>
      </w:rPr>
    </w:lvl>
    <w:lvl w:ilvl="8">
      <w:start w:val="1"/>
      <w:numFmt w:val="bullet"/>
      <w:lvlText w:val="•"/>
      <w:lvlJc w:val="left"/>
      <w:pPr>
        <w:ind w:left="7324" w:hanging="363"/>
      </w:pPr>
      <w:rPr>
        <w:rFonts w:hint="default"/>
      </w:rPr>
    </w:lvl>
  </w:abstractNum>
  <w:abstractNum w:abstractNumId="17">
    <w:multiLevelType w:val="hybridMultilevel"/>
    <w:lvl w:ilvl="0">
      <w:start w:val="2"/>
      <w:numFmt w:val="decimal"/>
      <w:lvlText w:val="%1"/>
      <w:lvlJc w:val="left"/>
      <w:pPr>
        <w:ind w:left="773" w:hanging="631"/>
        <w:jc w:val="left"/>
      </w:pPr>
      <w:rPr>
        <w:rFonts w:hint="default"/>
      </w:rPr>
    </w:lvl>
    <w:lvl w:ilvl="1">
      <w:start w:val="8"/>
      <w:numFmt w:val="decimal"/>
      <w:lvlText w:val="%1.%2"/>
      <w:lvlJc w:val="left"/>
      <w:pPr>
        <w:ind w:left="773" w:hanging="631"/>
        <w:jc w:val="left"/>
      </w:pPr>
      <w:rPr>
        <w:rFonts w:hint="default"/>
      </w:rPr>
    </w:lvl>
    <w:lvl w:ilvl="2">
      <w:start w:val="1"/>
      <w:numFmt w:val="decimal"/>
      <w:lvlText w:val="%1.%2.%3"/>
      <w:lvlJc w:val="left"/>
      <w:pPr>
        <w:ind w:left="773" w:hanging="631"/>
        <w:jc w:val="left"/>
      </w:pPr>
      <w:rPr>
        <w:rFonts w:hint="default" w:ascii="Times New Roman" w:hAnsi="Times New Roman" w:eastAsia="Times New Roman" w:cs="Times New Roman"/>
        <w:b/>
        <w:bCs/>
        <w:spacing w:val="-3"/>
        <w:w w:val="100"/>
        <w:sz w:val="28"/>
        <w:szCs w:val="28"/>
      </w:rPr>
    </w:lvl>
    <w:lvl w:ilvl="3">
      <w:start w:val="1"/>
      <w:numFmt w:val="bullet"/>
      <w:lvlText w:val="•"/>
      <w:lvlJc w:val="left"/>
      <w:pPr>
        <w:ind w:left="3282" w:hanging="631"/>
      </w:pPr>
      <w:rPr>
        <w:rFonts w:hint="default"/>
      </w:rPr>
    </w:lvl>
    <w:lvl w:ilvl="4">
      <w:start w:val="1"/>
      <w:numFmt w:val="bullet"/>
      <w:lvlText w:val="•"/>
      <w:lvlJc w:val="left"/>
      <w:pPr>
        <w:ind w:left="4116" w:hanging="631"/>
      </w:pPr>
      <w:rPr>
        <w:rFonts w:hint="default"/>
      </w:rPr>
    </w:lvl>
    <w:lvl w:ilvl="5">
      <w:start w:val="1"/>
      <w:numFmt w:val="bullet"/>
      <w:lvlText w:val="•"/>
      <w:lvlJc w:val="left"/>
      <w:pPr>
        <w:ind w:left="4950" w:hanging="631"/>
      </w:pPr>
      <w:rPr>
        <w:rFonts w:hint="default"/>
      </w:rPr>
    </w:lvl>
    <w:lvl w:ilvl="6">
      <w:start w:val="1"/>
      <w:numFmt w:val="bullet"/>
      <w:lvlText w:val="•"/>
      <w:lvlJc w:val="left"/>
      <w:pPr>
        <w:ind w:left="5784" w:hanging="631"/>
      </w:pPr>
      <w:rPr>
        <w:rFonts w:hint="default"/>
      </w:rPr>
    </w:lvl>
    <w:lvl w:ilvl="7">
      <w:start w:val="1"/>
      <w:numFmt w:val="bullet"/>
      <w:lvlText w:val="•"/>
      <w:lvlJc w:val="left"/>
      <w:pPr>
        <w:ind w:left="6618" w:hanging="631"/>
      </w:pPr>
      <w:rPr>
        <w:rFonts w:hint="default"/>
      </w:rPr>
    </w:lvl>
    <w:lvl w:ilvl="8">
      <w:start w:val="1"/>
      <w:numFmt w:val="bullet"/>
      <w:lvlText w:val="•"/>
      <w:lvlJc w:val="left"/>
      <w:pPr>
        <w:ind w:left="7452" w:hanging="631"/>
      </w:pPr>
      <w:rPr>
        <w:rFonts w:hint="default"/>
      </w:rPr>
    </w:lvl>
  </w:abstractNum>
  <w:abstractNum w:abstractNumId="16">
    <w:multiLevelType w:val="hybridMultilevel"/>
    <w:lvl w:ilvl="0">
      <w:start w:val="2"/>
      <w:numFmt w:val="decimal"/>
      <w:lvlText w:val="%1"/>
      <w:lvlJc w:val="left"/>
      <w:pPr>
        <w:ind w:left="564" w:hanging="423"/>
        <w:jc w:val="left"/>
      </w:pPr>
      <w:rPr>
        <w:rFonts w:hint="default"/>
      </w:rPr>
    </w:lvl>
    <w:lvl w:ilvl="1">
      <w:start w:val="7"/>
      <w:numFmt w:val="decimal"/>
      <w:lvlText w:val="%1.%2"/>
      <w:lvlJc w:val="left"/>
      <w:pPr>
        <w:ind w:left="564" w:hanging="423"/>
        <w:jc w:val="left"/>
      </w:pPr>
      <w:rPr>
        <w:rFonts w:hint="default" w:ascii="Times New Roman" w:hAnsi="Times New Roman" w:eastAsia="Times New Roman" w:cs="Times New Roman"/>
        <w:b/>
        <w:bCs/>
        <w:w w:val="100"/>
        <w:sz w:val="28"/>
        <w:szCs w:val="28"/>
      </w:rPr>
    </w:lvl>
    <w:lvl w:ilvl="2">
      <w:start w:val="1"/>
      <w:numFmt w:val="upperLetter"/>
      <w:lvlText w:val="%3."/>
      <w:lvlJc w:val="left"/>
      <w:pPr>
        <w:ind w:left="862" w:hanging="360"/>
        <w:jc w:val="left"/>
      </w:pPr>
      <w:rPr>
        <w:rFonts w:hint="default" w:ascii="Times New Roman" w:hAnsi="Times New Roman" w:eastAsia="Times New Roman" w:cs="Times New Roman"/>
        <w:b/>
        <w:bCs/>
        <w:spacing w:val="-2"/>
        <w:w w:val="100"/>
        <w:sz w:val="28"/>
        <w:szCs w:val="28"/>
      </w:rPr>
    </w:lvl>
    <w:lvl w:ilvl="3">
      <w:start w:val="1"/>
      <w:numFmt w:val="bullet"/>
      <w:lvlText w:val="•"/>
      <w:lvlJc w:val="left"/>
      <w:pPr>
        <w:ind w:left="2695"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15">
    <w:multiLevelType w:val="hybridMultilevel"/>
    <w:lvl w:ilvl="0">
      <w:start w:val="2"/>
      <w:numFmt w:val="decimal"/>
      <w:lvlText w:val="%1"/>
      <w:lvlJc w:val="left"/>
      <w:pPr>
        <w:ind w:left="773" w:hanging="632"/>
        <w:jc w:val="left"/>
      </w:pPr>
      <w:rPr>
        <w:rFonts w:hint="default"/>
      </w:rPr>
    </w:lvl>
    <w:lvl w:ilvl="1">
      <w:start w:val="6"/>
      <w:numFmt w:val="decimal"/>
      <w:lvlText w:val="%1.%2"/>
      <w:lvlJc w:val="left"/>
      <w:pPr>
        <w:ind w:left="773" w:hanging="632"/>
        <w:jc w:val="left"/>
      </w:pPr>
      <w:rPr>
        <w:rFonts w:hint="default"/>
      </w:rPr>
    </w:lvl>
    <w:lvl w:ilvl="2">
      <w:start w:val="9"/>
      <w:numFmt w:val="decimal"/>
      <w:lvlText w:val="%1.%2.%3"/>
      <w:lvlJc w:val="left"/>
      <w:pPr>
        <w:ind w:left="773" w:hanging="632"/>
        <w:jc w:val="left"/>
      </w:pPr>
      <w:rPr>
        <w:rFonts w:hint="default" w:ascii="Times New Roman" w:hAnsi="Times New Roman" w:eastAsia="Times New Roman" w:cs="Times New Roman"/>
        <w:b/>
        <w:bCs/>
        <w:spacing w:val="-4"/>
        <w:w w:val="100"/>
        <w:sz w:val="28"/>
        <w:szCs w:val="28"/>
      </w:rPr>
    </w:lvl>
    <w:lvl w:ilvl="3">
      <w:start w:val="1"/>
      <w:numFmt w:val="lowerLetter"/>
      <w:lvlText w:val="%4)"/>
      <w:lvlJc w:val="left"/>
      <w:pPr>
        <w:ind w:left="862" w:hanging="360"/>
        <w:jc w:val="left"/>
      </w:pPr>
      <w:rPr>
        <w:rFonts w:hint="default" w:ascii="Times New Roman" w:hAnsi="Times New Roman" w:eastAsia="Times New Roman" w:cs="Times New Roman"/>
        <w:spacing w:val="-6"/>
        <w:w w:val="99"/>
        <w:sz w:val="24"/>
        <w:szCs w:val="24"/>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14">
    <w:multiLevelType w:val="hybridMultilevel"/>
    <w:lvl w:ilvl="0">
      <w:start w:val="2"/>
      <w:numFmt w:val="decimal"/>
      <w:lvlText w:val="%1"/>
      <w:lvlJc w:val="left"/>
      <w:pPr>
        <w:ind w:left="142" w:hanging="363"/>
        <w:jc w:val="left"/>
      </w:pPr>
      <w:rPr>
        <w:rFonts w:hint="default"/>
      </w:rPr>
    </w:lvl>
    <w:lvl w:ilvl="1">
      <w:start w:val="7"/>
      <w:numFmt w:val="decimal"/>
      <w:lvlText w:val="%1.%2"/>
      <w:lvlJc w:val="left"/>
      <w:pPr>
        <w:ind w:left="142" w:hanging="363"/>
        <w:jc w:val="left"/>
      </w:pPr>
      <w:rPr>
        <w:rFonts w:hint="default" w:ascii="Times New Roman" w:hAnsi="Times New Roman" w:eastAsia="Times New Roman" w:cs="Times New Roman"/>
        <w:w w:val="100"/>
        <w:sz w:val="24"/>
        <w:szCs w:val="24"/>
      </w:rPr>
    </w:lvl>
    <w:lvl w:ilvl="2">
      <w:start w:val="1"/>
      <w:numFmt w:val="lowerLetter"/>
      <w:lvlText w:val="%3."/>
      <w:lvlJc w:val="left"/>
      <w:pPr>
        <w:ind w:left="862" w:hanging="360"/>
        <w:jc w:val="left"/>
      </w:pPr>
      <w:rPr>
        <w:rFonts w:hint="default" w:ascii="Times New Roman" w:hAnsi="Times New Roman" w:eastAsia="Times New Roman" w:cs="Times New Roman"/>
        <w:spacing w:val="-23"/>
        <w:w w:val="63"/>
        <w:sz w:val="24"/>
        <w:szCs w:val="24"/>
      </w:rPr>
    </w:lvl>
    <w:lvl w:ilvl="3">
      <w:start w:val="1"/>
      <w:numFmt w:val="bullet"/>
      <w:lvlText w:val="•"/>
      <w:lvlJc w:val="left"/>
      <w:pPr>
        <w:ind w:left="2695"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13">
    <w:multiLevelType w:val="hybridMultilevel"/>
    <w:lvl w:ilvl="0">
      <w:start w:val="1"/>
      <w:numFmt w:val="decimal"/>
      <w:lvlText w:val="%1."/>
      <w:lvlJc w:val="left"/>
      <w:pPr>
        <w:ind w:left="862" w:hanging="360"/>
        <w:jc w:val="left"/>
      </w:pPr>
      <w:rPr>
        <w:rFonts w:hint="default" w:ascii="Times New Roman" w:hAnsi="Times New Roman" w:eastAsia="Times New Roman" w:cs="Times New Roman"/>
        <w:spacing w:val="-19"/>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abstractNum w:abstractNumId="12">
    <w:multiLevelType w:val="hybridMultilevel"/>
    <w:lvl w:ilvl="0">
      <w:start w:val="2"/>
      <w:numFmt w:val="decimal"/>
      <w:lvlText w:val="%1"/>
      <w:lvlJc w:val="left"/>
      <w:pPr>
        <w:ind w:left="564" w:hanging="423"/>
        <w:jc w:val="left"/>
      </w:pPr>
      <w:rPr>
        <w:rFonts w:hint="default"/>
      </w:rPr>
    </w:lvl>
    <w:lvl w:ilvl="1">
      <w:start w:val="4"/>
      <w:numFmt w:val="decimal"/>
      <w:lvlText w:val="%1.%2"/>
      <w:lvlJc w:val="left"/>
      <w:pPr>
        <w:ind w:left="564" w:hanging="423"/>
        <w:jc w:val="left"/>
      </w:pPr>
      <w:rPr>
        <w:rFonts w:hint="default" w:ascii="Times New Roman" w:hAnsi="Times New Roman" w:eastAsia="Times New Roman" w:cs="Times New Roman"/>
        <w:b/>
        <w:bCs/>
        <w:w w:val="100"/>
        <w:sz w:val="28"/>
        <w:szCs w:val="28"/>
      </w:rPr>
    </w:lvl>
    <w:lvl w:ilvl="2">
      <w:start w:val="1"/>
      <w:numFmt w:val="decimal"/>
      <w:lvlText w:val="%1.%2.%3"/>
      <w:lvlJc w:val="left"/>
      <w:pPr>
        <w:ind w:left="773" w:hanging="632"/>
        <w:jc w:val="left"/>
      </w:pPr>
      <w:rPr>
        <w:rFonts w:hint="default" w:ascii="Times New Roman" w:hAnsi="Times New Roman" w:eastAsia="Times New Roman" w:cs="Times New Roman"/>
        <w:b/>
        <w:bCs/>
        <w:spacing w:val="-3"/>
        <w:w w:val="100"/>
        <w:sz w:val="28"/>
        <w:szCs w:val="28"/>
      </w:rPr>
    </w:lvl>
    <w:lvl w:ilvl="3">
      <w:start w:val="1"/>
      <w:numFmt w:val="decimal"/>
      <w:lvlText w:val="%4)"/>
      <w:lvlJc w:val="left"/>
      <w:pPr>
        <w:ind w:left="862" w:hanging="360"/>
        <w:jc w:val="left"/>
      </w:pPr>
      <w:rPr>
        <w:rFonts w:hint="default" w:ascii="Times New Roman" w:hAnsi="Times New Roman" w:eastAsia="Times New Roman" w:cs="Times New Roman"/>
        <w:spacing w:val="-20"/>
        <w:w w:val="99"/>
        <w:sz w:val="24"/>
        <w:szCs w:val="24"/>
      </w:rPr>
    </w:lvl>
    <w:lvl w:ilvl="4">
      <w:start w:val="1"/>
      <w:numFmt w:val="bullet"/>
      <w:lvlText w:val="•"/>
      <w:lvlJc w:val="left"/>
      <w:pPr>
        <w:ind w:left="2925" w:hanging="360"/>
      </w:pPr>
      <w:rPr>
        <w:rFonts w:hint="default"/>
      </w:rPr>
    </w:lvl>
    <w:lvl w:ilvl="5">
      <w:start w:val="1"/>
      <w:numFmt w:val="bullet"/>
      <w:lvlText w:val="•"/>
      <w:lvlJc w:val="left"/>
      <w:pPr>
        <w:ind w:left="3957" w:hanging="360"/>
      </w:pPr>
      <w:rPr>
        <w:rFonts w:hint="default"/>
      </w:rPr>
    </w:lvl>
    <w:lvl w:ilvl="6">
      <w:start w:val="1"/>
      <w:numFmt w:val="bullet"/>
      <w:lvlText w:val="•"/>
      <w:lvlJc w:val="left"/>
      <w:pPr>
        <w:ind w:left="4990" w:hanging="360"/>
      </w:pPr>
      <w:rPr>
        <w:rFonts w:hint="default"/>
      </w:rPr>
    </w:lvl>
    <w:lvl w:ilvl="7">
      <w:start w:val="1"/>
      <w:numFmt w:val="bullet"/>
      <w:lvlText w:val="•"/>
      <w:lvlJc w:val="left"/>
      <w:pPr>
        <w:ind w:left="6022" w:hanging="360"/>
      </w:pPr>
      <w:rPr>
        <w:rFonts w:hint="default"/>
      </w:rPr>
    </w:lvl>
    <w:lvl w:ilvl="8">
      <w:start w:val="1"/>
      <w:numFmt w:val="bullet"/>
      <w:lvlText w:val="•"/>
      <w:lvlJc w:val="left"/>
      <w:pPr>
        <w:ind w:left="7055" w:hanging="360"/>
      </w:pPr>
      <w:rPr>
        <w:rFonts w:hint="default"/>
      </w:rPr>
    </w:lvl>
  </w:abstractNum>
  <w:abstractNum w:abstractNumId="11">
    <w:multiLevelType w:val="hybridMultilevel"/>
    <w:lvl w:ilvl="0">
      <w:start w:val="1"/>
      <w:numFmt w:val="bullet"/>
      <w:lvlText w:val=""/>
      <w:lvlJc w:val="left"/>
      <w:pPr>
        <w:ind w:left="1222" w:hanging="360"/>
      </w:pPr>
      <w:rPr>
        <w:rFonts w:hint="default" w:ascii="Symbol" w:hAnsi="Symbol" w:eastAsia="Symbol" w:cs="Symbol"/>
        <w:w w:val="100"/>
        <w:sz w:val="24"/>
        <w:szCs w:val="24"/>
      </w:rPr>
    </w:lvl>
    <w:lvl w:ilvl="1">
      <w:start w:val="1"/>
      <w:numFmt w:val="bullet"/>
      <w:lvlText w:val="•"/>
      <w:lvlJc w:val="left"/>
      <w:pPr>
        <w:ind w:left="201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90" w:hanging="360"/>
      </w:pPr>
      <w:rPr>
        <w:rFonts w:hint="default"/>
      </w:rPr>
    </w:lvl>
    <w:lvl w:ilvl="4">
      <w:start w:val="1"/>
      <w:numFmt w:val="bullet"/>
      <w:lvlText w:val="•"/>
      <w:lvlJc w:val="left"/>
      <w:pPr>
        <w:ind w:left="4380" w:hanging="360"/>
      </w:pPr>
      <w:rPr>
        <w:rFonts w:hint="default"/>
      </w:rPr>
    </w:lvl>
    <w:lvl w:ilvl="5">
      <w:start w:val="1"/>
      <w:numFmt w:val="bullet"/>
      <w:lvlText w:val="•"/>
      <w:lvlJc w:val="left"/>
      <w:pPr>
        <w:ind w:left="5170" w:hanging="360"/>
      </w:pPr>
      <w:rPr>
        <w:rFonts w:hint="default"/>
      </w:rPr>
    </w:lvl>
    <w:lvl w:ilvl="6">
      <w:start w:val="1"/>
      <w:numFmt w:val="bullet"/>
      <w:lvlText w:val="•"/>
      <w:lvlJc w:val="left"/>
      <w:pPr>
        <w:ind w:left="5960" w:hanging="360"/>
      </w:pPr>
      <w:rPr>
        <w:rFonts w:hint="default"/>
      </w:rPr>
    </w:lvl>
    <w:lvl w:ilvl="7">
      <w:start w:val="1"/>
      <w:numFmt w:val="bullet"/>
      <w:lvlText w:val="•"/>
      <w:lvlJc w:val="left"/>
      <w:pPr>
        <w:ind w:left="6750" w:hanging="360"/>
      </w:pPr>
      <w:rPr>
        <w:rFonts w:hint="default"/>
      </w:rPr>
    </w:lvl>
    <w:lvl w:ilvl="8">
      <w:start w:val="1"/>
      <w:numFmt w:val="bullet"/>
      <w:lvlText w:val="•"/>
      <w:lvlJc w:val="left"/>
      <w:pPr>
        <w:ind w:left="7540" w:hanging="360"/>
      </w:pPr>
      <w:rPr>
        <w:rFonts w:hint="default"/>
      </w:rPr>
    </w:lvl>
  </w:abstractNum>
  <w:abstractNum w:abstractNumId="10">
    <w:multiLevelType w:val="hybridMultilevel"/>
    <w:lvl w:ilvl="0">
      <w:start w:val="1"/>
      <w:numFmt w:val="decimal"/>
      <w:lvlText w:val="%1."/>
      <w:lvlJc w:val="left"/>
      <w:pPr>
        <w:ind w:left="2486" w:hanging="221"/>
        <w:jc w:val="right"/>
      </w:pPr>
      <w:rPr>
        <w:rFonts w:hint="default" w:ascii="Times New Roman" w:hAnsi="Times New Roman" w:eastAsia="Times New Roman" w:cs="Times New Roman"/>
        <w:w w:val="100"/>
        <w:sz w:val="22"/>
        <w:szCs w:val="22"/>
      </w:rPr>
    </w:lvl>
    <w:lvl w:ilvl="1">
      <w:start w:val="1"/>
      <w:numFmt w:val="lowerLetter"/>
      <w:lvlText w:val="%2)"/>
      <w:lvlJc w:val="left"/>
      <w:pPr>
        <w:ind w:left="3202" w:hanging="228"/>
        <w:jc w:val="left"/>
      </w:pPr>
      <w:rPr>
        <w:rFonts w:hint="default" w:ascii="Times New Roman" w:hAnsi="Times New Roman" w:eastAsia="Times New Roman" w:cs="Times New Roman"/>
        <w:w w:val="100"/>
        <w:sz w:val="22"/>
        <w:szCs w:val="22"/>
      </w:rPr>
    </w:lvl>
    <w:lvl w:ilvl="2">
      <w:start w:val="1"/>
      <w:numFmt w:val="bullet"/>
      <w:lvlText w:val="•"/>
      <w:lvlJc w:val="left"/>
      <w:pPr>
        <w:ind w:left="3857" w:hanging="228"/>
      </w:pPr>
      <w:rPr>
        <w:rFonts w:hint="default"/>
      </w:rPr>
    </w:lvl>
    <w:lvl w:ilvl="3">
      <w:start w:val="1"/>
      <w:numFmt w:val="bullet"/>
      <w:lvlText w:val="•"/>
      <w:lvlJc w:val="left"/>
      <w:pPr>
        <w:ind w:left="4515" w:hanging="228"/>
      </w:pPr>
      <w:rPr>
        <w:rFonts w:hint="default"/>
      </w:rPr>
    </w:lvl>
    <w:lvl w:ilvl="4">
      <w:start w:val="1"/>
      <w:numFmt w:val="bullet"/>
      <w:lvlText w:val="•"/>
      <w:lvlJc w:val="left"/>
      <w:pPr>
        <w:ind w:left="5173" w:hanging="228"/>
      </w:pPr>
      <w:rPr>
        <w:rFonts w:hint="default"/>
      </w:rPr>
    </w:lvl>
    <w:lvl w:ilvl="5">
      <w:start w:val="1"/>
      <w:numFmt w:val="bullet"/>
      <w:lvlText w:val="•"/>
      <w:lvlJc w:val="left"/>
      <w:pPr>
        <w:ind w:left="5831" w:hanging="228"/>
      </w:pPr>
      <w:rPr>
        <w:rFonts w:hint="default"/>
      </w:rPr>
    </w:lvl>
    <w:lvl w:ilvl="6">
      <w:start w:val="1"/>
      <w:numFmt w:val="bullet"/>
      <w:lvlText w:val="•"/>
      <w:lvlJc w:val="left"/>
      <w:pPr>
        <w:ind w:left="6488" w:hanging="228"/>
      </w:pPr>
      <w:rPr>
        <w:rFonts w:hint="default"/>
      </w:rPr>
    </w:lvl>
    <w:lvl w:ilvl="7">
      <w:start w:val="1"/>
      <w:numFmt w:val="bullet"/>
      <w:lvlText w:val="•"/>
      <w:lvlJc w:val="left"/>
      <w:pPr>
        <w:ind w:left="7146" w:hanging="228"/>
      </w:pPr>
      <w:rPr>
        <w:rFonts w:hint="default"/>
      </w:rPr>
    </w:lvl>
    <w:lvl w:ilvl="8">
      <w:start w:val="1"/>
      <w:numFmt w:val="bullet"/>
      <w:lvlText w:val="•"/>
      <w:lvlJc w:val="left"/>
      <w:pPr>
        <w:ind w:left="7804" w:hanging="228"/>
      </w:pPr>
      <w:rPr>
        <w:rFonts w:hint="default"/>
      </w:rPr>
    </w:lvl>
  </w:abstractNum>
  <w:abstractNum w:abstractNumId="9">
    <w:multiLevelType w:val="hybridMultilevel"/>
    <w:lvl w:ilvl="0">
      <w:start w:val="1"/>
      <w:numFmt w:val="decimal"/>
      <w:lvlText w:val="%1."/>
      <w:lvlJc w:val="left"/>
      <w:pPr>
        <w:ind w:left="2266" w:hanging="423"/>
        <w:jc w:val="left"/>
      </w:pPr>
      <w:rPr>
        <w:rFonts w:hint="default" w:ascii="Times New Roman" w:hAnsi="Times New Roman" w:eastAsia="Times New Roman" w:cs="Times New Roman"/>
        <w:w w:val="100"/>
        <w:sz w:val="22"/>
        <w:szCs w:val="22"/>
      </w:rPr>
    </w:lvl>
    <w:lvl w:ilvl="1">
      <w:start w:val="1"/>
      <w:numFmt w:val="bullet"/>
      <w:lvlText w:val="•"/>
      <w:lvlJc w:val="left"/>
      <w:pPr>
        <w:ind w:left="2946" w:hanging="423"/>
      </w:pPr>
      <w:rPr>
        <w:rFonts w:hint="default"/>
      </w:rPr>
    </w:lvl>
    <w:lvl w:ilvl="2">
      <w:start w:val="1"/>
      <w:numFmt w:val="bullet"/>
      <w:lvlText w:val="•"/>
      <w:lvlJc w:val="left"/>
      <w:pPr>
        <w:ind w:left="3632" w:hanging="423"/>
      </w:pPr>
      <w:rPr>
        <w:rFonts w:hint="default"/>
      </w:rPr>
    </w:lvl>
    <w:lvl w:ilvl="3">
      <w:start w:val="1"/>
      <w:numFmt w:val="bullet"/>
      <w:lvlText w:val="•"/>
      <w:lvlJc w:val="left"/>
      <w:pPr>
        <w:ind w:left="4318" w:hanging="423"/>
      </w:pPr>
      <w:rPr>
        <w:rFonts w:hint="default"/>
      </w:rPr>
    </w:lvl>
    <w:lvl w:ilvl="4">
      <w:start w:val="1"/>
      <w:numFmt w:val="bullet"/>
      <w:lvlText w:val="•"/>
      <w:lvlJc w:val="left"/>
      <w:pPr>
        <w:ind w:left="5004" w:hanging="423"/>
      </w:pPr>
      <w:rPr>
        <w:rFonts w:hint="default"/>
      </w:rPr>
    </w:lvl>
    <w:lvl w:ilvl="5">
      <w:start w:val="1"/>
      <w:numFmt w:val="bullet"/>
      <w:lvlText w:val="•"/>
      <w:lvlJc w:val="left"/>
      <w:pPr>
        <w:ind w:left="5690" w:hanging="423"/>
      </w:pPr>
      <w:rPr>
        <w:rFonts w:hint="default"/>
      </w:rPr>
    </w:lvl>
    <w:lvl w:ilvl="6">
      <w:start w:val="1"/>
      <w:numFmt w:val="bullet"/>
      <w:lvlText w:val="•"/>
      <w:lvlJc w:val="left"/>
      <w:pPr>
        <w:ind w:left="6376" w:hanging="423"/>
      </w:pPr>
      <w:rPr>
        <w:rFonts w:hint="default"/>
      </w:rPr>
    </w:lvl>
    <w:lvl w:ilvl="7">
      <w:start w:val="1"/>
      <w:numFmt w:val="bullet"/>
      <w:lvlText w:val="•"/>
      <w:lvlJc w:val="left"/>
      <w:pPr>
        <w:ind w:left="7062" w:hanging="423"/>
      </w:pPr>
      <w:rPr>
        <w:rFonts w:hint="default"/>
      </w:rPr>
    </w:lvl>
    <w:lvl w:ilvl="8">
      <w:start w:val="1"/>
      <w:numFmt w:val="bullet"/>
      <w:lvlText w:val="•"/>
      <w:lvlJc w:val="left"/>
      <w:pPr>
        <w:ind w:left="7748" w:hanging="423"/>
      </w:pPr>
      <w:rPr>
        <w:rFonts w:hint="default"/>
      </w:rPr>
    </w:lvl>
  </w:abstractNum>
  <w:abstractNum w:abstractNumId="8">
    <w:multiLevelType w:val="hybridMultilevel"/>
    <w:lvl w:ilvl="0">
      <w:start w:val="1"/>
      <w:numFmt w:val="lowerRoman"/>
      <w:lvlText w:val="%1."/>
      <w:lvlJc w:val="left"/>
      <w:pPr>
        <w:ind w:left="862" w:hanging="488"/>
        <w:jc w:val="right"/>
      </w:pPr>
      <w:rPr>
        <w:rFonts w:hint="default" w:ascii="Times New Roman" w:hAnsi="Times New Roman" w:eastAsia="Times New Roman" w:cs="Times New Roman"/>
        <w:spacing w:val="-2"/>
        <w:w w:val="99"/>
        <w:sz w:val="24"/>
        <w:szCs w:val="24"/>
      </w:rPr>
    </w:lvl>
    <w:lvl w:ilvl="1">
      <w:start w:val="1"/>
      <w:numFmt w:val="bullet"/>
      <w:lvlText w:val="•"/>
      <w:lvlJc w:val="left"/>
      <w:pPr>
        <w:ind w:left="1686" w:hanging="488"/>
      </w:pPr>
      <w:rPr>
        <w:rFonts w:hint="default"/>
      </w:rPr>
    </w:lvl>
    <w:lvl w:ilvl="2">
      <w:start w:val="1"/>
      <w:numFmt w:val="bullet"/>
      <w:lvlText w:val="•"/>
      <w:lvlJc w:val="left"/>
      <w:pPr>
        <w:ind w:left="2512" w:hanging="488"/>
      </w:pPr>
      <w:rPr>
        <w:rFonts w:hint="default"/>
      </w:rPr>
    </w:lvl>
    <w:lvl w:ilvl="3">
      <w:start w:val="1"/>
      <w:numFmt w:val="bullet"/>
      <w:lvlText w:val="•"/>
      <w:lvlJc w:val="left"/>
      <w:pPr>
        <w:ind w:left="3338" w:hanging="488"/>
      </w:pPr>
      <w:rPr>
        <w:rFonts w:hint="default"/>
      </w:rPr>
    </w:lvl>
    <w:lvl w:ilvl="4">
      <w:start w:val="1"/>
      <w:numFmt w:val="bullet"/>
      <w:lvlText w:val="•"/>
      <w:lvlJc w:val="left"/>
      <w:pPr>
        <w:ind w:left="4164" w:hanging="488"/>
      </w:pPr>
      <w:rPr>
        <w:rFonts w:hint="default"/>
      </w:rPr>
    </w:lvl>
    <w:lvl w:ilvl="5">
      <w:start w:val="1"/>
      <w:numFmt w:val="bullet"/>
      <w:lvlText w:val="•"/>
      <w:lvlJc w:val="left"/>
      <w:pPr>
        <w:ind w:left="4990" w:hanging="488"/>
      </w:pPr>
      <w:rPr>
        <w:rFonts w:hint="default"/>
      </w:rPr>
    </w:lvl>
    <w:lvl w:ilvl="6">
      <w:start w:val="1"/>
      <w:numFmt w:val="bullet"/>
      <w:lvlText w:val="•"/>
      <w:lvlJc w:val="left"/>
      <w:pPr>
        <w:ind w:left="5816" w:hanging="488"/>
      </w:pPr>
      <w:rPr>
        <w:rFonts w:hint="default"/>
      </w:rPr>
    </w:lvl>
    <w:lvl w:ilvl="7">
      <w:start w:val="1"/>
      <w:numFmt w:val="bullet"/>
      <w:lvlText w:val="•"/>
      <w:lvlJc w:val="left"/>
      <w:pPr>
        <w:ind w:left="6642" w:hanging="488"/>
      </w:pPr>
      <w:rPr>
        <w:rFonts w:hint="default"/>
      </w:rPr>
    </w:lvl>
    <w:lvl w:ilvl="8">
      <w:start w:val="1"/>
      <w:numFmt w:val="bullet"/>
      <w:lvlText w:val="•"/>
      <w:lvlJc w:val="left"/>
      <w:pPr>
        <w:ind w:left="7468" w:hanging="488"/>
      </w:pPr>
      <w:rPr>
        <w:rFonts w:hint="default"/>
      </w:rPr>
    </w:lvl>
  </w:abstractNum>
  <w:abstractNum w:abstractNumId="7">
    <w:multiLevelType w:val="hybridMultilevel"/>
    <w:lvl w:ilvl="0">
      <w:start w:val="1"/>
      <w:numFmt w:val="lowerLetter"/>
      <w:lvlText w:val="%1)"/>
      <w:lvlJc w:val="left"/>
      <w:pPr>
        <w:ind w:left="929"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740" w:hanging="360"/>
      </w:pPr>
      <w:rPr>
        <w:rFonts w:hint="default"/>
      </w:rPr>
    </w:lvl>
    <w:lvl w:ilvl="2">
      <w:start w:val="1"/>
      <w:numFmt w:val="bullet"/>
      <w:lvlText w:val="•"/>
      <w:lvlJc w:val="left"/>
      <w:pPr>
        <w:ind w:left="2560" w:hanging="360"/>
      </w:pPr>
      <w:rPr>
        <w:rFonts w:hint="default"/>
      </w:rPr>
    </w:lvl>
    <w:lvl w:ilvl="3">
      <w:start w:val="1"/>
      <w:numFmt w:val="bullet"/>
      <w:lvlText w:val="•"/>
      <w:lvlJc w:val="left"/>
      <w:pPr>
        <w:ind w:left="3380" w:hanging="360"/>
      </w:pPr>
      <w:rPr>
        <w:rFonts w:hint="default"/>
      </w:rPr>
    </w:lvl>
    <w:lvl w:ilvl="4">
      <w:start w:val="1"/>
      <w:numFmt w:val="bullet"/>
      <w:lvlText w:val="•"/>
      <w:lvlJc w:val="left"/>
      <w:pPr>
        <w:ind w:left="4200"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0" w:hanging="360"/>
      </w:pPr>
      <w:rPr>
        <w:rFonts w:hint="default"/>
      </w:rPr>
    </w:lvl>
    <w:lvl w:ilvl="7">
      <w:start w:val="1"/>
      <w:numFmt w:val="bullet"/>
      <w:lvlText w:val="•"/>
      <w:lvlJc w:val="left"/>
      <w:pPr>
        <w:ind w:left="6660" w:hanging="360"/>
      </w:pPr>
      <w:rPr>
        <w:rFonts w:hint="default"/>
      </w:rPr>
    </w:lvl>
    <w:lvl w:ilvl="8">
      <w:start w:val="1"/>
      <w:numFmt w:val="bullet"/>
      <w:lvlText w:val="•"/>
      <w:lvlJc w:val="left"/>
      <w:pPr>
        <w:ind w:left="7480" w:hanging="360"/>
      </w:pPr>
      <w:rPr>
        <w:rFonts w:hint="default"/>
      </w:rPr>
    </w:lvl>
  </w:abstractNum>
  <w:abstractNum w:abstractNumId="6">
    <w:multiLevelType w:val="hybridMultilevel"/>
    <w:lvl w:ilvl="0">
      <w:start w:val="2"/>
      <w:numFmt w:val="decimal"/>
      <w:lvlText w:val="%1"/>
      <w:lvlJc w:val="left"/>
      <w:pPr>
        <w:ind w:left="773" w:hanging="632"/>
        <w:jc w:val="left"/>
      </w:pPr>
      <w:rPr>
        <w:rFonts w:hint="default"/>
      </w:rPr>
    </w:lvl>
    <w:lvl w:ilvl="1">
      <w:start w:val="3"/>
      <w:numFmt w:val="decimal"/>
      <w:lvlText w:val="%1.%2"/>
      <w:lvlJc w:val="left"/>
      <w:pPr>
        <w:ind w:left="773" w:hanging="632"/>
        <w:jc w:val="left"/>
      </w:pPr>
      <w:rPr>
        <w:rFonts w:hint="default"/>
      </w:rPr>
    </w:lvl>
    <w:lvl w:ilvl="2">
      <w:start w:val="1"/>
      <w:numFmt w:val="decimal"/>
      <w:lvlText w:val="%1.%2.%3"/>
      <w:lvlJc w:val="left"/>
      <w:pPr>
        <w:ind w:left="773" w:hanging="632"/>
        <w:jc w:val="left"/>
      </w:pPr>
      <w:rPr>
        <w:rFonts w:hint="default" w:ascii="Times New Roman" w:hAnsi="Times New Roman" w:eastAsia="Times New Roman" w:cs="Times New Roman"/>
        <w:b/>
        <w:bCs/>
        <w:spacing w:val="-3"/>
        <w:w w:val="100"/>
        <w:sz w:val="28"/>
        <w:szCs w:val="28"/>
      </w:rPr>
    </w:lvl>
    <w:lvl w:ilvl="3">
      <w:start w:val="1"/>
      <w:numFmt w:val="upperRoman"/>
      <w:lvlText w:val="%4."/>
      <w:lvlJc w:val="left"/>
      <w:pPr>
        <w:ind w:left="862" w:hanging="500"/>
        <w:jc w:val="right"/>
      </w:pPr>
      <w:rPr>
        <w:rFonts w:hint="default" w:ascii="Times New Roman" w:hAnsi="Times New Roman" w:eastAsia="Times New Roman" w:cs="Times New Roman"/>
        <w:spacing w:val="-4"/>
        <w:w w:val="99"/>
        <w:sz w:val="24"/>
        <w:szCs w:val="24"/>
      </w:rPr>
    </w:lvl>
    <w:lvl w:ilvl="4">
      <w:start w:val="1"/>
      <w:numFmt w:val="bullet"/>
      <w:lvlText w:val="•"/>
      <w:lvlJc w:val="left"/>
      <w:pPr>
        <w:ind w:left="3613" w:hanging="500"/>
      </w:pPr>
      <w:rPr>
        <w:rFonts w:hint="default"/>
      </w:rPr>
    </w:lvl>
    <w:lvl w:ilvl="5">
      <w:start w:val="1"/>
      <w:numFmt w:val="bullet"/>
      <w:lvlText w:val="•"/>
      <w:lvlJc w:val="left"/>
      <w:pPr>
        <w:ind w:left="4531" w:hanging="500"/>
      </w:pPr>
      <w:rPr>
        <w:rFonts w:hint="default"/>
      </w:rPr>
    </w:lvl>
    <w:lvl w:ilvl="6">
      <w:start w:val="1"/>
      <w:numFmt w:val="bullet"/>
      <w:lvlText w:val="•"/>
      <w:lvlJc w:val="left"/>
      <w:pPr>
        <w:ind w:left="5448" w:hanging="500"/>
      </w:pPr>
      <w:rPr>
        <w:rFonts w:hint="default"/>
      </w:rPr>
    </w:lvl>
    <w:lvl w:ilvl="7">
      <w:start w:val="1"/>
      <w:numFmt w:val="bullet"/>
      <w:lvlText w:val="•"/>
      <w:lvlJc w:val="left"/>
      <w:pPr>
        <w:ind w:left="6366" w:hanging="500"/>
      </w:pPr>
      <w:rPr>
        <w:rFonts w:hint="default"/>
      </w:rPr>
    </w:lvl>
    <w:lvl w:ilvl="8">
      <w:start w:val="1"/>
      <w:numFmt w:val="bullet"/>
      <w:lvlText w:val="•"/>
      <w:lvlJc w:val="left"/>
      <w:pPr>
        <w:ind w:left="7284" w:hanging="500"/>
      </w:pPr>
      <w:rPr>
        <w:rFonts w:hint="default"/>
      </w:rPr>
    </w:lvl>
  </w:abstractNum>
  <w:abstractNum w:abstractNumId="5">
    <w:multiLevelType w:val="hybridMultilevel"/>
    <w:lvl w:ilvl="0">
      <w:start w:val="2"/>
      <w:numFmt w:val="decimal"/>
      <w:lvlText w:val="%1"/>
      <w:lvlJc w:val="left"/>
      <w:pPr>
        <w:ind w:left="586" w:hanging="444"/>
        <w:jc w:val="left"/>
      </w:pPr>
      <w:rPr>
        <w:rFonts w:hint="default"/>
      </w:rPr>
    </w:lvl>
    <w:lvl w:ilvl="1">
      <w:start w:val="1"/>
      <w:numFmt w:val="decimal"/>
      <w:lvlText w:val="%1.%2"/>
      <w:lvlJc w:val="left"/>
      <w:pPr>
        <w:ind w:left="586" w:hanging="444"/>
        <w:jc w:val="left"/>
      </w:pPr>
      <w:rPr>
        <w:rFonts w:hint="default" w:ascii="Times New Roman" w:hAnsi="Times New Roman" w:eastAsia="Times New Roman" w:cs="Times New Roman"/>
        <w:b/>
        <w:bCs/>
        <w:w w:val="100"/>
        <w:sz w:val="28"/>
        <w:szCs w:val="28"/>
      </w:rPr>
    </w:lvl>
    <w:lvl w:ilvl="2">
      <w:start w:val="1"/>
      <w:numFmt w:val="decimal"/>
      <w:lvlText w:val="%3."/>
      <w:lvlJc w:val="left"/>
      <w:pPr>
        <w:ind w:left="922" w:hanging="36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2742" w:hanging="360"/>
      </w:pPr>
      <w:rPr>
        <w:rFonts w:hint="default"/>
      </w:rPr>
    </w:lvl>
    <w:lvl w:ilvl="4">
      <w:start w:val="1"/>
      <w:numFmt w:val="bullet"/>
      <w:lvlText w:val="•"/>
      <w:lvlJc w:val="left"/>
      <w:pPr>
        <w:ind w:left="3653" w:hanging="360"/>
      </w:pPr>
      <w:rPr>
        <w:rFonts w:hint="default"/>
      </w:rPr>
    </w:lvl>
    <w:lvl w:ilvl="5">
      <w:start w:val="1"/>
      <w:numFmt w:val="bullet"/>
      <w:lvlText w:val="•"/>
      <w:lvlJc w:val="left"/>
      <w:pPr>
        <w:ind w:left="4564" w:hanging="360"/>
      </w:pPr>
      <w:rPr>
        <w:rFonts w:hint="default"/>
      </w:rPr>
    </w:lvl>
    <w:lvl w:ilvl="6">
      <w:start w:val="1"/>
      <w:numFmt w:val="bullet"/>
      <w:lvlText w:val="•"/>
      <w:lvlJc w:val="left"/>
      <w:pPr>
        <w:ind w:left="5475" w:hanging="360"/>
      </w:pPr>
      <w:rPr>
        <w:rFonts w:hint="default"/>
      </w:rPr>
    </w:lvl>
    <w:lvl w:ilvl="7">
      <w:start w:val="1"/>
      <w:numFmt w:val="bullet"/>
      <w:lvlText w:val="•"/>
      <w:lvlJc w:val="left"/>
      <w:pPr>
        <w:ind w:left="6386" w:hanging="360"/>
      </w:pPr>
      <w:rPr>
        <w:rFonts w:hint="default"/>
      </w:rPr>
    </w:lvl>
    <w:lvl w:ilvl="8">
      <w:start w:val="1"/>
      <w:numFmt w:val="bullet"/>
      <w:lvlText w:val="•"/>
      <w:lvlJc w:val="left"/>
      <w:pPr>
        <w:ind w:left="7297" w:hanging="360"/>
      </w:pPr>
      <w:rPr>
        <w:rFonts w:hint="default"/>
      </w:rPr>
    </w:lvl>
  </w:abstractNum>
  <w:abstractNum w:abstractNumId="4">
    <w:multiLevelType w:val="hybridMultilevel"/>
    <w:lvl w:ilvl="0">
      <w:start w:val="1"/>
      <w:numFmt w:val="decimal"/>
      <w:lvlText w:val="%1"/>
      <w:lvlJc w:val="left"/>
      <w:pPr>
        <w:ind w:left="586" w:hanging="444"/>
        <w:jc w:val="left"/>
      </w:pPr>
      <w:rPr>
        <w:rFonts w:hint="default"/>
      </w:rPr>
    </w:lvl>
    <w:lvl w:ilvl="1">
      <w:start w:val="1"/>
      <w:numFmt w:val="decimal"/>
      <w:lvlText w:val="%1.%2"/>
      <w:lvlJc w:val="left"/>
      <w:pPr>
        <w:ind w:left="586" w:hanging="444"/>
        <w:jc w:val="left"/>
      </w:pPr>
      <w:rPr>
        <w:rFonts w:hint="default" w:ascii="Times New Roman" w:hAnsi="Times New Roman" w:eastAsia="Times New Roman" w:cs="Times New Roman"/>
        <w:b/>
        <w:bCs/>
        <w:w w:val="100"/>
        <w:sz w:val="28"/>
        <w:szCs w:val="28"/>
      </w:rPr>
    </w:lvl>
    <w:lvl w:ilvl="2">
      <w:start w:val="1"/>
      <w:numFmt w:val="decimal"/>
      <w:lvlText w:val="%3."/>
      <w:lvlJc w:val="left"/>
      <w:pPr>
        <w:ind w:left="862" w:hanging="360"/>
        <w:jc w:val="left"/>
      </w:pPr>
      <w:rPr>
        <w:rFonts w:hint="default" w:ascii="Times New Roman" w:hAnsi="Times New Roman" w:eastAsia="Times New Roman" w:cs="Times New Roman"/>
        <w:spacing w:val="-3"/>
        <w:w w:val="99"/>
        <w:sz w:val="24"/>
        <w:szCs w:val="24"/>
      </w:rPr>
    </w:lvl>
    <w:lvl w:ilvl="3">
      <w:start w:val="1"/>
      <w:numFmt w:val="bullet"/>
      <w:lvlText w:val="•"/>
      <w:lvlJc w:val="left"/>
      <w:pPr>
        <w:ind w:left="2695"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3">
    <w:multiLevelType w:val="hybridMultilevel"/>
    <w:lvl w:ilvl="0">
      <w:start w:val="4"/>
      <w:numFmt w:val="decimal"/>
      <w:lvlText w:val="%1"/>
      <w:lvlJc w:val="left"/>
      <w:pPr>
        <w:ind w:left="982" w:hanging="660"/>
        <w:jc w:val="left"/>
      </w:pPr>
      <w:rPr>
        <w:rFonts w:hint="default"/>
      </w:rPr>
    </w:lvl>
    <w:lvl w:ilvl="1">
      <w:start w:val="1"/>
      <w:numFmt w:val="decimal"/>
      <w:lvlText w:val="%1.%2"/>
      <w:lvlJc w:val="left"/>
      <w:pPr>
        <w:ind w:left="322" w:hanging="660"/>
        <w:jc w:val="left"/>
      </w:pPr>
      <w:rPr>
        <w:rFonts w:hint="default" w:ascii="Times New Roman" w:hAnsi="Times New Roman" w:eastAsia="Times New Roman" w:cs="Times New Roman"/>
        <w:b/>
        <w:bCs/>
        <w:w w:val="100"/>
        <w:sz w:val="22"/>
        <w:szCs w:val="22"/>
      </w:rPr>
    </w:lvl>
    <w:lvl w:ilvl="2">
      <w:start w:val="1"/>
      <w:numFmt w:val="bullet"/>
      <w:lvlText w:val="•"/>
      <w:lvlJc w:val="left"/>
      <w:pPr>
        <w:ind w:left="1875" w:hanging="660"/>
      </w:pPr>
      <w:rPr>
        <w:rFonts w:hint="default"/>
      </w:rPr>
    </w:lvl>
    <w:lvl w:ilvl="3">
      <w:start w:val="1"/>
      <w:numFmt w:val="bullet"/>
      <w:lvlText w:val="•"/>
      <w:lvlJc w:val="left"/>
      <w:pPr>
        <w:ind w:left="2771" w:hanging="660"/>
      </w:pPr>
      <w:rPr>
        <w:rFonts w:hint="default"/>
      </w:rPr>
    </w:lvl>
    <w:lvl w:ilvl="4">
      <w:start w:val="1"/>
      <w:numFmt w:val="bullet"/>
      <w:lvlText w:val="•"/>
      <w:lvlJc w:val="left"/>
      <w:pPr>
        <w:ind w:left="3666" w:hanging="660"/>
      </w:pPr>
      <w:rPr>
        <w:rFonts w:hint="default"/>
      </w:rPr>
    </w:lvl>
    <w:lvl w:ilvl="5">
      <w:start w:val="1"/>
      <w:numFmt w:val="bullet"/>
      <w:lvlText w:val="•"/>
      <w:lvlJc w:val="left"/>
      <w:pPr>
        <w:ind w:left="4562" w:hanging="660"/>
      </w:pPr>
      <w:rPr>
        <w:rFonts w:hint="default"/>
      </w:rPr>
    </w:lvl>
    <w:lvl w:ilvl="6">
      <w:start w:val="1"/>
      <w:numFmt w:val="bullet"/>
      <w:lvlText w:val="•"/>
      <w:lvlJc w:val="left"/>
      <w:pPr>
        <w:ind w:left="5457" w:hanging="660"/>
      </w:pPr>
      <w:rPr>
        <w:rFonts w:hint="default"/>
      </w:rPr>
    </w:lvl>
    <w:lvl w:ilvl="7">
      <w:start w:val="1"/>
      <w:numFmt w:val="bullet"/>
      <w:lvlText w:val="•"/>
      <w:lvlJc w:val="left"/>
      <w:pPr>
        <w:ind w:left="6353" w:hanging="660"/>
      </w:pPr>
      <w:rPr>
        <w:rFonts w:hint="default"/>
      </w:rPr>
    </w:lvl>
    <w:lvl w:ilvl="8">
      <w:start w:val="1"/>
      <w:numFmt w:val="bullet"/>
      <w:lvlText w:val="•"/>
      <w:lvlJc w:val="left"/>
      <w:pPr>
        <w:ind w:left="7248" w:hanging="660"/>
      </w:pPr>
      <w:rPr>
        <w:rFonts w:hint="default"/>
      </w:rPr>
    </w:lvl>
  </w:abstractNum>
  <w:abstractNum w:abstractNumId="2">
    <w:multiLevelType w:val="hybridMultilevel"/>
    <w:lvl w:ilvl="0">
      <w:start w:val="3"/>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Times New Roman" w:hAnsi="Times New Roman" w:eastAsia="Times New Roman" w:cs="Times New Roman"/>
        <w:b/>
        <w:bCs/>
        <w:w w:val="100"/>
        <w:sz w:val="22"/>
        <w:szCs w:val="22"/>
      </w:rPr>
    </w:lvl>
    <w:lvl w:ilvl="2">
      <w:start w:val="1"/>
      <w:numFmt w:val="decimal"/>
      <w:lvlText w:val="%1.%2.%3"/>
      <w:lvlJc w:val="left"/>
      <w:pPr>
        <w:ind w:left="541" w:hanging="881"/>
        <w:jc w:val="left"/>
      </w:pPr>
      <w:rPr>
        <w:rFonts w:hint="default" w:ascii="Times New Roman" w:hAnsi="Times New Roman" w:eastAsia="Times New Roman" w:cs="Times New Roman"/>
        <w:b/>
        <w:bCs/>
        <w:w w:val="100"/>
        <w:sz w:val="22"/>
        <w:szCs w:val="22"/>
      </w:rPr>
    </w:lvl>
    <w:lvl w:ilvl="3">
      <w:start w:val="1"/>
      <w:numFmt w:val="bullet"/>
      <w:lvlText w:val="•"/>
      <w:lvlJc w:val="left"/>
      <w:pPr>
        <w:ind w:left="2372" w:hanging="881"/>
      </w:pPr>
      <w:rPr>
        <w:rFonts w:hint="default"/>
      </w:rPr>
    </w:lvl>
    <w:lvl w:ilvl="4">
      <w:start w:val="1"/>
      <w:numFmt w:val="bullet"/>
      <w:lvlText w:val="•"/>
      <w:lvlJc w:val="left"/>
      <w:pPr>
        <w:ind w:left="3325" w:hanging="881"/>
      </w:pPr>
      <w:rPr>
        <w:rFonts w:hint="default"/>
      </w:rPr>
    </w:lvl>
    <w:lvl w:ilvl="5">
      <w:start w:val="1"/>
      <w:numFmt w:val="bullet"/>
      <w:lvlText w:val="•"/>
      <w:lvlJc w:val="left"/>
      <w:pPr>
        <w:ind w:left="4277" w:hanging="881"/>
      </w:pPr>
      <w:rPr>
        <w:rFonts w:hint="default"/>
      </w:rPr>
    </w:lvl>
    <w:lvl w:ilvl="6">
      <w:start w:val="1"/>
      <w:numFmt w:val="bullet"/>
      <w:lvlText w:val="•"/>
      <w:lvlJc w:val="left"/>
      <w:pPr>
        <w:ind w:left="5230" w:hanging="881"/>
      </w:pPr>
      <w:rPr>
        <w:rFonts w:hint="default"/>
      </w:rPr>
    </w:lvl>
    <w:lvl w:ilvl="7">
      <w:start w:val="1"/>
      <w:numFmt w:val="bullet"/>
      <w:lvlText w:val="•"/>
      <w:lvlJc w:val="left"/>
      <w:pPr>
        <w:ind w:left="6182" w:hanging="881"/>
      </w:pPr>
      <w:rPr>
        <w:rFonts w:hint="default"/>
      </w:rPr>
    </w:lvl>
    <w:lvl w:ilvl="8">
      <w:start w:val="1"/>
      <w:numFmt w:val="bullet"/>
      <w:lvlText w:val="•"/>
      <w:lvlJc w:val="left"/>
      <w:pPr>
        <w:ind w:left="7135" w:hanging="881"/>
      </w:pPr>
      <w:rPr>
        <w:rFonts w:hint="default"/>
      </w:rPr>
    </w:lvl>
  </w:abstractNum>
  <w:abstractNum w:abstractNumId="1">
    <w:multiLevelType w:val="hybridMultilevel"/>
    <w:lvl w:ilvl="0">
      <w:start w:val="2"/>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Times New Roman" w:hAnsi="Times New Roman" w:eastAsia="Times New Roman" w:cs="Times New Roman"/>
        <w:b/>
        <w:bCs/>
        <w:w w:val="100"/>
        <w:sz w:val="22"/>
        <w:szCs w:val="22"/>
      </w:rPr>
    </w:lvl>
    <w:lvl w:ilvl="2">
      <w:start w:val="1"/>
      <w:numFmt w:val="decimal"/>
      <w:lvlText w:val="%1.%2.%3"/>
      <w:lvlJc w:val="left"/>
      <w:pPr>
        <w:ind w:left="1422" w:hanging="881"/>
        <w:jc w:val="left"/>
      </w:pPr>
      <w:rPr>
        <w:rFonts w:hint="default" w:ascii="Times New Roman" w:hAnsi="Times New Roman" w:eastAsia="Times New Roman" w:cs="Times New Roman"/>
        <w:b/>
        <w:bCs/>
        <w:w w:val="100"/>
        <w:sz w:val="22"/>
        <w:szCs w:val="22"/>
      </w:rPr>
    </w:lvl>
    <w:lvl w:ilvl="3">
      <w:start w:val="1"/>
      <w:numFmt w:val="bullet"/>
      <w:lvlText w:val="•"/>
      <w:lvlJc w:val="left"/>
      <w:pPr>
        <w:ind w:left="3113" w:hanging="881"/>
      </w:pPr>
      <w:rPr>
        <w:rFonts w:hint="default"/>
      </w:rPr>
    </w:lvl>
    <w:lvl w:ilvl="4">
      <w:start w:val="1"/>
      <w:numFmt w:val="bullet"/>
      <w:lvlText w:val="•"/>
      <w:lvlJc w:val="left"/>
      <w:pPr>
        <w:ind w:left="3960" w:hanging="881"/>
      </w:pPr>
      <w:rPr>
        <w:rFonts w:hint="default"/>
      </w:rPr>
    </w:lvl>
    <w:lvl w:ilvl="5">
      <w:start w:val="1"/>
      <w:numFmt w:val="bullet"/>
      <w:lvlText w:val="•"/>
      <w:lvlJc w:val="left"/>
      <w:pPr>
        <w:ind w:left="4806" w:hanging="881"/>
      </w:pPr>
      <w:rPr>
        <w:rFonts w:hint="default"/>
      </w:rPr>
    </w:lvl>
    <w:lvl w:ilvl="6">
      <w:start w:val="1"/>
      <w:numFmt w:val="bullet"/>
      <w:lvlText w:val="•"/>
      <w:lvlJc w:val="left"/>
      <w:pPr>
        <w:ind w:left="5653" w:hanging="881"/>
      </w:pPr>
      <w:rPr>
        <w:rFonts w:hint="default"/>
      </w:rPr>
    </w:lvl>
    <w:lvl w:ilvl="7">
      <w:start w:val="1"/>
      <w:numFmt w:val="bullet"/>
      <w:lvlText w:val="•"/>
      <w:lvlJc w:val="left"/>
      <w:pPr>
        <w:ind w:left="6500" w:hanging="881"/>
      </w:pPr>
      <w:rPr>
        <w:rFonts w:hint="default"/>
      </w:rPr>
    </w:lvl>
    <w:lvl w:ilvl="8">
      <w:start w:val="1"/>
      <w:numFmt w:val="bullet"/>
      <w:lvlText w:val="•"/>
      <w:lvlJc w:val="left"/>
      <w:pPr>
        <w:ind w:left="7346" w:hanging="881"/>
      </w:pPr>
      <w:rPr>
        <w:rFonts w:hint="default"/>
      </w:rPr>
    </w:lvl>
  </w:abstractNum>
  <w:abstractNum w:abstractNumId="0">
    <w:multiLevelType w:val="hybridMultilevel"/>
    <w:lvl w:ilvl="0">
      <w:start w:val="1"/>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Times New Roman" w:hAnsi="Times New Roman" w:eastAsia="Times New Roman" w:cs="Times New Roman"/>
        <w:b/>
        <w:bCs/>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8"/>
      <w:ind w:left="102" w:right="6984"/>
    </w:pPr>
    <w:rPr>
      <w:rFonts w:ascii="Times New Roman" w:hAnsi="Times New Roman" w:eastAsia="Times New Roman" w:cs="Times New Roman"/>
      <w:b/>
      <w:bCs/>
      <w:sz w:val="24"/>
      <w:szCs w:val="24"/>
    </w:rPr>
  </w:style>
  <w:style w:styleId="TOC2" w:type="paragraph">
    <w:name w:val="TOC 2"/>
    <w:basedOn w:val="Normal"/>
    <w:uiPriority w:val="1"/>
    <w:qFormat/>
    <w:pPr>
      <w:spacing w:before="138"/>
      <w:ind w:left="982" w:hanging="660"/>
    </w:pPr>
    <w:rPr>
      <w:rFonts w:ascii="Times New Roman" w:hAnsi="Times New Roman" w:eastAsia="Times New Roman" w:cs="Times New Roman"/>
      <w:b/>
      <w:bCs/>
      <w:sz w:val="22"/>
      <w:szCs w:val="22"/>
    </w:rPr>
  </w:style>
  <w:style w:styleId="TOC3" w:type="paragraph">
    <w:name w:val="TOC 3"/>
    <w:basedOn w:val="Normal"/>
    <w:uiPriority w:val="1"/>
    <w:qFormat/>
    <w:pPr>
      <w:spacing w:before="138"/>
      <w:ind w:left="1422" w:hanging="881"/>
    </w:pPr>
    <w:rPr>
      <w:rFonts w:ascii="Times New Roman" w:hAnsi="Times New Roman" w:eastAsia="Times New Roman" w:cs="Times New Roman"/>
      <w:b/>
      <w:bCs/>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5"/>
      <w:ind w:right="137"/>
      <w:jc w:val="right"/>
      <w:outlineLvl w:val="1"/>
    </w:pPr>
    <w:rPr>
      <w:rFonts w:ascii="Times New Roman" w:hAnsi="Times New Roman" w:eastAsia="Times New Roman" w:cs="Times New Roman"/>
      <w:b/>
      <w:bCs/>
      <w:sz w:val="52"/>
      <w:szCs w:val="52"/>
    </w:rPr>
  </w:style>
  <w:style w:styleId="Heading2" w:type="paragraph">
    <w:name w:val="Heading 2"/>
    <w:basedOn w:val="Normal"/>
    <w:uiPriority w:val="1"/>
    <w:qFormat/>
    <w:pPr>
      <w:spacing w:before="11"/>
      <w:ind w:left="3375"/>
      <w:outlineLvl w:val="2"/>
    </w:pPr>
    <w:rPr>
      <w:rFonts w:ascii="Times New Roman" w:hAnsi="Times New Roman" w:eastAsia="Times New Roman" w:cs="Times New Roman"/>
      <w:sz w:val="52"/>
      <w:szCs w:val="52"/>
    </w:rPr>
  </w:style>
  <w:style w:styleId="Heading3" w:type="paragraph">
    <w:name w:val="Heading 3"/>
    <w:basedOn w:val="Normal"/>
    <w:uiPriority w:val="1"/>
    <w:qFormat/>
    <w:pPr>
      <w:ind w:left="142"/>
      <w:jc w:val="center"/>
      <w:outlineLvl w:val="3"/>
    </w:pPr>
    <w:rPr>
      <w:rFonts w:ascii="Times New Roman" w:hAnsi="Times New Roman" w:eastAsia="Times New Roman" w:cs="Times New Roman"/>
      <w:b/>
      <w:bCs/>
      <w:sz w:val="32"/>
      <w:szCs w:val="32"/>
    </w:rPr>
  </w:style>
  <w:style w:styleId="Heading4" w:type="paragraph">
    <w:name w:val="Heading 4"/>
    <w:basedOn w:val="Normal"/>
    <w:uiPriority w:val="1"/>
    <w:qFormat/>
    <w:pPr>
      <w:ind w:left="20" w:right="-878"/>
      <w:outlineLvl w:val="4"/>
    </w:pPr>
    <w:rPr>
      <w:rFonts w:ascii="Times New Roman" w:hAnsi="Times New Roman" w:eastAsia="Times New Roman" w:cs="Times New Roman"/>
      <w:sz w:val="31"/>
      <w:szCs w:val="31"/>
    </w:rPr>
  </w:style>
  <w:style w:styleId="Heading5" w:type="paragraph">
    <w:name w:val="Heading 5"/>
    <w:basedOn w:val="Normal"/>
    <w:uiPriority w:val="1"/>
    <w:qFormat/>
    <w:pPr>
      <w:ind w:left="773" w:hanging="631"/>
      <w:jc w:val="both"/>
      <w:outlineLvl w:val="5"/>
    </w:pPr>
    <w:rPr>
      <w:rFonts w:ascii="Times New Roman" w:hAnsi="Times New Roman" w:eastAsia="Times New Roman" w:cs="Times New Roman"/>
      <w:b/>
      <w:bCs/>
      <w:sz w:val="28"/>
      <w:szCs w:val="28"/>
    </w:rPr>
  </w:style>
  <w:style w:styleId="Heading6" w:type="paragraph">
    <w:name w:val="Heading 6"/>
    <w:basedOn w:val="Normal"/>
    <w:uiPriority w:val="1"/>
    <w:qFormat/>
    <w:pPr>
      <w:spacing w:before="70"/>
      <w:ind w:left="1062"/>
      <w:outlineLvl w:val="6"/>
    </w:pPr>
    <w:rPr>
      <w:rFonts w:ascii="Times New Roman" w:hAnsi="Times New Roman" w:eastAsia="Times New Roman" w:cs="Times New Roman"/>
      <w:sz w:val="25"/>
      <w:szCs w:val="25"/>
    </w:rPr>
  </w:style>
  <w:style w:styleId="Heading7" w:type="paragraph">
    <w:name w:val="Heading 7"/>
    <w:basedOn w:val="Normal"/>
    <w:uiPriority w:val="1"/>
    <w:qFormat/>
    <w:pPr>
      <w:ind w:left="1558" w:right="120"/>
      <w:outlineLvl w:val="7"/>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38"/>
      <w:ind w:left="862"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footer" Target="footer7.xml"/><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image" Target="media/image25.png"/><Relationship Id="rId37" Type="http://schemas.openxmlformats.org/officeDocument/2006/relationships/image" Target="media/image26.png"/><Relationship Id="rId38" Type="http://schemas.openxmlformats.org/officeDocument/2006/relationships/image" Target="media/image27.png"/><Relationship Id="rId39" Type="http://schemas.openxmlformats.org/officeDocument/2006/relationships/image" Target="media/image28.png"/><Relationship Id="rId40" Type="http://schemas.openxmlformats.org/officeDocument/2006/relationships/image" Target="media/image29.png"/><Relationship Id="rId41" Type="http://schemas.openxmlformats.org/officeDocument/2006/relationships/image" Target="media/image30.png"/><Relationship Id="rId42" Type="http://schemas.openxmlformats.org/officeDocument/2006/relationships/image" Target="media/image31.png"/><Relationship Id="rId43" Type="http://schemas.openxmlformats.org/officeDocument/2006/relationships/image" Target="media/image32.png"/><Relationship Id="rId44" Type="http://schemas.openxmlformats.org/officeDocument/2006/relationships/image" Target="media/image33.png"/><Relationship Id="rId45" Type="http://schemas.openxmlformats.org/officeDocument/2006/relationships/image" Target="media/image34.png"/><Relationship Id="rId46" Type="http://schemas.openxmlformats.org/officeDocument/2006/relationships/image" Target="media/image35.png"/><Relationship Id="rId47" Type="http://schemas.openxmlformats.org/officeDocument/2006/relationships/image" Target="media/image36.png"/><Relationship Id="rId48" Type="http://schemas.openxmlformats.org/officeDocument/2006/relationships/image" Target="media/image37.png"/><Relationship Id="rId49" Type="http://schemas.openxmlformats.org/officeDocument/2006/relationships/image" Target="media/image38.png"/><Relationship Id="rId50" Type="http://schemas.openxmlformats.org/officeDocument/2006/relationships/image" Target="media/image39.png"/><Relationship Id="rId51" Type="http://schemas.openxmlformats.org/officeDocument/2006/relationships/image" Target="media/image40.png"/><Relationship Id="rId52" Type="http://schemas.openxmlformats.org/officeDocument/2006/relationships/image" Target="media/image41.png"/><Relationship Id="rId53" Type="http://schemas.openxmlformats.org/officeDocument/2006/relationships/image" Target="media/image42.png"/><Relationship Id="rId54" Type="http://schemas.openxmlformats.org/officeDocument/2006/relationships/image" Target="media/image43.png"/><Relationship Id="rId55" Type="http://schemas.openxmlformats.org/officeDocument/2006/relationships/image" Target="media/image44.png"/><Relationship Id="rId56" Type="http://schemas.openxmlformats.org/officeDocument/2006/relationships/footer" Target="footer8.xml"/><Relationship Id="rId57" Type="http://schemas.openxmlformats.org/officeDocument/2006/relationships/footer" Target="footer9.xml"/><Relationship Id="rId58" Type="http://schemas.openxmlformats.org/officeDocument/2006/relationships/image" Target="media/image45.png"/><Relationship Id="rId59" Type="http://schemas.openxmlformats.org/officeDocument/2006/relationships/image" Target="media/image46.png"/><Relationship Id="rId60" Type="http://schemas.openxmlformats.org/officeDocument/2006/relationships/image" Target="media/image47.png"/><Relationship Id="rId61" Type="http://schemas.openxmlformats.org/officeDocument/2006/relationships/image" Target="media/image48.png"/><Relationship Id="rId62" Type="http://schemas.openxmlformats.org/officeDocument/2006/relationships/image" Target="media/image49.png"/><Relationship Id="rId63" Type="http://schemas.openxmlformats.org/officeDocument/2006/relationships/image" Target="media/image50.png"/><Relationship Id="rId64" Type="http://schemas.openxmlformats.org/officeDocument/2006/relationships/image" Target="media/image51.png"/><Relationship Id="rId65" Type="http://schemas.openxmlformats.org/officeDocument/2006/relationships/image" Target="media/image52.png"/><Relationship Id="rId66" Type="http://schemas.openxmlformats.org/officeDocument/2006/relationships/image" Target="media/image53.png"/><Relationship Id="rId67" Type="http://schemas.openxmlformats.org/officeDocument/2006/relationships/image" Target="media/image54.png"/><Relationship Id="rId68" Type="http://schemas.openxmlformats.org/officeDocument/2006/relationships/image" Target="media/image55.png"/><Relationship Id="rId69" Type="http://schemas.openxmlformats.org/officeDocument/2006/relationships/image" Target="media/image56.png"/><Relationship Id="rId70" Type="http://schemas.openxmlformats.org/officeDocument/2006/relationships/image" Target="media/image57.png"/><Relationship Id="rId71" Type="http://schemas.openxmlformats.org/officeDocument/2006/relationships/image" Target="media/image58.png"/><Relationship Id="rId72" Type="http://schemas.openxmlformats.org/officeDocument/2006/relationships/image" Target="media/image59.png"/><Relationship Id="rId73" Type="http://schemas.openxmlformats.org/officeDocument/2006/relationships/image" Target="media/image60.png"/><Relationship Id="rId74" Type="http://schemas.openxmlformats.org/officeDocument/2006/relationships/image" Target="media/image61.png"/><Relationship Id="rId75" Type="http://schemas.openxmlformats.org/officeDocument/2006/relationships/image" Target="media/image62.png"/><Relationship Id="rId76" Type="http://schemas.openxmlformats.org/officeDocument/2006/relationships/image" Target="media/image63.jpeg"/><Relationship Id="rId77" Type="http://schemas.openxmlformats.org/officeDocument/2006/relationships/image" Target="media/image64.jpeg"/><Relationship Id="rId78" Type="http://schemas.openxmlformats.org/officeDocument/2006/relationships/image" Target="media/image65.jpeg"/><Relationship Id="rId79" Type="http://schemas.openxmlformats.org/officeDocument/2006/relationships/footer" Target="footer10.xml"/><Relationship Id="rId80" Type="http://schemas.openxmlformats.org/officeDocument/2006/relationships/image" Target="media/image66.jpeg"/><Relationship Id="rId81" Type="http://schemas.openxmlformats.org/officeDocument/2006/relationships/image" Target="media/image67.png"/><Relationship Id="rId82" Type="http://schemas.openxmlformats.org/officeDocument/2006/relationships/image" Target="media/image68.png"/><Relationship Id="rId83" Type="http://schemas.openxmlformats.org/officeDocument/2006/relationships/footer" Target="footer11.xml"/><Relationship Id="rId84" Type="http://schemas.openxmlformats.org/officeDocument/2006/relationships/image" Target="media/image69.png"/><Relationship Id="rId85" Type="http://schemas.openxmlformats.org/officeDocument/2006/relationships/image" Target="media/image70.jpeg"/><Relationship Id="rId86" Type="http://schemas.openxmlformats.org/officeDocument/2006/relationships/image" Target="media/image71.png"/><Relationship Id="rId87" Type="http://schemas.openxmlformats.org/officeDocument/2006/relationships/image" Target="media/image72.jpeg"/><Relationship Id="rId88" Type="http://schemas.openxmlformats.org/officeDocument/2006/relationships/image" Target="media/image73.png"/><Relationship Id="rId89" Type="http://schemas.openxmlformats.org/officeDocument/2006/relationships/image" Target="media/image74.png"/><Relationship Id="rId90" Type="http://schemas.openxmlformats.org/officeDocument/2006/relationships/image" Target="media/image75.png"/><Relationship Id="rId91" Type="http://schemas.openxmlformats.org/officeDocument/2006/relationships/image" Target="media/image76.png"/><Relationship Id="rId92" Type="http://schemas.openxmlformats.org/officeDocument/2006/relationships/image" Target="media/image77.png"/><Relationship Id="rId93" Type="http://schemas.openxmlformats.org/officeDocument/2006/relationships/footer" Target="footer12.xml"/><Relationship Id="rId94" Type="http://schemas.openxmlformats.org/officeDocument/2006/relationships/image" Target="media/image78.png"/><Relationship Id="rId95" Type="http://schemas.openxmlformats.org/officeDocument/2006/relationships/footer" Target="footer13.xml"/><Relationship Id="rId96" Type="http://schemas.openxmlformats.org/officeDocument/2006/relationships/image" Target="media/image79.png"/><Relationship Id="rId97" Type="http://schemas.openxmlformats.org/officeDocument/2006/relationships/image" Target="media/image80.png"/><Relationship Id="rId98" Type="http://schemas.openxmlformats.org/officeDocument/2006/relationships/image" Target="media/image81.png"/><Relationship Id="rId99" Type="http://schemas.openxmlformats.org/officeDocument/2006/relationships/image" Target="media/image82.png"/><Relationship Id="rId100" Type="http://schemas.openxmlformats.org/officeDocument/2006/relationships/image" Target="media/image83.png"/><Relationship Id="rId101" Type="http://schemas.openxmlformats.org/officeDocument/2006/relationships/image" Target="media/image84.png"/><Relationship Id="rId102" Type="http://schemas.openxmlformats.org/officeDocument/2006/relationships/image" Target="media/image85.png"/><Relationship Id="rId103" Type="http://schemas.openxmlformats.org/officeDocument/2006/relationships/image" Target="media/image86.png"/><Relationship Id="rId104" Type="http://schemas.openxmlformats.org/officeDocument/2006/relationships/image" Target="media/image87.png"/><Relationship Id="rId105" Type="http://schemas.openxmlformats.org/officeDocument/2006/relationships/image" Target="media/image88.png"/><Relationship Id="rId106" Type="http://schemas.openxmlformats.org/officeDocument/2006/relationships/image" Target="media/image89.png"/><Relationship Id="rId107" Type="http://schemas.openxmlformats.org/officeDocument/2006/relationships/image" Target="media/image90.png"/><Relationship Id="rId108" Type="http://schemas.openxmlformats.org/officeDocument/2006/relationships/image" Target="media/image91.png"/><Relationship Id="rId109" Type="http://schemas.openxmlformats.org/officeDocument/2006/relationships/image" Target="media/image92.png"/><Relationship Id="rId110" Type="http://schemas.openxmlformats.org/officeDocument/2006/relationships/image" Target="media/image93.png"/><Relationship Id="rId111" Type="http://schemas.openxmlformats.org/officeDocument/2006/relationships/image" Target="media/image94.png"/><Relationship Id="rId112" Type="http://schemas.openxmlformats.org/officeDocument/2006/relationships/image" Target="media/image95.png"/><Relationship Id="rId113" Type="http://schemas.openxmlformats.org/officeDocument/2006/relationships/image" Target="media/image96.png"/><Relationship Id="rId114" Type="http://schemas.openxmlformats.org/officeDocument/2006/relationships/image" Target="media/image97.png"/><Relationship Id="rId115" Type="http://schemas.openxmlformats.org/officeDocument/2006/relationships/image" Target="media/image98.png"/><Relationship Id="rId116" Type="http://schemas.openxmlformats.org/officeDocument/2006/relationships/image" Target="media/image99.png"/><Relationship Id="rId117" Type="http://schemas.openxmlformats.org/officeDocument/2006/relationships/image" Target="media/image100.png"/><Relationship Id="rId118" Type="http://schemas.openxmlformats.org/officeDocument/2006/relationships/image" Target="media/image101.png"/><Relationship Id="rId119" Type="http://schemas.openxmlformats.org/officeDocument/2006/relationships/image" Target="media/image102.png"/><Relationship Id="rId120" Type="http://schemas.openxmlformats.org/officeDocument/2006/relationships/image" Target="media/image103.png"/><Relationship Id="rId121" Type="http://schemas.openxmlformats.org/officeDocument/2006/relationships/image" Target="media/image104.png"/><Relationship Id="rId122" Type="http://schemas.openxmlformats.org/officeDocument/2006/relationships/image" Target="media/image105.png"/><Relationship Id="rId123" Type="http://schemas.openxmlformats.org/officeDocument/2006/relationships/image" Target="media/image106.jpeg"/><Relationship Id="rId124" Type="http://schemas.openxmlformats.org/officeDocument/2006/relationships/image" Target="media/image107.jpeg"/><Relationship Id="rId125" Type="http://schemas.openxmlformats.org/officeDocument/2006/relationships/image" Target="media/image108.png"/><Relationship Id="rId126" Type="http://schemas.openxmlformats.org/officeDocument/2006/relationships/image" Target="media/image109.png"/><Relationship Id="rId127" Type="http://schemas.openxmlformats.org/officeDocument/2006/relationships/footer" Target="footer14.xml"/><Relationship Id="rId128" Type="http://schemas.openxmlformats.org/officeDocument/2006/relationships/footer" Target="footer15.xml"/><Relationship Id="rId129" Type="http://schemas.openxmlformats.org/officeDocument/2006/relationships/image" Target="media/image110.png"/><Relationship Id="rId130" Type="http://schemas.openxmlformats.org/officeDocument/2006/relationships/image" Target="media/image111.png"/><Relationship Id="rId131" Type="http://schemas.openxmlformats.org/officeDocument/2006/relationships/image" Target="media/image112.png"/><Relationship Id="rId132" Type="http://schemas.openxmlformats.org/officeDocument/2006/relationships/image" Target="media/image113.png"/><Relationship Id="rId133" Type="http://schemas.openxmlformats.org/officeDocument/2006/relationships/image" Target="media/image114.png"/><Relationship Id="rId134" Type="http://schemas.openxmlformats.org/officeDocument/2006/relationships/image" Target="media/image115.png"/><Relationship Id="rId135" Type="http://schemas.openxmlformats.org/officeDocument/2006/relationships/image" Target="media/image116.png"/><Relationship Id="rId136" Type="http://schemas.openxmlformats.org/officeDocument/2006/relationships/image" Target="media/image117.png"/><Relationship Id="rId137" Type="http://schemas.openxmlformats.org/officeDocument/2006/relationships/image" Target="media/image118.png"/><Relationship Id="rId138" Type="http://schemas.openxmlformats.org/officeDocument/2006/relationships/image" Target="media/image119.png"/><Relationship Id="rId139" Type="http://schemas.openxmlformats.org/officeDocument/2006/relationships/image" Target="media/image120.png"/><Relationship Id="rId140" Type="http://schemas.openxmlformats.org/officeDocument/2006/relationships/image" Target="media/image121.png"/><Relationship Id="rId141" Type="http://schemas.openxmlformats.org/officeDocument/2006/relationships/footer" Target="footer16.xml"/><Relationship Id="rId142" Type="http://schemas.openxmlformats.org/officeDocument/2006/relationships/footer" Target="footer17.xml"/><Relationship Id="rId143" Type="http://schemas.openxmlformats.org/officeDocument/2006/relationships/hyperlink" Target="http://arquepoetica.azc.uam.mx/escritos/heuristica.html" TargetMode="External"/><Relationship Id="rId144" Type="http://schemas.openxmlformats.org/officeDocument/2006/relationships/hyperlink" Target="http://canek.uam.mx/Calculo1/Teoria/Optimizacion/FTOptimizacion.pdf" TargetMode="External"/><Relationship Id="rId145" Type="http://schemas.openxmlformats.org/officeDocument/2006/relationships/hyperlink" Target="http://www.cs.us.es/%7Efsancho/?e=70" TargetMode="External"/><Relationship Id="rId146" Type="http://schemas.openxmlformats.org/officeDocument/2006/relationships/hyperlink" Target="http://www.datasheetcatalog.com/datasheets_pdf/A/P/T/6/APT6030.shtml" TargetMode="External"/><Relationship Id="rId147" Type="http://schemas.openxmlformats.org/officeDocument/2006/relationships/hyperlink" Target="http://www.xilinx.com/support/documentation/devices/mature-s/spartan-3a.html" TargetMode="External"/><Relationship Id="rId148" Type="http://schemas.openxmlformats.org/officeDocument/2006/relationships/hyperlink" Target="http://www.datasheetcatalog.com/datasheets_pdf/T/C/4/4/TC4422.shtml" TargetMode="External"/><Relationship Id="rId149" Type="http://schemas.openxmlformats.org/officeDocument/2006/relationships/hyperlink" Target="http://www.ferroxcube.com/FerroxcubeCorporateReception/datasheet/p4229.pdf" TargetMode="External"/><Relationship Id="rId150" Type="http://schemas.openxmlformats.org/officeDocument/2006/relationships/image" Target="media/image122.png"/><Relationship Id="rId151" Type="http://schemas.openxmlformats.org/officeDocument/2006/relationships/image" Target="media/image123.png"/><Relationship Id="rId152" Type="http://schemas.openxmlformats.org/officeDocument/2006/relationships/image" Target="media/image124.jpeg"/><Relationship Id="rId1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Carlitos</dc:creator>
  <dcterms:created xsi:type="dcterms:W3CDTF">2017-05-23T20:31:38Z</dcterms:created>
  <dcterms:modified xsi:type="dcterms:W3CDTF">2017-05-23T20:31:38Z</dcterms:modified>
</cp:coreProperties>
</file>