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Default Extension="png" ContentType="image/png"/>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line="360" w:lineRule="exact" w:before="215"/>
        <w:ind w:left="1842" w:right="1839" w:hanging="1"/>
        <w:jc w:val="center"/>
        <w:rPr>
          <w:b/>
          <w:sz w:val="32"/>
        </w:rPr>
      </w:pPr>
      <w:r>
        <w:rPr>
          <w:b/>
          <w:color w:val="231F20"/>
          <w:sz w:val="32"/>
        </w:rPr>
        <w:t>La antropología en la planificación regional</w:t>
      </w:r>
      <w:r>
        <w:rPr>
          <w:b/>
          <w:color w:val="231F20"/>
          <w:spacing w:val="-36"/>
          <w:sz w:val="32"/>
        </w:rPr>
        <w:t> </w:t>
      </w:r>
      <w:r>
        <w:rPr>
          <w:b/>
          <w:color w:val="231F20"/>
          <w:sz w:val="32"/>
        </w:rPr>
        <w:t>como elemento para la gestión integrada de los</w:t>
      </w:r>
      <w:r>
        <w:rPr>
          <w:b/>
          <w:color w:val="231F20"/>
          <w:spacing w:val="-14"/>
          <w:sz w:val="32"/>
        </w:rPr>
        <w:t> </w:t>
      </w:r>
      <w:r>
        <w:rPr>
          <w:b/>
          <w:color w:val="231F20"/>
          <w:sz w:val="32"/>
        </w:rPr>
        <w:t>recursos hídricos</w:t>
      </w:r>
    </w:p>
    <w:p>
      <w:pPr>
        <w:pStyle w:val="BodyText"/>
        <w:spacing w:before="5"/>
        <w:rPr>
          <w:b/>
          <w:sz w:val="43"/>
        </w:rPr>
      </w:pPr>
    </w:p>
    <w:p>
      <w:pPr>
        <w:spacing w:line="302" w:lineRule="auto" w:before="0"/>
        <w:ind w:left="2162" w:right="1455" w:hanging="578"/>
        <w:jc w:val="left"/>
        <w:rPr>
          <w:i/>
          <w:sz w:val="18"/>
        </w:rPr>
      </w:pPr>
      <w:r>
        <w:rPr>
          <w:i/>
          <w:color w:val="231F20"/>
          <w:sz w:val="18"/>
        </w:rPr>
        <w:t>A. T. Romero Contreras</w:t>
      </w:r>
      <w:r>
        <w:rPr>
          <w:i/>
          <w:color w:val="231F20"/>
          <w:position w:val="6"/>
          <w:sz w:val="10"/>
        </w:rPr>
        <w:t>1*</w:t>
      </w:r>
      <w:r>
        <w:rPr>
          <w:i/>
          <w:color w:val="231F20"/>
          <w:sz w:val="18"/>
        </w:rPr>
        <w:t>, C. Díaz Delgado</w:t>
      </w:r>
      <w:r>
        <w:rPr>
          <w:i/>
          <w:color w:val="231F20"/>
          <w:position w:val="6"/>
          <w:sz w:val="10"/>
        </w:rPr>
        <w:t>1</w:t>
      </w:r>
      <w:r>
        <w:rPr>
          <w:i/>
          <w:color w:val="231F20"/>
          <w:sz w:val="18"/>
        </w:rPr>
        <w:t>, T. Martínez Saldaña</w:t>
      </w:r>
      <w:r>
        <w:rPr>
          <w:i/>
          <w:color w:val="231F20"/>
          <w:position w:val="6"/>
          <w:sz w:val="10"/>
        </w:rPr>
        <w:t>2</w:t>
      </w:r>
      <w:r>
        <w:rPr>
          <w:i/>
          <w:color w:val="231F20"/>
          <w:sz w:val="18"/>
        </w:rPr>
        <w:t>, M. Á. Gómez Albores, M. Hernán- </w:t>
      </w:r>
      <w:r>
        <w:rPr>
          <w:i/>
          <w:color w:val="231F20"/>
          <w:sz w:val="18"/>
        </w:rPr>
        <w:t>dez Téllez</w:t>
      </w:r>
      <w:r>
        <w:rPr>
          <w:i/>
          <w:color w:val="231F20"/>
          <w:position w:val="6"/>
          <w:sz w:val="10"/>
        </w:rPr>
        <w:t>1</w:t>
      </w:r>
      <w:r>
        <w:rPr>
          <w:i/>
          <w:color w:val="231F20"/>
          <w:sz w:val="18"/>
        </w:rPr>
        <w:t>, M. Esteller Alberich</w:t>
      </w:r>
      <w:r>
        <w:rPr>
          <w:i/>
          <w:color w:val="231F20"/>
          <w:position w:val="6"/>
          <w:sz w:val="10"/>
        </w:rPr>
        <w:t>1</w:t>
      </w:r>
      <w:r>
        <w:rPr>
          <w:i/>
          <w:color w:val="231F20"/>
          <w:sz w:val="18"/>
        </w:rPr>
        <w:t>, C. A. Mastachi Loza</w:t>
      </w:r>
      <w:r>
        <w:rPr>
          <w:i/>
          <w:color w:val="231F20"/>
          <w:position w:val="6"/>
          <w:sz w:val="10"/>
        </w:rPr>
        <w:t>1</w:t>
      </w:r>
      <w:r>
        <w:rPr>
          <w:i/>
          <w:color w:val="231F20"/>
          <w:sz w:val="18"/>
        </w:rPr>
        <w:t>, A. Hinojosa Peña</w:t>
      </w:r>
      <w:r>
        <w:rPr>
          <w:i/>
          <w:color w:val="231F20"/>
          <w:position w:val="6"/>
          <w:sz w:val="10"/>
        </w:rPr>
        <w:t>1</w:t>
      </w:r>
      <w:r>
        <w:rPr>
          <w:i/>
          <w:color w:val="231F20"/>
          <w:sz w:val="18"/>
        </w:rPr>
        <w:t>, R. Becerril Piña</w:t>
      </w:r>
      <w:r>
        <w:rPr>
          <w:i/>
          <w:color w:val="231F20"/>
          <w:position w:val="6"/>
          <w:sz w:val="10"/>
        </w:rPr>
        <w:t>1</w:t>
      </w:r>
      <w:r>
        <w:rPr>
          <w:i/>
          <w:color w:val="231F20"/>
          <w:sz w:val="18"/>
        </w:rPr>
        <w:t>.</w:t>
      </w:r>
    </w:p>
    <w:p>
      <w:pPr>
        <w:spacing w:before="1"/>
        <w:ind w:left="1598" w:right="0" w:firstLine="0"/>
        <w:jc w:val="both"/>
        <w:rPr>
          <w:sz w:val="18"/>
        </w:rPr>
      </w:pPr>
      <w:r>
        <w:rPr>
          <w:b/>
          <w:color w:val="231F20"/>
          <w:position w:val="6"/>
          <w:sz w:val="10"/>
        </w:rPr>
        <w:t>1 </w:t>
      </w:r>
      <w:r>
        <w:rPr>
          <w:color w:val="231F20"/>
          <w:sz w:val="18"/>
        </w:rPr>
        <w:t>Centro Interamericano de Recursos del Agua (</w:t>
      </w:r>
      <w:r>
        <w:rPr>
          <w:color w:val="231F20"/>
          <w:sz w:val="15"/>
        </w:rPr>
        <w:t>CIRA</w:t>
      </w:r>
      <w:r>
        <w:rPr>
          <w:color w:val="231F20"/>
          <w:sz w:val="18"/>
        </w:rPr>
        <w:t>), Universidad Autónoma del Estado de México (</w:t>
      </w:r>
      <w:r>
        <w:rPr>
          <w:color w:val="231F20"/>
          <w:sz w:val="15"/>
        </w:rPr>
        <w:t>UAEM</w:t>
      </w:r>
      <w:r>
        <w:rPr>
          <w:color w:val="231F20"/>
          <w:sz w:val="18"/>
        </w:rPr>
        <w:t>)</w:t>
      </w:r>
    </w:p>
    <w:p>
      <w:pPr>
        <w:spacing w:before="53"/>
        <w:ind w:left="2571" w:right="1455" w:firstLine="0"/>
        <w:jc w:val="left"/>
        <w:rPr>
          <w:sz w:val="18"/>
        </w:rPr>
      </w:pPr>
      <w:r>
        <w:rPr>
          <w:b/>
          <w:color w:val="231F20"/>
          <w:position w:val="6"/>
          <w:sz w:val="10"/>
        </w:rPr>
        <w:t>2 </w:t>
      </w:r>
      <w:r>
        <w:rPr>
          <w:color w:val="231F20"/>
          <w:sz w:val="18"/>
        </w:rPr>
        <w:t>Centro de Estudios del Desarrollo Rural, Colegio de Posgraduados, Campus Motecillo.</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6"/>
        <w:rPr>
          <w:sz w:val="16"/>
        </w:rPr>
      </w:pPr>
    </w:p>
    <w:p>
      <w:pPr>
        <w:pStyle w:val="Heading1"/>
        <w:spacing w:before="0"/>
      </w:pPr>
      <w:r>
        <w:rPr>
          <w:color w:val="231F20"/>
        </w:rPr>
        <w:t>Resumen</w:t>
      </w:r>
    </w:p>
    <w:p>
      <w:pPr>
        <w:pStyle w:val="BodyText"/>
        <w:spacing w:before="8"/>
        <w:rPr>
          <w:b/>
          <w:sz w:val="20"/>
        </w:rPr>
      </w:pPr>
    </w:p>
    <w:p>
      <w:pPr>
        <w:pStyle w:val="BodyText"/>
        <w:spacing w:line="247" w:lineRule="auto"/>
        <w:ind w:left="2279" w:right="1551"/>
        <w:jc w:val="both"/>
      </w:pPr>
      <w:r>
        <w:rPr/>
        <w:pict>
          <v:shape style="position:absolute;margin-left:77.692902pt;margin-top:-4.180134pt;width:36.35pt;height:50.3pt;mso-position-horizontal-relative:page;mso-position-vertical-relative:paragraph;z-index:-50824" type="#_x0000_t202" filled="false" stroked="false">
            <v:textbox inset="0,0,0,0">
              <w:txbxContent>
                <w:p>
                  <w:pPr>
                    <w:spacing w:line="1005" w:lineRule="exact" w:before="0"/>
                    <w:ind w:left="0" w:right="0" w:firstLine="0"/>
                    <w:jc w:val="left"/>
                    <w:rPr>
                      <w:sz w:val="100"/>
                    </w:rPr>
                  </w:pPr>
                  <w:r>
                    <w:rPr>
                      <w:color w:val="231F20"/>
                      <w:w w:val="100"/>
                      <w:sz w:val="100"/>
                    </w:rPr>
                    <w:t>A</w:t>
                  </w:r>
                </w:p>
              </w:txbxContent>
            </v:textbox>
            <w10:wrap type="none"/>
          </v:shape>
        </w:pict>
      </w:r>
      <w:r>
        <w:rPr>
          <w:color w:val="231F20"/>
        </w:rPr>
        <w:t>quí se considera que los escritos de Ángel Palerm sobre Planificación, son una excelente herramienta de introducción a la Gestión Integrada de los Recursos Hídricos (GIRH). De allí que el objetivo de este trabajo sea la re-</w:t>
      </w:r>
    </w:p>
    <w:p>
      <w:pPr>
        <w:pStyle w:val="BodyText"/>
        <w:spacing w:line="247" w:lineRule="auto"/>
        <w:ind w:left="1553" w:right="1550"/>
        <w:jc w:val="both"/>
      </w:pPr>
      <w:r>
        <w:rPr>
          <w:color w:val="231F20"/>
        </w:rPr>
        <w:t>visión</w:t>
      </w:r>
      <w:r>
        <w:rPr>
          <w:color w:val="231F20"/>
          <w:spacing w:val="-7"/>
        </w:rPr>
        <w:t> </w:t>
      </w:r>
      <w:r>
        <w:rPr>
          <w:color w:val="231F20"/>
        </w:rPr>
        <w:t>e</w:t>
      </w:r>
      <w:r>
        <w:rPr>
          <w:color w:val="231F20"/>
          <w:spacing w:val="-7"/>
        </w:rPr>
        <w:t> </w:t>
      </w:r>
      <w:r>
        <w:rPr>
          <w:color w:val="231F20"/>
        </w:rPr>
        <w:t>identificación</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principales</w:t>
      </w:r>
      <w:r>
        <w:rPr>
          <w:color w:val="231F20"/>
          <w:spacing w:val="-7"/>
        </w:rPr>
        <w:t> </w:t>
      </w:r>
      <w:r>
        <w:rPr>
          <w:color w:val="231F20"/>
        </w:rPr>
        <w:t>propuestas</w:t>
      </w:r>
      <w:r>
        <w:rPr>
          <w:color w:val="231F20"/>
          <w:spacing w:val="-7"/>
        </w:rPr>
        <w:t> </w:t>
      </w:r>
      <w:r>
        <w:rPr>
          <w:color w:val="231F20"/>
        </w:rPr>
        <w:t>palermianas</w:t>
      </w:r>
      <w:r>
        <w:rPr>
          <w:color w:val="231F20"/>
          <w:spacing w:val="-7"/>
        </w:rPr>
        <w:t> </w:t>
      </w:r>
      <w:r>
        <w:rPr>
          <w:color w:val="231F20"/>
        </w:rPr>
        <w:t>sobre</w:t>
      </w:r>
      <w:r>
        <w:rPr>
          <w:color w:val="231F20"/>
          <w:spacing w:val="-7"/>
        </w:rPr>
        <w:t> </w:t>
      </w:r>
      <w:r>
        <w:rPr>
          <w:color w:val="231F20"/>
        </w:rPr>
        <w:t>los</w:t>
      </w:r>
      <w:r>
        <w:rPr>
          <w:color w:val="231F20"/>
          <w:spacing w:val="-7"/>
        </w:rPr>
        <w:t> </w:t>
      </w:r>
      <w:r>
        <w:rPr>
          <w:color w:val="231F20"/>
        </w:rPr>
        <w:t>conceptos y herramientas de cómo llevar a cabo la planificación y el desarrollo, con el fin de presentarlos</w:t>
      </w:r>
      <w:r>
        <w:rPr>
          <w:color w:val="231F20"/>
          <w:spacing w:val="-8"/>
        </w:rPr>
        <w:t> </w:t>
      </w:r>
      <w:r>
        <w:rPr>
          <w:color w:val="231F20"/>
        </w:rPr>
        <w:t>como</w:t>
      </w:r>
      <w:r>
        <w:rPr>
          <w:color w:val="231F20"/>
          <w:spacing w:val="-9"/>
        </w:rPr>
        <w:t> </w:t>
      </w:r>
      <w:r>
        <w:rPr>
          <w:color w:val="231F20"/>
        </w:rPr>
        <w:t>una</w:t>
      </w:r>
      <w:r>
        <w:rPr>
          <w:color w:val="231F20"/>
          <w:spacing w:val="-8"/>
        </w:rPr>
        <w:t> </w:t>
      </w:r>
      <w:r>
        <w:rPr>
          <w:color w:val="231F20"/>
        </w:rPr>
        <w:t>introducción</w:t>
      </w:r>
      <w:r>
        <w:rPr>
          <w:color w:val="231F20"/>
          <w:spacing w:val="-9"/>
        </w:rPr>
        <w:t> </w:t>
      </w:r>
      <w:r>
        <w:rPr>
          <w:color w:val="231F20"/>
        </w:rPr>
        <w:t>y</w:t>
      </w:r>
      <w:r>
        <w:rPr>
          <w:color w:val="231F20"/>
          <w:spacing w:val="-8"/>
        </w:rPr>
        <w:t> </w:t>
      </w:r>
      <w:r>
        <w:rPr>
          <w:color w:val="231F20"/>
        </w:rPr>
        <w:t>reflexión</w:t>
      </w:r>
      <w:r>
        <w:rPr>
          <w:color w:val="231F20"/>
          <w:spacing w:val="-9"/>
        </w:rPr>
        <w:t> </w:t>
      </w:r>
      <w:r>
        <w:rPr>
          <w:color w:val="231F20"/>
        </w:rPr>
        <w:t>a</w:t>
      </w:r>
      <w:r>
        <w:rPr>
          <w:color w:val="231F20"/>
          <w:spacing w:val="-8"/>
        </w:rPr>
        <w:t> </w:t>
      </w:r>
      <w:r>
        <w:rPr>
          <w:color w:val="231F20"/>
        </w:rPr>
        <w:t>la</w:t>
      </w:r>
      <w:r>
        <w:rPr>
          <w:color w:val="231F20"/>
          <w:spacing w:val="-8"/>
        </w:rPr>
        <w:t> </w:t>
      </w:r>
      <w:r>
        <w:rPr>
          <w:color w:val="231F20"/>
        </w:rPr>
        <w:t>gestión</w:t>
      </w:r>
      <w:r>
        <w:rPr>
          <w:color w:val="231F20"/>
          <w:spacing w:val="-8"/>
        </w:rPr>
        <w:t> </w:t>
      </w:r>
      <w:r>
        <w:rPr>
          <w:color w:val="231F20"/>
        </w:rPr>
        <w:t>integrada</w:t>
      </w:r>
      <w:r>
        <w:rPr>
          <w:color w:val="231F20"/>
          <w:spacing w:val="-9"/>
        </w:rPr>
        <w:t> </w:t>
      </w:r>
      <w:r>
        <w:rPr>
          <w:color w:val="231F20"/>
        </w:rPr>
        <w:t>de</w:t>
      </w:r>
      <w:r>
        <w:rPr>
          <w:color w:val="231F20"/>
          <w:spacing w:val="-8"/>
        </w:rPr>
        <w:t> </w:t>
      </w:r>
      <w:r>
        <w:rPr>
          <w:color w:val="231F20"/>
        </w:rPr>
        <w:t>los</w:t>
      </w:r>
      <w:r>
        <w:rPr>
          <w:color w:val="231F20"/>
          <w:spacing w:val="-9"/>
        </w:rPr>
        <w:t> </w:t>
      </w:r>
      <w:r>
        <w:rPr>
          <w:color w:val="231F20"/>
        </w:rPr>
        <w:t>recursos hídricos (GIRH). Para lograrlo, se analiza el material y los documentos reunidos y publicados</w:t>
      </w:r>
      <w:r>
        <w:rPr>
          <w:color w:val="231F20"/>
          <w:spacing w:val="-21"/>
        </w:rPr>
        <w:t> </w:t>
      </w:r>
      <w:r>
        <w:rPr>
          <w:color w:val="231F20"/>
        </w:rPr>
        <w:t>de</w:t>
      </w:r>
      <w:r>
        <w:rPr>
          <w:color w:val="231F20"/>
          <w:spacing w:val="-21"/>
        </w:rPr>
        <w:t> </w:t>
      </w:r>
      <w:r>
        <w:rPr>
          <w:color w:val="231F20"/>
        </w:rPr>
        <w:t>Ángel</w:t>
      </w:r>
      <w:r>
        <w:rPr>
          <w:color w:val="231F20"/>
          <w:spacing w:val="-21"/>
        </w:rPr>
        <w:t> </w:t>
      </w:r>
      <w:r>
        <w:rPr>
          <w:color w:val="231F20"/>
        </w:rPr>
        <w:t>Palerm</w:t>
      </w:r>
      <w:r>
        <w:rPr>
          <w:color w:val="231F20"/>
          <w:spacing w:val="-20"/>
        </w:rPr>
        <w:t> </w:t>
      </w:r>
      <w:r>
        <w:rPr>
          <w:color w:val="231F20"/>
        </w:rPr>
        <w:t>sobre</w:t>
      </w:r>
      <w:r>
        <w:rPr>
          <w:color w:val="231F20"/>
          <w:spacing w:val="-21"/>
        </w:rPr>
        <w:t> </w:t>
      </w:r>
      <w:r>
        <w:rPr>
          <w:color w:val="231F20"/>
        </w:rPr>
        <w:t>el</w:t>
      </w:r>
      <w:r>
        <w:rPr>
          <w:color w:val="231F20"/>
          <w:spacing w:val="-21"/>
        </w:rPr>
        <w:t> </w:t>
      </w:r>
      <w:r>
        <w:rPr>
          <w:color w:val="231F20"/>
        </w:rPr>
        <w:t>tema,</w:t>
      </w:r>
      <w:r>
        <w:rPr>
          <w:color w:val="231F20"/>
          <w:spacing w:val="-21"/>
        </w:rPr>
        <w:t> </w:t>
      </w:r>
      <w:r>
        <w:rPr>
          <w:color w:val="231F20"/>
        </w:rPr>
        <w:t>que</w:t>
      </w:r>
      <w:r>
        <w:rPr>
          <w:color w:val="231F20"/>
          <w:spacing w:val="-21"/>
        </w:rPr>
        <w:t> </w:t>
      </w:r>
      <w:r>
        <w:rPr>
          <w:color w:val="231F20"/>
        </w:rPr>
        <w:t>datan</w:t>
      </w:r>
      <w:r>
        <w:rPr>
          <w:color w:val="231F20"/>
          <w:spacing w:val="-21"/>
        </w:rPr>
        <w:t> </w:t>
      </w:r>
      <w:r>
        <w:rPr>
          <w:color w:val="231F20"/>
        </w:rPr>
        <w:t>desde</w:t>
      </w:r>
      <w:r>
        <w:rPr>
          <w:color w:val="231F20"/>
          <w:spacing w:val="-21"/>
        </w:rPr>
        <w:t> </w:t>
      </w:r>
      <w:r>
        <w:rPr>
          <w:color w:val="231F20"/>
        </w:rPr>
        <w:t>1950</w:t>
      </w:r>
      <w:r>
        <w:rPr>
          <w:color w:val="231F20"/>
          <w:spacing w:val="-21"/>
        </w:rPr>
        <w:t> </w:t>
      </w:r>
      <w:r>
        <w:rPr>
          <w:color w:val="231F20"/>
        </w:rPr>
        <w:t>hasta</w:t>
      </w:r>
      <w:r>
        <w:rPr>
          <w:color w:val="231F20"/>
          <w:spacing w:val="-21"/>
        </w:rPr>
        <w:t> </w:t>
      </w:r>
      <w:r>
        <w:rPr>
          <w:color w:val="231F20"/>
        </w:rPr>
        <w:t>1980,</w:t>
      </w:r>
      <w:r>
        <w:rPr>
          <w:color w:val="231F20"/>
          <w:spacing w:val="-21"/>
        </w:rPr>
        <w:t> </w:t>
      </w:r>
      <w:r>
        <w:rPr>
          <w:color w:val="231F20"/>
        </w:rPr>
        <w:t>ordenan- do</w:t>
      </w:r>
      <w:r>
        <w:rPr>
          <w:color w:val="231F20"/>
          <w:spacing w:val="-6"/>
        </w:rPr>
        <w:t> </w:t>
      </w:r>
      <w:r>
        <w:rPr>
          <w:color w:val="231F20"/>
        </w:rPr>
        <w:t>los</w:t>
      </w:r>
      <w:r>
        <w:rPr>
          <w:color w:val="231F20"/>
          <w:spacing w:val="-7"/>
        </w:rPr>
        <w:t> </w:t>
      </w:r>
      <w:r>
        <w:rPr>
          <w:color w:val="231F20"/>
        </w:rPr>
        <w:t>casos,</w:t>
      </w:r>
      <w:r>
        <w:rPr>
          <w:color w:val="231F20"/>
          <w:spacing w:val="-7"/>
        </w:rPr>
        <w:t> </w:t>
      </w:r>
      <w:r>
        <w:rPr>
          <w:color w:val="231F20"/>
        </w:rPr>
        <w:t>los</w:t>
      </w:r>
      <w:r>
        <w:rPr>
          <w:color w:val="231F20"/>
          <w:spacing w:val="-7"/>
        </w:rPr>
        <w:t> </w:t>
      </w:r>
      <w:r>
        <w:rPr>
          <w:color w:val="231F20"/>
        </w:rPr>
        <w:t>conceptos,</w:t>
      </w:r>
      <w:r>
        <w:rPr>
          <w:color w:val="231F20"/>
          <w:spacing w:val="-7"/>
        </w:rPr>
        <w:t> </w:t>
      </w:r>
      <w:r>
        <w:rPr>
          <w:color w:val="231F20"/>
        </w:rPr>
        <w:t>las</w:t>
      </w:r>
      <w:r>
        <w:rPr>
          <w:color w:val="231F20"/>
          <w:spacing w:val="-7"/>
        </w:rPr>
        <w:t> </w:t>
      </w:r>
      <w:r>
        <w:rPr>
          <w:color w:val="231F20"/>
        </w:rPr>
        <w:t>herramientas</w:t>
      </w:r>
      <w:r>
        <w:rPr>
          <w:color w:val="231F20"/>
          <w:spacing w:val="-6"/>
        </w:rPr>
        <w:t> </w:t>
      </w:r>
      <w:r>
        <w:rPr>
          <w:color w:val="231F20"/>
        </w:rPr>
        <w:t>y</w:t>
      </w:r>
      <w:r>
        <w:rPr>
          <w:color w:val="231F20"/>
          <w:spacing w:val="-6"/>
        </w:rPr>
        <w:t> </w:t>
      </w:r>
      <w:r>
        <w:rPr>
          <w:color w:val="231F20"/>
        </w:rPr>
        <w:t>las</w:t>
      </w:r>
      <w:r>
        <w:rPr>
          <w:color w:val="231F20"/>
          <w:spacing w:val="-7"/>
        </w:rPr>
        <w:t> </w:t>
      </w:r>
      <w:r>
        <w:rPr>
          <w:color w:val="231F20"/>
        </w:rPr>
        <w:t>formas</w:t>
      </w:r>
      <w:r>
        <w:rPr>
          <w:color w:val="231F20"/>
          <w:spacing w:val="-6"/>
        </w:rPr>
        <w:t> </w:t>
      </w:r>
      <w:r>
        <w:rPr>
          <w:color w:val="231F20"/>
        </w:rPr>
        <w:t>metodológicas</w:t>
      </w:r>
      <w:r>
        <w:rPr>
          <w:color w:val="231F20"/>
          <w:spacing w:val="-7"/>
        </w:rPr>
        <w:t> </w:t>
      </w:r>
      <w:r>
        <w:rPr>
          <w:color w:val="231F20"/>
        </w:rPr>
        <w:t>que</w:t>
      </w:r>
      <w:r>
        <w:rPr>
          <w:color w:val="231F20"/>
          <w:spacing w:val="-6"/>
        </w:rPr>
        <w:t> </w:t>
      </w:r>
      <w:r>
        <w:rPr>
          <w:color w:val="231F20"/>
        </w:rPr>
        <w:t>Palerm utilizó para la</w:t>
      </w:r>
      <w:r>
        <w:rPr>
          <w:color w:val="231F20"/>
          <w:spacing w:val="-14"/>
        </w:rPr>
        <w:t> </w:t>
      </w:r>
      <w:r>
        <w:rPr>
          <w:color w:val="231F20"/>
        </w:rPr>
        <w:t>planificación.</w:t>
      </w:r>
    </w:p>
    <w:p>
      <w:pPr>
        <w:pStyle w:val="BodyText"/>
        <w:spacing w:before="5"/>
      </w:pPr>
    </w:p>
    <w:p>
      <w:pPr>
        <w:spacing w:before="0"/>
        <w:ind w:left="1553" w:right="0" w:firstLine="0"/>
        <w:jc w:val="both"/>
        <w:rPr>
          <w:sz w:val="20"/>
        </w:rPr>
      </w:pPr>
      <w:r>
        <w:rPr>
          <w:b/>
          <w:color w:val="231F20"/>
          <w:sz w:val="20"/>
        </w:rPr>
        <w:t>Palabras clave: </w:t>
      </w:r>
      <w:r>
        <w:rPr>
          <w:color w:val="231F20"/>
          <w:sz w:val="20"/>
        </w:rPr>
        <w:t>planificación, gestión, agua, desarrollo, antropología</w:t>
      </w:r>
    </w:p>
    <w:p>
      <w:pPr>
        <w:pStyle w:val="BodyText"/>
        <w:rPr>
          <w:sz w:val="20"/>
        </w:rPr>
      </w:pPr>
    </w:p>
    <w:p>
      <w:pPr>
        <w:pStyle w:val="BodyText"/>
        <w:rPr>
          <w:sz w:val="20"/>
        </w:rPr>
      </w:pPr>
    </w:p>
    <w:p>
      <w:pPr>
        <w:pStyle w:val="BodyText"/>
        <w:spacing w:before="7"/>
        <w:rPr>
          <w:sz w:val="17"/>
        </w:rPr>
      </w:pPr>
    </w:p>
    <w:p>
      <w:pPr>
        <w:spacing w:before="75"/>
        <w:ind w:left="1549" w:right="1549" w:firstLine="0"/>
        <w:jc w:val="center"/>
        <w:rPr>
          <w:sz w:val="20"/>
        </w:rPr>
      </w:pPr>
      <w:r>
        <w:rPr>
          <w:color w:val="231F20"/>
          <w:sz w:val="20"/>
        </w:rPr>
        <w:t>339</w:t>
      </w:r>
    </w:p>
    <w:p>
      <w:pPr>
        <w:spacing w:after="0"/>
        <w:jc w:val="center"/>
        <w:rPr>
          <w:sz w:val="20"/>
        </w:rPr>
        <w:sectPr>
          <w:headerReference w:type="default" r:id="rId5"/>
          <w:footerReference w:type="default" r:id="rId6"/>
          <w:type w:val="continuous"/>
          <w:pgSz w:w="10480" w:h="1388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spacing w:before="8"/>
        <w:rPr>
          <w:sz w:val="27"/>
        </w:rPr>
      </w:pPr>
    </w:p>
    <w:p>
      <w:pPr>
        <w:spacing w:before="75"/>
        <w:ind w:left="1529" w:right="1549" w:firstLine="0"/>
        <w:jc w:val="center"/>
        <w:rPr>
          <w:sz w:val="14"/>
        </w:rPr>
      </w:pPr>
      <w:r>
        <w:rPr>
          <w:color w:val="231F20"/>
          <w:sz w:val="20"/>
        </w:rPr>
        <w:t>A</w:t>
      </w:r>
      <w:r>
        <w:rPr>
          <w:color w:val="231F20"/>
          <w:sz w:val="14"/>
        </w:rPr>
        <w:t>VANCES  EN CIENCIA DEL AGUA</w:t>
      </w:r>
    </w:p>
    <w:p>
      <w:pPr>
        <w:pStyle w:val="BodyText"/>
        <w:rPr>
          <w:sz w:val="20"/>
        </w:rPr>
      </w:pPr>
    </w:p>
    <w:p>
      <w:pPr>
        <w:pStyle w:val="Heading1"/>
        <w:spacing w:before="201"/>
      </w:pPr>
      <w:r>
        <w:rPr>
          <w:color w:val="231F20"/>
        </w:rPr>
        <w:t>Introducción</w:t>
      </w:r>
    </w:p>
    <w:p>
      <w:pPr>
        <w:pStyle w:val="BodyText"/>
        <w:spacing w:before="8"/>
        <w:rPr>
          <w:b/>
          <w:sz w:val="20"/>
        </w:rPr>
      </w:pPr>
    </w:p>
    <w:p>
      <w:pPr>
        <w:pStyle w:val="BodyText"/>
        <w:spacing w:line="247" w:lineRule="auto"/>
        <w:ind w:left="1553" w:right="1550"/>
        <w:jc w:val="both"/>
      </w:pPr>
      <w:r>
        <w:rPr>
          <w:color w:val="231F20"/>
        </w:rPr>
        <w:t>Durante décadas, la participación en los modelos de planificación regional como opción de la antropología para aplicar la gestión, fue motivo de trabajo para varias generaciones</w:t>
      </w:r>
      <w:r>
        <w:rPr>
          <w:color w:val="231F20"/>
          <w:spacing w:val="-28"/>
        </w:rPr>
        <w:t> </w:t>
      </w:r>
      <w:r>
        <w:rPr>
          <w:color w:val="231F20"/>
        </w:rPr>
        <w:t>de</w:t>
      </w:r>
      <w:r>
        <w:rPr>
          <w:color w:val="231F20"/>
          <w:spacing w:val="-28"/>
        </w:rPr>
        <w:t> </w:t>
      </w:r>
      <w:r>
        <w:rPr>
          <w:color w:val="231F20"/>
        </w:rPr>
        <w:t>científicos</w:t>
      </w:r>
      <w:r>
        <w:rPr>
          <w:color w:val="231F20"/>
          <w:spacing w:val="-28"/>
        </w:rPr>
        <w:t> </w:t>
      </w:r>
      <w:r>
        <w:rPr>
          <w:color w:val="231F20"/>
        </w:rPr>
        <w:t>sociales</w:t>
      </w:r>
      <w:r>
        <w:rPr>
          <w:color w:val="231F20"/>
          <w:spacing w:val="-27"/>
        </w:rPr>
        <w:t> </w:t>
      </w:r>
      <w:r>
        <w:rPr>
          <w:color w:val="231F20"/>
        </w:rPr>
        <w:t>en</w:t>
      </w:r>
      <w:r>
        <w:rPr>
          <w:color w:val="231F20"/>
          <w:spacing w:val="-28"/>
        </w:rPr>
        <w:t> </w:t>
      </w:r>
      <w:r>
        <w:rPr>
          <w:color w:val="231F20"/>
        </w:rPr>
        <w:t>el</w:t>
      </w:r>
      <w:r>
        <w:rPr>
          <w:color w:val="231F20"/>
          <w:spacing w:val="-28"/>
        </w:rPr>
        <w:t> </w:t>
      </w:r>
      <w:r>
        <w:rPr>
          <w:color w:val="231F20"/>
        </w:rPr>
        <w:t>mundo</w:t>
      </w:r>
      <w:r>
        <w:rPr>
          <w:color w:val="231F20"/>
          <w:spacing w:val="-28"/>
        </w:rPr>
        <w:t> </w:t>
      </w:r>
      <w:r>
        <w:rPr>
          <w:color w:val="231F20"/>
        </w:rPr>
        <w:t>(Cernea,</w:t>
      </w:r>
      <w:r>
        <w:rPr>
          <w:color w:val="231F20"/>
          <w:spacing w:val="-28"/>
        </w:rPr>
        <w:t> </w:t>
      </w:r>
      <w:r>
        <w:rPr>
          <w:color w:val="231F20"/>
        </w:rPr>
        <w:t>2001).</w:t>
      </w:r>
      <w:r>
        <w:rPr>
          <w:color w:val="231F20"/>
          <w:spacing w:val="-28"/>
        </w:rPr>
        <w:t> </w:t>
      </w:r>
      <w:r>
        <w:rPr>
          <w:color w:val="231F20"/>
        </w:rPr>
        <w:t>Para</w:t>
      </w:r>
      <w:r>
        <w:rPr>
          <w:color w:val="231F20"/>
          <w:spacing w:val="-28"/>
        </w:rPr>
        <w:t> </w:t>
      </w:r>
      <w:r>
        <w:rPr>
          <w:color w:val="231F20"/>
        </w:rPr>
        <w:t>el</w:t>
      </w:r>
      <w:r>
        <w:rPr>
          <w:color w:val="231F20"/>
          <w:spacing w:val="-28"/>
        </w:rPr>
        <w:t> </w:t>
      </w:r>
      <w:r>
        <w:rPr>
          <w:color w:val="231F20"/>
        </w:rPr>
        <w:t>caso</w:t>
      </w:r>
      <w:r>
        <w:rPr>
          <w:color w:val="231F20"/>
          <w:spacing w:val="-28"/>
        </w:rPr>
        <w:t> </w:t>
      </w:r>
      <w:r>
        <w:rPr>
          <w:color w:val="231F20"/>
        </w:rPr>
        <w:t>nacional, fue probablemente Ángel Palerm </w:t>
      </w:r>
      <w:r>
        <w:rPr>
          <w:color w:val="231F20"/>
          <w:spacing w:val="-3"/>
        </w:rPr>
        <w:t>Vich, </w:t>
      </w:r>
      <w:r>
        <w:rPr>
          <w:color w:val="231F20"/>
        </w:rPr>
        <w:t>antropólogo mexicano de origen español, el máximo representante y exponente sobre el tema de planificación (Fábregas, 1997; Suárez,</w:t>
      </w:r>
      <w:r>
        <w:rPr>
          <w:color w:val="231F20"/>
          <w:spacing w:val="-6"/>
        </w:rPr>
        <w:t> </w:t>
      </w:r>
      <w:r>
        <w:rPr>
          <w:color w:val="231F20"/>
        </w:rPr>
        <w:t>1999).</w:t>
      </w:r>
    </w:p>
    <w:p>
      <w:pPr>
        <w:pStyle w:val="BodyText"/>
        <w:spacing w:line="247" w:lineRule="auto"/>
        <w:ind w:left="1553" w:right="1549" w:firstLine="283"/>
        <w:jc w:val="both"/>
      </w:pPr>
      <w:r>
        <w:rPr>
          <w:color w:val="231F20"/>
        </w:rPr>
        <w:t>Palerm abordó la planificación regional con gran entusiasmo como académico y como técnico dedicado al desarrollo de las sociedades (Fábregas, 1997) sobre todo cuando formó parte de la Secretaría de la Organización de Estados Americanos, la OEA</w:t>
      </w:r>
      <w:r>
        <w:rPr>
          <w:color w:val="231F20"/>
          <w:spacing w:val="-16"/>
        </w:rPr>
        <w:t> </w:t>
      </w:r>
      <w:r>
        <w:rPr>
          <w:color w:val="231F20"/>
        </w:rPr>
        <w:t>(1952-1965),</w:t>
      </w:r>
      <w:r>
        <w:rPr>
          <w:color w:val="231F20"/>
          <w:spacing w:val="-5"/>
        </w:rPr>
        <w:t> </w:t>
      </w:r>
      <w:r>
        <w:rPr>
          <w:color w:val="231F20"/>
        </w:rPr>
        <w:t>experiencia</w:t>
      </w:r>
      <w:r>
        <w:rPr>
          <w:color w:val="231F20"/>
          <w:spacing w:val="-5"/>
        </w:rPr>
        <w:t> </w:t>
      </w:r>
      <w:r>
        <w:rPr>
          <w:color w:val="231F20"/>
        </w:rPr>
        <w:t>que</w:t>
      </w:r>
      <w:r>
        <w:rPr>
          <w:color w:val="231F20"/>
          <w:spacing w:val="-5"/>
        </w:rPr>
        <w:t> </w:t>
      </w:r>
      <w:r>
        <w:rPr>
          <w:color w:val="231F20"/>
        </w:rPr>
        <w:t>lo</w:t>
      </w:r>
      <w:r>
        <w:rPr>
          <w:color w:val="231F20"/>
          <w:spacing w:val="-5"/>
        </w:rPr>
        <w:t> </w:t>
      </w:r>
      <w:r>
        <w:rPr>
          <w:color w:val="231F20"/>
        </w:rPr>
        <w:t>acercó</w:t>
      </w:r>
      <w:r>
        <w:rPr>
          <w:color w:val="231F20"/>
          <w:spacing w:val="-5"/>
        </w:rPr>
        <w:t> </w:t>
      </w:r>
      <w:r>
        <w:rPr>
          <w:color w:val="231F20"/>
        </w:rPr>
        <w:t>al</w:t>
      </w:r>
      <w:r>
        <w:rPr>
          <w:color w:val="231F20"/>
          <w:spacing w:val="-5"/>
        </w:rPr>
        <w:t> </w:t>
      </w:r>
      <w:r>
        <w:rPr>
          <w:color w:val="231F20"/>
        </w:rPr>
        <w:t>análisis</w:t>
      </w:r>
      <w:r>
        <w:rPr>
          <w:color w:val="231F20"/>
          <w:spacing w:val="-5"/>
        </w:rPr>
        <w:t> </w:t>
      </w:r>
      <w:r>
        <w:rPr>
          <w:color w:val="231F20"/>
        </w:rPr>
        <w:t>del</w:t>
      </w:r>
      <w:r>
        <w:rPr>
          <w:color w:val="231F20"/>
          <w:spacing w:val="-5"/>
        </w:rPr>
        <w:t> </w:t>
      </w:r>
      <w:r>
        <w:rPr>
          <w:color w:val="231F20"/>
        </w:rPr>
        <w:t>desarrollo</w:t>
      </w:r>
      <w:r>
        <w:rPr>
          <w:color w:val="231F20"/>
          <w:spacing w:val="-5"/>
        </w:rPr>
        <w:t> </w:t>
      </w:r>
      <w:r>
        <w:rPr>
          <w:color w:val="231F20"/>
        </w:rPr>
        <w:t>y</w:t>
      </w:r>
      <w:r>
        <w:rPr>
          <w:color w:val="231F20"/>
          <w:spacing w:val="-5"/>
        </w:rPr>
        <w:t> </w:t>
      </w:r>
      <w:r>
        <w:rPr>
          <w:color w:val="231F20"/>
        </w:rPr>
        <w:t>la</w:t>
      </w:r>
      <w:r>
        <w:rPr>
          <w:color w:val="231F20"/>
          <w:spacing w:val="-5"/>
        </w:rPr>
        <w:t> </w:t>
      </w:r>
      <w:r>
        <w:rPr>
          <w:color w:val="231F20"/>
        </w:rPr>
        <w:t>planifica- ción, tanto en el mundo como en América Latina (Martínez, 2001). Es por ello que interesa aquí conocer y examinar esta enorme experiencia nacional e internacional, identificar sus principios, sus herramientas y sus alcances teórico-metodológicos, como parte de la enseñanza para la gestión integrada de los recursos hídricos en el Centro</w:t>
      </w:r>
      <w:r>
        <w:rPr>
          <w:color w:val="231F20"/>
          <w:spacing w:val="-7"/>
        </w:rPr>
        <w:t> </w:t>
      </w:r>
      <w:r>
        <w:rPr>
          <w:color w:val="231F20"/>
        </w:rPr>
        <w:t>Interamericano</w:t>
      </w:r>
      <w:r>
        <w:rPr>
          <w:color w:val="231F20"/>
          <w:spacing w:val="-7"/>
        </w:rPr>
        <w:t> </w:t>
      </w:r>
      <w:r>
        <w:rPr>
          <w:color w:val="231F20"/>
        </w:rPr>
        <w:t>de</w:t>
      </w:r>
      <w:r>
        <w:rPr>
          <w:color w:val="231F20"/>
          <w:spacing w:val="-7"/>
        </w:rPr>
        <w:t> </w:t>
      </w:r>
      <w:r>
        <w:rPr>
          <w:color w:val="231F20"/>
        </w:rPr>
        <w:t>Recursos</w:t>
      </w:r>
      <w:r>
        <w:rPr>
          <w:color w:val="231F20"/>
          <w:spacing w:val="-7"/>
        </w:rPr>
        <w:t> </w:t>
      </w:r>
      <w:r>
        <w:rPr>
          <w:color w:val="231F20"/>
        </w:rPr>
        <w:t>del</w:t>
      </w:r>
      <w:r>
        <w:rPr>
          <w:color w:val="231F20"/>
          <w:spacing w:val="-18"/>
        </w:rPr>
        <w:t> </w:t>
      </w:r>
      <w:r>
        <w:rPr>
          <w:color w:val="231F20"/>
        </w:rPr>
        <w:t>Agua</w:t>
      </w:r>
      <w:r>
        <w:rPr>
          <w:color w:val="231F20"/>
          <w:spacing w:val="-7"/>
        </w:rPr>
        <w:t> </w:t>
      </w:r>
      <w:r>
        <w:rPr>
          <w:color w:val="231F20"/>
        </w:rPr>
        <w:t>(</w:t>
      </w:r>
      <w:r>
        <w:rPr>
          <w:color w:val="231F20"/>
          <w:sz w:val="15"/>
        </w:rPr>
        <w:t>CIRA</w:t>
      </w:r>
      <w:r>
        <w:rPr>
          <w:color w:val="231F20"/>
        </w:rPr>
        <w:t>)</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Universidad</w:t>
      </w:r>
      <w:r>
        <w:rPr>
          <w:color w:val="231F20"/>
          <w:spacing w:val="-18"/>
        </w:rPr>
        <w:t> </w:t>
      </w:r>
      <w:r>
        <w:rPr>
          <w:color w:val="231F20"/>
        </w:rPr>
        <w:t>Autónoma</w:t>
      </w:r>
      <w:r>
        <w:rPr>
          <w:color w:val="231F20"/>
          <w:spacing w:val="-7"/>
        </w:rPr>
        <w:t> </w:t>
      </w:r>
      <w:r>
        <w:rPr>
          <w:color w:val="231F20"/>
        </w:rPr>
        <w:t>del Estado de</w:t>
      </w:r>
      <w:r>
        <w:rPr>
          <w:color w:val="231F20"/>
          <w:spacing w:val="-8"/>
        </w:rPr>
        <w:t> </w:t>
      </w:r>
      <w:r>
        <w:rPr>
          <w:color w:val="231F20"/>
        </w:rPr>
        <w:t>México.</w:t>
      </w:r>
    </w:p>
    <w:p>
      <w:pPr>
        <w:pStyle w:val="BodyText"/>
        <w:spacing w:line="247" w:lineRule="auto"/>
        <w:ind w:left="1553" w:right="1550" w:firstLine="283"/>
        <w:jc w:val="both"/>
      </w:pPr>
      <w:r>
        <w:rPr>
          <w:color w:val="231F20"/>
        </w:rPr>
        <w:t>Esta</w:t>
      </w:r>
      <w:r>
        <w:rPr>
          <w:color w:val="231F20"/>
          <w:spacing w:val="-20"/>
        </w:rPr>
        <w:t> </w:t>
      </w:r>
      <w:r>
        <w:rPr>
          <w:color w:val="231F20"/>
        </w:rPr>
        <w:t>experiencia</w:t>
      </w:r>
      <w:r>
        <w:rPr>
          <w:color w:val="231F20"/>
          <w:spacing w:val="-20"/>
        </w:rPr>
        <w:t> </w:t>
      </w:r>
      <w:r>
        <w:rPr>
          <w:color w:val="231F20"/>
        </w:rPr>
        <w:t>comenzó</w:t>
      </w:r>
      <w:r>
        <w:rPr>
          <w:color w:val="231F20"/>
          <w:spacing w:val="-20"/>
        </w:rPr>
        <w:t> </w:t>
      </w:r>
      <w:r>
        <w:rPr>
          <w:color w:val="231F20"/>
        </w:rPr>
        <w:t>en</w:t>
      </w:r>
      <w:r>
        <w:rPr>
          <w:color w:val="231F20"/>
          <w:spacing w:val="-19"/>
        </w:rPr>
        <w:t> </w:t>
      </w:r>
      <w:r>
        <w:rPr>
          <w:color w:val="231F20"/>
        </w:rPr>
        <w:t>las</w:t>
      </w:r>
      <w:r>
        <w:rPr>
          <w:color w:val="231F20"/>
          <w:spacing w:val="-20"/>
        </w:rPr>
        <w:t> </w:t>
      </w:r>
      <w:r>
        <w:rPr>
          <w:color w:val="231F20"/>
        </w:rPr>
        <w:t>décadas</w:t>
      </w:r>
      <w:r>
        <w:rPr>
          <w:color w:val="231F20"/>
          <w:spacing w:val="-19"/>
        </w:rPr>
        <w:t> </w:t>
      </w:r>
      <w:r>
        <w:rPr>
          <w:color w:val="231F20"/>
        </w:rPr>
        <w:t>que</w:t>
      </w:r>
      <w:r>
        <w:rPr>
          <w:color w:val="231F20"/>
          <w:spacing w:val="-19"/>
        </w:rPr>
        <w:t> </w:t>
      </w:r>
      <w:r>
        <w:rPr>
          <w:color w:val="231F20"/>
        </w:rPr>
        <w:t>conformaron</w:t>
      </w:r>
      <w:r>
        <w:rPr>
          <w:color w:val="231F20"/>
          <w:spacing w:val="-20"/>
        </w:rPr>
        <w:t> </w:t>
      </w:r>
      <w:r>
        <w:rPr>
          <w:color w:val="231F20"/>
        </w:rPr>
        <w:t>el</w:t>
      </w:r>
      <w:r>
        <w:rPr>
          <w:color w:val="231F20"/>
          <w:spacing w:val="-19"/>
        </w:rPr>
        <w:t> </w:t>
      </w:r>
      <w:r>
        <w:rPr>
          <w:color w:val="231F20"/>
        </w:rPr>
        <w:t>“milagro</w:t>
      </w:r>
      <w:r>
        <w:rPr>
          <w:color w:val="231F20"/>
          <w:spacing w:val="-20"/>
        </w:rPr>
        <w:t> </w:t>
      </w:r>
      <w:r>
        <w:rPr>
          <w:color w:val="231F20"/>
        </w:rPr>
        <w:t>mexicano” del</w:t>
      </w:r>
      <w:r>
        <w:rPr>
          <w:color w:val="231F20"/>
          <w:spacing w:val="-9"/>
        </w:rPr>
        <w:t> </w:t>
      </w:r>
      <w:r>
        <w:rPr>
          <w:color w:val="231F20"/>
        </w:rPr>
        <w:t>desarrollo</w:t>
      </w:r>
      <w:r>
        <w:rPr>
          <w:color w:val="231F20"/>
          <w:spacing w:val="-9"/>
        </w:rPr>
        <w:t> </w:t>
      </w:r>
      <w:r>
        <w:rPr>
          <w:color w:val="231F20"/>
        </w:rPr>
        <w:t>económico,</w:t>
      </w:r>
      <w:r>
        <w:rPr>
          <w:color w:val="231F20"/>
          <w:spacing w:val="-9"/>
        </w:rPr>
        <w:t> </w:t>
      </w:r>
      <w:r>
        <w:rPr>
          <w:color w:val="231F20"/>
        </w:rPr>
        <w:t>entre</w:t>
      </w:r>
      <w:r>
        <w:rPr>
          <w:color w:val="231F20"/>
          <w:spacing w:val="-9"/>
        </w:rPr>
        <w:t> </w:t>
      </w:r>
      <w:r>
        <w:rPr>
          <w:color w:val="231F20"/>
        </w:rPr>
        <w:t>1940</w:t>
      </w:r>
      <w:r>
        <w:rPr>
          <w:color w:val="231F20"/>
          <w:spacing w:val="-9"/>
        </w:rPr>
        <w:t> </w:t>
      </w:r>
      <w:r>
        <w:rPr>
          <w:color w:val="231F20"/>
        </w:rPr>
        <w:t>y</w:t>
      </w:r>
      <w:r>
        <w:rPr>
          <w:color w:val="231F20"/>
          <w:spacing w:val="-9"/>
        </w:rPr>
        <w:t> </w:t>
      </w:r>
      <w:r>
        <w:rPr>
          <w:color w:val="231F20"/>
        </w:rPr>
        <w:t>1970;</w:t>
      </w:r>
      <w:r>
        <w:rPr>
          <w:color w:val="231F20"/>
          <w:spacing w:val="-9"/>
        </w:rPr>
        <w:t> </w:t>
      </w:r>
      <w:r>
        <w:rPr>
          <w:color w:val="231F20"/>
        </w:rPr>
        <w:t>dichos</w:t>
      </w:r>
      <w:r>
        <w:rPr>
          <w:color w:val="231F20"/>
          <w:spacing w:val="-9"/>
        </w:rPr>
        <w:t> </w:t>
      </w:r>
      <w:r>
        <w:rPr>
          <w:color w:val="231F20"/>
        </w:rPr>
        <w:t>años</w:t>
      </w:r>
      <w:r>
        <w:rPr>
          <w:color w:val="231F20"/>
          <w:spacing w:val="-9"/>
        </w:rPr>
        <w:t> </w:t>
      </w:r>
      <w:r>
        <w:rPr>
          <w:color w:val="231F20"/>
        </w:rPr>
        <w:t>fueron</w:t>
      </w:r>
      <w:r>
        <w:rPr>
          <w:color w:val="231F20"/>
          <w:spacing w:val="-9"/>
        </w:rPr>
        <w:t> </w:t>
      </w:r>
      <w:r>
        <w:rPr>
          <w:color w:val="231F20"/>
        </w:rPr>
        <w:t>de</w:t>
      </w:r>
      <w:r>
        <w:rPr>
          <w:color w:val="231F20"/>
          <w:spacing w:val="-9"/>
        </w:rPr>
        <w:t> </w:t>
      </w:r>
      <w:r>
        <w:rPr>
          <w:color w:val="231F20"/>
        </w:rPr>
        <w:t>aprendizaje</w:t>
      </w:r>
      <w:r>
        <w:rPr>
          <w:color w:val="231F20"/>
          <w:spacing w:val="-9"/>
        </w:rPr>
        <w:t> </w:t>
      </w:r>
      <w:r>
        <w:rPr>
          <w:color w:val="231F20"/>
        </w:rPr>
        <w:t>para Palerm,</w:t>
      </w:r>
      <w:r>
        <w:rPr>
          <w:color w:val="231F20"/>
          <w:spacing w:val="-9"/>
        </w:rPr>
        <w:t> </w:t>
      </w:r>
      <w:r>
        <w:rPr>
          <w:color w:val="231F20"/>
        </w:rPr>
        <w:t>y</w:t>
      </w:r>
      <w:r>
        <w:rPr>
          <w:color w:val="231F20"/>
          <w:spacing w:val="-9"/>
        </w:rPr>
        <w:t> </w:t>
      </w:r>
      <w:r>
        <w:rPr>
          <w:color w:val="231F20"/>
        </w:rPr>
        <w:t>también</w:t>
      </w:r>
      <w:r>
        <w:rPr>
          <w:color w:val="231F20"/>
          <w:spacing w:val="-9"/>
        </w:rPr>
        <w:t> </w:t>
      </w:r>
      <w:r>
        <w:rPr>
          <w:color w:val="231F20"/>
        </w:rPr>
        <w:t>los</w:t>
      </w:r>
      <w:r>
        <w:rPr>
          <w:color w:val="231F20"/>
          <w:spacing w:val="-9"/>
        </w:rPr>
        <w:t> </w:t>
      </w:r>
      <w:r>
        <w:rPr>
          <w:color w:val="231F20"/>
        </w:rPr>
        <w:t>funcionarios</w:t>
      </w:r>
      <w:r>
        <w:rPr>
          <w:color w:val="231F20"/>
          <w:spacing w:val="-9"/>
        </w:rPr>
        <w:t> </w:t>
      </w:r>
      <w:r>
        <w:rPr>
          <w:color w:val="231F20"/>
        </w:rPr>
        <w:t>del</w:t>
      </w:r>
      <w:r>
        <w:rPr>
          <w:color w:val="231F20"/>
          <w:spacing w:val="-9"/>
        </w:rPr>
        <w:t> </w:t>
      </w:r>
      <w:r>
        <w:rPr>
          <w:color w:val="231F20"/>
        </w:rPr>
        <w:t>Banco</w:t>
      </w:r>
      <w:r>
        <w:rPr>
          <w:color w:val="231F20"/>
          <w:spacing w:val="-9"/>
        </w:rPr>
        <w:t> </w:t>
      </w:r>
      <w:r>
        <w:rPr>
          <w:color w:val="231F20"/>
        </w:rPr>
        <w:t>Mundial,</w:t>
      </w:r>
      <w:r>
        <w:rPr>
          <w:color w:val="231F20"/>
          <w:spacing w:val="-9"/>
        </w:rPr>
        <w:t> </w:t>
      </w:r>
      <w:r>
        <w:rPr>
          <w:color w:val="231F20"/>
        </w:rPr>
        <w:t>que</w:t>
      </w:r>
      <w:r>
        <w:rPr>
          <w:color w:val="231F20"/>
          <w:spacing w:val="-9"/>
        </w:rPr>
        <w:t> </w:t>
      </w:r>
      <w:r>
        <w:rPr>
          <w:color w:val="231F20"/>
        </w:rPr>
        <w:t>después</w:t>
      </w:r>
      <w:r>
        <w:rPr>
          <w:color w:val="231F20"/>
          <w:spacing w:val="-9"/>
        </w:rPr>
        <w:t> </w:t>
      </w:r>
      <w:r>
        <w:rPr>
          <w:color w:val="231F20"/>
        </w:rPr>
        <w:t>de</w:t>
      </w:r>
      <w:r>
        <w:rPr>
          <w:color w:val="231F20"/>
          <w:spacing w:val="-9"/>
        </w:rPr>
        <w:t> </w:t>
      </w:r>
      <w:r>
        <w:rPr>
          <w:color w:val="231F20"/>
        </w:rPr>
        <w:t>1947,</w:t>
      </w:r>
      <w:r>
        <w:rPr>
          <w:color w:val="231F20"/>
          <w:spacing w:val="-9"/>
        </w:rPr>
        <w:t> </w:t>
      </w:r>
      <w:r>
        <w:rPr>
          <w:color w:val="231F20"/>
        </w:rPr>
        <w:t>aplica- ron los programas derivados de la experiencia europea, sobre todo desprendidas del Plan</w:t>
      </w:r>
      <w:r>
        <w:rPr>
          <w:color w:val="231F20"/>
          <w:spacing w:val="-3"/>
        </w:rPr>
        <w:t> </w:t>
      </w:r>
      <w:r>
        <w:rPr>
          <w:color w:val="231F20"/>
        </w:rPr>
        <w:t>Marshall</w:t>
      </w:r>
      <w:r>
        <w:rPr>
          <w:color w:val="231F20"/>
          <w:spacing w:val="-3"/>
        </w:rPr>
        <w:t> (Cfr.</w:t>
      </w:r>
      <w:r>
        <w:rPr>
          <w:color w:val="231F20"/>
          <w:spacing w:val="-4"/>
        </w:rPr>
        <w:t> </w:t>
      </w:r>
      <w:r>
        <w:rPr>
          <w:color w:val="231F20"/>
        </w:rPr>
        <w:t>Shain,</w:t>
      </w:r>
      <w:r>
        <w:rPr>
          <w:color w:val="231F20"/>
          <w:spacing w:val="-3"/>
        </w:rPr>
        <w:t> </w:t>
      </w:r>
      <w:r>
        <w:rPr>
          <w:color w:val="231F20"/>
        </w:rPr>
        <w:t>2001),</w:t>
      </w:r>
      <w:r>
        <w:rPr>
          <w:color w:val="231F20"/>
          <w:spacing w:val="-4"/>
        </w:rPr>
        <w:t> </w:t>
      </w:r>
      <w:r>
        <w:rPr>
          <w:color w:val="231F20"/>
        </w:rPr>
        <w:t>en</w:t>
      </w:r>
      <w:r>
        <w:rPr>
          <w:color w:val="231F20"/>
          <w:spacing w:val="-4"/>
        </w:rPr>
        <w:t> </w:t>
      </w:r>
      <w:r>
        <w:rPr>
          <w:color w:val="231F20"/>
        </w:rPr>
        <w:t>especial</w:t>
      </w:r>
      <w:r>
        <w:rPr>
          <w:color w:val="231F20"/>
          <w:spacing w:val="-4"/>
        </w:rPr>
        <w:t> </w:t>
      </w:r>
      <w:r>
        <w:rPr>
          <w:color w:val="231F20"/>
        </w:rPr>
        <w:t>a</w:t>
      </w:r>
      <w:r>
        <w:rPr>
          <w:color w:val="231F20"/>
          <w:spacing w:val="-4"/>
        </w:rPr>
        <w:t> </w:t>
      </w:r>
      <w:r>
        <w:rPr>
          <w:color w:val="231F20"/>
        </w:rPr>
        <w:t>partir</w:t>
      </w:r>
      <w:r>
        <w:rPr>
          <w:color w:val="231F20"/>
          <w:spacing w:val="-4"/>
        </w:rPr>
        <w:t> </w:t>
      </w:r>
      <w:r>
        <w:rPr>
          <w:color w:val="231F20"/>
        </w:rPr>
        <w:t>de</w:t>
      </w:r>
      <w:r>
        <w:rPr>
          <w:color w:val="231F20"/>
          <w:spacing w:val="-4"/>
        </w:rPr>
        <w:t> </w:t>
      </w:r>
      <w:r>
        <w:rPr>
          <w:color w:val="231F20"/>
        </w:rPr>
        <w:t>1950</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Sudeste</w:t>
      </w:r>
      <w:r>
        <w:rPr>
          <w:color w:val="231F20"/>
          <w:spacing w:val="-15"/>
        </w:rPr>
        <w:t> </w:t>
      </w:r>
      <w:r>
        <w:rPr>
          <w:color w:val="231F20"/>
        </w:rPr>
        <w:t>Asiático y en América</w:t>
      </w:r>
      <w:r>
        <w:rPr>
          <w:color w:val="231F20"/>
          <w:spacing w:val="-19"/>
        </w:rPr>
        <w:t> </w:t>
      </w:r>
      <w:r>
        <w:rPr>
          <w:color w:val="231F20"/>
        </w:rPr>
        <w:t>Latina.</w:t>
      </w:r>
    </w:p>
    <w:p>
      <w:pPr>
        <w:pStyle w:val="BodyText"/>
        <w:spacing w:line="247" w:lineRule="auto"/>
        <w:ind w:left="1553" w:right="1550" w:firstLine="283"/>
        <w:jc w:val="both"/>
      </w:pPr>
      <w:r>
        <w:rPr>
          <w:color w:val="231F20"/>
          <w:spacing w:val="-3"/>
        </w:rPr>
        <w:t>También </w:t>
      </w:r>
      <w:r>
        <w:rPr>
          <w:color w:val="231F20"/>
        </w:rPr>
        <w:t>la experiencia y el aprendizaje técnico en programas de desarrollo y en proyectos</w:t>
      </w:r>
      <w:r>
        <w:rPr>
          <w:color w:val="231F20"/>
          <w:spacing w:val="-22"/>
        </w:rPr>
        <w:t> </w:t>
      </w:r>
      <w:r>
        <w:rPr>
          <w:color w:val="231F20"/>
        </w:rPr>
        <w:t>de</w:t>
      </w:r>
      <w:r>
        <w:rPr>
          <w:color w:val="231F20"/>
          <w:spacing w:val="-22"/>
        </w:rPr>
        <w:t> </w:t>
      </w:r>
      <w:r>
        <w:rPr>
          <w:color w:val="231F20"/>
        </w:rPr>
        <w:t>planificación</w:t>
      </w:r>
      <w:r>
        <w:rPr>
          <w:color w:val="231F20"/>
          <w:spacing w:val="-22"/>
        </w:rPr>
        <w:t> </w:t>
      </w:r>
      <w:r>
        <w:rPr>
          <w:color w:val="231F20"/>
        </w:rPr>
        <w:t>regional</w:t>
      </w:r>
      <w:r>
        <w:rPr>
          <w:color w:val="231F20"/>
          <w:spacing w:val="-22"/>
        </w:rPr>
        <w:t> </w:t>
      </w:r>
      <w:r>
        <w:rPr>
          <w:color w:val="231F20"/>
        </w:rPr>
        <w:t>fueron</w:t>
      </w:r>
      <w:r>
        <w:rPr>
          <w:color w:val="231F20"/>
          <w:spacing w:val="-22"/>
        </w:rPr>
        <w:t> </w:t>
      </w:r>
      <w:r>
        <w:rPr>
          <w:color w:val="231F20"/>
        </w:rPr>
        <w:t>útiles</w:t>
      </w:r>
      <w:r>
        <w:rPr>
          <w:color w:val="231F20"/>
          <w:spacing w:val="-22"/>
        </w:rPr>
        <w:t> </w:t>
      </w:r>
      <w:r>
        <w:rPr>
          <w:color w:val="231F20"/>
        </w:rPr>
        <w:t>para</w:t>
      </w:r>
      <w:r>
        <w:rPr>
          <w:color w:val="231F20"/>
          <w:spacing w:val="-22"/>
        </w:rPr>
        <w:t> </w:t>
      </w:r>
      <w:r>
        <w:rPr>
          <w:color w:val="231F20"/>
        </w:rPr>
        <w:t>los</w:t>
      </w:r>
      <w:r>
        <w:rPr>
          <w:color w:val="231F20"/>
          <w:spacing w:val="-22"/>
        </w:rPr>
        <w:t> </w:t>
      </w:r>
      <w:r>
        <w:rPr>
          <w:color w:val="231F20"/>
        </w:rPr>
        <w:t>especialistas</w:t>
      </w:r>
      <w:r>
        <w:rPr>
          <w:color w:val="231F20"/>
          <w:spacing w:val="-23"/>
        </w:rPr>
        <w:t> </w:t>
      </w:r>
      <w:r>
        <w:rPr>
          <w:color w:val="231F20"/>
        </w:rPr>
        <w:t>en</w:t>
      </w:r>
      <w:r>
        <w:rPr>
          <w:color w:val="231F20"/>
          <w:spacing w:val="-22"/>
        </w:rPr>
        <w:t> </w:t>
      </w:r>
      <w:r>
        <w:rPr>
          <w:color w:val="231F20"/>
        </w:rPr>
        <w:t>Israel,</w:t>
      </w:r>
      <w:r>
        <w:rPr>
          <w:color w:val="231F20"/>
          <w:spacing w:val="-22"/>
        </w:rPr>
        <w:t> </w:t>
      </w:r>
      <w:r>
        <w:rPr>
          <w:color w:val="231F20"/>
        </w:rPr>
        <w:t>Italia, Francia, India y México. En este contexto de diversas políticas con una ideología de desarrollo y una tecnología econométrica, fue que se diseñaron los instrumentos dominantes</w:t>
      </w:r>
      <w:r>
        <w:rPr>
          <w:color w:val="231F20"/>
          <w:spacing w:val="-7"/>
        </w:rPr>
        <w:t> </w:t>
      </w:r>
      <w:r>
        <w:rPr>
          <w:color w:val="231F20"/>
        </w:rPr>
        <w:t>de</w:t>
      </w:r>
      <w:r>
        <w:rPr>
          <w:color w:val="231F20"/>
          <w:spacing w:val="-7"/>
        </w:rPr>
        <w:t> </w:t>
      </w:r>
      <w:r>
        <w:rPr>
          <w:color w:val="231F20"/>
        </w:rPr>
        <w:t>evaluación</w:t>
      </w:r>
      <w:r>
        <w:rPr>
          <w:color w:val="231F20"/>
          <w:spacing w:val="-8"/>
        </w:rPr>
        <w:t> </w:t>
      </w:r>
      <w:r>
        <w:rPr>
          <w:color w:val="231F20"/>
        </w:rPr>
        <w:t>y</w:t>
      </w:r>
      <w:r>
        <w:rPr>
          <w:color w:val="231F20"/>
          <w:spacing w:val="-7"/>
        </w:rPr>
        <w:t> </w:t>
      </w:r>
      <w:r>
        <w:rPr>
          <w:color w:val="231F20"/>
        </w:rPr>
        <w:t>diagnóstico</w:t>
      </w:r>
      <w:r>
        <w:rPr>
          <w:color w:val="231F20"/>
          <w:spacing w:val="-7"/>
        </w:rPr>
        <w:t> </w:t>
      </w:r>
      <w:r>
        <w:rPr>
          <w:color w:val="231F20"/>
        </w:rPr>
        <w:t>para</w:t>
      </w:r>
      <w:r>
        <w:rPr>
          <w:color w:val="231F20"/>
          <w:spacing w:val="-7"/>
        </w:rPr>
        <w:t> </w:t>
      </w:r>
      <w:r>
        <w:rPr>
          <w:color w:val="231F20"/>
        </w:rPr>
        <w:t>apoyar</w:t>
      </w:r>
      <w:r>
        <w:rPr>
          <w:color w:val="231F20"/>
          <w:spacing w:val="-8"/>
        </w:rPr>
        <w:t> </w:t>
      </w:r>
      <w:r>
        <w:rPr>
          <w:color w:val="231F20"/>
        </w:rPr>
        <w:t>inversiones</w:t>
      </w:r>
      <w:r>
        <w:rPr>
          <w:color w:val="231F20"/>
          <w:spacing w:val="-8"/>
        </w:rPr>
        <w:t> </w:t>
      </w:r>
      <w:r>
        <w:rPr>
          <w:color w:val="231F20"/>
        </w:rPr>
        <w:t>y</w:t>
      </w:r>
      <w:r>
        <w:rPr>
          <w:color w:val="231F20"/>
          <w:spacing w:val="-7"/>
        </w:rPr>
        <w:t> </w:t>
      </w:r>
      <w:r>
        <w:rPr>
          <w:color w:val="231F20"/>
        </w:rPr>
        <w:t>gastos</w:t>
      </w:r>
      <w:r>
        <w:rPr>
          <w:color w:val="231F20"/>
          <w:spacing w:val="-7"/>
        </w:rPr>
        <w:t> </w:t>
      </w:r>
      <w:r>
        <w:rPr>
          <w:color w:val="231F20"/>
        </w:rPr>
        <w:t>basados</w:t>
      </w:r>
      <w:r>
        <w:rPr>
          <w:color w:val="231F20"/>
          <w:spacing w:val="-8"/>
        </w:rPr>
        <w:t> </w:t>
      </w:r>
      <w:r>
        <w:rPr>
          <w:color w:val="231F20"/>
        </w:rPr>
        <w:t>en créditos internacionales (Martínez,</w:t>
      </w:r>
      <w:r>
        <w:rPr>
          <w:color w:val="231F20"/>
          <w:spacing w:val="-2"/>
        </w:rPr>
        <w:t> </w:t>
      </w:r>
      <w:r>
        <w:rPr>
          <w:color w:val="231F20"/>
        </w:rPr>
        <w:t>2001).</w:t>
      </w:r>
    </w:p>
    <w:p>
      <w:pPr>
        <w:pStyle w:val="BodyText"/>
        <w:spacing w:line="247" w:lineRule="auto"/>
        <w:ind w:left="1553" w:right="1550" w:firstLine="283"/>
        <w:jc w:val="both"/>
      </w:pPr>
      <w:r>
        <w:rPr>
          <w:color w:val="231F20"/>
        </w:rPr>
        <w:t>Sin embargo, en las experiencias sobre planificación en Palerm, hay resultados de</w:t>
      </w:r>
      <w:r>
        <w:rPr>
          <w:color w:val="231F20"/>
          <w:spacing w:val="-5"/>
        </w:rPr>
        <w:t> </w:t>
      </w:r>
      <w:r>
        <w:rPr>
          <w:color w:val="231F20"/>
        </w:rPr>
        <w:t>más</w:t>
      </w:r>
      <w:r>
        <w:rPr>
          <w:color w:val="231F20"/>
          <w:spacing w:val="-5"/>
        </w:rPr>
        <w:t> </w:t>
      </w:r>
      <w:r>
        <w:rPr>
          <w:color w:val="231F20"/>
        </w:rPr>
        <w:t>largo</w:t>
      </w:r>
      <w:r>
        <w:rPr>
          <w:color w:val="231F20"/>
          <w:spacing w:val="-5"/>
        </w:rPr>
        <w:t> </w:t>
      </w:r>
      <w:r>
        <w:rPr>
          <w:color w:val="231F20"/>
        </w:rPr>
        <w:t>plazo</w:t>
      </w:r>
      <w:r>
        <w:rPr>
          <w:color w:val="231F20"/>
          <w:spacing w:val="-5"/>
        </w:rPr>
        <w:t> </w:t>
      </w:r>
      <w:r>
        <w:rPr>
          <w:color w:val="231F20"/>
        </w:rPr>
        <w:t>y</w:t>
      </w:r>
      <w:r>
        <w:rPr>
          <w:color w:val="231F20"/>
          <w:spacing w:val="-5"/>
        </w:rPr>
        <w:t> </w:t>
      </w:r>
      <w:r>
        <w:rPr>
          <w:color w:val="231F20"/>
        </w:rPr>
        <w:t>que</w:t>
      </w:r>
      <w:r>
        <w:rPr>
          <w:color w:val="231F20"/>
          <w:spacing w:val="-5"/>
        </w:rPr>
        <w:t> </w:t>
      </w:r>
      <w:r>
        <w:rPr>
          <w:color w:val="231F20"/>
        </w:rPr>
        <w:t>son</w:t>
      </w:r>
      <w:r>
        <w:rPr>
          <w:color w:val="231F20"/>
          <w:spacing w:val="-5"/>
        </w:rPr>
        <w:t> </w:t>
      </w:r>
      <w:r>
        <w:rPr>
          <w:color w:val="231F20"/>
        </w:rPr>
        <w:t>útiles</w:t>
      </w:r>
      <w:r>
        <w:rPr>
          <w:color w:val="231F20"/>
          <w:spacing w:val="-5"/>
        </w:rPr>
        <w:t> </w:t>
      </w:r>
      <w:r>
        <w:rPr>
          <w:color w:val="231F20"/>
        </w:rPr>
        <w:t>hoy</w:t>
      </w:r>
      <w:r>
        <w:rPr>
          <w:color w:val="231F20"/>
          <w:spacing w:val="-5"/>
        </w:rPr>
        <w:t> </w:t>
      </w:r>
      <w:r>
        <w:rPr>
          <w:color w:val="231F20"/>
        </w:rPr>
        <w:t>a</w:t>
      </w:r>
      <w:r>
        <w:rPr>
          <w:color w:val="231F20"/>
          <w:spacing w:val="-5"/>
        </w:rPr>
        <w:t> </w:t>
      </w:r>
      <w:r>
        <w:rPr>
          <w:color w:val="231F20"/>
        </w:rPr>
        <w:t>un</w:t>
      </w:r>
      <w:r>
        <w:rPr>
          <w:color w:val="231F20"/>
          <w:spacing w:val="-5"/>
        </w:rPr>
        <w:t> </w:t>
      </w:r>
      <w:r>
        <w:rPr>
          <w:color w:val="231F20"/>
        </w:rPr>
        <w:t>nivel</w:t>
      </w:r>
      <w:r>
        <w:rPr>
          <w:color w:val="231F20"/>
          <w:spacing w:val="-5"/>
        </w:rPr>
        <w:t> </w:t>
      </w:r>
      <w:r>
        <w:rPr>
          <w:color w:val="231F20"/>
        </w:rPr>
        <w:t>de</w:t>
      </w:r>
      <w:r>
        <w:rPr>
          <w:color w:val="231F20"/>
          <w:spacing w:val="-5"/>
        </w:rPr>
        <w:t> </w:t>
      </w:r>
      <w:r>
        <w:rPr>
          <w:color w:val="231F20"/>
        </w:rPr>
        <w:t>generalización</w:t>
      </w:r>
      <w:r>
        <w:rPr>
          <w:color w:val="231F20"/>
          <w:spacing w:val="-4"/>
        </w:rPr>
        <w:t> </w:t>
      </w:r>
      <w:r>
        <w:rPr>
          <w:color w:val="231F20"/>
        </w:rPr>
        <w:t>que</w:t>
      </w:r>
      <w:r>
        <w:rPr>
          <w:color w:val="231F20"/>
          <w:spacing w:val="-5"/>
        </w:rPr>
        <w:t> </w:t>
      </w:r>
      <w:r>
        <w:rPr>
          <w:color w:val="231F20"/>
        </w:rPr>
        <w:t>trascienden el simple dato empírico y llegan a la categoría de concepto analítico. Esos aportes se encuentran en los documentos que dictó y escribió entre 1950 y 1980, reunidos y compilados por Carmen Viqueira en el texto denominado </w:t>
      </w:r>
      <w:r>
        <w:rPr>
          <w:i/>
          <w:color w:val="231F20"/>
        </w:rPr>
        <w:t>Planificación Regional y </w:t>
      </w:r>
      <w:r>
        <w:rPr>
          <w:i/>
          <w:color w:val="231F20"/>
        </w:rPr>
        <w:t>Reforma Agraria</w:t>
      </w:r>
      <w:r>
        <w:rPr>
          <w:i/>
          <w:color w:val="231F20"/>
          <w:spacing w:val="-6"/>
        </w:rPr>
        <w:t> </w:t>
      </w:r>
      <w:r>
        <w:rPr>
          <w:color w:val="231F20"/>
        </w:rPr>
        <w:t>(1993).</w:t>
      </w:r>
    </w:p>
    <w:p>
      <w:pPr>
        <w:pStyle w:val="BodyText"/>
        <w:spacing w:line="247" w:lineRule="auto"/>
        <w:ind w:left="1553" w:right="1550" w:firstLine="283"/>
        <w:jc w:val="both"/>
      </w:pPr>
      <w:r>
        <w:rPr>
          <w:color w:val="231F20"/>
        </w:rPr>
        <w:t>En</w:t>
      </w:r>
      <w:r>
        <w:rPr>
          <w:color w:val="231F20"/>
          <w:spacing w:val="-6"/>
        </w:rPr>
        <w:t> </w:t>
      </w:r>
      <w:r>
        <w:rPr>
          <w:color w:val="231F20"/>
        </w:rPr>
        <w:t>esos</w:t>
      </w:r>
      <w:r>
        <w:rPr>
          <w:color w:val="231F20"/>
          <w:spacing w:val="-6"/>
        </w:rPr>
        <w:t> </w:t>
      </w:r>
      <w:r>
        <w:rPr>
          <w:color w:val="231F20"/>
        </w:rPr>
        <w:t>documentos,</w:t>
      </w:r>
      <w:r>
        <w:rPr>
          <w:color w:val="231F20"/>
          <w:spacing w:val="-6"/>
        </w:rPr>
        <w:t> </w:t>
      </w:r>
      <w:r>
        <w:rPr>
          <w:color w:val="231F20"/>
        </w:rPr>
        <w:t>Palerm</w:t>
      </w:r>
      <w:r>
        <w:rPr>
          <w:color w:val="231F20"/>
          <w:spacing w:val="-6"/>
        </w:rPr>
        <w:t> </w:t>
      </w:r>
      <w:r>
        <w:rPr>
          <w:color w:val="231F20"/>
        </w:rPr>
        <w:t>se</w:t>
      </w:r>
      <w:r>
        <w:rPr>
          <w:color w:val="231F20"/>
          <w:spacing w:val="-6"/>
        </w:rPr>
        <w:t> </w:t>
      </w:r>
      <w:r>
        <w:rPr>
          <w:color w:val="231F20"/>
        </w:rPr>
        <w:t>dedica</w:t>
      </w:r>
      <w:r>
        <w:rPr>
          <w:color w:val="231F20"/>
          <w:spacing w:val="-6"/>
        </w:rPr>
        <w:t> </w:t>
      </w:r>
      <w:r>
        <w:rPr>
          <w:color w:val="231F20"/>
        </w:rPr>
        <w:t>a</w:t>
      </w:r>
      <w:r>
        <w:rPr>
          <w:color w:val="231F20"/>
          <w:spacing w:val="-6"/>
        </w:rPr>
        <w:t> </w:t>
      </w:r>
      <w:r>
        <w:rPr>
          <w:color w:val="231F20"/>
        </w:rPr>
        <w:t>ubicar</w:t>
      </w:r>
      <w:r>
        <w:rPr>
          <w:color w:val="231F20"/>
          <w:spacing w:val="-6"/>
        </w:rPr>
        <w:t> </w:t>
      </w:r>
      <w:r>
        <w:rPr>
          <w:color w:val="231F20"/>
        </w:rPr>
        <w:t>y</w:t>
      </w:r>
      <w:r>
        <w:rPr>
          <w:color w:val="231F20"/>
          <w:spacing w:val="-6"/>
        </w:rPr>
        <w:t> </w:t>
      </w:r>
      <w:r>
        <w:rPr>
          <w:color w:val="231F20"/>
        </w:rPr>
        <w:t>colaborar</w:t>
      </w:r>
      <w:r>
        <w:rPr>
          <w:color w:val="231F20"/>
          <w:spacing w:val="-6"/>
        </w:rPr>
        <w:t> </w:t>
      </w:r>
      <w:r>
        <w:rPr>
          <w:color w:val="231F20"/>
        </w:rPr>
        <w:t>con</w:t>
      </w:r>
      <w:r>
        <w:rPr>
          <w:color w:val="231F20"/>
          <w:spacing w:val="-6"/>
        </w:rPr>
        <w:t> </w:t>
      </w:r>
      <w:r>
        <w:rPr>
          <w:color w:val="231F20"/>
        </w:rPr>
        <w:t>visión</w:t>
      </w:r>
      <w:r>
        <w:rPr>
          <w:color w:val="231F20"/>
          <w:spacing w:val="-6"/>
        </w:rPr>
        <w:t> </w:t>
      </w:r>
      <w:r>
        <w:rPr>
          <w:color w:val="231F20"/>
        </w:rPr>
        <w:t>antropoló- gica, los elementos y criterios de planificación de los distintos planes de </w:t>
      </w:r>
      <w:r>
        <w:rPr>
          <w:color w:val="231F20"/>
          <w:spacing w:val="27"/>
        </w:rPr>
        <w:t> </w:t>
      </w:r>
      <w:r>
        <w:rPr>
          <w:color w:val="231F20"/>
        </w:rPr>
        <w:t>desarrollo</w:t>
      </w:r>
    </w:p>
    <w:p>
      <w:pPr>
        <w:pStyle w:val="BodyText"/>
        <w:rPr>
          <w:sz w:val="11"/>
        </w:rPr>
      </w:pPr>
    </w:p>
    <w:p>
      <w:pPr>
        <w:spacing w:before="74"/>
        <w:ind w:left="1549" w:right="1549" w:firstLine="0"/>
        <w:jc w:val="center"/>
        <w:rPr>
          <w:sz w:val="20"/>
        </w:rPr>
      </w:pPr>
      <w:r>
        <w:rPr>
          <w:color w:val="231F20"/>
          <w:sz w:val="20"/>
        </w:rPr>
        <w:t>340</w:t>
      </w:r>
    </w:p>
    <w:p>
      <w:pPr>
        <w:spacing w:after="0"/>
        <w:jc w:val="center"/>
        <w:rPr>
          <w:sz w:val="20"/>
        </w:rPr>
        <w:sectPr>
          <w:footerReference w:type="default" r:id="rId7"/>
          <w:pgSz w:w="10480" w:h="13880"/>
          <w:pgMar w:footer="222" w:header="0" w:top="420" w:bottom="420" w:left="0" w:right="0"/>
        </w:sectPr>
      </w:pPr>
    </w:p>
    <w:p>
      <w:pPr>
        <w:pStyle w:val="BodyText"/>
        <w:rPr>
          <w:sz w:val="20"/>
        </w:rPr>
      </w:pPr>
    </w:p>
    <w:p>
      <w:pPr>
        <w:pStyle w:val="BodyText"/>
        <w:rPr>
          <w:sz w:val="20"/>
        </w:rPr>
      </w:pPr>
    </w:p>
    <w:p>
      <w:pPr>
        <w:pStyle w:val="BodyText"/>
        <w:rPr>
          <w:sz w:val="20"/>
        </w:rPr>
      </w:pPr>
    </w:p>
    <w:p>
      <w:pPr>
        <w:pStyle w:val="BodyText"/>
        <w:spacing w:before="8"/>
        <w:rPr>
          <w:sz w:val="27"/>
        </w:rPr>
      </w:pPr>
    </w:p>
    <w:p>
      <w:pPr>
        <w:spacing w:before="75"/>
        <w:ind w:left="1825" w:right="1455" w:firstLine="0"/>
        <w:jc w:val="left"/>
        <w:rPr>
          <w:sz w:val="14"/>
        </w:rPr>
      </w:pPr>
      <w:r>
        <w:rPr>
          <w:color w:val="231F20"/>
          <w:sz w:val="20"/>
        </w:rPr>
        <w:t>L</w:t>
      </w:r>
      <w:r>
        <w:rPr>
          <w:color w:val="231F20"/>
          <w:sz w:val="14"/>
        </w:rPr>
        <w:t>A ANTROPOLOGIA EN LA PLANIFICACIÓN REGIONAL COMO ELEMENTO PARA LA GESTION INTEGRADA</w:t>
      </w:r>
    </w:p>
    <w:p>
      <w:pPr>
        <w:pStyle w:val="BodyText"/>
        <w:rPr>
          <w:sz w:val="20"/>
        </w:rPr>
      </w:pPr>
    </w:p>
    <w:p>
      <w:pPr>
        <w:pStyle w:val="BodyText"/>
        <w:spacing w:before="8"/>
        <w:rPr>
          <w:sz w:val="18"/>
        </w:rPr>
      </w:pPr>
    </w:p>
    <w:p>
      <w:pPr>
        <w:pStyle w:val="BodyText"/>
        <w:spacing w:line="247" w:lineRule="auto"/>
        <w:ind w:left="1553" w:right="1550"/>
        <w:jc w:val="both"/>
      </w:pPr>
      <w:r>
        <w:rPr>
          <w:color w:val="231F20"/>
        </w:rPr>
        <w:t>que, en un primer momento, se denominaron “planificación regional”, así como   las formas de trabajo e instrumentos de medición; de tal forma que ese aprendizaje desprendido de su experiencia en la planificación, son útiles hoy para la enseñanza en la</w:t>
      </w:r>
      <w:r>
        <w:rPr>
          <w:color w:val="231F20"/>
          <w:spacing w:val="-1"/>
        </w:rPr>
        <w:t> </w:t>
      </w:r>
      <w:r>
        <w:rPr>
          <w:color w:val="231F20"/>
        </w:rPr>
        <w:t>(GIRH).</w:t>
      </w:r>
    </w:p>
    <w:p>
      <w:pPr>
        <w:pStyle w:val="BodyText"/>
        <w:spacing w:line="247" w:lineRule="auto"/>
        <w:ind w:left="1553" w:right="1550" w:firstLine="283"/>
        <w:jc w:val="both"/>
      </w:pPr>
      <w:r>
        <w:rPr>
          <w:color w:val="231F20"/>
        </w:rPr>
        <w:t>Es decir, aquí se considera que dichos trabajos analizados, son una excelente herramienta</w:t>
      </w:r>
      <w:r>
        <w:rPr>
          <w:color w:val="231F20"/>
          <w:spacing w:val="-9"/>
        </w:rPr>
        <w:t> </w:t>
      </w:r>
      <w:r>
        <w:rPr>
          <w:color w:val="231F20"/>
        </w:rPr>
        <w:t>de</w:t>
      </w:r>
      <w:r>
        <w:rPr>
          <w:color w:val="231F20"/>
          <w:spacing w:val="-9"/>
        </w:rPr>
        <w:t> </w:t>
      </w:r>
      <w:r>
        <w:rPr>
          <w:color w:val="231F20"/>
        </w:rPr>
        <w:t>introducción</w:t>
      </w:r>
      <w:r>
        <w:rPr>
          <w:color w:val="231F20"/>
          <w:spacing w:val="-10"/>
        </w:rPr>
        <w:t> </w:t>
      </w:r>
      <w:r>
        <w:rPr>
          <w:color w:val="231F20"/>
        </w:rPr>
        <w:t>a</w:t>
      </w:r>
      <w:r>
        <w:rPr>
          <w:color w:val="231F20"/>
          <w:spacing w:val="-9"/>
        </w:rPr>
        <w:t> </w:t>
      </w:r>
      <w:r>
        <w:rPr>
          <w:color w:val="231F20"/>
        </w:rPr>
        <w:t>la</w:t>
      </w:r>
      <w:r>
        <w:rPr>
          <w:color w:val="231F20"/>
          <w:spacing w:val="-9"/>
        </w:rPr>
        <w:t> </w:t>
      </w:r>
      <w:r>
        <w:rPr>
          <w:color w:val="231F20"/>
        </w:rPr>
        <w:t>GIRH,</w:t>
      </w:r>
      <w:r>
        <w:rPr>
          <w:color w:val="231F20"/>
          <w:spacing w:val="-9"/>
        </w:rPr>
        <w:t> </w:t>
      </w:r>
      <w:r>
        <w:rPr>
          <w:color w:val="231F20"/>
        </w:rPr>
        <w:t>aún</w:t>
      </w:r>
      <w:r>
        <w:rPr>
          <w:color w:val="231F20"/>
          <w:spacing w:val="-10"/>
        </w:rPr>
        <w:t> </w:t>
      </w:r>
      <w:r>
        <w:rPr>
          <w:color w:val="231F20"/>
        </w:rPr>
        <w:t>a</w:t>
      </w:r>
      <w:r>
        <w:rPr>
          <w:color w:val="231F20"/>
          <w:spacing w:val="-9"/>
        </w:rPr>
        <w:t> </w:t>
      </w:r>
      <w:r>
        <w:rPr>
          <w:color w:val="231F20"/>
        </w:rPr>
        <w:t>más</w:t>
      </w:r>
      <w:r>
        <w:rPr>
          <w:color w:val="231F20"/>
          <w:spacing w:val="-10"/>
        </w:rPr>
        <w:t> </w:t>
      </w:r>
      <w:r>
        <w:rPr>
          <w:color w:val="231F20"/>
        </w:rPr>
        <w:t>de</w:t>
      </w:r>
      <w:r>
        <w:rPr>
          <w:color w:val="231F20"/>
          <w:spacing w:val="-9"/>
        </w:rPr>
        <w:t> </w:t>
      </w:r>
      <w:r>
        <w:rPr>
          <w:color w:val="231F20"/>
        </w:rPr>
        <w:t>treinta</w:t>
      </w:r>
      <w:r>
        <w:rPr>
          <w:color w:val="231F20"/>
          <w:spacing w:val="-10"/>
        </w:rPr>
        <w:t> </w:t>
      </w:r>
      <w:r>
        <w:rPr>
          <w:color w:val="231F20"/>
        </w:rPr>
        <w:t>años</w:t>
      </w:r>
      <w:r>
        <w:rPr>
          <w:color w:val="231F20"/>
          <w:spacing w:val="-10"/>
        </w:rPr>
        <w:t> </w:t>
      </w:r>
      <w:r>
        <w:rPr>
          <w:color w:val="231F20"/>
        </w:rPr>
        <w:t>después</w:t>
      </w:r>
      <w:r>
        <w:rPr>
          <w:color w:val="231F20"/>
          <w:spacing w:val="-9"/>
        </w:rPr>
        <w:t> </w:t>
      </w:r>
      <w:r>
        <w:rPr>
          <w:color w:val="231F20"/>
        </w:rPr>
        <w:t>de</w:t>
      </w:r>
      <w:r>
        <w:rPr>
          <w:color w:val="231F20"/>
          <w:spacing w:val="-9"/>
        </w:rPr>
        <w:t> </w:t>
      </w:r>
      <w:r>
        <w:rPr>
          <w:color w:val="231F20"/>
        </w:rPr>
        <w:t>su</w:t>
      </w:r>
      <w:r>
        <w:rPr>
          <w:color w:val="231F20"/>
          <w:spacing w:val="-9"/>
        </w:rPr>
        <w:t> </w:t>
      </w:r>
      <w:r>
        <w:rPr>
          <w:color w:val="231F20"/>
        </w:rPr>
        <w:t>apli- cación en el mundo y en México. Sin embargo, son tan vigentes estas experiencias y generación de conocimientos, que el contenido de los procesos del desarrollo y   la planificación que él diseñó e instrumentó, todavía hoy se utilizan y forman parte de los criterios en los programas de desarrollo y gestión por el Banco Mundial </w:t>
      </w:r>
      <w:r>
        <w:rPr>
          <w:color w:val="231F20"/>
          <w:spacing w:val="-3"/>
        </w:rPr>
        <w:t>(Cfr. </w:t>
      </w:r>
      <w:r>
        <w:rPr>
          <w:color w:val="231F20"/>
        </w:rPr>
        <w:t>Cernea, 1995; Gardner,</w:t>
      </w:r>
      <w:r>
        <w:rPr>
          <w:color w:val="231F20"/>
          <w:spacing w:val="-15"/>
        </w:rPr>
        <w:t> </w:t>
      </w:r>
      <w:r>
        <w:rPr>
          <w:color w:val="231F20"/>
        </w:rPr>
        <w:t>2003).</w:t>
      </w:r>
    </w:p>
    <w:p>
      <w:pPr>
        <w:pStyle w:val="BodyText"/>
        <w:spacing w:line="247" w:lineRule="auto"/>
        <w:ind w:left="1553" w:right="1550" w:firstLine="283"/>
        <w:jc w:val="both"/>
      </w:pPr>
      <w:r>
        <w:rPr>
          <w:color w:val="231F20"/>
        </w:rPr>
        <w:t>Por</w:t>
      </w:r>
      <w:r>
        <w:rPr>
          <w:color w:val="231F20"/>
          <w:spacing w:val="-20"/>
        </w:rPr>
        <w:t> </w:t>
      </w:r>
      <w:r>
        <w:rPr>
          <w:color w:val="231F20"/>
        </w:rPr>
        <w:t>las</w:t>
      </w:r>
      <w:r>
        <w:rPr>
          <w:color w:val="231F20"/>
          <w:spacing w:val="-20"/>
        </w:rPr>
        <w:t> </w:t>
      </w:r>
      <w:r>
        <w:rPr>
          <w:color w:val="231F20"/>
        </w:rPr>
        <w:t>razones</w:t>
      </w:r>
      <w:r>
        <w:rPr>
          <w:color w:val="231F20"/>
          <w:spacing w:val="-20"/>
        </w:rPr>
        <w:t> </w:t>
      </w:r>
      <w:r>
        <w:rPr>
          <w:color w:val="231F20"/>
        </w:rPr>
        <w:t>referidas,</w:t>
      </w:r>
      <w:r>
        <w:rPr>
          <w:color w:val="231F20"/>
          <w:spacing w:val="-20"/>
        </w:rPr>
        <w:t> </w:t>
      </w:r>
      <w:r>
        <w:rPr>
          <w:color w:val="231F20"/>
        </w:rPr>
        <w:t>el</w:t>
      </w:r>
      <w:r>
        <w:rPr>
          <w:color w:val="231F20"/>
          <w:spacing w:val="-20"/>
        </w:rPr>
        <w:t> </w:t>
      </w:r>
      <w:r>
        <w:rPr>
          <w:color w:val="231F20"/>
        </w:rPr>
        <w:t>objetivo</w:t>
      </w:r>
      <w:r>
        <w:rPr>
          <w:color w:val="231F20"/>
          <w:spacing w:val="-20"/>
        </w:rPr>
        <w:t> </w:t>
      </w:r>
      <w:r>
        <w:rPr>
          <w:color w:val="231F20"/>
        </w:rPr>
        <w:t>de</w:t>
      </w:r>
      <w:r>
        <w:rPr>
          <w:color w:val="231F20"/>
          <w:spacing w:val="-20"/>
        </w:rPr>
        <w:t> </w:t>
      </w:r>
      <w:r>
        <w:rPr>
          <w:color w:val="231F20"/>
        </w:rPr>
        <w:t>este</w:t>
      </w:r>
      <w:r>
        <w:rPr>
          <w:color w:val="231F20"/>
          <w:spacing w:val="-20"/>
        </w:rPr>
        <w:t> </w:t>
      </w:r>
      <w:r>
        <w:rPr>
          <w:color w:val="231F20"/>
        </w:rPr>
        <w:t>trabajo</w:t>
      </w:r>
      <w:r>
        <w:rPr>
          <w:color w:val="231F20"/>
          <w:spacing w:val="-20"/>
        </w:rPr>
        <w:t> </w:t>
      </w:r>
      <w:r>
        <w:rPr>
          <w:color w:val="231F20"/>
        </w:rPr>
        <w:t>es</w:t>
      </w:r>
      <w:r>
        <w:rPr>
          <w:color w:val="231F20"/>
          <w:spacing w:val="-20"/>
        </w:rPr>
        <w:t> </w:t>
      </w:r>
      <w:r>
        <w:rPr>
          <w:color w:val="231F20"/>
        </w:rPr>
        <w:t>el</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revisión</w:t>
      </w:r>
      <w:r>
        <w:rPr>
          <w:color w:val="231F20"/>
          <w:spacing w:val="-20"/>
        </w:rPr>
        <w:t> </w:t>
      </w:r>
      <w:r>
        <w:rPr>
          <w:color w:val="231F20"/>
        </w:rPr>
        <w:t>e</w:t>
      </w:r>
      <w:r>
        <w:rPr>
          <w:color w:val="231F20"/>
          <w:spacing w:val="-20"/>
        </w:rPr>
        <w:t> </w:t>
      </w:r>
      <w:r>
        <w:rPr>
          <w:color w:val="231F20"/>
        </w:rPr>
        <w:t>identifica- ción</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principales</w:t>
      </w:r>
      <w:r>
        <w:rPr>
          <w:color w:val="231F20"/>
          <w:spacing w:val="-11"/>
        </w:rPr>
        <w:t> </w:t>
      </w:r>
      <w:r>
        <w:rPr>
          <w:color w:val="231F20"/>
        </w:rPr>
        <w:t>propuestas</w:t>
      </w:r>
      <w:r>
        <w:rPr>
          <w:color w:val="231F20"/>
          <w:spacing w:val="-11"/>
        </w:rPr>
        <w:t> </w:t>
      </w:r>
      <w:r>
        <w:rPr>
          <w:color w:val="231F20"/>
        </w:rPr>
        <w:t>palermianas</w:t>
      </w:r>
      <w:r>
        <w:rPr>
          <w:color w:val="231F20"/>
          <w:spacing w:val="-10"/>
        </w:rPr>
        <w:t> </w:t>
      </w:r>
      <w:r>
        <w:rPr>
          <w:color w:val="231F20"/>
        </w:rPr>
        <w:t>sobre</w:t>
      </w:r>
      <w:r>
        <w:rPr>
          <w:color w:val="231F20"/>
          <w:spacing w:val="-10"/>
        </w:rPr>
        <w:t> </w:t>
      </w:r>
      <w:r>
        <w:rPr>
          <w:color w:val="231F20"/>
        </w:rPr>
        <w:t>los</w:t>
      </w:r>
      <w:r>
        <w:rPr>
          <w:color w:val="231F20"/>
          <w:spacing w:val="-11"/>
        </w:rPr>
        <w:t> </w:t>
      </w:r>
      <w:r>
        <w:rPr>
          <w:color w:val="231F20"/>
        </w:rPr>
        <w:t>conceptos</w:t>
      </w:r>
      <w:r>
        <w:rPr>
          <w:color w:val="231F20"/>
          <w:spacing w:val="-11"/>
        </w:rPr>
        <w:t> </w:t>
      </w:r>
      <w:r>
        <w:rPr>
          <w:color w:val="231F20"/>
        </w:rPr>
        <w:t>y</w:t>
      </w:r>
      <w:r>
        <w:rPr>
          <w:color w:val="231F20"/>
          <w:spacing w:val="-11"/>
        </w:rPr>
        <w:t> </w:t>
      </w:r>
      <w:r>
        <w:rPr>
          <w:color w:val="231F20"/>
        </w:rPr>
        <w:t>herramientas</w:t>
      </w:r>
      <w:r>
        <w:rPr>
          <w:color w:val="231F20"/>
          <w:spacing w:val="-10"/>
        </w:rPr>
        <w:t> </w:t>
      </w:r>
      <w:r>
        <w:rPr>
          <w:color w:val="231F20"/>
        </w:rPr>
        <w:t>de cómo</w:t>
      </w:r>
      <w:r>
        <w:rPr>
          <w:color w:val="231F20"/>
          <w:spacing w:val="-20"/>
        </w:rPr>
        <w:t> </w:t>
      </w:r>
      <w:r>
        <w:rPr>
          <w:color w:val="231F20"/>
        </w:rPr>
        <w:t>llevar</w:t>
      </w:r>
      <w:r>
        <w:rPr>
          <w:color w:val="231F20"/>
          <w:spacing w:val="-20"/>
        </w:rPr>
        <w:t> </w:t>
      </w:r>
      <w:r>
        <w:rPr>
          <w:color w:val="231F20"/>
        </w:rPr>
        <w:t>a</w:t>
      </w:r>
      <w:r>
        <w:rPr>
          <w:color w:val="231F20"/>
          <w:spacing w:val="-20"/>
        </w:rPr>
        <w:t> </w:t>
      </w:r>
      <w:r>
        <w:rPr>
          <w:color w:val="231F20"/>
        </w:rPr>
        <w:t>cabo</w:t>
      </w:r>
      <w:r>
        <w:rPr>
          <w:color w:val="231F20"/>
          <w:spacing w:val="-20"/>
        </w:rPr>
        <w:t> </w:t>
      </w:r>
      <w:r>
        <w:rPr>
          <w:color w:val="231F20"/>
        </w:rPr>
        <w:t>la</w:t>
      </w:r>
      <w:r>
        <w:rPr>
          <w:color w:val="231F20"/>
          <w:spacing w:val="-20"/>
        </w:rPr>
        <w:t> </w:t>
      </w:r>
      <w:r>
        <w:rPr>
          <w:color w:val="231F20"/>
        </w:rPr>
        <w:t>planificación</w:t>
      </w:r>
      <w:r>
        <w:rPr>
          <w:color w:val="231F20"/>
          <w:spacing w:val="-20"/>
        </w:rPr>
        <w:t> </w:t>
      </w:r>
      <w:r>
        <w:rPr>
          <w:color w:val="231F20"/>
        </w:rPr>
        <w:t>y</w:t>
      </w:r>
      <w:r>
        <w:rPr>
          <w:color w:val="231F20"/>
          <w:spacing w:val="-20"/>
        </w:rPr>
        <w:t> </w:t>
      </w:r>
      <w:r>
        <w:rPr>
          <w:color w:val="231F20"/>
        </w:rPr>
        <w:t>el</w:t>
      </w:r>
      <w:r>
        <w:rPr>
          <w:color w:val="231F20"/>
          <w:spacing w:val="-20"/>
        </w:rPr>
        <w:t> </w:t>
      </w:r>
      <w:r>
        <w:rPr>
          <w:color w:val="231F20"/>
        </w:rPr>
        <w:t>desarrollo,</w:t>
      </w:r>
      <w:r>
        <w:rPr>
          <w:color w:val="231F20"/>
          <w:spacing w:val="-20"/>
        </w:rPr>
        <w:t> </w:t>
      </w:r>
      <w:r>
        <w:rPr>
          <w:color w:val="231F20"/>
        </w:rPr>
        <w:t>con</w:t>
      </w:r>
      <w:r>
        <w:rPr>
          <w:color w:val="231F20"/>
          <w:spacing w:val="-20"/>
        </w:rPr>
        <w:t> </w:t>
      </w:r>
      <w:r>
        <w:rPr>
          <w:color w:val="231F20"/>
        </w:rPr>
        <w:t>el</w:t>
      </w:r>
      <w:r>
        <w:rPr>
          <w:color w:val="231F20"/>
          <w:spacing w:val="-20"/>
        </w:rPr>
        <w:t> </w:t>
      </w:r>
      <w:r>
        <w:rPr>
          <w:color w:val="231F20"/>
        </w:rPr>
        <w:t>fin</w:t>
      </w:r>
      <w:r>
        <w:rPr>
          <w:color w:val="231F20"/>
          <w:spacing w:val="-20"/>
        </w:rPr>
        <w:t> </w:t>
      </w:r>
      <w:r>
        <w:rPr>
          <w:color w:val="231F20"/>
        </w:rPr>
        <w:t>de</w:t>
      </w:r>
      <w:r>
        <w:rPr>
          <w:color w:val="231F20"/>
          <w:spacing w:val="-20"/>
        </w:rPr>
        <w:t> </w:t>
      </w:r>
      <w:r>
        <w:rPr>
          <w:color w:val="231F20"/>
        </w:rPr>
        <w:t>presentarlos</w:t>
      </w:r>
      <w:r>
        <w:rPr>
          <w:color w:val="231F20"/>
          <w:spacing w:val="-20"/>
        </w:rPr>
        <w:t> </w:t>
      </w:r>
      <w:r>
        <w:rPr>
          <w:color w:val="231F20"/>
        </w:rPr>
        <w:t>como</w:t>
      </w:r>
      <w:r>
        <w:rPr>
          <w:color w:val="231F20"/>
          <w:spacing w:val="-20"/>
        </w:rPr>
        <w:t> </w:t>
      </w:r>
      <w:r>
        <w:rPr>
          <w:color w:val="231F20"/>
        </w:rPr>
        <w:t>una introducción</w:t>
      </w:r>
      <w:r>
        <w:rPr>
          <w:color w:val="231F20"/>
          <w:spacing w:val="-12"/>
        </w:rPr>
        <w:t> </w:t>
      </w:r>
      <w:r>
        <w:rPr>
          <w:color w:val="231F20"/>
        </w:rPr>
        <w:t>y</w:t>
      </w:r>
      <w:r>
        <w:rPr>
          <w:color w:val="231F20"/>
          <w:spacing w:val="-11"/>
        </w:rPr>
        <w:t> </w:t>
      </w:r>
      <w:r>
        <w:rPr>
          <w:color w:val="231F20"/>
        </w:rPr>
        <w:t>reflexión</w:t>
      </w:r>
      <w:r>
        <w:rPr>
          <w:color w:val="231F20"/>
          <w:spacing w:val="-12"/>
        </w:rPr>
        <w:t> </w:t>
      </w:r>
      <w:r>
        <w:rPr>
          <w:color w:val="231F20"/>
        </w:rPr>
        <w:t>a</w:t>
      </w:r>
      <w:r>
        <w:rPr>
          <w:color w:val="231F20"/>
          <w:spacing w:val="-11"/>
        </w:rPr>
        <w:t> </w:t>
      </w:r>
      <w:r>
        <w:rPr>
          <w:color w:val="231F20"/>
        </w:rPr>
        <w:t>la</w:t>
      </w:r>
      <w:r>
        <w:rPr>
          <w:color w:val="231F20"/>
          <w:spacing w:val="-11"/>
        </w:rPr>
        <w:t> </w:t>
      </w:r>
      <w:r>
        <w:rPr>
          <w:color w:val="231F20"/>
        </w:rPr>
        <w:t>gestión</w:t>
      </w:r>
      <w:r>
        <w:rPr>
          <w:color w:val="231F20"/>
          <w:spacing w:val="-11"/>
        </w:rPr>
        <w:t> </w:t>
      </w:r>
      <w:r>
        <w:rPr>
          <w:color w:val="231F20"/>
        </w:rPr>
        <w:t>integrada</w:t>
      </w:r>
      <w:r>
        <w:rPr>
          <w:color w:val="231F20"/>
          <w:spacing w:val="-12"/>
        </w:rPr>
        <w:t> </w:t>
      </w:r>
      <w:r>
        <w:rPr>
          <w:color w:val="231F20"/>
        </w:rPr>
        <w:t>de</w:t>
      </w:r>
      <w:r>
        <w:rPr>
          <w:color w:val="231F20"/>
          <w:spacing w:val="-11"/>
        </w:rPr>
        <w:t> </w:t>
      </w:r>
      <w:r>
        <w:rPr>
          <w:color w:val="231F20"/>
        </w:rPr>
        <w:t>los</w:t>
      </w:r>
      <w:r>
        <w:rPr>
          <w:color w:val="231F20"/>
          <w:spacing w:val="-12"/>
        </w:rPr>
        <w:t> </w:t>
      </w:r>
      <w:r>
        <w:rPr>
          <w:color w:val="231F20"/>
        </w:rPr>
        <w:t>recursos</w:t>
      </w:r>
      <w:r>
        <w:rPr>
          <w:color w:val="231F20"/>
          <w:spacing w:val="-11"/>
        </w:rPr>
        <w:t> </w:t>
      </w:r>
      <w:r>
        <w:rPr>
          <w:color w:val="231F20"/>
        </w:rPr>
        <w:t>hídricos.</w:t>
      </w:r>
      <w:r>
        <w:rPr>
          <w:color w:val="231F20"/>
          <w:spacing w:val="-11"/>
        </w:rPr>
        <w:t> </w:t>
      </w:r>
      <w:r>
        <w:rPr>
          <w:color w:val="231F20"/>
        </w:rPr>
        <w:t>Para</w:t>
      </w:r>
      <w:r>
        <w:rPr>
          <w:color w:val="231F20"/>
          <w:spacing w:val="-11"/>
        </w:rPr>
        <w:t> </w:t>
      </w:r>
      <w:r>
        <w:rPr>
          <w:color w:val="231F20"/>
        </w:rPr>
        <w:t>lograrlo, se</w:t>
      </w:r>
      <w:r>
        <w:rPr>
          <w:color w:val="231F20"/>
          <w:spacing w:val="-13"/>
        </w:rPr>
        <w:t> </w:t>
      </w:r>
      <w:r>
        <w:rPr>
          <w:color w:val="231F20"/>
        </w:rPr>
        <w:t>analizó</w:t>
      </w:r>
      <w:r>
        <w:rPr>
          <w:color w:val="231F20"/>
          <w:spacing w:val="-13"/>
        </w:rPr>
        <w:t> </w:t>
      </w:r>
      <w:r>
        <w:rPr>
          <w:color w:val="231F20"/>
        </w:rPr>
        <w:t>el</w:t>
      </w:r>
      <w:r>
        <w:rPr>
          <w:color w:val="231F20"/>
          <w:spacing w:val="-13"/>
        </w:rPr>
        <w:t> </w:t>
      </w:r>
      <w:r>
        <w:rPr>
          <w:color w:val="231F20"/>
        </w:rPr>
        <w:t>material</w:t>
      </w:r>
      <w:r>
        <w:rPr>
          <w:color w:val="231F20"/>
          <w:spacing w:val="-13"/>
        </w:rPr>
        <w:t> </w:t>
      </w:r>
      <w:r>
        <w:rPr>
          <w:color w:val="231F20"/>
        </w:rPr>
        <w:t>y</w:t>
      </w:r>
      <w:r>
        <w:rPr>
          <w:color w:val="231F20"/>
          <w:spacing w:val="-13"/>
        </w:rPr>
        <w:t> </w:t>
      </w:r>
      <w:r>
        <w:rPr>
          <w:color w:val="231F20"/>
        </w:rPr>
        <w:t>los</w:t>
      </w:r>
      <w:r>
        <w:rPr>
          <w:color w:val="231F20"/>
          <w:spacing w:val="-13"/>
        </w:rPr>
        <w:t> </w:t>
      </w:r>
      <w:r>
        <w:rPr>
          <w:color w:val="231F20"/>
        </w:rPr>
        <w:t>documentos</w:t>
      </w:r>
      <w:r>
        <w:rPr>
          <w:color w:val="231F20"/>
          <w:spacing w:val="-13"/>
        </w:rPr>
        <w:t> </w:t>
      </w:r>
      <w:r>
        <w:rPr>
          <w:color w:val="231F20"/>
        </w:rPr>
        <w:t>reunidos</w:t>
      </w:r>
      <w:r>
        <w:rPr>
          <w:color w:val="231F20"/>
          <w:spacing w:val="-13"/>
        </w:rPr>
        <w:t> </w:t>
      </w:r>
      <w:r>
        <w:rPr>
          <w:color w:val="231F20"/>
        </w:rPr>
        <w:t>y</w:t>
      </w:r>
      <w:r>
        <w:rPr>
          <w:color w:val="231F20"/>
          <w:spacing w:val="-13"/>
        </w:rPr>
        <w:t> </w:t>
      </w:r>
      <w:r>
        <w:rPr>
          <w:color w:val="231F20"/>
        </w:rPr>
        <w:t>publicados</w:t>
      </w:r>
      <w:r>
        <w:rPr>
          <w:color w:val="231F20"/>
          <w:spacing w:val="-13"/>
        </w:rPr>
        <w:t> </w:t>
      </w:r>
      <w:r>
        <w:rPr>
          <w:color w:val="231F20"/>
        </w:rPr>
        <w:t>de</w:t>
      </w:r>
      <w:r>
        <w:rPr>
          <w:color w:val="231F20"/>
          <w:spacing w:val="-13"/>
        </w:rPr>
        <w:t> </w:t>
      </w:r>
      <w:r>
        <w:rPr>
          <w:color w:val="231F20"/>
        </w:rPr>
        <w:t>Ángel</w:t>
      </w:r>
      <w:r>
        <w:rPr>
          <w:color w:val="231F20"/>
          <w:spacing w:val="-13"/>
        </w:rPr>
        <w:t> </w:t>
      </w:r>
      <w:r>
        <w:rPr>
          <w:color w:val="231F20"/>
        </w:rPr>
        <w:t>Palerm</w:t>
      </w:r>
      <w:r>
        <w:rPr>
          <w:color w:val="231F20"/>
          <w:spacing w:val="-13"/>
        </w:rPr>
        <w:t> </w:t>
      </w:r>
      <w:r>
        <w:rPr>
          <w:color w:val="231F20"/>
        </w:rPr>
        <w:t>sobre el tema (Palerm, 1993), ordenando los casos, los conceptos, las herramientas y las formas metodológicas para la planificación, destacando su utilidad en la enseñanza de la Gestión Integrada de los Recursos Hídricos para el Programa de Ciencias del Agua del </w:t>
      </w:r>
      <w:r>
        <w:rPr>
          <w:color w:val="231F20"/>
          <w:sz w:val="15"/>
        </w:rPr>
        <w:t>CIRA </w:t>
      </w:r>
      <w:r>
        <w:rPr>
          <w:color w:val="231F20"/>
          <w:spacing w:val="-3"/>
        </w:rPr>
        <w:t>(Cfr. </w:t>
      </w:r>
      <w:r>
        <w:rPr>
          <w:color w:val="231F20"/>
        </w:rPr>
        <w:t>Díaz-Delgado </w:t>
      </w:r>
      <w:r>
        <w:rPr>
          <w:i/>
          <w:color w:val="231F20"/>
        </w:rPr>
        <w:t>et al. </w:t>
      </w:r>
      <w:r>
        <w:rPr>
          <w:color w:val="231F20"/>
        </w:rPr>
        <w:t>2009 y</w:t>
      </w:r>
      <w:r>
        <w:rPr>
          <w:color w:val="231F20"/>
          <w:spacing w:val="6"/>
        </w:rPr>
        <w:t> </w:t>
      </w:r>
      <w:r>
        <w:rPr>
          <w:color w:val="231F20"/>
        </w:rPr>
        <w:t>2011).</w:t>
      </w:r>
    </w:p>
    <w:p>
      <w:pPr>
        <w:pStyle w:val="BodyText"/>
      </w:pPr>
    </w:p>
    <w:p>
      <w:pPr>
        <w:pStyle w:val="BodyText"/>
        <w:spacing w:before="11"/>
        <w:rPr>
          <w:sz w:val="19"/>
        </w:rPr>
      </w:pPr>
    </w:p>
    <w:p>
      <w:pPr>
        <w:pStyle w:val="Heading1"/>
        <w:spacing w:before="0"/>
      </w:pPr>
      <w:r>
        <w:rPr>
          <w:color w:val="231F20"/>
        </w:rPr>
        <w:t>El comienzo: los conceptos de la planificación regional</w:t>
      </w:r>
    </w:p>
    <w:p>
      <w:pPr>
        <w:pStyle w:val="BodyText"/>
        <w:spacing w:before="8"/>
        <w:rPr>
          <w:b/>
          <w:sz w:val="20"/>
        </w:rPr>
      </w:pPr>
    </w:p>
    <w:p>
      <w:pPr>
        <w:pStyle w:val="BodyText"/>
        <w:spacing w:line="247" w:lineRule="auto"/>
        <w:ind w:left="1553" w:right="1549"/>
        <w:jc w:val="both"/>
      </w:pPr>
      <w:r>
        <w:rPr>
          <w:color w:val="231F20"/>
        </w:rPr>
        <w:t>La</w:t>
      </w:r>
      <w:r>
        <w:rPr>
          <w:color w:val="231F20"/>
          <w:spacing w:val="-21"/>
        </w:rPr>
        <w:t> </w:t>
      </w:r>
      <w:r>
        <w:rPr>
          <w:color w:val="231F20"/>
        </w:rPr>
        <w:t>gran</w:t>
      </w:r>
      <w:r>
        <w:rPr>
          <w:color w:val="231F20"/>
          <w:spacing w:val="-21"/>
        </w:rPr>
        <w:t> </w:t>
      </w:r>
      <w:r>
        <w:rPr>
          <w:color w:val="231F20"/>
        </w:rPr>
        <w:t>experiencia</w:t>
      </w:r>
      <w:r>
        <w:rPr>
          <w:color w:val="231F20"/>
          <w:spacing w:val="-21"/>
        </w:rPr>
        <w:t> </w:t>
      </w:r>
      <w:r>
        <w:rPr>
          <w:color w:val="231F20"/>
        </w:rPr>
        <w:t>que</w:t>
      </w:r>
      <w:r>
        <w:rPr>
          <w:color w:val="231F20"/>
          <w:spacing w:val="-21"/>
        </w:rPr>
        <w:t> </w:t>
      </w:r>
      <w:r>
        <w:rPr>
          <w:color w:val="231F20"/>
        </w:rPr>
        <w:t>obtuvo</w:t>
      </w:r>
      <w:r>
        <w:rPr>
          <w:color w:val="231F20"/>
          <w:spacing w:val="-21"/>
        </w:rPr>
        <w:t> </w:t>
      </w:r>
      <w:r>
        <w:rPr>
          <w:color w:val="231F20"/>
        </w:rPr>
        <w:t>Palerm</w:t>
      </w:r>
      <w:r>
        <w:rPr>
          <w:color w:val="231F20"/>
          <w:spacing w:val="-20"/>
        </w:rPr>
        <w:t> </w:t>
      </w:r>
      <w:r>
        <w:rPr>
          <w:color w:val="231F20"/>
        </w:rPr>
        <w:t>a</w:t>
      </w:r>
      <w:r>
        <w:rPr>
          <w:color w:val="231F20"/>
          <w:spacing w:val="-21"/>
        </w:rPr>
        <w:t> </w:t>
      </w:r>
      <w:r>
        <w:rPr>
          <w:color w:val="231F20"/>
        </w:rPr>
        <w:t>lo</w:t>
      </w:r>
      <w:r>
        <w:rPr>
          <w:color w:val="231F20"/>
          <w:spacing w:val="-21"/>
        </w:rPr>
        <w:t> </w:t>
      </w:r>
      <w:r>
        <w:rPr>
          <w:color w:val="231F20"/>
        </w:rPr>
        <w:t>largo</w:t>
      </w:r>
      <w:r>
        <w:rPr>
          <w:color w:val="231F20"/>
          <w:spacing w:val="-21"/>
        </w:rPr>
        <w:t> </w:t>
      </w:r>
      <w:r>
        <w:rPr>
          <w:color w:val="231F20"/>
        </w:rPr>
        <w:t>de</w:t>
      </w:r>
      <w:r>
        <w:rPr>
          <w:color w:val="231F20"/>
          <w:spacing w:val="-21"/>
        </w:rPr>
        <w:t> </w:t>
      </w:r>
      <w:r>
        <w:rPr>
          <w:color w:val="231F20"/>
        </w:rPr>
        <w:t>su</w:t>
      </w:r>
      <w:r>
        <w:rPr>
          <w:color w:val="231F20"/>
          <w:spacing w:val="-21"/>
        </w:rPr>
        <w:t> </w:t>
      </w:r>
      <w:r>
        <w:rPr>
          <w:color w:val="231F20"/>
        </w:rPr>
        <w:t>participación</w:t>
      </w:r>
      <w:r>
        <w:rPr>
          <w:color w:val="231F20"/>
          <w:spacing w:val="-20"/>
        </w:rPr>
        <w:t> </w:t>
      </w:r>
      <w:r>
        <w:rPr>
          <w:color w:val="231F20"/>
        </w:rPr>
        <w:t>en</w:t>
      </w:r>
      <w:r>
        <w:rPr>
          <w:color w:val="231F20"/>
          <w:spacing w:val="-21"/>
        </w:rPr>
        <w:t> </w:t>
      </w:r>
      <w:r>
        <w:rPr>
          <w:color w:val="231F20"/>
        </w:rPr>
        <w:t>los</w:t>
      </w:r>
      <w:r>
        <w:rPr>
          <w:color w:val="231F20"/>
          <w:spacing w:val="-21"/>
        </w:rPr>
        <w:t> </w:t>
      </w:r>
      <w:r>
        <w:rPr>
          <w:color w:val="231F20"/>
        </w:rPr>
        <w:t>programas de</w:t>
      </w:r>
      <w:r>
        <w:rPr>
          <w:color w:val="231F20"/>
          <w:spacing w:val="-26"/>
        </w:rPr>
        <w:t> </w:t>
      </w:r>
      <w:r>
        <w:rPr>
          <w:color w:val="231F20"/>
        </w:rPr>
        <w:t>desarrollo</w:t>
      </w:r>
      <w:r>
        <w:rPr>
          <w:color w:val="231F20"/>
          <w:spacing w:val="-26"/>
        </w:rPr>
        <w:t> </w:t>
      </w:r>
      <w:r>
        <w:rPr>
          <w:color w:val="231F20"/>
        </w:rPr>
        <w:t>en</w:t>
      </w:r>
      <w:r>
        <w:rPr>
          <w:color w:val="231F20"/>
          <w:spacing w:val="-26"/>
        </w:rPr>
        <w:t> </w:t>
      </w:r>
      <w:r>
        <w:rPr>
          <w:color w:val="231F20"/>
        </w:rPr>
        <w:t>México</w:t>
      </w:r>
      <w:r>
        <w:rPr>
          <w:color w:val="231F20"/>
          <w:spacing w:val="-26"/>
        </w:rPr>
        <w:t> </w:t>
      </w:r>
      <w:r>
        <w:rPr>
          <w:color w:val="231F20"/>
        </w:rPr>
        <w:t>y</w:t>
      </w:r>
      <w:r>
        <w:rPr>
          <w:color w:val="231F20"/>
          <w:spacing w:val="-36"/>
        </w:rPr>
        <w:t> </w:t>
      </w:r>
      <w:r>
        <w:rPr>
          <w:color w:val="231F20"/>
        </w:rPr>
        <w:t>América</w:t>
      </w:r>
      <w:r>
        <w:rPr>
          <w:color w:val="231F20"/>
          <w:spacing w:val="-26"/>
        </w:rPr>
        <w:t> </w:t>
      </w:r>
      <w:r>
        <w:rPr>
          <w:color w:val="231F20"/>
        </w:rPr>
        <w:t>Latina,</w:t>
      </w:r>
      <w:r>
        <w:rPr>
          <w:color w:val="231F20"/>
          <w:spacing w:val="-27"/>
        </w:rPr>
        <w:t> </w:t>
      </w:r>
      <w:r>
        <w:rPr>
          <w:color w:val="231F20"/>
        </w:rPr>
        <w:t>es</w:t>
      </w:r>
      <w:r>
        <w:rPr>
          <w:color w:val="231F20"/>
          <w:spacing w:val="-26"/>
        </w:rPr>
        <w:t> </w:t>
      </w:r>
      <w:r>
        <w:rPr>
          <w:color w:val="231F20"/>
        </w:rPr>
        <w:t>reflejada</w:t>
      </w:r>
      <w:r>
        <w:rPr>
          <w:color w:val="231F20"/>
          <w:spacing w:val="-26"/>
        </w:rPr>
        <w:t> </w:t>
      </w:r>
      <w:r>
        <w:rPr>
          <w:color w:val="231F20"/>
        </w:rPr>
        <w:t>en</w:t>
      </w:r>
      <w:r>
        <w:rPr>
          <w:color w:val="231F20"/>
          <w:spacing w:val="-26"/>
        </w:rPr>
        <w:t> </w:t>
      </w:r>
      <w:r>
        <w:rPr>
          <w:color w:val="231F20"/>
        </w:rPr>
        <w:t>sus</w:t>
      </w:r>
      <w:r>
        <w:rPr>
          <w:color w:val="231F20"/>
          <w:spacing w:val="-26"/>
        </w:rPr>
        <w:t> </w:t>
      </w:r>
      <w:r>
        <w:rPr>
          <w:color w:val="231F20"/>
        </w:rPr>
        <w:t>escritos,</w:t>
      </w:r>
      <w:r>
        <w:rPr>
          <w:color w:val="231F20"/>
          <w:spacing w:val="-27"/>
        </w:rPr>
        <w:t> </w:t>
      </w:r>
      <w:r>
        <w:rPr>
          <w:color w:val="231F20"/>
        </w:rPr>
        <w:t>en</w:t>
      </w:r>
      <w:r>
        <w:rPr>
          <w:color w:val="231F20"/>
          <w:spacing w:val="-26"/>
        </w:rPr>
        <w:t> </w:t>
      </w:r>
      <w:r>
        <w:rPr>
          <w:color w:val="231F20"/>
        </w:rPr>
        <w:t>sus</w:t>
      </w:r>
      <w:r>
        <w:rPr>
          <w:color w:val="231F20"/>
          <w:spacing w:val="-26"/>
        </w:rPr>
        <w:t> </w:t>
      </w:r>
      <w:r>
        <w:rPr>
          <w:color w:val="231F20"/>
        </w:rPr>
        <w:t>conferen- cias</w:t>
      </w:r>
      <w:r>
        <w:rPr>
          <w:color w:val="231F20"/>
          <w:spacing w:val="-23"/>
        </w:rPr>
        <w:t> </w:t>
      </w:r>
      <w:r>
        <w:rPr>
          <w:color w:val="231F20"/>
        </w:rPr>
        <w:t>y</w:t>
      </w:r>
      <w:r>
        <w:rPr>
          <w:color w:val="231F20"/>
          <w:spacing w:val="-23"/>
        </w:rPr>
        <w:t> </w:t>
      </w:r>
      <w:r>
        <w:rPr>
          <w:color w:val="231F20"/>
        </w:rPr>
        <w:t>sobre</w:t>
      </w:r>
      <w:r>
        <w:rPr>
          <w:color w:val="231F20"/>
          <w:spacing w:val="-23"/>
        </w:rPr>
        <w:t> </w:t>
      </w:r>
      <w:r>
        <w:rPr>
          <w:color w:val="231F20"/>
        </w:rPr>
        <w:t>todo,</w:t>
      </w:r>
      <w:r>
        <w:rPr>
          <w:color w:val="231F20"/>
          <w:spacing w:val="-23"/>
        </w:rPr>
        <w:t> </w:t>
      </w:r>
      <w:r>
        <w:rPr>
          <w:color w:val="231F20"/>
        </w:rPr>
        <w:t>en</w:t>
      </w:r>
      <w:r>
        <w:rPr>
          <w:color w:val="231F20"/>
          <w:spacing w:val="-23"/>
        </w:rPr>
        <w:t> </w:t>
      </w:r>
      <w:r>
        <w:rPr>
          <w:color w:val="231F20"/>
        </w:rPr>
        <w:t>su</w:t>
      </w:r>
      <w:r>
        <w:rPr>
          <w:color w:val="231F20"/>
          <w:spacing w:val="-23"/>
        </w:rPr>
        <w:t> </w:t>
      </w:r>
      <w:r>
        <w:rPr>
          <w:color w:val="231F20"/>
        </w:rPr>
        <w:t>forma</w:t>
      </w:r>
      <w:r>
        <w:rPr>
          <w:color w:val="231F20"/>
          <w:spacing w:val="-23"/>
        </w:rPr>
        <w:t> </w:t>
      </w:r>
      <w:r>
        <w:rPr>
          <w:color w:val="231F20"/>
        </w:rPr>
        <w:t>de</w:t>
      </w:r>
      <w:r>
        <w:rPr>
          <w:color w:val="231F20"/>
          <w:spacing w:val="-23"/>
        </w:rPr>
        <w:t> </w:t>
      </w:r>
      <w:r>
        <w:rPr>
          <w:color w:val="231F20"/>
        </w:rPr>
        <w:t>enseñanza.</w:t>
      </w:r>
      <w:r>
        <w:rPr>
          <w:color w:val="231F20"/>
          <w:spacing w:val="-34"/>
        </w:rPr>
        <w:t> </w:t>
      </w:r>
      <w:r>
        <w:rPr>
          <w:color w:val="231F20"/>
        </w:rPr>
        <w:t>Así</w:t>
      </w:r>
      <w:r>
        <w:rPr>
          <w:color w:val="231F20"/>
          <w:spacing w:val="-23"/>
        </w:rPr>
        <w:t> </w:t>
      </w:r>
      <w:r>
        <w:rPr>
          <w:color w:val="231F20"/>
        </w:rPr>
        <w:t>el</w:t>
      </w:r>
      <w:r>
        <w:rPr>
          <w:color w:val="231F20"/>
          <w:spacing w:val="-23"/>
        </w:rPr>
        <w:t> </w:t>
      </w:r>
      <w:r>
        <w:rPr>
          <w:color w:val="231F20"/>
        </w:rPr>
        <w:t>primer</w:t>
      </w:r>
      <w:r>
        <w:rPr>
          <w:color w:val="231F20"/>
          <w:spacing w:val="-23"/>
        </w:rPr>
        <w:t> </w:t>
      </w:r>
      <w:r>
        <w:rPr>
          <w:color w:val="231F20"/>
        </w:rPr>
        <w:t>principio</w:t>
      </w:r>
      <w:r>
        <w:rPr>
          <w:color w:val="231F20"/>
          <w:spacing w:val="-23"/>
        </w:rPr>
        <w:t> </w:t>
      </w:r>
      <w:r>
        <w:rPr>
          <w:color w:val="231F20"/>
        </w:rPr>
        <w:t>para</w:t>
      </w:r>
      <w:r>
        <w:rPr>
          <w:color w:val="231F20"/>
          <w:spacing w:val="-23"/>
        </w:rPr>
        <w:t> </w:t>
      </w:r>
      <w:r>
        <w:rPr>
          <w:color w:val="231F20"/>
        </w:rPr>
        <w:t>la</w:t>
      </w:r>
      <w:r>
        <w:rPr>
          <w:color w:val="231F20"/>
          <w:spacing w:val="-23"/>
        </w:rPr>
        <w:t> </w:t>
      </w:r>
      <w:r>
        <w:rPr>
          <w:color w:val="231F20"/>
        </w:rPr>
        <w:t>planeación, según Palerm, es tener claros los conceptos teóricos y después los</w:t>
      </w:r>
      <w:r>
        <w:rPr>
          <w:color w:val="231F20"/>
          <w:spacing w:val="-17"/>
        </w:rPr>
        <w:t> </w:t>
      </w:r>
      <w:r>
        <w:rPr>
          <w:color w:val="231F20"/>
        </w:rPr>
        <w:t>técnicos.</w:t>
      </w:r>
    </w:p>
    <w:p>
      <w:pPr>
        <w:pStyle w:val="BodyText"/>
        <w:spacing w:line="247" w:lineRule="auto"/>
        <w:ind w:left="1553" w:right="1550" w:firstLine="283"/>
        <w:jc w:val="both"/>
      </w:pPr>
      <w:r>
        <w:rPr>
          <w:color w:val="231F20"/>
        </w:rPr>
        <w:t>Desde</w:t>
      </w:r>
      <w:r>
        <w:rPr>
          <w:color w:val="231F20"/>
          <w:spacing w:val="-20"/>
        </w:rPr>
        <w:t> </w:t>
      </w:r>
      <w:r>
        <w:rPr>
          <w:color w:val="231F20"/>
        </w:rPr>
        <w:t>el</w:t>
      </w:r>
      <w:r>
        <w:rPr>
          <w:color w:val="231F20"/>
          <w:spacing w:val="-20"/>
        </w:rPr>
        <w:t> </w:t>
      </w:r>
      <w:r>
        <w:rPr>
          <w:color w:val="231F20"/>
        </w:rPr>
        <w:t>principio</w:t>
      </w:r>
      <w:r>
        <w:rPr>
          <w:color w:val="231F20"/>
          <w:spacing w:val="-20"/>
        </w:rPr>
        <w:t> </w:t>
      </w:r>
      <w:r>
        <w:rPr>
          <w:color w:val="231F20"/>
        </w:rPr>
        <w:t>identifica</w:t>
      </w:r>
      <w:r>
        <w:rPr>
          <w:color w:val="231F20"/>
          <w:spacing w:val="-20"/>
        </w:rPr>
        <w:t> </w:t>
      </w:r>
      <w:r>
        <w:rPr>
          <w:color w:val="231F20"/>
        </w:rPr>
        <w:t>que</w:t>
      </w:r>
      <w:r>
        <w:rPr>
          <w:color w:val="231F20"/>
          <w:spacing w:val="-20"/>
        </w:rPr>
        <w:t> </w:t>
      </w:r>
      <w:r>
        <w:rPr>
          <w:color w:val="231F20"/>
        </w:rPr>
        <w:t>para</w:t>
      </w:r>
      <w:r>
        <w:rPr>
          <w:color w:val="231F20"/>
          <w:spacing w:val="-20"/>
        </w:rPr>
        <w:t> </w:t>
      </w:r>
      <w:r>
        <w:rPr>
          <w:color w:val="231F20"/>
        </w:rPr>
        <w:t>la</w:t>
      </w:r>
      <w:r>
        <w:rPr>
          <w:color w:val="231F20"/>
          <w:spacing w:val="-20"/>
        </w:rPr>
        <w:t> </w:t>
      </w:r>
      <w:r>
        <w:rPr>
          <w:color w:val="231F20"/>
        </w:rPr>
        <w:t>planificación</w:t>
      </w:r>
      <w:r>
        <w:rPr>
          <w:color w:val="231F20"/>
          <w:spacing w:val="-20"/>
        </w:rPr>
        <w:t> </w:t>
      </w:r>
      <w:r>
        <w:rPr>
          <w:color w:val="231F20"/>
        </w:rPr>
        <w:t>debe</w:t>
      </w:r>
      <w:r>
        <w:rPr>
          <w:color w:val="231F20"/>
          <w:spacing w:val="-20"/>
        </w:rPr>
        <w:t> </w:t>
      </w:r>
      <w:r>
        <w:rPr>
          <w:color w:val="231F20"/>
        </w:rPr>
        <w:t>comenzarse</w:t>
      </w:r>
      <w:r>
        <w:rPr>
          <w:color w:val="231F20"/>
          <w:spacing w:val="-21"/>
        </w:rPr>
        <w:t> </w:t>
      </w:r>
      <w:r>
        <w:rPr>
          <w:color w:val="231F20"/>
        </w:rPr>
        <w:t>por</w:t>
      </w:r>
      <w:r>
        <w:rPr>
          <w:color w:val="231F20"/>
          <w:spacing w:val="-20"/>
        </w:rPr>
        <w:t> </w:t>
      </w:r>
      <w:r>
        <w:rPr>
          <w:color w:val="231F20"/>
        </w:rPr>
        <w:t>definir de qué se trata la planeación. Esta es esencialmente un esfuerzo y una tentativa de racionalizar lo que existe. Es decir, ordenar y disponer la conducta de las comuni- dades humanas, para los fines que quieren conseguirse o que se anticipan al futuro. Es decir, advierte que “la planificación tiene que llevarse a cabo utilizando técnicas cuyo contenido están determinadas por su adecuación al objeto al que se aplican… (pero) no puede haber planificación social con técnicas puramente económicas. Las técnicas deben adecuarse en cada caso al tema o sujeto de la acción planificadora” (Palerm,</w:t>
      </w:r>
      <w:r>
        <w:rPr>
          <w:color w:val="231F20"/>
          <w:spacing w:val="-9"/>
        </w:rPr>
        <w:t> </w:t>
      </w:r>
      <w:r>
        <w:rPr>
          <w:color w:val="231F20"/>
        </w:rPr>
        <w:t>1993:</w:t>
      </w:r>
      <w:r>
        <w:rPr>
          <w:color w:val="231F20"/>
          <w:spacing w:val="-9"/>
        </w:rPr>
        <w:t> </w:t>
      </w:r>
      <w:r>
        <w:rPr>
          <w:color w:val="231F20"/>
        </w:rPr>
        <w:t>14-15).</w:t>
      </w:r>
      <w:r>
        <w:rPr>
          <w:color w:val="231F20"/>
          <w:spacing w:val="-9"/>
        </w:rPr>
        <w:t> </w:t>
      </w:r>
      <w:r>
        <w:rPr>
          <w:color w:val="231F20"/>
        </w:rPr>
        <w:t>Con</w:t>
      </w:r>
      <w:r>
        <w:rPr>
          <w:color w:val="231F20"/>
          <w:spacing w:val="-9"/>
        </w:rPr>
        <w:t> </w:t>
      </w:r>
      <w:r>
        <w:rPr>
          <w:color w:val="231F20"/>
        </w:rPr>
        <w:t>esto,</w:t>
      </w:r>
      <w:r>
        <w:rPr>
          <w:color w:val="231F20"/>
          <w:spacing w:val="-9"/>
        </w:rPr>
        <w:t> </w:t>
      </w:r>
      <w:r>
        <w:rPr>
          <w:color w:val="231F20"/>
        </w:rPr>
        <w:t>la</w:t>
      </w:r>
      <w:r>
        <w:rPr>
          <w:color w:val="231F20"/>
          <w:spacing w:val="-9"/>
        </w:rPr>
        <w:t> </w:t>
      </w:r>
      <w:r>
        <w:rPr>
          <w:color w:val="231F20"/>
        </w:rPr>
        <w:t>acción</w:t>
      </w:r>
      <w:r>
        <w:rPr>
          <w:color w:val="231F20"/>
          <w:spacing w:val="-9"/>
        </w:rPr>
        <w:t> </w:t>
      </w:r>
      <w:r>
        <w:rPr>
          <w:color w:val="231F20"/>
        </w:rPr>
        <w:t>planificadora</w:t>
      </w:r>
      <w:r>
        <w:rPr>
          <w:color w:val="231F20"/>
          <w:spacing w:val="-9"/>
        </w:rPr>
        <w:t> </w:t>
      </w:r>
      <w:r>
        <w:rPr>
          <w:color w:val="231F20"/>
        </w:rPr>
        <w:t>se</w:t>
      </w:r>
      <w:r>
        <w:rPr>
          <w:color w:val="231F20"/>
          <w:spacing w:val="-9"/>
        </w:rPr>
        <w:t> </w:t>
      </w:r>
      <w:r>
        <w:rPr>
          <w:color w:val="231F20"/>
        </w:rPr>
        <w:t>distingue</w:t>
      </w:r>
      <w:r>
        <w:rPr>
          <w:color w:val="231F20"/>
          <w:spacing w:val="-9"/>
        </w:rPr>
        <w:t> </w:t>
      </w:r>
      <w:r>
        <w:rPr>
          <w:color w:val="231F20"/>
        </w:rPr>
        <w:t>por</w:t>
      </w:r>
      <w:r>
        <w:rPr>
          <w:color w:val="231F20"/>
          <w:spacing w:val="-9"/>
        </w:rPr>
        <w:t> </w:t>
      </w:r>
      <w:r>
        <w:rPr>
          <w:color w:val="231F20"/>
        </w:rPr>
        <w:t>el</w:t>
      </w:r>
      <w:r>
        <w:rPr>
          <w:color w:val="231F20"/>
          <w:spacing w:val="-9"/>
        </w:rPr>
        <w:t> </w:t>
      </w:r>
      <w:r>
        <w:rPr>
          <w:color w:val="231F20"/>
        </w:rPr>
        <w:t>creciente poder predictivo que le conceden las técnicas y su interpretación teórica, así  </w:t>
      </w:r>
      <w:r>
        <w:rPr>
          <w:color w:val="231F20"/>
          <w:spacing w:val="24"/>
        </w:rPr>
        <w:t> </w:t>
      </w:r>
      <w:r>
        <w:rPr>
          <w:color w:val="231F20"/>
        </w:rPr>
        <w:t>como</w:t>
      </w:r>
    </w:p>
    <w:p>
      <w:pPr>
        <w:pStyle w:val="BodyText"/>
        <w:rPr>
          <w:sz w:val="13"/>
        </w:rPr>
      </w:pPr>
    </w:p>
    <w:p>
      <w:pPr>
        <w:spacing w:before="75"/>
        <w:ind w:left="1549" w:right="1549" w:firstLine="0"/>
        <w:jc w:val="center"/>
        <w:rPr>
          <w:sz w:val="20"/>
        </w:rPr>
      </w:pPr>
      <w:r>
        <w:rPr>
          <w:color w:val="231F20"/>
          <w:sz w:val="20"/>
        </w:rPr>
        <w:t>341</w:t>
      </w:r>
    </w:p>
    <w:p>
      <w:pPr>
        <w:spacing w:after="0"/>
        <w:jc w:val="center"/>
        <w:rPr>
          <w:sz w:val="20"/>
        </w:rPr>
        <w:sectPr>
          <w:footerReference w:type="default" r:id="rId8"/>
          <w:pgSz w:w="10480" w:h="13880"/>
          <w:pgMar w:footer="222" w:header="0" w:top="420" w:bottom="420" w:left="0" w:right="0"/>
        </w:sectPr>
      </w:pPr>
    </w:p>
    <w:p>
      <w:pPr>
        <w:pStyle w:val="BodyText"/>
        <w:rPr>
          <w:sz w:val="20"/>
        </w:rPr>
      </w:pPr>
    </w:p>
    <w:p>
      <w:pPr>
        <w:pStyle w:val="BodyText"/>
        <w:rPr>
          <w:sz w:val="20"/>
        </w:rPr>
      </w:pPr>
    </w:p>
    <w:p>
      <w:pPr>
        <w:pStyle w:val="BodyText"/>
        <w:rPr>
          <w:sz w:val="20"/>
        </w:rPr>
      </w:pPr>
    </w:p>
    <w:p>
      <w:pPr>
        <w:pStyle w:val="BodyText"/>
        <w:spacing w:before="8"/>
        <w:rPr>
          <w:sz w:val="27"/>
        </w:rPr>
      </w:pPr>
    </w:p>
    <w:p>
      <w:pPr>
        <w:spacing w:before="75"/>
        <w:ind w:left="1529" w:right="1549" w:firstLine="0"/>
        <w:jc w:val="center"/>
        <w:rPr>
          <w:sz w:val="14"/>
        </w:rPr>
      </w:pPr>
      <w:r>
        <w:rPr>
          <w:color w:val="231F20"/>
          <w:sz w:val="20"/>
        </w:rPr>
        <w:t>A</w:t>
      </w:r>
      <w:r>
        <w:rPr>
          <w:color w:val="231F20"/>
          <w:sz w:val="14"/>
        </w:rPr>
        <w:t>VANCES  EN CIENCIA DEL AGUA</w:t>
      </w:r>
    </w:p>
    <w:p>
      <w:pPr>
        <w:pStyle w:val="BodyText"/>
        <w:rPr>
          <w:sz w:val="20"/>
        </w:rPr>
      </w:pPr>
    </w:p>
    <w:p>
      <w:pPr>
        <w:pStyle w:val="BodyText"/>
        <w:spacing w:before="8"/>
        <w:rPr>
          <w:sz w:val="18"/>
        </w:rPr>
      </w:pPr>
    </w:p>
    <w:p>
      <w:pPr>
        <w:pStyle w:val="BodyText"/>
        <w:spacing w:line="247" w:lineRule="auto"/>
        <w:ind w:left="1553" w:right="1551" w:hanging="1"/>
        <w:jc w:val="both"/>
      </w:pPr>
      <w:r>
        <w:rPr>
          <w:color w:val="231F20"/>
        </w:rPr>
        <w:t>la creciente capacidad de modificar el ambiente social, así como las instituciones y los procesos sociales.</w:t>
      </w:r>
    </w:p>
    <w:p>
      <w:pPr>
        <w:pStyle w:val="BodyText"/>
        <w:spacing w:line="253" w:lineRule="exact"/>
        <w:ind w:left="1837" w:right="1455"/>
      </w:pPr>
      <w:r>
        <w:rPr>
          <w:color w:val="231F20"/>
        </w:rPr>
        <w:t>Es muy importante distinguir estas dos caras de la planificación contemporánea,</w:t>
      </w:r>
    </w:p>
    <w:p>
      <w:pPr>
        <w:pStyle w:val="ListParagraph"/>
        <w:numPr>
          <w:ilvl w:val="0"/>
          <w:numId w:val="1"/>
        </w:numPr>
        <w:tabs>
          <w:tab w:pos="1784" w:val="left" w:leader="none"/>
        </w:tabs>
        <w:spacing w:line="247" w:lineRule="auto" w:before="7" w:after="0"/>
        <w:ind w:left="1553" w:right="1551" w:firstLine="0"/>
        <w:jc w:val="both"/>
        <w:rPr>
          <w:sz w:val="22"/>
        </w:rPr>
      </w:pPr>
      <w:r>
        <w:rPr>
          <w:color w:val="231F20"/>
          <w:sz w:val="22"/>
        </w:rPr>
        <w:t>La</w:t>
      </w:r>
      <w:r>
        <w:rPr>
          <w:color w:val="231F20"/>
          <w:spacing w:val="-9"/>
          <w:sz w:val="22"/>
        </w:rPr>
        <w:t> </w:t>
      </w:r>
      <w:r>
        <w:rPr>
          <w:color w:val="231F20"/>
          <w:sz w:val="22"/>
        </w:rPr>
        <w:t>de</w:t>
      </w:r>
      <w:r>
        <w:rPr>
          <w:color w:val="231F20"/>
          <w:spacing w:val="-9"/>
          <w:sz w:val="22"/>
        </w:rPr>
        <w:t> </w:t>
      </w:r>
      <w:r>
        <w:rPr>
          <w:color w:val="231F20"/>
          <w:sz w:val="22"/>
        </w:rPr>
        <w:t>los</w:t>
      </w:r>
      <w:r>
        <w:rPr>
          <w:color w:val="231F20"/>
          <w:spacing w:val="-10"/>
          <w:sz w:val="22"/>
        </w:rPr>
        <w:t> </w:t>
      </w:r>
      <w:r>
        <w:rPr>
          <w:color w:val="231F20"/>
          <w:sz w:val="22"/>
        </w:rPr>
        <w:t>aspectos</w:t>
      </w:r>
      <w:r>
        <w:rPr>
          <w:color w:val="231F20"/>
          <w:spacing w:val="-10"/>
          <w:sz w:val="22"/>
        </w:rPr>
        <w:t> </w:t>
      </w:r>
      <w:r>
        <w:rPr>
          <w:color w:val="231F20"/>
          <w:sz w:val="22"/>
        </w:rPr>
        <w:t>puramente</w:t>
      </w:r>
      <w:r>
        <w:rPr>
          <w:color w:val="231F20"/>
          <w:spacing w:val="-9"/>
          <w:sz w:val="22"/>
        </w:rPr>
        <w:t> </w:t>
      </w:r>
      <w:r>
        <w:rPr>
          <w:color w:val="231F20"/>
          <w:sz w:val="22"/>
        </w:rPr>
        <w:t>predictivos</w:t>
      </w:r>
      <w:r>
        <w:rPr>
          <w:color w:val="231F20"/>
          <w:spacing w:val="-9"/>
          <w:sz w:val="22"/>
        </w:rPr>
        <w:t> </w:t>
      </w:r>
      <w:r>
        <w:rPr>
          <w:color w:val="231F20"/>
          <w:sz w:val="22"/>
        </w:rPr>
        <w:t>o</w:t>
      </w:r>
      <w:r>
        <w:rPr>
          <w:color w:val="231F20"/>
          <w:spacing w:val="-9"/>
          <w:sz w:val="22"/>
        </w:rPr>
        <w:t> </w:t>
      </w:r>
      <w:r>
        <w:rPr>
          <w:color w:val="231F20"/>
          <w:sz w:val="22"/>
        </w:rPr>
        <w:t>anticipatorios.</w:t>
      </w:r>
      <w:r>
        <w:rPr>
          <w:color w:val="231F20"/>
          <w:spacing w:val="-11"/>
          <w:sz w:val="22"/>
        </w:rPr>
        <w:t> </w:t>
      </w:r>
      <w:r>
        <w:rPr>
          <w:i/>
          <w:color w:val="231F20"/>
          <w:sz w:val="22"/>
        </w:rPr>
        <w:t>2)</w:t>
      </w:r>
      <w:r>
        <w:rPr>
          <w:i/>
          <w:color w:val="231F20"/>
          <w:spacing w:val="-9"/>
          <w:sz w:val="22"/>
        </w:rPr>
        <w:t> </w:t>
      </w:r>
      <w:r>
        <w:rPr>
          <w:color w:val="231F20"/>
          <w:sz w:val="22"/>
        </w:rPr>
        <w:t>La</w:t>
      </w:r>
      <w:r>
        <w:rPr>
          <w:color w:val="231F20"/>
          <w:spacing w:val="-9"/>
          <w:sz w:val="22"/>
        </w:rPr>
        <w:t> </w:t>
      </w:r>
      <w:r>
        <w:rPr>
          <w:color w:val="231F20"/>
          <w:sz w:val="22"/>
        </w:rPr>
        <w:t>de</w:t>
      </w:r>
      <w:r>
        <w:rPr>
          <w:color w:val="231F20"/>
          <w:spacing w:val="-9"/>
          <w:sz w:val="22"/>
        </w:rPr>
        <w:t> </w:t>
      </w:r>
      <w:r>
        <w:rPr>
          <w:color w:val="231F20"/>
          <w:sz w:val="22"/>
        </w:rPr>
        <w:t>los</w:t>
      </w:r>
      <w:r>
        <w:rPr>
          <w:color w:val="231F20"/>
          <w:spacing w:val="-10"/>
          <w:sz w:val="22"/>
        </w:rPr>
        <w:t> </w:t>
      </w:r>
      <w:r>
        <w:rPr>
          <w:color w:val="231F20"/>
          <w:sz w:val="22"/>
        </w:rPr>
        <w:t>aspectos</w:t>
      </w:r>
      <w:r>
        <w:rPr>
          <w:color w:val="231F20"/>
          <w:spacing w:val="-10"/>
          <w:sz w:val="22"/>
        </w:rPr>
        <w:t> </w:t>
      </w:r>
      <w:r>
        <w:rPr>
          <w:color w:val="231F20"/>
          <w:sz w:val="22"/>
        </w:rPr>
        <w:t>de control</w:t>
      </w:r>
      <w:r>
        <w:rPr>
          <w:color w:val="231F20"/>
          <w:spacing w:val="-29"/>
          <w:sz w:val="22"/>
        </w:rPr>
        <w:t> </w:t>
      </w:r>
      <w:r>
        <w:rPr>
          <w:color w:val="231F20"/>
          <w:sz w:val="22"/>
        </w:rPr>
        <w:t>y</w:t>
      </w:r>
      <w:r>
        <w:rPr>
          <w:color w:val="231F20"/>
          <w:spacing w:val="-29"/>
          <w:sz w:val="22"/>
        </w:rPr>
        <w:t> </w:t>
      </w:r>
      <w:r>
        <w:rPr>
          <w:color w:val="231F20"/>
          <w:sz w:val="22"/>
        </w:rPr>
        <w:t>modificación</w:t>
      </w:r>
      <w:r>
        <w:rPr>
          <w:color w:val="231F20"/>
          <w:spacing w:val="-29"/>
          <w:sz w:val="22"/>
        </w:rPr>
        <w:t> </w:t>
      </w:r>
      <w:r>
        <w:rPr>
          <w:color w:val="231F20"/>
          <w:sz w:val="22"/>
        </w:rPr>
        <w:t>deliberada.</w:t>
      </w:r>
      <w:r>
        <w:rPr>
          <w:color w:val="231F20"/>
          <w:spacing w:val="-28"/>
          <w:sz w:val="22"/>
        </w:rPr>
        <w:t> </w:t>
      </w:r>
      <w:r>
        <w:rPr>
          <w:color w:val="231F20"/>
          <w:sz w:val="22"/>
        </w:rPr>
        <w:t>Es</w:t>
      </w:r>
      <w:r>
        <w:rPr>
          <w:color w:val="231F20"/>
          <w:spacing w:val="-29"/>
          <w:sz w:val="22"/>
        </w:rPr>
        <w:t> </w:t>
      </w:r>
      <w:r>
        <w:rPr>
          <w:color w:val="231F20"/>
          <w:spacing w:val="-4"/>
          <w:sz w:val="22"/>
        </w:rPr>
        <w:t>decir,</w:t>
      </w:r>
      <w:r>
        <w:rPr>
          <w:color w:val="231F20"/>
          <w:spacing w:val="-29"/>
          <w:sz w:val="22"/>
        </w:rPr>
        <w:t> </w:t>
      </w:r>
      <w:r>
        <w:rPr>
          <w:color w:val="231F20"/>
          <w:sz w:val="22"/>
        </w:rPr>
        <w:t>el</w:t>
      </w:r>
      <w:r>
        <w:rPr>
          <w:color w:val="231F20"/>
          <w:spacing w:val="-29"/>
          <w:sz w:val="22"/>
        </w:rPr>
        <w:t> </w:t>
      </w:r>
      <w:r>
        <w:rPr>
          <w:color w:val="231F20"/>
          <w:sz w:val="22"/>
        </w:rPr>
        <w:t>sentido</w:t>
      </w:r>
      <w:r>
        <w:rPr>
          <w:color w:val="231F20"/>
          <w:spacing w:val="-28"/>
          <w:sz w:val="22"/>
        </w:rPr>
        <w:t> </w:t>
      </w:r>
      <w:r>
        <w:rPr>
          <w:color w:val="231F20"/>
          <w:sz w:val="22"/>
        </w:rPr>
        <w:t>más</w:t>
      </w:r>
      <w:r>
        <w:rPr>
          <w:color w:val="231F20"/>
          <w:spacing w:val="-29"/>
          <w:sz w:val="22"/>
        </w:rPr>
        <w:t> </w:t>
      </w:r>
      <w:r>
        <w:rPr>
          <w:color w:val="231F20"/>
          <w:sz w:val="22"/>
        </w:rPr>
        <w:t>profundo</w:t>
      </w:r>
      <w:r>
        <w:rPr>
          <w:color w:val="231F20"/>
          <w:spacing w:val="-29"/>
          <w:sz w:val="22"/>
        </w:rPr>
        <w:t> </w:t>
      </w:r>
      <w:r>
        <w:rPr>
          <w:color w:val="231F20"/>
          <w:sz w:val="22"/>
        </w:rPr>
        <w:t>de</w:t>
      </w:r>
      <w:r>
        <w:rPr>
          <w:color w:val="231F20"/>
          <w:spacing w:val="-29"/>
          <w:sz w:val="22"/>
        </w:rPr>
        <w:t> </w:t>
      </w:r>
      <w:r>
        <w:rPr>
          <w:color w:val="231F20"/>
          <w:sz w:val="22"/>
        </w:rPr>
        <w:t>la</w:t>
      </w:r>
      <w:r>
        <w:rPr>
          <w:color w:val="231F20"/>
          <w:spacing w:val="-29"/>
          <w:sz w:val="22"/>
        </w:rPr>
        <w:t> </w:t>
      </w:r>
      <w:r>
        <w:rPr>
          <w:color w:val="231F20"/>
          <w:sz w:val="22"/>
        </w:rPr>
        <w:t>planificación reside</w:t>
      </w:r>
      <w:r>
        <w:rPr>
          <w:color w:val="231F20"/>
          <w:spacing w:val="-5"/>
          <w:sz w:val="22"/>
        </w:rPr>
        <w:t> </w:t>
      </w:r>
      <w:r>
        <w:rPr>
          <w:color w:val="231F20"/>
          <w:sz w:val="22"/>
        </w:rPr>
        <w:t>en</w:t>
      </w:r>
      <w:r>
        <w:rPr>
          <w:color w:val="231F20"/>
          <w:spacing w:val="-5"/>
          <w:sz w:val="22"/>
        </w:rPr>
        <w:t> </w:t>
      </w:r>
      <w:r>
        <w:rPr>
          <w:color w:val="231F20"/>
          <w:sz w:val="22"/>
        </w:rPr>
        <w:t>la</w:t>
      </w:r>
      <w:r>
        <w:rPr>
          <w:color w:val="231F20"/>
          <w:spacing w:val="-5"/>
          <w:sz w:val="22"/>
        </w:rPr>
        <w:t> </w:t>
      </w:r>
      <w:r>
        <w:rPr>
          <w:color w:val="231F20"/>
          <w:sz w:val="22"/>
        </w:rPr>
        <w:t>posibilidad</w:t>
      </w:r>
      <w:r>
        <w:rPr>
          <w:color w:val="231F20"/>
          <w:spacing w:val="-5"/>
          <w:sz w:val="22"/>
        </w:rPr>
        <w:t> </w:t>
      </w:r>
      <w:r>
        <w:rPr>
          <w:color w:val="231F20"/>
          <w:sz w:val="22"/>
        </w:rPr>
        <w:t>de</w:t>
      </w:r>
      <w:r>
        <w:rPr>
          <w:color w:val="231F20"/>
          <w:spacing w:val="-5"/>
          <w:sz w:val="22"/>
        </w:rPr>
        <w:t> </w:t>
      </w:r>
      <w:r>
        <w:rPr>
          <w:color w:val="231F20"/>
          <w:sz w:val="22"/>
        </w:rPr>
        <w:t>crear</w:t>
      </w:r>
      <w:r>
        <w:rPr>
          <w:color w:val="231F20"/>
          <w:spacing w:val="-5"/>
          <w:sz w:val="22"/>
        </w:rPr>
        <w:t> </w:t>
      </w:r>
      <w:r>
        <w:rPr>
          <w:color w:val="231F20"/>
          <w:sz w:val="22"/>
        </w:rPr>
        <w:t>nuevas</w:t>
      </w:r>
      <w:r>
        <w:rPr>
          <w:color w:val="231F20"/>
          <w:spacing w:val="-5"/>
          <w:sz w:val="22"/>
        </w:rPr>
        <w:t> </w:t>
      </w:r>
      <w:r>
        <w:rPr>
          <w:color w:val="231F20"/>
          <w:sz w:val="22"/>
        </w:rPr>
        <w:t>tendencias</w:t>
      </w:r>
      <w:r>
        <w:rPr>
          <w:color w:val="231F20"/>
          <w:spacing w:val="-5"/>
          <w:sz w:val="22"/>
        </w:rPr>
        <w:t> </w:t>
      </w:r>
      <w:r>
        <w:rPr>
          <w:color w:val="231F20"/>
          <w:sz w:val="22"/>
        </w:rPr>
        <w:t>y</w:t>
      </w:r>
      <w:r>
        <w:rPr>
          <w:color w:val="231F20"/>
          <w:spacing w:val="-5"/>
          <w:sz w:val="22"/>
        </w:rPr>
        <w:t> </w:t>
      </w:r>
      <w:r>
        <w:rPr>
          <w:color w:val="231F20"/>
          <w:sz w:val="22"/>
        </w:rPr>
        <w:t>de</w:t>
      </w:r>
      <w:r>
        <w:rPr>
          <w:color w:val="231F20"/>
          <w:spacing w:val="-5"/>
          <w:sz w:val="22"/>
        </w:rPr>
        <w:t> </w:t>
      </w:r>
      <w:r>
        <w:rPr>
          <w:color w:val="231F20"/>
          <w:sz w:val="22"/>
        </w:rPr>
        <w:t>modificar</w:t>
      </w:r>
      <w:r>
        <w:rPr>
          <w:color w:val="231F20"/>
          <w:spacing w:val="-5"/>
          <w:sz w:val="22"/>
        </w:rPr>
        <w:t> </w:t>
      </w:r>
      <w:r>
        <w:rPr>
          <w:color w:val="231F20"/>
          <w:sz w:val="22"/>
        </w:rPr>
        <w:t>la</w:t>
      </w:r>
      <w:r>
        <w:rPr>
          <w:color w:val="231F20"/>
          <w:spacing w:val="-5"/>
          <w:sz w:val="22"/>
        </w:rPr>
        <w:t> </w:t>
      </w:r>
      <w:r>
        <w:rPr>
          <w:color w:val="231F20"/>
          <w:sz w:val="22"/>
        </w:rPr>
        <w:t>dirección</w:t>
      </w:r>
      <w:r>
        <w:rPr>
          <w:color w:val="231F20"/>
          <w:spacing w:val="-5"/>
          <w:sz w:val="22"/>
        </w:rPr>
        <w:t> </w:t>
      </w:r>
      <w:r>
        <w:rPr>
          <w:color w:val="231F20"/>
          <w:sz w:val="22"/>
        </w:rPr>
        <w:t>de</w:t>
      </w:r>
      <w:r>
        <w:rPr>
          <w:color w:val="231F20"/>
          <w:spacing w:val="-5"/>
          <w:sz w:val="22"/>
        </w:rPr>
        <w:t> </w:t>
      </w:r>
      <w:r>
        <w:rPr>
          <w:color w:val="231F20"/>
          <w:sz w:val="22"/>
        </w:rPr>
        <w:t>las existentes (Palerm,</w:t>
      </w:r>
      <w:r>
        <w:rPr>
          <w:color w:val="231F20"/>
          <w:spacing w:val="-1"/>
          <w:sz w:val="22"/>
        </w:rPr>
        <w:t> </w:t>
      </w:r>
      <w:r>
        <w:rPr>
          <w:color w:val="231F20"/>
          <w:sz w:val="22"/>
        </w:rPr>
        <w:t>1993:15-18).</w:t>
      </w:r>
    </w:p>
    <w:p>
      <w:pPr>
        <w:pStyle w:val="BodyText"/>
      </w:pPr>
    </w:p>
    <w:p>
      <w:pPr>
        <w:pStyle w:val="Heading2"/>
        <w:spacing w:line="242" w:lineRule="auto" w:before="175"/>
        <w:ind w:left="1551"/>
      </w:pPr>
      <w:r>
        <w:rPr>
          <w:color w:val="231F20"/>
          <w:sz w:val="24"/>
        </w:rPr>
        <w:t>Fig. 16.1. </w:t>
      </w:r>
      <w:r>
        <w:rPr>
          <w:color w:val="231F20"/>
        </w:rPr>
        <w:t>Como conclusión a lo anterior, se puede señalar que la planificación es un conjunto de técnicas especializadas al servicio de ciertos propósitos</w:t>
      </w:r>
    </w:p>
    <w:p>
      <w:pPr>
        <w:spacing w:before="4"/>
        <w:ind w:left="1549" w:right="1549" w:firstLine="0"/>
        <w:jc w:val="center"/>
        <w:rPr>
          <w:b/>
          <w:sz w:val="22"/>
        </w:rPr>
      </w:pPr>
      <w:r>
        <w:rPr>
          <w:b/>
          <w:color w:val="231F20"/>
          <w:sz w:val="22"/>
        </w:rPr>
        <w:t>y finalidades, expresadas en las políticas públicas.</w:t>
      </w:r>
    </w:p>
    <w:p>
      <w:pPr>
        <w:pStyle w:val="BodyText"/>
        <w:spacing w:before="4"/>
        <w:rPr>
          <w:b/>
          <w:sz w:val="15"/>
        </w:rPr>
      </w:pPr>
      <w:r>
        <w:rPr/>
        <w:pict>
          <v:group style="position:absolute;margin-left:85.126999pt;margin-top:10.785612pt;width:353.65pt;height:200.95pt;mso-position-horizontal-relative:page;mso-position-vertical-relative:paragraph;z-index:1240;mso-wrap-distance-left:0;mso-wrap-distance-right:0" coordorigin="1703,216" coordsize="7073,4019">
            <v:line style="position:absolute" from="1708,221" to="8770,221" stroked="true" strokeweight=".5pt" strokecolor="#231f20"/>
            <v:line style="position:absolute" from="1713,4224" to="1713,226" stroked="true" strokeweight=".5pt" strokecolor="#231f20"/>
            <v:line style="position:absolute" from="8765,4224" to="8765,226" stroked="true" strokeweight=".5pt" strokecolor="#231f20"/>
            <v:line style="position:absolute" from="1708,4229" to="8770,4229" stroked="true" strokeweight=".5pt" strokecolor="#231f20"/>
            <v:shape style="position:absolute;left:5136;top:884;width:284;height:712" type="#_x0000_t75" stroked="false">
              <v:imagedata r:id="rId10" o:title=""/>
            </v:shape>
            <v:shape style="position:absolute;left:5136;top:884;width:284;height:712" type="#_x0000_t75" stroked="false">
              <v:imagedata r:id="rId11" o:title=""/>
            </v:shape>
            <v:shape style="position:absolute;left:5205;top:859;width:147;height:568" coordorigin="5205,859" coordsize="147,568" path="m5223,1283l5215,1287,5208,1292,5205,1302,5210,1309,5278,1427,5296,1396,5262,1396,5263,1338,5237,1293,5233,1286,5223,1283xm5263,1338l5262,1396,5294,1396,5294,1388,5265,1388,5278,1365,5263,1338xm5334,1284l5325,1286,5320,1294,5294,1338,5294,1396,5296,1396,5352,1302,5349,1292,5334,1284xm5278,1365l5265,1388,5292,1388,5278,1365xm5294,1338l5278,1365,5292,1388,5294,1388,5294,1338xm5265,859l5263,1338,5278,1365,5294,1338,5295,1283,5296,860,5265,859xe" filled="true" fillcolor="#4d81c2" stroked="false">
              <v:path arrowok="t"/>
              <v:fill type="solid"/>
            </v:shape>
            <v:shape style="position:absolute;left:5262;top:859;width:34;height:537" coordorigin="5262,859" coordsize="34,537" path="m5265,859l5262,1396,5294,1396,5296,860,5265,859xe" filled="false" stroked="true" strokeweight=".006pt" strokecolor="#4d81c2">
              <v:path arrowok="t"/>
            </v:shape>
            <v:shape style="position:absolute;left:5205;top:1283;width:147;height:144" type="#_x0000_t75" stroked="false">
              <v:imagedata r:id="rId12" o:title=""/>
            </v:shape>
            <v:rect style="position:absolute;left:4205;top:323;width:2152;height:536" filled="true" fillcolor="#4d81c2" stroked="false">
              <v:fill type="solid"/>
            </v:rect>
            <v:shape style="position:absolute;left:4189;top:308;width:2185;height:568" coordorigin="4189,308" coordsize="2185,568" path="m6373,308l4189,308,4189,875,6373,875,6373,860,4220,860,4205,844,4220,844,4220,339,4205,339,4220,323,6373,323,6373,308xm4220,844l4205,844,4220,860,4220,844xm6341,844l4220,844,4220,860,6341,860,6341,844xm6341,323l6341,860,6357,844,6373,844,6373,339,6357,339,6341,323xm6373,844l6357,844,6341,860,6373,860,6373,844xm4220,323l4205,339,4220,339,4220,323xm6341,323l4220,323,4220,339,6341,339,6341,323xm6373,323l6341,323,6357,339,6373,339,6373,323xe" filled="true" fillcolor="#2e4467" stroked="false">
              <v:path arrowok="t"/>
              <v:fill type="solid"/>
            </v:shape>
            <v:rect style="position:absolute;left:4189;top:308;width:2184;height:568" filled="false" stroked="true" strokeweight=".012pt" strokecolor="#2e4467"/>
            <v:shape style="position:absolute;left:4205;top:323;width:2153;height:537" coordorigin="4205,323" coordsize="2153,537" path="m4220,860l4205,844,6357,844,6341,860,6341,323,6357,339,4205,339,4220,323,4220,860xe" filled="false" stroked="true" strokeweight=".012pt" strokecolor="#2e4467">
              <v:path arrowok="t"/>
            </v:shape>
            <v:rect style="position:absolute;left:6910;top:1427;width:1773;height:536" filled="true" fillcolor="#4d81c2" stroked="false">
              <v:fill type="solid"/>
            </v:rect>
            <v:shape style="position:absolute;left:6894;top:1412;width:1793;height:568" coordorigin="6894,1412" coordsize="1793,568" path="m8687,1412l6894,1412,6894,1979,8687,1979,8687,1964,6926,1964,6910,1948,6926,1948,6926,1443,6910,1443,6926,1427,8687,1427,8687,1412xm6926,1948l6910,1948,6926,1964,6926,1948xm8667,1948l6926,1948,6926,1964,8667,1964,8667,1948xm8667,1427l8667,1964,8683,1948,8687,1948,8687,1443,8683,1443,8667,1427xm8687,1948l8683,1948,8667,1964,8687,1964,8687,1948xm6926,1427l6910,1443,6926,1443,6926,1427xm8667,1427l6926,1427,6926,1443,8667,1443,8667,1427xm8687,1427l8667,1427,8683,1443,8687,1443,8687,1427xe" filled="true" fillcolor="#2e4467" stroked="false">
              <v:path arrowok="t"/>
              <v:fill type="solid"/>
            </v:shape>
            <v:line style="position:absolute" from="6894,1412" to="8687,1412" stroked="true" strokeweight=".012pt" strokecolor="#2e4467"/>
            <v:shape style="position:absolute;left:6894;top:1412;width:1793;height:568" coordorigin="6894,1412" coordsize="1793,568" path="m8687,1979l6894,1979,6894,1412e" filled="false" stroked="true" strokeweight=".012pt" strokecolor="#2e4467">
              <v:path arrowok="t"/>
            </v:shape>
            <v:shape style="position:absolute;left:6910;top:1427;width:1774;height:537" coordorigin="6910,1427" coordsize="1774,537" path="m6926,1964l6910,1948,8683,1948,8667,1964,8667,1427,8683,1443,6910,1443,6926,1427,6926,1964xe" filled="false" stroked="true" strokeweight=".012pt" strokecolor="#2e4467">
              <v:path arrowok="t"/>
            </v:shape>
            <v:rect style="position:absolute;left:4201;top:1427;width:2153;height:536" filled="true" fillcolor="#4d81c2" stroked="false">
              <v:fill type="solid"/>
            </v:rect>
            <v:shape style="position:absolute;left:4186;top:1412;width:2184;height:568" coordorigin="4186,1412" coordsize="2184,568" path="m6370,1412l4186,1412,4186,1979,6370,1979,6370,1964,4217,1964,4201,1948,4217,1948,4217,1443,4201,1443,4217,1427,6370,1427,6370,1412xm4217,1948l4201,1948,4217,1964,4217,1948xm6338,1948l4217,1948,4217,1964,6338,1964,6338,1948xm6338,1427l6338,1964,6354,1948,6370,1948,6370,1443,6354,1443,6338,1427xm6370,1948l6354,1948,6338,1964,6370,1964,6370,1948xm4217,1427l4201,1443,4217,1443,4217,1427xm6338,1427l4217,1427,4217,1443,6338,1443,6338,1427xm6370,1427l6338,1427,6354,1443,6370,1443,6370,1427xe" filled="true" fillcolor="#2e4467" stroked="false">
              <v:path arrowok="t"/>
              <v:fill type="solid"/>
            </v:shape>
            <v:rect style="position:absolute;left:4186;top:1412;width:2184;height:568" filled="false" stroked="true" strokeweight=".012pt" strokecolor="#2e4467"/>
            <v:shape style="position:absolute;left:4201;top:1427;width:2153;height:537" coordorigin="4201,1427" coordsize="2153,537" path="m4217,1964l4201,1948,6354,1948,6338,1964,6338,1427,6354,1443,4201,1443,4217,1427,4217,1964xe" filled="false" stroked="true" strokeweight=".012pt" strokecolor="#2e4467">
              <v:path arrowok="t"/>
            </v:shape>
            <v:rect style="position:absolute;left:1849;top:1427;width:1793;height:536" filled="true" fillcolor="#4d81c2" stroked="false">
              <v:fill type="solid"/>
            </v:rect>
            <v:shape style="position:absolute;left:1834;top:1411;width:1825;height:568" coordorigin="1834,1411" coordsize="1825,568" path="m3658,1411l1834,1411,1834,1979,3658,1979,3658,1963,1865,1963,1849,1948,1865,1948,1865,1443,1849,1443,1865,1427,3658,1427,3658,1411xm1865,1948l1849,1948,1865,1963,1865,1948xm3626,1948l1865,1948,1865,1963,3626,1963,3626,1948xm3626,1427l3626,1963,3642,1948,3658,1948,3658,1443,3642,1443,3626,1427xm3658,1948l3642,1948,3626,1963,3658,1963,3658,1948xm1865,1427l1849,1443,1865,1443,1865,1427xm3626,1427l1865,1427,1865,1443,3626,1443,3626,1427xm3658,1427l3626,1427,3642,1443,3658,1443,3658,1427xe" filled="true" fillcolor="#2e4467" stroked="false">
              <v:path arrowok="t"/>
              <v:fill type="solid"/>
            </v:shape>
            <v:rect style="position:absolute;left:1834;top:1411;width:1825;height:568" filled="false" stroked="true" strokeweight=".006pt" strokecolor="#2e4467"/>
            <v:shape style="position:absolute;left:1849;top:1427;width:1793;height:537" coordorigin="1849,1427" coordsize="1793,537" path="m1865,1963l1849,1948,3642,1948,3626,1963,3626,1427,3642,1443,1849,1443,1865,1427,1865,1963xe" filled="false" stroked="true" strokeweight=".006pt" strokecolor="#2e4467">
              <v:path arrowok="t"/>
            </v:shape>
            <v:rect style="position:absolute;left:6910;top:2297;width:1773;height:925" filled="true" fillcolor="#4d81c2" stroked="false">
              <v:fill type="solid"/>
            </v:rect>
            <v:shape style="position:absolute;left:6894;top:2282;width:1793;height:957" coordorigin="6894,2282" coordsize="1793,957" path="m8687,2282l6894,2282,6894,3238,8687,3238,8687,3223,6926,3223,6910,3207,6926,3207,6926,2313,6910,2313,6926,2297,8687,2297,8687,2282xm6926,3207l6910,3207,6926,3223,6926,3207xm8667,3207l6926,3207,6926,3223,8667,3223,8667,3207xm8667,2297l8667,3223,8683,3207,8687,3207,8687,2313,8683,2313,8667,2297xm8687,3207l8683,3207,8667,3223,8687,3223,8687,3207xm6926,2297l6910,2313,6926,2313,6926,2297xm8667,2297l6926,2297,6926,2313,8667,2313,8667,2297xm8687,2297l8667,2297,8683,2313,8687,2313,8687,2297xe" filled="true" fillcolor="#2e4467" stroked="false">
              <v:path arrowok="t"/>
              <v:fill type="solid"/>
            </v:shape>
            <v:line style="position:absolute" from="6894,2282" to="8687,2282" stroked="true" strokeweight=".012pt" strokecolor="#2e4467"/>
            <v:shape style="position:absolute;left:6894;top:2282;width:1793;height:957" coordorigin="6894,2282" coordsize="1793,957" path="m8687,3238l6894,3238,6894,2282e" filled="false" stroked="true" strokeweight=".012pt" strokecolor="#2e4467">
              <v:path arrowok="t"/>
            </v:shape>
            <v:shape style="position:absolute;left:6910;top:2297;width:1774;height:926" coordorigin="6910,2297" coordsize="1774,926" path="m6926,3223l6910,3207,8683,3207,8667,3223,8667,2297,8683,2313,6910,2313,6926,2297,6926,3223xe" filled="false" stroked="true" strokeweight=".012pt" strokecolor="#2e4467">
              <v:path arrowok="t"/>
            </v:shape>
            <v:rect style="position:absolute;left:4205;top:2531;width:2152;height:503" filled="true" fillcolor="#4d81c2" stroked="false">
              <v:fill type="solid"/>
            </v:rect>
            <v:shape style="position:absolute;left:4189;top:2515;width:2185;height:536" coordorigin="4189,2515" coordsize="2185,536" path="m6373,2515l4189,2515,4189,3051,6373,3051,6373,3035,4220,3035,4205,3019,4220,3019,4220,2547,4205,2547,4220,2531,6373,2531,6373,2515xm4220,3019l4205,3019,4220,3035,4220,3019xm6341,3019l4220,3019,4220,3035,6341,3035,6341,3019xm6341,2531l6341,3035,6357,3019,6373,3019,6373,2547,6357,2547,6341,2531xm6373,3019l6357,3019,6341,3035,6373,3035,6373,3019xm4220,2531l4205,2547,4220,2547,4220,2531xm6341,2531l4220,2531,4220,2547,6341,2547,6341,2531xm6373,2531l6341,2531,6357,2547,6373,2547,6373,2531xe" filled="true" fillcolor="#2e4467" stroked="false">
              <v:path arrowok="t"/>
              <v:fill type="solid"/>
            </v:shape>
            <v:rect style="position:absolute;left:4189;top:2515;width:2184;height:535" filled="false" stroked="true" strokeweight=".012pt" strokecolor="#2e4467"/>
            <v:shape style="position:absolute;left:4205;top:2531;width:2153;height:504" coordorigin="4205,2531" coordsize="2153,504" path="m4220,3035l4205,3019,6357,3019,6341,3035,6341,2531,6357,2547,4205,2547,4220,2531,4220,3035xe" filled="false" stroked="true" strokeweight=".012pt" strokecolor="#2e4467">
              <v:path arrowok="t"/>
            </v:shape>
            <v:rect style="position:absolute;left:4205;top:3602;width:2152;height:536" filled="true" fillcolor="#4d81c2" stroked="false">
              <v:fill type="solid"/>
            </v:rect>
            <v:shape style="position:absolute;left:4189;top:3587;width:2185;height:563" coordorigin="4189,3587" coordsize="2185,563" path="m6373,3587l4189,3587,4189,4149,6373,4149,6373,4138,4220,4138,4205,4123,4220,4123,4220,3618,4205,3618,4220,3602,6373,3602,6373,3587xm4220,4123l4205,4123,4220,4138,4220,4123xm6341,4123l4220,4123,4220,4138,6341,4138,6341,4123xm6341,3602l6341,4138,6357,4123,6373,4123,6373,3618,6357,3618,6341,3602xm6373,4123l6357,4123,6341,4138,6373,4138,6373,4123xm4220,3602l4205,3618,4220,3618,4220,3602xm6341,3602l4220,3602,4220,3618,6341,3618,6341,3602xm6373,3602l6341,3602,6357,3618,6373,3618,6373,3602xe" filled="true" fillcolor="#2e4467" stroked="false">
              <v:path arrowok="t"/>
              <v:fill type="solid"/>
            </v:shape>
            <v:shape style="position:absolute;left:4189;top:3587;width:2185;height:563" coordorigin="4189,3587" coordsize="2185,563" path="m4189,3587l6373,3587,6373,4149e" filled="false" stroked="true" strokeweight=".012pt" strokecolor="#2e4467">
              <v:path arrowok="t"/>
            </v:shape>
            <v:line style="position:absolute" from="4189,4149" to="4189,3587" stroked="true" strokeweight=".012pt" strokecolor="#2e4467"/>
            <v:shape style="position:absolute;left:4205;top:3602;width:2153;height:537" coordorigin="4205,3602" coordsize="2153,537" path="m4220,4138l4205,4123,6357,4123,6341,4138,6341,3602,6357,3618,4205,3618,4220,3602,4220,4138xe" filled="false" stroked="true" strokeweight=".012pt" strokecolor="#2e4467">
              <v:path arrowok="t"/>
            </v:shape>
            <v:rect style="position:absolute;left:1818;top:2439;width:1793;height:674" filled="true" fillcolor="#4d81c2" stroked="false">
              <v:fill type="solid"/>
            </v:rect>
            <v:shape style="position:absolute;left:1803;top:2424;width:1825;height:706" coordorigin="1803,2424" coordsize="1825,706" path="m3627,2424l1803,2424,1803,3129,3627,3129,3627,3113,1834,3113,1818,3097,1834,3097,1834,2455,1818,2455,1834,2439,3627,2439,3627,2424xm1834,3097l1818,3097,1834,3113,1834,3097xm3596,3097l1834,3097,1834,3113,3596,3113,3596,3097xm3596,2439l3596,3113,3611,3097,3627,3097,3627,2455,3611,2455,3596,2439xm3627,3097l3611,3097,3596,3113,3627,3113,3627,3097xm1834,2439l1818,2455,1834,2455,1834,2439xm3596,2439l1834,2439,1834,2455,3596,2455,3596,2439xm3627,2439l3596,2439,3611,2455,3627,2455,3627,2439xe" filled="true" fillcolor="#2e4467" stroked="false">
              <v:path arrowok="t"/>
              <v:fill type="solid"/>
            </v:shape>
            <v:rect style="position:absolute;left:1803;top:2424;width:1825;height:705" filled="false" stroked="true" strokeweight=".006pt" strokecolor="#2e4467"/>
            <v:shape style="position:absolute;left:1818;top:2439;width:1793;height:674" coordorigin="1818,2439" coordsize="1793,674" path="m1834,3113l1818,3097,3611,3097,3596,3113,3596,2439,3611,2455,1818,2455,1834,2439,1834,3113xe" filled="false" stroked="true" strokeweight=".006pt" strokecolor="#2e4467">
              <v:path arrowok="t"/>
            </v:shape>
            <v:shape style="position:absolute;left:3645;top:1592;width:703;height:284" type="#_x0000_t75" stroked="false">
              <v:imagedata r:id="rId13" o:title=""/>
            </v:shape>
            <v:shape style="position:absolute;left:3645;top:1592;width:703;height:284" type="#_x0000_t75" stroked="false">
              <v:imagedata r:id="rId14" o:title=""/>
            </v:shape>
            <v:shape style="position:absolute;left:3645;top:1635;width:560;height:147" coordorigin="3645,1635" coordsize="560,147" path="m4142,1708l4063,1754,4061,1764,4065,1771,4069,1779,4079,1781,4178,1724,4173,1724,4173,1722,4165,1722,4142,1708xm4115,1692l3645,1692,3645,1724,4115,1724,4142,1708,4115,1692xm4178,1692l4173,1692,4173,1724,4178,1724,4205,1708,4178,1692xm4165,1694l4142,1708,4165,1722,4165,1694xm4173,1694l4165,1694,4165,1722,4173,1722,4173,1694xm4079,1635l4069,1637,4065,1645,4061,1652,4063,1662,4142,1708,4165,1694,4173,1694,4173,1692,4178,1692,4079,1635xe" filled="true" fillcolor="#4d81c2" stroked="false">
              <v:path arrowok="t"/>
              <v:fill type="solid"/>
            </v:shape>
            <v:rect style="position:absolute;left:3645;top:1692;width:528;height:32" filled="false" stroked="true" strokeweight=".006pt" strokecolor="#4d81c2"/>
            <v:shape style="position:absolute;left:4061;top:1635;width:144;height:147" type="#_x0000_t75" stroked="false">
              <v:imagedata r:id="rId15" o:title=""/>
            </v:shape>
            <v:shape style="position:absolute;left:6211;top:1592;width:701;height:284" type="#_x0000_t75" stroked="false">
              <v:imagedata r:id="rId16" o:title=""/>
            </v:shape>
            <v:shape style="position:absolute;left:6211;top:1592;width:701;height:284" type="#_x0000_t75" stroked="false">
              <v:imagedata r:id="rId17" o:title=""/>
            </v:shape>
            <v:shape style="position:absolute;left:6354;top:1635;width:557;height:147" coordorigin="6354,1635" coordsize="557,147" path="m6480,1635l6472,1639,6354,1708,6480,1781,6489,1779,6494,1771,6498,1764,6495,1754,6488,1750,6444,1724,6385,1724,6385,1692,6444,1692,6488,1666,6495,1662,6498,1652,6494,1645,6489,1637,6480,1635xm6444,1692l6385,1692,6385,1724,6444,1724,6440,1722,6393,1722,6393,1694,6440,1694,6444,1692xm6910,1692l6444,1692,6416,1708,6444,1724,6910,1724,6910,1692xm6393,1694l6393,1722,6416,1708,6393,1694xm6416,1708l6393,1722,6440,1722,6416,1708xm6440,1694l6393,1694,6416,1708,6440,1694xe" filled="true" fillcolor="#4d81c2" stroked="false">
              <v:path arrowok="t"/>
              <v:fill type="solid"/>
            </v:shape>
            <v:rect style="position:absolute;left:6385;top:1692;width:525;height:32" filled="false" stroked="true" strokeweight=".012pt" strokecolor="#4d81c2"/>
            <v:shape style="position:absolute;left:6354;top:1635;width:145;height:147" type="#_x0000_t75" stroked="false">
              <v:imagedata r:id="rId18" o:title=""/>
            </v:shape>
            <v:shape style="position:absolute;left:5140;top:1988;width:286;height:712" type="#_x0000_t75" stroked="false">
              <v:imagedata r:id="rId19" o:title=""/>
            </v:shape>
            <v:shape style="position:absolute;left:5140;top:1988;width:286;height:712" type="#_x0000_t75" stroked="false">
              <v:imagedata r:id="rId20" o:title=""/>
            </v:shape>
            <v:shape style="position:absolute;left:5209;top:1963;width:147;height:568" coordorigin="5209,1963" coordsize="147,568" path="m5227,2387l5219,2392,5211,2396,5209,2406,5213,2414,5283,2531,5301,2500,5267,2500,5267,2442,5236,2390,5227,2387xm5267,2442l5267,2500,5298,2500,5298,2492,5269,2492,5283,2469,5267,2442xm5338,2387l5328,2390,5298,2442,5298,2500,5267,2500,5301,2500,5356,2405,5353,2396,5338,2387xm5283,2469l5269,2492,5296,2492,5283,2469xm5298,2442l5283,2469,5296,2492,5298,2492,5298,2442xm5296,1963l5265,1963,5267,2442,5283,2469,5298,2442,5298,2387,5296,1963xe" filled="true" fillcolor="#4d81c2" stroked="false">
              <v:path arrowok="t"/>
              <v:fill type="solid"/>
            </v:shape>
            <v:shape style="position:absolute;left:5265;top:1963;width:34;height:537" coordorigin="5265,1963" coordsize="34,537" path="m5296,1963l5298,2500,5267,2500,5265,1963,5296,1963xe" filled="false" stroked="true" strokeweight=".006pt" strokecolor="#4d81c2">
              <v:path arrowok="t"/>
            </v:shape>
            <v:shape style="position:absolute;left:5209;top:2387;width:147;height:144" type="#_x0000_t75" stroked="false">
              <v:imagedata r:id="rId21" o:title=""/>
            </v:shape>
            <v:shape style="position:absolute;left:3466;top:2637;width:737;height:286" type="#_x0000_t75" stroked="false">
              <v:imagedata r:id="rId22" o:title=""/>
            </v:shape>
            <v:shape style="position:absolute;left:3466;top:2637;width:737;height:286" type="#_x0000_t75" stroked="false">
              <v:imagedata r:id="rId23" o:title=""/>
            </v:shape>
            <v:shape style="position:absolute;left:3608;top:2681;width:594;height:147" coordorigin="3608,2681" coordsize="594,147" path="m3734,2681l3608,2754,3734,2827,3744,2825,3748,2817,3753,2810,3750,2800,3698,2770,3640,2770,3640,2738,3698,2738,3750,2708,3752,2698,3748,2691,3744,2683,3734,2681xm3698,2738l3640,2738,3640,2770,3698,2770,3694,2768,3648,2768,3648,2740,3694,2740,3698,2738xm3698,2770l3640,2770,3698,2770,3698,2770xm4201,2738l3698,2738,3671,2754,3698,2770,4202,2769,4201,2738xm3648,2740l3648,2768,3671,2754,3648,2740xm3671,2754l3648,2768,3694,2768,3671,2754xm3694,2740l3648,2740,3671,2754,3694,2740xe" filled="true" fillcolor="#4d81c2" stroked="false">
              <v:path arrowok="t"/>
              <v:fill type="solid"/>
            </v:shape>
            <v:shape style="position:absolute;left:3640;top:2738;width:562;height:33" coordorigin="3640,2738" coordsize="562,33" path="m4201,2738l3640,2738,3640,2770,4202,2769,4201,2738xe" filled="false" stroked="true" strokeweight=".006pt" strokecolor="#4d81c2">
              <v:path arrowok="t"/>
            </v:shape>
            <v:shape style="position:absolute;left:3608;top:2681;width:144;height:147" type="#_x0000_t75" stroked="false">
              <v:imagedata r:id="rId24" o:title=""/>
            </v:shape>
            <v:shape style="position:absolute;left:6355;top:2637;width:698;height:284" type="#_x0000_t75" stroked="false">
              <v:imagedata r:id="rId25" o:title=""/>
            </v:shape>
            <v:shape style="position:absolute;left:6355;top:2637;width:698;height:284" type="#_x0000_t75" stroked="false">
              <v:imagedata r:id="rId26" o:title=""/>
            </v:shape>
            <v:shape style="position:absolute;left:6357;top:2680;width:554;height:147" coordorigin="6357,2680" coordsize="554,147" path="m6847,2753l6776,2795,6768,2799,6766,2809,6770,2816,6775,2824,6784,2827,6792,2822,6883,2769,6879,2769,6879,2767,6871,2767,6847,2753xm6820,2738l6357,2738,6357,2769,6820,2769,6847,2753,6820,2738xm6883,2738l6879,2738,6879,2769,6883,2769,6910,2753,6883,2738xm6871,2740l6847,2753,6871,2767,6871,2740xm6879,2740l6871,2740,6871,2767,6879,2767,6879,2740xm6784,2680l6775,2683,6770,2690,6766,2698,6768,2707,6776,2712,6847,2753,6871,2740,6879,2740,6879,2738,6883,2738,6792,2684,6784,2680xe" filled="true" fillcolor="#4d81c2" stroked="false">
              <v:path arrowok="t"/>
              <v:fill type="solid"/>
            </v:shape>
            <v:rect style="position:absolute;left:6357;top:2738;width:522;height:31" filled="false" stroked="true" strokeweight=".012pt" strokecolor="#4d81c2"/>
            <v:shape style="position:absolute;left:6766;top:2680;width:145;height:147" type="#_x0000_t75" stroked="false">
              <v:imagedata r:id="rId27" o:title=""/>
            </v:shape>
            <v:shape style="position:absolute;left:5144;top:3059;width:284;height:712" type="#_x0000_t75" stroked="false">
              <v:imagedata r:id="rId28" o:title=""/>
            </v:shape>
            <v:shape style="position:absolute;left:5144;top:3059;width:284;height:712" type="#_x0000_t75" stroked="false">
              <v:imagedata r:id="rId29" o:title=""/>
            </v:shape>
            <v:shape style="position:absolute;left:5212;top:3035;width:147;height:568" coordorigin="5212,3035" coordsize="147,568" path="m5229,3459l5222,3463,5214,3467,5212,3477,5285,3603,5304,3571,5269,3571,5269,3513,5244,3469,5239,3461,5229,3459xm5269,3513l5269,3571,5301,3571,5301,3563,5272,3563,5285,3540,5269,3513xm5341,3459l5331,3461,5327,3469,5301,3513,5301,3571,5304,3571,5354,3485,5359,3477,5356,3467,5341,3459xm5285,3540l5272,3563,5299,3563,5285,3540xm5301,3513l5285,3540,5299,3563,5301,3563,5301,3513xm5301,3035l5269,3035,5270,3513,5285,3540,5301,3513,5301,3035xe" filled="true" fillcolor="#4d81c2" stroked="false">
              <v:path arrowok="t"/>
              <v:fill type="solid"/>
            </v:shape>
            <v:rect style="position:absolute;left:5269;top:3035;width:32;height:537" filled="false" stroked="true" strokeweight=".006pt" strokecolor="#4d81c2"/>
            <v:shape style="position:absolute;left:5212;top:3458;width:147;height:144" type="#_x0000_t75" stroked="false">
              <v:imagedata r:id="rId30" o:title=""/>
            </v:shape>
            <v:shape style="position:absolute;left:4410;top:527;width:1741;height:158" type="#_x0000_t202" filled="false" stroked="false">
              <v:textbox inset="0,0,0,0">
                <w:txbxContent>
                  <w:p>
                    <w:pPr>
                      <w:spacing w:line="157" w:lineRule="exact" w:before="0"/>
                      <w:ind w:left="0" w:right="-16" w:firstLine="0"/>
                      <w:jc w:val="left"/>
                      <w:rPr>
                        <w:rFonts w:ascii="Calibri"/>
                        <w:b/>
                        <w:sz w:val="15"/>
                      </w:rPr>
                    </w:pPr>
                    <w:r>
                      <w:rPr>
                        <w:rFonts w:ascii="Calibri"/>
                        <w:b/>
                        <w:color w:val="FFFFFF"/>
                        <w:w w:val="105"/>
                        <w:sz w:val="15"/>
                      </w:rPr>
                      <w:t>PLANIFICACION REGIONAL</w:t>
                    </w:r>
                  </w:p>
                </w:txbxContent>
              </v:textbox>
              <w10:wrap type="none"/>
            </v:shape>
            <v:shape style="position:absolute;left:2041;top:1535;width:1411;height:351" type="#_x0000_t202" filled="false" stroked="false">
              <v:textbox inset="0,0,0,0">
                <w:txbxContent>
                  <w:p>
                    <w:pPr>
                      <w:spacing w:line="158" w:lineRule="exact" w:before="0"/>
                      <w:ind w:left="-1" w:right="0" w:firstLine="0"/>
                      <w:jc w:val="center"/>
                      <w:rPr>
                        <w:rFonts w:ascii="Calibri" w:hAnsi="Calibri"/>
                        <w:sz w:val="15"/>
                      </w:rPr>
                    </w:pPr>
                    <w:r>
                      <w:rPr>
                        <w:rFonts w:ascii="Calibri" w:hAnsi="Calibri"/>
                        <w:color w:val="FFFFFF"/>
                        <w:w w:val="105"/>
                        <w:sz w:val="15"/>
                      </w:rPr>
                      <w:t>Técnicas adecuadas</w:t>
                    </w:r>
                    <w:r>
                      <w:rPr>
                        <w:rFonts w:ascii="Calibri" w:hAnsi="Calibri"/>
                        <w:color w:val="FFFFFF"/>
                        <w:spacing w:val="-8"/>
                        <w:w w:val="105"/>
                        <w:sz w:val="15"/>
                      </w:rPr>
                      <w:t> </w:t>
                    </w:r>
                    <w:r>
                      <w:rPr>
                        <w:rFonts w:ascii="Calibri" w:hAnsi="Calibri"/>
                        <w:color w:val="FFFFFF"/>
                        <w:w w:val="105"/>
                        <w:sz w:val="15"/>
                      </w:rPr>
                      <w:t>al</w:t>
                    </w:r>
                  </w:p>
                  <w:p>
                    <w:pPr>
                      <w:spacing w:line="182" w:lineRule="exact" w:before="10"/>
                      <w:ind w:left="1" w:right="0" w:firstLine="0"/>
                      <w:jc w:val="center"/>
                      <w:rPr>
                        <w:rFonts w:ascii="Calibri"/>
                        <w:sz w:val="15"/>
                      </w:rPr>
                    </w:pPr>
                    <w:r>
                      <w:rPr>
                        <w:rFonts w:ascii="Calibri"/>
                        <w:color w:val="FFFFFF"/>
                        <w:w w:val="105"/>
                        <w:sz w:val="15"/>
                      </w:rPr>
                      <w:t>objeto</w:t>
                    </w:r>
                  </w:p>
                </w:txbxContent>
              </v:textbox>
              <w10:wrap type="none"/>
            </v:shape>
            <v:shape style="position:absolute;left:4488;top:1631;width:1582;height:158" type="#_x0000_t202" filled="false" stroked="false">
              <v:textbox inset="0,0,0,0">
                <w:txbxContent>
                  <w:p>
                    <w:pPr>
                      <w:spacing w:line="157" w:lineRule="exact" w:before="0"/>
                      <w:ind w:left="0" w:right="-17" w:firstLine="0"/>
                      <w:jc w:val="left"/>
                      <w:rPr>
                        <w:rFonts w:ascii="Calibri" w:hAnsi="Calibri"/>
                        <w:sz w:val="15"/>
                      </w:rPr>
                    </w:pPr>
                    <w:r>
                      <w:rPr>
                        <w:rFonts w:ascii="Calibri" w:hAnsi="Calibri"/>
                        <w:color w:val="FFFFFF"/>
                        <w:w w:val="105"/>
                        <w:sz w:val="15"/>
                      </w:rPr>
                      <w:t>Definición de planeación</w:t>
                    </w:r>
                  </w:p>
                </w:txbxContent>
              </v:textbox>
              <w10:wrap type="none"/>
            </v:shape>
            <v:shape style="position:absolute;left:7193;top:1535;width:1209;height:351" type="#_x0000_t202" filled="false" stroked="false">
              <v:textbox inset="0,0,0,0">
                <w:txbxContent>
                  <w:p>
                    <w:pPr>
                      <w:spacing w:line="158" w:lineRule="exact" w:before="0"/>
                      <w:ind w:left="-1" w:right="0" w:firstLine="0"/>
                      <w:jc w:val="center"/>
                      <w:rPr>
                        <w:rFonts w:ascii="Calibri"/>
                        <w:sz w:val="15"/>
                      </w:rPr>
                    </w:pPr>
                    <w:r>
                      <w:rPr>
                        <w:rFonts w:ascii="Calibri"/>
                        <w:color w:val="FFFFFF"/>
                        <w:w w:val="105"/>
                        <w:sz w:val="15"/>
                      </w:rPr>
                      <w:t>Racionalizar lo</w:t>
                    </w:r>
                    <w:r>
                      <w:rPr>
                        <w:rFonts w:ascii="Calibri"/>
                        <w:color w:val="FFFFFF"/>
                        <w:spacing w:val="-1"/>
                        <w:w w:val="105"/>
                        <w:sz w:val="15"/>
                      </w:rPr>
                      <w:t> </w:t>
                    </w:r>
                    <w:r>
                      <w:rPr>
                        <w:rFonts w:ascii="Calibri"/>
                        <w:color w:val="FFFFFF"/>
                        <w:w w:val="105"/>
                        <w:sz w:val="15"/>
                      </w:rPr>
                      <w:t>que</w:t>
                    </w:r>
                  </w:p>
                  <w:p>
                    <w:pPr>
                      <w:spacing w:line="182" w:lineRule="exact" w:before="10"/>
                      <w:ind w:left="0" w:right="0" w:firstLine="0"/>
                      <w:jc w:val="center"/>
                      <w:rPr>
                        <w:rFonts w:ascii="Calibri"/>
                        <w:sz w:val="15"/>
                      </w:rPr>
                    </w:pPr>
                    <w:r>
                      <w:rPr>
                        <w:rFonts w:ascii="Calibri"/>
                        <w:color w:val="FFFFFF"/>
                        <w:w w:val="105"/>
                        <w:sz w:val="15"/>
                      </w:rPr>
                      <w:t>existe</w:t>
                    </w:r>
                  </w:p>
                </w:txbxContent>
              </v:textbox>
              <w10:wrap type="none"/>
            </v:shape>
            <v:shape style="position:absolute;left:2183;top:2616;width:1062;height:351" type="#_x0000_t202" filled="false" stroked="false">
              <v:textbox inset="0,0,0,0">
                <w:txbxContent>
                  <w:p>
                    <w:pPr>
                      <w:spacing w:line="158" w:lineRule="exact" w:before="0"/>
                      <w:ind w:left="327" w:right="-19" w:firstLine="0"/>
                      <w:jc w:val="left"/>
                      <w:rPr>
                        <w:rFonts w:ascii="Calibri" w:hAnsi="Calibri"/>
                        <w:sz w:val="15"/>
                      </w:rPr>
                    </w:pPr>
                    <w:r>
                      <w:rPr>
                        <w:rFonts w:ascii="Calibri" w:hAnsi="Calibri"/>
                        <w:color w:val="FFFFFF"/>
                        <w:w w:val="105"/>
                        <w:sz w:val="15"/>
                      </w:rPr>
                      <w:t>Teoría</w:t>
                    </w:r>
                  </w:p>
                  <w:p>
                    <w:pPr>
                      <w:spacing w:line="182" w:lineRule="exact" w:before="10"/>
                      <w:ind w:left="0" w:right="-19" w:firstLine="0"/>
                      <w:jc w:val="left"/>
                      <w:rPr>
                        <w:rFonts w:ascii="Calibri"/>
                        <w:sz w:val="15"/>
                      </w:rPr>
                    </w:pPr>
                    <w:r>
                      <w:rPr>
                        <w:rFonts w:ascii="Calibri"/>
                        <w:color w:val="FFFFFF"/>
                        <w:w w:val="105"/>
                        <w:sz w:val="15"/>
                      </w:rPr>
                      <w:t>Poder predictivo</w:t>
                    </w:r>
                  </w:p>
                </w:txbxContent>
              </v:textbox>
              <w10:wrap type="none"/>
            </v:shape>
            <v:shape style="position:absolute;left:4630;top:2720;width:1301;height:158" type="#_x0000_t202" filled="false" stroked="false">
              <v:textbox inset="0,0,0,0">
                <w:txbxContent>
                  <w:p>
                    <w:pPr>
                      <w:spacing w:line="157" w:lineRule="exact" w:before="0"/>
                      <w:ind w:left="0" w:right="-17" w:firstLine="0"/>
                      <w:jc w:val="left"/>
                      <w:rPr>
                        <w:rFonts w:ascii="Calibri" w:hAnsi="Calibri"/>
                        <w:sz w:val="15"/>
                      </w:rPr>
                    </w:pPr>
                    <w:r>
                      <w:rPr>
                        <w:rFonts w:ascii="Calibri" w:hAnsi="Calibri"/>
                        <w:color w:val="FFFFFF"/>
                        <w:w w:val="105"/>
                        <w:sz w:val="15"/>
                      </w:rPr>
                      <w:t>Acción planificadora</w:t>
                    </w:r>
                  </w:p>
                </w:txbxContent>
              </v:textbox>
              <w10:wrap type="none"/>
            </v:shape>
            <v:shape style="position:absolute;left:7089;top:2504;width:1415;height:542" type="#_x0000_t202" filled="false" stroked="false">
              <v:textbox inset="0,0,0,0">
                <w:txbxContent>
                  <w:p>
                    <w:pPr>
                      <w:spacing w:line="158" w:lineRule="exact" w:before="0"/>
                      <w:ind w:left="0" w:right="1" w:firstLine="0"/>
                      <w:jc w:val="center"/>
                      <w:rPr>
                        <w:rFonts w:ascii="Calibri" w:hAnsi="Calibri"/>
                        <w:sz w:val="15"/>
                      </w:rPr>
                    </w:pPr>
                    <w:r>
                      <w:rPr>
                        <w:rFonts w:ascii="Calibri" w:hAnsi="Calibri"/>
                        <w:color w:val="FFFFFF"/>
                        <w:w w:val="105"/>
                        <w:sz w:val="15"/>
                      </w:rPr>
                      <w:t>Modificación</w:t>
                    </w:r>
                    <w:r>
                      <w:rPr>
                        <w:rFonts w:ascii="Calibri" w:hAnsi="Calibri"/>
                        <w:color w:val="FFFFFF"/>
                        <w:spacing w:val="-3"/>
                        <w:w w:val="105"/>
                        <w:sz w:val="15"/>
                      </w:rPr>
                      <w:t> </w:t>
                    </w:r>
                    <w:r>
                      <w:rPr>
                        <w:rFonts w:ascii="Calibri" w:hAnsi="Calibri"/>
                        <w:color w:val="FFFFFF"/>
                        <w:w w:val="105"/>
                        <w:sz w:val="15"/>
                      </w:rPr>
                      <w:t>del</w:t>
                    </w:r>
                  </w:p>
                  <w:p>
                    <w:pPr>
                      <w:spacing w:line="252" w:lineRule="auto" w:before="8"/>
                      <w:ind w:left="0" w:right="0" w:firstLine="0"/>
                      <w:jc w:val="center"/>
                      <w:rPr>
                        <w:rFonts w:ascii="Calibri"/>
                        <w:sz w:val="15"/>
                      </w:rPr>
                    </w:pPr>
                    <w:r>
                      <w:rPr>
                        <w:rFonts w:ascii="Calibri"/>
                        <w:color w:val="FFFFFF"/>
                        <w:w w:val="105"/>
                        <w:sz w:val="15"/>
                      </w:rPr>
                      <w:t>ambiente social, crear nuevas tendencias</w:t>
                    </w:r>
                  </w:p>
                </w:txbxContent>
              </v:textbox>
              <w10:wrap type="none"/>
            </v:shape>
            <v:shape style="position:absolute;left:4735;top:3807;width:1091;height:158" type="#_x0000_t202" filled="false" stroked="false">
              <v:textbox inset="0,0,0,0">
                <w:txbxContent>
                  <w:p>
                    <w:pPr>
                      <w:spacing w:line="157" w:lineRule="exact" w:before="0"/>
                      <w:ind w:left="0" w:right="-19" w:firstLine="0"/>
                      <w:jc w:val="left"/>
                      <w:rPr>
                        <w:rFonts w:ascii="Calibri" w:hAnsi="Calibri"/>
                        <w:sz w:val="15"/>
                      </w:rPr>
                    </w:pPr>
                    <w:r>
                      <w:rPr>
                        <w:rFonts w:ascii="Calibri" w:hAnsi="Calibri"/>
                        <w:color w:val="FFFFFF"/>
                        <w:w w:val="105"/>
                        <w:sz w:val="15"/>
                      </w:rPr>
                      <w:t>Políticas públicas</w:t>
                    </w:r>
                  </w:p>
                </w:txbxContent>
              </v:textbox>
              <w10:wrap type="none"/>
            </v:shape>
            <w10:wrap type="topAndBottom"/>
          </v:group>
        </w:pict>
      </w:r>
    </w:p>
    <w:p>
      <w:pPr>
        <w:spacing w:line="207" w:lineRule="exact" w:before="0"/>
        <w:ind w:left="1713" w:right="1455" w:firstLine="0"/>
        <w:jc w:val="left"/>
        <w:rPr>
          <w:sz w:val="18"/>
        </w:rPr>
      </w:pPr>
      <w:r>
        <w:rPr>
          <w:color w:val="231F20"/>
          <w:sz w:val="18"/>
        </w:rPr>
        <w:t>Fuente: Elaboración propia a partir de los datos de Palerm 1993.</w:t>
      </w:r>
    </w:p>
    <w:p>
      <w:pPr>
        <w:pStyle w:val="BodyText"/>
        <w:rPr>
          <w:sz w:val="18"/>
        </w:rPr>
      </w:pPr>
    </w:p>
    <w:p>
      <w:pPr>
        <w:pStyle w:val="BodyText"/>
        <w:spacing w:before="3"/>
        <w:rPr>
          <w:sz w:val="25"/>
        </w:rPr>
      </w:pPr>
    </w:p>
    <w:p>
      <w:pPr>
        <w:pStyle w:val="Heading1"/>
        <w:ind w:right="1677"/>
        <w:jc w:val="left"/>
      </w:pPr>
      <w:r>
        <w:rPr>
          <w:color w:val="231F20"/>
        </w:rPr>
        <w:t>El fenómeno de la interdependencia o el sistema como un todo: la planificación integral</w:t>
      </w:r>
    </w:p>
    <w:p>
      <w:pPr>
        <w:pStyle w:val="BodyText"/>
        <w:spacing w:before="8"/>
        <w:rPr>
          <w:b/>
          <w:sz w:val="20"/>
        </w:rPr>
      </w:pPr>
    </w:p>
    <w:p>
      <w:pPr>
        <w:pStyle w:val="BodyText"/>
        <w:spacing w:line="247" w:lineRule="auto"/>
        <w:ind w:left="1553" w:right="1554"/>
        <w:jc w:val="both"/>
      </w:pPr>
      <w:r>
        <w:rPr>
          <w:color w:val="231F20"/>
        </w:rPr>
        <w:t>El </w:t>
      </w:r>
      <w:r>
        <w:rPr>
          <w:color w:val="231F20"/>
          <w:spacing w:val="-3"/>
        </w:rPr>
        <w:t>siguiente punto </w:t>
      </w:r>
      <w:r>
        <w:rPr>
          <w:color w:val="231F20"/>
        </w:rPr>
        <w:t>de </w:t>
      </w:r>
      <w:r>
        <w:rPr>
          <w:color w:val="231F20"/>
          <w:spacing w:val="-3"/>
        </w:rPr>
        <w:t>análisis para Palerm, </w:t>
      </w:r>
      <w:r>
        <w:rPr>
          <w:color w:val="231F20"/>
        </w:rPr>
        <w:t>es el de </w:t>
      </w:r>
      <w:r>
        <w:rPr>
          <w:color w:val="231F20"/>
          <w:spacing w:val="-3"/>
        </w:rPr>
        <w:t>planificación integral </w:t>
      </w:r>
      <w:r>
        <w:rPr>
          <w:color w:val="231F20"/>
        </w:rPr>
        <w:t>(o </w:t>
      </w:r>
      <w:r>
        <w:rPr>
          <w:color w:val="231F20"/>
          <w:spacing w:val="-3"/>
        </w:rPr>
        <w:t>integrada) acompañada</w:t>
      </w:r>
      <w:r>
        <w:rPr>
          <w:color w:val="231F20"/>
          <w:spacing w:val="-15"/>
        </w:rPr>
        <w:t> </w:t>
      </w:r>
      <w:r>
        <w:rPr>
          <w:color w:val="231F20"/>
        </w:rPr>
        <w:t>con</w:t>
      </w:r>
      <w:r>
        <w:rPr>
          <w:color w:val="231F20"/>
          <w:spacing w:val="-15"/>
        </w:rPr>
        <w:t> </w:t>
      </w:r>
      <w:r>
        <w:rPr>
          <w:color w:val="231F20"/>
        </w:rPr>
        <w:t>los</w:t>
      </w:r>
      <w:r>
        <w:rPr>
          <w:color w:val="231F20"/>
          <w:spacing w:val="-15"/>
        </w:rPr>
        <w:t> </w:t>
      </w:r>
      <w:r>
        <w:rPr>
          <w:color w:val="231F20"/>
          <w:spacing w:val="-3"/>
        </w:rPr>
        <w:t>conceptos</w:t>
      </w:r>
      <w:r>
        <w:rPr>
          <w:color w:val="231F20"/>
          <w:spacing w:val="-15"/>
        </w:rPr>
        <w:t> </w:t>
      </w:r>
      <w:r>
        <w:rPr>
          <w:color w:val="231F20"/>
        </w:rPr>
        <w:t>de</w:t>
      </w:r>
      <w:r>
        <w:rPr>
          <w:color w:val="231F20"/>
          <w:spacing w:val="-15"/>
        </w:rPr>
        <w:t> </w:t>
      </w:r>
      <w:r>
        <w:rPr>
          <w:color w:val="231F20"/>
          <w:spacing w:val="-3"/>
        </w:rPr>
        <w:t>interdependencia</w:t>
      </w:r>
      <w:r>
        <w:rPr>
          <w:color w:val="231F20"/>
          <w:spacing w:val="-16"/>
        </w:rPr>
        <w:t> </w:t>
      </w:r>
      <w:r>
        <w:rPr>
          <w:color w:val="231F20"/>
        </w:rPr>
        <w:t>y</w:t>
      </w:r>
      <w:r>
        <w:rPr>
          <w:color w:val="231F20"/>
          <w:spacing w:val="-15"/>
        </w:rPr>
        <w:t> </w:t>
      </w:r>
      <w:r>
        <w:rPr>
          <w:color w:val="231F20"/>
          <w:spacing w:val="-3"/>
        </w:rPr>
        <w:t>sistema.</w:t>
      </w:r>
      <w:r>
        <w:rPr>
          <w:color w:val="231F20"/>
          <w:spacing w:val="-14"/>
        </w:rPr>
        <w:t> </w:t>
      </w:r>
      <w:r>
        <w:rPr>
          <w:color w:val="231F20"/>
        </w:rPr>
        <w:t>Es</w:t>
      </w:r>
      <w:r>
        <w:rPr>
          <w:color w:val="231F20"/>
          <w:spacing w:val="-15"/>
        </w:rPr>
        <w:t> </w:t>
      </w:r>
      <w:r>
        <w:rPr>
          <w:color w:val="231F20"/>
          <w:spacing w:val="-4"/>
        </w:rPr>
        <w:t>decir,</w:t>
      </w:r>
      <w:r>
        <w:rPr>
          <w:color w:val="231F20"/>
          <w:spacing w:val="-15"/>
        </w:rPr>
        <w:t> </w:t>
      </w:r>
      <w:r>
        <w:rPr>
          <w:color w:val="231F20"/>
          <w:spacing w:val="-3"/>
        </w:rPr>
        <w:t>para</w:t>
      </w:r>
      <w:r>
        <w:rPr>
          <w:color w:val="231F20"/>
          <w:spacing w:val="-15"/>
        </w:rPr>
        <w:t> </w:t>
      </w:r>
      <w:r>
        <w:rPr>
          <w:color w:val="231F20"/>
          <w:spacing w:val="-3"/>
        </w:rPr>
        <w:t>lograr</w:t>
      </w:r>
      <w:r>
        <w:rPr>
          <w:color w:val="231F20"/>
          <w:spacing w:val="-15"/>
        </w:rPr>
        <w:t> </w:t>
      </w:r>
      <w:r>
        <w:rPr>
          <w:color w:val="231F20"/>
          <w:spacing w:val="-3"/>
        </w:rPr>
        <w:t>una planificación</w:t>
      </w:r>
      <w:r>
        <w:rPr>
          <w:color w:val="231F20"/>
          <w:spacing w:val="-21"/>
        </w:rPr>
        <w:t> </w:t>
      </w:r>
      <w:r>
        <w:rPr>
          <w:color w:val="231F20"/>
          <w:spacing w:val="-3"/>
        </w:rPr>
        <w:t>integral,</w:t>
      </w:r>
      <w:r>
        <w:rPr>
          <w:color w:val="231F20"/>
          <w:spacing w:val="-21"/>
        </w:rPr>
        <w:t> </w:t>
      </w:r>
      <w:r>
        <w:rPr>
          <w:color w:val="231F20"/>
          <w:spacing w:val="-3"/>
        </w:rPr>
        <w:t>primero</w:t>
      </w:r>
      <w:r>
        <w:rPr>
          <w:color w:val="231F20"/>
          <w:spacing w:val="-21"/>
        </w:rPr>
        <w:t> </w:t>
      </w:r>
      <w:r>
        <w:rPr>
          <w:color w:val="231F20"/>
        </w:rPr>
        <w:t>hay</w:t>
      </w:r>
      <w:r>
        <w:rPr>
          <w:color w:val="231F20"/>
          <w:spacing w:val="-21"/>
        </w:rPr>
        <w:t> </w:t>
      </w:r>
      <w:r>
        <w:rPr>
          <w:color w:val="231F20"/>
        </w:rPr>
        <w:t>que</w:t>
      </w:r>
      <w:r>
        <w:rPr>
          <w:color w:val="231F20"/>
          <w:spacing w:val="-21"/>
        </w:rPr>
        <w:t> </w:t>
      </w:r>
      <w:r>
        <w:rPr>
          <w:color w:val="231F20"/>
          <w:spacing w:val="-3"/>
        </w:rPr>
        <w:t>vencer</w:t>
      </w:r>
      <w:r>
        <w:rPr>
          <w:color w:val="231F20"/>
          <w:spacing w:val="-21"/>
        </w:rPr>
        <w:t> </w:t>
      </w:r>
      <w:r>
        <w:rPr>
          <w:color w:val="231F20"/>
        </w:rPr>
        <w:t>los</w:t>
      </w:r>
      <w:r>
        <w:rPr>
          <w:color w:val="231F20"/>
          <w:spacing w:val="-21"/>
        </w:rPr>
        <w:t> </w:t>
      </w:r>
      <w:r>
        <w:rPr>
          <w:color w:val="231F20"/>
          <w:spacing w:val="-3"/>
        </w:rPr>
        <w:t>obstáculos</w:t>
      </w:r>
      <w:r>
        <w:rPr>
          <w:color w:val="231F20"/>
          <w:spacing w:val="-21"/>
        </w:rPr>
        <w:t> </w:t>
      </w:r>
      <w:r>
        <w:rPr>
          <w:color w:val="231F20"/>
        </w:rPr>
        <w:t>que</w:t>
      </w:r>
      <w:r>
        <w:rPr>
          <w:color w:val="231F20"/>
          <w:spacing w:val="-21"/>
        </w:rPr>
        <w:t> </w:t>
      </w:r>
      <w:r>
        <w:rPr>
          <w:color w:val="231F20"/>
          <w:spacing w:val="-4"/>
        </w:rPr>
        <w:t>surgen</w:t>
      </w:r>
      <w:r>
        <w:rPr>
          <w:color w:val="231F20"/>
          <w:spacing w:val="-21"/>
        </w:rPr>
        <w:t> </w:t>
      </w:r>
      <w:r>
        <w:rPr>
          <w:color w:val="231F20"/>
        </w:rPr>
        <w:t>de</w:t>
      </w:r>
      <w:r>
        <w:rPr>
          <w:color w:val="231F20"/>
          <w:spacing w:val="-21"/>
        </w:rPr>
        <w:t> </w:t>
      </w:r>
      <w:r>
        <w:rPr>
          <w:color w:val="231F20"/>
        </w:rPr>
        <w:t>dos</w:t>
      </w:r>
      <w:r>
        <w:rPr>
          <w:color w:val="231F20"/>
          <w:spacing w:val="-21"/>
        </w:rPr>
        <w:t> </w:t>
      </w:r>
      <w:r>
        <w:rPr>
          <w:color w:val="231F20"/>
          <w:spacing w:val="-3"/>
        </w:rPr>
        <w:t>órdenes </w:t>
      </w:r>
      <w:r>
        <w:rPr>
          <w:color w:val="231F20"/>
        </w:rPr>
        <w:t>de</w:t>
      </w:r>
      <w:r>
        <w:rPr>
          <w:color w:val="231F20"/>
          <w:spacing w:val="-8"/>
        </w:rPr>
        <w:t> </w:t>
      </w:r>
      <w:r>
        <w:rPr>
          <w:color w:val="231F20"/>
          <w:spacing w:val="-3"/>
        </w:rPr>
        <w:t>categorías:</w:t>
      </w:r>
      <w:r>
        <w:rPr>
          <w:color w:val="231F20"/>
          <w:spacing w:val="-8"/>
        </w:rPr>
        <w:t> </w:t>
      </w:r>
      <w:r>
        <w:rPr>
          <w:color w:val="231F20"/>
        </w:rPr>
        <w:t>las</w:t>
      </w:r>
      <w:r>
        <w:rPr>
          <w:color w:val="231F20"/>
          <w:spacing w:val="-8"/>
        </w:rPr>
        <w:t> </w:t>
      </w:r>
      <w:r>
        <w:rPr>
          <w:color w:val="231F20"/>
          <w:spacing w:val="-3"/>
        </w:rPr>
        <w:t>primeras</w:t>
      </w:r>
      <w:r>
        <w:rPr>
          <w:color w:val="231F20"/>
          <w:spacing w:val="-8"/>
        </w:rPr>
        <w:t> </w:t>
      </w:r>
      <w:r>
        <w:rPr>
          <w:color w:val="231F20"/>
        </w:rPr>
        <w:t>son</w:t>
      </w:r>
      <w:r>
        <w:rPr>
          <w:color w:val="231F20"/>
          <w:spacing w:val="-8"/>
        </w:rPr>
        <w:t> </w:t>
      </w:r>
      <w:r>
        <w:rPr>
          <w:color w:val="231F20"/>
        </w:rPr>
        <w:t>las</w:t>
      </w:r>
      <w:r>
        <w:rPr>
          <w:color w:val="231F20"/>
          <w:spacing w:val="-8"/>
        </w:rPr>
        <w:t> </w:t>
      </w:r>
      <w:r>
        <w:rPr>
          <w:color w:val="231F20"/>
          <w:spacing w:val="-3"/>
        </w:rPr>
        <w:t>conceptuales</w:t>
      </w:r>
      <w:r>
        <w:rPr>
          <w:color w:val="231F20"/>
          <w:spacing w:val="-8"/>
        </w:rPr>
        <w:t> </w:t>
      </w:r>
      <w:r>
        <w:rPr>
          <w:color w:val="231F20"/>
        </w:rPr>
        <w:t>y</w:t>
      </w:r>
      <w:r>
        <w:rPr>
          <w:color w:val="231F20"/>
          <w:spacing w:val="-8"/>
        </w:rPr>
        <w:t> </w:t>
      </w:r>
      <w:r>
        <w:rPr>
          <w:color w:val="231F20"/>
        </w:rPr>
        <w:t>las</w:t>
      </w:r>
      <w:r>
        <w:rPr>
          <w:color w:val="231F20"/>
          <w:spacing w:val="-8"/>
        </w:rPr>
        <w:t> </w:t>
      </w:r>
      <w:r>
        <w:rPr>
          <w:color w:val="231F20"/>
          <w:spacing w:val="-3"/>
        </w:rPr>
        <w:t>segundas</w:t>
      </w:r>
      <w:r>
        <w:rPr>
          <w:color w:val="231F20"/>
          <w:spacing w:val="-7"/>
        </w:rPr>
        <w:t> </w:t>
      </w:r>
      <w:r>
        <w:rPr>
          <w:color w:val="231F20"/>
        </w:rPr>
        <w:t>son</w:t>
      </w:r>
      <w:r>
        <w:rPr>
          <w:color w:val="231F20"/>
          <w:spacing w:val="-8"/>
        </w:rPr>
        <w:t> </w:t>
      </w:r>
      <w:r>
        <w:rPr>
          <w:color w:val="231F20"/>
        </w:rPr>
        <w:t>las</w:t>
      </w:r>
      <w:r>
        <w:rPr>
          <w:color w:val="231F20"/>
          <w:spacing w:val="-8"/>
        </w:rPr>
        <w:t> </w:t>
      </w:r>
      <w:r>
        <w:rPr>
          <w:color w:val="231F20"/>
          <w:spacing w:val="-3"/>
        </w:rPr>
        <w:t>técnicas.</w:t>
      </w:r>
    </w:p>
    <w:p>
      <w:pPr>
        <w:pStyle w:val="BodyText"/>
        <w:spacing w:before="10"/>
        <w:rPr>
          <w:sz w:val="10"/>
        </w:rPr>
      </w:pPr>
    </w:p>
    <w:p>
      <w:pPr>
        <w:spacing w:before="74"/>
        <w:ind w:left="1549" w:right="1549" w:firstLine="0"/>
        <w:jc w:val="center"/>
        <w:rPr>
          <w:sz w:val="20"/>
        </w:rPr>
      </w:pPr>
      <w:r>
        <w:rPr>
          <w:color w:val="231F20"/>
          <w:sz w:val="20"/>
        </w:rPr>
        <w:t>342</w:t>
      </w:r>
    </w:p>
    <w:p>
      <w:pPr>
        <w:spacing w:after="0"/>
        <w:jc w:val="center"/>
        <w:rPr>
          <w:sz w:val="20"/>
        </w:rPr>
        <w:sectPr>
          <w:footerReference w:type="default" r:id="rId9"/>
          <w:pgSz w:w="10480" w:h="13880"/>
          <w:pgMar w:footer="222" w:header="0" w:top="420" w:bottom="420" w:left="0" w:right="0"/>
          <w:pgNumType w:start="44"/>
        </w:sectPr>
      </w:pPr>
    </w:p>
    <w:p>
      <w:pPr>
        <w:pStyle w:val="BodyText"/>
        <w:rPr>
          <w:sz w:val="20"/>
        </w:rPr>
      </w:pPr>
    </w:p>
    <w:p>
      <w:pPr>
        <w:pStyle w:val="BodyText"/>
        <w:rPr>
          <w:sz w:val="20"/>
        </w:rPr>
      </w:pPr>
    </w:p>
    <w:p>
      <w:pPr>
        <w:pStyle w:val="BodyText"/>
        <w:rPr>
          <w:sz w:val="20"/>
        </w:rPr>
      </w:pPr>
    </w:p>
    <w:p>
      <w:pPr>
        <w:pStyle w:val="BodyText"/>
        <w:spacing w:before="8"/>
        <w:rPr>
          <w:sz w:val="27"/>
        </w:rPr>
      </w:pPr>
    </w:p>
    <w:p>
      <w:pPr>
        <w:spacing w:before="75"/>
        <w:ind w:left="1825" w:right="1455" w:firstLine="0"/>
        <w:jc w:val="left"/>
        <w:rPr>
          <w:sz w:val="14"/>
        </w:rPr>
      </w:pPr>
      <w:r>
        <w:rPr>
          <w:color w:val="231F20"/>
          <w:sz w:val="20"/>
        </w:rPr>
        <w:t>L</w:t>
      </w:r>
      <w:r>
        <w:rPr>
          <w:color w:val="231F20"/>
          <w:sz w:val="14"/>
        </w:rPr>
        <w:t>A ANTROPOLOGIA EN LA PLANIFICACIÓN REGIONAL COMO ELEMENTO PARA LA GESTION INTEGRADA</w:t>
      </w:r>
    </w:p>
    <w:p>
      <w:pPr>
        <w:pStyle w:val="BodyText"/>
        <w:rPr>
          <w:sz w:val="20"/>
        </w:rPr>
      </w:pPr>
    </w:p>
    <w:p>
      <w:pPr>
        <w:pStyle w:val="BodyText"/>
        <w:spacing w:before="8"/>
        <w:rPr>
          <w:sz w:val="18"/>
        </w:rPr>
      </w:pPr>
    </w:p>
    <w:p>
      <w:pPr>
        <w:pStyle w:val="BodyText"/>
        <w:spacing w:line="247" w:lineRule="auto"/>
        <w:ind w:left="1553" w:right="1549" w:firstLine="283"/>
        <w:jc w:val="both"/>
      </w:pPr>
      <w:r>
        <w:rPr>
          <w:color w:val="231F20"/>
        </w:rPr>
        <w:t>En la primera categoría, señala Palerm, se trata de la afirmación de la interde- pendencia de los factores, donde “no significa que los componentes de un todo se conciban necesariamente como teniendo la misma importancia. Lo que se postula es la existencia de interrelaciones, no la naturaleza igualitaria de los componentes. En otras palabras, existen componentes que poseen mayor importancia que otros, especialmente en términos de su capacidad de producir modificaciones en el resto del sistema o estructura total” (Palerm,</w:t>
      </w:r>
      <w:r>
        <w:rPr>
          <w:color w:val="231F20"/>
          <w:spacing w:val="-8"/>
        </w:rPr>
        <w:t> </w:t>
      </w:r>
      <w:r>
        <w:rPr>
          <w:color w:val="231F20"/>
        </w:rPr>
        <w:t>1993).</w:t>
      </w:r>
    </w:p>
    <w:p>
      <w:pPr>
        <w:pStyle w:val="BodyText"/>
        <w:spacing w:line="247" w:lineRule="auto"/>
        <w:ind w:left="1553" w:right="1550" w:firstLine="283"/>
        <w:jc w:val="both"/>
      </w:pPr>
      <w:r>
        <w:rPr>
          <w:color w:val="231F20"/>
        </w:rPr>
        <w:t>El problema que presenta esta situación a la planificación no es sólo de orden teórico, sino estratégico. Es decir, se plantea identificar dónde actuar primero y con mayor vigor, con la visión de que las acciones ejercidas en el punto estratégico</w:t>
      </w:r>
      <w:r>
        <w:rPr>
          <w:color w:val="231F20"/>
          <w:spacing w:val="-23"/>
        </w:rPr>
        <w:t> </w:t>
      </w:r>
      <w:r>
        <w:rPr>
          <w:color w:val="231F20"/>
        </w:rPr>
        <w:t>pue- dan ser de efectos más eficaces y extensos, que si se empieza en un punto que tenga pocos</w:t>
      </w:r>
      <w:r>
        <w:rPr>
          <w:color w:val="231F20"/>
          <w:spacing w:val="-7"/>
        </w:rPr>
        <w:t> </w:t>
      </w:r>
      <w:r>
        <w:rPr>
          <w:color w:val="231F20"/>
        </w:rPr>
        <w:t>o</w:t>
      </w:r>
      <w:r>
        <w:rPr>
          <w:color w:val="231F20"/>
          <w:spacing w:val="-7"/>
        </w:rPr>
        <w:t> </w:t>
      </w:r>
      <w:r>
        <w:rPr>
          <w:color w:val="231F20"/>
        </w:rPr>
        <w:t>menos</w:t>
      </w:r>
      <w:r>
        <w:rPr>
          <w:color w:val="231F20"/>
          <w:spacing w:val="-7"/>
        </w:rPr>
        <w:t> </w:t>
      </w:r>
      <w:r>
        <w:rPr>
          <w:color w:val="231F20"/>
        </w:rPr>
        <w:t>efectos</w:t>
      </w:r>
      <w:r>
        <w:rPr>
          <w:color w:val="231F20"/>
          <w:spacing w:val="-7"/>
        </w:rPr>
        <w:t> </w:t>
      </w:r>
      <w:r>
        <w:rPr>
          <w:color w:val="231F20"/>
        </w:rPr>
        <w:t>sobre</w:t>
      </w:r>
      <w:r>
        <w:rPr>
          <w:color w:val="231F20"/>
          <w:spacing w:val="-7"/>
        </w:rPr>
        <w:t> </w:t>
      </w:r>
      <w:r>
        <w:rPr>
          <w:color w:val="231F20"/>
        </w:rPr>
        <w:t>el</w:t>
      </w:r>
      <w:r>
        <w:rPr>
          <w:color w:val="231F20"/>
          <w:spacing w:val="-7"/>
        </w:rPr>
        <w:t> </w:t>
      </w:r>
      <w:r>
        <w:rPr>
          <w:color w:val="231F20"/>
        </w:rPr>
        <w:t>sistema</w:t>
      </w:r>
      <w:r>
        <w:rPr>
          <w:color w:val="231F20"/>
          <w:spacing w:val="-6"/>
        </w:rPr>
        <w:t> </w:t>
      </w:r>
      <w:r>
        <w:rPr>
          <w:color w:val="231F20"/>
        </w:rPr>
        <w:t>en</w:t>
      </w:r>
      <w:r>
        <w:rPr>
          <w:color w:val="231F20"/>
          <w:spacing w:val="-7"/>
        </w:rPr>
        <w:t> </w:t>
      </w:r>
      <w:r>
        <w:rPr>
          <w:color w:val="231F20"/>
        </w:rPr>
        <w:t>general.</w:t>
      </w:r>
      <w:r>
        <w:rPr>
          <w:color w:val="231F20"/>
          <w:spacing w:val="-7"/>
        </w:rPr>
        <w:t> </w:t>
      </w:r>
      <w:r>
        <w:rPr>
          <w:color w:val="231F20"/>
        </w:rPr>
        <w:t>Este</w:t>
      </w:r>
      <w:r>
        <w:rPr>
          <w:color w:val="231F20"/>
          <w:spacing w:val="-7"/>
        </w:rPr>
        <w:t> </w:t>
      </w:r>
      <w:r>
        <w:rPr>
          <w:color w:val="231F20"/>
        </w:rPr>
        <w:t>asunto</w:t>
      </w:r>
      <w:r>
        <w:rPr>
          <w:color w:val="231F20"/>
          <w:spacing w:val="-7"/>
        </w:rPr>
        <w:t> </w:t>
      </w:r>
      <w:r>
        <w:rPr>
          <w:color w:val="231F20"/>
        </w:rPr>
        <w:t>de</w:t>
      </w:r>
      <w:r>
        <w:rPr>
          <w:color w:val="231F20"/>
          <w:spacing w:val="-7"/>
        </w:rPr>
        <w:t> </w:t>
      </w:r>
      <w:r>
        <w:rPr>
          <w:color w:val="231F20"/>
        </w:rPr>
        <w:t>dónde</w:t>
      </w:r>
      <w:r>
        <w:rPr>
          <w:color w:val="231F20"/>
          <w:spacing w:val="-7"/>
        </w:rPr>
        <w:t> </w:t>
      </w:r>
      <w:r>
        <w:rPr>
          <w:color w:val="231F20"/>
        </w:rPr>
        <w:t>empezar</w:t>
      </w:r>
      <w:r>
        <w:rPr>
          <w:color w:val="231F20"/>
          <w:spacing w:val="-7"/>
        </w:rPr>
        <w:t> </w:t>
      </w:r>
      <w:r>
        <w:rPr>
          <w:color w:val="231F20"/>
        </w:rPr>
        <w:t>en la</w:t>
      </w:r>
      <w:r>
        <w:rPr>
          <w:color w:val="231F20"/>
          <w:spacing w:val="-6"/>
        </w:rPr>
        <w:t> </w:t>
      </w:r>
      <w:r>
        <w:rPr>
          <w:color w:val="231F20"/>
        </w:rPr>
        <w:t>planeación,</w:t>
      </w:r>
      <w:r>
        <w:rPr>
          <w:color w:val="231F20"/>
          <w:spacing w:val="-6"/>
        </w:rPr>
        <w:t> </w:t>
      </w:r>
      <w:r>
        <w:rPr>
          <w:color w:val="231F20"/>
        </w:rPr>
        <w:t>es</w:t>
      </w:r>
      <w:r>
        <w:rPr>
          <w:color w:val="231F20"/>
          <w:spacing w:val="-7"/>
        </w:rPr>
        <w:t> </w:t>
      </w:r>
      <w:r>
        <w:rPr>
          <w:color w:val="231F20"/>
        </w:rPr>
        <w:t>tan</w:t>
      </w:r>
      <w:r>
        <w:rPr>
          <w:color w:val="231F20"/>
          <w:spacing w:val="-7"/>
        </w:rPr>
        <w:t> </w:t>
      </w:r>
      <w:r>
        <w:rPr>
          <w:color w:val="231F20"/>
        </w:rPr>
        <w:t>importante</w:t>
      </w:r>
      <w:r>
        <w:rPr>
          <w:color w:val="231F20"/>
          <w:spacing w:val="-7"/>
        </w:rPr>
        <w:t> </w:t>
      </w:r>
      <w:r>
        <w:rPr>
          <w:color w:val="231F20"/>
        </w:rPr>
        <w:t>según</w:t>
      </w:r>
      <w:r>
        <w:rPr>
          <w:color w:val="231F20"/>
          <w:spacing w:val="-6"/>
        </w:rPr>
        <w:t> </w:t>
      </w:r>
      <w:r>
        <w:rPr>
          <w:color w:val="231F20"/>
        </w:rPr>
        <w:t>Palerm,</w:t>
      </w:r>
      <w:r>
        <w:rPr>
          <w:color w:val="231F20"/>
          <w:spacing w:val="-6"/>
        </w:rPr>
        <w:t> </w:t>
      </w:r>
      <w:r>
        <w:rPr>
          <w:color w:val="231F20"/>
        </w:rPr>
        <w:t>que</w:t>
      </w:r>
      <w:r>
        <w:rPr>
          <w:color w:val="231F20"/>
          <w:spacing w:val="-6"/>
        </w:rPr>
        <w:t> </w:t>
      </w:r>
      <w:r>
        <w:rPr>
          <w:color w:val="231F20"/>
        </w:rPr>
        <w:t>apunta</w:t>
      </w:r>
      <w:r>
        <w:rPr>
          <w:color w:val="231F20"/>
          <w:spacing w:val="-7"/>
        </w:rPr>
        <w:t> </w:t>
      </w:r>
      <w:r>
        <w:rPr>
          <w:color w:val="231F20"/>
        </w:rPr>
        <w:t>a</w:t>
      </w:r>
      <w:r>
        <w:rPr>
          <w:color w:val="231F20"/>
          <w:spacing w:val="-6"/>
        </w:rPr>
        <w:t> </w:t>
      </w:r>
      <w:r>
        <w:rPr>
          <w:color w:val="231F20"/>
        </w:rPr>
        <w:t>la</w:t>
      </w:r>
      <w:r>
        <w:rPr>
          <w:color w:val="231F20"/>
          <w:spacing w:val="-6"/>
        </w:rPr>
        <w:t> </w:t>
      </w:r>
      <w:r>
        <w:rPr>
          <w:color w:val="231F20"/>
        </w:rPr>
        <w:t>necesidad</w:t>
      </w:r>
      <w:r>
        <w:rPr>
          <w:color w:val="231F20"/>
          <w:spacing w:val="-6"/>
        </w:rPr>
        <w:t> </w:t>
      </w:r>
      <w:r>
        <w:rPr>
          <w:color w:val="231F20"/>
        </w:rPr>
        <w:t>de</w:t>
      </w:r>
      <w:r>
        <w:rPr>
          <w:color w:val="231F20"/>
          <w:spacing w:val="-7"/>
        </w:rPr>
        <w:t> </w:t>
      </w:r>
      <w:r>
        <w:rPr>
          <w:i/>
          <w:color w:val="231F20"/>
        </w:rPr>
        <w:t>estudiar </w:t>
      </w:r>
      <w:r>
        <w:rPr>
          <w:i/>
          <w:color w:val="231F20"/>
        </w:rPr>
        <w:t>individualmente</w:t>
      </w:r>
      <w:r>
        <w:rPr>
          <w:i/>
          <w:color w:val="231F20"/>
          <w:spacing w:val="-8"/>
        </w:rPr>
        <w:t> </w:t>
      </w:r>
      <w:r>
        <w:rPr>
          <w:i/>
          <w:color w:val="231F20"/>
        </w:rPr>
        <w:t>cada</w:t>
      </w:r>
      <w:r>
        <w:rPr>
          <w:i/>
          <w:color w:val="231F20"/>
          <w:spacing w:val="-8"/>
        </w:rPr>
        <w:t> </w:t>
      </w:r>
      <w:r>
        <w:rPr>
          <w:i/>
          <w:color w:val="231F20"/>
        </w:rPr>
        <w:t>sociedad</w:t>
      </w:r>
      <w:r>
        <w:rPr>
          <w:color w:val="231F20"/>
        </w:rPr>
        <w:t>,</w:t>
      </w:r>
      <w:r>
        <w:rPr>
          <w:color w:val="231F20"/>
          <w:spacing w:val="-8"/>
        </w:rPr>
        <w:t> </w:t>
      </w:r>
      <w:r>
        <w:rPr>
          <w:color w:val="231F20"/>
        </w:rPr>
        <w:t>con</w:t>
      </w:r>
      <w:r>
        <w:rPr>
          <w:color w:val="231F20"/>
          <w:spacing w:val="-8"/>
        </w:rPr>
        <w:t> </w:t>
      </w:r>
      <w:r>
        <w:rPr>
          <w:color w:val="231F20"/>
        </w:rPr>
        <w:t>el</w:t>
      </w:r>
      <w:r>
        <w:rPr>
          <w:color w:val="231F20"/>
          <w:spacing w:val="-8"/>
        </w:rPr>
        <w:t> </w:t>
      </w:r>
      <w:r>
        <w:rPr>
          <w:color w:val="231F20"/>
        </w:rPr>
        <w:t>propósito</w:t>
      </w:r>
      <w:r>
        <w:rPr>
          <w:color w:val="231F20"/>
          <w:spacing w:val="-8"/>
        </w:rPr>
        <w:t> </w:t>
      </w:r>
      <w:r>
        <w:rPr>
          <w:color w:val="231F20"/>
        </w:rPr>
        <w:t>de</w:t>
      </w:r>
      <w:r>
        <w:rPr>
          <w:color w:val="231F20"/>
          <w:spacing w:val="-8"/>
        </w:rPr>
        <w:t> </w:t>
      </w:r>
      <w:r>
        <w:rPr>
          <w:color w:val="231F20"/>
        </w:rPr>
        <w:t>descubrir</w:t>
      </w:r>
      <w:r>
        <w:rPr>
          <w:color w:val="231F20"/>
          <w:spacing w:val="-8"/>
        </w:rPr>
        <w:t> </w:t>
      </w:r>
      <w:r>
        <w:rPr>
          <w:color w:val="231F20"/>
        </w:rPr>
        <w:t>cuáles</w:t>
      </w:r>
      <w:r>
        <w:rPr>
          <w:color w:val="231F20"/>
          <w:spacing w:val="-8"/>
        </w:rPr>
        <w:t> </w:t>
      </w:r>
      <w:r>
        <w:rPr>
          <w:color w:val="231F20"/>
        </w:rPr>
        <w:t>son</w:t>
      </w:r>
      <w:r>
        <w:rPr>
          <w:color w:val="231F20"/>
          <w:spacing w:val="-8"/>
        </w:rPr>
        <w:t> </w:t>
      </w:r>
      <w:r>
        <w:rPr>
          <w:color w:val="231F20"/>
        </w:rPr>
        <w:t>sus</w:t>
      </w:r>
      <w:r>
        <w:rPr>
          <w:color w:val="231F20"/>
          <w:spacing w:val="-8"/>
        </w:rPr>
        <w:t> </w:t>
      </w:r>
      <w:r>
        <w:rPr>
          <w:color w:val="231F20"/>
        </w:rPr>
        <w:t>compo- nentes de mayor importancia</w:t>
      </w:r>
      <w:r>
        <w:rPr>
          <w:color w:val="231F20"/>
          <w:spacing w:val="-2"/>
        </w:rPr>
        <w:t> </w:t>
      </w:r>
      <w:r>
        <w:rPr>
          <w:color w:val="231F20"/>
        </w:rPr>
        <w:t>estratégica.</w:t>
      </w:r>
    </w:p>
    <w:p>
      <w:pPr>
        <w:pStyle w:val="BodyText"/>
        <w:spacing w:line="247" w:lineRule="auto"/>
        <w:ind w:left="1553" w:right="1550" w:firstLine="283"/>
        <w:jc w:val="both"/>
      </w:pPr>
      <w:r>
        <w:rPr>
          <w:color w:val="231F20"/>
          <w:spacing w:val="-4"/>
        </w:rPr>
        <w:t>En </w:t>
      </w:r>
      <w:r>
        <w:rPr>
          <w:color w:val="231F20"/>
          <w:spacing w:val="-6"/>
        </w:rPr>
        <w:t>este </w:t>
      </w:r>
      <w:r>
        <w:rPr>
          <w:color w:val="231F20"/>
          <w:spacing w:val="-7"/>
        </w:rPr>
        <w:t>sentido, </w:t>
      </w:r>
      <w:r>
        <w:rPr>
          <w:color w:val="231F20"/>
          <w:spacing w:val="-4"/>
        </w:rPr>
        <w:t>es </w:t>
      </w:r>
      <w:r>
        <w:rPr>
          <w:color w:val="231F20"/>
          <w:spacing w:val="-7"/>
        </w:rPr>
        <w:t>frecuente </w:t>
      </w:r>
      <w:r>
        <w:rPr>
          <w:color w:val="231F20"/>
          <w:spacing w:val="-5"/>
        </w:rPr>
        <w:t>que los </w:t>
      </w:r>
      <w:r>
        <w:rPr>
          <w:color w:val="231F20"/>
          <w:spacing w:val="-7"/>
        </w:rPr>
        <w:t>antropólogos encuentren </w:t>
      </w:r>
      <w:r>
        <w:rPr>
          <w:color w:val="231F20"/>
          <w:spacing w:val="-5"/>
        </w:rPr>
        <w:t>que </w:t>
      </w:r>
      <w:r>
        <w:rPr>
          <w:color w:val="231F20"/>
          <w:spacing w:val="-6"/>
        </w:rPr>
        <w:t>estos </w:t>
      </w:r>
      <w:r>
        <w:rPr>
          <w:color w:val="231F20"/>
          <w:spacing w:val="-7"/>
        </w:rPr>
        <w:t>factores </w:t>
      </w:r>
      <w:r>
        <w:rPr>
          <w:color w:val="231F20"/>
          <w:spacing w:val="-4"/>
        </w:rPr>
        <w:t>de </w:t>
      </w:r>
      <w:r>
        <w:rPr>
          <w:color w:val="231F20"/>
          <w:spacing w:val="-6"/>
        </w:rPr>
        <w:t>or- </w:t>
      </w:r>
      <w:r>
        <w:rPr>
          <w:color w:val="231F20"/>
          <w:spacing w:val="-5"/>
        </w:rPr>
        <w:t>den</w:t>
      </w:r>
      <w:r>
        <w:rPr>
          <w:color w:val="231F20"/>
          <w:spacing w:val="-10"/>
        </w:rPr>
        <w:t> </w:t>
      </w:r>
      <w:r>
        <w:rPr>
          <w:color w:val="231F20"/>
          <w:spacing w:val="-7"/>
        </w:rPr>
        <w:t>estratégico</w:t>
      </w:r>
      <w:r>
        <w:rPr>
          <w:color w:val="231F20"/>
          <w:spacing w:val="-11"/>
        </w:rPr>
        <w:t> </w:t>
      </w:r>
      <w:r>
        <w:rPr>
          <w:color w:val="231F20"/>
          <w:spacing w:val="-5"/>
        </w:rPr>
        <w:t>que</w:t>
      </w:r>
      <w:r>
        <w:rPr>
          <w:color w:val="231F20"/>
          <w:spacing w:val="-10"/>
        </w:rPr>
        <w:t> </w:t>
      </w:r>
      <w:r>
        <w:rPr>
          <w:color w:val="231F20"/>
          <w:spacing w:val="-6"/>
        </w:rPr>
        <w:t>deben</w:t>
      </w:r>
      <w:r>
        <w:rPr>
          <w:color w:val="231F20"/>
          <w:spacing w:val="-10"/>
        </w:rPr>
        <w:t> </w:t>
      </w:r>
      <w:r>
        <w:rPr>
          <w:color w:val="231F20"/>
          <w:spacing w:val="-5"/>
        </w:rPr>
        <w:t>ser</w:t>
      </w:r>
      <w:r>
        <w:rPr>
          <w:color w:val="231F20"/>
          <w:spacing w:val="-10"/>
        </w:rPr>
        <w:t> </w:t>
      </w:r>
      <w:r>
        <w:rPr>
          <w:color w:val="231F20"/>
          <w:spacing w:val="-6"/>
        </w:rPr>
        <w:t>modificados</w:t>
      </w:r>
      <w:r>
        <w:rPr>
          <w:color w:val="231F20"/>
          <w:spacing w:val="-11"/>
        </w:rPr>
        <w:t> </w:t>
      </w:r>
      <w:r>
        <w:rPr>
          <w:color w:val="231F20"/>
          <w:spacing w:val="-5"/>
        </w:rPr>
        <w:t>con</w:t>
      </w:r>
      <w:r>
        <w:rPr>
          <w:color w:val="231F20"/>
          <w:spacing w:val="-10"/>
        </w:rPr>
        <w:t> </w:t>
      </w:r>
      <w:r>
        <w:rPr>
          <w:color w:val="231F20"/>
          <w:spacing w:val="-7"/>
        </w:rPr>
        <w:t>preferencia</w:t>
      </w:r>
      <w:r>
        <w:rPr>
          <w:color w:val="231F20"/>
          <w:spacing w:val="-10"/>
        </w:rPr>
        <w:t> </w:t>
      </w:r>
      <w:r>
        <w:rPr>
          <w:color w:val="231F20"/>
        </w:rPr>
        <w:t>a</w:t>
      </w:r>
      <w:r>
        <w:rPr>
          <w:color w:val="231F20"/>
          <w:spacing w:val="-10"/>
        </w:rPr>
        <w:t> </w:t>
      </w:r>
      <w:r>
        <w:rPr>
          <w:color w:val="231F20"/>
          <w:spacing w:val="-6"/>
        </w:rPr>
        <w:t>otros,</w:t>
      </w:r>
      <w:r>
        <w:rPr>
          <w:color w:val="231F20"/>
          <w:spacing w:val="-10"/>
        </w:rPr>
        <w:t> </w:t>
      </w:r>
      <w:r>
        <w:rPr>
          <w:color w:val="231F20"/>
          <w:spacing w:val="-7"/>
        </w:rPr>
        <w:t>pertenecen</w:t>
      </w:r>
      <w:r>
        <w:rPr>
          <w:color w:val="231F20"/>
          <w:spacing w:val="-10"/>
        </w:rPr>
        <w:t> </w:t>
      </w:r>
      <w:r>
        <w:rPr>
          <w:color w:val="231F20"/>
        </w:rPr>
        <w:t>a</w:t>
      </w:r>
      <w:r>
        <w:rPr>
          <w:color w:val="231F20"/>
          <w:spacing w:val="-10"/>
        </w:rPr>
        <w:t> </w:t>
      </w:r>
      <w:r>
        <w:rPr>
          <w:color w:val="231F20"/>
          <w:spacing w:val="-7"/>
        </w:rPr>
        <w:t>jerarquías distintas </w:t>
      </w:r>
      <w:r>
        <w:rPr>
          <w:color w:val="231F20"/>
        </w:rPr>
        <w:t>a </w:t>
      </w:r>
      <w:r>
        <w:rPr>
          <w:color w:val="231F20"/>
          <w:spacing w:val="-4"/>
        </w:rPr>
        <w:t>la </w:t>
      </w:r>
      <w:r>
        <w:rPr>
          <w:color w:val="231F20"/>
          <w:spacing w:val="-7"/>
        </w:rPr>
        <w:t>económica, </w:t>
      </w:r>
      <w:r>
        <w:rPr>
          <w:color w:val="231F20"/>
          <w:spacing w:val="-4"/>
        </w:rPr>
        <w:t>lo </w:t>
      </w:r>
      <w:r>
        <w:rPr>
          <w:color w:val="231F20"/>
          <w:spacing w:val="-6"/>
        </w:rPr>
        <w:t>cual </w:t>
      </w:r>
      <w:r>
        <w:rPr>
          <w:color w:val="231F20"/>
          <w:spacing w:val="-4"/>
        </w:rPr>
        <w:t>de </w:t>
      </w:r>
      <w:r>
        <w:rPr>
          <w:color w:val="231F20"/>
          <w:spacing w:val="-6"/>
        </w:rPr>
        <w:t>entrada motiva </w:t>
      </w:r>
      <w:r>
        <w:rPr>
          <w:color w:val="231F20"/>
          <w:spacing w:val="-7"/>
        </w:rPr>
        <w:t>discusión </w:t>
      </w:r>
      <w:r>
        <w:rPr>
          <w:color w:val="231F20"/>
        </w:rPr>
        <w:t>y </w:t>
      </w:r>
      <w:r>
        <w:rPr>
          <w:color w:val="231F20"/>
          <w:spacing w:val="-6"/>
        </w:rPr>
        <w:t>dificultades </w:t>
      </w:r>
      <w:r>
        <w:rPr>
          <w:color w:val="231F20"/>
          <w:spacing w:val="-5"/>
        </w:rPr>
        <w:t>con los </w:t>
      </w:r>
      <w:r>
        <w:rPr>
          <w:color w:val="231F20"/>
          <w:spacing w:val="-7"/>
        </w:rPr>
        <w:t>otros especialistas </w:t>
      </w:r>
      <w:r>
        <w:rPr>
          <w:color w:val="231F20"/>
          <w:spacing w:val="-5"/>
        </w:rPr>
        <w:t>que </w:t>
      </w:r>
      <w:r>
        <w:rPr>
          <w:color w:val="231F20"/>
          <w:spacing w:val="-6"/>
        </w:rPr>
        <w:t>tratan </w:t>
      </w:r>
      <w:r>
        <w:rPr>
          <w:color w:val="231F20"/>
          <w:spacing w:val="-4"/>
        </w:rPr>
        <w:t>de </w:t>
      </w:r>
      <w:r>
        <w:rPr>
          <w:color w:val="231F20"/>
          <w:spacing w:val="-6"/>
        </w:rPr>
        <w:t>ejercer </w:t>
      </w:r>
      <w:r>
        <w:rPr>
          <w:color w:val="231F20"/>
          <w:spacing w:val="-4"/>
        </w:rPr>
        <w:t>el </w:t>
      </w:r>
      <w:r>
        <w:rPr>
          <w:color w:val="231F20"/>
          <w:spacing w:val="-6"/>
        </w:rPr>
        <w:t>cambio. Pero </w:t>
      </w:r>
      <w:r>
        <w:rPr>
          <w:color w:val="231F20"/>
          <w:spacing w:val="-5"/>
        </w:rPr>
        <w:t>los </w:t>
      </w:r>
      <w:r>
        <w:rPr>
          <w:color w:val="231F20"/>
          <w:spacing w:val="-7"/>
        </w:rPr>
        <w:t>antropólogos encuentran </w:t>
      </w:r>
      <w:r>
        <w:rPr>
          <w:color w:val="231F20"/>
          <w:spacing w:val="-5"/>
        </w:rPr>
        <w:t>con </w:t>
      </w:r>
      <w:r>
        <w:rPr>
          <w:color w:val="231F20"/>
          <w:spacing w:val="-7"/>
        </w:rPr>
        <w:t>mayor frecuencia</w:t>
      </w:r>
      <w:r>
        <w:rPr>
          <w:color w:val="231F20"/>
          <w:spacing w:val="-13"/>
        </w:rPr>
        <w:t> </w:t>
      </w:r>
      <w:r>
        <w:rPr>
          <w:color w:val="231F20"/>
          <w:spacing w:val="-5"/>
        </w:rPr>
        <w:t>que</w:t>
      </w:r>
      <w:r>
        <w:rPr>
          <w:color w:val="231F20"/>
          <w:spacing w:val="-13"/>
        </w:rPr>
        <w:t> </w:t>
      </w:r>
      <w:r>
        <w:rPr>
          <w:color w:val="231F20"/>
          <w:spacing w:val="-4"/>
        </w:rPr>
        <w:t>es</w:t>
      </w:r>
      <w:r>
        <w:rPr>
          <w:color w:val="231F20"/>
          <w:spacing w:val="-13"/>
        </w:rPr>
        <w:t> </w:t>
      </w:r>
      <w:r>
        <w:rPr>
          <w:color w:val="231F20"/>
          <w:spacing w:val="-5"/>
        </w:rPr>
        <w:t>una</w:t>
      </w:r>
      <w:r>
        <w:rPr>
          <w:color w:val="231F20"/>
          <w:spacing w:val="-13"/>
        </w:rPr>
        <w:t> </w:t>
      </w:r>
      <w:r>
        <w:rPr>
          <w:color w:val="231F20"/>
          <w:spacing w:val="-7"/>
        </w:rPr>
        <w:t>“combinación</w:t>
      </w:r>
      <w:r>
        <w:rPr>
          <w:color w:val="231F20"/>
          <w:spacing w:val="-13"/>
        </w:rPr>
        <w:t> </w:t>
      </w:r>
      <w:r>
        <w:rPr>
          <w:color w:val="231F20"/>
          <w:spacing w:val="-4"/>
        </w:rPr>
        <w:t>de</w:t>
      </w:r>
      <w:r>
        <w:rPr>
          <w:color w:val="231F20"/>
          <w:spacing w:val="-13"/>
        </w:rPr>
        <w:t> </w:t>
      </w:r>
      <w:r>
        <w:rPr>
          <w:color w:val="231F20"/>
          <w:spacing w:val="-7"/>
        </w:rPr>
        <w:t>factores”</w:t>
      </w:r>
      <w:r>
        <w:rPr>
          <w:color w:val="231F20"/>
          <w:spacing w:val="-13"/>
        </w:rPr>
        <w:t> </w:t>
      </w:r>
      <w:r>
        <w:rPr>
          <w:color w:val="231F20"/>
          <w:spacing w:val="-5"/>
        </w:rPr>
        <w:t>las</w:t>
      </w:r>
      <w:r>
        <w:rPr>
          <w:color w:val="231F20"/>
          <w:spacing w:val="-13"/>
        </w:rPr>
        <w:t> </w:t>
      </w:r>
      <w:r>
        <w:rPr>
          <w:color w:val="231F20"/>
          <w:spacing w:val="-4"/>
        </w:rPr>
        <w:t>de</w:t>
      </w:r>
      <w:r>
        <w:rPr>
          <w:color w:val="231F20"/>
          <w:spacing w:val="-13"/>
        </w:rPr>
        <w:t> </w:t>
      </w:r>
      <w:r>
        <w:rPr>
          <w:color w:val="231F20"/>
          <w:spacing w:val="-6"/>
        </w:rPr>
        <w:t>orden</w:t>
      </w:r>
      <w:r>
        <w:rPr>
          <w:color w:val="231F20"/>
          <w:spacing w:val="-13"/>
        </w:rPr>
        <w:t> </w:t>
      </w:r>
      <w:r>
        <w:rPr>
          <w:color w:val="231F20"/>
          <w:spacing w:val="-7"/>
        </w:rPr>
        <w:t>estratégico,</w:t>
      </w:r>
      <w:r>
        <w:rPr>
          <w:color w:val="231F20"/>
          <w:spacing w:val="-13"/>
        </w:rPr>
        <w:t> </w:t>
      </w:r>
      <w:r>
        <w:rPr>
          <w:color w:val="231F20"/>
          <w:spacing w:val="-5"/>
        </w:rPr>
        <w:t>sin</w:t>
      </w:r>
      <w:r>
        <w:rPr>
          <w:color w:val="231F20"/>
          <w:spacing w:val="-13"/>
        </w:rPr>
        <w:t> </w:t>
      </w:r>
      <w:r>
        <w:rPr>
          <w:color w:val="231F20"/>
          <w:spacing w:val="-6"/>
        </w:rPr>
        <w:t>cuya</w:t>
      </w:r>
      <w:r>
        <w:rPr>
          <w:color w:val="231F20"/>
          <w:spacing w:val="-13"/>
        </w:rPr>
        <w:t> </w:t>
      </w:r>
      <w:r>
        <w:rPr>
          <w:color w:val="231F20"/>
          <w:spacing w:val="-6"/>
        </w:rPr>
        <w:t>modifi- cación</w:t>
      </w:r>
      <w:r>
        <w:rPr>
          <w:color w:val="231F20"/>
          <w:spacing w:val="-12"/>
        </w:rPr>
        <w:t> </w:t>
      </w:r>
      <w:r>
        <w:rPr>
          <w:color w:val="231F20"/>
          <w:spacing w:val="-7"/>
        </w:rPr>
        <w:t>simultánea</w:t>
      </w:r>
      <w:r>
        <w:rPr>
          <w:color w:val="231F20"/>
          <w:spacing w:val="-11"/>
        </w:rPr>
        <w:t> </w:t>
      </w:r>
      <w:r>
        <w:rPr>
          <w:color w:val="231F20"/>
          <w:spacing w:val="-4"/>
        </w:rPr>
        <w:t>no</w:t>
      </w:r>
      <w:r>
        <w:rPr>
          <w:color w:val="231F20"/>
          <w:spacing w:val="-12"/>
        </w:rPr>
        <w:t> </w:t>
      </w:r>
      <w:r>
        <w:rPr>
          <w:color w:val="231F20"/>
          <w:spacing w:val="-4"/>
        </w:rPr>
        <w:t>es</w:t>
      </w:r>
      <w:r>
        <w:rPr>
          <w:color w:val="231F20"/>
          <w:spacing w:val="-12"/>
        </w:rPr>
        <w:t> </w:t>
      </w:r>
      <w:r>
        <w:rPr>
          <w:color w:val="231F20"/>
          <w:spacing w:val="-6"/>
        </w:rPr>
        <w:t>posible</w:t>
      </w:r>
      <w:r>
        <w:rPr>
          <w:color w:val="231F20"/>
          <w:spacing w:val="-12"/>
        </w:rPr>
        <w:t> </w:t>
      </w:r>
      <w:r>
        <w:rPr>
          <w:color w:val="231F20"/>
          <w:spacing w:val="-6"/>
        </w:rPr>
        <w:t>pensar</w:t>
      </w:r>
      <w:r>
        <w:rPr>
          <w:color w:val="231F20"/>
          <w:spacing w:val="-12"/>
        </w:rPr>
        <w:t> </w:t>
      </w:r>
      <w:r>
        <w:rPr>
          <w:color w:val="231F20"/>
          <w:spacing w:val="-4"/>
        </w:rPr>
        <w:t>en</w:t>
      </w:r>
      <w:r>
        <w:rPr>
          <w:color w:val="231F20"/>
          <w:spacing w:val="-12"/>
        </w:rPr>
        <w:t> </w:t>
      </w:r>
      <w:r>
        <w:rPr>
          <w:color w:val="231F20"/>
          <w:spacing w:val="-5"/>
        </w:rPr>
        <w:t>una</w:t>
      </w:r>
      <w:r>
        <w:rPr>
          <w:color w:val="231F20"/>
          <w:spacing w:val="-12"/>
        </w:rPr>
        <w:t> </w:t>
      </w:r>
      <w:r>
        <w:rPr>
          <w:color w:val="231F20"/>
          <w:spacing w:val="-7"/>
        </w:rPr>
        <w:t>transformación</w:t>
      </w:r>
      <w:r>
        <w:rPr>
          <w:color w:val="231F20"/>
          <w:spacing w:val="-12"/>
        </w:rPr>
        <w:t> </w:t>
      </w:r>
      <w:r>
        <w:rPr>
          <w:color w:val="231F20"/>
          <w:spacing w:val="-4"/>
        </w:rPr>
        <w:t>de</w:t>
      </w:r>
      <w:r>
        <w:rPr>
          <w:color w:val="231F20"/>
          <w:spacing w:val="-12"/>
        </w:rPr>
        <w:t> </w:t>
      </w:r>
      <w:r>
        <w:rPr>
          <w:color w:val="231F20"/>
          <w:spacing w:val="-4"/>
        </w:rPr>
        <w:t>la</w:t>
      </w:r>
      <w:r>
        <w:rPr>
          <w:color w:val="231F20"/>
          <w:spacing w:val="-12"/>
        </w:rPr>
        <w:t> </w:t>
      </w:r>
      <w:r>
        <w:rPr>
          <w:color w:val="231F20"/>
          <w:spacing w:val="-7"/>
        </w:rPr>
        <w:t>estructura</w:t>
      </w:r>
      <w:r>
        <w:rPr>
          <w:color w:val="231F20"/>
          <w:spacing w:val="-12"/>
        </w:rPr>
        <w:t> </w:t>
      </w:r>
      <w:r>
        <w:rPr>
          <w:color w:val="231F20"/>
        </w:rPr>
        <w:t>o</w:t>
      </w:r>
      <w:r>
        <w:rPr>
          <w:color w:val="231F20"/>
          <w:spacing w:val="-12"/>
        </w:rPr>
        <w:t> </w:t>
      </w:r>
      <w:r>
        <w:rPr>
          <w:color w:val="231F20"/>
          <w:spacing w:val="-7"/>
        </w:rPr>
        <w:t>sistema.</w:t>
      </w:r>
    </w:p>
    <w:p>
      <w:pPr>
        <w:pStyle w:val="BodyText"/>
        <w:spacing w:line="247" w:lineRule="auto"/>
        <w:ind w:left="1553" w:right="1549" w:firstLine="283"/>
        <w:jc w:val="both"/>
      </w:pPr>
      <w:r>
        <w:rPr>
          <w:color w:val="231F20"/>
        </w:rPr>
        <w:t>A</w:t>
      </w:r>
      <w:r>
        <w:rPr>
          <w:color w:val="231F20"/>
          <w:spacing w:val="-31"/>
        </w:rPr>
        <w:t> </w:t>
      </w:r>
      <w:r>
        <w:rPr>
          <w:color w:val="231F20"/>
        </w:rPr>
        <w:t>esto</w:t>
      </w:r>
      <w:r>
        <w:rPr>
          <w:color w:val="231F20"/>
          <w:spacing w:val="-21"/>
        </w:rPr>
        <w:t> </w:t>
      </w:r>
      <w:r>
        <w:rPr>
          <w:color w:val="231F20"/>
        </w:rPr>
        <w:t>hay</w:t>
      </w:r>
      <w:r>
        <w:rPr>
          <w:color w:val="231F20"/>
          <w:spacing w:val="-21"/>
        </w:rPr>
        <w:t> </w:t>
      </w:r>
      <w:r>
        <w:rPr>
          <w:color w:val="231F20"/>
        </w:rPr>
        <w:t>que</w:t>
      </w:r>
      <w:r>
        <w:rPr>
          <w:color w:val="231F20"/>
          <w:spacing w:val="-21"/>
        </w:rPr>
        <w:t> </w:t>
      </w:r>
      <w:r>
        <w:rPr>
          <w:color w:val="231F20"/>
        </w:rPr>
        <w:t>agregar</w:t>
      </w:r>
      <w:r>
        <w:rPr>
          <w:color w:val="231F20"/>
          <w:spacing w:val="-21"/>
        </w:rPr>
        <w:t> </w:t>
      </w:r>
      <w:r>
        <w:rPr>
          <w:color w:val="231F20"/>
        </w:rPr>
        <w:t>otra</w:t>
      </w:r>
      <w:r>
        <w:rPr>
          <w:color w:val="231F20"/>
          <w:spacing w:val="-21"/>
        </w:rPr>
        <w:t> </w:t>
      </w:r>
      <w:r>
        <w:rPr>
          <w:color w:val="231F20"/>
        </w:rPr>
        <w:t>observación</w:t>
      </w:r>
      <w:r>
        <w:rPr>
          <w:color w:val="231F20"/>
          <w:spacing w:val="-21"/>
        </w:rPr>
        <w:t> </w:t>
      </w:r>
      <w:r>
        <w:rPr>
          <w:color w:val="231F20"/>
        </w:rPr>
        <w:t>desde</w:t>
      </w:r>
      <w:r>
        <w:rPr>
          <w:color w:val="231F20"/>
          <w:spacing w:val="-21"/>
        </w:rPr>
        <w:t> </w:t>
      </w:r>
      <w:r>
        <w:rPr>
          <w:color w:val="231F20"/>
        </w:rPr>
        <w:t>la</w:t>
      </w:r>
      <w:r>
        <w:rPr>
          <w:color w:val="231F20"/>
          <w:spacing w:val="-21"/>
        </w:rPr>
        <w:t> </w:t>
      </w:r>
      <w:r>
        <w:rPr>
          <w:color w:val="231F20"/>
        </w:rPr>
        <w:t>antropología</w:t>
      </w:r>
      <w:r>
        <w:rPr>
          <w:color w:val="231F20"/>
          <w:spacing w:val="-22"/>
        </w:rPr>
        <w:t> </w:t>
      </w:r>
      <w:r>
        <w:rPr>
          <w:color w:val="231F20"/>
        </w:rPr>
        <w:t>y</w:t>
      </w:r>
      <w:r>
        <w:rPr>
          <w:color w:val="231F20"/>
          <w:spacing w:val="-21"/>
        </w:rPr>
        <w:t> </w:t>
      </w:r>
      <w:r>
        <w:rPr>
          <w:color w:val="231F20"/>
        </w:rPr>
        <w:t>desde</w:t>
      </w:r>
      <w:r>
        <w:rPr>
          <w:color w:val="231F20"/>
          <w:spacing w:val="-21"/>
        </w:rPr>
        <w:t> </w:t>
      </w:r>
      <w:r>
        <w:rPr>
          <w:color w:val="231F20"/>
        </w:rPr>
        <w:t>la</w:t>
      </w:r>
      <w:r>
        <w:rPr>
          <w:color w:val="231F20"/>
          <w:spacing w:val="-21"/>
        </w:rPr>
        <w:t> </w:t>
      </w:r>
      <w:r>
        <w:rPr>
          <w:color w:val="231F20"/>
        </w:rPr>
        <w:t>diacronía; según</w:t>
      </w:r>
      <w:r>
        <w:rPr>
          <w:color w:val="231F20"/>
          <w:spacing w:val="-20"/>
        </w:rPr>
        <w:t> </w:t>
      </w:r>
      <w:r>
        <w:rPr>
          <w:color w:val="231F20"/>
        </w:rPr>
        <w:t>Palerm</w:t>
      </w:r>
      <w:r>
        <w:rPr>
          <w:color w:val="231F20"/>
          <w:spacing w:val="-20"/>
        </w:rPr>
        <w:t> </w:t>
      </w:r>
      <w:r>
        <w:rPr>
          <w:color w:val="231F20"/>
        </w:rPr>
        <w:t>“estos</w:t>
      </w:r>
      <w:r>
        <w:rPr>
          <w:color w:val="231F20"/>
          <w:spacing w:val="-20"/>
        </w:rPr>
        <w:t> </w:t>
      </w:r>
      <w:r>
        <w:rPr>
          <w:color w:val="231F20"/>
        </w:rPr>
        <w:t>factores</w:t>
      </w:r>
      <w:r>
        <w:rPr>
          <w:color w:val="231F20"/>
          <w:spacing w:val="-20"/>
        </w:rPr>
        <w:t> </w:t>
      </w:r>
      <w:r>
        <w:rPr>
          <w:color w:val="231F20"/>
        </w:rPr>
        <w:t>estratégicos</w:t>
      </w:r>
      <w:r>
        <w:rPr>
          <w:color w:val="231F20"/>
          <w:spacing w:val="-21"/>
        </w:rPr>
        <w:t> </w:t>
      </w:r>
      <w:r>
        <w:rPr>
          <w:color w:val="231F20"/>
        </w:rPr>
        <w:t>en</w:t>
      </w:r>
      <w:r>
        <w:rPr>
          <w:color w:val="231F20"/>
          <w:spacing w:val="-20"/>
        </w:rPr>
        <w:t> </w:t>
      </w:r>
      <w:r>
        <w:rPr>
          <w:color w:val="231F20"/>
        </w:rPr>
        <w:t>una</w:t>
      </w:r>
      <w:r>
        <w:rPr>
          <w:color w:val="231F20"/>
          <w:spacing w:val="-20"/>
        </w:rPr>
        <w:t> </w:t>
      </w:r>
      <w:r>
        <w:rPr>
          <w:color w:val="231F20"/>
        </w:rPr>
        <w:t>estructura</w:t>
      </w:r>
      <w:r>
        <w:rPr>
          <w:color w:val="231F20"/>
          <w:spacing w:val="-20"/>
        </w:rPr>
        <w:t> </w:t>
      </w:r>
      <w:r>
        <w:rPr>
          <w:color w:val="231F20"/>
        </w:rPr>
        <w:t>dada,</w:t>
      </w:r>
      <w:r>
        <w:rPr>
          <w:color w:val="231F20"/>
          <w:spacing w:val="-20"/>
        </w:rPr>
        <w:t> </w:t>
      </w:r>
      <w:r>
        <w:rPr>
          <w:color w:val="231F20"/>
        </w:rPr>
        <w:t>varían</w:t>
      </w:r>
      <w:r>
        <w:rPr>
          <w:color w:val="231F20"/>
          <w:spacing w:val="-20"/>
        </w:rPr>
        <w:t> </w:t>
      </w:r>
      <w:r>
        <w:rPr>
          <w:color w:val="231F20"/>
        </w:rPr>
        <w:t>con</w:t>
      </w:r>
      <w:r>
        <w:rPr>
          <w:color w:val="231F20"/>
          <w:spacing w:val="-20"/>
        </w:rPr>
        <w:t> </w:t>
      </w:r>
      <w:r>
        <w:rPr>
          <w:color w:val="231F20"/>
        </w:rPr>
        <w:t>el</w:t>
      </w:r>
      <w:r>
        <w:rPr>
          <w:color w:val="231F20"/>
          <w:spacing w:val="-20"/>
        </w:rPr>
        <w:t> </w:t>
      </w:r>
      <w:r>
        <w:rPr>
          <w:color w:val="231F20"/>
        </w:rPr>
        <w:t>tiempo en</w:t>
      </w:r>
      <w:r>
        <w:rPr>
          <w:color w:val="231F20"/>
          <w:spacing w:val="-24"/>
        </w:rPr>
        <w:t> </w:t>
      </w:r>
      <w:r>
        <w:rPr>
          <w:color w:val="231F20"/>
        </w:rPr>
        <w:t>ocasiones</w:t>
      </w:r>
      <w:r>
        <w:rPr>
          <w:color w:val="231F20"/>
          <w:spacing w:val="-24"/>
        </w:rPr>
        <w:t> </w:t>
      </w:r>
      <w:r>
        <w:rPr>
          <w:color w:val="231F20"/>
        </w:rPr>
        <w:t>de</w:t>
      </w:r>
      <w:r>
        <w:rPr>
          <w:color w:val="231F20"/>
          <w:spacing w:val="-24"/>
        </w:rPr>
        <w:t> </w:t>
      </w:r>
      <w:r>
        <w:rPr>
          <w:color w:val="231F20"/>
        </w:rPr>
        <w:t>forma</w:t>
      </w:r>
      <w:r>
        <w:rPr>
          <w:color w:val="231F20"/>
          <w:spacing w:val="-24"/>
        </w:rPr>
        <w:t> </w:t>
      </w:r>
      <w:r>
        <w:rPr>
          <w:color w:val="231F20"/>
        </w:rPr>
        <w:t>acelerada.</w:t>
      </w:r>
      <w:r>
        <w:rPr>
          <w:color w:val="231F20"/>
          <w:spacing w:val="-24"/>
        </w:rPr>
        <w:t> </w:t>
      </w:r>
      <w:r>
        <w:rPr>
          <w:color w:val="231F20"/>
        </w:rPr>
        <w:t>Por</w:t>
      </w:r>
      <w:r>
        <w:rPr>
          <w:color w:val="231F20"/>
          <w:spacing w:val="-24"/>
        </w:rPr>
        <w:t> </w:t>
      </w:r>
      <w:r>
        <w:rPr>
          <w:color w:val="231F20"/>
        </w:rPr>
        <w:t>eso,</w:t>
      </w:r>
      <w:r>
        <w:rPr>
          <w:color w:val="231F20"/>
          <w:spacing w:val="-24"/>
        </w:rPr>
        <w:t> </w:t>
      </w:r>
      <w:r>
        <w:rPr>
          <w:color w:val="231F20"/>
        </w:rPr>
        <w:t>en</w:t>
      </w:r>
      <w:r>
        <w:rPr>
          <w:color w:val="231F20"/>
          <w:spacing w:val="-24"/>
        </w:rPr>
        <w:t> </w:t>
      </w:r>
      <w:r>
        <w:rPr>
          <w:color w:val="231F20"/>
        </w:rPr>
        <w:t>un</w:t>
      </w:r>
      <w:r>
        <w:rPr>
          <w:color w:val="231F20"/>
          <w:spacing w:val="-24"/>
        </w:rPr>
        <w:t> </w:t>
      </w:r>
      <w:r>
        <w:rPr>
          <w:color w:val="231F20"/>
        </w:rPr>
        <w:t>momento</w:t>
      </w:r>
      <w:r>
        <w:rPr>
          <w:color w:val="231F20"/>
          <w:spacing w:val="-24"/>
        </w:rPr>
        <w:t> </w:t>
      </w:r>
      <w:r>
        <w:rPr>
          <w:color w:val="231F20"/>
        </w:rPr>
        <w:t>dado</w:t>
      </w:r>
      <w:r>
        <w:rPr>
          <w:color w:val="231F20"/>
          <w:spacing w:val="-24"/>
        </w:rPr>
        <w:t> </w:t>
      </w:r>
      <w:r>
        <w:rPr>
          <w:color w:val="231F20"/>
        </w:rPr>
        <w:t>del</w:t>
      </w:r>
      <w:r>
        <w:rPr>
          <w:color w:val="231F20"/>
          <w:spacing w:val="-24"/>
        </w:rPr>
        <w:t> </w:t>
      </w:r>
      <w:r>
        <w:rPr>
          <w:color w:val="231F20"/>
        </w:rPr>
        <w:t>proceso</w:t>
      </w:r>
      <w:r>
        <w:rPr>
          <w:color w:val="231F20"/>
          <w:spacing w:val="-24"/>
        </w:rPr>
        <w:t> </w:t>
      </w:r>
      <w:r>
        <w:rPr>
          <w:color w:val="231F20"/>
        </w:rPr>
        <w:t>de</w:t>
      </w:r>
      <w:r>
        <w:rPr>
          <w:color w:val="231F20"/>
          <w:spacing w:val="-24"/>
        </w:rPr>
        <w:t> </w:t>
      </w:r>
      <w:r>
        <w:rPr>
          <w:color w:val="231F20"/>
        </w:rPr>
        <w:t>cambio, la acción de carácter educativa o económica puede ser requerida, mientras que en otro</w:t>
      </w:r>
      <w:r>
        <w:rPr>
          <w:color w:val="231F20"/>
          <w:spacing w:val="-8"/>
        </w:rPr>
        <w:t> </w:t>
      </w:r>
      <w:r>
        <w:rPr>
          <w:color w:val="231F20"/>
        </w:rPr>
        <w:t>momento</w:t>
      </w:r>
      <w:r>
        <w:rPr>
          <w:color w:val="231F20"/>
          <w:spacing w:val="-9"/>
        </w:rPr>
        <w:t> </w:t>
      </w:r>
      <w:r>
        <w:rPr>
          <w:color w:val="231F20"/>
        </w:rPr>
        <w:t>la</w:t>
      </w:r>
      <w:r>
        <w:rPr>
          <w:color w:val="231F20"/>
          <w:spacing w:val="-8"/>
        </w:rPr>
        <w:t> </w:t>
      </w:r>
      <w:r>
        <w:rPr>
          <w:color w:val="231F20"/>
        </w:rPr>
        <w:t>estructura</w:t>
      </w:r>
      <w:r>
        <w:rPr>
          <w:color w:val="231F20"/>
          <w:spacing w:val="-9"/>
        </w:rPr>
        <w:t> </w:t>
      </w:r>
      <w:r>
        <w:rPr>
          <w:color w:val="231F20"/>
        </w:rPr>
        <w:t>total</w:t>
      </w:r>
      <w:r>
        <w:rPr>
          <w:color w:val="231F20"/>
          <w:spacing w:val="-9"/>
        </w:rPr>
        <w:t> </w:t>
      </w:r>
      <w:r>
        <w:rPr>
          <w:color w:val="231F20"/>
        </w:rPr>
        <w:t>puede</w:t>
      </w:r>
      <w:r>
        <w:rPr>
          <w:color w:val="231F20"/>
          <w:spacing w:val="-8"/>
        </w:rPr>
        <w:t> </w:t>
      </w:r>
      <w:r>
        <w:rPr>
          <w:color w:val="231F20"/>
        </w:rPr>
        <w:t>ser</w:t>
      </w:r>
      <w:r>
        <w:rPr>
          <w:color w:val="231F20"/>
          <w:spacing w:val="-8"/>
        </w:rPr>
        <w:t> </w:t>
      </w:r>
      <w:r>
        <w:rPr>
          <w:color w:val="231F20"/>
        </w:rPr>
        <w:t>más</w:t>
      </w:r>
      <w:r>
        <w:rPr>
          <w:color w:val="231F20"/>
          <w:spacing w:val="-9"/>
        </w:rPr>
        <w:t> </w:t>
      </w:r>
      <w:r>
        <w:rPr>
          <w:color w:val="231F20"/>
        </w:rPr>
        <w:t>fácilmente</w:t>
      </w:r>
      <w:r>
        <w:rPr>
          <w:color w:val="231F20"/>
          <w:spacing w:val="-8"/>
        </w:rPr>
        <w:t> </w:t>
      </w:r>
      <w:r>
        <w:rPr>
          <w:color w:val="231F20"/>
        </w:rPr>
        <w:t>impactada</w:t>
      </w:r>
      <w:r>
        <w:rPr>
          <w:color w:val="231F20"/>
          <w:spacing w:val="-9"/>
        </w:rPr>
        <w:t> </w:t>
      </w:r>
      <w:r>
        <w:rPr>
          <w:color w:val="231F20"/>
        </w:rPr>
        <w:t>o</w:t>
      </w:r>
      <w:r>
        <w:rPr>
          <w:color w:val="231F20"/>
          <w:spacing w:val="-8"/>
        </w:rPr>
        <w:t> </w:t>
      </w:r>
      <w:r>
        <w:rPr>
          <w:color w:val="231F20"/>
        </w:rPr>
        <w:t>transformada mediante acciones en el campo de la política” </w:t>
      </w:r>
      <w:r>
        <w:rPr>
          <w:color w:val="231F20"/>
          <w:spacing w:val="-3"/>
        </w:rPr>
        <w:t>(Cfr.</w:t>
      </w:r>
      <w:r>
        <w:rPr>
          <w:color w:val="231F20"/>
          <w:spacing w:val="-15"/>
        </w:rPr>
        <w:t> </w:t>
      </w:r>
      <w:r>
        <w:rPr>
          <w:color w:val="231F20"/>
        </w:rPr>
        <w:t>Palerm.1993).</w:t>
      </w:r>
    </w:p>
    <w:p>
      <w:pPr>
        <w:pStyle w:val="BodyText"/>
        <w:spacing w:line="247" w:lineRule="auto"/>
        <w:ind w:left="1553" w:right="1550" w:firstLine="283"/>
        <w:jc w:val="both"/>
      </w:pPr>
      <w:r>
        <w:rPr>
          <w:color w:val="231F20"/>
        </w:rPr>
        <w:t>Se identifica que los obstáculos a la planificación integrada no sólo son los de carácter conceptual, sino también lo son las dificultades de orden técnico de los</w:t>
      </w:r>
      <w:r>
        <w:rPr>
          <w:color w:val="231F20"/>
          <w:spacing w:val="-23"/>
        </w:rPr>
        <w:t> </w:t>
      </w:r>
      <w:r>
        <w:rPr>
          <w:color w:val="231F20"/>
        </w:rPr>
        <w:t>ins- trumentos</w:t>
      </w:r>
      <w:r>
        <w:rPr>
          <w:color w:val="231F20"/>
          <w:spacing w:val="-12"/>
        </w:rPr>
        <w:t> </w:t>
      </w:r>
      <w:r>
        <w:rPr>
          <w:color w:val="231F20"/>
        </w:rPr>
        <w:t>de</w:t>
      </w:r>
      <w:r>
        <w:rPr>
          <w:color w:val="231F20"/>
          <w:spacing w:val="-12"/>
        </w:rPr>
        <w:t> </w:t>
      </w:r>
      <w:r>
        <w:rPr>
          <w:color w:val="231F20"/>
        </w:rPr>
        <w:t>medición</w:t>
      </w:r>
      <w:r>
        <w:rPr>
          <w:color w:val="231F20"/>
          <w:spacing w:val="-12"/>
        </w:rPr>
        <w:t> </w:t>
      </w:r>
      <w:r>
        <w:rPr>
          <w:color w:val="231F20"/>
        </w:rPr>
        <w:t>del</w:t>
      </w:r>
      <w:r>
        <w:rPr>
          <w:color w:val="231F20"/>
          <w:spacing w:val="-12"/>
        </w:rPr>
        <w:t> </w:t>
      </w:r>
      <w:r>
        <w:rPr>
          <w:color w:val="231F20"/>
        </w:rPr>
        <w:t>desarrollo,</w:t>
      </w:r>
      <w:r>
        <w:rPr>
          <w:color w:val="231F20"/>
          <w:spacing w:val="-11"/>
        </w:rPr>
        <w:t> </w:t>
      </w:r>
      <w:r>
        <w:rPr>
          <w:color w:val="231F20"/>
        </w:rPr>
        <w:t>especialmente</w:t>
      </w:r>
      <w:r>
        <w:rPr>
          <w:color w:val="231F20"/>
          <w:spacing w:val="-12"/>
        </w:rPr>
        <w:t> </w:t>
      </w:r>
      <w:r>
        <w:rPr>
          <w:color w:val="231F20"/>
        </w:rPr>
        <w:t>cuando</w:t>
      </w:r>
      <w:r>
        <w:rPr>
          <w:color w:val="231F20"/>
          <w:spacing w:val="-12"/>
        </w:rPr>
        <w:t> </w:t>
      </w:r>
      <w:r>
        <w:rPr>
          <w:color w:val="231F20"/>
        </w:rPr>
        <w:t>la</w:t>
      </w:r>
      <w:r>
        <w:rPr>
          <w:color w:val="231F20"/>
          <w:spacing w:val="-12"/>
        </w:rPr>
        <w:t> </w:t>
      </w:r>
      <w:r>
        <w:rPr>
          <w:color w:val="231F20"/>
        </w:rPr>
        <w:t>planeación</w:t>
      </w:r>
      <w:r>
        <w:rPr>
          <w:color w:val="231F20"/>
          <w:spacing w:val="-11"/>
        </w:rPr>
        <w:t> </w:t>
      </w:r>
      <w:r>
        <w:rPr>
          <w:color w:val="231F20"/>
        </w:rPr>
        <w:t>se</w:t>
      </w:r>
      <w:r>
        <w:rPr>
          <w:color w:val="231F20"/>
          <w:spacing w:val="-12"/>
        </w:rPr>
        <w:t> </w:t>
      </w:r>
      <w:r>
        <w:rPr>
          <w:color w:val="231F20"/>
        </w:rPr>
        <w:t>plantea a</w:t>
      </w:r>
      <w:r>
        <w:rPr>
          <w:color w:val="231F20"/>
          <w:spacing w:val="-8"/>
        </w:rPr>
        <w:t> </w:t>
      </w:r>
      <w:r>
        <w:rPr>
          <w:color w:val="231F20"/>
        </w:rPr>
        <w:t>nivel</w:t>
      </w:r>
      <w:r>
        <w:rPr>
          <w:color w:val="231F20"/>
          <w:spacing w:val="-8"/>
        </w:rPr>
        <w:t> </w:t>
      </w:r>
      <w:r>
        <w:rPr>
          <w:color w:val="231F20"/>
        </w:rPr>
        <w:t>nacional</w:t>
      </w:r>
      <w:r>
        <w:rPr>
          <w:color w:val="231F20"/>
          <w:spacing w:val="-8"/>
        </w:rPr>
        <w:t> </w:t>
      </w:r>
      <w:r>
        <w:rPr>
          <w:color w:val="231F20"/>
        </w:rPr>
        <w:t>y</w:t>
      </w:r>
      <w:r>
        <w:rPr>
          <w:color w:val="231F20"/>
          <w:spacing w:val="-8"/>
        </w:rPr>
        <w:t> </w:t>
      </w:r>
      <w:r>
        <w:rPr>
          <w:color w:val="231F20"/>
        </w:rPr>
        <w:t>en</w:t>
      </w:r>
      <w:r>
        <w:rPr>
          <w:color w:val="231F20"/>
          <w:spacing w:val="-8"/>
        </w:rPr>
        <w:t> </w:t>
      </w:r>
      <w:r>
        <w:rPr>
          <w:color w:val="231F20"/>
        </w:rPr>
        <w:t>términos</w:t>
      </w:r>
      <w:r>
        <w:rPr>
          <w:color w:val="231F20"/>
          <w:spacing w:val="-8"/>
        </w:rPr>
        <w:t> </w:t>
      </w:r>
      <w:r>
        <w:rPr>
          <w:color w:val="231F20"/>
        </w:rPr>
        <w:t>de</w:t>
      </w:r>
      <w:r>
        <w:rPr>
          <w:color w:val="231F20"/>
          <w:spacing w:val="-8"/>
        </w:rPr>
        <w:t> </w:t>
      </w:r>
      <w:r>
        <w:rPr>
          <w:color w:val="231F20"/>
        </w:rPr>
        <w:t>una</w:t>
      </w:r>
      <w:r>
        <w:rPr>
          <w:color w:val="231F20"/>
          <w:spacing w:val="-8"/>
        </w:rPr>
        <w:t> </w:t>
      </w:r>
      <w:r>
        <w:rPr>
          <w:color w:val="231F20"/>
        </w:rPr>
        <w:t>sociedad</w:t>
      </w:r>
      <w:r>
        <w:rPr>
          <w:color w:val="231F20"/>
          <w:spacing w:val="-7"/>
        </w:rPr>
        <w:t> </w:t>
      </w:r>
      <w:r>
        <w:rPr>
          <w:color w:val="231F20"/>
        </w:rPr>
        <w:t>tan</w:t>
      </w:r>
      <w:r>
        <w:rPr>
          <w:color w:val="231F20"/>
          <w:spacing w:val="-8"/>
        </w:rPr>
        <w:t> </w:t>
      </w:r>
      <w:r>
        <w:rPr>
          <w:color w:val="231F20"/>
        </w:rPr>
        <w:t>compleja</w:t>
      </w:r>
      <w:r>
        <w:rPr>
          <w:color w:val="231F20"/>
          <w:spacing w:val="-8"/>
        </w:rPr>
        <w:t> </w:t>
      </w:r>
      <w:r>
        <w:rPr>
          <w:color w:val="231F20"/>
        </w:rPr>
        <w:t>como</w:t>
      </w:r>
      <w:r>
        <w:rPr>
          <w:color w:val="231F20"/>
          <w:spacing w:val="-8"/>
        </w:rPr>
        <w:t> </w:t>
      </w:r>
      <w:r>
        <w:rPr>
          <w:color w:val="231F20"/>
        </w:rPr>
        <w:t>México,</w:t>
      </w:r>
      <w:r>
        <w:rPr>
          <w:color w:val="231F20"/>
          <w:spacing w:val="-7"/>
        </w:rPr>
        <w:t> </w:t>
      </w:r>
      <w:r>
        <w:rPr>
          <w:color w:val="231F20"/>
        </w:rPr>
        <w:t>tanto</w:t>
      </w:r>
      <w:r>
        <w:rPr>
          <w:color w:val="231F20"/>
          <w:spacing w:val="-8"/>
        </w:rPr>
        <w:t> </w:t>
      </w:r>
      <w:r>
        <w:rPr>
          <w:color w:val="231F20"/>
        </w:rPr>
        <w:t>por la antigüedad de su sociedad estratificada, como por su</w:t>
      </w:r>
      <w:r>
        <w:rPr>
          <w:color w:val="231F20"/>
          <w:spacing w:val="-25"/>
        </w:rPr>
        <w:t> </w:t>
      </w:r>
      <w:r>
        <w:rPr>
          <w:color w:val="231F20"/>
        </w:rPr>
        <w:t>pluriculturalidad.</w:t>
      </w:r>
    </w:p>
    <w:p>
      <w:pPr>
        <w:pStyle w:val="BodyText"/>
        <w:spacing w:line="247" w:lineRule="auto"/>
        <w:ind w:left="1553" w:right="1546" w:firstLine="283"/>
        <w:jc w:val="both"/>
      </w:pPr>
      <w:r>
        <w:rPr>
          <w:color w:val="231F20"/>
        </w:rPr>
        <w:t>En este sentido, Palerm comenta que los instrumentos técnicos de medición del desarrollo, “o no existen, o no se han desarrollado lo suficiente las técnicas necesarias para tomar en su conjunto el problema de la planificación integral en escala nacional”; además que es “difícil que se creen esas técnicas, si antes no se consigue cambiar el marco conceptual que definen las actividades de planificación” (Palerm, 1993: 20).Sin embargo, Palerm advierte desde la antropología, que  una</w:t>
      </w:r>
    </w:p>
    <w:p>
      <w:pPr>
        <w:pStyle w:val="BodyText"/>
        <w:spacing w:before="3"/>
        <w:rPr>
          <w:sz w:val="11"/>
        </w:rPr>
      </w:pPr>
    </w:p>
    <w:p>
      <w:pPr>
        <w:spacing w:before="75"/>
        <w:ind w:left="1549" w:right="1549" w:firstLine="0"/>
        <w:jc w:val="center"/>
        <w:rPr>
          <w:sz w:val="20"/>
        </w:rPr>
      </w:pPr>
      <w:r>
        <w:rPr>
          <w:color w:val="231F20"/>
          <w:sz w:val="20"/>
        </w:rPr>
        <w:t>343</w:t>
      </w:r>
    </w:p>
    <w:p>
      <w:pPr>
        <w:spacing w:after="0"/>
        <w:jc w:val="center"/>
        <w:rPr>
          <w:sz w:val="20"/>
        </w:rPr>
        <w:sectPr>
          <w:footerReference w:type="default" r:id="rId31"/>
          <w:pgSz w:w="10480" w:h="13880"/>
          <w:pgMar w:footer="222" w:header="0" w:top="420" w:bottom="420" w:left="0" w:right="0"/>
          <w:pgNumType w:start="45"/>
        </w:sectPr>
      </w:pPr>
    </w:p>
    <w:p>
      <w:pPr>
        <w:pStyle w:val="BodyText"/>
        <w:rPr>
          <w:sz w:val="20"/>
        </w:rPr>
      </w:pPr>
    </w:p>
    <w:p>
      <w:pPr>
        <w:pStyle w:val="BodyText"/>
        <w:rPr>
          <w:sz w:val="20"/>
        </w:rPr>
      </w:pPr>
    </w:p>
    <w:p>
      <w:pPr>
        <w:pStyle w:val="BodyText"/>
        <w:rPr>
          <w:sz w:val="20"/>
        </w:rPr>
      </w:pPr>
    </w:p>
    <w:p>
      <w:pPr>
        <w:pStyle w:val="BodyText"/>
        <w:spacing w:before="8"/>
        <w:rPr>
          <w:sz w:val="27"/>
        </w:rPr>
      </w:pPr>
    </w:p>
    <w:p>
      <w:pPr>
        <w:spacing w:before="75"/>
        <w:ind w:left="1529" w:right="1549" w:firstLine="0"/>
        <w:jc w:val="center"/>
        <w:rPr>
          <w:sz w:val="14"/>
        </w:rPr>
      </w:pPr>
      <w:r>
        <w:rPr>
          <w:color w:val="231F20"/>
          <w:sz w:val="20"/>
        </w:rPr>
        <w:t>A</w:t>
      </w:r>
      <w:r>
        <w:rPr>
          <w:color w:val="231F20"/>
          <w:sz w:val="14"/>
        </w:rPr>
        <w:t>VANCES  EN CIENCIA DEL AGUA</w:t>
      </w:r>
    </w:p>
    <w:p>
      <w:pPr>
        <w:pStyle w:val="BodyText"/>
        <w:rPr>
          <w:sz w:val="20"/>
        </w:rPr>
      </w:pPr>
    </w:p>
    <w:p>
      <w:pPr>
        <w:pStyle w:val="BodyText"/>
        <w:spacing w:before="8"/>
        <w:rPr>
          <w:sz w:val="18"/>
        </w:rPr>
      </w:pPr>
    </w:p>
    <w:p>
      <w:pPr>
        <w:pStyle w:val="BodyText"/>
        <w:spacing w:line="247" w:lineRule="auto"/>
        <w:ind w:left="1553" w:right="1546" w:hanging="1"/>
        <w:jc w:val="both"/>
      </w:pPr>
      <w:r>
        <w:rPr>
          <w:color w:val="231F20"/>
        </w:rPr>
        <w:t>de </w:t>
      </w:r>
      <w:r>
        <w:rPr>
          <w:color w:val="231F20"/>
          <w:spacing w:val="2"/>
        </w:rPr>
        <w:t>las </w:t>
      </w:r>
      <w:r>
        <w:rPr>
          <w:color w:val="231F20"/>
          <w:spacing w:val="3"/>
        </w:rPr>
        <w:t>principales dificultades </w:t>
      </w:r>
      <w:r>
        <w:rPr>
          <w:color w:val="231F20"/>
          <w:spacing w:val="2"/>
        </w:rPr>
        <w:t>que </w:t>
      </w:r>
      <w:r>
        <w:rPr>
          <w:color w:val="231F20"/>
          <w:spacing w:val="3"/>
        </w:rPr>
        <w:t>debe afrontar </w:t>
      </w:r>
      <w:r>
        <w:rPr>
          <w:color w:val="231F20"/>
        </w:rPr>
        <w:t>la </w:t>
      </w:r>
      <w:r>
        <w:rPr>
          <w:color w:val="231F20"/>
          <w:spacing w:val="3"/>
        </w:rPr>
        <w:t>planificación como </w:t>
      </w:r>
      <w:r>
        <w:rPr>
          <w:color w:val="231F20"/>
          <w:spacing w:val="4"/>
        </w:rPr>
        <w:t>sistema </w:t>
      </w:r>
      <w:r>
        <w:rPr>
          <w:color w:val="231F20"/>
          <w:spacing w:val="3"/>
        </w:rPr>
        <w:t>integral, </w:t>
      </w:r>
      <w:r>
        <w:rPr>
          <w:color w:val="231F20"/>
        </w:rPr>
        <w:t>es </w:t>
      </w:r>
      <w:r>
        <w:rPr>
          <w:color w:val="231F20"/>
          <w:spacing w:val="3"/>
        </w:rPr>
        <w:t>vencer </w:t>
      </w:r>
      <w:r>
        <w:rPr>
          <w:color w:val="231F20"/>
        </w:rPr>
        <w:t>la </w:t>
      </w:r>
      <w:r>
        <w:rPr>
          <w:color w:val="231F20"/>
          <w:spacing w:val="3"/>
        </w:rPr>
        <w:t>tentación </w:t>
      </w:r>
      <w:r>
        <w:rPr>
          <w:color w:val="231F20"/>
        </w:rPr>
        <w:t>de </w:t>
      </w:r>
      <w:r>
        <w:rPr>
          <w:color w:val="231F20"/>
          <w:spacing w:val="3"/>
        </w:rPr>
        <w:t>imponer </w:t>
      </w:r>
      <w:r>
        <w:rPr>
          <w:color w:val="231F20"/>
        </w:rPr>
        <w:t>o </w:t>
      </w:r>
      <w:r>
        <w:rPr>
          <w:color w:val="231F20"/>
          <w:spacing w:val="3"/>
        </w:rPr>
        <w:t>subyugar </w:t>
      </w:r>
      <w:r>
        <w:rPr>
          <w:color w:val="231F20"/>
        </w:rPr>
        <w:t>a </w:t>
      </w:r>
      <w:r>
        <w:rPr>
          <w:color w:val="231F20"/>
          <w:spacing w:val="2"/>
        </w:rPr>
        <w:t>una </w:t>
      </w:r>
      <w:r>
        <w:rPr>
          <w:color w:val="231F20"/>
          <w:spacing w:val="3"/>
        </w:rPr>
        <w:t>sociedad </w:t>
      </w:r>
      <w:r>
        <w:rPr>
          <w:color w:val="231F20"/>
        </w:rPr>
        <w:t>o </w:t>
      </w:r>
      <w:r>
        <w:rPr>
          <w:color w:val="231F20"/>
          <w:spacing w:val="4"/>
        </w:rPr>
        <w:t>cultura, </w:t>
      </w:r>
      <w:r>
        <w:rPr>
          <w:color w:val="231F20"/>
          <w:spacing w:val="3"/>
        </w:rPr>
        <w:t>hasta </w:t>
      </w:r>
      <w:r>
        <w:rPr>
          <w:color w:val="231F20"/>
        </w:rPr>
        <w:t>el </w:t>
      </w:r>
      <w:r>
        <w:rPr>
          <w:color w:val="231F20"/>
          <w:spacing w:val="3"/>
        </w:rPr>
        <w:t>punto </w:t>
      </w:r>
      <w:r>
        <w:rPr>
          <w:color w:val="231F20"/>
        </w:rPr>
        <w:t>de </w:t>
      </w:r>
      <w:r>
        <w:rPr>
          <w:color w:val="231F20"/>
          <w:spacing w:val="3"/>
        </w:rPr>
        <w:t>desaparecerla. Pero también </w:t>
      </w:r>
      <w:r>
        <w:rPr>
          <w:color w:val="231F20"/>
        </w:rPr>
        <w:t>da </w:t>
      </w:r>
      <w:r>
        <w:rPr>
          <w:color w:val="231F20"/>
          <w:spacing w:val="2"/>
        </w:rPr>
        <w:t>una </w:t>
      </w:r>
      <w:r>
        <w:rPr>
          <w:color w:val="231F20"/>
          <w:spacing w:val="3"/>
        </w:rPr>
        <w:t>alternativa </w:t>
      </w:r>
      <w:r>
        <w:rPr>
          <w:color w:val="231F20"/>
        </w:rPr>
        <w:t>de </w:t>
      </w:r>
      <w:r>
        <w:rPr>
          <w:color w:val="231F20"/>
          <w:spacing w:val="3"/>
        </w:rPr>
        <w:t>solución, </w:t>
      </w:r>
      <w:r>
        <w:rPr>
          <w:color w:val="231F20"/>
          <w:spacing w:val="4"/>
        </w:rPr>
        <w:t>al </w:t>
      </w:r>
      <w:r>
        <w:rPr>
          <w:color w:val="231F20"/>
          <w:spacing w:val="3"/>
        </w:rPr>
        <w:t>sugerir </w:t>
      </w:r>
      <w:r>
        <w:rPr>
          <w:color w:val="231F20"/>
          <w:spacing w:val="2"/>
        </w:rPr>
        <w:t>que </w:t>
      </w:r>
      <w:r>
        <w:rPr>
          <w:color w:val="231F20"/>
          <w:spacing w:val="3"/>
        </w:rPr>
        <w:t>esto puede evitarse </w:t>
      </w:r>
      <w:r>
        <w:rPr>
          <w:i/>
          <w:color w:val="231F20"/>
          <w:spacing w:val="3"/>
        </w:rPr>
        <w:t>incorporando desde </w:t>
      </w:r>
      <w:r>
        <w:rPr>
          <w:i/>
          <w:color w:val="231F20"/>
        </w:rPr>
        <w:t>el </w:t>
      </w:r>
      <w:r>
        <w:rPr>
          <w:i/>
          <w:color w:val="231F20"/>
          <w:spacing w:val="3"/>
        </w:rPr>
        <w:t>principio </w:t>
      </w:r>
      <w:r>
        <w:rPr>
          <w:i/>
          <w:color w:val="231F20"/>
        </w:rPr>
        <w:t>a </w:t>
      </w:r>
      <w:r>
        <w:rPr>
          <w:i/>
          <w:color w:val="231F20"/>
          <w:spacing w:val="2"/>
        </w:rPr>
        <w:t>los </w:t>
      </w:r>
      <w:r>
        <w:rPr>
          <w:i/>
          <w:color w:val="231F20"/>
          <w:spacing w:val="4"/>
        </w:rPr>
        <w:t>sujetos </w:t>
      </w:r>
      <w:r>
        <w:rPr>
          <w:i/>
          <w:color w:val="231F20"/>
          <w:spacing w:val="3"/>
        </w:rPr>
        <w:t>mismos </w:t>
      </w:r>
      <w:r>
        <w:rPr>
          <w:i/>
          <w:color w:val="231F20"/>
          <w:spacing w:val="2"/>
        </w:rPr>
        <w:t>del desarrollo</w:t>
      </w:r>
      <w:r>
        <w:rPr>
          <w:color w:val="231F20"/>
          <w:spacing w:val="2"/>
        </w:rPr>
        <w:t>: </w:t>
      </w:r>
      <w:r>
        <w:rPr>
          <w:color w:val="231F20"/>
        </w:rPr>
        <w:t>La </w:t>
      </w:r>
      <w:r>
        <w:rPr>
          <w:color w:val="231F20"/>
          <w:spacing w:val="3"/>
        </w:rPr>
        <w:t>maquinaria planificadora </w:t>
      </w:r>
      <w:r>
        <w:rPr>
          <w:color w:val="231F20"/>
        </w:rPr>
        <w:t>no </w:t>
      </w:r>
      <w:r>
        <w:rPr>
          <w:color w:val="231F20"/>
          <w:spacing w:val="3"/>
        </w:rPr>
        <w:t>debe </w:t>
      </w:r>
      <w:r>
        <w:rPr>
          <w:color w:val="231F20"/>
          <w:spacing w:val="2"/>
        </w:rPr>
        <w:t>ser </w:t>
      </w:r>
      <w:r>
        <w:rPr>
          <w:color w:val="231F20"/>
          <w:spacing w:val="3"/>
        </w:rPr>
        <w:t>impuesta </w:t>
      </w:r>
      <w:r>
        <w:rPr>
          <w:color w:val="231F20"/>
          <w:spacing w:val="4"/>
        </w:rPr>
        <w:t>sobre </w:t>
      </w:r>
      <w:r>
        <w:rPr>
          <w:color w:val="231F20"/>
        </w:rPr>
        <w:t>la </w:t>
      </w:r>
      <w:r>
        <w:rPr>
          <w:color w:val="231F20"/>
          <w:spacing w:val="3"/>
        </w:rPr>
        <w:t>población, sino </w:t>
      </w:r>
      <w:r>
        <w:rPr>
          <w:color w:val="231F20"/>
          <w:spacing w:val="2"/>
        </w:rPr>
        <w:t>que </w:t>
      </w:r>
      <w:r>
        <w:rPr>
          <w:color w:val="231F20"/>
          <w:spacing w:val="3"/>
        </w:rPr>
        <w:t>debe </w:t>
      </w:r>
      <w:r>
        <w:rPr>
          <w:color w:val="231F20"/>
          <w:spacing w:val="2"/>
        </w:rPr>
        <w:t>surgir </w:t>
      </w:r>
      <w:r>
        <w:rPr>
          <w:color w:val="231F20"/>
          <w:spacing w:val="3"/>
        </w:rPr>
        <w:t>desde </w:t>
      </w:r>
      <w:r>
        <w:rPr>
          <w:color w:val="231F20"/>
          <w:spacing w:val="2"/>
        </w:rPr>
        <w:t>sus </w:t>
      </w:r>
      <w:r>
        <w:rPr>
          <w:color w:val="231F20"/>
          <w:spacing w:val="3"/>
        </w:rPr>
        <w:t>capas </w:t>
      </w:r>
      <w:r>
        <w:rPr>
          <w:color w:val="231F20"/>
          <w:spacing w:val="2"/>
        </w:rPr>
        <w:t>más </w:t>
      </w:r>
      <w:r>
        <w:rPr>
          <w:color w:val="231F20"/>
          <w:spacing w:val="3"/>
        </w:rPr>
        <w:t>profundas; </w:t>
      </w:r>
      <w:r>
        <w:rPr>
          <w:color w:val="231F20"/>
        </w:rPr>
        <w:t>el </w:t>
      </w:r>
      <w:r>
        <w:rPr>
          <w:color w:val="231F20"/>
          <w:spacing w:val="4"/>
        </w:rPr>
        <w:t>contenido  </w:t>
      </w:r>
      <w:r>
        <w:rPr>
          <w:color w:val="231F20"/>
        </w:rPr>
        <w:t>de la </w:t>
      </w:r>
      <w:r>
        <w:rPr>
          <w:color w:val="231F20"/>
          <w:spacing w:val="3"/>
        </w:rPr>
        <w:t>planificación </w:t>
      </w:r>
      <w:r>
        <w:rPr>
          <w:color w:val="231F20"/>
        </w:rPr>
        <w:t>no </w:t>
      </w:r>
      <w:r>
        <w:rPr>
          <w:color w:val="231F20"/>
          <w:spacing w:val="3"/>
        </w:rPr>
        <w:t>debe </w:t>
      </w:r>
      <w:r>
        <w:rPr>
          <w:color w:val="231F20"/>
          <w:spacing w:val="2"/>
        </w:rPr>
        <w:t>ser </w:t>
      </w:r>
      <w:r>
        <w:rPr>
          <w:color w:val="231F20"/>
          <w:spacing w:val="3"/>
        </w:rPr>
        <w:t>decidido </w:t>
      </w:r>
      <w:r>
        <w:rPr>
          <w:color w:val="231F20"/>
          <w:spacing w:val="2"/>
        </w:rPr>
        <w:t>por </w:t>
      </w:r>
      <w:r>
        <w:rPr>
          <w:color w:val="231F20"/>
        </w:rPr>
        <w:t>un </w:t>
      </w:r>
      <w:r>
        <w:rPr>
          <w:color w:val="231F20"/>
          <w:spacing w:val="3"/>
        </w:rPr>
        <w:t>grupo </w:t>
      </w:r>
      <w:r>
        <w:rPr>
          <w:color w:val="231F20"/>
        </w:rPr>
        <w:t>de </w:t>
      </w:r>
      <w:r>
        <w:rPr>
          <w:color w:val="231F20"/>
          <w:spacing w:val="3"/>
        </w:rPr>
        <w:t>técnicos, cualquiera </w:t>
      </w:r>
      <w:r>
        <w:rPr>
          <w:color w:val="231F20"/>
          <w:spacing w:val="4"/>
        </w:rPr>
        <w:t>que </w:t>
      </w:r>
      <w:r>
        <w:rPr>
          <w:color w:val="231F20"/>
          <w:spacing w:val="2"/>
        </w:rPr>
        <w:t>sea </w:t>
      </w:r>
      <w:r>
        <w:rPr>
          <w:color w:val="231F20"/>
        </w:rPr>
        <w:t>su </w:t>
      </w:r>
      <w:r>
        <w:rPr>
          <w:color w:val="231F20"/>
          <w:spacing w:val="3"/>
        </w:rPr>
        <w:t>estatura profesional </w:t>
      </w:r>
      <w:r>
        <w:rPr>
          <w:color w:val="231F20"/>
        </w:rPr>
        <w:t>e </w:t>
      </w:r>
      <w:r>
        <w:rPr>
          <w:color w:val="231F20"/>
          <w:spacing w:val="3"/>
        </w:rPr>
        <w:t>intelectual, sino </w:t>
      </w:r>
      <w:r>
        <w:rPr>
          <w:color w:val="231F20"/>
          <w:spacing w:val="2"/>
        </w:rPr>
        <w:t>que </w:t>
      </w:r>
      <w:r>
        <w:rPr>
          <w:color w:val="231F20"/>
          <w:spacing w:val="3"/>
        </w:rPr>
        <w:t>debe </w:t>
      </w:r>
      <w:r>
        <w:rPr>
          <w:color w:val="231F20"/>
          <w:spacing w:val="2"/>
        </w:rPr>
        <w:t>ser </w:t>
      </w:r>
      <w:r>
        <w:rPr>
          <w:color w:val="231F20"/>
          <w:spacing w:val="3"/>
        </w:rPr>
        <w:t>elaborado </w:t>
      </w:r>
      <w:r>
        <w:rPr>
          <w:color w:val="231F20"/>
          <w:spacing w:val="2"/>
        </w:rPr>
        <w:t>con </w:t>
      </w:r>
      <w:r>
        <w:rPr>
          <w:color w:val="231F20"/>
          <w:spacing w:val="4"/>
        </w:rPr>
        <w:t>quienes </w:t>
      </w:r>
      <w:r>
        <w:rPr>
          <w:color w:val="231F20"/>
          <w:spacing w:val="2"/>
        </w:rPr>
        <w:t>van </w:t>
      </w:r>
      <w:r>
        <w:rPr>
          <w:color w:val="231F20"/>
        </w:rPr>
        <w:t>a </w:t>
      </w:r>
      <w:r>
        <w:rPr>
          <w:color w:val="231F20"/>
          <w:spacing w:val="3"/>
        </w:rPr>
        <w:t>realizarla </w:t>
      </w:r>
      <w:r>
        <w:rPr>
          <w:color w:val="231F20"/>
        </w:rPr>
        <w:t>y </w:t>
      </w:r>
      <w:r>
        <w:rPr>
          <w:color w:val="231F20"/>
          <w:spacing w:val="2"/>
        </w:rPr>
        <w:t>con </w:t>
      </w:r>
      <w:r>
        <w:rPr>
          <w:color w:val="231F20"/>
          <w:spacing w:val="3"/>
        </w:rPr>
        <w:t>quienes </w:t>
      </w:r>
      <w:r>
        <w:rPr>
          <w:color w:val="231F20"/>
        </w:rPr>
        <w:t>va a </w:t>
      </w:r>
      <w:r>
        <w:rPr>
          <w:color w:val="231F20"/>
          <w:spacing w:val="3"/>
        </w:rPr>
        <w:t>beneficiar; </w:t>
      </w:r>
      <w:r>
        <w:rPr>
          <w:color w:val="231F20"/>
          <w:spacing w:val="2"/>
        </w:rPr>
        <w:t>las </w:t>
      </w:r>
      <w:r>
        <w:rPr>
          <w:color w:val="231F20"/>
          <w:spacing w:val="3"/>
        </w:rPr>
        <w:t>finalidades </w:t>
      </w:r>
      <w:r>
        <w:rPr>
          <w:color w:val="231F20"/>
        </w:rPr>
        <w:t>de la </w:t>
      </w:r>
      <w:r>
        <w:rPr>
          <w:color w:val="231F20"/>
          <w:spacing w:val="3"/>
        </w:rPr>
        <w:t>planificación </w:t>
      </w:r>
      <w:r>
        <w:rPr>
          <w:color w:val="231F20"/>
        </w:rPr>
        <w:t>no </w:t>
      </w:r>
      <w:r>
        <w:rPr>
          <w:color w:val="231F20"/>
          <w:spacing w:val="3"/>
        </w:rPr>
        <w:t>deben </w:t>
      </w:r>
      <w:r>
        <w:rPr>
          <w:color w:val="231F20"/>
          <w:spacing w:val="2"/>
        </w:rPr>
        <w:t>ser fijadas </w:t>
      </w:r>
      <w:r>
        <w:rPr>
          <w:color w:val="231F20"/>
          <w:spacing w:val="3"/>
        </w:rPr>
        <w:t>desde afuera </w:t>
      </w:r>
      <w:r>
        <w:rPr>
          <w:color w:val="231F20"/>
        </w:rPr>
        <w:t>y </w:t>
      </w:r>
      <w:r>
        <w:rPr>
          <w:color w:val="231F20"/>
          <w:spacing w:val="3"/>
        </w:rPr>
        <w:t>desde arriba </w:t>
      </w:r>
      <w:r>
        <w:rPr>
          <w:color w:val="231F20"/>
        </w:rPr>
        <w:t>de </w:t>
      </w:r>
      <w:r>
        <w:rPr>
          <w:color w:val="231F20"/>
          <w:spacing w:val="2"/>
        </w:rPr>
        <w:t>los </w:t>
      </w:r>
      <w:r>
        <w:rPr>
          <w:color w:val="231F20"/>
          <w:spacing w:val="3"/>
        </w:rPr>
        <w:t>diversos grupos </w:t>
      </w:r>
      <w:r>
        <w:rPr>
          <w:color w:val="231F20"/>
          <w:spacing w:val="4"/>
        </w:rPr>
        <w:t>sociales, </w:t>
      </w:r>
      <w:r>
        <w:rPr>
          <w:color w:val="231F20"/>
          <w:spacing w:val="3"/>
        </w:rPr>
        <w:t>políticos </w:t>
      </w:r>
      <w:r>
        <w:rPr>
          <w:color w:val="231F20"/>
        </w:rPr>
        <w:t>y </w:t>
      </w:r>
      <w:r>
        <w:rPr>
          <w:color w:val="231F20"/>
          <w:spacing w:val="3"/>
        </w:rPr>
        <w:t>económicos </w:t>
      </w:r>
      <w:r>
        <w:rPr>
          <w:color w:val="231F20"/>
        </w:rPr>
        <w:t>de un </w:t>
      </w:r>
      <w:r>
        <w:rPr>
          <w:color w:val="231F20"/>
          <w:spacing w:val="3"/>
        </w:rPr>
        <w:t>país, sino </w:t>
      </w:r>
      <w:r>
        <w:rPr>
          <w:color w:val="231F20"/>
          <w:spacing w:val="2"/>
        </w:rPr>
        <w:t>que </w:t>
      </w:r>
      <w:r>
        <w:rPr>
          <w:color w:val="231F20"/>
          <w:spacing w:val="3"/>
        </w:rPr>
        <w:t>deben </w:t>
      </w:r>
      <w:r>
        <w:rPr>
          <w:color w:val="231F20"/>
          <w:spacing w:val="2"/>
        </w:rPr>
        <w:t>ser </w:t>
      </w:r>
      <w:r>
        <w:rPr>
          <w:color w:val="231F20"/>
          <w:spacing w:val="3"/>
        </w:rPr>
        <w:t>establecidas, </w:t>
      </w:r>
      <w:r>
        <w:rPr>
          <w:color w:val="231F20"/>
          <w:spacing w:val="4"/>
        </w:rPr>
        <w:t>compartidas </w:t>
      </w:r>
      <w:r>
        <w:rPr>
          <w:color w:val="231F20"/>
        </w:rPr>
        <w:t>y </w:t>
      </w:r>
      <w:r>
        <w:rPr>
          <w:color w:val="231F20"/>
          <w:spacing w:val="3"/>
        </w:rPr>
        <w:t>apoyadas </w:t>
      </w:r>
      <w:r>
        <w:rPr>
          <w:color w:val="231F20"/>
          <w:spacing w:val="2"/>
        </w:rPr>
        <w:t>por </w:t>
      </w:r>
      <w:r>
        <w:rPr>
          <w:color w:val="231F20"/>
          <w:spacing w:val="3"/>
        </w:rPr>
        <w:t>ellos (Palerm,</w:t>
      </w:r>
      <w:r>
        <w:rPr>
          <w:color w:val="231F20"/>
          <w:spacing w:val="42"/>
        </w:rPr>
        <w:t> </w:t>
      </w:r>
      <w:r>
        <w:rPr>
          <w:color w:val="231F20"/>
          <w:spacing w:val="4"/>
        </w:rPr>
        <w:t>1993).</w:t>
      </w:r>
    </w:p>
    <w:p>
      <w:pPr>
        <w:pStyle w:val="BodyText"/>
        <w:spacing w:before="1"/>
        <w:rPr>
          <w:sz w:val="27"/>
        </w:rPr>
      </w:pPr>
    </w:p>
    <w:p>
      <w:pPr>
        <w:pStyle w:val="Heading2"/>
      </w:pPr>
      <w:r>
        <w:rPr>
          <w:color w:val="231F20"/>
        </w:rPr>
        <w:t>Fig. 16.2 Elaboración propia a partir de los datos de Palerm. 1993.</w:t>
      </w:r>
    </w:p>
    <w:p>
      <w:pPr>
        <w:pStyle w:val="BodyText"/>
        <w:spacing w:before="4"/>
        <w:rPr>
          <w:b/>
          <w:sz w:val="15"/>
        </w:rPr>
      </w:pPr>
      <w:r>
        <w:rPr/>
        <w:pict>
          <v:group style="position:absolute;margin-left:88.321999pt;margin-top:10.787616pt;width:347.25pt;height:175.05pt;mso-position-horizontal-relative:page;mso-position-vertical-relative:paragraph;z-index:1528;mso-wrap-distance-left:0;mso-wrap-distance-right:0" coordorigin="1766,216" coordsize="6945,3501">
            <v:line style="position:absolute" from="1771,221" to="8706,221" stroked="true" strokeweight=".5pt" strokecolor="#231f20"/>
            <v:line style="position:absolute" from="1776,3706" to="1776,226" stroked="true" strokeweight=".5pt" strokecolor="#231f20"/>
            <v:line style="position:absolute" from="8701,3706" to="8701,226" stroked="true" strokeweight=".5pt" strokecolor="#231f20"/>
            <v:line style="position:absolute" from="1771,3711" to="8706,3711" stroked="true" strokeweight=".5pt" strokecolor="#231f20"/>
            <v:shape style="position:absolute;left:3566;top:2166;width:416;height:226" type="#_x0000_t75" stroked="false">
              <v:imagedata r:id="rId33" o:title=""/>
            </v:shape>
            <v:shape style="position:absolute;left:3566;top:2166;width:416;height:226" type="#_x0000_t75" stroked="false">
              <v:imagedata r:id="rId34" o:title=""/>
            </v:shape>
            <v:shape style="position:absolute;left:3566;top:2199;width:301;height:116" type="#_x0000_t75" stroked="false">
              <v:imagedata r:id="rId35" o:title=""/>
            </v:shape>
            <v:shape style="position:absolute;left:4554;top:2492;width:225;height:419" type="#_x0000_t75" stroked="false">
              <v:imagedata r:id="rId36" o:title=""/>
            </v:shape>
            <v:shape style="position:absolute;left:4554;top:2492;width:225;height:419" type="#_x0000_t75" stroked="false">
              <v:imagedata r:id="rId37" o:title=""/>
            </v:shape>
            <v:shape style="position:absolute;left:4607;top:2473;width:116;height:305" type="#_x0000_t75" stroked="false">
              <v:imagedata r:id="rId38" o:title=""/>
            </v:shape>
            <v:rect style="position:absolute;left:4367;top:291;width:1940;height:340" filled="true" fillcolor="#4d81c2" stroked="false">
              <v:fill type="solid"/>
            </v:rect>
            <v:shape style="position:absolute;left:4354;top:279;width:1966;height:365" coordorigin="4354,279" coordsize="1966,365" path="m6320,279l4354,279,4354,643,6320,643,6320,631,4380,631,4367,618,4380,618,4380,304,4367,304,4380,291,6320,291,6320,279xm4380,618l4367,618,4380,631,4380,618xm6295,618l4380,618,4380,631,6295,631,6295,618xm6295,291l6295,631,6307,618,6320,618,6320,304,6307,304,6295,291xm6320,618l6307,618,6295,631,6320,631,6320,618xm4380,291l4367,304,4380,304,4380,291xm6295,291l4380,291,4380,304,6295,304,6295,291xm6320,291l6295,291,6307,304,6320,304,6320,291xe" filled="true" fillcolor="#2e4467" stroked="false">
              <v:path arrowok="t"/>
              <v:fill type="solid"/>
            </v:shape>
            <v:rect style="position:absolute;left:4354;top:279;width:1965;height:365" filled="false" stroked="true" strokeweight=".009pt" strokecolor="#2e4467"/>
            <v:shape style="position:absolute;left:4367;top:291;width:1941;height:340" coordorigin="4367,291" coordsize="1941,340" path="m4380,631l4367,618,6307,618,6295,631,6295,291,6307,304,4367,304,4380,291,4380,631xe" filled="false" stroked="true" strokeweight=".009pt" strokecolor="#2e4467">
              <v:path arrowok="t"/>
            </v:shape>
            <v:rect style="position:absolute;left:7391;top:1087;width:1130;height:535" filled="true" fillcolor="#4d81c2" stroked="false">
              <v:fill type="solid"/>
            </v:rect>
            <v:shape style="position:absolute;left:7379;top:1075;width:1156;height:560" coordorigin="7379,1075" coordsize="1156,560" path="m8534,1075l7379,1075,7379,1634,8534,1634,8534,1622,7403,1622,7391,1610,7403,1610,7403,1100,7391,1100,7403,1087,8534,1087,8534,1075xm7403,1610l7391,1610,7403,1622,7403,1610xm8509,1610l7403,1610,7403,1622,8509,1622,8509,1610xm8509,1087l8509,1622,8521,1610,8534,1610,8534,1100,8521,1100,8509,1087xm8534,1610l8521,1610,8509,1622,8534,1622,8534,1610xm7403,1087l7391,1100,7403,1100,7403,1087xm8509,1087l7403,1087,7403,1100,8509,1100,8509,1087xm8534,1087l8509,1087,8521,1100,8534,1100,8534,1087xe" filled="true" fillcolor="#2e4467" stroked="false">
              <v:path arrowok="t"/>
              <v:fill type="solid"/>
            </v:shape>
            <v:rect style="position:absolute;left:7379;top:1075;width:1155;height:560" filled="false" stroked="true" strokeweight=".019pt" strokecolor="#2e4467"/>
            <v:shape style="position:absolute;left:7391;top:1087;width:1130;height:535" coordorigin="7391,1087" coordsize="1130,535" path="m7403,1622l7391,1610,8521,1610,8509,1622,8509,1087,8521,1100,7391,1100,7403,1087,7403,1622xe" filled="false" stroked="true" strokeweight=".019pt" strokecolor="#2e4467">
              <v:path arrowok="t"/>
            </v:shape>
            <v:rect style="position:absolute;left:3973;top:1087;width:1498;height:535" filled="true" fillcolor="#4d81c2" stroked="false">
              <v:fill type="solid"/>
            </v:rect>
            <v:shape style="position:absolute;left:3961;top:1075;width:1523;height:560" coordorigin="3961,1075" coordsize="1523,560" path="m5483,1075l3961,1075,3961,1634,5483,1634,5483,1622,3986,1622,3973,1609,3986,1609,3986,1100,3973,1100,3986,1087,5483,1087,5483,1075xm3986,1609l3973,1609,3986,1622,3986,1609xm5458,1609l3986,1609,3986,1622,5458,1622,5458,1609xm5458,1087l5458,1622,5471,1609,5483,1609,5483,1100,5471,1100,5458,1087xm5483,1609l5471,1609,5458,1622,5483,1622,5483,1609xm3986,1087l3973,1100,3986,1100,3986,1087xm5458,1087l3986,1087,3986,1100,5458,1100,5458,1087xm5483,1087l5458,1087,5471,1100,5483,1100,5483,1087xe" filled="true" fillcolor="#2e4467" stroked="false">
              <v:path arrowok="t"/>
              <v:fill type="solid"/>
            </v:shape>
            <v:rect style="position:absolute;left:3961;top:1075;width:1523;height:560" filled="false" stroked="true" strokeweight=".009pt" strokecolor="#2e4467"/>
            <v:shape style="position:absolute;left:3973;top:1087;width:1498;height:535" coordorigin="3973,1087" coordsize="1498,535" path="m3986,1622l3973,1609,5471,1609,5458,1622,5458,1087,5471,1100,3973,1100,3986,1087,3986,1622xe" filled="false" stroked="true" strokeweight=".009pt" strokecolor="#2e4467">
              <v:path arrowok="t"/>
            </v:shape>
            <v:rect style="position:absolute;left:1950;top:913;width:1616;height:657" filled="true" fillcolor="#4d81c2" stroked="false">
              <v:fill type="solid"/>
            </v:rect>
            <v:shape style="position:absolute;left:1937;top:900;width:1642;height:682" coordorigin="1937,900" coordsize="1642,682" path="m3579,900l1937,900,1937,1582,3579,1582,3579,1570,1962,1570,1950,1557,1962,1557,1962,925,1950,925,1962,913,3579,913,3579,900xm1962,1557l1950,1557,1962,1570,1962,1557xm3554,1557l1962,1557,1962,1570,3554,1570,3554,1557xm3554,913l3554,1570,3566,1557,3579,1557,3579,925,3566,925,3554,913xm3579,1557l3566,1557,3554,1570,3579,1570,3579,1557xm1962,913l1950,925,1962,925,1962,913xm3554,913l1962,913,1962,925,3554,925,3554,913xm3579,913l3554,913,3566,925,3579,925,3579,913xe" filled="true" fillcolor="#2e4467" stroked="false">
              <v:path arrowok="t"/>
              <v:fill type="solid"/>
            </v:shape>
            <v:rect style="position:absolute;left:1937;top:900;width:1641;height:682" filled="false" stroked="true" strokeweight=".005pt" strokecolor="#2e4467"/>
            <v:shape style="position:absolute;left:1950;top:913;width:1617;height:658" coordorigin="1950,913" coordsize="1617,658" path="m1962,1570l1950,1557,3566,1557,3554,1570,3554,913,3566,925,1950,925,1962,913,1962,1570xe" filled="false" stroked="true" strokeweight=".005pt" strokecolor="#2e4467">
              <v:path arrowok="t"/>
            </v:shape>
            <v:rect style="position:absolute;left:3867;top:2074;width:1599;height:399" filled="true" fillcolor="#4d81c2" stroked="false">
              <v:fill type="solid"/>
            </v:rect>
            <v:shape style="position:absolute;left:3855;top:2061;width:1624;height:425" coordorigin="3855,2061" coordsize="1624,425" path="m5478,2061l3855,2061,3855,2486,5478,2486,5478,2473,3880,2473,3867,2461,3880,2461,3880,2086,3867,2086,3880,2074,5478,2074,5478,2061xm3880,2461l3867,2461,3880,2473,3880,2461xm5453,2461l3880,2461,3880,2473,5453,2473,5453,2461xm5453,2074l5453,2473,5466,2461,5478,2461,5478,2086,5466,2086,5453,2074xm5478,2461l5466,2461,5453,2473,5478,2473,5478,2461xm3880,2074l3867,2086,3880,2086,3880,2074xm5453,2074l3880,2074,3880,2086,5453,2086,5453,2074xm5478,2074l5453,2074,5466,2086,5478,2086,5478,2074xe" filled="true" fillcolor="#2e4467" stroked="false">
              <v:path arrowok="t"/>
              <v:fill type="solid"/>
            </v:shape>
            <v:rect style="position:absolute;left:3855;top:2061;width:1624;height:424" filled="false" stroked="true" strokeweight=".009pt" strokecolor="#2e4467"/>
            <v:shape style="position:absolute;left:3867;top:2074;width:1599;height:400" coordorigin="3867,2074" coordsize="1599,400" path="m3880,2473l3867,2461,5466,2461,5453,2473,5453,2074,5466,2086,3867,2086,3880,2074,3880,2473xe" filled="false" stroked="true" strokeweight=".009pt" strokecolor="#2e4467">
              <v:path arrowok="t"/>
            </v:shape>
            <v:rect style="position:absolute;left:1950;top:1994;width:1616;height:575" filled="true" fillcolor="#4d81c2" stroked="false">
              <v:fill type="solid"/>
            </v:rect>
            <v:shape style="position:absolute;left:1937;top:1982;width:1642;height:601" coordorigin="1937,1982" coordsize="1642,601" path="m3579,1982l1937,1982,1937,2582,3579,2582,3579,2570,1962,2570,1950,2557,1962,2557,1962,2007,1950,2007,1962,1994,3579,1994,3579,1982xm1962,2557l1950,2557,1962,2570,1962,2557xm3554,2557l1962,2557,1962,2570,3554,2570,3554,2557xm3554,1994l3554,2570,3566,2557,3579,2557,3579,2007,3566,2007,3554,1994xm3579,2557l3566,2557,3554,2570,3579,2570,3579,2557xm1962,1994l1950,2007,1962,2007,1962,1994xm3554,1994l1962,1994,1962,2007,3554,2007,3554,1994xm3579,1994l3554,1994,3566,2007,3579,2007,3579,1994xe" filled="true" fillcolor="#2e4467" stroked="false">
              <v:path arrowok="t"/>
              <v:fill type="solid"/>
            </v:shape>
            <v:rect style="position:absolute;left:1937;top:1982;width:1641;height:600" filled="false" stroked="true" strokeweight=".005pt" strokecolor="#2e4467"/>
            <v:shape style="position:absolute;left:1950;top:1994;width:1617;height:576" coordorigin="1950,1994" coordsize="1617,576" path="m1962,2570l1950,2557,3566,2557,3554,2570,3554,1994,3566,2007,1950,2007,1962,1994,1962,2570xe" filled="false" stroked="true" strokeweight=".005pt" strokecolor="#2e4467">
              <v:path arrowok="t"/>
            </v:shape>
            <v:rect style="position:absolute;left:2513;top:291;width:1323;height:340" filled="true" fillcolor="#4d81c2" stroked="false">
              <v:fill type="solid"/>
            </v:rect>
            <v:shape style="position:absolute;left:2500;top:279;width:1349;height:365" coordorigin="2500,279" coordsize="1349,365" path="m3848,279l2500,279,2500,643,3848,643,3848,631,2525,631,2513,618,2525,618,2525,304,2513,304,2525,291,3848,291,3848,279xm2525,618l2513,618,2525,631,2525,618xm3823,618l2525,618,2525,631,3823,631,3823,618xm3823,291l3823,631,3836,618,3848,618,3848,304,3836,304,3823,291xm3848,618l3836,618,3823,631,3848,631,3848,618xm2525,291l2513,304,2525,304,2525,291xm3823,291l2525,291,2525,304,3823,304,3823,291xm3848,291l3823,291,3836,304,3848,304,3848,291xe" filled="true" fillcolor="#2e4467" stroked="false">
              <v:path arrowok="t"/>
              <v:fill type="solid"/>
            </v:shape>
            <v:rect style="position:absolute;left:2500;top:279;width:1348;height:365" filled="false" stroked="true" strokeweight=".005pt" strokecolor="#2e4467"/>
            <v:shape style="position:absolute;left:2513;top:291;width:1324;height:340" coordorigin="2513,291" coordsize="1324,340" path="m2525,631l2513,618,3836,618,3823,631,3823,291,3836,304,2513,304,2525,291,2525,631xe" filled="false" stroked="true" strokeweight=".005pt" strokecolor="#2e4467">
              <v:path arrowok="t"/>
            </v:shape>
            <v:rect style="position:absolute;left:6838;top:291;width:1238;height:340" filled="true" fillcolor="#4d81c2" stroked="false">
              <v:fill type="solid"/>
            </v:rect>
            <v:shape style="position:absolute;left:6826;top:279;width:1263;height:365" coordorigin="6826,279" coordsize="1263,365" path="m8089,279l6826,279,6826,643,8089,643,8089,631,6851,631,6839,619,6851,619,6851,304,6839,304,6851,291,8089,291,8089,279xm6851,619l6839,619,6851,631,6851,619xm8063,619l6851,619,6851,631,8063,631,8063,619xm8063,291l8063,631,8076,619,8089,619,8089,304,8076,304,8063,291xm8089,619l8076,619,8063,631,8089,631,8089,619xm6851,291l6839,304,6851,304,6851,291xm8063,291l6851,291,6851,304,8063,304,8063,291xm8089,291l8063,291,8076,304,8089,304,8089,291xe" filled="true" fillcolor="#2e4467" stroked="false">
              <v:path arrowok="t"/>
              <v:fill type="solid"/>
            </v:shape>
            <v:rect style="position:absolute;left:6826;top:279;width:1263;height:365" filled="false" stroked="true" strokeweight=".019pt" strokecolor="#2e4467"/>
            <v:shape style="position:absolute;left:6839;top:291;width:1238;height:340" coordorigin="6839,291" coordsize="1238,340" path="m6851,631l6839,619,8076,619,8063,631,8063,291,8076,304,6839,304,6851,291,6851,631xe" filled="false" stroked="true" strokeweight=".019pt" strokecolor="#2e4467">
              <v:path arrowok="t"/>
            </v:shape>
            <v:rect style="position:absolute;left:5837;top:1087;width:1221;height:535" filled="true" fillcolor="#4d81c2" stroked="false">
              <v:fill type="solid"/>
            </v:rect>
            <v:shape style="position:absolute;left:5824;top:1075;width:1246;height:560" coordorigin="5824,1075" coordsize="1246,560" path="m7070,1075l5824,1075,5824,1634,7070,1634,7070,1622,5849,1622,5837,1609,5849,1609,5849,1100,5837,1100,5849,1087,7070,1087,7070,1075xm5849,1609l5837,1609,5849,1622,5849,1609xm7045,1609l5849,1609,5849,1622,7045,1622,7045,1609xm7045,1087l7045,1622,7057,1609,7070,1609,7070,1100,7057,1100,7045,1087xm7070,1609l7057,1609,7045,1622,7070,1622,7070,1609xm5849,1087l5837,1100,5849,1100,5849,1087xm7045,1087l5849,1087,5849,1100,7045,1100,7045,1087xm7070,1087l7045,1087,7057,1100,7070,1100,7070,1087xe" filled="true" fillcolor="#2e4467" stroked="false">
              <v:path arrowok="t"/>
              <v:fill type="solid"/>
            </v:shape>
            <v:shape style="position:absolute;left:5837;top:1087;width:1221;height:535" coordorigin="5837,1087" coordsize="1221,535" path="m5849,1622l5837,1609,7057,1609,7045,1622,7045,1087,7057,1100,5837,1100,5849,1087,5849,1622xe" filled="false" stroked="true" strokeweight=".009pt" strokecolor="#2e4467">
              <v:path arrowok="t"/>
            </v:shape>
            <v:rect style="position:absolute;left:3872;top:2778;width:1599;height:864" filled="true" fillcolor="#4d81c2" stroked="false">
              <v:fill type="solid"/>
            </v:rect>
            <v:shape style="position:absolute;left:3859;top:2765;width:1624;height:890" coordorigin="3859,2765" coordsize="1624,890" path="m5483,2765l3859,2765,3859,3654,5483,3654,5483,3642,3885,3642,3872,3629,3885,3629,3885,2790,3872,2790,3885,2778,5483,2778,5483,2765xm3885,3629l3872,3629,3885,3642,3885,3629xm5458,3629l3885,3629,3885,3642,5458,3642,5458,3629xm5458,2778l5458,3642,5471,3629,5483,3629,5483,2790,5471,2790,5458,2778xm5483,3629l5471,3629,5458,3642,5483,3642,5483,3629xm3885,2778l3872,2790,3885,2790,3885,2778xm5458,2778l3885,2778,3885,2790,5458,2790,5458,2778xm5483,2778l5458,2778,5471,2790,5483,2790,5483,2778xe" filled="true" fillcolor="#2e4467" stroked="false">
              <v:path arrowok="t"/>
              <v:fill type="solid"/>
            </v:shape>
            <v:rect style="position:absolute;left:3859;top:2765;width:1624;height:889" filled="false" stroked="true" strokeweight=".009pt" strokecolor="#2e4467"/>
            <v:shape style="position:absolute;left:3872;top:2778;width:1599;height:865" coordorigin="3872,2778" coordsize="1599,865" path="m3885,3642l3872,3629,5471,3629,5458,3642,5458,2778,5471,2790,3872,2790,3885,2778,3885,3642xe" filled="false" stroked="true" strokeweight=".009pt" strokecolor="#2e4467">
              <v:path arrowok="t"/>
            </v:shape>
            <v:rect style="position:absolute;left:6195;top:2837;width:1142;height:550" filled="true" fillcolor="#4d81c2" stroked="false">
              <v:fill type="solid"/>
            </v:rect>
            <v:shape style="position:absolute;left:6183;top:2824;width:1168;height:576" coordorigin="6183,2824" coordsize="1168,576" path="m7350,2824l6183,2824,6183,3399,7350,3399,7350,3387,6208,3387,6195,3375,6208,3375,6208,2849,6195,2849,6208,2837,7350,2837,7350,2824xm6208,3375l6195,3375,6208,3387,6208,3375xm7325,3375l6208,3375,6208,3387,7325,3387,7325,3375xm7325,2837l7325,3387,7337,3375,7350,3375,7350,2849,7337,2849,7325,2837xm7350,3375l7337,3375,7325,3387,7350,3387,7350,3375xm6208,2837l6195,2849,6208,2849,6208,2837xm7325,2837l6208,2837,6208,2849,7325,2849,7325,2837xm7350,2837l7325,2837,7337,2849,7350,2849,7350,2837xe" filled="true" fillcolor="#2e4467" stroked="false">
              <v:path arrowok="t"/>
              <v:fill type="solid"/>
            </v:shape>
            <v:rect style="position:absolute;left:6183;top:2824;width:1167;height:575" filled="false" stroked="true" strokeweight=".009pt" strokecolor="#2e4467"/>
            <v:shape style="position:absolute;left:6195;top:2837;width:1142;height:551" coordorigin="6195,2837" coordsize="1142,551" path="m6208,3387l6195,3375,7337,3375,7325,3387,7325,2837,7337,2849,6195,2849,6208,2837,6208,3387xe" filled="false" stroked="true" strokeweight=".009pt" strokecolor="#2e4467">
              <v:path arrowok="t"/>
            </v:shape>
            <v:shape style="position:absolute;left:3834;top:369;width:647;height:224" type="#_x0000_t75" stroked="false">
              <v:imagedata r:id="rId39" o:title=""/>
            </v:shape>
            <v:shape style="position:absolute;left:3834;top:369;width:647;height:224" type="#_x0000_t75" stroked="false">
              <v:imagedata r:id="rId40" o:title=""/>
            </v:shape>
            <v:shape style="position:absolute;left:3836;top:403;width:532;height:116" coordorigin="3836,403" coordsize="532,116" path="m4317,461l4255,497,4253,505,4257,511,4260,517,4268,519,4346,473,4342,473,4342,472,4336,472,4317,461xm4296,448l3836,448,3836,473,4296,473,4317,461,4296,448xm4346,448l4342,448,4342,473,4346,473,4367,461,4346,448xm4336,450l4317,461,4336,472,4336,450xm4342,450l4336,450,4336,472,4342,472,4342,450xm4268,403l4260,405,4257,411,4253,417,4255,424,4317,461,4336,450,4342,450,4342,448,4346,448,4268,403xe" filled="true" fillcolor="#4d81c2" stroked="false">
              <v:path arrowok="t"/>
              <v:fill type="solid"/>
            </v:shape>
            <v:rect style="position:absolute;left:3836;top:448;width:507;height:25" filled="false" stroked="true" strokeweight=".005pt" strokecolor="#4d81c2"/>
            <v:shape style="position:absolute;left:4253;top:403;width:114;height:116" type="#_x0000_t75" stroked="false">
              <v:imagedata r:id="rId41" o:title=""/>
            </v:shape>
            <v:shape style="position:absolute;left:6196;top:369;width:645;height:224" type="#_x0000_t75" stroked="false">
              <v:imagedata r:id="rId42" o:title=""/>
            </v:shape>
            <v:shape style="position:absolute;left:6196;top:369;width:645;height:224" type="#_x0000_t75" stroked="false">
              <v:imagedata r:id="rId43" o:title=""/>
            </v:shape>
            <v:shape style="position:absolute;left:6307;top:403;width:532;height:116" coordorigin="6307,403" coordsize="532,116" path="m6407,403l6401,406,6307,461,6401,515,6407,519,6414,517,6418,511,6421,505,6419,497,6413,494,6378,473,6332,473,6332,448,6378,448,6413,428,6419,424,6421,417,6418,411,6414,405,6407,403xm6378,448l6332,448,6332,473,6378,473,6375,472,6338,472,6338,450,6375,450,6378,448xm6838,448l6378,448,6357,461,6378,473,6838,473,6838,448xm6338,450l6338,472,6357,461,6338,450xm6357,461l6338,472,6375,472,6357,461xm6375,450l6338,450,6357,461,6375,450xe" filled="true" fillcolor="#4d81c2" stroked="false">
              <v:path arrowok="t"/>
              <v:fill type="solid"/>
            </v:shape>
            <v:rect style="position:absolute;left:6332;top:448;width:506;height:25" filled="false" stroked="true" strokeweight=".009pt" strokecolor="#4d81c2"/>
            <v:shape style="position:absolute;left:6307;top:403;width:114;height:116" type="#_x0000_t75" stroked="false">
              <v:imagedata r:id="rId44" o:title=""/>
            </v:shape>
            <v:shape style="position:absolute;left:3455;top:1157;width:521;height:224" type="#_x0000_t75" stroked="false">
              <v:imagedata r:id="rId45" o:title=""/>
            </v:shape>
            <v:shape style="position:absolute;left:3455;top:1157;width:521;height:224" type="#_x0000_t75" stroked="false">
              <v:imagedata r:id="rId46" o:title=""/>
            </v:shape>
            <v:shape style="position:absolute;left:3566;top:1191;width:407;height:116" type="#_x0000_t75" stroked="false">
              <v:imagedata r:id="rId47" o:title=""/>
            </v:shape>
            <v:shape style="position:absolute;left:2646;top:1588;width:225;height:510" type="#_x0000_t75" stroked="false">
              <v:imagedata r:id="rId48" o:title=""/>
            </v:shape>
            <v:shape style="position:absolute;left:2646;top:1588;width:225;height:510" type="#_x0000_t75" stroked="false">
              <v:imagedata r:id="rId49" o:title=""/>
            </v:shape>
            <v:shape style="position:absolute;left:2700;top:1570;width:116;height:396" type="#_x0000_t75" stroked="false">
              <v:imagedata r:id="rId50" o:title=""/>
            </v:shape>
            <v:shape style="position:absolute;left:5469;top:3023;width:848;height:226" type="#_x0000_t75" stroked="false">
              <v:imagedata r:id="rId51" o:title=""/>
            </v:shape>
            <v:shape style="position:absolute;left:5471;top:3058;width:732;height:116" coordorigin="5471,3058" coordsize="732,116" path="m6153,3116l6097,3149,6091,3152,6089,3160,6092,3166,6096,3172,6103,3174,6109,3170,6181,3128,6178,3128,6178,3127,6172,3127,6153,3116xm6132,3103l5471,3103,5471,3128,6132,3128,6153,3116,6132,3103xm6181,3103l6178,3103,6178,3128,6181,3128,6203,3116,6181,3103xm6172,3105l6153,3116,6172,3127,6172,3105xm6178,3105l6172,3105,6172,3127,6178,3127,6178,3105xm6103,3058l6096,3060,6092,3066,6089,3072,6091,3080,6097,3083,6153,3116,6172,3105,6178,3105,6178,3103,6181,3103,6109,3061,6103,3058xe" filled="true" fillcolor="#4d81c2" stroked="false">
              <v:path arrowok="t"/>
              <v:fill type="solid"/>
            </v:shape>
            <v:rect style="position:absolute;left:5471;top:3103;width:707;height:25" filled="false" stroked="true" strokeweight=".009pt" strokecolor="#4d81c2"/>
            <v:shape style="position:absolute;left:6089;top:3058;width:114;height:116" type="#_x0000_t75" stroked="false">
              <v:imagedata r:id="rId52" o:title=""/>
            </v:shape>
            <v:shape style="position:absolute;left:4610;top:650;width:743;height:570" type="#_x0000_t75" stroked="false">
              <v:imagedata r:id="rId53" o:title=""/>
            </v:shape>
            <v:shape style="position:absolute;left:4610;top:650;width:743;height:570" type="#_x0000_t75" stroked="false">
              <v:imagedata r:id="rId54" o:title=""/>
            </v:shape>
            <v:shape style="position:absolute;left:4664;top:631;width:686;height:457" coordorigin="4664,631" coordsize="686,457" path="m4678,973l4672,977,4666,980,4664,988,4668,994,4722,1087,4736,1063,4710,1063,4710,1016,4689,981,4686,976,4678,973xm4710,1016l4710,1063,4735,1063,4735,1056,4711,1056,4722,1038,4710,1016xm4766,973l4759,976,4755,981,4735,1016,4735,1063,4736,1063,4777,994,4780,988,4778,980,4772,977,4766,973xm4722,1038l4711,1056,4733,1056,4722,1038xm4735,1016l4722,1038,4733,1056,4735,1056,4735,1016xm5325,792l4710,792,4710,1016,4722,1038,4735,1016,4735,817,4722,817,4735,804,5325,804,5325,792xm4735,804l4722,817,4735,817,4735,804xm5350,792l5337,792,5325,804,4735,804,4735,817,5350,817,5350,792xm5350,631l5325,631,5325,804,5337,792,5350,792,5350,631xe" filled="true" fillcolor="#4d81c2" stroked="false">
              <v:path arrowok="t"/>
              <v:fill type="solid"/>
            </v:shape>
            <v:shape style="position:absolute;left:4710;top:631;width:640;height:432" coordorigin="4710,631" coordsize="640,432" path="m5350,631l5350,817,4722,817,4735,804,4735,1063,4710,1063,4710,792,5337,792,5325,804,5325,631,5350,631xe" filled="false" stroked="true" strokeweight=".009pt" strokecolor="#4d81c2">
              <v:path arrowok="t"/>
            </v:shape>
            <v:shape style="position:absolute;left:4664;top:973;width:116;height:114" type="#_x0000_t75" stroked="false">
              <v:imagedata r:id="rId55" o:title=""/>
            </v:shape>
            <v:shape style="position:absolute;left:5324;top:650;width:1238;height:570" type="#_x0000_t75" stroked="false">
              <v:imagedata r:id="rId56" o:title=""/>
            </v:shape>
            <v:shape style="position:absolute;left:5325;top:631;width:1181;height:457" coordorigin="5325,631" coordsize="1181,457" path="m6403,973l6397,977,6391,980,6389,988,6393,994,6447,1087,6462,1063,6435,1063,6435,1016,6414,981,6411,976,6403,973xm6435,1016l6435,1063,6460,1063,6460,1056,6436,1056,6447,1038,6435,1016xm6491,973l6484,976,6480,981,6460,1016,6460,1063,6462,1063,6502,994,6505,988,6503,980,6497,977,6491,973xm6447,1038l6436,1056,6458,1056,6447,1038xm6460,1016l6447,1038,6458,1056,6460,1056,6460,1016xm6435,807l6435,1016,6447,1038,6460,1016,6460,820,6447,820,6435,807xm5350,631l5325,631,5325,820,6435,820,6435,807,5350,807,5337,794,5350,794,5350,631xm6460,794l5350,794,5350,807,6435,807,6447,820,6460,820,6460,794xm5350,794l5337,794,5350,807,5350,794xe" filled="true" fillcolor="#4d81c2" stroked="false">
              <v:path arrowok="t"/>
              <v:fill type="solid"/>
            </v:shape>
            <v:shape style="position:absolute;left:5325;top:631;width:1135;height:432" coordorigin="5325,631" coordsize="1135,432" path="m5325,631l5325,820,6447,820,6435,807,6435,1063,6460,1063,6460,794,5337,794,5350,807,5350,631,5325,631xe" filled="false" stroked="true" strokeweight=".009pt" strokecolor="#4d81c2">
              <v:path arrowok="t"/>
            </v:shape>
            <v:shape style="position:absolute;left:6389;top:973;width:116;height:114" type="#_x0000_t75" stroked="false">
              <v:imagedata r:id="rId57" o:title=""/>
            </v:shape>
            <v:shape style="position:absolute;left:7057;top:1226;width:449;height:226" type="#_x0000_t75" stroked="false">
              <v:imagedata r:id="rId58" o:title=""/>
            </v:shape>
            <v:shape style="position:absolute;left:7057;top:1226;width:449;height:226" type="#_x0000_t75" stroked="false">
              <v:imagedata r:id="rId59" o:title=""/>
            </v:shape>
            <v:shape style="position:absolute;left:7057;top:1261;width:334;height:116" type="#_x0000_t75" stroked="false">
              <v:imagedata r:id="rId60" o:title=""/>
            </v:shape>
            <v:shape style="position:absolute;left:5830;top:1081;width:1234;height:548" type="#_x0000_t202" filled="false" stroked="true" strokeweight=".009pt" strokecolor="#2e4467">
              <v:textbox inset="0,0,0,0">
                <w:txbxContent>
                  <w:p>
                    <w:pPr>
                      <w:spacing w:line="249" w:lineRule="auto" w:before="68"/>
                      <w:ind w:left="108" w:right="101" w:firstLine="0"/>
                      <w:jc w:val="center"/>
                      <w:rPr>
                        <w:rFonts w:ascii="Calibri" w:hAnsi="Calibri"/>
                        <w:sz w:val="12"/>
                      </w:rPr>
                    </w:pPr>
                    <w:r>
                      <w:rPr>
                        <w:rFonts w:ascii="Calibri" w:hAnsi="Calibri"/>
                        <w:color w:val="FFFFFF"/>
                        <w:w w:val="105"/>
                        <w:sz w:val="12"/>
                      </w:rPr>
                      <w:t>Categorías técnicas de mediación de desarrollo</w:t>
                    </w:r>
                  </w:p>
                </w:txbxContent>
              </v:textbox>
              <w10:wrap type="none"/>
            </v:shape>
            <v:shape style="position:absolute;left:3867;top:2074;width:1599;height:400" type="#_x0000_t202" filled="false" stroked="false">
              <v:textbox inset="0,0,0,0">
                <w:txbxContent>
                  <w:p>
                    <w:pPr>
                      <w:spacing w:line="249" w:lineRule="auto" w:before="61"/>
                      <w:ind w:left="516" w:right="0" w:hanging="176"/>
                      <w:jc w:val="left"/>
                      <w:rPr>
                        <w:rFonts w:ascii="Calibri" w:hAnsi="Calibri"/>
                        <w:sz w:val="12"/>
                      </w:rPr>
                    </w:pPr>
                    <w:r>
                      <w:rPr>
                        <w:rFonts w:ascii="Calibri" w:hAnsi="Calibri"/>
                        <w:color w:val="FFFFFF"/>
                        <w:w w:val="105"/>
                        <w:sz w:val="12"/>
                      </w:rPr>
                      <w:t>Factores de orden estratégico</w:t>
                    </w:r>
                  </w:p>
                </w:txbxContent>
              </v:textbox>
              <w10:wrap type="none"/>
            </v:shape>
            <v:shape style="position:absolute;left:2724;top:410;width:900;height:125" type="#_x0000_t202" filled="false" stroked="false">
              <v:textbox inset="0,0,0,0">
                <w:txbxContent>
                  <w:p>
                    <w:pPr>
                      <w:spacing w:line="124" w:lineRule="exact" w:before="0"/>
                      <w:ind w:left="0" w:right="-13" w:firstLine="0"/>
                      <w:jc w:val="left"/>
                      <w:rPr>
                        <w:rFonts w:ascii="Calibri"/>
                        <w:sz w:val="12"/>
                      </w:rPr>
                    </w:pPr>
                    <w:r>
                      <w:rPr>
                        <w:rFonts w:ascii="Calibri"/>
                        <w:color w:val="FFFFFF"/>
                        <w:spacing w:val="-1"/>
                        <w:w w:val="105"/>
                        <w:sz w:val="12"/>
                      </w:rPr>
                      <w:t>Interdependencia</w:t>
                    </w:r>
                  </w:p>
                </w:txbxContent>
              </v:textbox>
              <w10:wrap type="none"/>
            </v:shape>
            <v:shape style="position:absolute;left:4659;top:376;width:1355;height:125" type="#_x0000_t202" filled="false" stroked="false">
              <v:textbox inset="0,0,0,0">
                <w:txbxContent>
                  <w:p>
                    <w:pPr>
                      <w:spacing w:line="124" w:lineRule="exact" w:before="0"/>
                      <w:ind w:left="0" w:right="0" w:firstLine="0"/>
                      <w:jc w:val="left"/>
                      <w:rPr>
                        <w:rFonts w:ascii="Calibri"/>
                        <w:b/>
                        <w:sz w:val="12"/>
                      </w:rPr>
                    </w:pPr>
                    <w:r>
                      <w:rPr>
                        <w:rFonts w:ascii="Calibri"/>
                        <w:b/>
                        <w:color w:val="FFFFFF"/>
                        <w:sz w:val="12"/>
                      </w:rPr>
                      <w:t>PLANIFICACION  INTEGRAL</w:t>
                    </w:r>
                  </w:p>
                </w:txbxContent>
              </v:textbox>
              <w10:wrap type="none"/>
            </v:shape>
            <v:shape style="position:absolute;left:7258;top:410;width:398;height:125" type="#_x0000_t202" filled="false" stroked="false">
              <v:textbox inset="0,0,0,0">
                <w:txbxContent>
                  <w:p>
                    <w:pPr>
                      <w:spacing w:line="124" w:lineRule="exact" w:before="0"/>
                      <w:ind w:left="0" w:right="-18" w:firstLine="0"/>
                      <w:jc w:val="left"/>
                      <w:rPr>
                        <w:rFonts w:ascii="Calibri"/>
                        <w:sz w:val="12"/>
                      </w:rPr>
                    </w:pPr>
                    <w:r>
                      <w:rPr>
                        <w:rFonts w:ascii="Calibri"/>
                        <w:color w:val="FFFFFF"/>
                        <w:spacing w:val="-1"/>
                        <w:w w:val="105"/>
                        <w:sz w:val="12"/>
                      </w:rPr>
                      <w:t>Sistema</w:t>
                    </w:r>
                  </w:p>
                </w:txbxContent>
              </v:textbox>
              <w10:wrap type="none"/>
            </v:shape>
            <v:shape style="position:absolute;left:2150;top:1039;width:1220;height:427" type="#_x0000_t202" filled="false" stroked="false">
              <v:textbox inset="0,0,0,0">
                <w:txbxContent>
                  <w:p>
                    <w:pPr>
                      <w:spacing w:line="125" w:lineRule="exact" w:before="0"/>
                      <w:ind w:left="61" w:right="-10" w:hanging="62"/>
                      <w:jc w:val="left"/>
                      <w:rPr>
                        <w:rFonts w:ascii="Calibri"/>
                        <w:sz w:val="12"/>
                      </w:rPr>
                    </w:pPr>
                    <w:r>
                      <w:rPr>
                        <w:rFonts w:ascii="Calibri"/>
                        <w:color w:val="FFFFFF"/>
                        <w:w w:val="105"/>
                        <w:sz w:val="12"/>
                      </w:rPr>
                      <w:t>Componentes de</w:t>
                    </w:r>
                    <w:r>
                      <w:rPr>
                        <w:rFonts w:ascii="Calibri"/>
                        <w:color w:val="FFFFFF"/>
                        <w:spacing w:val="-20"/>
                        <w:w w:val="105"/>
                        <w:sz w:val="12"/>
                      </w:rPr>
                      <w:t> </w:t>
                    </w:r>
                    <w:r>
                      <w:rPr>
                        <w:rFonts w:ascii="Calibri"/>
                        <w:color w:val="FFFFFF"/>
                        <w:w w:val="105"/>
                        <w:sz w:val="12"/>
                      </w:rPr>
                      <w:t>mayor</w:t>
                    </w:r>
                  </w:p>
                  <w:p>
                    <w:pPr>
                      <w:spacing w:line="244" w:lineRule="auto" w:before="6"/>
                      <w:ind w:left="160" w:right="-10" w:hanging="99"/>
                      <w:jc w:val="left"/>
                      <w:rPr>
                        <w:rFonts w:ascii="Calibri" w:hAnsi="Calibri"/>
                        <w:sz w:val="12"/>
                      </w:rPr>
                    </w:pPr>
                    <w:r>
                      <w:rPr>
                        <w:rFonts w:ascii="Calibri" w:hAnsi="Calibri"/>
                        <w:color w:val="FFFFFF"/>
                        <w:w w:val="105"/>
                        <w:sz w:val="12"/>
                      </w:rPr>
                      <w:t>peso del sistema o de orden estratégico</w:t>
                    </w:r>
                  </w:p>
                </w:txbxContent>
              </v:textbox>
              <w10:wrap type="none"/>
            </v:shape>
            <v:shape style="position:absolute;left:4107;top:1227;width:1228;height:277" type="#_x0000_t202" filled="false" stroked="false">
              <v:textbox inset="0,0,0,0">
                <w:txbxContent>
                  <w:p>
                    <w:pPr>
                      <w:spacing w:line="125" w:lineRule="exact" w:before="0"/>
                      <w:ind w:left="0" w:right="0" w:firstLine="0"/>
                      <w:jc w:val="center"/>
                      <w:rPr>
                        <w:rFonts w:ascii="Calibri"/>
                        <w:sz w:val="12"/>
                      </w:rPr>
                    </w:pPr>
                    <w:r>
                      <w:rPr>
                        <w:rFonts w:ascii="Calibri"/>
                        <w:color w:val="FFFFFF"/>
                        <w:w w:val="105"/>
                        <w:sz w:val="12"/>
                      </w:rPr>
                      <w:t>Interdependencia de</w:t>
                    </w:r>
                    <w:r>
                      <w:rPr>
                        <w:rFonts w:ascii="Calibri"/>
                        <w:color w:val="FFFFFF"/>
                        <w:spacing w:val="-23"/>
                        <w:w w:val="105"/>
                        <w:sz w:val="12"/>
                      </w:rPr>
                      <w:t> </w:t>
                    </w:r>
                    <w:r>
                      <w:rPr>
                        <w:rFonts w:ascii="Calibri"/>
                        <w:color w:val="FFFFFF"/>
                        <w:w w:val="105"/>
                        <w:sz w:val="12"/>
                      </w:rPr>
                      <w:t>los</w:t>
                    </w:r>
                  </w:p>
                  <w:p>
                    <w:pPr>
                      <w:spacing w:line="145" w:lineRule="exact" w:before="6"/>
                      <w:ind w:left="29" w:right="0" w:firstLine="0"/>
                      <w:jc w:val="center"/>
                      <w:rPr>
                        <w:rFonts w:ascii="Calibri"/>
                        <w:sz w:val="12"/>
                      </w:rPr>
                    </w:pPr>
                    <w:r>
                      <w:rPr>
                        <w:rFonts w:ascii="Calibri"/>
                        <w:color w:val="FFFFFF"/>
                        <w:w w:val="105"/>
                        <w:sz w:val="12"/>
                      </w:rPr>
                      <w:t>factores</w:t>
                    </w:r>
                  </w:p>
                </w:txbxContent>
              </v:textbox>
              <w10:wrap type="none"/>
            </v:shape>
            <v:shape style="position:absolute;left:7607;top:1227;width:701;height:277" type="#_x0000_t202" filled="false" stroked="false">
              <v:textbox inset="0,0,0,0">
                <w:txbxContent>
                  <w:p>
                    <w:pPr>
                      <w:spacing w:line="125" w:lineRule="exact" w:before="0"/>
                      <w:ind w:left="6" w:right="-15" w:hanging="6"/>
                      <w:jc w:val="left"/>
                      <w:rPr>
                        <w:rFonts w:ascii="Calibri"/>
                        <w:sz w:val="12"/>
                      </w:rPr>
                    </w:pPr>
                    <w:r>
                      <w:rPr>
                        <w:rFonts w:ascii="Calibri"/>
                        <w:color w:val="FFFFFF"/>
                        <w:w w:val="105"/>
                        <w:sz w:val="12"/>
                      </w:rPr>
                      <w:t>Nacional</w:t>
                    </w:r>
                    <w:r>
                      <w:rPr>
                        <w:rFonts w:ascii="Calibri"/>
                        <w:color w:val="FFFFFF"/>
                        <w:spacing w:val="-10"/>
                        <w:w w:val="105"/>
                        <w:sz w:val="12"/>
                      </w:rPr>
                      <w:t> </w:t>
                    </w:r>
                    <w:r>
                      <w:rPr>
                        <w:rFonts w:ascii="Calibri"/>
                        <w:color w:val="FFFFFF"/>
                        <w:w w:val="105"/>
                        <w:sz w:val="12"/>
                      </w:rPr>
                      <w:t>para</w:t>
                    </w:r>
                  </w:p>
                  <w:p>
                    <w:pPr>
                      <w:spacing w:line="145" w:lineRule="exact" w:before="6"/>
                      <w:ind w:left="6" w:right="-15" w:firstLine="0"/>
                      <w:jc w:val="left"/>
                      <w:rPr>
                        <w:rFonts w:ascii="Calibri"/>
                        <w:sz w:val="12"/>
                      </w:rPr>
                    </w:pPr>
                    <w:r>
                      <w:rPr>
                        <w:rFonts w:ascii="Calibri"/>
                        <w:color w:val="FFFFFF"/>
                        <w:sz w:val="12"/>
                      </w:rPr>
                      <w:t>desarrollados</w:t>
                    </w:r>
                  </w:p>
                </w:txbxContent>
              </v:textbox>
              <w10:wrap type="none"/>
            </v:shape>
            <v:shape style="position:absolute;left:2063;top:2079;width:1394;height:430" type="#_x0000_t202" filled="false" stroked="false">
              <v:textbox inset="0,0,0,0">
                <w:txbxContent>
                  <w:p>
                    <w:pPr>
                      <w:spacing w:line="125" w:lineRule="exact" w:before="0"/>
                      <w:ind w:left="0" w:right="0" w:firstLine="0"/>
                      <w:jc w:val="center"/>
                      <w:rPr>
                        <w:rFonts w:ascii="Calibri"/>
                        <w:sz w:val="12"/>
                      </w:rPr>
                    </w:pPr>
                    <w:r>
                      <w:rPr>
                        <w:rFonts w:ascii="Calibri"/>
                        <w:color w:val="FFFFFF"/>
                        <w:w w:val="105"/>
                        <w:sz w:val="12"/>
                      </w:rPr>
                      <w:t>Modifica</w:t>
                    </w:r>
                    <w:r>
                      <w:rPr>
                        <w:rFonts w:ascii="Calibri"/>
                        <w:color w:val="FFFFFF"/>
                        <w:spacing w:val="-6"/>
                        <w:w w:val="105"/>
                        <w:sz w:val="12"/>
                      </w:rPr>
                      <w:t> </w:t>
                    </w:r>
                    <w:r>
                      <w:rPr>
                        <w:rFonts w:ascii="Calibri"/>
                        <w:color w:val="FFFFFF"/>
                        <w:w w:val="105"/>
                        <w:sz w:val="12"/>
                      </w:rPr>
                      <w:t>o</w:t>
                    </w:r>
                    <w:r>
                      <w:rPr>
                        <w:rFonts w:ascii="Calibri"/>
                        <w:color w:val="FFFFFF"/>
                        <w:spacing w:val="-6"/>
                        <w:w w:val="105"/>
                        <w:sz w:val="12"/>
                      </w:rPr>
                      <w:t> </w:t>
                    </w:r>
                    <w:r>
                      <w:rPr>
                        <w:rFonts w:ascii="Calibri"/>
                        <w:color w:val="FFFFFF"/>
                        <w:w w:val="105"/>
                        <w:sz w:val="12"/>
                      </w:rPr>
                      <w:t>afecta</w:t>
                    </w:r>
                    <w:r>
                      <w:rPr>
                        <w:rFonts w:ascii="Calibri"/>
                        <w:color w:val="FFFFFF"/>
                        <w:spacing w:val="-6"/>
                        <w:w w:val="105"/>
                        <w:sz w:val="12"/>
                      </w:rPr>
                      <w:t> </w:t>
                    </w:r>
                    <w:r>
                      <w:rPr>
                        <w:rFonts w:ascii="Calibri"/>
                        <w:color w:val="FFFFFF"/>
                        <w:w w:val="105"/>
                        <w:sz w:val="12"/>
                      </w:rPr>
                      <w:t>en</w:t>
                    </w:r>
                    <w:r>
                      <w:rPr>
                        <w:rFonts w:ascii="Calibri"/>
                        <w:color w:val="FFFFFF"/>
                        <w:spacing w:val="-6"/>
                        <w:w w:val="105"/>
                        <w:sz w:val="12"/>
                      </w:rPr>
                      <w:t> </w:t>
                    </w:r>
                    <w:r>
                      <w:rPr>
                        <w:rFonts w:ascii="Calibri"/>
                        <w:color w:val="FFFFFF"/>
                        <w:w w:val="105"/>
                        <w:sz w:val="12"/>
                      </w:rPr>
                      <w:t>mayor</w:t>
                    </w:r>
                  </w:p>
                  <w:p>
                    <w:pPr>
                      <w:spacing w:line="249" w:lineRule="auto" w:before="6"/>
                      <w:ind w:left="0" w:right="0" w:firstLine="0"/>
                      <w:jc w:val="center"/>
                      <w:rPr>
                        <w:rFonts w:ascii="Calibri"/>
                        <w:sz w:val="12"/>
                      </w:rPr>
                    </w:pPr>
                    <w:r>
                      <w:rPr>
                        <w:rFonts w:ascii="Calibri"/>
                        <w:color w:val="FFFFFF"/>
                        <w:w w:val="105"/>
                        <w:sz w:val="12"/>
                      </w:rPr>
                      <w:t>medida al resto de la estructura social</w:t>
                    </w:r>
                  </w:p>
                </w:txbxContent>
              </v:textbox>
              <w10:wrap type="none"/>
            </v:shape>
            <v:shape style="position:absolute;left:4368;top:2861;width:607;height:732" type="#_x0000_t202" filled="false" stroked="false">
              <v:textbox inset="0,0,0,0">
                <w:txbxContent>
                  <w:p>
                    <w:pPr>
                      <w:spacing w:line="125" w:lineRule="exact" w:before="0"/>
                      <w:ind w:left="28" w:right="29" w:firstLine="0"/>
                      <w:jc w:val="center"/>
                      <w:rPr>
                        <w:rFonts w:ascii="Calibri"/>
                        <w:sz w:val="12"/>
                      </w:rPr>
                    </w:pPr>
                    <w:r>
                      <w:rPr>
                        <w:rFonts w:ascii="Calibri"/>
                        <w:color w:val="FFFFFF"/>
                        <w:w w:val="105"/>
                        <w:sz w:val="12"/>
                      </w:rPr>
                      <w:t>Religiosos</w:t>
                    </w:r>
                  </w:p>
                  <w:p>
                    <w:pPr>
                      <w:spacing w:line="249" w:lineRule="auto" w:before="4"/>
                      <w:ind w:left="0" w:right="0" w:hanging="2"/>
                      <w:jc w:val="center"/>
                      <w:rPr>
                        <w:rFonts w:ascii="Calibri" w:hAnsi="Calibri"/>
                        <w:sz w:val="12"/>
                      </w:rPr>
                    </w:pPr>
                    <w:r>
                      <w:rPr>
                        <w:rFonts w:ascii="Calibri" w:hAnsi="Calibri"/>
                        <w:color w:val="FFFFFF"/>
                        <w:w w:val="105"/>
                        <w:sz w:val="12"/>
                      </w:rPr>
                      <w:t>Sociales Políticos Culturales </w:t>
                    </w:r>
                    <w:r>
                      <w:rPr>
                        <w:rFonts w:ascii="Calibri" w:hAnsi="Calibri"/>
                        <w:color w:val="FFFFFF"/>
                        <w:spacing w:val="-1"/>
                        <w:w w:val="105"/>
                        <w:sz w:val="12"/>
                      </w:rPr>
                      <w:t>Económicos</w:t>
                    </w:r>
                  </w:p>
                </w:txbxContent>
              </v:textbox>
              <w10:wrap type="none"/>
            </v:shape>
            <v:shape style="position:absolute;left:6357;top:2920;width:822;height:430" type="#_x0000_t202" filled="false" stroked="false">
              <v:textbox inset="0,0,0,0">
                <w:txbxContent>
                  <w:p>
                    <w:pPr>
                      <w:spacing w:line="125" w:lineRule="exact" w:before="0"/>
                      <w:ind w:left="0" w:right="0" w:firstLine="0"/>
                      <w:jc w:val="center"/>
                      <w:rPr>
                        <w:rFonts w:ascii="Calibri" w:hAnsi="Calibri"/>
                        <w:sz w:val="12"/>
                      </w:rPr>
                    </w:pPr>
                    <w:r>
                      <w:rPr>
                        <w:rFonts w:ascii="Calibri" w:hAnsi="Calibri"/>
                        <w:color w:val="FFFFFF"/>
                        <w:w w:val="105"/>
                        <w:sz w:val="12"/>
                      </w:rPr>
                      <w:t>Combinación</w:t>
                    </w:r>
                    <w:r>
                      <w:rPr>
                        <w:rFonts w:ascii="Calibri" w:hAnsi="Calibri"/>
                        <w:color w:val="FFFFFF"/>
                        <w:spacing w:val="-15"/>
                        <w:w w:val="105"/>
                        <w:sz w:val="12"/>
                      </w:rPr>
                      <w:t> </w:t>
                    </w:r>
                    <w:r>
                      <w:rPr>
                        <w:rFonts w:ascii="Calibri" w:hAnsi="Calibri"/>
                        <w:color w:val="FFFFFF"/>
                        <w:w w:val="105"/>
                        <w:sz w:val="12"/>
                      </w:rPr>
                      <w:t>de</w:t>
                    </w:r>
                  </w:p>
                  <w:p>
                    <w:pPr>
                      <w:spacing w:line="249" w:lineRule="auto" w:before="6"/>
                      <w:ind w:left="102" w:right="102" w:firstLine="3"/>
                      <w:jc w:val="center"/>
                      <w:rPr>
                        <w:rFonts w:ascii="Calibri" w:hAnsi="Calibri"/>
                        <w:sz w:val="12"/>
                      </w:rPr>
                    </w:pPr>
                    <w:r>
                      <w:rPr>
                        <w:rFonts w:ascii="Calibri" w:hAnsi="Calibri"/>
                        <w:color w:val="FFFFFF"/>
                        <w:w w:val="105"/>
                        <w:sz w:val="12"/>
                      </w:rPr>
                      <w:t>factores </w:t>
                    </w:r>
                    <w:r>
                      <w:rPr>
                        <w:rFonts w:ascii="Calibri" w:hAnsi="Calibri"/>
                        <w:color w:val="FFFFFF"/>
                        <w:spacing w:val="-1"/>
                        <w:w w:val="105"/>
                        <w:sz w:val="12"/>
                      </w:rPr>
                      <w:t>estratégicos</w:t>
                    </w:r>
                  </w:p>
                </w:txbxContent>
              </v:textbox>
              <w10:wrap type="none"/>
            </v:shape>
            <w10:wrap type="topAndBottom"/>
          </v:group>
        </w:pict>
      </w:r>
    </w:p>
    <w:p>
      <w:pPr>
        <w:spacing w:line="207" w:lineRule="exact" w:before="0"/>
        <w:ind w:left="1813" w:right="1455" w:firstLine="0"/>
        <w:jc w:val="left"/>
        <w:rPr>
          <w:sz w:val="18"/>
        </w:rPr>
      </w:pPr>
      <w:r>
        <w:rPr>
          <w:color w:val="231F20"/>
          <w:sz w:val="18"/>
        </w:rPr>
        <w:t>Fuente: elaboración propia.</w:t>
      </w:r>
    </w:p>
    <w:p>
      <w:pPr>
        <w:pStyle w:val="BodyText"/>
        <w:rPr>
          <w:sz w:val="18"/>
        </w:rPr>
      </w:pPr>
    </w:p>
    <w:p>
      <w:pPr>
        <w:pStyle w:val="BodyText"/>
        <w:spacing w:before="3"/>
        <w:rPr>
          <w:sz w:val="25"/>
        </w:rPr>
      </w:pPr>
    </w:p>
    <w:p>
      <w:pPr>
        <w:pStyle w:val="Heading1"/>
      </w:pPr>
      <w:r>
        <w:rPr>
          <w:color w:val="231F20"/>
        </w:rPr>
        <w:t>Planificación y democracia</w:t>
      </w:r>
    </w:p>
    <w:p>
      <w:pPr>
        <w:pStyle w:val="BodyText"/>
        <w:spacing w:before="8"/>
        <w:rPr>
          <w:b/>
          <w:sz w:val="20"/>
        </w:rPr>
      </w:pPr>
    </w:p>
    <w:p>
      <w:pPr>
        <w:spacing w:line="247" w:lineRule="auto" w:before="0"/>
        <w:ind w:left="1553" w:right="1550" w:firstLine="0"/>
        <w:jc w:val="both"/>
        <w:rPr>
          <w:sz w:val="22"/>
        </w:rPr>
      </w:pPr>
      <w:r>
        <w:rPr>
          <w:color w:val="231F20"/>
          <w:sz w:val="22"/>
        </w:rPr>
        <w:t>Como se observa, la experiencia de Palerm como planificador, pone en alerta sobre un</w:t>
      </w:r>
      <w:r>
        <w:rPr>
          <w:color w:val="231F20"/>
          <w:spacing w:val="-6"/>
          <w:sz w:val="22"/>
        </w:rPr>
        <w:t> </w:t>
      </w:r>
      <w:r>
        <w:rPr>
          <w:color w:val="231F20"/>
          <w:sz w:val="22"/>
        </w:rPr>
        <w:t>componente</w:t>
      </w:r>
      <w:r>
        <w:rPr>
          <w:color w:val="231F20"/>
          <w:spacing w:val="-6"/>
          <w:sz w:val="22"/>
        </w:rPr>
        <w:t> </w:t>
      </w:r>
      <w:r>
        <w:rPr>
          <w:color w:val="231F20"/>
          <w:sz w:val="22"/>
        </w:rPr>
        <w:t>indispensable</w:t>
      </w:r>
      <w:r>
        <w:rPr>
          <w:color w:val="231F20"/>
          <w:spacing w:val="-7"/>
          <w:sz w:val="22"/>
        </w:rPr>
        <w:t> </w:t>
      </w:r>
      <w:r>
        <w:rPr>
          <w:color w:val="231F20"/>
          <w:sz w:val="22"/>
        </w:rPr>
        <w:t>para</w:t>
      </w:r>
      <w:r>
        <w:rPr>
          <w:color w:val="231F20"/>
          <w:spacing w:val="-6"/>
          <w:sz w:val="22"/>
        </w:rPr>
        <w:t> </w:t>
      </w:r>
      <w:r>
        <w:rPr>
          <w:color w:val="231F20"/>
          <w:sz w:val="22"/>
        </w:rPr>
        <w:t>llevar</w:t>
      </w:r>
      <w:r>
        <w:rPr>
          <w:color w:val="231F20"/>
          <w:spacing w:val="-6"/>
          <w:sz w:val="22"/>
        </w:rPr>
        <w:t> </w:t>
      </w:r>
      <w:r>
        <w:rPr>
          <w:color w:val="231F20"/>
          <w:sz w:val="22"/>
        </w:rPr>
        <w:t>a</w:t>
      </w:r>
      <w:r>
        <w:rPr>
          <w:color w:val="231F20"/>
          <w:spacing w:val="-6"/>
          <w:sz w:val="22"/>
        </w:rPr>
        <w:t> </w:t>
      </w:r>
      <w:r>
        <w:rPr>
          <w:color w:val="231F20"/>
          <w:sz w:val="22"/>
        </w:rPr>
        <w:t>cabo</w:t>
      </w:r>
      <w:r>
        <w:rPr>
          <w:color w:val="231F20"/>
          <w:spacing w:val="-6"/>
          <w:sz w:val="22"/>
        </w:rPr>
        <w:t> </w:t>
      </w:r>
      <w:r>
        <w:rPr>
          <w:color w:val="231F20"/>
          <w:sz w:val="22"/>
        </w:rPr>
        <w:t>la</w:t>
      </w:r>
      <w:r>
        <w:rPr>
          <w:color w:val="231F20"/>
          <w:spacing w:val="-6"/>
          <w:sz w:val="22"/>
        </w:rPr>
        <w:t> </w:t>
      </w:r>
      <w:r>
        <w:rPr>
          <w:color w:val="231F20"/>
          <w:sz w:val="22"/>
        </w:rPr>
        <w:t>planificación</w:t>
      </w:r>
      <w:r>
        <w:rPr>
          <w:color w:val="231F20"/>
          <w:spacing w:val="-6"/>
          <w:sz w:val="22"/>
        </w:rPr>
        <w:t> </w:t>
      </w:r>
      <w:r>
        <w:rPr>
          <w:color w:val="231F20"/>
          <w:sz w:val="22"/>
        </w:rPr>
        <w:t>integrada,</w:t>
      </w:r>
      <w:r>
        <w:rPr>
          <w:color w:val="231F20"/>
          <w:spacing w:val="-6"/>
          <w:sz w:val="22"/>
        </w:rPr>
        <w:t> </w:t>
      </w:r>
      <w:r>
        <w:rPr>
          <w:color w:val="231F20"/>
          <w:sz w:val="22"/>
        </w:rPr>
        <w:t>esta</w:t>
      </w:r>
      <w:r>
        <w:rPr>
          <w:color w:val="231F20"/>
          <w:spacing w:val="-6"/>
          <w:sz w:val="22"/>
        </w:rPr>
        <w:t> </w:t>
      </w:r>
      <w:r>
        <w:rPr>
          <w:color w:val="231F20"/>
          <w:sz w:val="22"/>
        </w:rPr>
        <w:t>es</w:t>
      </w:r>
      <w:r>
        <w:rPr>
          <w:color w:val="231F20"/>
          <w:spacing w:val="-6"/>
          <w:sz w:val="22"/>
        </w:rPr>
        <w:t> </w:t>
      </w:r>
      <w:r>
        <w:rPr>
          <w:i/>
          <w:color w:val="231F20"/>
          <w:sz w:val="22"/>
        </w:rPr>
        <w:t>la </w:t>
      </w:r>
      <w:r>
        <w:rPr>
          <w:i/>
          <w:color w:val="231F20"/>
          <w:sz w:val="22"/>
        </w:rPr>
        <w:t>existencia de la democracia para aplicación del plan de desarrollo</w:t>
      </w:r>
      <w:r>
        <w:rPr>
          <w:color w:val="231F20"/>
          <w:sz w:val="22"/>
        </w:rPr>
        <w:t>. Las</w:t>
      </w:r>
      <w:r>
        <w:rPr>
          <w:color w:val="231F20"/>
          <w:spacing w:val="-32"/>
          <w:sz w:val="22"/>
        </w:rPr>
        <w:t> </w:t>
      </w:r>
      <w:r>
        <w:rPr>
          <w:color w:val="231F20"/>
          <w:sz w:val="22"/>
        </w:rPr>
        <w:t>enseñanzas de</w:t>
      </w:r>
      <w:r>
        <w:rPr>
          <w:color w:val="231F20"/>
          <w:spacing w:val="-9"/>
          <w:sz w:val="22"/>
        </w:rPr>
        <w:t> </w:t>
      </w:r>
      <w:r>
        <w:rPr>
          <w:color w:val="231F20"/>
          <w:sz w:val="22"/>
        </w:rPr>
        <w:t>fracaso</w:t>
      </w:r>
      <w:r>
        <w:rPr>
          <w:color w:val="231F20"/>
          <w:spacing w:val="-9"/>
          <w:sz w:val="22"/>
        </w:rPr>
        <w:t> </w:t>
      </w:r>
      <w:r>
        <w:rPr>
          <w:color w:val="231F20"/>
          <w:sz w:val="22"/>
        </w:rPr>
        <w:t>y</w:t>
      </w:r>
      <w:r>
        <w:rPr>
          <w:color w:val="231F20"/>
          <w:spacing w:val="-9"/>
          <w:sz w:val="22"/>
        </w:rPr>
        <w:t> </w:t>
      </w:r>
      <w:r>
        <w:rPr>
          <w:color w:val="231F20"/>
          <w:sz w:val="22"/>
        </w:rPr>
        <w:t>éxito</w:t>
      </w:r>
      <w:r>
        <w:rPr>
          <w:color w:val="231F20"/>
          <w:spacing w:val="-9"/>
          <w:sz w:val="22"/>
        </w:rPr>
        <w:t> </w:t>
      </w:r>
      <w:r>
        <w:rPr>
          <w:color w:val="231F20"/>
          <w:sz w:val="22"/>
        </w:rPr>
        <w:t>que</w:t>
      </w:r>
      <w:r>
        <w:rPr>
          <w:color w:val="231F20"/>
          <w:spacing w:val="-9"/>
          <w:sz w:val="22"/>
        </w:rPr>
        <w:t> </w:t>
      </w:r>
      <w:r>
        <w:rPr>
          <w:color w:val="231F20"/>
          <w:sz w:val="22"/>
        </w:rPr>
        <w:t>dejaron</w:t>
      </w:r>
      <w:r>
        <w:rPr>
          <w:color w:val="231F20"/>
          <w:spacing w:val="-9"/>
          <w:sz w:val="22"/>
        </w:rPr>
        <w:t> </w:t>
      </w:r>
      <w:r>
        <w:rPr>
          <w:color w:val="231F20"/>
          <w:sz w:val="22"/>
        </w:rPr>
        <w:t>en</w:t>
      </w:r>
      <w:r>
        <w:rPr>
          <w:color w:val="231F20"/>
          <w:spacing w:val="-9"/>
          <w:sz w:val="22"/>
        </w:rPr>
        <w:t> </w:t>
      </w:r>
      <w:r>
        <w:rPr>
          <w:color w:val="231F20"/>
          <w:sz w:val="22"/>
        </w:rPr>
        <w:t>Palerm</w:t>
      </w:r>
      <w:r>
        <w:rPr>
          <w:color w:val="231F20"/>
          <w:spacing w:val="-8"/>
          <w:sz w:val="22"/>
        </w:rPr>
        <w:t> </w:t>
      </w:r>
      <w:r>
        <w:rPr>
          <w:color w:val="231F20"/>
          <w:sz w:val="22"/>
        </w:rPr>
        <w:t>a</w:t>
      </w:r>
      <w:r>
        <w:rPr>
          <w:color w:val="231F20"/>
          <w:spacing w:val="-9"/>
          <w:sz w:val="22"/>
        </w:rPr>
        <w:t> </w:t>
      </w:r>
      <w:r>
        <w:rPr>
          <w:color w:val="231F20"/>
          <w:sz w:val="22"/>
        </w:rPr>
        <w:t>través</w:t>
      </w:r>
      <w:r>
        <w:rPr>
          <w:color w:val="231F20"/>
          <w:spacing w:val="-9"/>
          <w:sz w:val="22"/>
        </w:rPr>
        <w:t> </w:t>
      </w:r>
      <w:r>
        <w:rPr>
          <w:color w:val="231F20"/>
          <w:sz w:val="22"/>
        </w:rPr>
        <w:t>de</w:t>
      </w:r>
      <w:r>
        <w:rPr>
          <w:color w:val="231F20"/>
          <w:spacing w:val="-9"/>
          <w:sz w:val="22"/>
        </w:rPr>
        <w:t> </w:t>
      </w:r>
      <w:r>
        <w:rPr>
          <w:color w:val="231F20"/>
          <w:sz w:val="22"/>
        </w:rPr>
        <w:t>su</w:t>
      </w:r>
      <w:r>
        <w:rPr>
          <w:color w:val="231F20"/>
          <w:spacing w:val="-9"/>
          <w:sz w:val="22"/>
        </w:rPr>
        <w:t> </w:t>
      </w:r>
      <w:r>
        <w:rPr>
          <w:color w:val="231F20"/>
          <w:sz w:val="22"/>
        </w:rPr>
        <w:t>participación</w:t>
      </w:r>
      <w:r>
        <w:rPr>
          <w:color w:val="231F20"/>
          <w:spacing w:val="-9"/>
          <w:sz w:val="22"/>
        </w:rPr>
        <w:t> </w:t>
      </w:r>
      <w:r>
        <w:rPr>
          <w:color w:val="231F20"/>
          <w:sz w:val="22"/>
        </w:rPr>
        <w:t>en</w:t>
      </w:r>
      <w:r>
        <w:rPr>
          <w:color w:val="231F20"/>
          <w:spacing w:val="-9"/>
          <w:sz w:val="22"/>
        </w:rPr>
        <w:t> </w:t>
      </w:r>
      <w:r>
        <w:rPr>
          <w:color w:val="231F20"/>
          <w:sz w:val="22"/>
        </w:rPr>
        <w:t>los</w:t>
      </w:r>
      <w:r>
        <w:rPr>
          <w:color w:val="231F20"/>
          <w:spacing w:val="-9"/>
          <w:sz w:val="22"/>
        </w:rPr>
        <w:t> </w:t>
      </w:r>
      <w:r>
        <w:rPr>
          <w:color w:val="231F20"/>
          <w:sz w:val="22"/>
        </w:rPr>
        <w:t>planes</w:t>
      </w:r>
      <w:r>
        <w:rPr>
          <w:color w:val="231F20"/>
          <w:spacing w:val="-9"/>
          <w:sz w:val="22"/>
        </w:rPr>
        <w:t> </w:t>
      </w:r>
      <w:r>
        <w:rPr>
          <w:color w:val="231F20"/>
          <w:sz w:val="22"/>
        </w:rPr>
        <w:t>de</w:t>
      </w:r>
    </w:p>
    <w:p>
      <w:pPr>
        <w:pStyle w:val="BodyText"/>
        <w:spacing w:before="10"/>
        <w:rPr>
          <w:sz w:val="25"/>
        </w:rPr>
      </w:pPr>
    </w:p>
    <w:p>
      <w:pPr>
        <w:spacing w:before="74"/>
        <w:ind w:left="1549" w:right="1549" w:firstLine="0"/>
        <w:jc w:val="center"/>
        <w:rPr>
          <w:sz w:val="20"/>
        </w:rPr>
      </w:pPr>
      <w:r>
        <w:rPr>
          <w:color w:val="231F20"/>
          <w:sz w:val="20"/>
        </w:rPr>
        <w:t>344</w:t>
      </w:r>
    </w:p>
    <w:p>
      <w:pPr>
        <w:spacing w:after="0"/>
        <w:jc w:val="center"/>
        <w:rPr>
          <w:sz w:val="20"/>
        </w:rPr>
        <w:sectPr>
          <w:footerReference w:type="default" r:id="rId32"/>
          <w:pgSz w:w="10480" w:h="13880"/>
          <w:pgMar w:footer="222" w:header="0" w:top="420" w:bottom="420" w:left="0" w:right="0"/>
          <w:pgNumType w:start="46"/>
        </w:sectPr>
      </w:pPr>
    </w:p>
    <w:p>
      <w:pPr>
        <w:pStyle w:val="BodyText"/>
        <w:rPr>
          <w:sz w:val="20"/>
        </w:rPr>
      </w:pPr>
    </w:p>
    <w:p>
      <w:pPr>
        <w:pStyle w:val="BodyText"/>
        <w:rPr>
          <w:sz w:val="20"/>
        </w:rPr>
      </w:pPr>
    </w:p>
    <w:p>
      <w:pPr>
        <w:pStyle w:val="BodyText"/>
        <w:rPr>
          <w:sz w:val="20"/>
        </w:rPr>
      </w:pPr>
    </w:p>
    <w:p>
      <w:pPr>
        <w:pStyle w:val="BodyText"/>
        <w:spacing w:before="8"/>
        <w:rPr>
          <w:sz w:val="27"/>
        </w:rPr>
      </w:pPr>
    </w:p>
    <w:p>
      <w:pPr>
        <w:spacing w:before="75"/>
        <w:ind w:left="1825" w:right="1455" w:firstLine="0"/>
        <w:jc w:val="left"/>
        <w:rPr>
          <w:sz w:val="14"/>
        </w:rPr>
      </w:pPr>
      <w:r>
        <w:rPr>
          <w:color w:val="231F20"/>
          <w:sz w:val="20"/>
        </w:rPr>
        <w:t>L</w:t>
      </w:r>
      <w:r>
        <w:rPr>
          <w:color w:val="231F20"/>
          <w:sz w:val="14"/>
        </w:rPr>
        <w:t>A ANTROPOLOGIA EN LA PLANIFICACIÓN REGIONAL COMO ELEMENTO PARA LA GESTION INTEGRADA</w:t>
      </w:r>
    </w:p>
    <w:p>
      <w:pPr>
        <w:pStyle w:val="BodyText"/>
        <w:rPr>
          <w:sz w:val="20"/>
        </w:rPr>
      </w:pPr>
    </w:p>
    <w:p>
      <w:pPr>
        <w:pStyle w:val="BodyText"/>
        <w:spacing w:before="8"/>
        <w:rPr>
          <w:sz w:val="18"/>
        </w:rPr>
      </w:pPr>
    </w:p>
    <w:p>
      <w:pPr>
        <w:pStyle w:val="BodyText"/>
        <w:spacing w:line="247" w:lineRule="auto"/>
        <w:ind w:left="1553" w:right="1551"/>
        <w:jc w:val="both"/>
      </w:pPr>
      <w:r>
        <w:rPr>
          <w:color w:val="231F20"/>
        </w:rPr>
        <w:t>desarrollo,</w:t>
      </w:r>
      <w:r>
        <w:rPr>
          <w:color w:val="231F20"/>
          <w:spacing w:val="-12"/>
        </w:rPr>
        <w:t> </w:t>
      </w:r>
      <w:r>
        <w:rPr>
          <w:color w:val="231F20"/>
        </w:rPr>
        <w:t>fue</w:t>
      </w:r>
      <w:r>
        <w:rPr>
          <w:color w:val="231F20"/>
          <w:spacing w:val="-12"/>
        </w:rPr>
        <w:t> </w:t>
      </w:r>
      <w:r>
        <w:rPr>
          <w:color w:val="231F20"/>
        </w:rPr>
        <w:t>que</w:t>
      </w:r>
      <w:r>
        <w:rPr>
          <w:color w:val="231F20"/>
          <w:spacing w:val="-12"/>
        </w:rPr>
        <w:t> </w:t>
      </w:r>
      <w:r>
        <w:rPr>
          <w:color w:val="231F20"/>
        </w:rPr>
        <w:t>los</w:t>
      </w:r>
      <w:r>
        <w:rPr>
          <w:color w:val="231F20"/>
          <w:spacing w:val="-12"/>
        </w:rPr>
        <w:t> </w:t>
      </w:r>
      <w:r>
        <w:rPr>
          <w:color w:val="231F20"/>
        </w:rPr>
        <w:t>mecanismos</w:t>
      </w:r>
      <w:r>
        <w:rPr>
          <w:color w:val="231F20"/>
          <w:spacing w:val="-13"/>
        </w:rPr>
        <w:t> </w:t>
      </w:r>
      <w:r>
        <w:rPr>
          <w:color w:val="231F20"/>
        </w:rPr>
        <w:t>democráticos</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planificación</w:t>
      </w:r>
      <w:r>
        <w:rPr>
          <w:color w:val="231F20"/>
          <w:spacing w:val="-12"/>
        </w:rPr>
        <w:t> </w:t>
      </w:r>
      <w:r>
        <w:rPr>
          <w:color w:val="231F20"/>
        </w:rPr>
        <w:t>son</w:t>
      </w:r>
      <w:r>
        <w:rPr>
          <w:color w:val="231F20"/>
          <w:spacing w:val="-12"/>
        </w:rPr>
        <w:t> </w:t>
      </w:r>
      <w:r>
        <w:rPr>
          <w:color w:val="231F20"/>
        </w:rPr>
        <w:t>necesarios</w:t>
      </w:r>
      <w:r>
        <w:rPr>
          <w:color w:val="231F20"/>
          <w:spacing w:val="-12"/>
        </w:rPr>
        <w:t> </w:t>
      </w:r>
      <w:r>
        <w:rPr>
          <w:color w:val="231F20"/>
        </w:rPr>
        <w:t>e indispensables,</w:t>
      </w:r>
      <w:r>
        <w:rPr>
          <w:color w:val="231F20"/>
          <w:spacing w:val="-8"/>
        </w:rPr>
        <w:t> </w:t>
      </w:r>
      <w:r>
        <w:rPr>
          <w:color w:val="231F20"/>
        </w:rPr>
        <w:t>tanto</w:t>
      </w:r>
      <w:r>
        <w:rPr>
          <w:color w:val="231F20"/>
          <w:spacing w:val="-8"/>
        </w:rPr>
        <w:t> </w:t>
      </w:r>
      <w:r>
        <w:rPr>
          <w:color w:val="231F20"/>
        </w:rPr>
        <w:t>desde</w:t>
      </w:r>
      <w:r>
        <w:rPr>
          <w:color w:val="231F20"/>
          <w:spacing w:val="-8"/>
        </w:rPr>
        <w:t> </w:t>
      </w:r>
      <w:r>
        <w:rPr>
          <w:color w:val="231F20"/>
        </w:rPr>
        <w:t>el</w:t>
      </w:r>
      <w:r>
        <w:rPr>
          <w:color w:val="231F20"/>
          <w:spacing w:val="-8"/>
        </w:rPr>
        <w:t> </w:t>
      </w:r>
      <w:r>
        <w:rPr>
          <w:color w:val="231F20"/>
        </w:rPr>
        <w:t>punto</w:t>
      </w:r>
      <w:r>
        <w:rPr>
          <w:color w:val="231F20"/>
          <w:spacing w:val="-8"/>
        </w:rPr>
        <w:t> </w:t>
      </w:r>
      <w:r>
        <w:rPr>
          <w:color w:val="231F20"/>
        </w:rPr>
        <w:t>de</w:t>
      </w:r>
      <w:r>
        <w:rPr>
          <w:color w:val="231F20"/>
          <w:spacing w:val="-8"/>
        </w:rPr>
        <w:t> </w:t>
      </w:r>
      <w:r>
        <w:rPr>
          <w:color w:val="231F20"/>
        </w:rPr>
        <w:t>vista</w:t>
      </w:r>
      <w:r>
        <w:rPr>
          <w:color w:val="231F20"/>
          <w:spacing w:val="-8"/>
        </w:rPr>
        <w:t> </w:t>
      </w:r>
      <w:r>
        <w:rPr>
          <w:color w:val="231F20"/>
        </w:rPr>
        <w:t>del</w:t>
      </w:r>
      <w:r>
        <w:rPr>
          <w:color w:val="231F20"/>
          <w:spacing w:val="-8"/>
        </w:rPr>
        <w:t> </w:t>
      </w:r>
      <w:r>
        <w:rPr>
          <w:color w:val="231F20"/>
        </w:rPr>
        <w:t>papel</w:t>
      </w:r>
      <w:r>
        <w:rPr>
          <w:color w:val="231F20"/>
          <w:spacing w:val="-8"/>
        </w:rPr>
        <w:t> </w:t>
      </w:r>
      <w:r>
        <w:rPr>
          <w:color w:val="231F20"/>
        </w:rPr>
        <w:t>del</w:t>
      </w:r>
      <w:r>
        <w:rPr>
          <w:color w:val="231F20"/>
          <w:spacing w:val="-8"/>
        </w:rPr>
        <w:t> </w:t>
      </w:r>
      <w:r>
        <w:rPr>
          <w:color w:val="231F20"/>
        </w:rPr>
        <w:t>Estado</w:t>
      </w:r>
      <w:r>
        <w:rPr>
          <w:color w:val="231F20"/>
          <w:spacing w:val="-8"/>
        </w:rPr>
        <w:t> </w:t>
      </w:r>
      <w:r>
        <w:rPr>
          <w:color w:val="231F20"/>
        </w:rPr>
        <w:t>y</w:t>
      </w:r>
      <w:r>
        <w:rPr>
          <w:color w:val="231F20"/>
          <w:spacing w:val="-8"/>
        </w:rPr>
        <w:t> </w:t>
      </w:r>
      <w:r>
        <w:rPr>
          <w:color w:val="231F20"/>
        </w:rPr>
        <w:t>su</w:t>
      </w:r>
      <w:r>
        <w:rPr>
          <w:color w:val="231F20"/>
          <w:spacing w:val="-8"/>
        </w:rPr>
        <w:t> </w:t>
      </w:r>
      <w:r>
        <w:rPr>
          <w:color w:val="231F20"/>
        </w:rPr>
        <w:t>subordinación a la sociedad, como desde el punto de vista de la eficiencia y la eficacia mismas de la</w:t>
      </w:r>
      <w:r>
        <w:rPr>
          <w:color w:val="231F20"/>
          <w:spacing w:val="-14"/>
        </w:rPr>
        <w:t> </w:t>
      </w:r>
      <w:r>
        <w:rPr>
          <w:color w:val="231F20"/>
        </w:rPr>
        <w:t>planificación.</w:t>
      </w:r>
    </w:p>
    <w:p>
      <w:pPr>
        <w:pStyle w:val="BodyText"/>
        <w:spacing w:line="247" w:lineRule="auto"/>
        <w:ind w:left="1553" w:right="1546" w:firstLine="283"/>
        <w:jc w:val="both"/>
      </w:pPr>
      <w:r>
        <w:rPr>
          <w:color w:val="231F20"/>
        </w:rPr>
        <w:t>Estas experiencias le llevan a Palerm a advertir que es difícil, probablemente imposible, que un plan pueda ser realizado con éxito “</w:t>
      </w:r>
      <w:r>
        <w:rPr>
          <w:i/>
          <w:color w:val="231F20"/>
        </w:rPr>
        <w:t>si no es expresión de los </w:t>
      </w:r>
      <w:r>
        <w:rPr>
          <w:i/>
          <w:color w:val="231F20"/>
        </w:rPr>
        <w:t>deseos y la voluntad de la sociedad”. </w:t>
      </w:r>
      <w:r>
        <w:rPr>
          <w:color w:val="231F20"/>
        </w:rPr>
        <w:t>Es decir, si no ha sido concebido, elaborado y discutido por los diversos grupos sociales, económicos y políticos involucrados en el desarrollo. Pero lo más interesante de esta expresión, es encontrar aquí uno de los principales componentes para el desarrollo identificadas por la antropolo- gía: la voluntariedad de realizar el cambio por parte de los implicados en el plan (Cfr. Martínez, 2001).</w:t>
      </w:r>
    </w:p>
    <w:p>
      <w:pPr>
        <w:pStyle w:val="BodyText"/>
      </w:pPr>
    </w:p>
    <w:p>
      <w:pPr>
        <w:pStyle w:val="BodyText"/>
        <w:spacing w:before="10"/>
        <w:rPr>
          <w:sz w:val="19"/>
        </w:rPr>
      </w:pPr>
    </w:p>
    <w:p>
      <w:pPr>
        <w:pStyle w:val="Heading1"/>
      </w:pPr>
      <w:r>
        <w:rPr>
          <w:color w:val="231F20"/>
        </w:rPr>
        <w:t>Las experiencias significativas</w:t>
      </w:r>
    </w:p>
    <w:p>
      <w:pPr>
        <w:pStyle w:val="BodyText"/>
        <w:spacing w:before="8"/>
        <w:rPr>
          <w:b/>
          <w:sz w:val="20"/>
        </w:rPr>
      </w:pPr>
    </w:p>
    <w:p>
      <w:pPr>
        <w:pStyle w:val="BodyText"/>
        <w:spacing w:line="247" w:lineRule="auto"/>
        <w:ind w:left="1553" w:right="1550" w:hanging="1"/>
        <w:jc w:val="both"/>
      </w:pPr>
      <w:r>
        <w:rPr>
          <w:color w:val="231F20"/>
        </w:rPr>
        <w:t>De lo anterior, Palerm desprende la necesidad de capacitar para la planificación in- tegrada, a partir de estudiar e identificar las “experiencias significativas” que llevan a reflexiones mayores, desde las cuales el planificador debe aprender no solo los resultados de las experiencias, sino la forma de aplicar las técnicas, procedimientos y mecanismos que hacen posible y factible la planificación, dominio que para Pa- lerm, sólo se logra a través del ejercicio antropológico del estudio y recuento de las experiencias anteriores y contemporáneas sobre planificación del desarrollo a partir de la lectura, estudio y crítica del conjunto de experiencias que se han desarrollado en otros países y México.</w:t>
      </w:r>
    </w:p>
    <w:p>
      <w:pPr>
        <w:pStyle w:val="BodyText"/>
        <w:spacing w:line="247" w:lineRule="auto"/>
        <w:ind w:left="1553" w:right="1550" w:firstLine="283"/>
        <w:jc w:val="both"/>
      </w:pPr>
      <w:r>
        <w:rPr>
          <w:color w:val="231F20"/>
        </w:rPr>
        <w:t>Este ejercicio es considerado por Palerm como un requisito para la capacitación y debe formar parte de cualquier proyecto de desarrollo; advierte que para muchas otras disciplinas se verá como pérdida de tiempo, pero que es indispensable para la preparación intelectual (capacitación del planificador) y de elaboración estratégica del proyecto; si bien advierte que analizar estas “experiencias significativas” toma un tiempo considerable, se justifica por sus resultados de largo alcance en todo el proyecto, en menos errores y en evitar prejuicios.</w:t>
      </w:r>
    </w:p>
    <w:p>
      <w:pPr>
        <w:pStyle w:val="BodyText"/>
        <w:spacing w:line="247" w:lineRule="auto"/>
        <w:ind w:left="1553" w:right="1550" w:firstLine="283"/>
        <w:jc w:val="both"/>
      </w:pPr>
      <w:r>
        <w:rPr>
          <w:color w:val="231F20"/>
        </w:rPr>
        <w:t>Es importante recalcar que el estudio de las “experiencias significativas”, no radica en un estudio erudito de saber o identificar cuáles son “los antecedentes” o</w:t>
      </w:r>
      <w:r>
        <w:rPr>
          <w:color w:val="231F20"/>
          <w:spacing w:val="-23"/>
        </w:rPr>
        <w:t> </w:t>
      </w:r>
      <w:r>
        <w:rPr>
          <w:color w:val="231F20"/>
        </w:rPr>
        <w:t>la periodización de la planificación, sino que a través de su lectura, dominar los con- ceptos</w:t>
      </w:r>
      <w:r>
        <w:rPr>
          <w:color w:val="231F20"/>
          <w:spacing w:val="-5"/>
        </w:rPr>
        <w:t> </w:t>
      </w:r>
      <w:r>
        <w:rPr>
          <w:color w:val="231F20"/>
        </w:rPr>
        <w:t>teóricos</w:t>
      </w:r>
      <w:r>
        <w:rPr>
          <w:color w:val="231F20"/>
          <w:spacing w:val="-5"/>
        </w:rPr>
        <w:t> </w:t>
      </w:r>
      <w:r>
        <w:rPr>
          <w:color w:val="231F20"/>
        </w:rPr>
        <w:t>y</w:t>
      </w:r>
      <w:r>
        <w:rPr>
          <w:color w:val="231F20"/>
          <w:spacing w:val="-5"/>
        </w:rPr>
        <w:t> </w:t>
      </w:r>
      <w:r>
        <w:rPr>
          <w:color w:val="231F20"/>
        </w:rPr>
        <w:t>operativos</w:t>
      </w:r>
      <w:r>
        <w:rPr>
          <w:color w:val="231F20"/>
          <w:spacing w:val="-4"/>
        </w:rPr>
        <w:t> </w:t>
      </w:r>
      <w:r>
        <w:rPr>
          <w:color w:val="231F20"/>
        </w:rPr>
        <w:t>como</w:t>
      </w:r>
      <w:r>
        <w:rPr>
          <w:color w:val="231F20"/>
          <w:spacing w:val="-5"/>
        </w:rPr>
        <w:t> </w:t>
      </w:r>
      <w:r>
        <w:rPr>
          <w:color w:val="231F20"/>
        </w:rPr>
        <w:t>parte</w:t>
      </w:r>
      <w:r>
        <w:rPr>
          <w:color w:val="231F20"/>
          <w:spacing w:val="-4"/>
        </w:rPr>
        <w:t> </w:t>
      </w:r>
      <w:r>
        <w:rPr>
          <w:color w:val="231F20"/>
        </w:rPr>
        <w:t>de</w:t>
      </w:r>
      <w:r>
        <w:rPr>
          <w:color w:val="231F20"/>
          <w:spacing w:val="-4"/>
        </w:rPr>
        <w:t> </w:t>
      </w:r>
      <w:r>
        <w:rPr>
          <w:color w:val="231F20"/>
        </w:rPr>
        <w:t>la</w:t>
      </w:r>
      <w:r>
        <w:rPr>
          <w:color w:val="231F20"/>
          <w:spacing w:val="-5"/>
        </w:rPr>
        <w:t> </w:t>
      </w:r>
      <w:r>
        <w:rPr>
          <w:color w:val="231F20"/>
        </w:rPr>
        <w:t>capacitación</w:t>
      </w:r>
      <w:r>
        <w:rPr>
          <w:color w:val="231F20"/>
          <w:spacing w:val="-5"/>
        </w:rPr>
        <w:t> </w:t>
      </w:r>
      <w:r>
        <w:rPr>
          <w:color w:val="231F20"/>
        </w:rPr>
        <w:t>en</w:t>
      </w:r>
      <w:r>
        <w:rPr>
          <w:color w:val="231F20"/>
          <w:spacing w:val="-5"/>
        </w:rPr>
        <w:t> </w:t>
      </w:r>
      <w:r>
        <w:rPr>
          <w:color w:val="231F20"/>
        </w:rPr>
        <w:t>los</w:t>
      </w:r>
      <w:r>
        <w:rPr>
          <w:color w:val="231F20"/>
          <w:spacing w:val="-5"/>
        </w:rPr>
        <w:t> </w:t>
      </w:r>
      <w:r>
        <w:rPr>
          <w:color w:val="231F20"/>
        </w:rPr>
        <w:t>métodos</w:t>
      </w:r>
      <w:r>
        <w:rPr>
          <w:color w:val="231F20"/>
          <w:spacing w:val="-5"/>
        </w:rPr>
        <w:t> </w:t>
      </w:r>
      <w:r>
        <w:rPr>
          <w:color w:val="231F20"/>
        </w:rPr>
        <w:t>y</w:t>
      </w:r>
      <w:r>
        <w:rPr>
          <w:color w:val="231F20"/>
          <w:spacing w:val="-5"/>
        </w:rPr>
        <w:t> </w:t>
      </w:r>
      <w:r>
        <w:rPr>
          <w:color w:val="231F20"/>
        </w:rPr>
        <w:t>técnicas utilizadas en</w:t>
      </w:r>
      <w:r>
        <w:rPr>
          <w:color w:val="231F20"/>
          <w:spacing w:val="-1"/>
        </w:rPr>
        <w:t> </w:t>
      </w:r>
      <w:r>
        <w:rPr>
          <w:color w:val="231F20"/>
        </w:rPr>
        <w:t>ellos.</w:t>
      </w:r>
    </w:p>
    <w:p>
      <w:pPr>
        <w:pStyle w:val="BodyText"/>
        <w:rPr>
          <w:sz w:val="20"/>
        </w:rPr>
      </w:pPr>
    </w:p>
    <w:p>
      <w:pPr>
        <w:pStyle w:val="BodyText"/>
        <w:spacing w:before="7"/>
        <w:rPr>
          <w:sz w:val="15"/>
        </w:rPr>
      </w:pPr>
    </w:p>
    <w:p>
      <w:pPr>
        <w:spacing w:before="75"/>
        <w:ind w:left="1549" w:right="1549" w:firstLine="0"/>
        <w:jc w:val="center"/>
        <w:rPr>
          <w:sz w:val="20"/>
        </w:rPr>
      </w:pPr>
      <w:r>
        <w:rPr>
          <w:color w:val="231F20"/>
          <w:sz w:val="20"/>
        </w:rPr>
        <w:t>345</w:t>
      </w:r>
    </w:p>
    <w:p>
      <w:pPr>
        <w:spacing w:after="0"/>
        <w:jc w:val="center"/>
        <w:rPr>
          <w:sz w:val="20"/>
        </w:rPr>
        <w:sectPr>
          <w:footerReference w:type="default" r:id="rId61"/>
          <w:pgSz w:w="10480" w:h="13880"/>
          <w:pgMar w:footer="222" w:header="0" w:top="420" w:bottom="420" w:left="0" w:right="0"/>
          <w:pgNumType w:start="47"/>
        </w:sectPr>
      </w:pPr>
    </w:p>
    <w:p>
      <w:pPr>
        <w:pStyle w:val="BodyText"/>
        <w:rPr>
          <w:sz w:val="20"/>
        </w:rPr>
      </w:pPr>
    </w:p>
    <w:p>
      <w:pPr>
        <w:pStyle w:val="BodyText"/>
        <w:rPr>
          <w:sz w:val="20"/>
        </w:rPr>
      </w:pPr>
    </w:p>
    <w:p>
      <w:pPr>
        <w:pStyle w:val="BodyText"/>
        <w:rPr>
          <w:sz w:val="20"/>
        </w:rPr>
      </w:pPr>
    </w:p>
    <w:p>
      <w:pPr>
        <w:pStyle w:val="BodyText"/>
        <w:spacing w:before="8"/>
        <w:rPr>
          <w:sz w:val="27"/>
        </w:rPr>
      </w:pPr>
    </w:p>
    <w:p>
      <w:pPr>
        <w:spacing w:before="75"/>
        <w:ind w:left="1529" w:right="1549" w:firstLine="0"/>
        <w:jc w:val="center"/>
        <w:rPr>
          <w:sz w:val="14"/>
        </w:rPr>
      </w:pPr>
      <w:r>
        <w:rPr>
          <w:color w:val="231F20"/>
          <w:sz w:val="20"/>
        </w:rPr>
        <w:t>A</w:t>
      </w:r>
      <w:r>
        <w:rPr>
          <w:color w:val="231F20"/>
          <w:sz w:val="14"/>
        </w:rPr>
        <w:t>VANCES  EN CIENCIA DEL AGUA</w:t>
      </w:r>
    </w:p>
    <w:p>
      <w:pPr>
        <w:pStyle w:val="BodyText"/>
        <w:rPr>
          <w:sz w:val="20"/>
        </w:rPr>
      </w:pPr>
    </w:p>
    <w:p>
      <w:pPr>
        <w:pStyle w:val="BodyText"/>
        <w:spacing w:before="5"/>
        <w:rPr>
          <w:sz w:val="18"/>
        </w:rPr>
      </w:pPr>
    </w:p>
    <w:p>
      <w:pPr>
        <w:pStyle w:val="Heading2"/>
      </w:pPr>
      <w:r>
        <w:rPr>
          <w:color w:val="231F20"/>
        </w:rPr>
        <w:t>Fig. 16.3 Elaboración propia a partir de los datos de Palerm. 1993.</w:t>
      </w:r>
    </w:p>
    <w:p>
      <w:pPr>
        <w:pStyle w:val="BodyText"/>
        <w:spacing w:before="4"/>
        <w:rPr>
          <w:b/>
          <w:sz w:val="15"/>
        </w:rPr>
      </w:pPr>
      <w:r>
        <w:rPr/>
        <w:pict>
          <v:group style="position:absolute;margin-left:83.860001pt;margin-top:10.784626pt;width:356.2pt;height:136.050pt;mso-position-horizontal-relative:page;mso-position-vertical-relative:paragraph;z-index:1672;mso-wrap-distance-left:0;mso-wrap-distance-right:0" coordorigin="1677,216" coordsize="7124,2721">
            <v:line style="position:absolute" from="1682,221" to="8796,221" stroked="true" strokeweight=".5pt" strokecolor="#231f20"/>
            <v:line style="position:absolute" from="1687,2926" to="1687,226" stroked="true" strokeweight=".5pt" strokecolor="#231f20"/>
            <v:line style="position:absolute" from="8791,2926" to="8791,226" stroked="true" strokeweight=".5pt" strokecolor="#231f20"/>
            <v:line style="position:absolute" from="1682,2931" to="8796,2931" stroked="true" strokeweight=".5pt" strokecolor="#231f20"/>
            <v:rect style="position:absolute;left:3975;top:288;width:2622;height:527" filled="true" fillcolor="#4d81c2" stroked="false">
              <v:fill type="solid"/>
            </v:rect>
            <v:shape style="position:absolute;left:3961;top:274;width:2650;height:555" coordorigin="3961,274" coordsize="2650,555" path="m6611,274l3961,274,3961,828,6611,828,6611,815,3988,815,3975,801,3988,801,3988,301,3975,301,3988,288,6611,288,6611,274xm3988,801l3975,801,3988,815,3988,801xm6583,801l3988,801,3988,815,6583,815,6583,801xm6583,288l6583,815,6597,801,6611,801,6611,301,6597,301,6583,288xm6611,801l6597,801,6583,815,6611,815,6611,801xm3988,288l3975,301,3988,301,3988,288xm6583,288l3988,288,3988,301,6583,301,6583,288xm6611,288l6583,288,6597,301,6611,301,6611,288xe" filled="true" fillcolor="#2e4467" stroked="false">
              <v:path arrowok="t"/>
              <v:fill type="solid"/>
            </v:shape>
            <v:rect style="position:absolute;left:3961;top:274;width:2649;height:555" filled="false" stroked="true" strokeweight=".01pt" strokecolor="#2e4467"/>
            <v:shape style="position:absolute;left:3975;top:288;width:2623;height:528" coordorigin="3975,288" coordsize="2623,528" path="m3988,815l3975,801,6597,801,6583,815,6583,288,6597,301,3975,301,3988,288,3988,815xe" filled="false" stroked="true" strokeweight=".01pt" strokecolor="#2e4467">
              <v:path arrowok="t"/>
            </v:shape>
            <v:rect style="position:absolute;left:6597;top:1478;width:2161;height:532" filled="true" fillcolor="#4d81c2" stroked="false">
              <v:fill type="solid"/>
            </v:rect>
            <v:shape style="position:absolute;left:6583;top:1465;width:2189;height:560" coordorigin="6583,1465" coordsize="2189,560" path="m8772,1465l6583,1465,6583,2024,8772,2024,8772,2011,6611,2011,6597,1997,6611,1997,6611,1492,6597,1492,6611,1478,8772,1478,8772,1465xm6611,1997l6597,1997,6611,2011,6611,1997xm8745,1997l6611,1997,6611,2011,8745,2011,8745,1997xm8745,1478l8745,2011,8758,1997,8772,1997,8772,1492,8758,1492,8745,1478xm8772,1997l8758,1997,8745,2011,8772,2011,8772,1997xm6611,1478l6597,1492,6611,1492,6611,1478xm8745,1478l6611,1478,6611,1492,8745,1492,8745,1478xm8772,1478l8745,1478,8758,1492,8772,1492,8772,1478xe" filled="true" fillcolor="#2e4467" stroked="false">
              <v:path arrowok="t"/>
              <v:fill type="solid"/>
            </v:shape>
            <v:rect style="position:absolute;left:6583;top:1465;width:2188;height:560" filled="false" stroked="true" strokeweight=".02pt" strokecolor="#2e4467"/>
            <v:shape style="position:absolute;left:6597;top:1478;width:2161;height:533" coordorigin="6597,1478" coordsize="2161,533" path="m6611,2011l6597,1997,8758,1997,8745,2011,8745,1478,8758,1492,6597,1492,6611,1478,6611,2011xe" filled="false" stroked="true" strokeweight=".02pt" strokecolor="#2e4467">
              <v:path arrowok="t"/>
            </v:shape>
            <v:rect style="position:absolute;left:4623;top:1478;width:1288;height:469" filled="true" fillcolor="#4d81c2" stroked="false">
              <v:fill type="solid"/>
            </v:rect>
            <v:shape style="position:absolute;left:4609;top:1465;width:1316;height:496" coordorigin="4609,1465" coordsize="1316,496" path="m5924,1465l4609,1465,4609,1960,5924,1960,5924,1947,4636,1947,4622,1933,4636,1933,4636,1492,4622,1492,4636,1478,5924,1478,5924,1465xm4636,1933l4622,1933,4636,1947,4636,1933xm5897,1933l4636,1933,4636,1947,5897,1947,5897,1933xm5897,1478l5897,1947,5910,1933,5924,1933,5924,1492,5910,1492,5897,1478xm5924,1933l5910,1933,5897,1947,5924,1947,5924,1933xm4636,1478l4622,1492,4636,1492,4636,1478xm5897,1478l4636,1478,4636,1492,5897,1492,5897,1478xm5924,1478l5897,1478,5910,1492,5924,1492,5924,1478xe" filled="true" fillcolor="#2e4467" stroked="false">
              <v:path arrowok="t"/>
              <v:fill type="solid"/>
            </v:shape>
            <v:rect style="position:absolute;left:4609;top:1465;width:1315;height:496" filled="false" stroked="true" strokeweight=".01pt" strokecolor="#2e4467"/>
            <v:shape style="position:absolute;left:4623;top:1478;width:1288;height:469" coordorigin="4623,1478" coordsize="1288,469" path="m4636,1947l4623,1933,5910,1933,5897,1947,5897,1478,5910,1492,4623,1492,4636,1478,4636,1947xe" filled="false" stroked="true" strokeweight=".01pt" strokecolor="#2e4467">
              <v:path arrowok="t"/>
            </v:shape>
            <v:rect style="position:absolute;left:1756;top:1550;width:2185;height:351" filled="true" fillcolor="#4d81c2" stroked="false">
              <v:fill type="solid"/>
            </v:rect>
            <v:shape style="position:absolute;left:1743;top:1536;width:2213;height:378" coordorigin="1743,1536" coordsize="2213,378" path="m3955,1536l1743,1536,1743,1914,3955,1914,3955,1900,1770,1900,1756,1887,1770,1887,1770,1563,1756,1563,1770,1550,3955,1550,3955,1536xm1770,1887l1756,1887,1770,1900,1770,1887xm3928,1887l1770,1887,1770,1900,3928,1900,3928,1887xm3928,1550l3928,1900,3941,1887,3955,1887,3955,1563,3941,1563,3928,1550xm3955,1887l3941,1887,3928,1900,3955,1900,3955,1887xm1770,1550l1756,1563,1770,1563,1770,1550xm3928,1550l1770,1550,1770,1563,3928,1563,3928,1550xm3955,1550l3928,1550,3941,1563,3955,1563,3955,1550xe" filled="true" fillcolor="#2e4467" stroked="false">
              <v:path arrowok="t"/>
              <v:fill type="solid"/>
            </v:shape>
            <v:rect style="position:absolute;left:1743;top:1536;width:2212;height:378" filled="false" stroked="true" strokeweight=".005pt" strokecolor="#2e4467"/>
            <v:shape style="position:absolute;left:1756;top:1550;width:2185;height:351" coordorigin="1756,1550" coordsize="2185,351" path="m1770,1900l1756,1887,3941,1887,3928,1900,3928,1550,3941,1563,1756,1563,1770,1550,1770,1900xe" filled="false" stroked="true" strokeweight=".005pt" strokecolor="#2e4467">
              <v:path arrowok="t"/>
            </v:shape>
            <v:rect style="position:absolute;left:3971;top:2332;width:2622;height:527" filled="true" fillcolor="#4d81c2" stroked="false">
              <v:fill type="solid"/>
            </v:rect>
            <v:shape style="position:absolute;left:3958;top:2318;width:2650;height:555" coordorigin="3958,2318" coordsize="2650,555" path="m6607,2318l3958,2318,3958,2873,6607,2873,6607,2859,3985,2859,3971,2845,3985,2845,3985,2345,3971,2345,3985,2332,6607,2332,6607,2318xm3985,2845l3971,2845,3985,2859,3985,2845xm6580,2845l3985,2845,3985,2859,6580,2859,6580,2845xm6580,2332l6580,2859,6594,2845,6607,2845,6607,2345,6594,2345,6580,2332xm6607,2845l6594,2845,6580,2859,6607,2859,6607,2845xm3985,2332l3971,2345,3985,2345,3985,2332xm6580,2332l3985,2332,3985,2345,6580,2345,6580,2332xm6607,2332l6580,2332,6594,2345,6607,2345,6607,2332xe" filled="true" fillcolor="#2e4467" stroked="false">
              <v:path arrowok="t"/>
              <v:fill type="solid"/>
            </v:shape>
            <v:rect style="position:absolute;left:3958;top:2318;width:2650;height:554" filled="false" stroked="true" strokeweight=".01pt" strokecolor="#2e4467"/>
            <v:shape style="position:absolute;left:3971;top:2332;width:2623;height:528" coordorigin="3971,2332" coordsize="2623,528" path="m3985,2859l3971,2845,6594,2845,6580,2859,6580,2332,6594,2345,3971,2345,3985,2332,3985,2859xe" filled="false" stroked="true" strokeweight=".01pt" strokecolor="#2e4467">
              <v:path arrowok="t"/>
            </v:shape>
            <v:shape style="position:absolute;left:3819;top:1629;width:805;height:246" type="#_x0000_t75" stroked="false">
              <v:imagedata r:id="rId63" o:title=""/>
            </v:shape>
            <v:shape style="position:absolute;left:3819;top:1629;width:805;height:246" type="#_x0000_t75" stroked="false">
              <v:imagedata r:id="rId64" o:title=""/>
            </v:shape>
            <v:shape style="position:absolute;left:3941;top:1666;width:682;height:127" coordorigin="3941,1666" coordsize="682,127" path="m4049,1666l3941,1730,4050,1793,4058,1790,4062,1784,4066,1777,4064,1769,4019,1743,3968,1743,3968,1716,4019,1716,4063,1690,4065,1682,4058,1669,4049,1666xm4019,1716l3968,1716,3968,1743,4019,1743,4016,1742,3975,1742,3975,1718,4015,1718,4019,1716xm4019,1743l3968,1743,4019,1743,4019,1743xm4622,1714l4019,1716,3995,1730,4019,1743,4623,1741,4622,1714xm3975,1718l3975,1742,3995,1730,3975,1718xm3995,1730l3975,1742,4016,1742,3995,1730xm4015,1718l3975,1718,3995,1730,4015,1718xe" filled="true" fillcolor="#4d81c2" stroked="false">
              <v:path arrowok="t"/>
              <v:fill type="solid"/>
            </v:shape>
            <v:shape style="position:absolute;left:3968;top:1714;width:655;height:30" coordorigin="3968,1714" coordsize="655,30" path="m3968,1743l4622,1741,4622,1714,3968,1716,3968,1743xe" filled="false" stroked="true" strokeweight=".005pt" strokecolor="#4d81c2">
              <v:path arrowok="t"/>
            </v:shape>
            <v:shape style="position:absolute;left:3941;top:1666;width:125;height:126" type="#_x0000_t75" stroked="false">
              <v:imagedata r:id="rId65" o:title=""/>
            </v:shape>
            <v:shape style="position:absolute;left:5919;top:1627;width:802;height:245" type="#_x0000_t75" stroked="false">
              <v:imagedata r:id="rId66" o:title=""/>
            </v:shape>
            <v:shape style="position:absolute;left:5919;top:1627;width:802;height:245" type="#_x0000_t75" stroked="false">
              <v:imagedata r:id="rId67" o:title=""/>
            </v:shape>
            <v:shape style="position:absolute;left:5919;top:1664;width:678;height:127" coordorigin="5919,1664" coordsize="678,127" path="m6519,1741l6481,1763,6474,1767,6472,1775,6476,1781,6480,1788,6488,1790,6495,1786,6574,1741,6519,1741xm6543,1727l6519,1741,6570,1741,6570,1739,6563,1739,6543,1727xm6489,1664l6480,1666,6477,1673,6473,1679,6475,1687,6520,1714,6570,1714,6570,1741,6574,1741,6597,1728,6495,1668,6489,1664xm5920,1711l5919,1739,6519,1741,6543,1727,6520,1714,5920,1711xm6563,1716l6543,1727,6563,1739,6563,1716xm6570,1716l6563,1716,6563,1739,6570,1739,6570,1716xm6520,1714l6543,1727,6563,1716,6570,1716,6570,1714,6520,1714xe" filled="true" fillcolor="#4d81c2" stroked="false">
              <v:path arrowok="t"/>
              <v:fill type="solid"/>
            </v:shape>
            <v:shape style="position:absolute;left:5919;top:1711;width:651;height:30" coordorigin="5919,1711" coordsize="651,30" path="m6570,1741l5919,1739,5920,1711,6570,1714,6570,1741xe" filled="false" stroked="true" strokeweight=".01pt" strokecolor="#4d81c2">
              <v:path arrowok="t"/>
            </v:shape>
            <v:shape style="position:absolute;left:6472;top:1664;width:125;height:126" type="#_x0000_t75" stroked="false">
              <v:imagedata r:id="rId68" o:title=""/>
            </v:shape>
            <v:shape style="position:absolute;left:2813;top:1908;width:1283;height:812" type="#_x0000_t75" stroked="false">
              <v:imagedata r:id="rId69" o:title=""/>
            </v:shape>
            <v:shape style="position:absolute;left:2813;top:1887;width:1158;height:753" coordorigin="2813,1887" coordsize="1158,753" path="m3917,2576l3849,2615,3847,2624,3855,2637,3863,2639,3948,2589,3944,2589,3944,2588,3938,2588,3917,2576xm2813,1900l2813,2589,3894,2589,3917,2576,2841,2576,2827,2562,2841,2562,2841,1914,2815,1914,2815,1902,2813,1900xm3948,2562l3944,2562,3944,2589,3948,2589,3971,2576,3948,2562xm3938,2564l3917,2576,3938,2588,3938,2564xm3944,2564l3938,2564,3938,2588,3944,2588,3944,2564xm2841,2562l2827,2562,2841,2576,2841,2562xm3894,2562l2841,2562,2841,2576,3917,2576,3917,2576,3894,2562xm3863,2513l3855,2515,3847,2528,3849,2536,3917,2576,3938,2564,3944,2564,3944,2562,3948,2562,3863,2513xm2815,1902l2815,1914,2827,1914,2815,1902xm2841,1887l2815,1887,2815,1902,2827,1914,2841,1914,2841,1887xe" filled="true" fillcolor="#4d81c2" stroked="false">
              <v:path arrowok="t"/>
              <v:fill type="solid"/>
            </v:shape>
            <v:shape style="position:absolute;left:2813;top:1887;width:1131;height:703" coordorigin="2813,1887" coordsize="1131,703" path="m2815,1887l2841,1887,2841,2576,2827,2562,3944,2562,3944,2589,2813,2589,2813,1900,2827,1914,2815,1914,2815,1887xe" filled="false" stroked="true" strokeweight=".005pt" strokecolor="#4d81c2">
              <v:path arrowok="t"/>
            </v:shape>
            <v:shape style="position:absolute;left:3847;top:2513;width:125;height:126" type="#_x0000_t75" stroked="false">
              <v:imagedata r:id="rId70" o:title=""/>
            </v:shape>
            <v:shape style="position:absolute;left:6471;top:2017;width:1296;height:763" type="#_x0000_t75" stroked="false">
              <v:imagedata r:id="rId71" o:title=""/>
            </v:shape>
            <v:shape style="position:absolute;left:6594;top:1997;width:1172;height:701" coordorigin="6594,1997" coordsize="1172,701" path="m6702,2572l6594,2635,6696,2694,6702,2698,6711,2696,6714,2690,6718,2683,6716,2675,6709,2671,6671,2649,6621,2649,6621,2621,6671,2621,6709,2599,6716,2596,6718,2587,6714,2581,6711,2574,6702,2572xm6671,2621l6621,2621,6621,2649,6671,2649,6668,2647,6627,2647,6627,2623,6668,2623,6671,2621xm7738,2621l6671,2621,6648,2635,6671,2649,7765,2649,7765,2635,7738,2635,7738,2621xm6627,2623l6627,2647,6648,2635,6627,2623xm6648,2635l6627,2647,6668,2647,6648,2635xm7738,2011l7738,2635,7752,2621,7765,2621,7765,2024,7752,2024,7738,2011xm7765,2621l7752,2621,7738,2635,7765,2635,7765,2621xm6668,2623l6627,2623,6648,2635,6668,2623xm7765,1997l7728,1997,7728,2024,7738,2024,7738,2011,7765,2011,7765,1997xm7765,2011l7738,2011,7752,2024,7765,2024,7765,2011xe" filled="true" fillcolor="#4d81c2" stroked="false">
              <v:path arrowok="t"/>
              <v:fill type="solid"/>
            </v:shape>
            <v:shape style="position:absolute;left:6621;top:1997;width:1145;height:652" coordorigin="6621,1997" coordsize="1145,652" path="m7728,2024l7738,2635,6621,2621,6621,2649,7765,2649,7765,1997,7728,1997,7728,2024xe" filled="false" stroked="true" strokeweight=".01pt" strokecolor="#4d81c2">
              <v:path arrowok="t"/>
            </v:shape>
            <v:shape style="position:absolute;left:6594;top:2572;width:125;height:126" type="#_x0000_t75" stroked="false">
              <v:imagedata r:id="rId72" o:title=""/>
            </v:shape>
            <v:shape style="position:absolute;left:5135;top:714;width:249;height:908" type="#_x0000_t75" stroked="false">
              <v:imagedata r:id="rId73" o:title=""/>
            </v:shape>
            <v:shape style="position:absolute;left:5135;top:714;width:249;height:908" type="#_x0000_t75" stroked="false">
              <v:imagedata r:id="rId74" o:title=""/>
            </v:shape>
            <v:shape style="position:absolute;left:5194;top:815;width:129;height:664" coordorigin="5194,815" coordsize="129,664" path="m5209,1354l5203,1358,5196,1362,5194,1370,5198,1377,5257,1478,5273,1452,5243,1451,5243,1401,5221,1363,5218,1356,5209,1354xm5243,1401l5243,1451,5271,1452,5271,1445,5245,1445,5257,1424,5243,1401xm5305,1355l5297,1357,5293,1363,5271,1401,5271,1452,5273,1452,5317,1377,5321,1370,5318,1362,5312,1358,5305,1355xm5257,1424l5245,1445,5269,1445,5257,1424xm5271,1401l5257,1424,5269,1445,5271,1445,5271,1401xm5259,869l5245,892,5244,1354,5244,1401,5257,1424,5271,1401,5273,892,5259,869xm5275,842l5273,842,5273,892,5295,930,5299,937,5307,939,5314,935,5320,931,5322,923,5319,917,5275,842xm5259,815l5199,916,5196,923,5198,931,5204,935,5211,939,5219,937,5223,930,5245,892,5246,842,5275,842,5259,815xm5273,842l5246,842,5245,892,5259,869,5248,848,5273,848,5273,842xm5273,848l5248,848,5271,849,5259,869,5273,892,5273,848xm5248,848l5259,869,5271,849,5248,848xe" filled="true" fillcolor="#4d81c2" stroked="false">
              <v:path arrowok="t"/>
              <v:fill type="solid"/>
            </v:shape>
            <v:shape style="position:absolute;left:5243;top:842;width:30;height:610" coordorigin="5243,842" coordsize="30,610" path="m5273,842l5271,1452,5243,1451,5246,842,5273,842xe" filled="false" stroked="true" strokeweight=".01pt" strokecolor="#4d81c2">
              <v:path arrowok="t"/>
            </v:shape>
            <v:shape style="position:absolute;left:5196;top:815;width:127;height:124" type="#_x0000_t75" stroked="false">
              <v:imagedata r:id="rId75" o:title=""/>
            </v:shape>
            <v:shape style="position:absolute;left:5194;top:1354;width:127;height:125" type="#_x0000_t75" stroked="false">
              <v:imagedata r:id="rId76" o:title=""/>
            </v:shape>
            <v:shape style="position:absolute;left:1763;top:1511;width:2195;height:417" type="#_x0000_t202" filled="false" stroked="false">
              <v:textbox inset="0,0,0,0">
                <w:txbxContent>
                  <w:p>
                    <w:pPr>
                      <w:spacing w:before="109"/>
                      <w:ind w:left="542" w:right="0" w:firstLine="0"/>
                      <w:jc w:val="left"/>
                      <w:rPr>
                        <w:rFonts w:ascii="Calibri" w:hAnsi="Calibri"/>
                        <w:sz w:val="13"/>
                      </w:rPr>
                    </w:pPr>
                    <w:r>
                      <w:rPr>
                        <w:rFonts w:ascii="Calibri" w:hAnsi="Calibri"/>
                        <w:color w:val="FFFFFF"/>
                        <w:w w:val="105"/>
                        <w:sz w:val="13"/>
                      </w:rPr>
                      <w:t>Aprendizaje teórico</w:t>
                    </w:r>
                  </w:p>
                </w:txbxContent>
              </v:textbox>
              <w10:wrap type="none"/>
            </v:shape>
            <v:shape style="position:absolute;left:4616;top:1511;width:1302;height:417" type="#_x0000_t202" filled="false" stroked="false">
              <v:textbox inset="0,0,0,0">
                <w:txbxContent>
                  <w:p>
                    <w:pPr>
                      <w:spacing w:line="290" w:lineRule="auto" w:before="35"/>
                      <w:ind w:left="349" w:right="264" w:hanging="63"/>
                      <w:jc w:val="left"/>
                      <w:rPr>
                        <w:rFonts w:ascii="Calibri" w:hAnsi="Calibri"/>
                        <w:sz w:val="13"/>
                      </w:rPr>
                    </w:pPr>
                    <w:r>
                      <w:rPr>
                        <w:rFonts w:ascii="Calibri" w:hAnsi="Calibri"/>
                        <w:color w:val="FFFFFF"/>
                        <w:w w:val="105"/>
                        <w:sz w:val="13"/>
                      </w:rPr>
                      <w:t>Definición de planeación</w:t>
                    </w:r>
                  </w:p>
                </w:txbxContent>
              </v:textbox>
              <w10:wrap type="none"/>
            </v:shape>
            <v:shape style="position:absolute;left:6597;top:1478;width:2194;height:533" type="#_x0000_t202" filled="false" stroked="false">
              <v:textbox inset="0,0,0,0">
                <w:txbxContent>
                  <w:p>
                    <w:pPr>
                      <w:spacing w:line="252" w:lineRule="auto" w:before="105"/>
                      <w:ind w:left="881" w:right="297" w:hanging="596"/>
                      <w:jc w:val="left"/>
                      <w:rPr>
                        <w:rFonts w:ascii="Calibri" w:hAnsi="Calibri"/>
                        <w:sz w:val="13"/>
                      </w:rPr>
                    </w:pPr>
                    <w:r>
                      <w:rPr>
                        <w:rFonts w:ascii="Calibri" w:hAnsi="Calibri"/>
                        <w:color w:val="FFFFFF"/>
                        <w:w w:val="105"/>
                        <w:sz w:val="13"/>
                      </w:rPr>
                      <w:t>Capacitación metodológica y técnica</w:t>
                    </w:r>
                  </w:p>
                </w:txbxContent>
              </v:textbox>
              <w10:wrap type="none"/>
            </v:shape>
            <v:shape style="position:absolute;left:4119;top:378;width:2334;height:362" type="#_x0000_t202" filled="false" stroked="false">
              <v:textbox inset="0,0,0,0">
                <w:txbxContent>
                  <w:p>
                    <w:pPr>
                      <w:spacing w:line="153" w:lineRule="exact" w:before="0"/>
                      <w:ind w:left="98" w:right="-17" w:hanging="99"/>
                      <w:jc w:val="left"/>
                      <w:rPr>
                        <w:rFonts w:ascii="Calibri" w:hAnsi="Calibri"/>
                        <w:b/>
                        <w:sz w:val="15"/>
                      </w:rPr>
                    </w:pPr>
                    <w:r>
                      <w:rPr>
                        <w:rFonts w:ascii="Calibri" w:hAnsi="Calibri"/>
                        <w:b/>
                        <w:color w:val="FFFFFF"/>
                        <w:sz w:val="15"/>
                      </w:rPr>
                      <w:t>CARACTERIZACIÓN Y CONSTRUCCIÓN</w:t>
                    </w:r>
                  </w:p>
                  <w:p>
                    <w:pPr>
                      <w:spacing w:line="180" w:lineRule="exact" w:before="29"/>
                      <w:ind w:left="98" w:right="-17" w:firstLine="0"/>
                      <w:jc w:val="left"/>
                      <w:rPr>
                        <w:rFonts w:ascii="Calibri" w:hAnsi="Calibri"/>
                        <w:b/>
                        <w:sz w:val="15"/>
                      </w:rPr>
                    </w:pPr>
                    <w:r>
                      <w:rPr>
                        <w:rFonts w:ascii="Calibri" w:hAnsi="Calibri"/>
                        <w:b/>
                        <w:color w:val="FFFFFF"/>
                        <w:sz w:val="15"/>
                      </w:rPr>
                      <w:t>DE LA PLANIFICACIÓN INTEGRADA</w:t>
                    </w:r>
                  </w:p>
                </w:txbxContent>
              </v:textbox>
              <w10:wrap type="none"/>
            </v:shape>
            <v:shape style="position:absolute;left:4271;top:2540;width:2024;height:136" type="#_x0000_t202" filled="false" stroked="false">
              <v:textbox inset="0,0,0,0">
                <w:txbxContent>
                  <w:p>
                    <w:pPr>
                      <w:spacing w:line="135" w:lineRule="exact" w:before="0"/>
                      <w:ind w:left="0" w:right="-7" w:firstLine="0"/>
                      <w:jc w:val="left"/>
                      <w:rPr>
                        <w:rFonts w:ascii="Calibri" w:hAnsi="Calibri"/>
                        <w:sz w:val="13"/>
                      </w:rPr>
                    </w:pPr>
                    <w:r>
                      <w:rPr>
                        <w:rFonts w:ascii="Calibri" w:hAnsi="Calibri"/>
                        <w:color w:val="FFFFFF"/>
                        <w:w w:val="105"/>
                        <w:sz w:val="13"/>
                      </w:rPr>
                      <w:t>Elaboración estratégica del</w:t>
                    </w:r>
                    <w:r>
                      <w:rPr>
                        <w:rFonts w:ascii="Calibri" w:hAnsi="Calibri"/>
                        <w:color w:val="FFFFFF"/>
                        <w:spacing w:val="-15"/>
                        <w:w w:val="105"/>
                        <w:sz w:val="13"/>
                      </w:rPr>
                      <w:t> </w:t>
                    </w:r>
                    <w:r>
                      <w:rPr>
                        <w:rFonts w:ascii="Calibri" w:hAnsi="Calibri"/>
                        <w:color w:val="FFFFFF"/>
                        <w:w w:val="105"/>
                        <w:sz w:val="13"/>
                      </w:rPr>
                      <w:t>proyecto</w:t>
                    </w:r>
                  </w:p>
                </w:txbxContent>
              </v:textbox>
              <w10:wrap type="none"/>
            </v:shape>
            <w10:wrap type="topAndBottom"/>
          </v:group>
        </w:pict>
      </w:r>
    </w:p>
    <w:p>
      <w:pPr>
        <w:spacing w:line="207" w:lineRule="exact" w:before="0"/>
        <w:ind w:left="1713" w:right="1455" w:firstLine="0"/>
        <w:jc w:val="left"/>
        <w:rPr>
          <w:sz w:val="18"/>
        </w:rPr>
      </w:pPr>
      <w:r>
        <w:rPr>
          <w:color w:val="231F20"/>
          <w:sz w:val="18"/>
        </w:rPr>
        <w:t>Fuente: elaboración propia.</w:t>
      </w:r>
    </w:p>
    <w:p>
      <w:pPr>
        <w:pStyle w:val="BodyText"/>
        <w:spacing w:before="4"/>
        <w:rPr>
          <w:sz w:val="25"/>
        </w:rPr>
      </w:pPr>
    </w:p>
    <w:p>
      <w:pPr>
        <w:pStyle w:val="BodyText"/>
        <w:spacing w:line="247" w:lineRule="auto" w:before="1"/>
        <w:ind w:left="1553" w:right="1551"/>
      </w:pPr>
      <w:r>
        <w:rPr>
          <w:color w:val="231F20"/>
        </w:rPr>
        <w:t>En resumen, identificar y estudiar el conjunto de las “experiencias significativas” en planeación, son requisito y el mejor punto de partida para la planificación. </w:t>
      </w:r>
      <w:r>
        <w:rPr>
          <w:color w:val="231F20"/>
          <w:spacing w:val="53"/>
        </w:rPr>
        <w:t> </w:t>
      </w:r>
      <w:r>
        <w:rPr>
          <w:color w:val="231F20"/>
        </w:rPr>
        <w:t>Pero</w:t>
      </w:r>
    </w:p>
    <w:p>
      <w:pPr>
        <w:pStyle w:val="BodyText"/>
        <w:spacing w:line="247" w:lineRule="auto"/>
        <w:ind w:left="1553" w:right="1455" w:hanging="1"/>
      </w:pPr>
      <w:r>
        <w:rPr>
          <w:color w:val="231F20"/>
        </w:rPr>
        <w:t>¿cuáles son en concreto esas “experiencias significativas”? Palerm sugiere el estudio y análisis de las siguientes experiencias:</w:t>
      </w:r>
    </w:p>
    <w:p>
      <w:pPr>
        <w:pStyle w:val="BodyText"/>
        <w:spacing w:before="1"/>
        <w:rPr>
          <w:sz w:val="27"/>
        </w:rPr>
      </w:pPr>
    </w:p>
    <w:p>
      <w:pPr>
        <w:pStyle w:val="Heading2"/>
      </w:pPr>
      <w:r>
        <w:rPr>
          <w:color w:val="231F20"/>
        </w:rPr>
        <w:t>Tabla 16.1 Elaboración propia a partir de los datos de Palerm. 1993.</w:t>
      </w:r>
    </w:p>
    <w:p>
      <w:pPr>
        <w:pStyle w:val="BodyText"/>
        <w:spacing w:before="2"/>
        <w:rPr>
          <w:b/>
          <w:sz w:val="20"/>
        </w:rPr>
      </w:pPr>
      <w:r>
        <w:rPr/>
        <w:pict>
          <v:group style="position:absolute;margin-left:85.033997pt;margin-top:13.595605pt;width:352.95pt;height:107.95pt;mso-position-horizontal-relative:page;mso-position-vertical-relative:paragraph;z-index:1720;mso-wrap-distance-left:0;mso-wrap-distance-right:0" coordorigin="1701,272" coordsize="7059,2159">
            <v:line style="position:absolute" from="1722,2409" to="8738,2409" stroked="true" strokeweight="2.1pt" strokecolor="#000000"/>
            <v:line style="position:absolute" from="1743,304" to="1743,2388" stroked="true" strokeweight="2.091pt" strokecolor="#000000"/>
            <v:line style="position:absolute" from="1722,288" to="8738,288" stroked="true" strokeweight="1.6pt" strokecolor="#000000"/>
            <v:line style="position:absolute" from="8721,304" to="8721,2388" stroked="true" strokeweight="1.766pt" strokecolor="#000000"/>
            <v:line style="position:absolute" from="1777,2367" to="8689,2367" stroked="true" strokeweight=".7pt" strokecolor="#000000"/>
            <v:line style="position:absolute" from="1784,332" to="1784,2360" stroked="true" strokeweight=".697pt" strokecolor="#000000"/>
            <v:line style="position:absolute" from="1777,325" to="8689,325" stroked="true" strokeweight=".7pt" strokecolor="#000000"/>
            <v:line style="position:absolute" from="8682,332" to="8682,2360" stroked="true" strokeweight=".697pt" strokecolor="#000000"/>
            <v:shape style="position:absolute;left:1722;top:272;width:7017;height:2158" coordorigin="1722,272" coordsize="7017,2158" path="m8738,2430l1722,2430,1722,272e" filled="false" stroked="true" strokeweight=".012pt" strokecolor="#000000">
              <v:path arrowok="t"/>
            </v:shape>
            <v:rect style="position:absolute;left:1763;top:304;width:6940;height:2084" filled="false" stroked="true" strokeweight=".012pt" strokecolor="#000000"/>
            <v:rect style="position:absolute;left:1777;top:318;width:6912;height:2056" filled="false" stroked="true" strokeweight=".012pt" strokecolor="#000000"/>
            <v:rect style="position:absolute;left:1791;top:332;width:6884;height:2028" filled="false" stroked="true" strokeweight=".012pt" strokecolor="#000000"/>
            <v:shape style="position:absolute;left:1757;top:302;width:6951;height:2093" type="#_x0000_t202" filled="false" stroked="false">
              <v:textbox inset="0,0,0,0">
                <w:txbxContent>
                  <w:p>
                    <w:pPr>
                      <w:spacing w:before="92"/>
                      <w:ind w:left="652" w:right="0" w:firstLine="0"/>
                      <w:jc w:val="left"/>
                      <w:rPr>
                        <w:rFonts w:ascii="Arial"/>
                        <w:b/>
                        <w:sz w:val="18"/>
                      </w:rPr>
                    </w:pPr>
                    <w:r>
                      <w:rPr>
                        <w:rFonts w:ascii="Arial"/>
                        <w:b/>
                        <w:w w:val="105"/>
                        <w:sz w:val="18"/>
                      </w:rPr>
                      <w:t>EXPERIENCIAS SIGNIFICATIVAS EN PLANIFICACION MUNDIAL</w:t>
                    </w:r>
                  </w:p>
                  <w:p>
                    <w:pPr>
                      <w:spacing w:line="240" w:lineRule="auto" w:before="10"/>
                      <w:rPr>
                        <w:b/>
                        <w:sz w:val="16"/>
                      </w:rPr>
                    </w:pPr>
                  </w:p>
                  <w:p>
                    <w:pPr>
                      <w:numPr>
                        <w:ilvl w:val="0"/>
                        <w:numId w:val="2"/>
                      </w:numPr>
                      <w:tabs>
                        <w:tab w:pos="477" w:val="left" w:leader="none"/>
                        <w:tab w:pos="478" w:val="left" w:leader="none"/>
                      </w:tabs>
                      <w:spacing w:before="0"/>
                      <w:ind w:left="477" w:right="0" w:hanging="279"/>
                      <w:jc w:val="left"/>
                      <w:rPr>
                        <w:rFonts w:ascii="Arial" w:hAnsi="Arial"/>
                        <w:sz w:val="18"/>
                      </w:rPr>
                    </w:pPr>
                    <w:r>
                      <w:rPr>
                        <w:rFonts w:ascii="Arial" w:hAnsi="Arial"/>
                        <w:w w:val="105"/>
                        <w:sz w:val="18"/>
                      </w:rPr>
                      <w:t>El</w:t>
                    </w:r>
                    <w:r>
                      <w:rPr>
                        <w:rFonts w:ascii="Arial" w:hAnsi="Arial"/>
                        <w:spacing w:val="-12"/>
                        <w:w w:val="105"/>
                        <w:sz w:val="18"/>
                      </w:rPr>
                      <w:t> </w:t>
                    </w:r>
                    <w:r>
                      <w:rPr>
                        <w:rFonts w:ascii="Arial" w:hAnsi="Arial"/>
                        <w:w w:val="105"/>
                        <w:sz w:val="18"/>
                      </w:rPr>
                      <w:t>Tennessee</w:t>
                    </w:r>
                    <w:r>
                      <w:rPr>
                        <w:rFonts w:ascii="Arial" w:hAnsi="Arial"/>
                        <w:spacing w:val="-13"/>
                        <w:w w:val="105"/>
                        <w:sz w:val="18"/>
                      </w:rPr>
                      <w:t> </w:t>
                    </w:r>
                    <w:r>
                      <w:rPr>
                        <w:rFonts w:ascii="Arial" w:hAnsi="Arial"/>
                        <w:w w:val="105"/>
                        <w:sz w:val="18"/>
                      </w:rPr>
                      <w:t>Valley</w:t>
                    </w:r>
                    <w:r>
                      <w:rPr>
                        <w:rFonts w:ascii="Arial" w:hAnsi="Arial"/>
                        <w:spacing w:val="-13"/>
                        <w:w w:val="105"/>
                        <w:sz w:val="18"/>
                      </w:rPr>
                      <w:t> </w:t>
                    </w:r>
                    <w:r>
                      <w:rPr>
                        <w:rFonts w:ascii="Arial" w:hAnsi="Arial"/>
                        <w:w w:val="105"/>
                        <w:sz w:val="18"/>
                      </w:rPr>
                      <w:t>(Una</w:t>
                    </w:r>
                    <w:r>
                      <w:rPr>
                        <w:rFonts w:ascii="Arial" w:hAnsi="Arial"/>
                        <w:spacing w:val="-11"/>
                        <w:w w:val="105"/>
                        <w:sz w:val="18"/>
                      </w:rPr>
                      <w:t> </w:t>
                    </w:r>
                    <w:r>
                      <w:rPr>
                        <w:rFonts w:ascii="Arial" w:hAnsi="Arial"/>
                        <w:w w:val="105"/>
                        <w:sz w:val="18"/>
                      </w:rPr>
                      <w:t>región</w:t>
                    </w:r>
                    <w:r>
                      <w:rPr>
                        <w:rFonts w:ascii="Arial" w:hAnsi="Arial"/>
                        <w:spacing w:val="-11"/>
                        <w:w w:val="105"/>
                        <w:sz w:val="18"/>
                      </w:rPr>
                      <w:t> </w:t>
                    </w:r>
                    <w:r>
                      <w:rPr>
                        <w:rFonts w:ascii="Arial" w:hAnsi="Arial"/>
                        <w:w w:val="105"/>
                        <w:sz w:val="18"/>
                      </w:rPr>
                      <w:t>pobre</w:t>
                    </w:r>
                    <w:r>
                      <w:rPr>
                        <w:rFonts w:ascii="Arial" w:hAnsi="Arial"/>
                        <w:spacing w:val="-13"/>
                        <w:w w:val="105"/>
                        <w:sz w:val="18"/>
                      </w:rPr>
                      <w:t> </w:t>
                    </w:r>
                    <w:r>
                      <w:rPr>
                        <w:rFonts w:ascii="Arial" w:hAnsi="Arial"/>
                        <w:w w:val="105"/>
                        <w:sz w:val="18"/>
                      </w:rPr>
                      <w:t>en</w:t>
                    </w:r>
                    <w:r>
                      <w:rPr>
                        <w:rFonts w:ascii="Arial" w:hAnsi="Arial"/>
                        <w:spacing w:val="-13"/>
                        <w:w w:val="105"/>
                        <w:sz w:val="18"/>
                      </w:rPr>
                      <w:t> </w:t>
                    </w:r>
                    <w:r>
                      <w:rPr>
                        <w:rFonts w:ascii="Arial" w:hAnsi="Arial"/>
                        <w:w w:val="105"/>
                        <w:sz w:val="18"/>
                      </w:rPr>
                      <w:t>un</w:t>
                    </w:r>
                    <w:r>
                      <w:rPr>
                        <w:rFonts w:ascii="Arial" w:hAnsi="Arial"/>
                        <w:spacing w:val="-11"/>
                        <w:w w:val="105"/>
                        <w:sz w:val="18"/>
                      </w:rPr>
                      <w:t> </w:t>
                    </w:r>
                    <w:r>
                      <w:rPr>
                        <w:rFonts w:ascii="Arial" w:hAnsi="Arial"/>
                        <w:w w:val="105"/>
                        <w:sz w:val="18"/>
                      </w:rPr>
                      <w:t>país</w:t>
                    </w:r>
                    <w:r>
                      <w:rPr>
                        <w:rFonts w:ascii="Arial" w:hAnsi="Arial"/>
                        <w:spacing w:val="-11"/>
                        <w:w w:val="105"/>
                        <w:sz w:val="18"/>
                      </w:rPr>
                      <w:t> </w:t>
                    </w:r>
                    <w:r>
                      <w:rPr>
                        <w:rFonts w:ascii="Arial" w:hAnsi="Arial"/>
                        <w:w w:val="105"/>
                        <w:sz w:val="18"/>
                      </w:rPr>
                      <w:t>rico)</w:t>
                    </w:r>
                  </w:p>
                  <w:p>
                    <w:pPr>
                      <w:numPr>
                        <w:ilvl w:val="0"/>
                        <w:numId w:val="2"/>
                      </w:numPr>
                      <w:tabs>
                        <w:tab w:pos="477" w:val="left" w:leader="none"/>
                        <w:tab w:pos="478" w:val="left" w:leader="none"/>
                      </w:tabs>
                      <w:spacing w:line="288" w:lineRule="auto" w:before="39"/>
                      <w:ind w:left="477" w:right="139" w:hanging="279"/>
                      <w:jc w:val="left"/>
                      <w:rPr>
                        <w:rFonts w:ascii="Arial" w:hAnsi="Arial"/>
                        <w:sz w:val="18"/>
                      </w:rPr>
                    </w:pPr>
                    <w:r>
                      <w:rPr>
                        <w:rFonts w:ascii="Arial" w:hAnsi="Arial"/>
                        <w:w w:val="105"/>
                        <w:sz w:val="18"/>
                      </w:rPr>
                      <w:t>Planificación nacional y regional en Francia (El plan de emergencia nacional)</w:t>
                    </w:r>
                  </w:p>
                  <w:p>
                    <w:pPr>
                      <w:numPr>
                        <w:ilvl w:val="0"/>
                        <w:numId w:val="2"/>
                      </w:numPr>
                      <w:tabs>
                        <w:tab w:pos="477" w:val="left" w:leader="none"/>
                        <w:tab w:pos="478" w:val="left" w:leader="none"/>
                      </w:tabs>
                      <w:spacing w:line="206" w:lineRule="exact" w:before="0"/>
                      <w:ind w:left="477" w:right="0" w:hanging="279"/>
                      <w:jc w:val="left"/>
                      <w:rPr>
                        <w:rFonts w:ascii="Arial"/>
                        <w:sz w:val="18"/>
                      </w:rPr>
                    </w:pPr>
                    <w:r>
                      <w:rPr>
                        <w:rFonts w:ascii="Arial"/>
                        <w:w w:val="105"/>
                        <w:sz w:val="18"/>
                      </w:rPr>
                      <w:t>Yugoslavia</w:t>
                    </w:r>
                    <w:r>
                      <w:rPr>
                        <w:rFonts w:ascii="Arial"/>
                        <w:spacing w:val="-21"/>
                        <w:w w:val="105"/>
                        <w:sz w:val="18"/>
                      </w:rPr>
                      <w:t> </w:t>
                    </w:r>
                    <w:r>
                      <w:rPr>
                        <w:rFonts w:ascii="Arial"/>
                        <w:w w:val="105"/>
                        <w:sz w:val="18"/>
                      </w:rPr>
                      <w:t>(la</w:t>
                    </w:r>
                    <w:r>
                      <w:rPr>
                        <w:rFonts w:ascii="Arial"/>
                        <w:spacing w:val="-21"/>
                        <w:w w:val="105"/>
                        <w:sz w:val="18"/>
                      </w:rPr>
                      <w:t> </w:t>
                    </w:r>
                    <w:r>
                      <w:rPr>
                        <w:rFonts w:ascii="Arial"/>
                        <w:w w:val="105"/>
                        <w:sz w:val="18"/>
                      </w:rPr>
                      <w:t>Reforma</w:t>
                    </w:r>
                    <w:r>
                      <w:rPr>
                        <w:rFonts w:ascii="Arial"/>
                        <w:spacing w:val="-21"/>
                        <w:w w:val="105"/>
                        <w:sz w:val="18"/>
                      </w:rPr>
                      <w:t> </w:t>
                    </w:r>
                    <w:r>
                      <w:rPr>
                        <w:rFonts w:ascii="Arial"/>
                        <w:w w:val="105"/>
                        <w:sz w:val="18"/>
                      </w:rPr>
                      <w:t>Agraria).</w:t>
                    </w:r>
                  </w:p>
                  <w:p>
                    <w:pPr>
                      <w:numPr>
                        <w:ilvl w:val="0"/>
                        <w:numId w:val="2"/>
                      </w:numPr>
                      <w:tabs>
                        <w:tab w:pos="477" w:val="left" w:leader="none"/>
                        <w:tab w:pos="478" w:val="left" w:leader="none"/>
                      </w:tabs>
                      <w:spacing w:before="39"/>
                      <w:ind w:left="477" w:right="0" w:hanging="279"/>
                      <w:jc w:val="left"/>
                      <w:rPr>
                        <w:rFonts w:ascii="Arial" w:hAnsi="Arial"/>
                        <w:sz w:val="18"/>
                      </w:rPr>
                    </w:pPr>
                    <w:r>
                      <w:rPr>
                        <w:rFonts w:ascii="Arial" w:hAnsi="Arial"/>
                        <w:w w:val="105"/>
                        <w:sz w:val="18"/>
                      </w:rPr>
                      <w:t>Italia</w:t>
                    </w:r>
                    <w:r>
                      <w:rPr>
                        <w:rFonts w:ascii="Arial" w:hAnsi="Arial"/>
                        <w:spacing w:val="-16"/>
                        <w:w w:val="105"/>
                        <w:sz w:val="18"/>
                      </w:rPr>
                      <w:t> </w:t>
                    </w:r>
                    <w:r>
                      <w:rPr>
                        <w:rFonts w:ascii="Arial" w:hAnsi="Arial"/>
                        <w:w w:val="105"/>
                        <w:sz w:val="18"/>
                      </w:rPr>
                      <w:t>(Políticas</w:t>
                    </w:r>
                    <w:r>
                      <w:rPr>
                        <w:rFonts w:ascii="Arial" w:hAnsi="Arial"/>
                        <w:spacing w:val="-16"/>
                        <w:w w:val="105"/>
                        <w:sz w:val="18"/>
                      </w:rPr>
                      <w:t> </w:t>
                    </w:r>
                    <w:r>
                      <w:rPr>
                        <w:rFonts w:ascii="Arial" w:hAnsi="Arial"/>
                        <w:w w:val="105"/>
                        <w:sz w:val="18"/>
                      </w:rPr>
                      <w:t>de</w:t>
                    </w:r>
                    <w:r>
                      <w:rPr>
                        <w:rFonts w:ascii="Arial" w:hAnsi="Arial"/>
                        <w:spacing w:val="-16"/>
                        <w:w w:val="105"/>
                        <w:sz w:val="18"/>
                      </w:rPr>
                      <w:t> </w:t>
                    </w:r>
                    <w:r>
                      <w:rPr>
                        <w:rFonts w:ascii="Arial" w:hAnsi="Arial"/>
                        <w:w w:val="105"/>
                        <w:sz w:val="18"/>
                      </w:rPr>
                      <w:t>desarrollo</w:t>
                    </w:r>
                    <w:r>
                      <w:rPr>
                        <w:rFonts w:ascii="Arial" w:hAnsi="Arial"/>
                        <w:spacing w:val="-16"/>
                        <w:w w:val="105"/>
                        <w:sz w:val="18"/>
                      </w:rPr>
                      <w:t> </w:t>
                    </w:r>
                    <w:r>
                      <w:rPr>
                        <w:rFonts w:ascii="Arial" w:hAnsi="Arial"/>
                        <w:w w:val="105"/>
                        <w:sz w:val="18"/>
                      </w:rPr>
                      <w:t>y</w:t>
                    </w:r>
                    <w:r>
                      <w:rPr>
                        <w:rFonts w:ascii="Arial" w:hAnsi="Arial"/>
                        <w:spacing w:val="-17"/>
                        <w:w w:val="105"/>
                        <w:sz w:val="18"/>
                      </w:rPr>
                      <w:t> </w:t>
                    </w:r>
                    <w:r>
                      <w:rPr>
                        <w:rFonts w:ascii="Arial" w:hAnsi="Arial"/>
                        <w:w w:val="105"/>
                        <w:sz w:val="18"/>
                      </w:rPr>
                      <w:t>planes</w:t>
                    </w:r>
                    <w:r>
                      <w:rPr>
                        <w:rFonts w:ascii="Arial" w:hAnsi="Arial"/>
                        <w:spacing w:val="-16"/>
                        <w:w w:val="105"/>
                        <w:sz w:val="18"/>
                      </w:rPr>
                      <w:t> </w:t>
                    </w:r>
                    <w:r>
                      <w:rPr>
                        <w:rFonts w:ascii="Arial" w:hAnsi="Arial"/>
                        <w:w w:val="105"/>
                        <w:sz w:val="18"/>
                      </w:rPr>
                      <w:t>regionales)</w:t>
                    </w:r>
                  </w:p>
                  <w:p>
                    <w:pPr>
                      <w:numPr>
                        <w:ilvl w:val="0"/>
                        <w:numId w:val="2"/>
                      </w:numPr>
                      <w:tabs>
                        <w:tab w:pos="477" w:val="left" w:leader="none"/>
                        <w:tab w:pos="478" w:val="left" w:leader="none"/>
                      </w:tabs>
                      <w:spacing w:before="39"/>
                      <w:ind w:left="477" w:right="0" w:hanging="279"/>
                      <w:jc w:val="left"/>
                      <w:rPr>
                        <w:rFonts w:ascii="Arial" w:hAnsi="Arial"/>
                        <w:sz w:val="18"/>
                      </w:rPr>
                    </w:pPr>
                    <w:r>
                      <w:rPr>
                        <w:rFonts w:ascii="Arial" w:hAnsi="Arial"/>
                        <w:w w:val="105"/>
                        <w:sz w:val="18"/>
                      </w:rPr>
                      <w:t>Israel</w:t>
                    </w:r>
                    <w:r>
                      <w:rPr>
                        <w:rFonts w:ascii="Arial" w:hAnsi="Arial"/>
                        <w:spacing w:val="-16"/>
                        <w:w w:val="105"/>
                        <w:sz w:val="18"/>
                      </w:rPr>
                      <w:t> </w:t>
                    </w:r>
                    <w:r>
                      <w:rPr>
                        <w:rFonts w:ascii="Arial" w:hAnsi="Arial"/>
                        <w:w w:val="105"/>
                        <w:sz w:val="18"/>
                      </w:rPr>
                      <w:t>(colonización</w:t>
                    </w:r>
                    <w:r>
                      <w:rPr>
                        <w:rFonts w:ascii="Arial" w:hAnsi="Arial"/>
                        <w:spacing w:val="-16"/>
                        <w:w w:val="105"/>
                        <w:sz w:val="18"/>
                      </w:rPr>
                      <w:t> </w:t>
                    </w:r>
                    <w:r>
                      <w:rPr>
                        <w:rFonts w:ascii="Arial" w:hAnsi="Arial"/>
                        <w:w w:val="105"/>
                        <w:sz w:val="18"/>
                      </w:rPr>
                      <w:t>y</w:t>
                    </w:r>
                    <w:r>
                      <w:rPr>
                        <w:rFonts w:ascii="Arial" w:hAnsi="Arial"/>
                        <w:spacing w:val="-17"/>
                        <w:w w:val="105"/>
                        <w:sz w:val="18"/>
                      </w:rPr>
                      <w:t> </w:t>
                    </w:r>
                    <w:r>
                      <w:rPr>
                        <w:rFonts w:ascii="Arial" w:hAnsi="Arial"/>
                        <w:w w:val="105"/>
                        <w:sz w:val="18"/>
                      </w:rPr>
                      <w:t>polos</w:t>
                    </w:r>
                    <w:r>
                      <w:rPr>
                        <w:rFonts w:ascii="Arial" w:hAnsi="Arial"/>
                        <w:spacing w:val="-16"/>
                        <w:w w:val="105"/>
                        <w:sz w:val="18"/>
                      </w:rPr>
                      <w:t> </w:t>
                    </w:r>
                    <w:r>
                      <w:rPr>
                        <w:rFonts w:ascii="Arial" w:hAnsi="Arial"/>
                        <w:w w:val="105"/>
                        <w:sz w:val="18"/>
                      </w:rPr>
                      <w:t>de</w:t>
                    </w:r>
                    <w:r>
                      <w:rPr>
                        <w:rFonts w:ascii="Arial" w:hAnsi="Arial"/>
                        <w:spacing w:val="-16"/>
                        <w:w w:val="105"/>
                        <w:sz w:val="18"/>
                      </w:rPr>
                      <w:t> </w:t>
                    </w:r>
                    <w:r>
                      <w:rPr>
                        <w:rFonts w:ascii="Arial" w:hAnsi="Arial"/>
                        <w:w w:val="105"/>
                        <w:sz w:val="18"/>
                      </w:rPr>
                      <w:t>desarrollo)</w:t>
                    </w:r>
                  </w:p>
                </w:txbxContent>
              </v:textbox>
              <w10:wrap type="none"/>
            </v:shape>
            <w10:wrap type="topAndBottom"/>
          </v:group>
        </w:pict>
      </w:r>
    </w:p>
    <w:p>
      <w:pPr>
        <w:spacing w:before="57"/>
        <w:ind w:left="1753" w:right="1455" w:firstLine="0"/>
        <w:jc w:val="left"/>
        <w:rPr>
          <w:sz w:val="18"/>
        </w:rPr>
      </w:pPr>
      <w:r>
        <w:rPr>
          <w:color w:val="231F20"/>
          <w:sz w:val="18"/>
        </w:rPr>
        <w:t>Fuente: elaboración propia.</w:t>
      </w:r>
    </w:p>
    <w:p>
      <w:pPr>
        <w:pStyle w:val="BodyText"/>
        <w:spacing w:before="5"/>
        <w:rPr>
          <w:sz w:val="20"/>
        </w:rPr>
      </w:pPr>
    </w:p>
    <w:p>
      <w:pPr>
        <w:pStyle w:val="BodyText"/>
        <w:spacing w:line="247" w:lineRule="auto"/>
        <w:ind w:left="1553" w:right="1551" w:firstLine="283"/>
        <w:jc w:val="both"/>
      </w:pPr>
      <w:r>
        <w:rPr>
          <w:color w:val="231F20"/>
        </w:rPr>
        <w:t>El</w:t>
      </w:r>
      <w:r>
        <w:rPr>
          <w:color w:val="231F20"/>
          <w:spacing w:val="-15"/>
        </w:rPr>
        <w:t> </w:t>
      </w:r>
      <w:r>
        <w:rPr>
          <w:color w:val="231F20"/>
        </w:rPr>
        <w:t>aprendizaje</w:t>
      </w:r>
      <w:r>
        <w:rPr>
          <w:color w:val="231F20"/>
          <w:spacing w:val="-16"/>
        </w:rPr>
        <w:t> </w:t>
      </w:r>
      <w:r>
        <w:rPr>
          <w:color w:val="231F20"/>
        </w:rPr>
        <w:t>fundamental</w:t>
      </w:r>
      <w:r>
        <w:rPr>
          <w:color w:val="231F20"/>
          <w:spacing w:val="-15"/>
        </w:rPr>
        <w:t> </w:t>
      </w:r>
      <w:r>
        <w:rPr>
          <w:color w:val="231F20"/>
        </w:rPr>
        <w:t>de</w:t>
      </w:r>
      <w:r>
        <w:rPr>
          <w:color w:val="231F20"/>
          <w:spacing w:val="-15"/>
        </w:rPr>
        <w:t> </w:t>
      </w:r>
      <w:r>
        <w:rPr>
          <w:color w:val="231F20"/>
        </w:rPr>
        <w:t>las</w:t>
      </w:r>
      <w:r>
        <w:rPr>
          <w:color w:val="231F20"/>
          <w:spacing w:val="-15"/>
        </w:rPr>
        <w:t> </w:t>
      </w:r>
      <w:r>
        <w:rPr>
          <w:color w:val="231F20"/>
        </w:rPr>
        <w:t>anteriores</w:t>
      </w:r>
      <w:r>
        <w:rPr>
          <w:color w:val="231F20"/>
          <w:spacing w:val="-16"/>
        </w:rPr>
        <w:t> </w:t>
      </w:r>
      <w:r>
        <w:rPr>
          <w:color w:val="231F20"/>
        </w:rPr>
        <w:t>experiencias</w:t>
      </w:r>
      <w:r>
        <w:rPr>
          <w:color w:val="231F20"/>
          <w:spacing w:val="-16"/>
        </w:rPr>
        <w:t> </w:t>
      </w:r>
      <w:r>
        <w:rPr>
          <w:color w:val="231F20"/>
        </w:rPr>
        <w:t>significativas</w:t>
      </w:r>
      <w:r>
        <w:rPr>
          <w:color w:val="231F20"/>
          <w:spacing w:val="-16"/>
        </w:rPr>
        <w:t> </w:t>
      </w:r>
      <w:r>
        <w:rPr>
          <w:color w:val="231F20"/>
        </w:rPr>
        <w:t>se</w:t>
      </w:r>
      <w:r>
        <w:rPr>
          <w:color w:val="231F20"/>
          <w:spacing w:val="-15"/>
        </w:rPr>
        <w:t> </w:t>
      </w:r>
      <w:r>
        <w:rPr>
          <w:color w:val="231F20"/>
        </w:rPr>
        <w:t>pueden sintetizar de la siguiente manera: el caso significativo de Estados Unidos muestra como</w:t>
      </w:r>
      <w:r>
        <w:rPr>
          <w:color w:val="231F20"/>
          <w:spacing w:val="-7"/>
        </w:rPr>
        <w:t> </w:t>
      </w:r>
      <w:r>
        <w:rPr>
          <w:color w:val="231F20"/>
        </w:rPr>
        <w:t>un</w:t>
      </w:r>
      <w:r>
        <w:rPr>
          <w:color w:val="231F20"/>
          <w:spacing w:val="-7"/>
        </w:rPr>
        <w:t> </w:t>
      </w:r>
      <w:r>
        <w:rPr>
          <w:color w:val="231F20"/>
        </w:rPr>
        <w:t>plan</w:t>
      </w:r>
      <w:r>
        <w:rPr>
          <w:color w:val="231F20"/>
          <w:spacing w:val="-7"/>
        </w:rPr>
        <w:t> </w:t>
      </w:r>
      <w:r>
        <w:rPr>
          <w:color w:val="231F20"/>
        </w:rPr>
        <w:t>regional</w:t>
      </w:r>
      <w:r>
        <w:rPr>
          <w:color w:val="231F20"/>
          <w:spacing w:val="-7"/>
        </w:rPr>
        <w:t> </w:t>
      </w:r>
      <w:r>
        <w:rPr>
          <w:color w:val="231F20"/>
        </w:rPr>
        <w:t>como</w:t>
      </w:r>
      <w:r>
        <w:rPr>
          <w:color w:val="231F20"/>
          <w:spacing w:val="-7"/>
        </w:rPr>
        <w:t> </w:t>
      </w:r>
      <w:r>
        <w:rPr>
          <w:color w:val="231F20"/>
        </w:rPr>
        <w:t>el</w:t>
      </w:r>
      <w:r>
        <w:rPr>
          <w:color w:val="231F20"/>
          <w:spacing w:val="-7"/>
        </w:rPr>
        <w:t> </w:t>
      </w:r>
      <w:r>
        <w:rPr>
          <w:color w:val="231F20"/>
        </w:rPr>
        <w:t>del</w:t>
      </w:r>
      <w:r>
        <w:rPr>
          <w:color w:val="231F20"/>
          <w:spacing w:val="-8"/>
        </w:rPr>
        <w:t> </w:t>
      </w:r>
      <w:r>
        <w:rPr>
          <w:i/>
          <w:color w:val="231F20"/>
          <w:spacing w:val="-3"/>
        </w:rPr>
        <w:t>Tennessee</w:t>
      </w:r>
      <w:r>
        <w:rPr>
          <w:i/>
          <w:color w:val="231F20"/>
          <w:spacing w:val="-8"/>
        </w:rPr>
        <w:t> </w:t>
      </w:r>
      <w:r>
        <w:rPr>
          <w:i/>
          <w:color w:val="231F20"/>
          <w:spacing w:val="-4"/>
        </w:rPr>
        <w:t>Valley</w:t>
      </w:r>
      <w:r>
        <w:rPr>
          <w:color w:val="231F20"/>
          <w:spacing w:val="-4"/>
        </w:rPr>
        <w:t>,</w:t>
      </w:r>
      <w:r>
        <w:rPr>
          <w:color w:val="231F20"/>
          <w:spacing w:val="-7"/>
        </w:rPr>
        <w:t> </w:t>
      </w:r>
      <w:r>
        <w:rPr>
          <w:color w:val="231F20"/>
        </w:rPr>
        <w:t>independientemente</w:t>
      </w:r>
      <w:r>
        <w:rPr>
          <w:color w:val="231F20"/>
          <w:spacing w:val="-8"/>
        </w:rPr>
        <w:t> </w:t>
      </w:r>
      <w:r>
        <w:rPr>
          <w:color w:val="231F20"/>
        </w:rPr>
        <w:t>de</w:t>
      </w:r>
      <w:r>
        <w:rPr>
          <w:color w:val="231F20"/>
          <w:spacing w:val="-7"/>
        </w:rPr>
        <w:t> </w:t>
      </w:r>
      <w:r>
        <w:rPr>
          <w:color w:val="231F20"/>
        </w:rPr>
        <w:t>un</w:t>
      </w:r>
      <w:r>
        <w:rPr>
          <w:color w:val="231F20"/>
          <w:spacing w:val="-7"/>
        </w:rPr>
        <w:t> </w:t>
      </w:r>
      <w:r>
        <w:rPr>
          <w:color w:val="231F20"/>
        </w:rPr>
        <w:t>Plan Nacional, pueden ser utilizado para atacar en forma específica los problemas de</w:t>
      </w:r>
      <w:r>
        <w:rPr>
          <w:color w:val="231F20"/>
          <w:spacing w:val="-34"/>
        </w:rPr>
        <w:t> </w:t>
      </w:r>
      <w:r>
        <w:rPr>
          <w:color w:val="231F20"/>
        </w:rPr>
        <w:t>una zona determinada por su condición de subdesarrollo relativo y su resistencia a ser influida por las políticas de desarrollo a nivel</w:t>
      </w:r>
      <w:r>
        <w:rPr>
          <w:color w:val="231F20"/>
          <w:spacing w:val="-15"/>
        </w:rPr>
        <w:t> </w:t>
      </w:r>
      <w:r>
        <w:rPr>
          <w:color w:val="231F20"/>
        </w:rPr>
        <w:t>nacional.</w:t>
      </w:r>
    </w:p>
    <w:p>
      <w:pPr>
        <w:pStyle w:val="BodyText"/>
        <w:spacing w:before="10"/>
        <w:rPr>
          <w:sz w:val="14"/>
        </w:rPr>
      </w:pPr>
    </w:p>
    <w:p>
      <w:pPr>
        <w:spacing w:before="75"/>
        <w:ind w:left="1549" w:right="1549" w:firstLine="0"/>
        <w:jc w:val="center"/>
        <w:rPr>
          <w:sz w:val="20"/>
        </w:rPr>
      </w:pPr>
      <w:r>
        <w:rPr>
          <w:color w:val="231F20"/>
          <w:sz w:val="20"/>
        </w:rPr>
        <w:t>346</w:t>
      </w:r>
    </w:p>
    <w:p>
      <w:pPr>
        <w:spacing w:after="0"/>
        <w:jc w:val="center"/>
        <w:rPr>
          <w:sz w:val="20"/>
        </w:rPr>
        <w:sectPr>
          <w:footerReference w:type="default" r:id="rId62"/>
          <w:pgSz w:w="10480" w:h="13880"/>
          <w:pgMar w:footer="222" w:header="0" w:top="420" w:bottom="420" w:left="0" w:right="0"/>
          <w:pgNumType w:start="48"/>
        </w:sectPr>
      </w:pPr>
    </w:p>
    <w:p>
      <w:pPr>
        <w:pStyle w:val="BodyText"/>
        <w:rPr>
          <w:sz w:val="20"/>
        </w:rPr>
      </w:pPr>
    </w:p>
    <w:p>
      <w:pPr>
        <w:pStyle w:val="BodyText"/>
        <w:rPr>
          <w:sz w:val="20"/>
        </w:rPr>
      </w:pPr>
    </w:p>
    <w:p>
      <w:pPr>
        <w:pStyle w:val="BodyText"/>
        <w:rPr>
          <w:sz w:val="20"/>
        </w:rPr>
      </w:pPr>
    </w:p>
    <w:p>
      <w:pPr>
        <w:pStyle w:val="BodyText"/>
        <w:spacing w:before="8"/>
        <w:rPr>
          <w:sz w:val="27"/>
        </w:rPr>
      </w:pPr>
    </w:p>
    <w:p>
      <w:pPr>
        <w:spacing w:before="75"/>
        <w:ind w:left="1825" w:right="1455" w:firstLine="0"/>
        <w:jc w:val="left"/>
        <w:rPr>
          <w:sz w:val="14"/>
        </w:rPr>
      </w:pPr>
      <w:r>
        <w:rPr>
          <w:color w:val="231F20"/>
          <w:sz w:val="20"/>
        </w:rPr>
        <w:t>L</w:t>
      </w:r>
      <w:r>
        <w:rPr>
          <w:color w:val="231F20"/>
          <w:sz w:val="14"/>
        </w:rPr>
        <w:t>A ANTROPOLOGIA EN LA PLANIFICACIÓN REGIONAL COMO ELEMENTO PARA LA GESTION INTEGRADA</w:t>
      </w:r>
    </w:p>
    <w:p>
      <w:pPr>
        <w:pStyle w:val="BodyText"/>
        <w:rPr>
          <w:sz w:val="20"/>
        </w:rPr>
      </w:pPr>
    </w:p>
    <w:p>
      <w:pPr>
        <w:pStyle w:val="BodyText"/>
        <w:spacing w:before="8"/>
        <w:rPr>
          <w:sz w:val="18"/>
        </w:rPr>
      </w:pPr>
    </w:p>
    <w:p>
      <w:pPr>
        <w:pStyle w:val="BodyText"/>
        <w:spacing w:line="247" w:lineRule="auto"/>
        <w:ind w:left="1553" w:right="1551" w:firstLine="283"/>
        <w:jc w:val="both"/>
      </w:pPr>
      <w:r>
        <w:rPr>
          <w:color w:val="231F20"/>
        </w:rPr>
        <w:t>El</w:t>
      </w:r>
      <w:r>
        <w:rPr>
          <w:color w:val="231F20"/>
          <w:spacing w:val="-12"/>
        </w:rPr>
        <w:t> </w:t>
      </w:r>
      <w:r>
        <w:rPr>
          <w:color w:val="231F20"/>
        </w:rPr>
        <w:t>caso</w:t>
      </w:r>
      <w:r>
        <w:rPr>
          <w:color w:val="231F20"/>
          <w:spacing w:val="-12"/>
        </w:rPr>
        <w:t> </w:t>
      </w:r>
      <w:r>
        <w:rPr>
          <w:color w:val="231F20"/>
        </w:rPr>
        <w:t>significativo</w:t>
      </w:r>
      <w:r>
        <w:rPr>
          <w:color w:val="231F20"/>
          <w:spacing w:val="-12"/>
        </w:rPr>
        <w:t> </w:t>
      </w:r>
      <w:r>
        <w:rPr>
          <w:color w:val="231F20"/>
        </w:rPr>
        <w:t>de</w:t>
      </w:r>
      <w:r>
        <w:rPr>
          <w:color w:val="231F20"/>
          <w:spacing w:val="-12"/>
        </w:rPr>
        <w:t> </w:t>
      </w:r>
      <w:r>
        <w:rPr>
          <w:color w:val="231F20"/>
        </w:rPr>
        <w:t>Francia</w:t>
      </w:r>
      <w:r>
        <w:rPr>
          <w:color w:val="231F20"/>
          <w:spacing w:val="-11"/>
        </w:rPr>
        <w:t> </w:t>
      </w:r>
      <w:r>
        <w:rPr>
          <w:color w:val="231F20"/>
        </w:rPr>
        <w:t>enseña</w:t>
      </w:r>
      <w:r>
        <w:rPr>
          <w:color w:val="231F20"/>
          <w:spacing w:val="-12"/>
        </w:rPr>
        <w:t> </w:t>
      </w:r>
      <w:r>
        <w:rPr>
          <w:color w:val="231F20"/>
        </w:rPr>
        <w:t>cómo</w:t>
      </w:r>
      <w:r>
        <w:rPr>
          <w:color w:val="231F20"/>
          <w:spacing w:val="-12"/>
        </w:rPr>
        <w:t> </w:t>
      </w:r>
      <w:r>
        <w:rPr>
          <w:color w:val="231F20"/>
        </w:rPr>
        <w:t>se</w:t>
      </w:r>
      <w:r>
        <w:rPr>
          <w:color w:val="231F20"/>
          <w:spacing w:val="-12"/>
        </w:rPr>
        <w:t> </w:t>
      </w:r>
      <w:r>
        <w:rPr>
          <w:color w:val="231F20"/>
        </w:rPr>
        <w:t>puede</w:t>
      </w:r>
      <w:r>
        <w:rPr>
          <w:color w:val="231F20"/>
          <w:spacing w:val="-12"/>
        </w:rPr>
        <w:t> </w:t>
      </w:r>
      <w:r>
        <w:rPr>
          <w:color w:val="231F20"/>
        </w:rPr>
        <w:t>coordinar</w:t>
      </w:r>
      <w:r>
        <w:rPr>
          <w:color w:val="231F20"/>
          <w:spacing w:val="-12"/>
        </w:rPr>
        <w:t> </w:t>
      </w:r>
      <w:r>
        <w:rPr>
          <w:color w:val="231F20"/>
        </w:rPr>
        <w:t>el</w:t>
      </w:r>
      <w:r>
        <w:rPr>
          <w:color w:val="231F20"/>
          <w:spacing w:val="-12"/>
        </w:rPr>
        <w:t> </w:t>
      </w:r>
      <w:r>
        <w:rPr>
          <w:color w:val="231F20"/>
        </w:rPr>
        <w:t>Plan</w:t>
      </w:r>
      <w:r>
        <w:rPr>
          <w:color w:val="231F20"/>
          <w:spacing w:val="-11"/>
        </w:rPr>
        <w:t> </w:t>
      </w:r>
      <w:r>
        <w:rPr>
          <w:color w:val="231F20"/>
        </w:rPr>
        <w:t>Nacional de</w:t>
      </w:r>
      <w:r>
        <w:rPr>
          <w:color w:val="231F20"/>
          <w:spacing w:val="-20"/>
        </w:rPr>
        <w:t> </w:t>
      </w:r>
      <w:r>
        <w:rPr>
          <w:color w:val="231F20"/>
        </w:rPr>
        <w:t>desarrollo</w:t>
      </w:r>
      <w:r>
        <w:rPr>
          <w:color w:val="231F20"/>
          <w:spacing w:val="-20"/>
        </w:rPr>
        <w:t> </w:t>
      </w:r>
      <w:r>
        <w:rPr>
          <w:color w:val="231F20"/>
        </w:rPr>
        <w:t>con</w:t>
      </w:r>
      <w:r>
        <w:rPr>
          <w:color w:val="231F20"/>
          <w:spacing w:val="-20"/>
        </w:rPr>
        <w:t> </w:t>
      </w:r>
      <w:r>
        <w:rPr>
          <w:color w:val="231F20"/>
        </w:rPr>
        <w:t>una</w:t>
      </w:r>
      <w:r>
        <w:rPr>
          <w:color w:val="231F20"/>
          <w:spacing w:val="-20"/>
        </w:rPr>
        <w:t> </w:t>
      </w:r>
      <w:r>
        <w:rPr>
          <w:color w:val="231F20"/>
        </w:rPr>
        <w:t>serie</w:t>
      </w:r>
      <w:r>
        <w:rPr>
          <w:color w:val="231F20"/>
          <w:spacing w:val="-20"/>
        </w:rPr>
        <w:t> </w:t>
      </w:r>
      <w:r>
        <w:rPr>
          <w:color w:val="231F20"/>
        </w:rPr>
        <w:t>de</w:t>
      </w:r>
      <w:r>
        <w:rPr>
          <w:color w:val="231F20"/>
          <w:spacing w:val="-20"/>
        </w:rPr>
        <w:t> </w:t>
      </w:r>
      <w:r>
        <w:rPr>
          <w:color w:val="231F20"/>
        </w:rPr>
        <w:t>planes</w:t>
      </w:r>
      <w:r>
        <w:rPr>
          <w:color w:val="231F20"/>
          <w:spacing w:val="-20"/>
        </w:rPr>
        <w:t> </w:t>
      </w:r>
      <w:r>
        <w:rPr>
          <w:color w:val="231F20"/>
        </w:rPr>
        <w:t>regionales</w:t>
      </w:r>
      <w:r>
        <w:rPr>
          <w:color w:val="231F20"/>
          <w:spacing w:val="-20"/>
        </w:rPr>
        <w:t> </w:t>
      </w:r>
      <w:r>
        <w:rPr>
          <w:color w:val="231F20"/>
        </w:rPr>
        <w:t>para</w:t>
      </w:r>
      <w:r>
        <w:rPr>
          <w:color w:val="231F20"/>
          <w:spacing w:val="-20"/>
        </w:rPr>
        <w:t> </w:t>
      </w:r>
      <w:r>
        <w:rPr>
          <w:color w:val="231F20"/>
        </w:rPr>
        <w:t>obtener</w:t>
      </w:r>
      <w:r>
        <w:rPr>
          <w:color w:val="231F20"/>
          <w:spacing w:val="-20"/>
        </w:rPr>
        <w:t> </w:t>
      </w:r>
      <w:r>
        <w:rPr>
          <w:color w:val="231F20"/>
        </w:rPr>
        <w:t>una</w:t>
      </w:r>
      <w:r>
        <w:rPr>
          <w:color w:val="231F20"/>
          <w:spacing w:val="-20"/>
        </w:rPr>
        <w:t> </w:t>
      </w:r>
      <w:r>
        <w:rPr>
          <w:color w:val="231F20"/>
        </w:rPr>
        <w:t>disminución</w:t>
      </w:r>
      <w:r>
        <w:rPr>
          <w:color w:val="231F20"/>
          <w:spacing w:val="-20"/>
        </w:rPr>
        <w:t> </w:t>
      </w:r>
      <w:r>
        <w:rPr>
          <w:color w:val="231F20"/>
        </w:rPr>
        <w:t>gradual de</w:t>
      </w:r>
      <w:r>
        <w:rPr>
          <w:color w:val="231F20"/>
          <w:spacing w:val="-12"/>
        </w:rPr>
        <w:t> </w:t>
      </w:r>
      <w:r>
        <w:rPr>
          <w:color w:val="231F20"/>
        </w:rPr>
        <w:t>las</w:t>
      </w:r>
      <w:r>
        <w:rPr>
          <w:color w:val="231F20"/>
          <w:spacing w:val="-12"/>
        </w:rPr>
        <w:t> </w:t>
      </w:r>
      <w:r>
        <w:rPr>
          <w:color w:val="231F20"/>
        </w:rPr>
        <w:t>grandes</w:t>
      </w:r>
      <w:r>
        <w:rPr>
          <w:color w:val="231F20"/>
          <w:spacing w:val="-12"/>
        </w:rPr>
        <w:t> </w:t>
      </w:r>
      <w:r>
        <w:rPr>
          <w:color w:val="231F20"/>
        </w:rPr>
        <w:t>diferencias</w:t>
      </w:r>
      <w:r>
        <w:rPr>
          <w:color w:val="231F20"/>
          <w:spacing w:val="-11"/>
        </w:rPr>
        <w:t> </w:t>
      </w:r>
      <w:r>
        <w:rPr>
          <w:color w:val="231F20"/>
        </w:rPr>
        <w:t>socioeconómicas,</w:t>
      </w:r>
      <w:r>
        <w:rPr>
          <w:color w:val="231F20"/>
          <w:spacing w:val="-10"/>
        </w:rPr>
        <w:t> </w:t>
      </w:r>
      <w:r>
        <w:rPr>
          <w:color w:val="231F20"/>
        </w:rPr>
        <w:t>y</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vez</w:t>
      </w:r>
      <w:r>
        <w:rPr>
          <w:color w:val="231F20"/>
          <w:spacing w:val="-12"/>
        </w:rPr>
        <w:t> </w:t>
      </w:r>
      <w:r>
        <w:rPr>
          <w:color w:val="231F20"/>
        </w:rPr>
        <w:t>dar</w:t>
      </w:r>
      <w:r>
        <w:rPr>
          <w:color w:val="231F20"/>
          <w:spacing w:val="-12"/>
        </w:rPr>
        <w:t> </w:t>
      </w:r>
      <w:r>
        <w:rPr>
          <w:color w:val="231F20"/>
        </w:rPr>
        <w:t>mayor</w:t>
      </w:r>
      <w:r>
        <w:rPr>
          <w:color w:val="231F20"/>
          <w:spacing w:val="-12"/>
        </w:rPr>
        <w:t> </w:t>
      </w:r>
      <w:r>
        <w:rPr>
          <w:color w:val="231F20"/>
        </w:rPr>
        <w:t>eficacia</w:t>
      </w:r>
      <w:r>
        <w:rPr>
          <w:color w:val="231F20"/>
          <w:spacing w:val="-12"/>
        </w:rPr>
        <w:t> </w:t>
      </w:r>
      <w:r>
        <w:rPr>
          <w:color w:val="231F20"/>
        </w:rPr>
        <w:t>operativa</w:t>
      </w:r>
      <w:r>
        <w:rPr>
          <w:color w:val="231F20"/>
          <w:spacing w:val="-11"/>
        </w:rPr>
        <w:t> </w:t>
      </w:r>
      <w:r>
        <w:rPr>
          <w:color w:val="231F20"/>
        </w:rPr>
        <w:t>a los planes y creciente participación en ellos a los grupos de base de la</w:t>
      </w:r>
      <w:r>
        <w:rPr>
          <w:color w:val="231F20"/>
          <w:spacing w:val="-6"/>
        </w:rPr>
        <w:t> </w:t>
      </w:r>
      <w:r>
        <w:rPr>
          <w:color w:val="231F20"/>
        </w:rPr>
        <w:t>nación.</w:t>
      </w:r>
    </w:p>
    <w:p>
      <w:pPr>
        <w:pStyle w:val="BodyText"/>
        <w:spacing w:line="247" w:lineRule="auto"/>
        <w:ind w:left="1553" w:right="1550" w:firstLine="283"/>
        <w:jc w:val="both"/>
      </w:pPr>
      <w:r>
        <w:rPr>
          <w:color w:val="231F20"/>
        </w:rPr>
        <w:t>El</w:t>
      </w:r>
      <w:r>
        <w:rPr>
          <w:color w:val="231F20"/>
          <w:spacing w:val="-27"/>
        </w:rPr>
        <w:t> </w:t>
      </w:r>
      <w:r>
        <w:rPr>
          <w:color w:val="231F20"/>
        </w:rPr>
        <w:t>siguiente</w:t>
      </w:r>
      <w:r>
        <w:rPr>
          <w:color w:val="231F20"/>
          <w:spacing w:val="-26"/>
        </w:rPr>
        <w:t> </w:t>
      </w:r>
      <w:r>
        <w:rPr>
          <w:color w:val="231F20"/>
        </w:rPr>
        <w:t>caso</w:t>
      </w:r>
      <w:r>
        <w:rPr>
          <w:color w:val="231F20"/>
          <w:spacing w:val="-27"/>
        </w:rPr>
        <w:t> </w:t>
      </w:r>
      <w:r>
        <w:rPr>
          <w:color w:val="231F20"/>
        </w:rPr>
        <w:t>de</w:t>
      </w:r>
      <w:r>
        <w:rPr>
          <w:color w:val="231F20"/>
          <w:spacing w:val="-27"/>
        </w:rPr>
        <w:t> </w:t>
      </w:r>
      <w:r>
        <w:rPr>
          <w:color w:val="231F20"/>
        </w:rPr>
        <w:t>planificación</w:t>
      </w:r>
      <w:r>
        <w:rPr>
          <w:color w:val="231F20"/>
          <w:spacing w:val="-27"/>
        </w:rPr>
        <w:t> </w:t>
      </w:r>
      <w:r>
        <w:rPr>
          <w:color w:val="231F20"/>
        </w:rPr>
        <w:t>regional</w:t>
      </w:r>
      <w:r>
        <w:rPr>
          <w:color w:val="231F20"/>
          <w:spacing w:val="-27"/>
        </w:rPr>
        <w:t> </w:t>
      </w:r>
      <w:r>
        <w:rPr>
          <w:color w:val="231F20"/>
        </w:rPr>
        <w:t>en</w:t>
      </w:r>
      <w:r>
        <w:rPr>
          <w:color w:val="231F20"/>
          <w:spacing w:val="-33"/>
        </w:rPr>
        <w:t> </w:t>
      </w:r>
      <w:r>
        <w:rPr>
          <w:color w:val="231F20"/>
          <w:spacing w:val="-4"/>
        </w:rPr>
        <w:t>Yugoslavia,</w:t>
      </w:r>
      <w:r>
        <w:rPr>
          <w:color w:val="231F20"/>
          <w:spacing w:val="-27"/>
        </w:rPr>
        <w:t> </w:t>
      </w:r>
      <w:r>
        <w:rPr>
          <w:color w:val="231F20"/>
        </w:rPr>
        <w:t>enseña</w:t>
      </w:r>
      <w:r>
        <w:rPr>
          <w:color w:val="231F20"/>
          <w:spacing w:val="-27"/>
        </w:rPr>
        <w:t> </w:t>
      </w:r>
      <w:r>
        <w:rPr>
          <w:color w:val="231F20"/>
        </w:rPr>
        <w:t>como</w:t>
      </w:r>
      <w:r>
        <w:rPr>
          <w:color w:val="231F20"/>
          <w:spacing w:val="-27"/>
        </w:rPr>
        <w:t> </w:t>
      </w:r>
      <w:r>
        <w:rPr>
          <w:color w:val="231F20"/>
        </w:rPr>
        <w:t>formó</w:t>
      </w:r>
      <w:r>
        <w:rPr>
          <w:color w:val="231F20"/>
          <w:spacing w:val="-27"/>
        </w:rPr>
        <w:t> </w:t>
      </w:r>
      <w:r>
        <w:rPr>
          <w:color w:val="231F20"/>
        </w:rPr>
        <w:t>parte de un proceso de descentralización y liberación de la política económica del</w:t>
      </w:r>
      <w:r>
        <w:rPr>
          <w:color w:val="231F20"/>
          <w:spacing w:val="-35"/>
        </w:rPr>
        <w:t> </w:t>
      </w:r>
      <w:r>
        <w:rPr>
          <w:color w:val="231F20"/>
        </w:rPr>
        <w:t>Estado, estimulando</w:t>
      </w:r>
      <w:r>
        <w:rPr>
          <w:color w:val="231F20"/>
          <w:spacing w:val="-21"/>
        </w:rPr>
        <w:t> </w:t>
      </w:r>
      <w:r>
        <w:rPr>
          <w:color w:val="231F20"/>
        </w:rPr>
        <w:t>para</w:t>
      </w:r>
      <w:r>
        <w:rPr>
          <w:color w:val="231F20"/>
          <w:spacing w:val="-21"/>
        </w:rPr>
        <w:t> </w:t>
      </w:r>
      <w:r>
        <w:rPr>
          <w:color w:val="231F20"/>
        </w:rPr>
        <w:t>ello</w:t>
      </w:r>
      <w:r>
        <w:rPr>
          <w:color w:val="231F20"/>
          <w:spacing w:val="-21"/>
        </w:rPr>
        <w:t> </w:t>
      </w:r>
      <w:r>
        <w:rPr>
          <w:color w:val="231F20"/>
        </w:rPr>
        <w:t>la</w:t>
      </w:r>
      <w:r>
        <w:rPr>
          <w:color w:val="231F20"/>
          <w:spacing w:val="-21"/>
        </w:rPr>
        <w:t> </w:t>
      </w:r>
      <w:r>
        <w:rPr>
          <w:color w:val="231F20"/>
        </w:rPr>
        <w:t>iniciativa</w:t>
      </w:r>
      <w:r>
        <w:rPr>
          <w:color w:val="231F20"/>
          <w:spacing w:val="-21"/>
        </w:rPr>
        <w:t> </w:t>
      </w:r>
      <w:r>
        <w:rPr>
          <w:color w:val="231F20"/>
        </w:rPr>
        <w:t>de</w:t>
      </w:r>
      <w:r>
        <w:rPr>
          <w:color w:val="231F20"/>
          <w:spacing w:val="-21"/>
        </w:rPr>
        <w:t> </w:t>
      </w:r>
      <w:r>
        <w:rPr>
          <w:color w:val="231F20"/>
        </w:rPr>
        <w:t>las</w:t>
      </w:r>
      <w:r>
        <w:rPr>
          <w:color w:val="231F20"/>
          <w:spacing w:val="-21"/>
        </w:rPr>
        <w:t> </w:t>
      </w:r>
      <w:r>
        <w:rPr>
          <w:color w:val="231F20"/>
        </w:rPr>
        <w:t>empresas</w:t>
      </w:r>
      <w:r>
        <w:rPr>
          <w:color w:val="231F20"/>
          <w:spacing w:val="-21"/>
        </w:rPr>
        <w:t> </w:t>
      </w:r>
      <w:r>
        <w:rPr>
          <w:color w:val="231F20"/>
        </w:rPr>
        <w:t>industriales</w:t>
      </w:r>
      <w:r>
        <w:rPr>
          <w:color w:val="231F20"/>
          <w:spacing w:val="-22"/>
        </w:rPr>
        <w:t> </w:t>
      </w:r>
      <w:r>
        <w:rPr>
          <w:color w:val="231F20"/>
        </w:rPr>
        <w:t>y</w:t>
      </w:r>
      <w:r>
        <w:rPr>
          <w:color w:val="231F20"/>
          <w:spacing w:val="-21"/>
        </w:rPr>
        <w:t> </w:t>
      </w:r>
      <w:r>
        <w:rPr>
          <w:color w:val="231F20"/>
        </w:rPr>
        <w:t>de</w:t>
      </w:r>
      <w:r>
        <w:rPr>
          <w:color w:val="231F20"/>
          <w:spacing w:val="-21"/>
        </w:rPr>
        <w:t> </w:t>
      </w:r>
      <w:r>
        <w:rPr>
          <w:color w:val="231F20"/>
        </w:rPr>
        <w:t>los</w:t>
      </w:r>
      <w:r>
        <w:rPr>
          <w:color w:val="231F20"/>
          <w:spacing w:val="-21"/>
        </w:rPr>
        <w:t> </w:t>
      </w:r>
      <w:r>
        <w:rPr>
          <w:color w:val="231F20"/>
        </w:rPr>
        <w:t>campesinos,</w:t>
      </w:r>
      <w:r>
        <w:rPr>
          <w:color w:val="231F20"/>
          <w:spacing w:val="-22"/>
        </w:rPr>
        <w:t> </w:t>
      </w:r>
      <w:r>
        <w:rPr>
          <w:color w:val="231F20"/>
        </w:rPr>
        <w:t>en un ensayo de combinación de socialismo con una economía de mercado</w:t>
      </w:r>
      <w:r>
        <w:rPr>
          <w:color w:val="231F20"/>
          <w:spacing w:val="-24"/>
        </w:rPr>
        <w:t> </w:t>
      </w:r>
      <w:r>
        <w:rPr>
          <w:color w:val="231F20"/>
        </w:rPr>
        <w:t>restringida. Para este caso específico, también se cuenta con el estudio de Adizes (1977) sobre planificación en este país socialista ya</w:t>
      </w:r>
      <w:r>
        <w:rPr>
          <w:color w:val="231F20"/>
          <w:spacing w:val="-24"/>
        </w:rPr>
        <w:t> </w:t>
      </w:r>
      <w:r>
        <w:rPr>
          <w:color w:val="231F20"/>
        </w:rPr>
        <w:t>extinto.</w:t>
      </w:r>
    </w:p>
    <w:p>
      <w:pPr>
        <w:pStyle w:val="BodyText"/>
        <w:spacing w:line="247" w:lineRule="auto"/>
        <w:ind w:left="1553" w:right="1550" w:firstLine="283"/>
        <w:jc w:val="both"/>
      </w:pPr>
      <w:r>
        <w:rPr>
          <w:color w:val="231F20"/>
        </w:rPr>
        <w:t>El</w:t>
      </w:r>
      <w:r>
        <w:rPr>
          <w:color w:val="231F20"/>
          <w:spacing w:val="-10"/>
        </w:rPr>
        <w:t> </w:t>
      </w:r>
      <w:r>
        <w:rPr>
          <w:color w:val="231F20"/>
        </w:rPr>
        <w:t>caso</w:t>
      </w:r>
      <w:r>
        <w:rPr>
          <w:color w:val="231F20"/>
          <w:spacing w:val="-10"/>
        </w:rPr>
        <w:t> </w:t>
      </w:r>
      <w:r>
        <w:rPr>
          <w:color w:val="231F20"/>
        </w:rPr>
        <w:t>de</w:t>
      </w:r>
      <w:r>
        <w:rPr>
          <w:color w:val="231F20"/>
          <w:spacing w:val="-10"/>
        </w:rPr>
        <w:t> </w:t>
      </w:r>
      <w:r>
        <w:rPr>
          <w:color w:val="231F20"/>
        </w:rPr>
        <w:t>Italia,</w:t>
      </w:r>
      <w:r>
        <w:rPr>
          <w:color w:val="231F20"/>
          <w:spacing w:val="-10"/>
        </w:rPr>
        <w:t> </w:t>
      </w:r>
      <w:r>
        <w:rPr>
          <w:color w:val="231F20"/>
        </w:rPr>
        <w:t>por</w:t>
      </w:r>
      <w:r>
        <w:rPr>
          <w:color w:val="231F20"/>
          <w:spacing w:val="-10"/>
        </w:rPr>
        <w:t> </w:t>
      </w:r>
      <w:r>
        <w:rPr>
          <w:color w:val="231F20"/>
        </w:rPr>
        <w:t>el</w:t>
      </w:r>
      <w:r>
        <w:rPr>
          <w:color w:val="231F20"/>
          <w:spacing w:val="-10"/>
        </w:rPr>
        <w:t> </w:t>
      </w:r>
      <w:r>
        <w:rPr>
          <w:color w:val="231F20"/>
        </w:rPr>
        <w:t>contrario,</w:t>
      </w:r>
      <w:r>
        <w:rPr>
          <w:color w:val="231F20"/>
          <w:spacing w:val="-11"/>
        </w:rPr>
        <w:t> </w:t>
      </w:r>
      <w:r>
        <w:rPr>
          <w:color w:val="231F20"/>
        </w:rPr>
        <w:t>se</w:t>
      </w:r>
      <w:r>
        <w:rPr>
          <w:color w:val="231F20"/>
          <w:spacing w:val="-10"/>
        </w:rPr>
        <w:t> </w:t>
      </w:r>
      <w:r>
        <w:rPr>
          <w:color w:val="231F20"/>
        </w:rPr>
        <w:t>aprende</w:t>
      </w:r>
      <w:r>
        <w:rPr>
          <w:color w:val="231F20"/>
          <w:spacing w:val="-10"/>
        </w:rPr>
        <w:t> </w:t>
      </w:r>
      <w:r>
        <w:rPr>
          <w:color w:val="231F20"/>
        </w:rPr>
        <w:t>que</w:t>
      </w:r>
      <w:r>
        <w:rPr>
          <w:color w:val="231F20"/>
          <w:spacing w:val="-10"/>
        </w:rPr>
        <w:t> </w:t>
      </w:r>
      <w:r>
        <w:rPr>
          <w:color w:val="231F20"/>
        </w:rPr>
        <w:t>los</w:t>
      </w:r>
      <w:r>
        <w:rPr>
          <w:color w:val="231F20"/>
          <w:spacing w:val="-10"/>
        </w:rPr>
        <w:t> </w:t>
      </w:r>
      <w:r>
        <w:rPr>
          <w:color w:val="231F20"/>
        </w:rPr>
        <w:t>planes</w:t>
      </w:r>
      <w:r>
        <w:rPr>
          <w:color w:val="231F20"/>
          <w:spacing w:val="-10"/>
        </w:rPr>
        <w:t> </w:t>
      </w:r>
      <w:r>
        <w:rPr>
          <w:color w:val="231F20"/>
        </w:rPr>
        <w:t>regionales</w:t>
      </w:r>
      <w:r>
        <w:rPr>
          <w:color w:val="231F20"/>
          <w:spacing w:val="-10"/>
        </w:rPr>
        <w:t> </w:t>
      </w:r>
      <w:r>
        <w:rPr>
          <w:color w:val="231F20"/>
        </w:rPr>
        <w:t>han</w:t>
      </w:r>
      <w:r>
        <w:rPr>
          <w:color w:val="231F20"/>
          <w:spacing w:val="-10"/>
        </w:rPr>
        <w:t> </w:t>
      </w:r>
      <w:r>
        <w:rPr>
          <w:color w:val="231F20"/>
        </w:rPr>
        <w:t>consti- tuido</w:t>
      </w:r>
      <w:r>
        <w:rPr>
          <w:color w:val="231F20"/>
          <w:spacing w:val="-4"/>
        </w:rPr>
        <w:t> </w:t>
      </w:r>
      <w:r>
        <w:rPr>
          <w:color w:val="231F20"/>
        </w:rPr>
        <w:t>los</w:t>
      </w:r>
      <w:r>
        <w:rPr>
          <w:color w:val="231F20"/>
          <w:spacing w:val="-4"/>
        </w:rPr>
        <w:t> </w:t>
      </w:r>
      <w:r>
        <w:rPr>
          <w:color w:val="231F20"/>
        </w:rPr>
        <w:t>cuadros</w:t>
      </w:r>
      <w:r>
        <w:rPr>
          <w:color w:val="231F20"/>
          <w:spacing w:val="-4"/>
        </w:rPr>
        <w:t> </w:t>
      </w:r>
      <w:r>
        <w:rPr>
          <w:color w:val="231F20"/>
        </w:rPr>
        <w:t>favoritos</w:t>
      </w:r>
      <w:r>
        <w:rPr>
          <w:color w:val="231F20"/>
          <w:spacing w:val="-4"/>
        </w:rPr>
        <w:t> </w:t>
      </w:r>
      <w:r>
        <w:rPr>
          <w:color w:val="231F20"/>
        </w:rPr>
        <w:t>para</w:t>
      </w:r>
      <w:r>
        <w:rPr>
          <w:color w:val="231F20"/>
          <w:spacing w:val="-4"/>
        </w:rPr>
        <w:t> </w:t>
      </w:r>
      <w:r>
        <w:rPr>
          <w:color w:val="231F20"/>
        </w:rPr>
        <w:t>la</w:t>
      </w:r>
      <w:r>
        <w:rPr>
          <w:color w:val="231F20"/>
          <w:spacing w:val="-4"/>
        </w:rPr>
        <w:t> </w:t>
      </w:r>
      <w:r>
        <w:rPr>
          <w:color w:val="231F20"/>
        </w:rPr>
        <w:t>acción</w:t>
      </w:r>
      <w:r>
        <w:rPr>
          <w:color w:val="231F20"/>
          <w:spacing w:val="-4"/>
        </w:rPr>
        <w:t> </w:t>
      </w:r>
      <w:r>
        <w:rPr>
          <w:color w:val="231F20"/>
        </w:rPr>
        <w:t>del</w:t>
      </w:r>
      <w:r>
        <w:rPr>
          <w:color w:val="231F20"/>
          <w:spacing w:val="-4"/>
        </w:rPr>
        <w:t> </w:t>
      </w:r>
      <w:r>
        <w:rPr>
          <w:color w:val="231F20"/>
        </w:rPr>
        <w:t>Estado,</w:t>
      </w:r>
      <w:r>
        <w:rPr>
          <w:color w:val="231F20"/>
          <w:spacing w:val="-4"/>
        </w:rPr>
        <w:t> </w:t>
      </w:r>
      <w:r>
        <w:rPr>
          <w:color w:val="231F20"/>
        </w:rPr>
        <w:t>y</w:t>
      </w:r>
      <w:r>
        <w:rPr>
          <w:color w:val="231F20"/>
          <w:spacing w:val="-4"/>
        </w:rPr>
        <w:t> </w:t>
      </w:r>
      <w:r>
        <w:rPr>
          <w:color w:val="231F20"/>
        </w:rPr>
        <w:t>sobre</w:t>
      </w:r>
      <w:r>
        <w:rPr>
          <w:color w:val="231F20"/>
          <w:spacing w:val="-4"/>
        </w:rPr>
        <w:t> </w:t>
      </w:r>
      <w:r>
        <w:rPr>
          <w:color w:val="231F20"/>
        </w:rPr>
        <w:t>ellos</w:t>
      </w:r>
      <w:r>
        <w:rPr>
          <w:color w:val="231F20"/>
          <w:spacing w:val="-4"/>
        </w:rPr>
        <w:t> </w:t>
      </w:r>
      <w:r>
        <w:rPr>
          <w:color w:val="231F20"/>
        </w:rPr>
        <w:t>ha</w:t>
      </w:r>
      <w:r>
        <w:rPr>
          <w:color w:val="231F20"/>
          <w:spacing w:val="-4"/>
        </w:rPr>
        <w:t> </w:t>
      </w:r>
      <w:r>
        <w:rPr>
          <w:color w:val="231F20"/>
        </w:rPr>
        <w:t>ido</w:t>
      </w:r>
      <w:r>
        <w:rPr>
          <w:color w:val="231F20"/>
          <w:spacing w:val="-4"/>
        </w:rPr>
        <w:t> </w:t>
      </w:r>
      <w:r>
        <w:rPr>
          <w:color w:val="231F20"/>
        </w:rPr>
        <w:t>organizán- dose la armazón técnica y administrativa que permitió la creación del Plan</w:t>
      </w:r>
      <w:r>
        <w:rPr>
          <w:color w:val="231F20"/>
          <w:spacing w:val="-38"/>
        </w:rPr>
        <w:t> </w:t>
      </w:r>
      <w:r>
        <w:rPr>
          <w:color w:val="231F20"/>
        </w:rPr>
        <w:t>Nacional de</w:t>
      </w:r>
      <w:r>
        <w:rPr>
          <w:color w:val="231F20"/>
          <w:spacing w:val="-11"/>
        </w:rPr>
        <w:t> </w:t>
      </w:r>
      <w:r>
        <w:rPr>
          <w:color w:val="231F20"/>
        </w:rPr>
        <w:t>Desarrollo.</w:t>
      </w:r>
    </w:p>
    <w:p>
      <w:pPr>
        <w:pStyle w:val="BodyText"/>
        <w:spacing w:line="247" w:lineRule="auto"/>
        <w:ind w:left="1553" w:right="1550" w:firstLine="283"/>
        <w:jc w:val="both"/>
      </w:pPr>
      <w:r>
        <w:rPr>
          <w:color w:val="231F20"/>
        </w:rPr>
        <w:t>El caso de Israel muestra como los macroplanes encuentran su punto de unión y de coordinación con los microplanes en el nivel regional, estableciendo el caso más ejemplar de acción planificadora en un marco democrático abierto a la experimen- tación social.</w:t>
      </w:r>
    </w:p>
    <w:p>
      <w:pPr>
        <w:pStyle w:val="BodyText"/>
        <w:spacing w:line="247" w:lineRule="auto"/>
        <w:ind w:left="1553" w:right="1550" w:firstLine="283"/>
        <w:jc w:val="both"/>
      </w:pPr>
      <w:r>
        <w:rPr>
          <w:color w:val="231F20"/>
        </w:rPr>
        <w:t>Finalmente</w:t>
      </w:r>
      <w:r>
        <w:rPr>
          <w:color w:val="231F20"/>
          <w:spacing w:val="-21"/>
        </w:rPr>
        <w:t> </w:t>
      </w:r>
      <w:r>
        <w:rPr>
          <w:color w:val="231F20"/>
        </w:rPr>
        <w:t>el</w:t>
      </w:r>
      <w:r>
        <w:rPr>
          <w:color w:val="231F20"/>
          <w:spacing w:val="-22"/>
        </w:rPr>
        <w:t> </w:t>
      </w:r>
      <w:r>
        <w:rPr>
          <w:color w:val="231F20"/>
        </w:rPr>
        <w:t>caso</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India,</w:t>
      </w:r>
      <w:r>
        <w:rPr>
          <w:color w:val="231F20"/>
          <w:spacing w:val="-22"/>
        </w:rPr>
        <w:t> </w:t>
      </w:r>
      <w:r>
        <w:rPr>
          <w:color w:val="231F20"/>
        </w:rPr>
        <w:t>suministra</w:t>
      </w:r>
      <w:r>
        <w:rPr>
          <w:color w:val="231F20"/>
          <w:spacing w:val="-21"/>
        </w:rPr>
        <w:t> </w:t>
      </w:r>
      <w:r>
        <w:rPr>
          <w:color w:val="231F20"/>
        </w:rPr>
        <w:t>la</w:t>
      </w:r>
      <w:r>
        <w:rPr>
          <w:color w:val="231F20"/>
          <w:spacing w:val="-22"/>
        </w:rPr>
        <w:t> </w:t>
      </w:r>
      <w:r>
        <w:rPr>
          <w:color w:val="231F20"/>
        </w:rPr>
        <w:t>experiencia</w:t>
      </w:r>
      <w:r>
        <w:rPr>
          <w:color w:val="231F20"/>
          <w:spacing w:val="-22"/>
        </w:rPr>
        <w:t> </w:t>
      </w:r>
      <w:r>
        <w:rPr>
          <w:color w:val="231F20"/>
        </w:rPr>
        <w:t>más</w:t>
      </w:r>
      <w:r>
        <w:rPr>
          <w:color w:val="231F20"/>
          <w:spacing w:val="-22"/>
        </w:rPr>
        <w:t> </w:t>
      </w:r>
      <w:r>
        <w:rPr>
          <w:color w:val="231F20"/>
        </w:rPr>
        <w:t>significativa</w:t>
      </w:r>
      <w:r>
        <w:rPr>
          <w:color w:val="231F20"/>
          <w:spacing w:val="-22"/>
        </w:rPr>
        <w:t> </w:t>
      </w:r>
      <w:r>
        <w:rPr>
          <w:color w:val="231F20"/>
        </w:rPr>
        <w:t>de</w:t>
      </w:r>
      <w:r>
        <w:rPr>
          <w:color w:val="231F20"/>
          <w:spacing w:val="-22"/>
        </w:rPr>
        <w:t> </w:t>
      </w:r>
      <w:r>
        <w:rPr>
          <w:color w:val="231F20"/>
        </w:rPr>
        <w:t>regio- nalización</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planificación,</w:t>
      </w:r>
      <w:r>
        <w:rPr>
          <w:color w:val="231F20"/>
          <w:spacing w:val="-7"/>
        </w:rPr>
        <w:t> </w:t>
      </w:r>
      <w:r>
        <w:rPr>
          <w:color w:val="231F20"/>
        </w:rPr>
        <w:t>donde</w:t>
      </w:r>
      <w:r>
        <w:rPr>
          <w:color w:val="231F20"/>
          <w:spacing w:val="-6"/>
        </w:rPr>
        <w:t> </w:t>
      </w:r>
      <w:r>
        <w:rPr>
          <w:color w:val="231F20"/>
        </w:rPr>
        <w:t>prácticamente</w:t>
      </w:r>
      <w:r>
        <w:rPr>
          <w:color w:val="231F20"/>
          <w:spacing w:val="-6"/>
        </w:rPr>
        <w:t> </w:t>
      </w:r>
      <w:r>
        <w:rPr>
          <w:color w:val="231F20"/>
        </w:rPr>
        <w:t>es</w:t>
      </w:r>
      <w:r>
        <w:rPr>
          <w:color w:val="231F20"/>
          <w:spacing w:val="-6"/>
        </w:rPr>
        <w:t> </w:t>
      </w:r>
      <w:r>
        <w:rPr>
          <w:color w:val="231F20"/>
        </w:rPr>
        <w:t>forzada</w:t>
      </w:r>
      <w:r>
        <w:rPr>
          <w:color w:val="231F20"/>
          <w:spacing w:val="-6"/>
        </w:rPr>
        <w:t> </w:t>
      </w:r>
      <w:r>
        <w:rPr>
          <w:color w:val="231F20"/>
        </w:rPr>
        <w:t>por</w:t>
      </w:r>
      <w:r>
        <w:rPr>
          <w:color w:val="231F20"/>
          <w:spacing w:val="-6"/>
        </w:rPr>
        <w:t> </w:t>
      </w:r>
      <w:r>
        <w:rPr>
          <w:color w:val="231F20"/>
        </w:rPr>
        <w:t>las</w:t>
      </w:r>
      <w:r>
        <w:rPr>
          <w:color w:val="231F20"/>
          <w:spacing w:val="-7"/>
        </w:rPr>
        <w:t> </w:t>
      </w:r>
      <w:r>
        <w:rPr>
          <w:color w:val="231F20"/>
        </w:rPr>
        <w:t>circunstancias creadas al tratar de conseguir la participación popular a través de los programas de desarrollo de la comunidad. Probablemente se trata, a ojos de Palerm, del caso con mayores</w:t>
      </w:r>
      <w:r>
        <w:rPr>
          <w:color w:val="231F20"/>
          <w:spacing w:val="-14"/>
        </w:rPr>
        <w:t> </w:t>
      </w:r>
      <w:r>
        <w:rPr>
          <w:color w:val="231F20"/>
        </w:rPr>
        <w:t>enseñanzas</w:t>
      </w:r>
      <w:r>
        <w:rPr>
          <w:color w:val="231F20"/>
          <w:spacing w:val="-14"/>
        </w:rPr>
        <w:t> </w:t>
      </w:r>
      <w:r>
        <w:rPr>
          <w:color w:val="231F20"/>
        </w:rPr>
        <w:t>y</w:t>
      </w:r>
      <w:r>
        <w:rPr>
          <w:color w:val="231F20"/>
          <w:spacing w:val="-14"/>
        </w:rPr>
        <w:t> </w:t>
      </w:r>
      <w:r>
        <w:rPr>
          <w:color w:val="231F20"/>
        </w:rPr>
        <w:t>similitudes</w:t>
      </w:r>
      <w:r>
        <w:rPr>
          <w:color w:val="231F20"/>
          <w:spacing w:val="-13"/>
        </w:rPr>
        <w:t> </w:t>
      </w:r>
      <w:r>
        <w:rPr>
          <w:color w:val="231F20"/>
        </w:rPr>
        <w:t>para</w:t>
      </w:r>
      <w:r>
        <w:rPr>
          <w:color w:val="231F20"/>
          <w:spacing w:val="-14"/>
        </w:rPr>
        <w:t> </w:t>
      </w:r>
      <w:r>
        <w:rPr>
          <w:color w:val="231F20"/>
        </w:rPr>
        <w:t>el</w:t>
      </w:r>
      <w:r>
        <w:rPr>
          <w:color w:val="231F20"/>
          <w:spacing w:val="-14"/>
        </w:rPr>
        <w:t> </w:t>
      </w:r>
      <w:r>
        <w:rPr>
          <w:color w:val="231F20"/>
        </w:rPr>
        <w:t>ejercicio</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planificación</w:t>
      </w:r>
      <w:r>
        <w:rPr>
          <w:color w:val="231F20"/>
          <w:spacing w:val="-14"/>
        </w:rPr>
        <w:t> </w:t>
      </w:r>
      <w:r>
        <w:rPr>
          <w:color w:val="231F20"/>
        </w:rPr>
        <w:t>en</w:t>
      </w:r>
      <w:r>
        <w:rPr>
          <w:color w:val="231F20"/>
          <w:spacing w:val="-14"/>
        </w:rPr>
        <w:t> </w:t>
      </w:r>
      <w:r>
        <w:rPr>
          <w:color w:val="231F20"/>
        </w:rPr>
        <w:t>México,</w:t>
      </w:r>
      <w:r>
        <w:rPr>
          <w:color w:val="231F20"/>
          <w:spacing w:val="-13"/>
        </w:rPr>
        <w:t> </w:t>
      </w:r>
      <w:r>
        <w:rPr>
          <w:color w:val="231F20"/>
        </w:rPr>
        <w:t>por lo</w:t>
      </w:r>
      <w:r>
        <w:rPr>
          <w:color w:val="231F20"/>
          <w:spacing w:val="-19"/>
        </w:rPr>
        <w:t> </w:t>
      </w:r>
      <w:r>
        <w:rPr>
          <w:color w:val="231F20"/>
        </w:rPr>
        <w:t>que</w:t>
      </w:r>
      <w:r>
        <w:rPr>
          <w:color w:val="231F20"/>
          <w:spacing w:val="-19"/>
        </w:rPr>
        <w:t> </w:t>
      </w:r>
      <w:r>
        <w:rPr>
          <w:color w:val="231F20"/>
        </w:rPr>
        <w:t>merece</w:t>
      </w:r>
      <w:r>
        <w:rPr>
          <w:color w:val="231F20"/>
          <w:spacing w:val="-19"/>
        </w:rPr>
        <w:t> </w:t>
      </w:r>
      <w:r>
        <w:rPr>
          <w:color w:val="231F20"/>
        </w:rPr>
        <w:t>en</w:t>
      </w:r>
      <w:r>
        <w:rPr>
          <w:color w:val="231F20"/>
          <w:spacing w:val="-19"/>
        </w:rPr>
        <w:t> </w:t>
      </w:r>
      <w:r>
        <w:rPr>
          <w:color w:val="231F20"/>
        </w:rPr>
        <w:t>este</w:t>
      </w:r>
      <w:r>
        <w:rPr>
          <w:color w:val="231F20"/>
          <w:spacing w:val="-19"/>
        </w:rPr>
        <w:t> </w:t>
      </w:r>
      <w:r>
        <w:rPr>
          <w:color w:val="231F20"/>
        </w:rPr>
        <w:t>sentido,</w:t>
      </w:r>
      <w:r>
        <w:rPr>
          <w:color w:val="231F20"/>
          <w:spacing w:val="-18"/>
        </w:rPr>
        <w:t> </w:t>
      </w:r>
      <w:r>
        <w:rPr>
          <w:color w:val="231F20"/>
        </w:rPr>
        <w:t>un</w:t>
      </w:r>
      <w:r>
        <w:rPr>
          <w:color w:val="231F20"/>
          <w:spacing w:val="-19"/>
        </w:rPr>
        <w:t> </w:t>
      </w:r>
      <w:r>
        <w:rPr>
          <w:color w:val="231F20"/>
        </w:rPr>
        <w:t>mayor</w:t>
      </w:r>
      <w:r>
        <w:rPr>
          <w:color w:val="231F20"/>
          <w:spacing w:val="-19"/>
        </w:rPr>
        <w:t> </w:t>
      </w:r>
      <w:r>
        <w:rPr>
          <w:color w:val="231F20"/>
        </w:rPr>
        <w:t>análisis</w:t>
      </w:r>
      <w:r>
        <w:rPr>
          <w:color w:val="231F20"/>
          <w:spacing w:val="-19"/>
        </w:rPr>
        <w:t> </w:t>
      </w:r>
      <w:r>
        <w:rPr>
          <w:color w:val="231F20"/>
        </w:rPr>
        <w:t>y</w:t>
      </w:r>
      <w:r>
        <w:rPr>
          <w:color w:val="231F20"/>
          <w:spacing w:val="-19"/>
        </w:rPr>
        <w:t> </w:t>
      </w:r>
      <w:r>
        <w:rPr>
          <w:color w:val="231F20"/>
        </w:rPr>
        <w:t>lectura</w:t>
      </w:r>
      <w:r>
        <w:rPr>
          <w:color w:val="231F20"/>
          <w:spacing w:val="-19"/>
        </w:rPr>
        <w:t> </w:t>
      </w:r>
      <w:r>
        <w:rPr>
          <w:color w:val="231F20"/>
        </w:rPr>
        <w:t>obligada</w:t>
      </w:r>
      <w:r>
        <w:rPr>
          <w:color w:val="231F20"/>
          <w:spacing w:val="-19"/>
        </w:rPr>
        <w:t> </w:t>
      </w:r>
      <w:r>
        <w:rPr>
          <w:color w:val="231F20"/>
        </w:rPr>
        <w:t>para</w:t>
      </w:r>
      <w:r>
        <w:rPr>
          <w:color w:val="231F20"/>
          <w:spacing w:val="-19"/>
        </w:rPr>
        <w:t> </w:t>
      </w:r>
      <w:r>
        <w:rPr>
          <w:color w:val="231F20"/>
        </w:rPr>
        <w:t>los</w:t>
      </w:r>
      <w:r>
        <w:rPr>
          <w:color w:val="231F20"/>
          <w:spacing w:val="-19"/>
        </w:rPr>
        <w:t> </w:t>
      </w:r>
      <w:r>
        <w:rPr>
          <w:color w:val="231F20"/>
        </w:rPr>
        <w:t>estudiosos y responsables de la planificación en este</w:t>
      </w:r>
      <w:r>
        <w:rPr>
          <w:color w:val="231F20"/>
          <w:spacing w:val="-16"/>
        </w:rPr>
        <w:t> </w:t>
      </w:r>
      <w:r>
        <w:rPr>
          <w:color w:val="231F20"/>
        </w:rPr>
        <w:t>país.</w:t>
      </w:r>
    </w:p>
    <w:p>
      <w:pPr>
        <w:pStyle w:val="BodyText"/>
      </w:pPr>
    </w:p>
    <w:p>
      <w:pPr>
        <w:pStyle w:val="BodyText"/>
        <w:spacing w:before="11"/>
        <w:rPr>
          <w:sz w:val="19"/>
        </w:rPr>
      </w:pPr>
    </w:p>
    <w:p>
      <w:pPr>
        <w:pStyle w:val="Heading1"/>
        <w:spacing w:before="0"/>
        <w:ind w:right="1677"/>
        <w:jc w:val="left"/>
      </w:pPr>
      <w:r>
        <w:rPr>
          <w:color w:val="231F20"/>
        </w:rPr>
        <w:t>La “experiencia significativa” en planificación y acción comunal en la India para el desarrollo</w:t>
      </w:r>
    </w:p>
    <w:p>
      <w:pPr>
        <w:pStyle w:val="BodyText"/>
        <w:spacing w:before="8"/>
        <w:rPr>
          <w:b/>
          <w:sz w:val="20"/>
        </w:rPr>
      </w:pPr>
    </w:p>
    <w:p>
      <w:pPr>
        <w:pStyle w:val="BodyText"/>
        <w:spacing w:line="247" w:lineRule="auto"/>
        <w:ind w:left="1553" w:right="1554"/>
        <w:jc w:val="both"/>
      </w:pPr>
      <w:r>
        <w:rPr>
          <w:color w:val="231F20"/>
          <w:spacing w:val="-4"/>
        </w:rPr>
        <w:t>Del</w:t>
      </w:r>
      <w:r>
        <w:rPr>
          <w:color w:val="231F20"/>
          <w:spacing w:val="-13"/>
        </w:rPr>
        <w:t> </w:t>
      </w:r>
      <w:r>
        <w:rPr>
          <w:color w:val="231F20"/>
          <w:spacing w:val="-5"/>
        </w:rPr>
        <w:t>análisis</w:t>
      </w:r>
      <w:r>
        <w:rPr>
          <w:color w:val="231F20"/>
          <w:spacing w:val="-14"/>
        </w:rPr>
        <w:t> </w:t>
      </w:r>
      <w:r>
        <w:rPr>
          <w:color w:val="231F20"/>
          <w:spacing w:val="-3"/>
        </w:rPr>
        <w:t>de</w:t>
      </w:r>
      <w:r>
        <w:rPr>
          <w:color w:val="231F20"/>
          <w:spacing w:val="-14"/>
        </w:rPr>
        <w:t> </w:t>
      </w:r>
      <w:r>
        <w:rPr>
          <w:color w:val="231F20"/>
          <w:spacing w:val="-4"/>
        </w:rPr>
        <w:t>las</w:t>
      </w:r>
      <w:r>
        <w:rPr>
          <w:color w:val="231F20"/>
          <w:spacing w:val="-14"/>
        </w:rPr>
        <w:t> </w:t>
      </w:r>
      <w:r>
        <w:rPr>
          <w:color w:val="231F20"/>
          <w:spacing w:val="-5"/>
        </w:rPr>
        <w:t>anteriores</w:t>
      </w:r>
      <w:r>
        <w:rPr>
          <w:color w:val="231F20"/>
          <w:spacing w:val="-14"/>
        </w:rPr>
        <w:t> </w:t>
      </w:r>
      <w:r>
        <w:rPr>
          <w:color w:val="231F20"/>
          <w:spacing w:val="-5"/>
        </w:rPr>
        <w:t>experiencias,</w:t>
      </w:r>
      <w:r>
        <w:rPr>
          <w:color w:val="231F20"/>
          <w:spacing w:val="-14"/>
        </w:rPr>
        <w:t> </w:t>
      </w:r>
      <w:r>
        <w:rPr>
          <w:color w:val="231F20"/>
          <w:spacing w:val="-5"/>
        </w:rPr>
        <w:t>Palerm</w:t>
      </w:r>
      <w:r>
        <w:rPr>
          <w:color w:val="231F20"/>
          <w:spacing w:val="-13"/>
        </w:rPr>
        <w:t> </w:t>
      </w:r>
      <w:r>
        <w:rPr>
          <w:color w:val="231F20"/>
          <w:spacing w:val="-5"/>
        </w:rPr>
        <w:t>identifica</w:t>
      </w:r>
      <w:r>
        <w:rPr>
          <w:color w:val="231F20"/>
          <w:spacing w:val="-14"/>
        </w:rPr>
        <w:t> </w:t>
      </w:r>
      <w:r>
        <w:rPr>
          <w:color w:val="231F20"/>
          <w:spacing w:val="-3"/>
        </w:rPr>
        <w:t>el</w:t>
      </w:r>
      <w:r>
        <w:rPr>
          <w:color w:val="231F20"/>
          <w:spacing w:val="-14"/>
        </w:rPr>
        <w:t> </w:t>
      </w:r>
      <w:r>
        <w:rPr>
          <w:color w:val="231F20"/>
          <w:spacing w:val="-4"/>
        </w:rPr>
        <w:t>caso</w:t>
      </w:r>
      <w:r>
        <w:rPr>
          <w:color w:val="231F20"/>
          <w:spacing w:val="-14"/>
        </w:rPr>
        <w:t> </w:t>
      </w:r>
      <w:r>
        <w:rPr>
          <w:color w:val="231F20"/>
          <w:spacing w:val="-3"/>
        </w:rPr>
        <w:t>de</w:t>
      </w:r>
      <w:r>
        <w:rPr>
          <w:color w:val="231F20"/>
          <w:spacing w:val="-14"/>
        </w:rPr>
        <w:t> </w:t>
      </w:r>
      <w:r>
        <w:rPr>
          <w:color w:val="231F20"/>
          <w:spacing w:val="-3"/>
        </w:rPr>
        <w:t>la</w:t>
      </w:r>
      <w:r>
        <w:rPr>
          <w:color w:val="231F20"/>
          <w:spacing w:val="-14"/>
        </w:rPr>
        <w:t> </w:t>
      </w:r>
      <w:r>
        <w:rPr>
          <w:color w:val="231F20"/>
          <w:spacing w:val="-4"/>
        </w:rPr>
        <w:t>India</w:t>
      </w:r>
      <w:r>
        <w:rPr>
          <w:color w:val="231F20"/>
          <w:spacing w:val="-14"/>
        </w:rPr>
        <w:t> </w:t>
      </w:r>
      <w:r>
        <w:rPr>
          <w:color w:val="231F20"/>
          <w:spacing w:val="-5"/>
        </w:rPr>
        <w:t>ocupando </w:t>
      </w:r>
      <w:r>
        <w:rPr>
          <w:color w:val="231F20"/>
          <w:spacing w:val="-3"/>
        </w:rPr>
        <w:t>un</w:t>
      </w:r>
      <w:r>
        <w:rPr>
          <w:color w:val="231F20"/>
          <w:spacing w:val="-21"/>
        </w:rPr>
        <w:t> </w:t>
      </w:r>
      <w:r>
        <w:rPr>
          <w:color w:val="231F20"/>
          <w:spacing w:val="-4"/>
        </w:rPr>
        <w:t>lugar</w:t>
      </w:r>
      <w:r>
        <w:rPr>
          <w:color w:val="231F20"/>
          <w:spacing w:val="-21"/>
        </w:rPr>
        <w:t> </w:t>
      </w:r>
      <w:r>
        <w:rPr>
          <w:color w:val="231F20"/>
          <w:spacing w:val="-5"/>
        </w:rPr>
        <w:t>especial</w:t>
      </w:r>
      <w:r>
        <w:rPr>
          <w:color w:val="231F20"/>
          <w:spacing w:val="-21"/>
        </w:rPr>
        <w:t> </w:t>
      </w:r>
      <w:r>
        <w:rPr>
          <w:color w:val="231F20"/>
          <w:spacing w:val="-3"/>
        </w:rPr>
        <w:t>en</w:t>
      </w:r>
      <w:r>
        <w:rPr>
          <w:color w:val="231F20"/>
          <w:spacing w:val="-21"/>
        </w:rPr>
        <w:t> </w:t>
      </w:r>
      <w:r>
        <w:rPr>
          <w:color w:val="231F20"/>
          <w:spacing w:val="-3"/>
        </w:rPr>
        <w:t>la</w:t>
      </w:r>
      <w:r>
        <w:rPr>
          <w:color w:val="231F20"/>
          <w:spacing w:val="-21"/>
        </w:rPr>
        <w:t> </w:t>
      </w:r>
      <w:r>
        <w:rPr>
          <w:color w:val="231F20"/>
          <w:spacing w:val="-5"/>
        </w:rPr>
        <w:t>enseñanza</w:t>
      </w:r>
      <w:r>
        <w:rPr>
          <w:color w:val="231F20"/>
          <w:spacing w:val="-21"/>
        </w:rPr>
        <w:t> </w:t>
      </w:r>
      <w:r>
        <w:rPr>
          <w:color w:val="231F20"/>
          <w:spacing w:val="-3"/>
        </w:rPr>
        <w:t>de</w:t>
      </w:r>
      <w:r>
        <w:rPr>
          <w:color w:val="231F20"/>
          <w:spacing w:val="-21"/>
        </w:rPr>
        <w:t> </w:t>
      </w:r>
      <w:r>
        <w:rPr>
          <w:color w:val="231F20"/>
          <w:spacing w:val="-5"/>
        </w:rPr>
        <w:t>experiencias</w:t>
      </w:r>
      <w:r>
        <w:rPr>
          <w:color w:val="231F20"/>
          <w:spacing w:val="-21"/>
        </w:rPr>
        <w:t> </w:t>
      </w:r>
      <w:r>
        <w:rPr>
          <w:color w:val="231F20"/>
          <w:spacing w:val="-4"/>
        </w:rPr>
        <w:t>para</w:t>
      </w:r>
      <w:r>
        <w:rPr>
          <w:color w:val="231F20"/>
          <w:spacing w:val="-21"/>
        </w:rPr>
        <w:t> </w:t>
      </w:r>
      <w:r>
        <w:rPr>
          <w:color w:val="231F20"/>
          <w:spacing w:val="-3"/>
        </w:rPr>
        <w:t>la</w:t>
      </w:r>
      <w:r>
        <w:rPr>
          <w:color w:val="231F20"/>
          <w:spacing w:val="-21"/>
        </w:rPr>
        <w:t> </w:t>
      </w:r>
      <w:r>
        <w:rPr>
          <w:color w:val="231F20"/>
          <w:spacing w:val="-5"/>
        </w:rPr>
        <w:t>planificación,</w:t>
      </w:r>
      <w:r>
        <w:rPr>
          <w:color w:val="231F20"/>
          <w:spacing w:val="-21"/>
        </w:rPr>
        <w:t> </w:t>
      </w:r>
      <w:r>
        <w:rPr>
          <w:color w:val="231F20"/>
          <w:spacing w:val="-4"/>
        </w:rPr>
        <w:t>por</w:t>
      </w:r>
      <w:r>
        <w:rPr>
          <w:color w:val="231F20"/>
          <w:spacing w:val="-21"/>
        </w:rPr>
        <w:t> </w:t>
      </w:r>
      <w:r>
        <w:rPr>
          <w:color w:val="231F20"/>
          <w:spacing w:val="-4"/>
        </w:rPr>
        <w:t>ser</w:t>
      </w:r>
      <w:r>
        <w:rPr>
          <w:color w:val="231F20"/>
          <w:spacing w:val="-21"/>
        </w:rPr>
        <w:t> </w:t>
      </w:r>
      <w:r>
        <w:rPr>
          <w:color w:val="231F20"/>
          <w:spacing w:val="-3"/>
        </w:rPr>
        <w:t>un</w:t>
      </w:r>
      <w:r>
        <w:rPr>
          <w:color w:val="231F20"/>
          <w:spacing w:val="-21"/>
        </w:rPr>
        <w:t> </w:t>
      </w:r>
      <w:r>
        <w:rPr>
          <w:color w:val="231F20"/>
          <w:spacing w:val="-4"/>
        </w:rPr>
        <w:t>país</w:t>
      </w:r>
      <w:r>
        <w:rPr>
          <w:color w:val="231F20"/>
          <w:spacing w:val="-21"/>
        </w:rPr>
        <w:t> </w:t>
      </w:r>
      <w:r>
        <w:rPr>
          <w:color w:val="231F20"/>
          <w:spacing w:val="-5"/>
        </w:rPr>
        <w:t>que pertenece </w:t>
      </w:r>
      <w:r>
        <w:rPr>
          <w:color w:val="231F20"/>
        </w:rPr>
        <w:t>a </w:t>
      </w:r>
      <w:r>
        <w:rPr>
          <w:color w:val="231F20"/>
          <w:spacing w:val="-3"/>
        </w:rPr>
        <w:t>un </w:t>
      </w:r>
      <w:r>
        <w:rPr>
          <w:color w:val="231F20"/>
          <w:spacing w:val="-4"/>
        </w:rPr>
        <w:t>mundo </w:t>
      </w:r>
      <w:r>
        <w:rPr>
          <w:color w:val="231F20"/>
          <w:spacing w:val="-5"/>
        </w:rPr>
        <w:t>cultural distinto </w:t>
      </w:r>
      <w:r>
        <w:rPr>
          <w:color w:val="231F20"/>
          <w:spacing w:val="-3"/>
        </w:rPr>
        <w:t>al de </w:t>
      </w:r>
      <w:r>
        <w:rPr>
          <w:color w:val="231F20"/>
          <w:spacing w:val="-4"/>
        </w:rPr>
        <w:t>las </w:t>
      </w:r>
      <w:r>
        <w:rPr>
          <w:color w:val="231F20"/>
          <w:spacing w:val="-5"/>
        </w:rPr>
        <w:t>civilizaciones occidentales </w:t>
      </w:r>
      <w:r>
        <w:rPr>
          <w:color w:val="231F20"/>
          <w:spacing w:val="-4"/>
        </w:rPr>
        <w:t>(E.U. </w:t>
      </w:r>
      <w:r>
        <w:rPr>
          <w:color w:val="231F20"/>
          <w:spacing w:val="-5"/>
        </w:rPr>
        <w:t>Italia, </w:t>
      </w:r>
      <w:r>
        <w:rPr>
          <w:color w:val="231F20"/>
          <w:spacing w:val="-6"/>
        </w:rPr>
        <w:t>Francia,</w:t>
      </w:r>
      <w:r>
        <w:rPr>
          <w:color w:val="231F20"/>
          <w:spacing w:val="-31"/>
        </w:rPr>
        <w:t> </w:t>
      </w:r>
      <w:r>
        <w:rPr>
          <w:color w:val="231F20"/>
          <w:spacing w:val="-8"/>
        </w:rPr>
        <w:t>Yugoslavia,</w:t>
      </w:r>
      <w:r>
        <w:rPr>
          <w:color w:val="231F20"/>
          <w:spacing w:val="-22"/>
        </w:rPr>
        <w:t> </w:t>
      </w:r>
      <w:r>
        <w:rPr>
          <w:color w:val="231F20"/>
          <w:spacing w:val="-6"/>
        </w:rPr>
        <w:t>Israel).</w:t>
      </w:r>
      <w:r>
        <w:rPr>
          <w:color w:val="231F20"/>
          <w:spacing w:val="-22"/>
        </w:rPr>
        <w:t> </w:t>
      </w:r>
      <w:r>
        <w:rPr>
          <w:color w:val="231F20"/>
          <w:spacing w:val="-3"/>
        </w:rPr>
        <w:t>El</w:t>
      </w:r>
      <w:r>
        <w:rPr>
          <w:color w:val="231F20"/>
          <w:spacing w:val="-23"/>
        </w:rPr>
        <w:t> </w:t>
      </w:r>
      <w:r>
        <w:rPr>
          <w:color w:val="231F20"/>
          <w:spacing w:val="-5"/>
        </w:rPr>
        <w:t>caso</w:t>
      </w:r>
      <w:r>
        <w:rPr>
          <w:color w:val="231F20"/>
          <w:spacing w:val="-23"/>
        </w:rPr>
        <w:t> </w:t>
      </w:r>
      <w:r>
        <w:rPr>
          <w:color w:val="231F20"/>
          <w:spacing w:val="-6"/>
        </w:rPr>
        <w:t>destaca</w:t>
      </w:r>
      <w:r>
        <w:rPr>
          <w:color w:val="231F20"/>
          <w:spacing w:val="-22"/>
        </w:rPr>
        <w:t> </w:t>
      </w:r>
      <w:r>
        <w:rPr>
          <w:color w:val="231F20"/>
          <w:spacing w:val="-4"/>
        </w:rPr>
        <w:t>por</w:t>
      </w:r>
      <w:r>
        <w:rPr>
          <w:color w:val="231F20"/>
          <w:spacing w:val="-23"/>
        </w:rPr>
        <w:t> </w:t>
      </w:r>
      <w:r>
        <w:rPr>
          <w:color w:val="231F20"/>
          <w:spacing w:val="-4"/>
        </w:rPr>
        <w:t>ser</w:t>
      </w:r>
      <w:r>
        <w:rPr>
          <w:color w:val="231F20"/>
          <w:spacing w:val="-22"/>
        </w:rPr>
        <w:t> </w:t>
      </w:r>
      <w:r>
        <w:rPr>
          <w:color w:val="231F20"/>
          <w:spacing w:val="-4"/>
        </w:rPr>
        <w:t>una</w:t>
      </w:r>
      <w:r>
        <w:rPr>
          <w:color w:val="231F20"/>
          <w:spacing w:val="-23"/>
        </w:rPr>
        <w:t> </w:t>
      </w:r>
      <w:r>
        <w:rPr>
          <w:color w:val="231F20"/>
          <w:spacing w:val="-6"/>
        </w:rPr>
        <w:t>civilización</w:t>
      </w:r>
      <w:r>
        <w:rPr>
          <w:color w:val="231F20"/>
          <w:spacing w:val="-23"/>
        </w:rPr>
        <w:t> </w:t>
      </w:r>
      <w:r>
        <w:rPr>
          <w:color w:val="231F20"/>
          <w:spacing w:val="-6"/>
        </w:rPr>
        <w:t>milenaria,</w:t>
      </w:r>
      <w:r>
        <w:rPr>
          <w:color w:val="231F20"/>
          <w:spacing w:val="-23"/>
        </w:rPr>
        <w:t> </w:t>
      </w:r>
      <w:r>
        <w:rPr>
          <w:color w:val="231F20"/>
          <w:spacing w:val="-6"/>
        </w:rPr>
        <w:t>formada</w:t>
      </w:r>
      <w:r>
        <w:rPr>
          <w:color w:val="231F20"/>
          <w:spacing w:val="-22"/>
        </w:rPr>
        <w:t> </w:t>
      </w:r>
      <w:r>
        <w:rPr>
          <w:color w:val="231F20"/>
          <w:spacing w:val="-6"/>
        </w:rPr>
        <w:t>por </w:t>
      </w:r>
      <w:r>
        <w:rPr>
          <w:color w:val="231F20"/>
          <w:spacing w:val="-5"/>
        </w:rPr>
        <w:t>múltiples grupos culturales </w:t>
      </w:r>
      <w:r>
        <w:rPr>
          <w:color w:val="231F20"/>
        </w:rPr>
        <w:t>y </w:t>
      </w:r>
      <w:r>
        <w:rPr>
          <w:color w:val="231F20"/>
          <w:spacing w:val="-4"/>
        </w:rPr>
        <w:t>sitio </w:t>
      </w:r>
      <w:r>
        <w:rPr>
          <w:color w:val="231F20"/>
          <w:spacing w:val="-3"/>
        </w:rPr>
        <w:t>de </w:t>
      </w:r>
      <w:r>
        <w:rPr>
          <w:color w:val="231F20"/>
          <w:spacing w:val="-5"/>
        </w:rPr>
        <w:t>origen prístino </w:t>
      </w:r>
      <w:r>
        <w:rPr>
          <w:color w:val="231F20"/>
          <w:spacing w:val="-4"/>
        </w:rPr>
        <w:t>del </w:t>
      </w:r>
      <w:r>
        <w:rPr>
          <w:color w:val="231F20"/>
          <w:spacing w:val="-5"/>
        </w:rPr>
        <w:t>Estado, puesto </w:t>
      </w:r>
      <w:r>
        <w:rPr>
          <w:color w:val="231F20"/>
          <w:spacing w:val="-4"/>
        </w:rPr>
        <w:t>que sólo </w:t>
      </w:r>
      <w:r>
        <w:rPr>
          <w:color w:val="231F20"/>
          <w:spacing w:val="-5"/>
        </w:rPr>
        <w:t>ocupan </w:t>
      </w:r>
      <w:r>
        <w:rPr>
          <w:color w:val="231F20"/>
          <w:spacing w:val="-4"/>
        </w:rPr>
        <w:t>otros</w:t>
      </w:r>
      <w:r>
        <w:rPr>
          <w:color w:val="231F20"/>
          <w:spacing w:val="-18"/>
        </w:rPr>
        <w:t> </w:t>
      </w:r>
      <w:r>
        <w:rPr>
          <w:color w:val="231F20"/>
          <w:spacing w:val="-4"/>
        </w:rPr>
        <w:t>pocos</w:t>
      </w:r>
      <w:r>
        <w:rPr>
          <w:color w:val="231F20"/>
          <w:spacing w:val="-18"/>
        </w:rPr>
        <w:t> </w:t>
      </w:r>
      <w:r>
        <w:rPr>
          <w:color w:val="231F20"/>
          <w:spacing w:val="-5"/>
        </w:rPr>
        <w:t>lugares</w:t>
      </w:r>
      <w:r>
        <w:rPr>
          <w:color w:val="231F20"/>
          <w:spacing w:val="-18"/>
        </w:rPr>
        <w:t> </w:t>
      </w:r>
      <w:r>
        <w:rPr>
          <w:color w:val="231F20"/>
          <w:spacing w:val="-3"/>
        </w:rPr>
        <w:t>en</w:t>
      </w:r>
      <w:r>
        <w:rPr>
          <w:color w:val="231F20"/>
          <w:spacing w:val="-18"/>
        </w:rPr>
        <w:t> </w:t>
      </w:r>
      <w:r>
        <w:rPr>
          <w:color w:val="231F20"/>
          <w:spacing w:val="-3"/>
        </w:rPr>
        <w:t>el</w:t>
      </w:r>
      <w:r>
        <w:rPr>
          <w:color w:val="231F20"/>
          <w:spacing w:val="-18"/>
        </w:rPr>
        <w:t> </w:t>
      </w:r>
      <w:r>
        <w:rPr>
          <w:color w:val="231F20"/>
          <w:spacing w:val="-5"/>
        </w:rPr>
        <w:t>mundo:</w:t>
      </w:r>
      <w:r>
        <w:rPr>
          <w:color w:val="231F20"/>
          <w:spacing w:val="-18"/>
        </w:rPr>
        <w:t> </w:t>
      </w:r>
      <w:r>
        <w:rPr>
          <w:color w:val="231F20"/>
          <w:spacing w:val="-5"/>
        </w:rPr>
        <w:t>China,</w:t>
      </w:r>
      <w:r>
        <w:rPr>
          <w:color w:val="231F20"/>
          <w:spacing w:val="-18"/>
        </w:rPr>
        <w:t> </w:t>
      </w:r>
      <w:r>
        <w:rPr>
          <w:color w:val="231F20"/>
          <w:spacing w:val="-5"/>
        </w:rPr>
        <w:t>Mesopotamia,</w:t>
      </w:r>
      <w:r>
        <w:rPr>
          <w:color w:val="231F20"/>
          <w:spacing w:val="-17"/>
        </w:rPr>
        <w:t> </w:t>
      </w:r>
      <w:r>
        <w:rPr>
          <w:color w:val="231F20"/>
          <w:spacing w:val="-5"/>
        </w:rPr>
        <w:t>Egipto,</w:t>
      </w:r>
      <w:r>
        <w:rPr>
          <w:color w:val="231F20"/>
          <w:spacing w:val="-18"/>
        </w:rPr>
        <w:t> </w:t>
      </w:r>
      <w:r>
        <w:rPr>
          <w:color w:val="231F20"/>
          <w:spacing w:val="-4"/>
        </w:rPr>
        <w:t>Perú</w:t>
      </w:r>
      <w:r>
        <w:rPr>
          <w:color w:val="231F20"/>
          <w:spacing w:val="-18"/>
        </w:rPr>
        <w:t> </w:t>
      </w:r>
      <w:r>
        <w:rPr>
          <w:color w:val="231F20"/>
        </w:rPr>
        <w:t>y</w:t>
      </w:r>
      <w:r>
        <w:rPr>
          <w:color w:val="231F20"/>
          <w:spacing w:val="-18"/>
        </w:rPr>
        <w:t> </w:t>
      </w:r>
      <w:r>
        <w:rPr>
          <w:color w:val="231F20"/>
          <w:spacing w:val="-5"/>
        </w:rPr>
        <w:t>México,</w:t>
      </w:r>
      <w:r>
        <w:rPr>
          <w:color w:val="231F20"/>
          <w:spacing w:val="-18"/>
        </w:rPr>
        <w:t> </w:t>
      </w:r>
      <w:r>
        <w:rPr>
          <w:color w:val="231F20"/>
          <w:spacing w:val="-4"/>
        </w:rPr>
        <w:t>por</w:t>
      </w:r>
      <w:r>
        <w:rPr>
          <w:color w:val="231F20"/>
          <w:spacing w:val="-18"/>
        </w:rPr>
        <w:t> </w:t>
      </w:r>
      <w:r>
        <w:rPr>
          <w:color w:val="231F20"/>
          <w:spacing w:val="-3"/>
        </w:rPr>
        <w:t>lo</w:t>
      </w:r>
      <w:r>
        <w:rPr>
          <w:color w:val="231F20"/>
          <w:spacing w:val="-18"/>
        </w:rPr>
        <w:t> </w:t>
      </w:r>
      <w:r>
        <w:rPr>
          <w:color w:val="231F20"/>
          <w:spacing w:val="-5"/>
        </w:rPr>
        <w:t>que </w:t>
      </w:r>
      <w:r>
        <w:rPr>
          <w:color w:val="231F20"/>
          <w:spacing w:val="-4"/>
        </w:rPr>
        <w:t>por</w:t>
      </w:r>
      <w:r>
        <w:rPr>
          <w:color w:val="231F20"/>
          <w:spacing w:val="-23"/>
        </w:rPr>
        <w:t> </w:t>
      </w:r>
      <w:r>
        <w:rPr>
          <w:color w:val="231F20"/>
          <w:spacing w:val="-4"/>
        </w:rPr>
        <w:t>estas</w:t>
      </w:r>
      <w:r>
        <w:rPr>
          <w:color w:val="231F20"/>
          <w:spacing w:val="-23"/>
        </w:rPr>
        <w:t> </w:t>
      </w:r>
      <w:r>
        <w:rPr>
          <w:color w:val="231F20"/>
          <w:spacing w:val="-5"/>
        </w:rPr>
        <w:t>condiciones</w:t>
      </w:r>
      <w:r>
        <w:rPr>
          <w:color w:val="231F20"/>
          <w:spacing w:val="-23"/>
        </w:rPr>
        <w:t> </w:t>
      </w:r>
      <w:r>
        <w:rPr>
          <w:color w:val="231F20"/>
          <w:spacing w:val="-5"/>
        </w:rPr>
        <w:t>especiales,</w:t>
      </w:r>
      <w:r>
        <w:rPr>
          <w:color w:val="231F20"/>
          <w:spacing w:val="-23"/>
        </w:rPr>
        <w:t> </w:t>
      </w:r>
      <w:r>
        <w:rPr>
          <w:color w:val="231F20"/>
          <w:spacing w:val="-3"/>
        </w:rPr>
        <w:t>es</w:t>
      </w:r>
      <w:r>
        <w:rPr>
          <w:color w:val="231F20"/>
          <w:spacing w:val="-23"/>
        </w:rPr>
        <w:t> </w:t>
      </w:r>
      <w:r>
        <w:rPr>
          <w:color w:val="231F20"/>
          <w:spacing w:val="-3"/>
        </w:rPr>
        <w:t>un</w:t>
      </w:r>
      <w:r>
        <w:rPr>
          <w:color w:val="231F20"/>
          <w:spacing w:val="-23"/>
        </w:rPr>
        <w:t> </w:t>
      </w:r>
      <w:r>
        <w:rPr>
          <w:color w:val="231F20"/>
          <w:spacing w:val="-4"/>
        </w:rPr>
        <w:t>caso</w:t>
      </w:r>
      <w:r>
        <w:rPr>
          <w:color w:val="231F20"/>
          <w:spacing w:val="-23"/>
        </w:rPr>
        <w:t> </w:t>
      </w:r>
      <w:r>
        <w:rPr>
          <w:color w:val="231F20"/>
          <w:spacing w:val="-4"/>
        </w:rPr>
        <w:t>mucho</w:t>
      </w:r>
      <w:r>
        <w:rPr>
          <w:color w:val="231F20"/>
          <w:spacing w:val="-23"/>
        </w:rPr>
        <w:t> </w:t>
      </w:r>
      <w:r>
        <w:rPr>
          <w:color w:val="231F20"/>
          <w:spacing w:val="-4"/>
        </w:rPr>
        <w:t>más</w:t>
      </w:r>
      <w:r>
        <w:rPr>
          <w:color w:val="231F20"/>
          <w:spacing w:val="-23"/>
        </w:rPr>
        <w:t> </w:t>
      </w:r>
      <w:r>
        <w:rPr>
          <w:color w:val="231F20"/>
          <w:spacing w:val="-5"/>
        </w:rPr>
        <w:t>parecido</w:t>
      </w:r>
      <w:r>
        <w:rPr>
          <w:color w:val="231F20"/>
          <w:spacing w:val="-21"/>
        </w:rPr>
        <w:t> </w:t>
      </w:r>
      <w:r>
        <w:rPr>
          <w:color w:val="231F20"/>
          <w:spacing w:val="-3"/>
        </w:rPr>
        <w:t>al</w:t>
      </w:r>
      <w:r>
        <w:rPr>
          <w:color w:val="231F20"/>
          <w:spacing w:val="-23"/>
        </w:rPr>
        <w:t> </w:t>
      </w:r>
      <w:r>
        <w:rPr>
          <w:color w:val="231F20"/>
          <w:spacing w:val="-5"/>
        </w:rPr>
        <w:t>nuestro,</w:t>
      </w:r>
      <w:r>
        <w:rPr>
          <w:color w:val="231F20"/>
          <w:spacing w:val="-23"/>
        </w:rPr>
        <w:t> </w:t>
      </w:r>
      <w:r>
        <w:rPr>
          <w:color w:val="231F20"/>
          <w:spacing w:val="-4"/>
        </w:rPr>
        <w:t>donde</w:t>
      </w:r>
      <w:r>
        <w:rPr>
          <w:color w:val="231F20"/>
          <w:spacing w:val="-23"/>
        </w:rPr>
        <w:t> </w:t>
      </w:r>
      <w:r>
        <w:rPr>
          <w:color w:val="231F20"/>
          <w:spacing w:val="-5"/>
        </w:rPr>
        <w:t>existen </w:t>
      </w:r>
      <w:r>
        <w:rPr>
          <w:color w:val="231F20"/>
          <w:spacing w:val="-4"/>
        </w:rPr>
        <w:t>gran </w:t>
      </w:r>
      <w:r>
        <w:rPr>
          <w:color w:val="231F20"/>
          <w:spacing w:val="-5"/>
        </w:rPr>
        <w:t>cantidad </w:t>
      </w:r>
      <w:r>
        <w:rPr>
          <w:color w:val="231F20"/>
          <w:spacing w:val="-3"/>
        </w:rPr>
        <w:t>de </w:t>
      </w:r>
      <w:r>
        <w:rPr>
          <w:color w:val="231F20"/>
          <w:spacing w:val="-5"/>
        </w:rPr>
        <w:t>grupos culturales </w:t>
      </w:r>
      <w:r>
        <w:rPr>
          <w:color w:val="231F20"/>
          <w:spacing w:val="-4"/>
        </w:rPr>
        <w:t>vivos </w:t>
      </w:r>
      <w:r>
        <w:rPr>
          <w:color w:val="231F20"/>
          <w:spacing w:val="-3"/>
        </w:rPr>
        <w:t>de </w:t>
      </w:r>
      <w:r>
        <w:rPr>
          <w:color w:val="231F20"/>
          <w:spacing w:val="-5"/>
        </w:rPr>
        <w:t>origen antiguo, </w:t>
      </w:r>
      <w:r>
        <w:rPr>
          <w:color w:val="231F20"/>
        </w:rPr>
        <w:t>y </w:t>
      </w:r>
      <w:r>
        <w:rPr>
          <w:color w:val="231F20"/>
          <w:spacing w:val="-4"/>
        </w:rPr>
        <w:t>por </w:t>
      </w:r>
      <w:r>
        <w:rPr>
          <w:color w:val="231F20"/>
          <w:spacing w:val="-3"/>
        </w:rPr>
        <w:t>lo </w:t>
      </w:r>
      <w:r>
        <w:rPr>
          <w:color w:val="231F20"/>
          <w:spacing w:val="-5"/>
        </w:rPr>
        <w:t>tanto, </w:t>
      </w:r>
      <w:r>
        <w:rPr>
          <w:color w:val="231F20"/>
          <w:spacing w:val="-4"/>
        </w:rPr>
        <w:t>con una</w:t>
      </w:r>
      <w:r>
        <w:rPr>
          <w:color w:val="231F20"/>
          <w:spacing w:val="31"/>
        </w:rPr>
        <w:t> </w:t>
      </w:r>
      <w:r>
        <w:rPr>
          <w:color w:val="231F20"/>
          <w:spacing w:val="-5"/>
        </w:rPr>
        <w:t>gran</w:t>
      </w:r>
    </w:p>
    <w:p>
      <w:pPr>
        <w:pStyle w:val="BodyText"/>
        <w:spacing w:before="6"/>
        <w:rPr>
          <w:sz w:val="9"/>
        </w:rPr>
      </w:pPr>
    </w:p>
    <w:p>
      <w:pPr>
        <w:spacing w:before="75"/>
        <w:ind w:left="1549" w:right="1549" w:firstLine="0"/>
        <w:jc w:val="center"/>
        <w:rPr>
          <w:sz w:val="20"/>
        </w:rPr>
      </w:pPr>
      <w:r>
        <w:rPr>
          <w:color w:val="231F20"/>
          <w:sz w:val="20"/>
        </w:rPr>
        <w:t>347</w:t>
      </w:r>
    </w:p>
    <w:p>
      <w:pPr>
        <w:spacing w:after="0"/>
        <w:jc w:val="center"/>
        <w:rPr>
          <w:sz w:val="20"/>
        </w:rPr>
        <w:sectPr>
          <w:footerReference w:type="default" r:id="rId77"/>
          <w:pgSz w:w="10480" w:h="13880"/>
          <w:pgMar w:footer="222" w:header="0" w:top="420" w:bottom="420" w:left="0" w:right="0"/>
        </w:sectPr>
      </w:pPr>
    </w:p>
    <w:p>
      <w:pPr>
        <w:pStyle w:val="BodyText"/>
        <w:rPr>
          <w:sz w:val="20"/>
        </w:rPr>
      </w:pPr>
    </w:p>
    <w:p>
      <w:pPr>
        <w:pStyle w:val="BodyText"/>
        <w:rPr>
          <w:sz w:val="20"/>
        </w:rPr>
      </w:pPr>
    </w:p>
    <w:p>
      <w:pPr>
        <w:pStyle w:val="BodyText"/>
        <w:rPr>
          <w:sz w:val="20"/>
        </w:rPr>
      </w:pPr>
    </w:p>
    <w:p>
      <w:pPr>
        <w:pStyle w:val="BodyText"/>
        <w:spacing w:before="8"/>
        <w:rPr>
          <w:sz w:val="27"/>
        </w:rPr>
      </w:pPr>
    </w:p>
    <w:p>
      <w:pPr>
        <w:spacing w:before="75"/>
        <w:ind w:left="1529" w:right="1549" w:firstLine="0"/>
        <w:jc w:val="center"/>
        <w:rPr>
          <w:sz w:val="14"/>
        </w:rPr>
      </w:pPr>
      <w:r>
        <w:rPr>
          <w:color w:val="231F20"/>
          <w:sz w:val="20"/>
        </w:rPr>
        <w:t>A</w:t>
      </w:r>
      <w:r>
        <w:rPr>
          <w:color w:val="231F20"/>
          <w:sz w:val="14"/>
        </w:rPr>
        <w:t>VANCES  EN CIENCIA DEL AGUA</w:t>
      </w:r>
    </w:p>
    <w:p>
      <w:pPr>
        <w:pStyle w:val="BodyText"/>
        <w:rPr>
          <w:sz w:val="20"/>
        </w:rPr>
      </w:pPr>
    </w:p>
    <w:p>
      <w:pPr>
        <w:pStyle w:val="BodyText"/>
        <w:spacing w:before="8"/>
        <w:rPr>
          <w:sz w:val="18"/>
        </w:rPr>
      </w:pPr>
    </w:p>
    <w:p>
      <w:pPr>
        <w:pStyle w:val="BodyText"/>
        <w:spacing w:line="247" w:lineRule="auto"/>
        <w:ind w:left="1553" w:right="1555"/>
        <w:jc w:val="both"/>
      </w:pPr>
      <w:r>
        <w:rPr>
          <w:color w:val="231F20"/>
          <w:spacing w:val="-4"/>
        </w:rPr>
        <w:t>influencia</w:t>
      </w:r>
      <w:r>
        <w:rPr>
          <w:color w:val="231F20"/>
          <w:spacing w:val="-11"/>
        </w:rPr>
        <w:t> </w:t>
      </w:r>
      <w:r>
        <w:rPr>
          <w:color w:val="231F20"/>
          <w:spacing w:val="-3"/>
        </w:rPr>
        <w:t>de</w:t>
      </w:r>
      <w:r>
        <w:rPr>
          <w:color w:val="231F20"/>
          <w:spacing w:val="-12"/>
        </w:rPr>
        <w:t> </w:t>
      </w:r>
      <w:r>
        <w:rPr>
          <w:color w:val="231F20"/>
          <w:spacing w:val="-4"/>
        </w:rPr>
        <w:t>los</w:t>
      </w:r>
      <w:r>
        <w:rPr>
          <w:color w:val="231F20"/>
          <w:spacing w:val="-12"/>
        </w:rPr>
        <w:t> </w:t>
      </w:r>
      <w:r>
        <w:rPr>
          <w:color w:val="231F20"/>
          <w:spacing w:val="-5"/>
        </w:rPr>
        <w:t>derechos</w:t>
      </w:r>
      <w:r>
        <w:rPr>
          <w:color w:val="231F20"/>
          <w:spacing w:val="-11"/>
        </w:rPr>
        <w:t> </w:t>
      </w:r>
      <w:r>
        <w:rPr>
          <w:color w:val="231F20"/>
        </w:rPr>
        <w:t>y</w:t>
      </w:r>
      <w:r>
        <w:rPr>
          <w:color w:val="231F20"/>
          <w:spacing w:val="-12"/>
        </w:rPr>
        <w:t> </w:t>
      </w:r>
      <w:r>
        <w:rPr>
          <w:color w:val="231F20"/>
          <w:spacing w:val="-5"/>
        </w:rPr>
        <w:t>prácticas</w:t>
      </w:r>
      <w:r>
        <w:rPr>
          <w:color w:val="231F20"/>
          <w:spacing w:val="-11"/>
        </w:rPr>
        <w:t> </w:t>
      </w:r>
      <w:r>
        <w:rPr>
          <w:color w:val="231F20"/>
          <w:spacing w:val="-5"/>
        </w:rPr>
        <w:t>consuetudinarias</w:t>
      </w:r>
      <w:r>
        <w:rPr>
          <w:color w:val="231F20"/>
          <w:spacing w:val="-12"/>
        </w:rPr>
        <w:t> </w:t>
      </w:r>
      <w:r>
        <w:rPr>
          <w:color w:val="231F20"/>
          <w:spacing w:val="-5"/>
        </w:rPr>
        <w:t>(costumbres)</w:t>
      </w:r>
      <w:r>
        <w:rPr>
          <w:color w:val="231F20"/>
          <w:spacing w:val="-11"/>
        </w:rPr>
        <w:t> </w:t>
      </w:r>
      <w:r>
        <w:rPr>
          <w:color w:val="231F20"/>
          <w:spacing w:val="-3"/>
        </w:rPr>
        <w:t>en</w:t>
      </w:r>
      <w:r>
        <w:rPr>
          <w:color w:val="231F20"/>
          <w:spacing w:val="-12"/>
        </w:rPr>
        <w:t> </w:t>
      </w:r>
      <w:r>
        <w:rPr>
          <w:color w:val="231F20"/>
          <w:spacing w:val="-3"/>
        </w:rPr>
        <w:t>la</w:t>
      </w:r>
      <w:r>
        <w:rPr>
          <w:color w:val="231F20"/>
          <w:spacing w:val="-12"/>
        </w:rPr>
        <w:t> </w:t>
      </w:r>
      <w:r>
        <w:rPr>
          <w:color w:val="231F20"/>
          <w:spacing w:val="-4"/>
        </w:rPr>
        <w:t>vida</w:t>
      </w:r>
      <w:r>
        <w:rPr>
          <w:color w:val="231F20"/>
          <w:spacing w:val="-11"/>
        </w:rPr>
        <w:t> </w:t>
      </w:r>
      <w:r>
        <w:rPr>
          <w:color w:val="231F20"/>
          <w:spacing w:val="-5"/>
        </w:rPr>
        <w:t>cotidiana </w:t>
      </w:r>
      <w:r>
        <w:rPr>
          <w:color w:val="231F20"/>
          <w:spacing w:val="-3"/>
        </w:rPr>
        <w:t>de la </w:t>
      </w:r>
      <w:r>
        <w:rPr>
          <w:color w:val="231F20"/>
          <w:spacing w:val="-5"/>
        </w:rPr>
        <w:t>población. Reconocer </w:t>
      </w:r>
      <w:r>
        <w:rPr>
          <w:color w:val="231F20"/>
          <w:spacing w:val="-3"/>
        </w:rPr>
        <w:t>lo </w:t>
      </w:r>
      <w:r>
        <w:rPr>
          <w:color w:val="231F20"/>
          <w:spacing w:val="-5"/>
        </w:rPr>
        <w:t>anterior </w:t>
      </w:r>
      <w:r>
        <w:rPr>
          <w:color w:val="231F20"/>
          <w:spacing w:val="-3"/>
        </w:rPr>
        <w:t>es </w:t>
      </w:r>
      <w:r>
        <w:rPr>
          <w:color w:val="231F20"/>
          <w:spacing w:val="-4"/>
        </w:rPr>
        <w:t>muy </w:t>
      </w:r>
      <w:r>
        <w:rPr>
          <w:color w:val="231F20"/>
          <w:spacing w:val="-5"/>
        </w:rPr>
        <w:t>importante, Palerm destaca</w:t>
      </w:r>
      <w:r>
        <w:rPr>
          <w:color w:val="231F20"/>
          <w:spacing w:val="-24"/>
        </w:rPr>
        <w:t> </w:t>
      </w:r>
      <w:r>
        <w:rPr>
          <w:color w:val="231F20"/>
          <w:spacing w:val="-5"/>
        </w:rPr>
        <w:t>que:</w:t>
      </w:r>
    </w:p>
    <w:p>
      <w:pPr>
        <w:pStyle w:val="BodyText"/>
        <w:spacing w:before="8"/>
        <w:rPr>
          <w:sz w:val="20"/>
        </w:rPr>
      </w:pPr>
    </w:p>
    <w:p>
      <w:pPr>
        <w:spacing w:line="249" w:lineRule="auto" w:before="0"/>
        <w:ind w:left="1837" w:right="1550" w:firstLine="0"/>
        <w:jc w:val="both"/>
        <w:rPr>
          <w:sz w:val="20"/>
        </w:rPr>
      </w:pPr>
      <w:r>
        <w:rPr>
          <w:color w:val="231F20"/>
          <w:sz w:val="20"/>
        </w:rPr>
        <w:t>La incapacidad de reconocer este hecho fundamental ha constituido una de las mayores fuentes de errores y fracasos. Con excesiva frecuencia se han elaborado planes y aplica- do políticas de desarrollo en países no-occidentales suponiendo que existe en ellos las mismas condiciones y motivaciones que encontramos en las naciones de culturas con tradición</w:t>
      </w:r>
      <w:r>
        <w:rPr>
          <w:color w:val="231F20"/>
          <w:spacing w:val="-3"/>
          <w:sz w:val="20"/>
        </w:rPr>
        <w:t> </w:t>
      </w:r>
      <w:r>
        <w:rPr>
          <w:color w:val="231F20"/>
          <w:sz w:val="20"/>
        </w:rPr>
        <w:t>occidental.</w:t>
      </w:r>
      <w:r>
        <w:rPr>
          <w:color w:val="231F20"/>
          <w:spacing w:val="-13"/>
          <w:sz w:val="20"/>
        </w:rPr>
        <w:t> </w:t>
      </w:r>
      <w:r>
        <w:rPr>
          <w:color w:val="231F20"/>
          <w:sz w:val="20"/>
        </w:rPr>
        <w:t>Allí</w:t>
      </w:r>
      <w:r>
        <w:rPr>
          <w:color w:val="231F20"/>
          <w:spacing w:val="-2"/>
          <w:sz w:val="20"/>
        </w:rPr>
        <w:t> </w:t>
      </w:r>
      <w:r>
        <w:rPr>
          <w:color w:val="231F20"/>
          <w:sz w:val="20"/>
        </w:rPr>
        <w:t>radica</w:t>
      </w:r>
      <w:r>
        <w:rPr>
          <w:color w:val="231F20"/>
          <w:spacing w:val="-2"/>
          <w:sz w:val="20"/>
        </w:rPr>
        <w:t> </w:t>
      </w:r>
      <w:r>
        <w:rPr>
          <w:color w:val="231F20"/>
          <w:sz w:val="20"/>
        </w:rPr>
        <w:t>la</w:t>
      </w:r>
      <w:r>
        <w:rPr>
          <w:color w:val="231F20"/>
          <w:spacing w:val="-3"/>
          <w:sz w:val="20"/>
        </w:rPr>
        <w:t> </w:t>
      </w:r>
      <w:r>
        <w:rPr>
          <w:color w:val="231F20"/>
          <w:sz w:val="20"/>
        </w:rPr>
        <w:t>importancia</w:t>
      </w:r>
      <w:r>
        <w:rPr>
          <w:color w:val="231F20"/>
          <w:spacing w:val="-3"/>
          <w:sz w:val="20"/>
        </w:rPr>
        <w:t> </w:t>
      </w:r>
      <w:r>
        <w:rPr>
          <w:color w:val="231F20"/>
          <w:sz w:val="20"/>
        </w:rPr>
        <w:t>de</w:t>
      </w:r>
      <w:r>
        <w:rPr>
          <w:color w:val="231F20"/>
          <w:spacing w:val="-3"/>
          <w:sz w:val="20"/>
        </w:rPr>
        <w:t> </w:t>
      </w:r>
      <w:r>
        <w:rPr>
          <w:color w:val="231F20"/>
          <w:sz w:val="20"/>
        </w:rPr>
        <w:t>su</w:t>
      </w:r>
      <w:r>
        <w:rPr>
          <w:color w:val="231F20"/>
          <w:spacing w:val="-3"/>
          <w:sz w:val="20"/>
        </w:rPr>
        <w:t> </w:t>
      </w:r>
      <w:r>
        <w:rPr>
          <w:color w:val="231F20"/>
          <w:sz w:val="20"/>
        </w:rPr>
        <w:t>estudio</w:t>
      </w:r>
      <w:r>
        <w:rPr>
          <w:color w:val="231F20"/>
          <w:spacing w:val="-3"/>
          <w:sz w:val="20"/>
        </w:rPr>
        <w:t> </w:t>
      </w:r>
      <w:r>
        <w:rPr>
          <w:color w:val="231F20"/>
          <w:sz w:val="20"/>
        </w:rPr>
        <w:t>y</w:t>
      </w:r>
      <w:r>
        <w:rPr>
          <w:color w:val="231F20"/>
          <w:spacing w:val="-3"/>
          <w:sz w:val="20"/>
        </w:rPr>
        <w:t> </w:t>
      </w:r>
      <w:r>
        <w:rPr>
          <w:color w:val="231F20"/>
          <w:sz w:val="20"/>
        </w:rPr>
        <w:t>aprendizaje.</w:t>
      </w:r>
      <w:r>
        <w:rPr>
          <w:color w:val="231F20"/>
          <w:spacing w:val="-3"/>
          <w:sz w:val="20"/>
        </w:rPr>
        <w:t> </w:t>
      </w:r>
      <w:r>
        <w:rPr>
          <w:color w:val="231F20"/>
          <w:sz w:val="20"/>
        </w:rPr>
        <w:t>Sin</w:t>
      </w:r>
      <w:r>
        <w:rPr>
          <w:color w:val="231F20"/>
          <w:spacing w:val="-2"/>
          <w:sz w:val="20"/>
        </w:rPr>
        <w:t> </w:t>
      </w:r>
      <w:r>
        <w:rPr>
          <w:color w:val="231F20"/>
          <w:sz w:val="20"/>
        </w:rPr>
        <w:t>embargo, aún cuando a veces se ha reconocido la existencia e importancia de los factores</w:t>
      </w:r>
      <w:r>
        <w:rPr>
          <w:color w:val="231F20"/>
          <w:spacing w:val="-29"/>
          <w:sz w:val="20"/>
        </w:rPr>
        <w:t> </w:t>
      </w:r>
      <w:r>
        <w:rPr>
          <w:color w:val="231F20"/>
          <w:sz w:val="20"/>
        </w:rPr>
        <w:t>llamados “extraeconómicos”, este reconocimiento se ha expresado o interpretado en la fórmula de las técnicas como </w:t>
      </w:r>
      <w:r>
        <w:rPr>
          <w:i/>
          <w:color w:val="231F20"/>
          <w:sz w:val="20"/>
        </w:rPr>
        <w:t>obstáculos para el desarrollo </w:t>
      </w:r>
      <w:r>
        <w:rPr>
          <w:color w:val="231F20"/>
          <w:sz w:val="20"/>
        </w:rPr>
        <w:t>(Palerm,</w:t>
      </w:r>
      <w:r>
        <w:rPr>
          <w:color w:val="231F20"/>
          <w:spacing w:val="-12"/>
          <w:sz w:val="20"/>
        </w:rPr>
        <w:t> </w:t>
      </w:r>
      <w:r>
        <w:rPr>
          <w:color w:val="231F20"/>
          <w:sz w:val="20"/>
        </w:rPr>
        <w:t>1993).</w:t>
      </w:r>
    </w:p>
    <w:p>
      <w:pPr>
        <w:pStyle w:val="BodyText"/>
        <w:spacing w:before="1"/>
        <w:rPr>
          <w:sz w:val="21"/>
        </w:rPr>
      </w:pPr>
    </w:p>
    <w:p>
      <w:pPr>
        <w:pStyle w:val="BodyText"/>
        <w:spacing w:line="247" w:lineRule="auto"/>
        <w:ind w:left="1553" w:right="1550" w:firstLine="283"/>
        <w:jc w:val="both"/>
      </w:pPr>
      <w:r>
        <w:rPr>
          <w:color w:val="231F20"/>
        </w:rPr>
        <w:t>En</w:t>
      </w:r>
      <w:r>
        <w:rPr>
          <w:color w:val="231F20"/>
          <w:spacing w:val="-18"/>
        </w:rPr>
        <w:t> </w:t>
      </w:r>
      <w:r>
        <w:rPr>
          <w:color w:val="231F20"/>
          <w:spacing w:val="-3"/>
        </w:rPr>
        <w:t>otras</w:t>
      </w:r>
      <w:r>
        <w:rPr>
          <w:color w:val="231F20"/>
          <w:spacing w:val="-18"/>
        </w:rPr>
        <w:t> </w:t>
      </w:r>
      <w:r>
        <w:rPr>
          <w:color w:val="231F20"/>
          <w:spacing w:val="-3"/>
        </w:rPr>
        <w:t>palabras,</w:t>
      </w:r>
      <w:r>
        <w:rPr>
          <w:color w:val="231F20"/>
          <w:spacing w:val="-18"/>
        </w:rPr>
        <w:t> </w:t>
      </w:r>
      <w:r>
        <w:rPr>
          <w:color w:val="231F20"/>
        </w:rPr>
        <w:t>las</w:t>
      </w:r>
      <w:r>
        <w:rPr>
          <w:color w:val="231F20"/>
          <w:spacing w:val="-19"/>
        </w:rPr>
        <w:t> </w:t>
      </w:r>
      <w:r>
        <w:rPr>
          <w:color w:val="231F20"/>
          <w:spacing w:val="-3"/>
        </w:rPr>
        <w:t>conductas</w:t>
      </w:r>
      <w:r>
        <w:rPr>
          <w:color w:val="231F20"/>
          <w:spacing w:val="-19"/>
        </w:rPr>
        <w:t> </w:t>
      </w:r>
      <w:r>
        <w:rPr>
          <w:color w:val="231F20"/>
        </w:rPr>
        <w:t>en</w:t>
      </w:r>
      <w:r>
        <w:rPr>
          <w:color w:val="231F20"/>
          <w:spacing w:val="-18"/>
        </w:rPr>
        <w:t> </w:t>
      </w:r>
      <w:r>
        <w:rPr>
          <w:color w:val="231F20"/>
        </w:rPr>
        <w:t>la</w:t>
      </w:r>
      <w:r>
        <w:rPr>
          <w:color w:val="231F20"/>
          <w:spacing w:val="-18"/>
        </w:rPr>
        <w:t> </w:t>
      </w:r>
      <w:r>
        <w:rPr>
          <w:color w:val="231F20"/>
          <w:spacing w:val="-4"/>
        </w:rPr>
        <w:t>organización</w:t>
      </w:r>
      <w:r>
        <w:rPr>
          <w:color w:val="231F20"/>
          <w:spacing w:val="-18"/>
        </w:rPr>
        <w:t> </w:t>
      </w:r>
      <w:r>
        <w:rPr>
          <w:color w:val="231F20"/>
          <w:spacing w:val="-3"/>
        </w:rPr>
        <w:t>social</w:t>
      </w:r>
      <w:r>
        <w:rPr>
          <w:color w:val="231F20"/>
          <w:spacing w:val="-18"/>
        </w:rPr>
        <w:t> </w:t>
      </w:r>
      <w:r>
        <w:rPr>
          <w:color w:val="231F20"/>
          <w:spacing w:val="-3"/>
        </w:rPr>
        <w:t>determinadas</w:t>
      </w:r>
      <w:r>
        <w:rPr>
          <w:color w:val="231F20"/>
          <w:spacing w:val="-18"/>
        </w:rPr>
        <w:t> </w:t>
      </w:r>
      <w:r>
        <w:rPr>
          <w:color w:val="231F20"/>
        </w:rPr>
        <w:t>por</w:t>
      </w:r>
      <w:r>
        <w:rPr>
          <w:color w:val="231F20"/>
          <w:spacing w:val="-18"/>
        </w:rPr>
        <w:t> </w:t>
      </w:r>
      <w:r>
        <w:rPr>
          <w:color w:val="231F20"/>
          <w:spacing w:val="-3"/>
        </w:rPr>
        <w:t>patrones </w:t>
      </w:r>
      <w:r>
        <w:rPr>
          <w:color w:val="231F20"/>
        </w:rPr>
        <w:t>no occidentales (costumbres), se han considerado en la práctica como “aberrantes”, y</w:t>
      </w:r>
      <w:r>
        <w:rPr>
          <w:color w:val="231F20"/>
          <w:spacing w:val="-5"/>
        </w:rPr>
        <w:t> </w:t>
      </w:r>
      <w:r>
        <w:rPr>
          <w:color w:val="231F20"/>
        </w:rPr>
        <w:t>los</w:t>
      </w:r>
      <w:r>
        <w:rPr>
          <w:color w:val="231F20"/>
          <w:spacing w:val="-5"/>
        </w:rPr>
        <w:t> </w:t>
      </w:r>
      <w:r>
        <w:rPr>
          <w:color w:val="231F20"/>
        </w:rPr>
        <w:t>esfuerzos</w:t>
      </w:r>
      <w:r>
        <w:rPr>
          <w:color w:val="231F20"/>
          <w:spacing w:val="-6"/>
        </w:rPr>
        <w:t> </w:t>
      </w:r>
      <w:r>
        <w:rPr>
          <w:color w:val="231F20"/>
        </w:rPr>
        <w:t>del</w:t>
      </w:r>
      <w:r>
        <w:rPr>
          <w:color w:val="231F20"/>
          <w:spacing w:val="-5"/>
        </w:rPr>
        <w:t> </w:t>
      </w:r>
      <w:r>
        <w:rPr>
          <w:color w:val="231F20"/>
        </w:rPr>
        <w:t>Estado</w:t>
      </w:r>
      <w:r>
        <w:rPr>
          <w:color w:val="231F20"/>
          <w:spacing w:val="-6"/>
        </w:rPr>
        <w:t> </w:t>
      </w:r>
      <w:r>
        <w:rPr>
          <w:color w:val="231F20"/>
        </w:rPr>
        <w:t>y</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planificadores,</w:t>
      </w:r>
      <w:r>
        <w:rPr>
          <w:color w:val="231F20"/>
          <w:spacing w:val="-6"/>
        </w:rPr>
        <w:t> </w:t>
      </w:r>
      <w:r>
        <w:rPr>
          <w:color w:val="231F20"/>
        </w:rPr>
        <w:t>se</w:t>
      </w:r>
      <w:r>
        <w:rPr>
          <w:color w:val="231F20"/>
          <w:spacing w:val="-5"/>
        </w:rPr>
        <w:t> </w:t>
      </w:r>
      <w:r>
        <w:rPr>
          <w:color w:val="231F20"/>
        </w:rPr>
        <w:t>han</w:t>
      </w:r>
      <w:r>
        <w:rPr>
          <w:color w:val="231F20"/>
          <w:spacing w:val="-5"/>
        </w:rPr>
        <w:t> </w:t>
      </w:r>
      <w:r>
        <w:rPr>
          <w:color w:val="231F20"/>
        </w:rPr>
        <w:t>encaminado</w:t>
      </w:r>
      <w:r>
        <w:rPr>
          <w:color w:val="231F20"/>
          <w:spacing w:val="-6"/>
        </w:rPr>
        <w:t> </w:t>
      </w:r>
      <w:r>
        <w:rPr>
          <w:color w:val="231F20"/>
        </w:rPr>
        <w:t>la</w:t>
      </w:r>
      <w:r>
        <w:rPr>
          <w:color w:val="231F20"/>
          <w:spacing w:val="-5"/>
        </w:rPr>
        <w:t> </w:t>
      </w:r>
      <w:r>
        <w:rPr>
          <w:color w:val="231F20"/>
        </w:rPr>
        <w:t>mayor</w:t>
      </w:r>
      <w:r>
        <w:rPr>
          <w:color w:val="231F20"/>
          <w:spacing w:val="-5"/>
        </w:rPr>
        <w:t> </w:t>
      </w:r>
      <w:r>
        <w:rPr>
          <w:color w:val="231F20"/>
        </w:rPr>
        <w:t>parte de las veces hacia tentativas de modificarlas de acuerdo con normas supuestamente racionales,</w:t>
      </w:r>
      <w:r>
        <w:rPr>
          <w:color w:val="231F20"/>
          <w:spacing w:val="-19"/>
        </w:rPr>
        <w:t> </w:t>
      </w:r>
      <w:r>
        <w:rPr>
          <w:color w:val="231F20"/>
        </w:rPr>
        <w:t>en</w:t>
      </w:r>
      <w:r>
        <w:rPr>
          <w:color w:val="231F20"/>
          <w:spacing w:val="-19"/>
        </w:rPr>
        <w:t> </w:t>
      </w:r>
      <w:r>
        <w:rPr>
          <w:color w:val="231F20"/>
        </w:rPr>
        <w:t>bien</w:t>
      </w:r>
      <w:r>
        <w:rPr>
          <w:color w:val="231F20"/>
          <w:spacing w:val="-19"/>
        </w:rPr>
        <w:t> </w:t>
      </w:r>
      <w:r>
        <w:rPr>
          <w:color w:val="231F20"/>
        </w:rPr>
        <w:t>de</w:t>
      </w:r>
      <w:r>
        <w:rPr>
          <w:color w:val="231F20"/>
          <w:spacing w:val="-19"/>
        </w:rPr>
        <w:t> </w:t>
      </w:r>
      <w:r>
        <w:rPr>
          <w:color w:val="231F20"/>
        </w:rPr>
        <w:t>“todo</w:t>
      </w:r>
      <w:r>
        <w:rPr>
          <w:color w:val="231F20"/>
          <w:spacing w:val="-20"/>
        </w:rPr>
        <w:t> </w:t>
      </w:r>
      <w:r>
        <w:rPr>
          <w:color w:val="231F20"/>
        </w:rPr>
        <w:t>el</w:t>
      </w:r>
      <w:r>
        <w:rPr>
          <w:color w:val="231F20"/>
          <w:spacing w:val="-19"/>
        </w:rPr>
        <w:t> </w:t>
      </w:r>
      <w:r>
        <w:rPr>
          <w:color w:val="231F20"/>
        </w:rPr>
        <w:t>país”</w:t>
      </w:r>
      <w:r>
        <w:rPr>
          <w:color w:val="231F20"/>
          <w:spacing w:val="-19"/>
        </w:rPr>
        <w:t> </w:t>
      </w:r>
      <w:r>
        <w:rPr>
          <w:color w:val="231F20"/>
          <w:spacing w:val="-4"/>
        </w:rPr>
        <w:t>(Cfr.</w:t>
      </w:r>
      <w:r>
        <w:rPr>
          <w:color w:val="231F20"/>
          <w:spacing w:val="-19"/>
        </w:rPr>
        <w:t> </w:t>
      </w:r>
      <w:r>
        <w:rPr>
          <w:color w:val="231F20"/>
        </w:rPr>
        <w:t>Hewitt,</w:t>
      </w:r>
      <w:r>
        <w:rPr>
          <w:color w:val="231F20"/>
          <w:spacing w:val="-19"/>
        </w:rPr>
        <w:t> </w:t>
      </w:r>
      <w:r>
        <w:rPr>
          <w:color w:val="231F20"/>
        </w:rPr>
        <w:t>1988).</w:t>
      </w:r>
      <w:r>
        <w:rPr>
          <w:color w:val="231F20"/>
          <w:spacing w:val="-19"/>
        </w:rPr>
        <w:t> </w:t>
      </w:r>
      <w:r>
        <w:rPr>
          <w:color w:val="231F20"/>
        </w:rPr>
        <w:t>Es</w:t>
      </w:r>
      <w:r>
        <w:rPr>
          <w:color w:val="231F20"/>
          <w:spacing w:val="-20"/>
        </w:rPr>
        <w:t> </w:t>
      </w:r>
      <w:r>
        <w:rPr>
          <w:color w:val="231F20"/>
        </w:rPr>
        <w:t>por</w:t>
      </w:r>
      <w:r>
        <w:rPr>
          <w:color w:val="231F20"/>
          <w:spacing w:val="-19"/>
        </w:rPr>
        <w:t> </w:t>
      </w:r>
      <w:r>
        <w:rPr>
          <w:color w:val="231F20"/>
        </w:rPr>
        <w:t>ello</w:t>
      </w:r>
      <w:r>
        <w:rPr>
          <w:color w:val="231F20"/>
          <w:spacing w:val="-20"/>
        </w:rPr>
        <w:t> </w:t>
      </w:r>
      <w:r>
        <w:rPr>
          <w:color w:val="231F20"/>
        </w:rPr>
        <w:t>que</w:t>
      </w:r>
      <w:r>
        <w:rPr>
          <w:color w:val="231F20"/>
          <w:spacing w:val="-19"/>
        </w:rPr>
        <w:t> </w:t>
      </w:r>
      <w:r>
        <w:rPr>
          <w:color w:val="231F20"/>
        </w:rPr>
        <w:t>el</w:t>
      </w:r>
      <w:r>
        <w:rPr>
          <w:color w:val="231F20"/>
          <w:spacing w:val="-19"/>
        </w:rPr>
        <w:t> </w:t>
      </w:r>
      <w:r>
        <w:rPr>
          <w:color w:val="231F20"/>
        </w:rPr>
        <w:t>aprendizaje de la experiencia en la India de la aplicación de los llamados “programas de acción comunal”, son de suma importancia para</w:t>
      </w:r>
      <w:r>
        <w:rPr>
          <w:color w:val="231F20"/>
          <w:spacing w:val="-14"/>
        </w:rPr>
        <w:t> </w:t>
      </w:r>
      <w:r>
        <w:rPr>
          <w:color w:val="231F20"/>
        </w:rPr>
        <w:t>México.</w:t>
      </w:r>
    </w:p>
    <w:p>
      <w:pPr>
        <w:pStyle w:val="BodyText"/>
        <w:spacing w:line="247" w:lineRule="auto"/>
        <w:ind w:left="1553" w:right="1550" w:firstLine="283"/>
        <w:jc w:val="both"/>
      </w:pPr>
      <w:r>
        <w:rPr>
          <w:color w:val="231F20"/>
        </w:rPr>
        <w:t>La</w:t>
      </w:r>
      <w:r>
        <w:rPr>
          <w:color w:val="231F20"/>
          <w:spacing w:val="-28"/>
        </w:rPr>
        <w:t> </w:t>
      </w:r>
      <w:r>
        <w:rPr>
          <w:color w:val="231F20"/>
        </w:rPr>
        <w:t>experiencia</w:t>
      </w:r>
      <w:r>
        <w:rPr>
          <w:color w:val="231F20"/>
          <w:spacing w:val="-29"/>
        </w:rPr>
        <w:t> </w:t>
      </w:r>
      <w:r>
        <w:rPr>
          <w:color w:val="231F20"/>
        </w:rPr>
        <w:t>Indú</w:t>
      </w:r>
      <w:r>
        <w:rPr>
          <w:color w:val="231F20"/>
          <w:spacing w:val="-28"/>
        </w:rPr>
        <w:t> </w:t>
      </w:r>
      <w:r>
        <w:rPr>
          <w:color w:val="231F20"/>
        </w:rPr>
        <w:t>señala</w:t>
      </w:r>
      <w:r>
        <w:rPr>
          <w:color w:val="231F20"/>
          <w:spacing w:val="-28"/>
        </w:rPr>
        <w:t> </w:t>
      </w:r>
      <w:r>
        <w:rPr>
          <w:color w:val="231F20"/>
        </w:rPr>
        <w:t>que</w:t>
      </w:r>
      <w:r>
        <w:rPr>
          <w:color w:val="231F20"/>
          <w:spacing w:val="-28"/>
        </w:rPr>
        <w:t> </w:t>
      </w:r>
      <w:r>
        <w:rPr>
          <w:color w:val="231F20"/>
        </w:rPr>
        <w:t>con</w:t>
      </w:r>
      <w:r>
        <w:rPr>
          <w:color w:val="231F20"/>
          <w:spacing w:val="-29"/>
        </w:rPr>
        <w:t> </w:t>
      </w:r>
      <w:r>
        <w:rPr>
          <w:color w:val="231F20"/>
        </w:rPr>
        <w:t>la</w:t>
      </w:r>
      <w:r>
        <w:rPr>
          <w:color w:val="231F20"/>
          <w:spacing w:val="-28"/>
        </w:rPr>
        <w:t> </w:t>
      </w:r>
      <w:r>
        <w:rPr>
          <w:color w:val="231F20"/>
        </w:rPr>
        <w:t>colaboración</w:t>
      </w:r>
      <w:r>
        <w:rPr>
          <w:color w:val="231F20"/>
          <w:spacing w:val="-29"/>
        </w:rPr>
        <w:t> </w:t>
      </w:r>
      <w:r>
        <w:rPr>
          <w:color w:val="231F20"/>
        </w:rPr>
        <w:t>de</w:t>
      </w:r>
      <w:r>
        <w:rPr>
          <w:color w:val="231F20"/>
          <w:spacing w:val="-28"/>
        </w:rPr>
        <w:t> </w:t>
      </w:r>
      <w:r>
        <w:rPr>
          <w:color w:val="231F20"/>
        </w:rPr>
        <w:t>los</w:t>
      </w:r>
      <w:r>
        <w:rPr>
          <w:color w:val="231F20"/>
          <w:spacing w:val="-29"/>
        </w:rPr>
        <w:t> </w:t>
      </w:r>
      <w:r>
        <w:rPr>
          <w:color w:val="231F20"/>
        </w:rPr>
        <w:t>científicos</w:t>
      </w:r>
      <w:r>
        <w:rPr>
          <w:color w:val="231F20"/>
          <w:spacing w:val="-29"/>
        </w:rPr>
        <w:t> </w:t>
      </w:r>
      <w:r>
        <w:rPr>
          <w:color w:val="231F20"/>
        </w:rPr>
        <w:t>sociales,</w:t>
      </w:r>
      <w:r>
        <w:rPr>
          <w:color w:val="231F20"/>
          <w:spacing w:val="-28"/>
        </w:rPr>
        <w:t> </w:t>
      </w:r>
      <w:r>
        <w:rPr>
          <w:color w:val="231F20"/>
        </w:rPr>
        <w:t>sobre todo</w:t>
      </w:r>
      <w:r>
        <w:rPr>
          <w:color w:val="231F20"/>
          <w:spacing w:val="-22"/>
        </w:rPr>
        <w:t> </w:t>
      </w:r>
      <w:r>
        <w:rPr>
          <w:color w:val="231F20"/>
        </w:rPr>
        <w:t>antropólogos,</w:t>
      </w:r>
      <w:r>
        <w:rPr>
          <w:color w:val="231F20"/>
          <w:spacing w:val="-23"/>
        </w:rPr>
        <w:t> </w:t>
      </w:r>
      <w:r>
        <w:rPr>
          <w:color w:val="231F20"/>
        </w:rPr>
        <w:t>los</w:t>
      </w:r>
      <w:r>
        <w:rPr>
          <w:color w:val="231F20"/>
          <w:spacing w:val="-22"/>
        </w:rPr>
        <w:t> </w:t>
      </w:r>
      <w:r>
        <w:rPr>
          <w:color w:val="231F20"/>
        </w:rPr>
        <w:t>microplanes</w:t>
      </w:r>
      <w:r>
        <w:rPr>
          <w:color w:val="231F20"/>
          <w:spacing w:val="-23"/>
        </w:rPr>
        <w:t> </w:t>
      </w:r>
      <w:r>
        <w:rPr>
          <w:color w:val="231F20"/>
        </w:rPr>
        <w:t>se</w:t>
      </w:r>
      <w:r>
        <w:rPr>
          <w:color w:val="231F20"/>
          <w:spacing w:val="-22"/>
        </w:rPr>
        <w:t> </w:t>
      </w:r>
      <w:r>
        <w:rPr>
          <w:color w:val="231F20"/>
        </w:rPr>
        <w:t>orientaron</w:t>
      </w:r>
      <w:r>
        <w:rPr>
          <w:color w:val="231F20"/>
          <w:spacing w:val="-22"/>
        </w:rPr>
        <w:t> </w:t>
      </w:r>
      <w:r>
        <w:rPr>
          <w:color w:val="231F20"/>
        </w:rPr>
        <w:t>hacia</w:t>
      </w:r>
      <w:r>
        <w:rPr>
          <w:color w:val="231F20"/>
          <w:spacing w:val="-22"/>
        </w:rPr>
        <w:t> </w:t>
      </w:r>
      <w:r>
        <w:rPr>
          <w:color w:val="231F20"/>
        </w:rPr>
        <w:t>un</w:t>
      </w:r>
      <w:r>
        <w:rPr>
          <w:color w:val="231F20"/>
          <w:spacing w:val="-22"/>
        </w:rPr>
        <w:t> </w:t>
      </w:r>
      <w:r>
        <w:rPr>
          <w:color w:val="231F20"/>
        </w:rPr>
        <w:t>doble</w:t>
      </w:r>
      <w:r>
        <w:rPr>
          <w:color w:val="231F20"/>
          <w:spacing w:val="-22"/>
        </w:rPr>
        <w:t> </w:t>
      </w:r>
      <w:r>
        <w:rPr>
          <w:color w:val="231F20"/>
        </w:rPr>
        <w:t>propósito.</w:t>
      </w:r>
      <w:r>
        <w:rPr>
          <w:color w:val="231F20"/>
          <w:spacing w:val="-22"/>
        </w:rPr>
        <w:t> </w:t>
      </w:r>
      <w:r>
        <w:rPr>
          <w:color w:val="231F20"/>
        </w:rPr>
        <w:t>Primero,</w:t>
      </w:r>
      <w:r>
        <w:rPr>
          <w:color w:val="231F20"/>
          <w:spacing w:val="-22"/>
        </w:rPr>
        <w:t> </w:t>
      </w:r>
      <w:r>
        <w:rPr>
          <w:color w:val="231F20"/>
        </w:rPr>
        <w:t>el de</w:t>
      </w:r>
      <w:r>
        <w:rPr>
          <w:color w:val="231F20"/>
          <w:spacing w:val="-13"/>
        </w:rPr>
        <w:t> </w:t>
      </w:r>
      <w:r>
        <w:rPr>
          <w:color w:val="231F20"/>
        </w:rPr>
        <w:t>hacer</w:t>
      </w:r>
      <w:r>
        <w:rPr>
          <w:color w:val="231F20"/>
          <w:spacing w:val="-13"/>
        </w:rPr>
        <w:t> </w:t>
      </w:r>
      <w:r>
        <w:rPr>
          <w:color w:val="231F20"/>
        </w:rPr>
        <w:t>compatible</w:t>
      </w:r>
      <w:r>
        <w:rPr>
          <w:color w:val="231F20"/>
          <w:spacing w:val="-14"/>
        </w:rPr>
        <w:t> </w:t>
      </w:r>
      <w:r>
        <w:rPr>
          <w:color w:val="231F20"/>
        </w:rPr>
        <w:t>la</w:t>
      </w:r>
      <w:r>
        <w:rPr>
          <w:color w:val="231F20"/>
          <w:spacing w:val="-13"/>
        </w:rPr>
        <w:t> </w:t>
      </w:r>
      <w:r>
        <w:rPr>
          <w:color w:val="231F20"/>
        </w:rPr>
        <w:t>concepción</w:t>
      </w:r>
      <w:r>
        <w:rPr>
          <w:color w:val="231F20"/>
          <w:spacing w:val="-14"/>
        </w:rPr>
        <w:t> </w:t>
      </w:r>
      <w:r>
        <w:rPr>
          <w:color w:val="231F20"/>
        </w:rPr>
        <w:t>y</w:t>
      </w:r>
      <w:r>
        <w:rPr>
          <w:color w:val="231F20"/>
          <w:spacing w:val="-13"/>
        </w:rPr>
        <w:t> </w:t>
      </w:r>
      <w:r>
        <w:rPr>
          <w:color w:val="231F20"/>
        </w:rPr>
        <w:t>la</w:t>
      </w:r>
      <w:r>
        <w:rPr>
          <w:color w:val="231F20"/>
          <w:spacing w:val="-13"/>
        </w:rPr>
        <w:t> </w:t>
      </w:r>
      <w:r>
        <w:rPr>
          <w:color w:val="231F20"/>
        </w:rPr>
        <w:t>realización</w:t>
      </w:r>
      <w:r>
        <w:rPr>
          <w:color w:val="231F20"/>
          <w:spacing w:val="-13"/>
        </w:rPr>
        <w:t> </w:t>
      </w:r>
      <w:r>
        <w:rPr>
          <w:color w:val="231F20"/>
        </w:rPr>
        <w:t>del</w:t>
      </w:r>
      <w:r>
        <w:rPr>
          <w:color w:val="231F20"/>
          <w:spacing w:val="-13"/>
        </w:rPr>
        <w:t> </w:t>
      </w:r>
      <w:r>
        <w:rPr>
          <w:color w:val="231F20"/>
        </w:rPr>
        <w:t>“Plan</w:t>
      </w:r>
      <w:r>
        <w:rPr>
          <w:color w:val="231F20"/>
          <w:spacing w:val="-14"/>
        </w:rPr>
        <w:t> </w:t>
      </w:r>
      <w:r>
        <w:rPr>
          <w:color w:val="231F20"/>
        </w:rPr>
        <w:t>Nacional</w:t>
      </w:r>
      <w:r>
        <w:rPr>
          <w:color w:val="231F20"/>
          <w:spacing w:val="-13"/>
        </w:rPr>
        <w:t> </w:t>
      </w:r>
      <w:r>
        <w:rPr>
          <w:color w:val="231F20"/>
        </w:rPr>
        <w:t>de</w:t>
      </w:r>
      <w:r>
        <w:rPr>
          <w:color w:val="231F20"/>
          <w:spacing w:val="-13"/>
        </w:rPr>
        <w:t> </w:t>
      </w:r>
      <w:r>
        <w:rPr>
          <w:color w:val="231F20"/>
        </w:rPr>
        <w:t>Desarrollo” Indú a partir de la estructura sociocultural de la población, particularmente fuera de los centros urbanos. Y segundo, los factores culturales se convirtieron en uno de los puntos más importantes en tener en cuenta para llevar a cabo la planificación y la acción de la gestión</w:t>
      </w:r>
      <w:r>
        <w:rPr>
          <w:color w:val="231F20"/>
          <w:spacing w:val="-1"/>
        </w:rPr>
        <w:t> </w:t>
      </w:r>
      <w:r>
        <w:rPr>
          <w:color w:val="231F20"/>
        </w:rPr>
        <w:t>integrada.</w:t>
      </w:r>
    </w:p>
    <w:p>
      <w:pPr>
        <w:pStyle w:val="BodyText"/>
      </w:pPr>
    </w:p>
    <w:p>
      <w:pPr>
        <w:pStyle w:val="BodyText"/>
        <w:spacing w:before="11"/>
        <w:rPr>
          <w:sz w:val="19"/>
        </w:rPr>
      </w:pPr>
    </w:p>
    <w:p>
      <w:pPr>
        <w:pStyle w:val="Heading1"/>
        <w:spacing w:before="0"/>
      </w:pPr>
      <w:r>
        <w:rPr>
          <w:color w:val="231F20"/>
        </w:rPr>
        <w:t>Relevancia de los factores culturales</w:t>
      </w:r>
    </w:p>
    <w:p>
      <w:pPr>
        <w:pStyle w:val="BodyText"/>
        <w:spacing w:before="8"/>
        <w:rPr>
          <w:b/>
          <w:sz w:val="20"/>
        </w:rPr>
      </w:pPr>
    </w:p>
    <w:p>
      <w:pPr>
        <w:pStyle w:val="BodyText"/>
        <w:spacing w:line="247" w:lineRule="auto"/>
        <w:ind w:left="1553" w:right="1550"/>
        <w:jc w:val="both"/>
      </w:pPr>
      <w:r>
        <w:rPr>
          <w:color w:val="231F20"/>
        </w:rPr>
        <w:t>En</w:t>
      </w:r>
      <w:r>
        <w:rPr>
          <w:color w:val="231F20"/>
          <w:spacing w:val="-8"/>
        </w:rPr>
        <w:t> </w:t>
      </w:r>
      <w:r>
        <w:rPr>
          <w:color w:val="231F20"/>
        </w:rPr>
        <w:t>este</w:t>
      </w:r>
      <w:r>
        <w:rPr>
          <w:color w:val="231F20"/>
          <w:spacing w:val="-8"/>
        </w:rPr>
        <w:t> </w:t>
      </w:r>
      <w:r>
        <w:rPr>
          <w:color w:val="231F20"/>
        </w:rPr>
        <w:t>sentido,</w:t>
      </w:r>
      <w:r>
        <w:rPr>
          <w:color w:val="231F20"/>
          <w:spacing w:val="-8"/>
        </w:rPr>
        <w:t> </w:t>
      </w:r>
      <w:r>
        <w:rPr>
          <w:color w:val="231F20"/>
        </w:rPr>
        <w:t>Palerm</w:t>
      </w:r>
      <w:r>
        <w:rPr>
          <w:color w:val="231F20"/>
          <w:spacing w:val="-8"/>
        </w:rPr>
        <w:t> </w:t>
      </w:r>
      <w:r>
        <w:rPr>
          <w:color w:val="231F20"/>
        </w:rPr>
        <w:t>identifica</w:t>
      </w:r>
      <w:r>
        <w:rPr>
          <w:color w:val="231F20"/>
          <w:spacing w:val="-8"/>
        </w:rPr>
        <w:t> </w:t>
      </w:r>
      <w:r>
        <w:rPr>
          <w:color w:val="231F20"/>
        </w:rPr>
        <w:t>que</w:t>
      </w:r>
      <w:r>
        <w:rPr>
          <w:color w:val="231F20"/>
          <w:spacing w:val="-8"/>
        </w:rPr>
        <w:t> </w:t>
      </w:r>
      <w:r>
        <w:rPr>
          <w:color w:val="231F20"/>
        </w:rPr>
        <w:t>hay</w:t>
      </w:r>
      <w:r>
        <w:rPr>
          <w:color w:val="231F20"/>
          <w:spacing w:val="-8"/>
        </w:rPr>
        <w:t> </w:t>
      </w:r>
      <w:r>
        <w:rPr>
          <w:color w:val="231F20"/>
        </w:rPr>
        <w:t>dos</w:t>
      </w:r>
      <w:r>
        <w:rPr>
          <w:color w:val="231F20"/>
          <w:spacing w:val="-8"/>
        </w:rPr>
        <w:t> </w:t>
      </w:r>
      <w:r>
        <w:rPr>
          <w:color w:val="231F20"/>
        </w:rPr>
        <w:t>cuestiones</w:t>
      </w:r>
      <w:r>
        <w:rPr>
          <w:color w:val="231F20"/>
          <w:spacing w:val="-8"/>
        </w:rPr>
        <w:t> </w:t>
      </w:r>
      <w:r>
        <w:rPr>
          <w:color w:val="231F20"/>
        </w:rPr>
        <w:t>básicas</w:t>
      </w:r>
      <w:r>
        <w:rPr>
          <w:color w:val="231F20"/>
          <w:spacing w:val="-8"/>
        </w:rPr>
        <w:t> </w:t>
      </w:r>
      <w:r>
        <w:rPr>
          <w:color w:val="231F20"/>
        </w:rPr>
        <w:t>que</w:t>
      </w:r>
      <w:r>
        <w:rPr>
          <w:color w:val="231F20"/>
          <w:spacing w:val="-8"/>
        </w:rPr>
        <w:t> </w:t>
      </w:r>
      <w:r>
        <w:rPr>
          <w:color w:val="231F20"/>
        </w:rPr>
        <w:t>responder</w:t>
      </w:r>
      <w:r>
        <w:rPr>
          <w:color w:val="231F20"/>
          <w:spacing w:val="-8"/>
        </w:rPr>
        <w:t> </w:t>
      </w:r>
      <w:r>
        <w:rPr>
          <w:color w:val="231F20"/>
        </w:rPr>
        <w:t>para identificar el éxito de los microplanes de desarrollo comunal en la India: </w:t>
      </w:r>
      <w:r>
        <w:rPr>
          <w:i/>
          <w:color w:val="231F20"/>
        </w:rPr>
        <w:t>1) </w:t>
      </w:r>
      <w:r>
        <w:rPr>
          <w:color w:val="231F20"/>
        </w:rPr>
        <w:t>¿Hasta qué punto los patrones culturales resultan realmente importantes para la política del desarrollo y la planificación? </w:t>
      </w:r>
      <w:r>
        <w:rPr>
          <w:i/>
          <w:color w:val="231F20"/>
        </w:rPr>
        <w:t>2) </w:t>
      </w:r>
      <w:r>
        <w:rPr>
          <w:color w:val="231F20"/>
        </w:rPr>
        <w:t>¿En qué medida los programas de acción comunal nativos, pueden contribuir a resolver los problemas del Plan Nacional con la estruc- tura</w:t>
      </w:r>
      <w:r>
        <w:rPr>
          <w:color w:val="231F20"/>
          <w:spacing w:val="-15"/>
        </w:rPr>
        <w:t> </w:t>
      </w:r>
      <w:r>
        <w:rPr>
          <w:color w:val="231F20"/>
        </w:rPr>
        <w:t>sociocultural?</w:t>
      </w:r>
    </w:p>
    <w:p>
      <w:pPr>
        <w:pStyle w:val="BodyText"/>
        <w:spacing w:line="247" w:lineRule="auto"/>
        <w:ind w:left="1553" w:right="1551" w:firstLine="283"/>
        <w:jc w:val="both"/>
      </w:pPr>
      <w:r>
        <w:rPr>
          <w:color w:val="231F20"/>
        </w:rPr>
        <w:t>En</w:t>
      </w:r>
      <w:r>
        <w:rPr>
          <w:color w:val="231F20"/>
          <w:spacing w:val="-21"/>
        </w:rPr>
        <w:t> </w:t>
      </w:r>
      <w:r>
        <w:rPr>
          <w:color w:val="231F20"/>
        </w:rPr>
        <w:t>forma</w:t>
      </w:r>
      <w:r>
        <w:rPr>
          <w:color w:val="231F20"/>
          <w:spacing w:val="-21"/>
        </w:rPr>
        <w:t> </w:t>
      </w:r>
      <w:r>
        <w:rPr>
          <w:color w:val="231F20"/>
        </w:rPr>
        <w:t>sintética,</w:t>
      </w:r>
      <w:r>
        <w:rPr>
          <w:color w:val="231F20"/>
          <w:spacing w:val="-20"/>
        </w:rPr>
        <w:t> </w:t>
      </w:r>
      <w:r>
        <w:rPr>
          <w:color w:val="231F20"/>
        </w:rPr>
        <w:t>Palerm</w:t>
      </w:r>
      <w:r>
        <w:rPr>
          <w:color w:val="231F20"/>
          <w:spacing w:val="-21"/>
        </w:rPr>
        <w:t> </w:t>
      </w:r>
      <w:r>
        <w:rPr>
          <w:color w:val="231F20"/>
        </w:rPr>
        <w:t>contesta</w:t>
      </w:r>
      <w:r>
        <w:rPr>
          <w:color w:val="231F20"/>
          <w:spacing w:val="-21"/>
        </w:rPr>
        <w:t> </w:t>
      </w:r>
      <w:r>
        <w:rPr>
          <w:color w:val="231F20"/>
        </w:rPr>
        <w:t>las</w:t>
      </w:r>
      <w:r>
        <w:rPr>
          <w:color w:val="231F20"/>
          <w:spacing w:val="-21"/>
        </w:rPr>
        <w:t> </w:t>
      </w:r>
      <w:r>
        <w:rPr>
          <w:color w:val="231F20"/>
        </w:rPr>
        <w:t>anteriores</w:t>
      </w:r>
      <w:r>
        <w:rPr>
          <w:color w:val="231F20"/>
          <w:spacing w:val="-22"/>
        </w:rPr>
        <w:t> </w:t>
      </w:r>
      <w:r>
        <w:rPr>
          <w:color w:val="231F20"/>
        </w:rPr>
        <w:t>preguntas</w:t>
      </w:r>
      <w:r>
        <w:rPr>
          <w:color w:val="231F20"/>
          <w:spacing w:val="-21"/>
        </w:rPr>
        <w:t> </w:t>
      </w:r>
      <w:r>
        <w:rPr>
          <w:color w:val="231F20"/>
        </w:rPr>
        <w:t>al</w:t>
      </w:r>
      <w:r>
        <w:rPr>
          <w:color w:val="231F20"/>
          <w:spacing w:val="-21"/>
        </w:rPr>
        <w:t> </w:t>
      </w:r>
      <w:r>
        <w:rPr>
          <w:color w:val="231F20"/>
        </w:rPr>
        <w:t>identificar</w:t>
      </w:r>
      <w:r>
        <w:rPr>
          <w:color w:val="231F20"/>
          <w:spacing w:val="-21"/>
        </w:rPr>
        <w:t> </w:t>
      </w:r>
      <w:r>
        <w:rPr>
          <w:color w:val="231F20"/>
        </w:rPr>
        <w:t>que</w:t>
      </w:r>
      <w:r>
        <w:rPr>
          <w:color w:val="231F20"/>
          <w:spacing w:val="-21"/>
        </w:rPr>
        <w:t> </w:t>
      </w:r>
      <w:r>
        <w:rPr>
          <w:color w:val="231F20"/>
        </w:rPr>
        <w:t>es</w:t>
      </w:r>
      <w:r>
        <w:rPr>
          <w:color w:val="231F20"/>
          <w:spacing w:val="-21"/>
        </w:rPr>
        <w:t> </w:t>
      </w:r>
      <w:r>
        <w:rPr>
          <w:color w:val="231F20"/>
        </w:rPr>
        <w:t>en las estructuras socioculturales tradicionales, donde los planificadores encuentran</w:t>
      </w:r>
      <w:r>
        <w:rPr>
          <w:color w:val="231F20"/>
          <w:spacing w:val="-35"/>
        </w:rPr>
        <w:t> </w:t>
      </w:r>
      <w:r>
        <w:rPr>
          <w:color w:val="231F20"/>
        </w:rPr>
        <w:t>las</w:t>
      </w:r>
    </w:p>
    <w:p>
      <w:pPr>
        <w:pStyle w:val="BodyText"/>
        <w:rPr>
          <w:sz w:val="20"/>
        </w:rPr>
      </w:pPr>
    </w:p>
    <w:p>
      <w:pPr>
        <w:pStyle w:val="BodyText"/>
        <w:spacing w:before="10"/>
        <w:rPr>
          <w:sz w:val="16"/>
        </w:rPr>
      </w:pPr>
    </w:p>
    <w:p>
      <w:pPr>
        <w:spacing w:before="0"/>
        <w:ind w:left="1549" w:right="1549" w:firstLine="0"/>
        <w:jc w:val="center"/>
        <w:rPr>
          <w:sz w:val="20"/>
        </w:rPr>
      </w:pPr>
      <w:r>
        <w:rPr>
          <w:color w:val="231F20"/>
          <w:sz w:val="20"/>
        </w:rPr>
        <w:t>348</w:t>
      </w:r>
    </w:p>
    <w:p>
      <w:pPr>
        <w:spacing w:after="0"/>
        <w:jc w:val="center"/>
        <w:rPr>
          <w:sz w:val="20"/>
        </w:rPr>
        <w:sectPr>
          <w:footerReference w:type="default" r:id="rId78"/>
          <w:pgSz w:w="10480" w:h="13880"/>
          <w:pgMar w:footer="222" w:header="0" w:top="420" w:bottom="420" w:left="0" w:right="0"/>
        </w:sectPr>
      </w:pPr>
    </w:p>
    <w:p>
      <w:pPr>
        <w:pStyle w:val="BodyText"/>
        <w:rPr>
          <w:sz w:val="20"/>
        </w:rPr>
      </w:pPr>
    </w:p>
    <w:p>
      <w:pPr>
        <w:pStyle w:val="BodyText"/>
        <w:rPr>
          <w:sz w:val="20"/>
        </w:rPr>
      </w:pPr>
    </w:p>
    <w:p>
      <w:pPr>
        <w:pStyle w:val="BodyText"/>
        <w:rPr>
          <w:sz w:val="20"/>
        </w:rPr>
      </w:pPr>
    </w:p>
    <w:p>
      <w:pPr>
        <w:pStyle w:val="BodyText"/>
        <w:spacing w:before="8"/>
        <w:rPr>
          <w:sz w:val="27"/>
        </w:rPr>
      </w:pPr>
    </w:p>
    <w:p>
      <w:pPr>
        <w:spacing w:before="75"/>
        <w:ind w:left="1825" w:right="0" w:firstLine="0"/>
        <w:jc w:val="both"/>
        <w:rPr>
          <w:sz w:val="14"/>
        </w:rPr>
      </w:pPr>
      <w:r>
        <w:rPr>
          <w:color w:val="231F20"/>
          <w:sz w:val="20"/>
        </w:rPr>
        <w:t>L</w:t>
      </w:r>
      <w:r>
        <w:rPr>
          <w:color w:val="231F20"/>
          <w:sz w:val="14"/>
        </w:rPr>
        <w:t>A ANTROPOLOGIA EN LA PLANIFICACIÓN REGIONAL COMO ELEMENTO PARA LA GESTION INTEGRADA</w:t>
      </w:r>
    </w:p>
    <w:p>
      <w:pPr>
        <w:pStyle w:val="BodyText"/>
        <w:rPr>
          <w:sz w:val="20"/>
        </w:rPr>
      </w:pPr>
    </w:p>
    <w:p>
      <w:pPr>
        <w:pStyle w:val="BodyText"/>
        <w:spacing w:before="8"/>
        <w:rPr>
          <w:sz w:val="18"/>
        </w:rPr>
      </w:pPr>
    </w:p>
    <w:p>
      <w:pPr>
        <w:pStyle w:val="BodyText"/>
        <w:spacing w:line="247" w:lineRule="auto"/>
        <w:ind w:left="1553" w:right="1550"/>
        <w:jc w:val="both"/>
      </w:pPr>
      <w:r>
        <w:rPr>
          <w:color w:val="231F20"/>
        </w:rPr>
        <w:t>principales</w:t>
      </w:r>
      <w:r>
        <w:rPr>
          <w:color w:val="231F20"/>
          <w:spacing w:val="-11"/>
        </w:rPr>
        <w:t> </w:t>
      </w:r>
      <w:r>
        <w:rPr>
          <w:color w:val="231F20"/>
        </w:rPr>
        <w:t>incompatibilidades</w:t>
      </w:r>
      <w:r>
        <w:rPr>
          <w:color w:val="231F20"/>
          <w:spacing w:val="-13"/>
        </w:rPr>
        <w:t> </w:t>
      </w:r>
      <w:r>
        <w:rPr>
          <w:color w:val="231F20"/>
        </w:rPr>
        <w:t>con</w:t>
      </w:r>
      <w:r>
        <w:rPr>
          <w:color w:val="231F20"/>
          <w:spacing w:val="-12"/>
        </w:rPr>
        <w:t> </w:t>
      </w:r>
      <w:r>
        <w:rPr>
          <w:color w:val="231F20"/>
        </w:rPr>
        <w:t>las</w:t>
      </w:r>
      <w:r>
        <w:rPr>
          <w:color w:val="231F20"/>
          <w:spacing w:val="-12"/>
        </w:rPr>
        <w:t> </w:t>
      </w:r>
      <w:r>
        <w:rPr>
          <w:color w:val="231F20"/>
        </w:rPr>
        <w:t>formas</w:t>
      </w:r>
      <w:r>
        <w:rPr>
          <w:color w:val="231F20"/>
          <w:spacing w:val="-12"/>
        </w:rPr>
        <w:t> </w:t>
      </w:r>
      <w:r>
        <w:rPr>
          <w:color w:val="231F20"/>
        </w:rPr>
        <w:t>y</w:t>
      </w:r>
      <w:r>
        <w:rPr>
          <w:color w:val="231F20"/>
          <w:spacing w:val="-12"/>
        </w:rPr>
        <w:t> </w:t>
      </w:r>
      <w:r>
        <w:rPr>
          <w:color w:val="231F20"/>
        </w:rPr>
        <w:t>estructuras</w:t>
      </w:r>
      <w:r>
        <w:rPr>
          <w:color w:val="231F20"/>
          <w:spacing w:val="-12"/>
        </w:rPr>
        <w:t> </w:t>
      </w:r>
      <w:r>
        <w:rPr>
          <w:color w:val="231F20"/>
        </w:rPr>
        <w:t>propuestas</w:t>
      </w:r>
      <w:r>
        <w:rPr>
          <w:color w:val="231F20"/>
          <w:spacing w:val="-12"/>
        </w:rPr>
        <w:t> </w:t>
      </w:r>
      <w:r>
        <w:rPr>
          <w:color w:val="231F20"/>
        </w:rPr>
        <w:t>en</w:t>
      </w:r>
      <w:r>
        <w:rPr>
          <w:color w:val="231F20"/>
          <w:spacing w:val="-12"/>
        </w:rPr>
        <w:t> </w:t>
      </w:r>
      <w:r>
        <w:rPr>
          <w:color w:val="231F20"/>
        </w:rPr>
        <w:t>sus</w:t>
      </w:r>
      <w:r>
        <w:rPr>
          <w:color w:val="231F20"/>
          <w:spacing w:val="-12"/>
        </w:rPr>
        <w:t> </w:t>
      </w:r>
      <w:r>
        <w:rPr>
          <w:color w:val="231F20"/>
        </w:rPr>
        <w:t>planes, ya que exigen una nueva (y forzada) integración social. Es decir, el esfuerzo de la planificación encuentra en la organización social tradicional, uno de los más serios impedimentos para su ejecución, sobre todo si se ignora o se</w:t>
      </w:r>
      <w:r>
        <w:rPr>
          <w:color w:val="231F20"/>
          <w:spacing w:val="-22"/>
        </w:rPr>
        <w:t> </w:t>
      </w:r>
      <w:r>
        <w:rPr>
          <w:color w:val="231F20"/>
        </w:rPr>
        <w:t>subestima.</w:t>
      </w:r>
    </w:p>
    <w:p>
      <w:pPr>
        <w:pStyle w:val="BodyText"/>
        <w:spacing w:line="247" w:lineRule="auto"/>
        <w:ind w:left="1553" w:right="1550" w:firstLine="283"/>
        <w:jc w:val="right"/>
      </w:pPr>
      <w:r>
        <w:rPr>
          <w:color w:val="231F20"/>
        </w:rPr>
        <w:t>Por ello, una de las enseñanzas significativas es que el</w:t>
      </w:r>
      <w:r>
        <w:rPr>
          <w:color w:val="231F20"/>
          <w:spacing w:val="45"/>
        </w:rPr>
        <w:t> </w:t>
      </w:r>
      <w:r>
        <w:rPr>
          <w:color w:val="231F20"/>
        </w:rPr>
        <w:t>planteamiento</w:t>
      </w:r>
      <w:r>
        <w:rPr>
          <w:color w:val="231F20"/>
          <w:spacing w:val="10"/>
        </w:rPr>
        <w:t> </w:t>
      </w:r>
      <w:r>
        <w:rPr>
          <w:color w:val="231F20"/>
        </w:rPr>
        <w:t>adecuado del</w:t>
      </w:r>
      <w:r>
        <w:rPr>
          <w:color w:val="231F20"/>
          <w:spacing w:val="-11"/>
        </w:rPr>
        <w:t> </w:t>
      </w:r>
      <w:r>
        <w:rPr>
          <w:color w:val="231F20"/>
        </w:rPr>
        <w:t>cambio</w:t>
      </w:r>
      <w:r>
        <w:rPr>
          <w:color w:val="231F20"/>
          <w:spacing w:val="-11"/>
        </w:rPr>
        <w:t> </w:t>
      </w:r>
      <w:r>
        <w:rPr>
          <w:color w:val="231F20"/>
        </w:rPr>
        <w:t>sociocultural</w:t>
      </w:r>
      <w:r>
        <w:rPr>
          <w:color w:val="231F20"/>
          <w:spacing w:val="-10"/>
        </w:rPr>
        <w:t> </w:t>
      </w:r>
      <w:r>
        <w:rPr>
          <w:color w:val="231F20"/>
        </w:rPr>
        <w:t>en</w:t>
      </w:r>
      <w:r>
        <w:rPr>
          <w:color w:val="231F20"/>
          <w:spacing w:val="-11"/>
        </w:rPr>
        <w:t> </w:t>
      </w:r>
      <w:r>
        <w:rPr>
          <w:color w:val="231F20"/>
        </w:rPr>
        <w:t>México,</w:t>
      </w:r>
      <w:r>
        <w:rPr>
          <w:color w:val="231F20"/>
          <w:spacing w:val="-11"/>
        </w:rPr>
        <w:t> </w:t>
      </w:r>
      <w:r>
        <w:rPr>
          <w:color w:val="231F20"/>
        </w:rPr>
        <w:t>resulta</w:t>
      </w:r>
      <w:r>
        <w:rPr>
          <w:color w:val="231F20"/>
          <w:spacing w:val="-11"/>
        </w:rPr>
        <w:t> </w:t>
      </w:r>
      <w:r>
        <w:rPr>
          <w:color w:val="231F20"/>
        </w:rPr>
        <w:t>tan</w:t>
      </w:r>
      <w:r>
        <w:rPr>
          <w:color w:val="231F20"/>
          <w:spacing w:val="-11"/>
        </w:rPr>
        <w:t> </w:t>
      </w:r>
      <w:r>
        <w:rPr>
          <w:color w:val="231F20"/>
        </w:rPr>
        <w:t>importante</w:t>
      </w:r>
      <w:r>
        <w:rPr>
          <w:color w:val="231F20"/>
          <w:spacing w:val="-11"/>
        </w:rPr>
        <w:t> </w:t>
      </w:r>
      <w:r>
        <w:rPr>
          <w:color w:val="231F20"/>
        </w:rPr>
        <w:t>como</w:t>
      </w:r>
      <w:r>
        <w:rPr>
          <w:color w:val="231F20"/>
          <w:spacing w:val="-11"/>
        </w:rPr>
        <w:t> </w:t>
      </w:r>
      <w:r>
        <w:rPr>
          <w:color w:val="231F20"/>
        </w:rPr>
        <w:t>la</w:t>
      </w:r>
      <w:r>
        <w:rPr>
          <w:color w:val="231F20"/>
          <w:spacing w:val="-11"/>
        </w:rPr>
        <w:t> </w:t>
      </w:r>
      <w:r>
        <w:rPr>
          <w:color w:val="231F20"/>
        </w:rPr>
        <w:t>planificación</w:t>
      </w:r>
      <w:r>
        <w:rPr>
          <w:color w:val="231F20"/>
          <w:spacing w:val="-11"/>
        </w:rPr>
        <w:t> </w:t>
      </w:r>
      <w:r>
        <w:rPr>
          <w:color w:val="231F20"/>
        </w:rPr>
        <w:t>del cambio tecnológico; el uno no puede proceder sin el otro. La especial</w:t>
      </w:r>
      <w:r>
        <w:rPr>
          <w:color w:val="231F20"/>
          <w:spacing w:val="31"/>
        </w:rPr>
        <w:t> </w:t>
      </w:r>
      <w:r>
        <w:rPr>
          <w:color w:val="231F20"/>
        </w:rPr>
        <w:t>atención</w:t>
      </w:r>
      <w:r>
        <w:rPr>
          <w:color w:val="231F20"/>
          <w:spacing w:val="1"/>
        </w:rPr>
        <w:t> </w:t>
      </w:r>
      <w:r>
        <w:rPr>
          <w:color w:val="231F20"/>
        </w:rPr>
        <w:t>aca- démica y técnica a los aspectos culturales para el caso mexicano, es</w:t>
      </w:r>
      <w:r>
        <w:rPr>
          <w:color w:val="231F20"/>
          <w:spacing w:val="-3"/>
        </w:rPr>
        <w:t> </w:t>
      </w:r>
      <w:r>
        <w:rPr>
          <w:color w:val="231F20"/>
        </w:rPr>
        <w:t>fundamental en la planificación de los programas donde existan grupos humanos de</w:t>
      </w:r>
      <w:r>
        <w:rPr>
          <w:color w:val="231F20"/>
          <w:spacing w:val="-16"/>
        </w:rPr>
        <w:t> </w:t>
      </w:r>
      <w:r>
        <w:rPr>
          <w:color w:val="231F20"/>
        </w:rPr>
        <w:t>origen</w:t>
      </w:r>
      <w:r>
        <w:rPr>
          <w:color w:val="231F20"/>
          <w:spacing w:val="-2"/>
        </w:rPr>
        <w:t> </w:t>
      </w:r>
      <w:r>
        <w:rPr>
          <w:color w:val="231F20"/>
        </w:rPr>
        <w:t>antiguo. Pero</w:t>
      </w:r>
      <w:r>
        <w:rPr>
          <w:color w:val="231F20"/>
          <w:spacing w:val="-15"/>
        </w:rPr>
        <w:t> </w:t>
      </w:r>
      <w:r>
        <w:rPr>
          <w:color w:val="231F20"/>
        </w:rPr>
        <w:t>se</w:t>
      </w:r>
      <w:r>
        <w:rPr>
          <w:color w:val="231F20"/>
          <w:spacing w:val="-15"/>
        </w:rPr>
        <w:t> </w:t>
      </w:r>
      <w:r>
        <w:rPr>
          <w:color w:val="231F20"/>
        </w:rPr>
        <w:t>advierte</w:t>
      </w:r>
      <w:r>
        <w:rPr>
          <w:color w:val="231F20"/>
          <w:spacing w:val="-15"/>
        </w:rPr>
        <w:t> </w:t>
      </w:r>
      <w:r>
        <w:rPr>
          <w:color w:val="231F20"/>
        </w:rPr>
        <w:t>que</w:t>
      </w:r>
      <w:r>
        <w:rPr>
          <w:color w:val="231F20"/>
          <w:spacing w:val="-15"/>
        </w:rPr>
        <w:t> </w:t>
      </w:r>
      <w:r>
        <w:rPr>
          <w:color w:val="231F20"/>
        </w:rPr>
        <w:t>no</w:t>
      </w:r>
      <w:r>
        <w:rPr>
          <w:color w:val="231F20"/>
          <w:spacing w:val="-15"/>
        </w:rPr>
        <w:t> </w:t>
      </w:r>
      <w:r>
        <w:rPr>
          <w:color w:val="231F20"/>
        </w:rPr>
        <w:t>se</w:t>
      </w:r>
      <w:r>
        <w:rPr>
          <w:color w:val="231F20"/>
          <w:spacing w:val="-15"/>
        </w:rPr>
        <w:t> </w:t>
      </w:r>
      <w:r>
        <w:rPr>
          <w:color w:val="231F20"/>
        </w:rPr>
        <w:t>trata</w:t>
      </w:r>
      <w:r>
        <w:rPr>
          <w:color w:val="231F20"/>
          <w:spacing w:val="-15"/>
        </w:rPr>
        <w:t> </w:t>
      </w:r>
      <w:r>
        <w:rPr>
          <w:color w:val="231F20"/>
        </w:rPr>
        <w:t>de</w:t>
      </w:r>
      <w:r>
        <w:rPr>
          <w:color w:val="231F20"/>
          <w:spacing w:val="-15"/>
        </w:rPr>
        <w:t> </w:t>
      </w:r>
      <w:r>
        <w:rPr>
          <w:color w:val="231F20"/>
        </w:rPr>
        <w:t>estudiar</w:t>
      </w:r>
      <w:r>
        <w:rPr>
          <w:color w:val="231F20"/>
          <w:spacing w:val="-15"/>
        </w:rPr>
        <w:t> </w:t>
      </w:r>
      <w:r>
        <w:rPr>
          <w:color w:val="231F20"/>
        </w:rPr>
        <w:t>a</w:t>
      </w:r>
      <w:r>
        <w:rPr>
          <w:color w:val="231F20"/>
          <w:spacing w:val="-15"/>
        </w:rPr>
        <w:t> </w:t>
      </w:r>
      <w:r>
        <w:rPr>
          <w:color w:val="231F20"/>
        </w:rPr>
        <w:t>las</w:t>
      </w:r>
      <w:r>
        <w:rPr>
          <w:color w:val="231F20"/>
          <w:spacing w:val="-15"/>
        </w:rPr>
        <w:t> </w:t>
      </w:r>
      <w:r>
        <w:rPr>
          <w:color w:val="231F20"/>
        </w:rPr>
        <w:t>culturas</w:t>
      </w:r>
      <w:r>
        <w:rPr>
          <w:color w:val="231F20"/>
          <w:spacing w:val="-15"/>
        </w:rPr>
        <w:t> </w:t>
      </w:r>
      <w:r>
        <w:rPr>
          <w:color w:val="231F20"/>
        </w:rPr>
        <w:t>para</w:t>
      </w:r>
      <w:r>
        <w:rPr>
          <w:color w:val="231F20"/>
          <w:spacing w:val="-15"/>
        </w:rPr>
        <w:t> </w:t>
      </w:r>
      <w:r>
        <w:rPr>
          <w:color w:val="231F20"/>
        </w:rPr>
        <w:t>asimilarlas</w:t>
      </w:r>
      <w:r>
        <w:rPr>
          <w:color w:val="231F20"/>
          <w:spacing w:val="-15"/>
        </w:rPr>
        <w:t> </w:t>
      </w:r>
      <w:r>
        <w:rPr>
          <w:color w:val="231F20"/>
        </w:rPr>
        <w:t>o</w:t>
      </w:r>
      <w:r>
        <w:rPr>
          <w:color w:val="231F20"/>
          <w:spacing w:val="-15"/>
        </w:rPr>
        <w:t> </w:t>
      </w:r>
      <w:r>
        <w:rPr>
          <w:color w:val="231F20"/>
        </w:rPr>
        <w:t>desapa- recerlas,</w:t>
      </w:r>
      <w:r>
        <w:rPr>
          <w:color w:val="231F20"/>
          <w:spacing w:val="-8"/>
        </w:rPr>
        <w:t> </w:t>
      </w:r>
      <w:r>
        <w:rPr>
          <w:color w:val="231F20"/>
        </w:rPr>
        <w:t>tal</w:t>
      </w:r>
      <w:r>
        <w:rPr>
          <w:color w:val="231F20"/>
          <w:spacing w:val="-8"/>
        </w:rPr>
        <w:t> </w:t>
      </w:r>
      <w:r>
        <w:rPr>
          <w:color w:val="231F20"/>
        </w:rPr>
        <w:t>y</w:t>
      </w:r>
      <w:r>
        <w:rPr>
          <w:color w:val="231F20"/>
          <w:spacing w:val="-8"/>
        </w:rPr>
        <w:t> </w:t>
      </w:r>
      <w:r>
        <w:rPr>
          <w:color w:val="231F20"/>
        </w:rPr>
        <w:t>como</w:t>
      </w:r>
      <w:r>
        <w:rPr>
          <w:color w:val="231F20"/>
          <w:spacing w:val="-8"/>
        </w:rPr>
        <w:t> </w:t>
      </w:r>
      <w:r>
        <w:rPr>
          <w:color w:val="231F20"/>
        </w:rPr>
        <w:t>sucedió</w:t>
      </w:r>
      <w:r>
        <w:rPr>
          <w:color w:val="231F20"/>
          <w:spacing w:val="-8"/>
        </w:rPr>
        <w:t> </w:t>
      </w:r>
      <w:r>
        <w:rPr>
          <w:color w:val="231F20"/>
        </w:rPr>
        <w:t>con</w:t>
      </w:r>
      <w:r>
        <w:rPr>
          <w:color w:val="231F20"/>
          <w:spacing w:val="-8"/>
        </w:rPr>
        <w:t> </w:t>
      </w:r>
      <w:r>
        <w:rPr>
          <w:color w:val="231F20"/>
        </w:rPr>
        <w:t>la</w:t>
      </w:r>
      <w:r>
        <w:rPr>
          <w:color w:val="231F20"/>
          <w:spacing w:val="-8"/>
        </w:rPr>
        <w:t> </w:t>
      </w:r>
      <w:r>
        <w:rPr>
          <w:color w:val="231F20"/>
        </w:rPr>
        <w:t>antropología</w:t>
      </w:r>
      <w:r>
        <w:rPr>
          <w:color w:val="231F20"/>
          <w:spacing w:val="-9"/>
        </w:rPr>
        <w:t> </w:t>
      </w:r>
      <w:r>
        <w:rPr>
          <w:color w:val="231F20"/>
        </w:rPr>
        <w:t>colonialista,</w:t>
      </w:r>
      <w:r>
        <w:rPr>
          <w:color w:val="231F20"/>
          <w:spacing w:val="-9"/>
        </w:rPr>
        <w:t> </w:t>
      </w:r>
      <w:r>
        <w:rPr>
          <w:color w:val="231F20"/>
        </w:rPr>
        <w:t>eso</w:t>
      </w:r>
      <w:r>
        <w:rPr>
          <w:color w:val="231F20"/>
          <w:spacing w:val="-9"/>
        </w:rPr>
        <w:t> </w:t>
      </w:r>
      <w:r>
        <w:rPr>
          <w:color w:val="231F20"/>
        </w:rPr>
        <w:t>sería</w:t>
      </w:r>
      <w:r>
        <w:rPr>
          <w:color w:val="231F20"/>
          <w:spacing w:val="-8"/>
        </w:rPr>
        <w:t> </w:t>
      </w:r>
      <w:r>
        <w:rPr>
          <w:color w:val="231F20"/>
        </w:rPr>
        <w:t>empobrecer</w:t>
      </w:r>
      <w:r>
        <w:rPr>
          <w:color w:val="231F20"/>
          <w:spacing w:val="-9"/>
        </w:rPr>
        <w:t> </w:t>
      </w:r>
      <w:r>
        <w:rPr>
          <w:color w:val="231F20"/>
        </w:rPr>
        <w:t>la diversidad</w:t>
      </w:r>
      <w:r>
        <w:rPr>
          <w:color w:val="231F20"/>
          <w:spacing w:val="-6"/>
        </w:rPr>
        <w:t> </w:t>
      </w:r>
      <w:r>
        <w:rPr>
          <w:color w:val="231F20"/>
        </w:rPr>
        <w:t>cultural</w:t>
      </w:r>
      <w:r>
        <w:rPr>
          <w:color w:val="231F20"/>
          <w:spacing w:val="-7"/>
        </w:rPr>
        <w:t> </w:t>
      </w:r>
      <w:r>
        <w:rPr>
          <w:color w:val="231F20"/>
        </w:rPr>
        <w:t>y</w:t>
      </w:r>
      <w:r>
        <w:rPr>
          <w:color w:val="231F20"/>
          <w:spacing w:val="-6"/>
        </w:rPr>
        <w:t> </w:t>
      </w:r>
      <w:r>
        <w:rPr>
          <w:color w:val="231F20"/>
        </w:rPr>
        <w:t>un</w:t>
      </w:r>
      <w:r>
        <w:rPr>
          <w:color w:val="231F20"/>
          <w:spacing w:val="-6"/>
        </w:rPr>
        <w:t> </w:t>
      </w:r>
      <w:r>
        <w:rPr>
          <w:color w:val="231F20"/>
        </w:rPr>
        <w:t>atropello</w:t>
      </w:r>
      <w:r>
        <w:rPr>
          <w:color w:val="231F20"/>
          <w:spacing w:val="-7"/>
        </w:rPr>
        <w:t> </w:t>
      </w:r>
      <w:r>
        <w:rPr>
          <w:color w:val="231F20"/>
        </w:rPr>
        <w:t>a</w:t>
      </w:r>
      <w:r>
        <w:rPr>
          <w:color w:val="231F20"/>
          <w:spacing w:val="-6"/>
        </w:rPr>
        <w:t> </w:t>
      </w:r>
      <w:r>
        <w:rPr>
          <w:color w:val="231F20"/>
        </w:rPr>
        <w:t>los</w:t>
      </w:r>
      <w:r>
        <w:rPr>
          <w:color w:val="231F20"/>
          <w:spacing w:val="-7"/>
        </w:rPr>
        <w:t> </w:t>
      </w:r>
      <w:r>
        <w:rPr>
          <w:color w:val="231F20"/>
        </w:rPr>
        <w:t>desarrollos</w:t>
      </w:r>
      <w:r>
        <w:rPr>
          <w:color w:val="231F20"/>
          <w:spacing w:val="-6"/>
        </w:rPr>
        <w:t> </w:t>
      </w:r>
      <w:r>
        <w:rPr>
          <w:color w:val="231F20"/>
        </w:rPr>
        <w:t>alternos</w:t>
      </w:r>
      <w:r>
        <w:rPr>
          <w:color w:val="231F20"/>
          <w:spacing w:val="-7"/>
        </w:rPr>
        <w:t> </w:t>
      </w:r>
      <w:r>
        <w:rPr>
          <w:color w:val="231F20"/>
        </w:rPr>
        <w:t>creados</w:t>
      </w:r>
      <w:r>
        <w:rPr>
          <w:color w:val="231F20"/>
          <w:spacing w:val="-7"/>
        </w:rPr>
        <w:t> </w:t>
      </w:r>
      <w:r>
        <w:rPr>
          <w:color w:val="231F20"/>
        </w:rPr>
        <w:t>desde</w:t>
      </w:r>
      <w:r>
        <w:rPr>
          <w:color w:val="231F20"/>
          <w:spacing w:val="-6"/>
        </w:rPr>
        <w:t> </w:t>
      </w:r>
      <w:r>
        <w:rPr>
          <w:color w:val="231F20"/>
        </w:rPr>
        <w:t>las</w:t>
      </w:r>
      <w:r>
        <w:rPr>
          <w:color w:val="231F20"/>
          <w:spacing w:val="-7"/>
        </w:rPr>
        <w:t> </w:t>
      </w:r>
      <w:r>
        <w:rPr>
          <w:color w:val="231F20"/>
        </w:rPr>
        <w:t>propias comunidades. Por ello, para lograr un adecuado cambio sociocultural</w:t>
      </w:r>
      <w:r>
        <w:rPr>
          <w:color w:val="231F20"/>
          <w:spacing w:val="16"/>
        </w:rPr>
        <w:t> </w:t>
      </w:r>
      <w:r>
        <w:rPr>
          <w:color w:val="231F20"/>
        </w:rPr>
        <w:t>benéfico</w:t>
      </w:r>
      <w:r>
        <w:rPr>
          <w:color w:val="231F20"/>
          <w:spacing w:val="2"/>
        </w:rPr>
        <w:t> </w:t>
      </w:r>
      <w:r>
        <w:rPr>
          <w:color w:val="231F20"/>
        </w:rPr>
        <w:t>para todos, el primer paso es identificar los factores culturales que resisten el</w:t>
      </w:r>
      <w:r>
        <w:rPr>
          <w:color w:val="231F20"/>
          <w:spacing w:val="43"/>
        </w:rPr>
        <w:t> </w:t>
      </w:r>
      <w:r>
        <w:rPr>
          <w:color w:val="231F20"/>
        </w:rPr>
        <w:t>cambio</w:t>
      </w:r>
      <w:r>
        <w:rPr>
          <w:color w:val="231F20"/>
          <w:spacing w:val="13"/>
        </w:rPr>
        <w:t> </w:t>
      </w:r>
      <w:r>
        <w:rPr>
          <w:color w:val="231F20"/>
        </w:rPr>
        <w:t>y el desarrollo. Sin embargo, el cometido de la acción antropológica en</w:t>
      </w:r>
      <w:r>
        <w:rPr>
          <w:color w:val="231F20"/>
          <w:spacing w:val="-32"/>
        </w:rPr>
        <w:t> </w:t>
      </w:r>
      <w:r>
        <w:rPr>
          <w:color w:val="231F20"/>
        </w:rPr>
        <w:t>la</w:t>
      </w:r>
      <w:r>
        <w:rPr>
          <w:color w:val="231F20"/>
          <w:spacing w:val="-3"/>
        </w:rPr>
        <w:t> </w:t>
      </w:r>
      <w:r>
        <w:rPr>
          <w:color w:val="231F20"/>
        </w:rPr>
        <w:t>comunidad, no es simplemente descubrir y describir los factores de resistencia y</w:t>
      </w:r>
      <w:r>
        <w:rPr>
          <w:color w:val="231F20"/>
          <w:spacing w:val="35"/>
        </w:rPr>
        <w:t> </w:t>
      </w:r>
      <w:r>
        <w:rPr>
          <w:color w:val="231F20"/>
        </w:rPr>
        <w:t>oposición</w:t>
      </w:r>
      <w:r>
        <w:rPr>
          <w:color w:val="231F20"/>
          <w:spacing w:val="3"/>
        </w:rPr>
        <w:t> </w:t>
      </w:r>
      <w:r>
        <w:rPr>
          <w:color w:val="231F20"/>
        </w:rPr>
        <w:t>para modificarla.</w:t>
      </w:r>
      <w:r>
        <w:rPr>
          <w:color w:val="231F20"/>
          <w:spacing w:val="-16"/>
        </w:rPr>
        <w:t> </w:t>
      </w:r>
      <w:r>
        <w:rPr>
          <w:color w:val="231F20"/>
        </w:rPr>
        <w:t>Para</w:t>
      </w:r>
      <w:r>
        <w:rPr>
          <w:color w:val="231F20"/>
          <w:spacing w:val="-16"/>
        </w:rPr>
        <w:t> </w:t>
      </w:r>
      <w:r>
        <w:rPr>
          <w:color w:val="231F20"/>
        </w:rPr>
        <w:t>Palerm,</w:t>
      </w:r>
      <w:r>
        <w:rPr>
          <w:color w:val="231F20"/>
          <w:spacing w:val="-15"/>
        </w:rPr>
        <w:t> </w:t>
      </w:r>
      <w:r>
        <w:rPr>
          <w:color w:val="231F20"/>
        </w:rPr>
        <w:t>la</w:t>
      </w:r>
      <w:r>
        <w:rPr>
          <w:color w:val="231F20"/>
          <w:spacing w:val="-16"/>
        </w:rPr>
        <w:t> </w:t>
      </w:r>
      <w:r>
        <w:rPr>
          <w:color w:val="231F20"/>
        </w:rPr>
        <w:t>cuestión</w:t>
      </w:r>
      <w:r>
        <w:rPr>
          <w:color w:val="231F20"/>
          <w:spacing w:val="-16"/>
        </w:rPr>
        <w:t> </w:t>
      </w:r>
      <w:r>
        <w:rPr>
          <w:color w:val="231F20"/>
        </w:rPr>
        <w:t>central</w:t>
      </w:r>
      <w:r>
        <w:rPr>
          <w:color w:val="231F20"/>
          <w:spacing w:val="-16"/>
        </w:rPr>
        <w:t> </w:t>
      </w:r>
      <w:r>
        <w:rPr>
          <w:color w:val="231F20"/>
        </w:rPr>
        <w:t>no</w:t>
      </w:r>
      <w:r>
        <w:rPr>
          <w:color w:val="231F20"/>
          <w:spacing w:val="-16"/>
        </w:rPr>
        <w:t> </w:t>
      </w:r>
      <w:r>
        <w:rPr>
          <w:color w:val="231F20"/>
        </w:rPr>
        <w:t>consistía</w:t>
      </w:r>
      <w:r>
        <w:rPr>
          <w:color w:val="231F20"/>
          <w:spacing w:val="-16"/>
        </w:rPr>
        <w:t> </w:t>
      </w:r>
      <w:r>
        <w:rPr>
          <w:color w:val="231F20"/>
        </w:rPr>
        <w:t>en</w:t>
      </w:r>
      <w:r>
        <w:rPr>
          <w:color w:val="231F20"/>
          <w:spacing w:val="-16"/>
        </w:rPr>
        <w:t> </w:t>
      </w:r>
      <w:r>
        <w:rPr>
          <w:color w:val="231F20"/>
        </w:rPr>
        <w:t>un</w:t>
      </w:r>
      <w:r>
        <w:rPr>
          <w:color w:val="231F20"/>
          <w:spacing w:val="-16"/>
        </w:rPr>
        <w:t> </w:t>
      </w:r>
      <w:r>
        <w:rPr>
          <w:color w:val="231F20"/>
        </w:rPr>
        <w:t>ataque</w:t>
      </w:r>
      <w:r>
        <w:rPr>
          <w:color w:val="231F20"/>
          <w:spacing w:val="-16"/>
        </w:rPr>
        <w:t> </w:t>
      </w:r>
      <w:r>
        <w:rPr>
          <w:color w:val="231F20"/>
        </w:rPr>
        <w:t>directo</w:t>
      </w:r>
      <w:r>
        <w:rPr>
          <w:color w:val="231F20"/>
          <w:spacing w:val="-16"/>
        </w:rPr>
        <w:t> </w:t>
      </w:r>
      <w:r>
        <w:rPr>
          <w:color w:val="231F20"/>
        </w:rPr>
        <w:t>e</w:t>
      </w:r>
      <w:r>
        <w:rPr>
          <w:color w:val="231F20"/>
          <w:spacing w:val="-16"/>
        </w:rPr>
        <w:t> </w:t>
      </w:r>
      <w:r>
        <w:rPr>
          <w:color w:val="231F20"/>
        </w:rPr>
        <w:t>inme- diato a estos factores de resistencia, sino más bien de un esfuerzo de</w:t>
      </w:r>
      <w:r>
        <w:rPr>
          <w:color w:val="231F20"/>
          <w:spacing w:val="13"/>
        </w:rPr>
        <w:t> </w:t>
      </w:r>
      <w:r>
        <w:rPr>
          <w:color w:val="231F20"/>
        </w:rPr>
        <w:t>reflexión, para utilizar y encauzar de forma positiva, esas estructuras y características</w:t>
      </w:r>
      <w:r>
        <w:rPr>
          <w:color w:val="231F20"/>
          <w:spacing w:val="-2"/>
        </w:rPr>
        <w:t> </w:t>
      </w:r>
      <w:r>
        <w:rPr>
          <w:color w:val="231F20"/>
        </w:rPr>
        <w:t>del complejo sociocultural como fuerzas para la ejecución del desarrollo. Semejante</w:t>
      </w:r>
      <w:r>
        <w:rPr>
          <w:color w:val="231F20"/>
          <w:spacing w:val="9"/>
        </w:rPr>
        <w:t> </w:t>
      </w:r>
      <w:r>
        <w:rPr>
          <w:color w:val="231F20"/>
        </w:rPr>
        <w:t>posición</w:t>
      </w:r>
      <w:r>
        <w:rPr>
          <w:color w:val="231F20"/>
          <w:spacing w:val="7"/>
        </w:rPr>
        <w:t> </w:t>
      </w:r>
      <w:r>
        <w:rPr>
          <w:color w:val="231F20"/>
        </w:rPr>
        <w:t>no implica,</w:t>
      </w:r>
      <w:r>
        <w:rPr>
          <w:color w:val="231F20"/>
          <w:spacing w:val="-14"/>
        </w:rPr>
        <w:t> </w:t>
      </w:r>
      <w:r>
        <w:rPr>
          <w:color w:val="231F20"/>
        </w:rPr>
        <w:t>que</w:t>
      </w:r>
      <w:r>
        <w:rPr>
          <w:color w:val="231F20"/>
          <w:spacing w:val="-14"/>
        </w:rPr>
        <w:t> </w:t>
      </w:r>
      <w:r>
        <w:rPr>
          <w:color w:val="231F20"/>
        </w:rPr>
        <w:t>este</w:t>
      </w:r>
      <w:r>
        <w:rPr>
          <w:color w:val="231F20"/>
          <w:spacing w:val="-14"/>
        </w:rPr>
        <w:t> </w:t>
      </w:r>
      <w:r>
        <w:rPr>
          <w:color w:val="231F20"/>
        </w:rPr>
        <w:t>complejo</w:t>
      </w:r>
      <w:r>
        <w:rPr>
          <w:color w:val="231F20"/>
          <w:spacing w:val="-14"/>
        </w:rPr>
        <w:t> </w:t>
      </w:r>
      <w:r>
        <w:rPr>
          <w:color w:val="231F20"/>
        </w:rPr>
        <w:t>sociocultural</w:t>
      </w:r>
      <w:r>
        <w:rPr>
          <w:color w:val="231F20"/>
          <w:spacing w:val="-12"/>
        </w:rPr>
        <w:t> </w:t>
      </w:r>
      <w:r>
        <w:rPr>
          <w:color w:val="231F20"/>
        </w:rPr>
        <w:t>se</w:t>
      </w:r>
      <w:r>
        <w:rPr>
          <w:color w:val="231F20"/>
          <w:spacing w:val="-13"/>
        </w:rPr>
        <w:t> </w:t>
      </w:r>
      <w:r>
        <w:rPr>
          <w:color w:val="231F20"/>
        </w:rPr>
        <w:t>acepte</w:t>
      </w:r>
      <w:r>
        <w:rPr>
          <w:color w:val="231F20"/>
          <w:spacing w:val="-14"/>
        </w:rPr>
        <w:t> </w:t>
      </w:r>
      <w:r>
        <w:rPr>
          <w:color w:val="231F20"/>
        </w:rPr>
        <w:t>como</w:t>
      </w:r>
      <w:r>
        <w:rPr>
          <w:color w:val="231F20"/>
          <w:spacing w:val="-14"/>
        </w:rPr>
        <w:t> </w:t>
      </w:r>
      <w:r>
        <w:rPr>
          <w:color w:val="231F20"/>
        </w:rPr>
        <w:t>algo</w:t>
      </w:r>
      <w:r>
        <w:rPr>
          <w:color w:val="231F20"/>
          <w:spacing w:val="-14"/>
        </w:rPr>
        <w:t> </w:t>
      </w:r>
      <w:r>
        <w:rPr>
          <w:color w:val="231F20"/>
        </w:rPr>
        <w:t>enteramente</w:t>
      </w:r>
      <w:r>
        <w:rPr>
          <w:color w:val="231F20"/>
          <w:spacing w:val="-14"/>
        </w:rPr>
        <w:t> </w:t>
      </w:r>
      <w:r>
        <w:rPr>
          <w:color w:val="231F20"/>
        </w:rPr>
        <w:t>satisfacto-</w:t>
      </w:r>
      <w:r>
        <w:rPr>
          <w:color w:val="231F20"/>
          <w:spacing w:val="-1"/>
        </w:rPr>
        <w:t> </w:t>
      </w:r>
      <w:r>
        <w:rPr>
          <w:color w:val="231F20"/>
        </w:rPr>
        <w:t>rio,</w:t>
      </w:r>
      <w:r>
        <w:rPr>
          <w:color w:val="231F20"/>
          <w:spacing w:val="-22"/>
        </w:rPr>
        <w:t> </w:t>
      </w:r>
      <w:r>
        <w:rPr>
          <w:color w:val="231F20"/>
        </w:rPr>
        <w:t>o</w:t>
      </w:r>
      <w:r>
        <w:rPr>
          <w:color w:val="231F20"/>
          <w:spacing w:val="-22"/>
        </w:rPr>
        <w:t> </w:t>
      </w:r>
      <w:r>
        <w:rPr>
          <w:color w:val="231F20"/>
        </w:rPr>
        <w:t>inalterable.</w:t>
      </w:r>
      <w:r>
        <w:rPr>
          <w:color w:val="231F20"/>
          <w:spacing w:val="-22"/>
        </w:rPr>
        <w:t> </w:t>
      </w:r>
      <w:r>
        <w:rPr>
          <w:color w:val="231F20"/>
        </w:rPr>
        <w:t>Por</w:t>
      </w:r>
      <w:r>
        <w:rPr>
          <w:color w:val="231F20"/>
          <w:spacing w:val="-21"/>
        </w:rPr>
        <w:t> </w:t>
      </w:r>
      <w:r>
        <w:rPr>
          <w:color w:val="231F20"/>
        </w:rPr>
        <w:t>el</w:t>
      </w:r>
      <w:r>
        <w:rPr>
          <w:color w:val="231F20"/>
          <w:spacing w:val="-22"/>
        </w:rPr>
        <w:t> </w:t>
      </w:r>
      <w:r>
        <w:rPr>
          <w:color w:val="231F20"/>
        </w:rPr>
        <w:t>contrario,</w:t>
      </w:r>
      <w:r>
        <w:rPr>
          <w:color w:val="231F20"/>
          <w:spacing w:val="-22"/>
        </w:rPr>
        <w:t> </w:t>
      </w:r>
      <w:r>
        <w:rPr>
          <w:color w:val="231F20"/>
        </w:rPr>
        <w:t>el</w:t>
      </w:r>
      <w:r>
        <w:rPr>
          <w:color w:val="231F20"/>
          <w:spacing w:val="-22"/>
        </w:rPr>
        <w:t> </w:t>
      </w:r>
      <w:r>
        <w:rPr>
          <w:color w:val="231F20"/>
        </w:rPr>
        <w:t>objetivo</w:t>
      </w:r>
      <w:r>
        <w:rPr>
          <w:color w:val="231F20"/>
          <w:spacing w:val="-23"/>
        </w:rPr>
        <w:t> </w:t>
      </w:r>
      <w:r>
        <w:rPr>
          <w:color w:val="231F20"/>
        </w:rPr>
        <w:t>final</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“acción</w:t>
      </w:r>
      <w:r>
        <w:rPr>
          <w:color w:val="231F20"/>
          <w:spacing w:val="-22"/>
        </w:rPr>
        <w:t> </w:t>
      </w:r>
      <w:r>
        <w:rPr>
          <w:color w:val="231F20"/>
        </w:rPr>
        <w:t>comunal”,</w:t>
      </w:r>
      <w:r>
        <w:rPr>
          <w:color w:val="231F20"/>
          <w:spacing w:val="-22"/>
        </w:rPr>
        <w:t> </w:t>
      </w:r>
      <w:r>
        <w:rPr>
          <w:color w:val="231F20"/>
        </w:rPr>
        <w:t>es</w:t>
      </w:r>
      <w:r>
        <w:rPr>
          <w:color w:val="231F20"/>
          <w:spacing w:val="-22"/>
        </w:rPr>
        <w:t> </w:t>
      </w:r>
      <w:r>
        <w:rPr>
          <w:color w:val="231F20"/>
        </w:rPr>
        <w:t>producir</w:t>
      </w:r>
    </w:p>
    <w:p>
      <w:pPr>
        <w:pStyle w:val="BodyText"/>
        <w:spacing w:line="253" w:lineRule="exact"/>
        <w:ind w:left="1553"/>
        <w:jc w:val="both"/>
      </w:pPr>
      <w:r>
        <w:rPr>
          <w:color w:val="231F20"/>
        </w:rPr>
        <w:t>cambios para inducir el desarrollo.</w:t>
      </w:r>
    </w:p>
    <w:p>
      <w:pPr>
        <w:pStyle w:val="BodyText"/>
        <w:spacing w:before="4"/>
        <w:rPr>
          <w:sz w:val="21"/>
        </w:rPr>
      </w:pPr>
    </w:p>
    <w:p>
      <w:pPr>
        <w:spacing w:line="249" w:lineRule="auto" w:before="0"/>
        <w:ind w:left="1837" w:right="1550" w:firstLine="0"/>
        <w:jc w:val="both"/>
        <w:rPr>
          <w:sz w:val="20"/>
        </w:rPr>
      </w:pPr>
      <w:r>
        <w:rPr>
          <w:color w:val="231F20"/>
          <w:sz w:val="20"/>
        </w:rPr>
        <w:t>La identificación y examen de estos factores culturales no puede reducirse solamente     a criterios sobre su posible utilización para promover el desarrollo… También hay que examinarlos desde el punto de vista del contenido y de los objetivos inmediatos del Plan de Acción Comunal. El hecho es que dentro del Plan Nacional o regional de desarrollo, los objetivos más vitales, asequibles y convenientes, no siempre son los favorecidos por la</w:t>
      </w:r>
      <w:r>
        <w:rPr>
          <w:color w:val="231F20"/>
          <w:spacing w:val="-12"/>
          <w:sz w:val="20"/>
        </w:rPr>
        <w:t> </w:t>
      </w:r>
      <w:r>
        <w:rPr>
          <w:color w:val="231F20"/>
          <w:sz w:val="20"/>
        </w:rPr>
        <w:t>comunidad.</w:t>
      </w:r>
      <w:r>
        <w:rPr>
          <w:color w:val="231F20"/>
          <w:spacing w:val="-12"/>
          <w:sz w:val="20"/>
        </w:rPr>
        <w:t> </w:t>
      </w:r>
      <w:r>
        <w:rPr>
          <w:color w:val="231F20"/>
          <w:sz w:val="20"/>
        </w:rPr>
        <w:t>Es</w:t>
      </w:r>
      <w:r>
        <w:rPr>
          <w:color w:val="231F20"/>
          <w:spacing w:val="-12"/>
          <w:sz w:val="20"/>
        </w:rPr>
        <w:t> </w:t>
      </w:r>
      <w:r>
        <w:rPr>
          <w:color w:val="231F20"/>
          <w:sz w:val="20"/>
        </w:rPr>
        <w:t>decir,</w:t>
      </w:r>
      <w:r>
        <w:rPr>
          <w:color w:val="231F20"/>
          <w:spacing w:val="-12"/>
          <w:sz w:val="20"/>
        </w:rPr>
        <w:t> </w:t>
      </w:r>
      <w:r>
        <w:rPr>
          <w:color w:val="231F20"/>
          <w:sz w:val="20"/>
        </w:rPr>
        <w:t>el</w:t>
      </w:r>
      <w:r>
        <w:rPr>
          <w:color w:val="231F20"/>
          <w:spacing w:val="-12"/>
          <w:sz w:val="20"/>
        </w:rPr>
        <w:t> </w:t>
      </w:r>
      <w:r>
        <w:rPr>
          <w:color w:val="231F20"/>
          <w:sz w:val="20"/>
        </w:rPr>
        <w:t>sistema</w:t>
      </w:r>
      <w:r>
        <w:rPr>
          <w:color w:val="231F20"/>
          <w:spacing w:val="-11"/>
          <w:sz w:val="20"/>
        </w:rPr>
        <w:t> </w:t>
      </w:r>
      <w:r>
        <w:rPr>
          <w:color w:val="231F20"/>
          <w:sz w:val="20"/>
        </w:rPr>
        <w:t>de</w:t>
      </w:r>
      <w:r>
        <w:rPr>
          <w:color w:val="231F20"/>
          <w:spacing w:val="-12"/>
          <w:sz w:val="20"/>
        </w:rPr>
        <w:t> </w:t>
      </w:r>
      <w:r>
        <w:rPr>
          <w:color w:val="231F20"/>
          <w:sz w:val="20"/>
        </w:rPr>
        <w:t>valores</w:t>
      </w:r>
      <w:r>
        <w:rPr>
          <w:color w:val="231F20"/>
          <w:spacing w:val="-12"/>
          <w:sz w:val="20"/>
        </w:rPr>
        <w:t> </w:t>
      </w:r>
      <w:r>
        <w:rPr>
          <w:color w:val="231F20"/>
          <w:sz w:val="20"/>
        </w:rPr>
        <w:t>o</w:t>
      </w:r>
      <w:r>
        <w:rPr>
          <w:color w:val="231F20"/>
          <w:spacing w:val="-12"/>
          <w:sz w:val="20"/>
        </w:rPr>
        <w:t> </w:t>
      </w:r>
      <w:r>
        <w:rPr>
          <w:color w:val="231F20"/>
          <w:sz w:val="20"/>
        </w:rPr>
        <w:t>sociocultural</w:t>
      </w:r>
      <w:r>
        <w:rPr>
          <w:color w:val="231F20"/>
          <w:spacing w:val="-11"/>
          <w:sz w:val="20"/>
        </w:rPr>
        <w:t> </w:t>
      </w:r>
      <w:r>
        <w:rPr>
          <w:color w:val="231F20"/>
          <w:sz w:val="20"/>
        </w:rPr>
        <w:t>comunitario</w:t>
      </w:r>
      <w:r>
        <w:rPr>
          <w:color w:val="231F20"/>
          <w:spacing w:val="-12"/>
          <w:sz w:val="20"/>
        </w:rPr>
        <w:t> </w:t>
      </w:r>
      <w:r>
        <w:rPr>
          <w:color w:val="231F20"/>
          <w:sz w:val="20"/>
        </w:rPr>
        <w:t>a</w:t>
      </w:r>
      <w:r>
        <w:rPr>
          <w:color w:val="231F20"/>
          <w:spacing w:val="-12"/>
          <w:sz w:val="20"/>
        </w:rPr>
        <w:t> </w:t>
      </w:r>
      <w:r>
        <w:rPr>
          <w:color w:val="231F20"/>
          <w:sz w:val="20"/>
        </w:rPr>
        <w:t>menudo</w:t>
      </w:r>
      <w:r>
        <w:rPr>
          <w:color w:val="231F20"/>
          <w:spacing w:val="-12"/>
          <w:sz w:val="20"/>
        </w:rPr>
        <w:t> </w:t>
      </w:r>
      <w:r>
        <w:rPr>
          <w:color w:val="231F20"/>
          <w:sz w:val="20"/>
        </w:rPr>
        <w:t>indica otras preferencias, las cuales el plan comunitario debe incorporar, aunque para sus fines no parezca relevante, ya que así pondrá en movimiento los mecanismos de la</w:t>
      </w:r>
      <w:r>
        <w:rPr>
          <w:color w:val="231F20"/>
          <w:spacing w:val="-15"/>
          <w:sz w:val="20"/>
        </w:rPr>
        <w:t> </w:t>
      </w:r>
      <w:r>
        <w:rPr>
          <w:color w:val="231F20"/>
          <w:sz w:val="20"/>
        </w:rPr>
        <w:t>comunidad para que participen (Palerm, 1993: 91-92).</w:t>
      </w:r>
    </w:p>
    <w:p>
      <w:pPr>
        <w:pStyle w:val="BodyText"/>
        <w:spacing w:before="1"/>
        <w:rPr>
          <w:sz w:val="21"/>
        </w:rPr>
      </w:pPr>
    </w:p>
    <w:p>
      <w:pPr>
        <w:pStyle w:val="BodyText"/>
        <w:spacing w:line="247" w:lineRule="auto"/>
        <w:ind w:left="1553" w:right="1550" w:firstLine="283"/>
        <w:jc w:val="both"/>
      </w:pPr>
      <w:r>
        <w:rPr>
          <w:color w:val="231F20"/>
        </w:rPr>
        <w:t>Estas necesidades culturalmente percibidas como tales por el grupo, resultan en la práctica tan importantes como las necesidades identificadas en el Plan Nacional  o regional de desarrollo. Es preferible incorporarlas que luchar contra ellas. La ex- periencia antropológica enseña que los costos de esta acción son muy pequeños </w:t>
      </w:r>
      <w:r>
        <w:rPr>
          <w:color w:val="231F20"/>
          <w:spacing w:val="49"/>
        </w:rPr>
        <w:t> </w:t>
      </w:r>
      <w:r>
        <w:rPr>
          <w:color w:val="231F20"/>
        </w:rPr>
        <w:t>en</w:t>
      </w:r>
    </w:p>
    <w:p>
      <w:pPr>
        <w:pStyle w:val="BodyText"/>
        <w:rPr>
          <w:sz w:val="20"/>
        </w:rPr>
      </w:pPr>
    </w:p>
    <w:p>
      <w:pPr>
        <w:pStyle w:val="BodyText"/>
        <w:spacing w:before="10"/>
        <w:rPr>
          <w:sz w:val="16"/>
        </w:rPr>
      </w:pPr>
    </w:p>
    <w:p>
      <w:pPr>
        <w:spacing w:before="0"/>
        <w:ind w:left="1549" w:right="1549" w:firstLine="0"/>
        <w:jc w:val="center"/>
        <w:rPr>
          <w:sz w:val="20"/>
        </w:rPr>
      </w:pPr>
      <w:r>
        <w:rPr>
          <w:color w:val="231F20"/>
          <w:sz w:val="20"/>
        </w:rPr>
        <w:t>349</w:t>
      </w:r>
    </w:p>
    <w:p>
      <w:pPr>
        <w:spacing w:after="0"/>
        <w:jc w:val="center"/>
        <w:rPr>
          <w:sz w:val="20"/>
        </w:rPr>
        <w:sectPr>
          <w:footerReference w:type="default" r:id="rId79"/>
          <w:pgSz w:w="10480" w:h="13880"/>
          <w:pgMar w:footer="222" w:header="0" w:top="420" w:bottom="420" w:left="0" w:right="0"/>
        </w:sectPr>
      </w:pPr>
    </w:p>
    <w:p>
      <w:pPr>
        <w:pStyle w:val="BodyText"/>
        <w:rPr>
          <w:sz w:val="20"/>
        </w:rPr>
      </w:pPr>
    </w:p>
    <w:p>
      <w:pPr>
        <w:pStyle w:val="BodyText"/>
        <w:rPr>
          <w:sz w:val="20"/>
        </w:rPr>
      </w:pPr>
    </w:p>
    <w:p>
      <w:pPr>
        <w:pStyle w:val="BodyText"/>
        <w:rPr>
          <w:sz w:val="20"/>
        </w:rPr>
      </w:pPr>
    </w:p>
    <w:p>
      <w:pPr>
        <w:pStyle w:val="BodyText"/>
        <w:spacing w:before="8"/>
        <w:rPr>
          <w:sz w:val="27"/>
        </w:rPr>
      </w:pPr>
    </w:p>
    <w:p>
      <w:pPr>
        <w:spacing w:before="75"/>
        <w:ind w:left="1529" w:right="1549" w:firstLine="0"/>
        <w:jc w:val="center"/>
        <w:rPr>
          <w:sz w:val="14"/>
        </w:rPr>
      </w:pPr>
      <w:r>
        <w:rPr>
          <w:color w:val="231F20"/>
          <w:sz w:val="20"/>
        </w:rPr>
        <w:t>A</w:t>
      </w:r>
      <w:r>
        <w:rPr>
          <w:color w:val="231F20"/>
          <w:sz w:val="14"/>
        </w:rPr>
        <w:t>VANCES  EN CIENCIA DEL AGUA</w:t>
      </w:r>
    </w:p>
    <w:p>
      <w:pPr>
        <w:pStyle w:val="BodyText"/>
        <w:rPr>
          <w:sz w:val="20"/>
        </w:rPr>
      </w:pPr>
    </w:p>
    <w:p>
      <w:pPr>
        <w:pStyle w:val="BodyText"/>
        <w:spacing w:before="8"/>
        <w:rPr>
          <w:sz w:val="18"/>
        </w:rPr>
      </w:pPr>
    </w:p>
    <w:p>
      <w:pPr>
        <w:pStyle w:val="BodyText"/>
        <w:spacing w:line="247" w:lineRule="auto"/>
        <w:ind w:left="1553" w:right="1550" w:hanging="1"/>
        <w:jc w:val="both"/>
      </w:pPr>
      <w:r>
        <w:rPr>
          <w:color w:val="231F20"/>
          <w:spacing w:val="-3"/>
        </w:rPr>
        <w:t>relación</w:t>
      </w:r>
      <w:r>
        <w:rPr>
          <w:color w:val="231F20"/>
          <w:spacing w:val="-19"/>
        </w:rPr>
        <w:t> </w:t>
      </w:r>
      <w:r>
        <w:rPr>
          <w:color w:val="231F20"/>
        </w:rPr>
        <w:t>a</w:t>
      </w:r>
      <w:r>
        <w:rPr>
          <w:color w:val="231F20"/>
          <w:spacing w:val="-19"/>
        </w:rPr>
        <w:t> </w:t>
      </w:r>
      <w:r>
        <w:rPr>
          <w:color w:val="231F20"/>
        </w:rPr>
        <w:t>los</w:t>
      </w:r>
      <w:r>
        <w:rPr>
          <w:color w:val="231F20"/>
          <w:spacing w:val="-20"/>
        </w:rPr>
        <w:t> </w:t>
      </w:r>
      <w:r>
        <w:rPr>
          <w:color w:val="231F20"/>
          <w:spacing w:val="-3"/>
        </w:rPr>
        <w:t>beneficios</w:t>
      </w:r>
      <w:r>
        <w:rPr>
          <w:color w:val="231F20"/>
          <w:spacing w:val="-20"/>
        </w:rPr>
        <w:t> </w:t>
      </w:r>
      <w:r>
        <w:rPr>
          <w:color w:val="231F20"/>
          <w:spacing w:val="-3"/>
        </w:rPr>
        <w:t>obtenidos,</w:t>
      </w:r>
      <w:r>
        <w:rPr>
          <w:color w:val="231F20"/>
          <w:spacing w:val="-19"/>
        </w:rPr>
        <w:t> </w:t>
      </w:r>
      <w:r>
        <w:rPr>
          <w:color w:val="231F20"/>
        </w:rPr>
        <w:t>no</w:t>
      </w:r>
      <w:r>
        <w:rPr>
          <w:color w:val="231F20"/>
          <w:spacing w:val="-19"/>
        </w:rPr>
        <w:t> </w:t>
      </w:r>
      <w:r>
        <w:rPr>
          <w:color w:val="231F20"/>
          <w:spacing w:val="-3"/>
        </w:rPr>
        <w:t>sólo</w:t>
      </w:r>
      <w:r>
        <w:rPr>
          <w:color w:val="231F20"/>
          <w:spacing w:val="-19"/>
        </w:rPr>
        <w:t> </w:t>
      </w:r>
      <w:r>
        <w:rPr>
          <w:color w:val="231F20"/>
          <w:spacing w:val="-3"/>
        </w:rPr>
        <w:t>económicos,</w:t>
      </w:r>
      <w:r>
        <w:rPr>
          <w:color w:val="231F20"/>
          <w:spacing w:val="-20"/>
        </w:rPr>
        <w:t> </w:t>
      </w:r>
      <w:r>
        <w:rPr>
          <w:color w:val="231F20"/>
          <w:spacing w:val="-3"/>
        </w:rPr>
        <w:t>sino</w:t>
      </w:r>
      <w:r>
        <w:rPr>
          <w:color w:val="231F20"/>
          <w:spacing w:val="-19"/>
        </w:rPr>
        <w:t> </w:t>
      </w:r>
      <w:r>
        <w:rPr>
          <w:color w:val="231F20"/>
        </w:rPr>
        <w:t>que</w:t>
      </w:r>
      <w:r>
        <w:rPr>
          <w:color w:val="231F20"/>
          <w:spacing w:val="-19"/>
        </w:rPr>
        <w:t> </w:t>
      </w:r>
      <w:r>
        <w:rPr>
          <w:color w:val="231F20"/>
          <w:spacing w:val="-3"/>
        </w:rPr>
        <w:t>ponen</w:t>
      </w:r>
      <w:r>
        <w:rPr>
          <w:color w:val="231F20"/>
          <w:spacing w:val="-19"/>
        </w:rPr>
        <w:t> </w:t>
      </w:r>
      <w:r>
        <w:rPr>
          <w:color w:val="231F20"/>
        </w:rPr>
        <w:t>en</w:t>
      </w:r>
      <w:r>
        <w:rPr>
          <w:color w:val="231F20"/>
          <w:spacing w:val="-19"/>
        </w:rPr>
        <w:t> </w:t>
      </w:r>
      <w:r>
        <w:rPr>
          <w:color w:val="231F20"/>
          <w:spacing w:val="-3"/>
        </w:rPr>
        <w:t>movimiento </w:t>
      </w:r>
      <w:r>
        <w:rPr>
          <w:color w:val="231F20"/>
        </w:rPr>
        <w:t>toda una serie de mecanismos que favorecen al desarrollo y aplicación del plan de desarrollo </w:t>
      </w:r>
      <w:r>
        <w:rPr>
          <w:color w:val="231F20"/>
          <w:spacing w:val="-3"/>
        </w:rPr>
        <w:t>(Cfr. </w:t>
      </w:r>
      <w:r>
        <w:rPr>
          <w:color w:val="231F20"/>
        </w:rPr>
        <w:t>Hewitt,</w:t>
      </w:r>
      <w:r>
        <w:rPr>
          <w:color w:val="231F20"/>
          <w:spacing w:val="-1"/>
        </w:rPr>
        <w:t> </w:t>
      </w:r>
      <w:r>
        <w:rPr>
          <w:color w:val="231F20"/>
        </w:rPr>
        <w:t>1988).</w:t>
      </w:r>
    </w:p>
    <w:p>
      <w:pPr>
        <w:spacing w:line="247" w:lineRule="auto" w:before="0"/>
        <w:ind w:left="1553" w:right="1550" w:firstLine="283"/>
        <w:jc w:val="both"/>
        <w:rPr>
          <w:i/>
          <w:sz w:val="22"/>
        </w:rPr>
      </w:pPr>
      <w:r>
        <w:rPr>
          <w:color w:val="231F20"/>
          <w:sz w:val="22"/>
        </w:rPr>
        <w:t>Es</w:t>
      </w:r>
      <w:r>
        <w:rPr>
          <w:color w:val="231F20"/>
          <w:spacing w:val="-8"/>
          <w:sz w:val="22"/>
        </w:rPr>
        <w:t> </w:t>
      </w:r>
      <w:r>
        <w:rPr>
          <w:color w:val="231F20"/>
          <w:sz w:val="22"/>
        </w:rPr>
        <w:t>decir,</w:t>
      </w:r>
      <w:r>
        <w:rPr>
          <w:color w:val="231F20"/>
          <w:spacing w:val="-8"/>
          <w:sz w:val="22"/>
        </w:rPr>
        <w:t> </w:t>
      </w:r>
      <w:r>
        <w:rPr>
          <w:color w:val="231F20"/>
          <w:sz w:val="22"/>
        </w:rPr>
        <w:t>la</w:t>
      </w:r>
      <w:r>
        <w:rPr>
          <w:color w:val="231F20"/>
          <w:spacing w:val="-8"/>
          <w:sz w:val="22"/>
        </w:rPr>
        <w:t> </w:t>
      </w:r>
      <w:r>
        <w:rPr>
          <w:color w:val="231F20"/>
          <w:sz w:val="22"/>
        </w:rPr>
        <w:t>acción</w:t>
      </w:r>
      <w:r>
        <w:rPr>
          <w:color w:val="231F20"/>
          <w:spacing w:val="-8"/>
          <w:sz w:val="22"/>
        </w:rPr>
        <w:t> </w:t>
      </w:r>
      <w:r>
        <w:rPr>
          <w:color w:val="231F20"/>
          <w:sz w:val="22"/>
        </w:rPr>
        <w:t>comunal</w:t>
      </w:r>
      <w:r>
        <w:rPr>
          <w:color w:val="231F20"/>
          <w:spacing w:val="-9"/>
          <w:sz w:val="22"/>
        </w:rPr>
        <w:t> </w:t>
      </w:r>
      <w:r>
        <w:rPr>
          <w:color w:val="231F20"/>
          <w:sz w:val="22"/>
        </w:rPr>
        <w:t>tiene</w:t>
      </w:r>
      <w:r>
        <w:rPr>
          <w:color w:val="231F20"/>
          <w:spacing w:val="-8"/>
          <w:sz w:val="22"/>
        </w:rPr>
        <w:t> </w:t>
      </w:r>
      <w:r>
        <w:rPr>
          <w:color w:val="231F20"/>
          <w:sz w:val="22"/>
        </w:rPr>
        <w:t>caracteres</w:t>
      </w:r>
      <w:r>
        <w:rPr>
          <w:color w:val="231F20"/>
          <w:spacing w:val="-9"/>
          <w:sz w:val="22"/>
        </w:rPr>
        <w:t> </w:t>
      </w:r>
      <w:r>
        <w:rPr>
          <w:color w:val="231F20"/>
          <w:sz w:val="22"/>
        </w:rPr>
        <w:t>que</w:t>
      </w:r>
      <w:r>
        <w:rPr>
          <w:color w:val="231F20"/>
          <w:spacing w:val="-8"/>
          <w:sz w:val="22"/>
        </w:rPr>
        <w:t> </w:t>
      </w:r>
      <w:r>
        <w:rPr>
          <w:color w:val="231F20"/>
          <w:sz w:val="22"/>
        </w:rPr>
        <w:t>van</w:t>
      </w:r>
      <w:r>
        <w:rPr>
          <w:color w:val="231F20"/>
          <w:spacing w:val="-8"/>
          <w:sz w:val="22"/>
        </w:rPr>
        <w:t> </w:t>
      </w:r>
      <w:r>
        <w:rPr>
          <w:color w:val="231F20"/>
          <w:sz w:val="22"/>
        </w:rPr>
        <w:t>más</w:t>
      </w:r>
      <w:r>
        <w:rPr>
          <w:color w:val="231F20"/>
          <w:spacing w:val="-8"/>
          <w:sz w:val="22"/>
        </w:rPr>
        <w:t> </w:t>
      </w:r>
      <w:r>
        <w:rPr>
          <w:color w:val="231F20"/>
          <w:sz w:val="22"/>
        </w:rPr>
        <w:t>allá</w:t>
      </w:r>
      <w:r>
        <w:rPr>
          <w:color w:val="231F20"/>
          <w:spacing w:val="-8"/>
          <w:sz w:val="22"/>
        </w:rPr>
        <w:t> </w:t>
      </w:r>
      <w:r>
        <w:rPr>
          <w:color w:val="231F20"/>
          <w:sz w:val="22"/>
        </w:rPr>
        <w:t>de</w:t>
      </w:r>
      <w:r>
        <w:rPr>
          <w:color w:val="231F20"/>
          <w:spacing w:val="-8"/>
          <w:sz w:val="22"/>
        </w:rPr>
        <w:t> </w:t>
      </w:r>
      <w:r>
        <w:rPr>
          <w:color w:val="231F20"/>
          <w:sz w:val="22"/>
        </w:rPr>
        <w:t>los</w:t>
      </w:r>
      <w:r>
        <w:rPr>
          <w:color w:val="231F20"/>
          <w:spacing w:val="-8"/>
          <w:sz w:val="22"/>
        </w:rPr>
        <w:t> </w:t>
      </w:r>
      <w:r>
        <w:rPr>
          <w:color w:val="231F20"/>
          <w:sz w:val="22"/>
        </w:rPr>
        <w:t>determinados en establecer coherencia y ajuste entre el plan de desarrollo y los factores sociocul- turales a nivel local y regional; el principal de ellos es establecer el vínculo directo con la comunidad y no de enfrentamiento. </w:t>
      </w:r>
      <w:r>
        <w:rPr>
          <w:i/>
          <w:color w:val="231F20"/>
          <w:sz w:val="22"/>
        </w:rPr>
        <w:t>Es </w:t>
      </w:r>
      <w:r>
        <w:rPr>
          <w:i/>
          <w:color w:val="231F20"/>
          <w:spacing w:val="-5"/>
          <w:sz w:val="22"/>
        </w:rPr>
        <w:t>decir, </w:t>
      </w:r>
      <w:r>
        <w:rPr>
          <w:i/>
          <w:color w:val="231F20"/>
          <w:sz w:val="22"/>
        </w:rPr>
        <w:t>aquí el trabajo de campo es la </w:t>
      </w:r>
      <w:r>
        <w:rPr>
          <w:i/>
          <w:color w:val="231F20"/>
          <w:sz w:val="22"/>
        </w:rPr>
        <w:t>parte insustituible de la relación comunitaria, y no sólo de la construcción del co- nocimiento.</w:t>
      </w:r>
    </w:p>
    <w:p>
      <w:pPr>
        <w:pStyle w:val="BodyText"/>
        <w:spacing w:before="1"/>
        <w:rPr>
          <w:i/>
          <w:sz w:val="27"/>
        </w:rPr>
      </w:pPr>
    </w:p>
    <w:p>
      <w:pPr>
        <w:pStyle w:val="Heading2"/>
      </w:pPr>
      <w:r>
        <w:rPr>
          <w:color w:val="231F20"/>
        </w:rPr>
        <w:t>Fig. 16.4 Elaboración propia a partir de los datos de Palerm. 1993.</w:t>
      </w:r>
    </w:p>
    <w:p>
      <w:pPr>
        <w:pStyle w:val="BodyText"/>
        <w:spacing w:before="4"/>
        <w:rPr>
          <w:b/>
          <w:sz w:val="15"/>
        </w:rPr>
      </w:pPr>
      <w:r>
        <w:rPr/>
        <w:pict>
          <v:group style="position:absolute;margin-left:89.598pt;margin-top:10.786609pt;width:344.7pt;height:235.05pt;mso-position-horizontal-relative:page;mso-position-vertical-relative:paragraph;z-index:1984;mso-wrap-distance-left:0;mso-wrap-distance-right:0" coordorigin="1792,216" coordsize="6894,4701">
            <v:line style="position:absolute" from="1797,221" to="8681,221" stroked="true" strokeweight=".5pt" strokecolor="#231f20"/>
            <v:line style="position:absolute" from="1802,4906" to="1802,226" stroked="true" strokeweight=".5pt" strokecolor="#231f20"/>
            <v:line style="position:absolute" from="8676,4906" to="8676,226" stroked="true" strokeweight=".5pt" strokecolor="#231f20"/>
            <v:line style="position:absolute" from="1797,4911" to="8681,4911" stroked="true" strokeweight=".5pt" strokecolor="#231f20"/>
            <v:rect style="position:absolute;left:3019;top:312;width:1764;height:558" filled="true" fillcolor="#4d81c2" stroked="false">
              <v:fill type="solid"/>
            </v:rect>
            <v:shape style="position:absolute;left:3007;top:301;width:1790;height:580" coordorigin="3007,301" coordsize="1790,580" path="m4796,301l3007,301,3007,881,4796,881,4796,870,3032,870,3019,859,3032,859,3032,323,3019,323,3032,312,4796,312,4796,301xm3032,859l3019,859,3032,870,3032,859xm4771,859l3032,859,3032,870,4771,870,4771,859xm4771,312l4771,870,4783,859,4796,859,4796,323,4783,323,4771,312xm4796,859l4783,859,4771,870,4796,870,4796,859xm3032,312l3019,323,3032,323,3032,312xm4771,312l3032,312,3032,323,4771,323,4771,312xm4796,312l4771,312,4783,323,4796,323,4796,312xe" filled="true" fillcolor="#2e4467" stroked="false">
              <v:path arrowok="t"/>
              <v:fill type="solid"/>
            </v:shape>
            <v:rect style="position:absolute;left:3007;top:301;width:1789;height:579" filled="false" stroked="true" strokeweight=".004pt" strokecolor="#2e4467"/>
            <v:shape style="position:absolute;left:3019;top:312;width:1765;height:558" coordorigin="3019,312" coordsize="1765,558" path="m3032,870l3019,859,4783,859,4771,870,4771,312,4783,323,3019,323,3032,312,3032,870xe" filled="false" stroked="true" strokeweight=".004pt" strokecolor="#2e4467">
              <v:path arrowok="t"/>
            </v:shape>
            <v:rect style="position:absolute;left:4414;top:1316;width:1454;height:344" filled="true" fillcolor="#4d81c2" stroked="false">
              <v:fill type="solid"/>
            </v:rect>
            <v:shape style="position:absolute;left:4401;top:1305;width:1480;height:366" coordorigin="4401,1305" coordsize="1480,366" path="m5880,1305l4401,1305,4401,1670,5880,1670,5880,1660,4426,1660,4414,1649,4426,1649,4426,1326,4414,1326,4426,1316,5880,1316,5880,1305xm4426,1649l4414,1649,4426,1660,4426,1649xm5855,1649l4426,1649,4426,1660,5855,1660,5855,1649xm5855,1316l5855,1660,5868,1649,5880,1649,5880,1326,5868,1326,5855,1316xm5880,1649l5868,1649,5855,1660,5880,1660,5880,1649xm4426,1316l4414,1326,4426,1326,4426,1316xm5855,1316l4426,1316,4426,1326,5855,1326,5855,1316xm5880,1316l5855,1316,5868,1326,5880,1326,5880,1316xe" filled="true" fillcolor="#2e4467" stroked="false">
              <v:path arrowok="t"/>
              <v:fill type="solid"/>
            </v:shape>
            <v:rect style="position:absolute;left:4401;top:1305;width:1479;height:366" filled="false" stroked="true" strokeweight=".008389pt" strokecolor="#2e4467"/>
            <v:shape style="position:absolute;left:4414;top:1316;width:1455;height:345" coordorigin="4414,1316" coordsize="1455,345" path="m4426,1660l4414,1649,5868,1649,5855,1660,5855,1316,5868,1326,4414,1326,4426,1316,4426,1660xe" filled="false" stroked="true" strokeweight=".008382pt" strokecolor="#2e4467">
              <v:path arrowok="t"/>
            </v:shape>
            <v:rect style="position:absolute;left:1985;top:1316;width:1470;height:634" filled="true" fillcolor="#4d81c2" stroked="false">
              <v:fill type="solid"/>
            </v:rect>
            <v:shape style="position:absolute;left:1972;top:1305;width:1496;height:656" coordorigin="1972,1305" coordsize="1496,656" path="m3468,1305l1972,1305,1972,1961,3468,1961,3468,1950,1997,1950,1985,1939,1997,1939,1997,1326,1985,1326,1997,1316,3468,1316,3468,1305xm1997,1939l1985,1939,1997,1950,1997,1939xm3443,1939l1997,1939,1997,1950,3443,1950,3443,1939xm3443,1316l3443,1950,3455,1939,3468,1939,3468,1326,3455,1326,3443,1316xm3468,1939l3455,1939,3443,1950,3468,1950,3468,1939xm1997,1316l1985,1326,1997,1326,1997,1316xm3443,1316l1997,1316,1997,1326,3443,1326,3443,1316xm3468,1316l3443,1316,3455,1326,3468,1326,3468,1316xe" filled="true" fillcolor="#2e4467" stroked="false">
              <v:path arrowok="t"/>
              <v:fill type="solid"/>
            </v:shape>
            <v:rect style="position:absolute;left:1972;top:1305;width:1496;height:656" filled="false" stroked="true" strokeweight=".004pt" strokecolor="#2e4467"/>
            <v:shape style="position:absolute;left:1985;top:1316;width:1471;height:635" coordorigin="1985,1316" coordsize="1471,635" path="m1997,1950l1985,1939,3455,1939,3443,1950,3443,1316,3455,1326,1985,1326,1997,1316,1997,1950xe" filled="false" stroked="true" strokeweight=".004pt" strokecolor="#2e4467">
              <v:path arrowok="t"/>
            </v:shape>
            <v:rect style="position:absolute;left:4258;top:1950;width:1765;height:798" filled="true" fillcolor="#4d81c2" stroked="false">
              <v:fill type="solid"/>
            </v:rect>
            <v:shape style="position:absolute;left:4245;top:1939;width:1790;height:820" coordorigin="4245,1939" coordsize="1790,820" path="m6035,1939l4245,1939,4245,2759,6035,2759,6035,2748,4271,2748,4258,2737,4271,2737,4271,1961,4258,1961,4271,1950,6035,1950,6035,1939xm4271,2737l4258,2737,4271,2748,4271,2737xm6010,2737l4271,2737,4271,2748,6010,2748,6010,2737xm6010,1950l6010,2748,6023,2737,6035,2737,6035,1961,6023,1961,6010,1950xm6035,2737l6023,2737,6010,2748,6035,2748,6035,2737xm4271,1950l4258,1961,4271,1961,4271,1950xm6010,1950l4271,1950,4271,1961,6010,1961,6010,1950xm6035,1950l6010,1950,6023,1961,6035,1961,6035,1950xe" filled="true" fillcolor="#2e4467" stroked="false">
              <v:path arrowok="t"/>
              <v:fill type="solid"/>
            </v:shape>
            <v:rect style="position:absolute;left:4246;top:1939;width:1790;height:819" filled="false" stroked="true" strokeweight=".008556pt" strokecolor="#2e4467"/>
            <v:shape style="position:absolute;left:4258;top:1950;width:1765;height:798" coordorigin="4258,1950" coordsize="1765,798" path="m4271,2748l4258,2737,6023,2737,6010,2748,6010,1950,6023,1961,4258,1961,4271,1950,4271,2748xe" filled="false" stroked="true" strokeweight=".008551pt" strokecolor="#2e4467">
              <v:path arrowok="t"/>
            </v:shape>
            <v:rect style="position:absolute;left:4259;top:3809;width:1764;height:1011" filled="true" fillcolor="#4d81c2" stroked="false">
              <v:fill type="solid"/>
            </v:rect>
            <v:shape style="position:absolute;left:4246;top:3799;width:1790;height:1032" coordorigin="4246,3799" coordsize="1790,1032" path="m6035,3799l4246,3799,4246,4831,6035,4831,6035,4820,4271,4820,4259,4809,4271,4809,4271,3820,4259,3820,4271,3809,6035,3809,6035,3799xm4271,4809l4259,4809,4271,4820,4271,4809xm6010,4809l4271,4809,4271,4820,6010,4820,6010,4809xm6010,3809l6010,4820,6023,4809,6035,4809,6035,3820,6023,3820,6010,3809xm6035,4809l6023,4809,6010,4820,6035,4820,6035,4809xm4271,3809l4259,3820,4271,3820,4271,3809xm6010,3809l4271,3809,4271,3820,6010,3820,6010,3809xm6035,3809l6010,3809,6023,3820,6035,3820,6035,3809xe" filled="true" fillcolor="#2e4467" stroked="false">
              <v:path arrowok="t"/>
              <v:fill type="solid"/>
            </v:shape>
            <v:rect style="position:absolute;left:4246;top:3799;width:1789;height:1032" filled="false" stroked="true" strokeweight=".008667pt" strokecolor="#2e4467"/>
            <v:shape style="position:absolute;left:4259;top:3809;width:1765;height:1011" coordorigin="4259,3809" coordsize="1765,1011" path="m4271,4820l4259,4809,6023,4809,6010,4820,6010,3809,6023,3820,4259,3820,4271,3809,4271,4820xe" filled="false" stroked="true" strokeweight=".008663pt" strokecolor="#2e4467">
              <v:path arrowok="t"/>
            </v:shape>
            <v:rect style="position:absolute;left:4259;top:3057;width:1764;height:458" filled="true" fillcolor="#4d81c2" stroked="false">
              <v:fill type="solid"/>
            </v:rect>
            <v:shape style="position:absolute;left:4246;top:3046;width:1790;height:479" coordorigin="4246,3046" coordsize="1790,479" path="m6035,3046l4246,3046,4246,3525,6035,3525,6035,3514,4271,3514,4259,3503,4271,3503,4271,3067,4259,3067,4271,3057,6035,3057,6035,3046xm4271,3503l4259,3503,4271,3514,4271,3503xm6010,3503l4271,3503,4271,3514,6010,3514,6010,3503xm6010,3057l6010,3514,6023,3503,6035,3503,6035,3067,6023,3067,6010,3057xm6035,3503l6023,3503,6010,3514,6035,3514,6035,3503xm4271,3057l4259,3067,4271,3067,4271,3057xm6010,3057l4271,3057,4271,3067,6010,3067,6010,3057xm6035,3057l6010,3057,6023,3067,6035,3067,6035,3057xe" filled="true" fillcolor="#2e4467" stroked="false">
              <v:path arrowok="t"/>
              <v:fill type="solid"/>
            </v:shape>
            <v:rect style="position:absolute;left:4246;top:3046;width:1789;height:479" filled="false" stroked="true" strokeweight=".008402pt" strokecolor="#2e4467"/>
            <v:shape style="position:absolute;left:4259;top:3057;width:1765;height:458" coordorigin="4259,3057" coordsize="1765,458" path="m4271,3514l4259,3503,6023,3503,6010,3514,6010,3057,6023,3067,4259,3067,4271,3057,4271,3514xe" filled="false" stroked="true" strokeweight=".008396pt" strokecolor="#2e4467">
              <v:path arrowok="t"/>
            </v:shape>
            <v:rect style="position:absolute;left:6579;top:1316;width:1912;height:344" filled="true" fillcolor="#4d81c2" stroked="false">
              <v:fill type="solid"/>
            </v:rect>
            <v:shape style="position:absolute;left:6567;top:1305;width:1937;height:366" coordorigin="6567,1305" coordsize="1937,366" path="m8503,1305l6567,1305,6567,1671,8503,1671,8503,1660,6592,1660,6579,1649,6592,1649,6592,1326,6579,1326,6592,1316,8503,1316,8503,1305xm6592,1649l6579,1649,6592,1660,6592,1649xm8479,1649l6592,1649,6592,1660,8479,1660,8479,1649xm8479,1316l8479,1660,8491,1649,8503,1649,8503,1326,8491,1326,8479,1316xm8503,1649l8491,1649,8479,1660,8503,1660,8503,1649xm6592,1316l6579,1326,6592,1326,6592,1316xm8479,1316l6592,1316,6592,1326,8479,1326,8479,1316xm8503,1316l8479,1316,8491,1326,8503,1326,8503,1316xe" filled="true" fillcolor="#2e4467" stroked="false">
              <v:path arrowok="t"/>
              <v:fill type="solid"/>
            </v:shape>
            <v:rect style="position:absolute;left:6567;top:1305;width:1937;height:366" filled="false" stroked="true" strokeweight=".015782pt" strokecolor="#2e4467"/>
            <v:shape style="position:absolute;left:6580;top:1316;width:1912;height:345" coordorigin="6580,1316" coordsize="1912,345" path="m6592,1660l6580,1649,8491,1649,8479,1660,8479,1316,8491,1326,6580,1326,6592,1316,6592,1660xe" filled="false" stroked="true" strokeweight=".015773pt" strokecolor="#2e4467">
              <v:path arrowok="t"/>
            </v:shape>
            <v:rect style="position:absolute;left:6579;top:3264;width:1912;height:352" filled="true" fillcolor="#4d81c2" stroked="false">
              <v:fill type="solid"/>
            </v:rect>
            <v:shape style="position:absolute;left:6567;top:3253;width:1937;height:374" coordorigin="6567,3253" coordsize="1937,374" path="m8503,3253l6567,3253,6567,3627,8503,3627,8503,3616,6592,3616,6579,3605,6592,3605,6592,3274,6579,3274,6592,3264,8503,3264,8503,3253xm6592,3605l6579,3605,6592,3616,6592,3605xm8479,3605l6592,3605,6592,3616,8479,3616,8479,3605xm8479,3264l8479,3616,8491,3605,8503,3605,8503,3274,8491,3274,8479,3264xm8503,3605l8491,3605,8479,3616,8503,3616,8503,3605xm6592,3264l6579,3274,6592,3274,6592,3264xm8479,3264l6592,3264,6592,3274,8479,3274,8479,3264xm8503,3264l8479,3264,8491,3274,8503,3274,8503,3264xe" filled="true" fillcolor="#2e4467" stroked="false">
              <v:path arrowok="t"/>
              <v:fill type="solid"/>
            </v:shape>
            <v:rect style="position:absolute;left:6567;top:3253;width:1937;height:374" filled="false" stroked="true" strokeweight=".015786pt" strokecolor="#2e4467"/>
            <v:shape style="position:absolute;left:6580;top:3264;width:1912;height:353" coordorigin="6580,3264" coordsize="1912,353" path="m6592,3616l6580,3605,8491,3605,8479,3616,8479,3264,8491,3274,6580,3274,6592,3264,6592,3616xe" filled="false" stroked="true" strokeweight=".015777pt" strokecolor="#2e4467">
              <v:path arrowok="t"/>
            </v:shape>
            <v:rect style="position:absolute;left:6579;top:2587;width:1912;height:382" filled="true" fillcolor="#4d81c2" stroked="false">
              <v:fill type="solid"/>
            </v:rect>
            <v:shape style="position:absolute;left:6567;top:2576;width:1937;height:404" coordorigin="6567,2576" coordsize="1937,404" path="m8503,2576l6567,2576,6567,2979,8503,2979,8503,2969,6592,2969,6579,2958,6592,2958,6592,2597,6579,2597,6592,2587,8503,2587,8503,2576xm6592,2958l6579,2958,6592,2969,6592,2958xm8479,2958l6592,2958,6592,2969,8479,2969,8479,2958xm8479,2587l8479,2969,8491,2958,8503,2958,8503,2597,8491,2597,8479,2587xm8503,2958l8491,2958,8479,2969,8503,2969,8503,2958xm6592,2587l6579,2597,6592,2597,6592,2587xm8479,2587l6592,2587,6592,2597,8479,2597,8479,2587xm8503,2587l8479,2587,8491,2597,8503,2597,8503,2587xe" filled="true" fillcolor="#2e4467" stroked="false">
              <v:path arrowok="t"/>
              <v:fill type="solid"/>
            </v:shape>
            <v:rect style="position:absolute;left:6567;top:2576;width:1937;height:403" filled="false" stroked="true" strokeweight=".015801pt" strokecolor="#2e4467"/>
            <v:shape style="position:absolute;left:6580;top:2587;width:1912;height:382" coordorigin="6580,2587" coordsize="1912,382" path="m6592,2969l6580,2958,8491,2958,8479,2969,8479,2587,8491,2597,6580,2597,6592,2587,6592,2969xe" filled="false" stroked="true" strokeweight=".015793pt" strokecolor="#2e4467">
              <v:path arrowok="t"/>
            </v:shape>
            <v:shape style="position:absolute;left:2613;top:886;width:1303;height:540" type="#_x0000_t75" stroked="false">
              <v:imagedata r:id="rId81" o:title=""/>
            </v:shape>
            <v:shape style="position:absolute;left:2668;top:870;width:1245;height:443" coordorigin="2668,870" coordsize="1245,443" path="m2682,1215l2670,1221,2668,1227,2672,1232,2726,1312,2741,1291,2714,1291,2714,1251,2690,1216,2682,1215xm2714,1251l2714,1291,2739,1291,2739,1286,2715,1286,2726,1270,2714,1251xm2771,1215l2763,1216,2739,1251,2739,1291,2741,1291,2781,1232,2785,1227,2783,1221,2771,1215xm2726,1270l2715,1286,2737,1286,2726,1270xm2739,1251l2726,1270,2737,1286,2739,1286,2739,1251xm3888,1080l2714,1080,2714,1251,2726,1270,2739,1251,2739,1102,2726,1102,2739,1091,3888,1091,3888,1080xm2739,1091l2726,1102,2739,1102,2739,1091xm3913,1080l3901,1080,3888,1091,2739,1091,2739,1102,3913,1102,3913,1080xm3913,870l3888,870,3888,1091,3901,1080,3913,1080,3913,870xe" filled="true" fillcolor="#4d81c2" stroked="false">
              <v:path arrowok="t"/>
              <v:fill type="solid"/>
            </v:shape>
            <v:shape style="position:absolute;left:2714;top:870;width:1200;height:422" coordorigin="2714,870" coordsize="1200,422" path="m3913,870l3913,1102,2726,1102,2739,1091,2739,1291,2714,1291,2714,1080,3901,1080,3888,1091,3888,870,3913,870xe" filled="false" stroked="true" strokeweight=".004pt" strokecolor="#4d81c2">
              <v:path arrowok="t"/>
            </v:shape>
            <v:shape style="position:absolute;left:2668;top:1215;width:117;height:98" coordorigin="2668,1215" coordsize="117,98" path="m2781,1232l2726,1312,2672,1232,2668,1227,2670,1221,2676,1218,2682,1215,2690,1216,2693,1221,2737,1286,2715,1286,2759,1221,2763,1216,2771,1215,2777,1218,2783,1221,2785,1227,2781,1232xe" filled="false" stroked="true" strokeweight=".004pt" strokecolor="#4d81c2">
              <v:path arrowok="t"/>
            </v:shape>
            <v:shape style="position:absolute;left:3887;top:886;width:1368;height:541" type="#_x0000_t75" stroked="false">
              <v:imagedata r:id="rId82" o:title=""/>
            </v:shape>
            <v:shape style="position:absolute;left:3888;top:870;width:1311;height:443" coordorigin="3888,870" coordsize="1311,443" path="m5097,1215l5091,1218,5085,1221,5083,1227,5086,1233,5141,1313,5155,1291,5128,1291,5128,1252,5108,1222,5104,1217,5097,1215xm5128,1252l5128,1291,5154,1291,5154,1286,5130,1286,5141,1270,5128,1252xm5185,1215l5178,1217,5174,1222,5154,1252,5154,1291,5155,1291,5196,1233,5199,1227,5197,1221,5191,1218,5185,1215xm5141,1270l5130,1286,5152,1286,5141,1270xm5154,1252l5141,1270,5152,1286,5154,1286,5154,1252xm5128,1091l5128,1252,5141,1270,5154,1252,5154,1102,5141,1102,5128,1091xm3913,870l3888,870,3888,1102,5128,1102,5128,1091,3913,1091,3901,1081,3913,1081,3913,870xm5154,1081l3913,1081,3913,1091,5128,1091,5141,1102,5154,1102,5154,1081xm3913,1081l3901,1081,3913,1091,3913,1081xe" filled="true" fillcolor="#4d81c2" stroked="false">
              <v:path arrowok="t"/>
              <v:fill type="solid"/>
            </v:shape>
            <v:shape style="position:absolute;left:3888;top:870;width:1266;height:422" coordorigin="3888,870" coordsize="1266,422" path="m3888,870l3888,1102,5141,1102,5129,1091,5129,1291,5154,1291,5154,1081,3901,1081,3914,1091,3914,870,3888,870xe" filled="false" stroked="true" strokeweight=".008450pt" strokecolor="#4d81c2">
              <v:path arrowok="t"/>
            </v:shape>
            <v:shape style="position:absolute;left:5083;top:1215;width:117;height:98" coordorigin="5083,1215" coordsize="117,98" path="m5087,1233l5141,1313,5196,1233,5199,1227,5197,1221,5191,1218,5186,1215,5178,1217,5174,1222,5130,1286,5152,1286,5108,1222,5105,1217,5097,1215,5091,1218,5085,1221,5083,1227,5087,1233xe" filled="false" stroked="true" strokeweight=".008903pt" strokecolor="#4d81c2">
              <v:path arrowok="t"/>
            </v:shape>
            <v:shape style="position:absolute;left:5028;top:1676;width:227;height:392" type="#_x0000_t75" stroked="false">
              <v:imagedata r:id="rId83" o:title=""/>
            </v:shape>
            <v:shape style="position:absolute;left:5028;top:1676;width:227;height:392" type="#_x0000_t75" stroked="false">
              <v:imagedata r:id="rId84" o:title=""/>
            </v:shape>
            <v:shape style="position:absolute;left:5083;top:1660;width:117;height:295" type="#_x0000_t75" stroked="false">
              <v:imagedata r:id="rId85" o:title=""/>
            </v:shape>
            <v:shape style="position:absolute;left:5028;top:2765;width:227;height:405" type="#_x0000_t75" stroked="false">
              <v:imagedata r:id="rId86" o:title=""/>
            </v:shape>
            <v:shape style="position:absolute;left:5028;top:2765;width:227;height:405" type="#_x0000_t75" stroked="false">
              <v:imagedata r:id="rId87" o:title=""/>
            </v:shape>
            <v:shape style="position:absolute;left:5083;top:2748;width:117;height:309" type="#_x0000_t75" stroked="false">
              <v:imagedata r:id="rId88" o:title=""/>
            </v:shape>
            <v:shape style="position:absolute;left:5029;top:3530;width:226;height:392" type="#_x0000_t75" stroked="false">
              <v:imagedata r:id="rId89" o:title=""/>
            </v:shape>
            <v:shape style="position:absolute;left:5029;top:3530;width:226;height:392" type="#_x0000_t75" stroked="false">
              <v:imagedata r:id="rId90" o:title=""/>
            </v:shape>
            <v:shape style="position:absolute;left:5083;top:3514;width:117;height:295" type="#_x0000_t75" stroked="false">
              <v:imagedata r:id="rId91" o:title=""/>
            </v:shape>
            <v:shape style="position:absolute;left:5867;top:1394;width:827;height:194" type="#_x0000_t75" stroked="false">
              <v:imagedata r:id="rId92" o:title=""/>
            </v:shape>
            <v:shape style="position:absolute;left:5868;top:1423;width:712;height:100" coordorigin="5868,1423" coordsize="712,100" path="m6530,1473l6467,1504,6465,1511,6468,1516,6472,1521,6480,1522,6486,1519,6558,1483,6554,1483,6554,1482,6548,1482,6530,1473xm6508,1462l5868,1462,5868,1483,6508,1483,6530,1473,6508,1462xm6558,1462l6554,1462,6554,1483,6558,1483,6579,1473,6558,1462xm6548,1464l6530,1473,6548,1482,6548,1464xm6554,1464l6548,1464,6548,1482,6554,1482,6554,1464xm6480,1423l6472,1425,6468,1430,6465,1435,6467,1442,6530,1473,6548,1464,6554,1464,6554,1462,6558,1462,6486,1426,6480,1423xe" filled="true" fillcolor="#4d81c2" stroked="false">
              <v:path arrowok="t"/>
              <v:fill type="solid"/>
            </v:shape>
            <v:rect style="position:absolute;left:5868;top:1462;width:687;height:21" filled="false" stroked="true" strokeweight=".008307pt" strokecolor="#4d81c2"/>
            <v:shape style="position:absolute;left:6465;top:1423;width:115;height:100" coordorigin="6465,1423" coordsize="115,100" path="m6486,1426l6580,1473,6486,1519,6480,1522,6472,1521,6469,1516,6465,1511,6467,1504,6473,1501,6549,1464,6549,1482,6473,1445,6467,1442,6465,1435,6469,1430,6472,1425,6480,1423,6486,1426xe" filled="false" stroked="true" strokeweight=".008925pt" strokecolor="#4d81c2">
              <v:path arrowok="t"/>
            </v:shape>
            <v:shape style="position:absolute;left:7409;top:1676;width:227;height:392" type="#_x0000_t75" stroked="false">
              <v:imagedata r:id="rId93" o:title=""/>
            </v:shape>
            <v:shape style="position:absolute;left:7409;top:1676;width:227;height:392" type="#_x0000_t75" stroked="false">
              <v:imagedata r:id="rId94" o:title=""/>
            </v:shape>
            <v:shape style="position:absolute;left:7464;top:1660;width:117;height:295" type="#_x0000_t75" stroked="false">
              <v:imagedata r:id="rId95" o:title=""/>
            </v:shape>
            <v:shape style="position:absolute;left:7409;top:2308;width:227;height:392" type="#_x0000_t75" stroked="false">
              <v:imagedata r:id="rId96" o:title=""/>
            </v:shape>
            <v:shape style="position:absolute;left:7409;top:2308;width:227;height:392" type="#_x0000_t75" stroked="false">
              <v:imagedata r:id="rId97" o:title=""/>
            </v:shape>
            <v:shape style="position:absolute;left:7464;top:2291;width:117;height:295" type="#_x0000_t75" stroked="false">
              <v:imagedata r:id="rId98" o:title=""/>
            </v:shape>
            <v:shape style="position:absolute;left:7409;top:2985;width:227;height:392" type="#_x0000_t75" stroked="false">
              <v:imagedata r:id="rId99" o:title=""/>
            </v:shape>
            <v:shape style="position:absolute;left:7409;top:2985;width:227;height:392" type="#_x0000_t75" stroked="false">
              <v:imagedata r:id="rId100" o:title=""/>
            </v:shape>
            <v:shape style="position:absolute;left:7464;top:2969;width:117;height:295" type="#_x0000_t75" stroked="false">
              <v:imagedata r:id="rId101" o:title=""/>
            </v:shape>
            <v:shape style="position:absolute;left:6281;top:1488;width:413;height:761" type="#_x0000_t75" stroked="false">
              <v:imagedata r:id="rId102" o:title=""/>
            </v:shape>
            <v:shape style="position:absolute;left:6281;top:1488;width:413;height:761" type="#_x0000_t75" stroked="false">
              <v:imagedata r:id="rId103" o:title=""/>
            </v:shape>
            <v:shape style="position:absolute;left:6281;top:1473;width:298;height:712" coordorigin="6281,1473" coordsize="298,712" path="m6529,2135l6472,2163,6466,2166,6464,2173,6468,2178,6471,2183,6479,2184,6485,2182,6557,2146,6554,2146,6554,2144,6548,2144,6529,2135xm6306,1473l6281,1473,6281,2146,6507,2146,6529,2135,6306,2135,6294,2124,6306,2124,6306,1473xm6557,2124l6554,2124,6554,2146,6557,2146,6579,2135,6557,2124xm6548,2126l6529,2135,6548,2144,6548,2126xm6554,2126l6548,2126,6548,2144,6554,2144,6554,2126xm6306,2124l6294,2124,6306,2135,6306,2124xm6508,2124l6306,2124,6306,2135,6529,2135,6529,2135,6508,2124xm6479,2085l6471,2087,6468,2092,6464,2097,6466,2104,6472,2107,6529,2135,6548,2126,6554,2126,6554,2124,6557,2124,6479,2085xe" filled="true" fillcolor="#4d81c2" stroked="false">
              <v:path arrowok="t"/>
              <v:fill type="solid"/>
            </v:shape>
            <v:shape style="position:absolute;left:6282;top:1473;width:273;height:673" coordorigin="6282,1473" coordsize="273,673" path="m6282,1473l6282,2146,6554,2146,6554,2124,6294,2124,6307,2135,6307,1473,6282,1473xe" filled="false" stroked="true" strokeweight=".009549pt" strokecolor="#4d81c2">
              <v:path arrowok="t"/>
            </v:shape>
            <v:shape style="position:absolute;left:6465;top:2085;width:115;height:100" coordorigin="6465,2085" coordsize="115,100" path="m6485,2182l6579,2135,6485,2088,6479,2085,6472,2087,6468,2092,6465,2097,6467,2104,6473,2107,6548,2144,6548,2126,6473,2163,6467,2166,6465,2173,6468,2178,6472,2183,6479,2184,6485,2182xe" filled="false" stroked="true" strokeweight=".008927pt" strokecolor="#4d81c2">
              <v:path arrowok="t"/>
            </v:shape>
            <v:shape style="position:absolute;left:6281;top:1488;width:413;height:1374" type="#_x0000_t75" stroked="false">
              <v:imagedata r:id="rId104" o:title=""/>
            </v:shape>
            <v:shape style="position:absolute;left:6281;top:1488;width:413;height:1374" type="#_x0000_t75" stroked="false">
              <v:imagedata r:id="rId105" o:title=""/>
            </v:shape>
            <v:shape style="position:absolute;left:6281;top:1473;width:298;height:1333" coordorigin="6281,1473" coordsize="298,1333" path="m6529,2752l6476,2785,6470,2788,6469,2795,6473,2800,6477,2805,6485,2806,6491,2802,6558,2761,6554,2761,6554,2760,6549,2760,6529,2752xm6306,1473l6281,1473,6281,2761,6515,2761,6529,2752,6524,2750,6306,2750,6294,2739,6306,2739,6306,1473xm6557,2739l6554,2739,6554,2761,6558,2761,6579,2748,6557,2739xm6547,2741l6529,2752,6549,2760,6547,2741xm6554,2741l6547,2741,6549,2760,6554,2760,6554,2741xm6474,2707l6466,2709,6463,2715,6461,2720,6463,2726,6529,2752,6547,2741,6554,2741,6554,2739,6557,2739,6480,2709,6474,2707xm6306,2739l6294,2739,6306,2750,6306,2739xm6497,2739l6306,2739,6306,2750,6524,2750,6497,2739xe" filled="true" fillcolor="#4d81c2" stroked="false">
              <v:path arrowok="t"/>
              <v:fill type="solid"/>
            </v:shape>
            <v:shape style="position:absolute;left:6282;top:1473;width:273;height:1289" coordorigin="6282,1473" coordsize="273,1289" path="m6282,1473l6282,2761,6554,2761,6554,2739,6294,2739,6307,2750,6307,1473,6282,1473xe" filled="false" stroked="true" strokeweight=".009691pt" strokecolor="#4d81c2">
              <v:path arrowok="t"/>
            </v:shape>
            <v:shape style="position:absolute;left:6461;top:2707;width:119;height:99" coordorigin="6461,2707" coordsize="119,99" path="m6491,2802l6579,2748,6480,2709,6474,2707,6467,2709,6464,2715,6461,2720,6464,2726,6470,2729,6549,2760,6547,2741,6476,2785,6471,2788,6469,2795,6473,2800,6478,2805,6485,2806,6491,2802xe" filled="false" stroked="true" strokeweight=".0089pt" strokecolor="#4d81c2">
              <v:path arrowok="t"/>
            </v:shape>
            <v:shape style="position:absolute;left:6281;top:1488;width:413;height:2035" type="#_x0000_t75" stroked="false">
              <v:imagedata r:id="rId106" o:title=""/>
            </v:shape>
            <v:shape style="position:absolute;left:6281;top:1488;width:413;height:2035" type="#_x0000_t75" stroked="false">
              <v:imagedata r:id="rId107" o:title=""/>
            </v:shape>
            <v:shape style="position:absolute;left:6281;top:1473;width:298;height:1993" coordorigin="6281,1473" coordsize="298,1993" path="m6529,3413l6475,3445,6469,3448,6468,3455,6472,3459,6476,3464,6483,3466,6489,3462,6558,3422,6554,3422,6554,3421,6548,3421,6529,3413xm6306,1473l6281,1473,6281,3422,6513,3422,6529,3413,6525,3412,6306,3412,6294,3401,6306,3401,6306,1473xm6557,3401l6554,3401,6554,3422,6558,3422,6579,3410,6557,3401xm6547,3403l6529,3413,6548,3421,6547,3403xm6554,3403l6547,3403,6548,3421,6554,3421,6554,3403xm6475,3367l6467,3369,6461,3379,6464,3386,6529,3413,6547,3403,6554,3403,6554,3401,6557,3401,6475,3367xm6306,3401l6294,3401,6306,3412,6306,3401xm6500,3401l6306,3401,6306,3412,6525,3412,6500,3401xe" filled="true" fillcolor="#4d81c2" stroked="false">
              <v:path arrowok="t"/>
              <v:fill type="solid"/>
            </v:shape>
            <v:shape style="position:absolute;left:6282;top:1473;width:273;height:1950" coordorigin="6282,1473" coordsize="273,1950" path="m6282,1473l6282,3422,6554,3422,6554,3401,6294,3401,6307,3412,6307,1473,6282,1473xe" filled="false" stroked="true" strokeweight=".009726pt" strokecolor="#4d81c2">
              <v:path arrowok="t"/>
            </v:shape>
            <v:shape style="position:absolute;left:6462;top:3367;width:118;height:99" coordorigin="6462,3367" coordsize="118,99" path="m6489,3462l6579,3410,6481,3369,6475,3367,6468,3369,6465,3374,6462,3379,6464,3386,6470,3388,6549,3421,6547,3403,6475,3445,6469,3448,6468,3455,6472,3459,6476,3464,6484,3466,6489,3462xe" filled="false" stroked="true" strokeweight=".008907pt" strokecolor="#4d81c2">
              <v:path arrowok="t"/>
            </v:shape>
            <v:rect style="position:absolute;left:6579;top:1955;width:1912;height:337" filled="true" fillcolor="#4d81c2" stroked="false">
              <v:fill type="solid"/>
            </v:rect>
            <v:shape style="position:absolute;left:6567;top:1944;width:1937;height:359" coordorigin="6567,1944" coordsize="1937,359" path="m8503,1944l6567,1944,6567,2302,8503,2302,8503,2292,6592,2292,6579,2281,6592,2281,6592,1966,6579,1966,6592,1955,8503,1955,8503,1944xm6592,2281l6579,2281,6592,2292,6592,2281xm8479,2281l6592,2281,6592,2292,8479,2292,8479,2281xm8479,1955l8479,2292,8491,2281,8503,2281,8503,1966,8491,1966,8479,1955xm8503,2281l8491,2281,8479,2292,8503,2292,8503,2281xm6592,1955l6579,1966,6592,1966,6592,1955xm8479,1955l6592,1955,6592,1966,8479,1966,8479,1955xm8503,1955l8479,1955,8491,1966,8503,1966,8503,1955xe" filled="true" fillcolor="#2e4467" stroked="false">
              <v:path arrowok="t"/>
              <v:fill type="solid"/>
            </v:shape>
            <v:rect style="position:absolute;left:6567;top:1944;width:1937;height:358" filled="false" stroked="true" strokeweight=".015778pt" strokecolor="#2e4467"/>
            <v:shape style="position:absolute;left:6580;top:1955;width:1912;height:337" coordorigin="6580,1955" coordsize="1912,337" path="m6592,2292l6580,2281,8491,2281,8479,2292,8479,1955,8491,1966,6580,1966,6592,1955,6592,2292xe" filled="false" stroked="true" strokeweight=".01577pt" strokecolor="#2e4467">
              <v:path arrowok="t"/>
            </v:shape>
            <v:shape style="position:absolute;left:6580;top:1955;width:1912;height:337" type="#_x0000_t202" filled="false" stroked="false">
              <v:textbox inset="0,0,0,0">
                <w:txbxContent>
                  <w:p>
                    <w:pPr>
                      <w:spacing w:before="103"/>
                      <w:ind w:left="127" w:right="0" w:firstLine="0"/>
                      <w:jc w:val="left"/>
                      <w:rPr>
                        <w:rFonts w:ascii="Calibri" w:hAnsi="Calibri"/>
                        <w:sz w:val="11"/>
                      </w:rPr>
                    </w:pPr>
                    <w:r>
                      <w:rPr>
                        <w:rFonts w:ascii="Calibri" w:hAnsi="Calibri"/>
                        <w:color w:val="FFFFFF"/>
                        <w:w w:val="125"/>
                        <w:sz w:val="11"/>
                      </w:rPr>
                      <w:t>Organización de cooperativas</w:t>
                    </w:r>
                  </w:p>
                </w:txbxContent>
              </v:textbox>
              <w10:wrap type="none"/>
            </v:shape>
            <v:shape style="position:absolute;left:3158;top:398;width:1488;height:408" type="#_x0000_t202" filled="false" stroked="false">
              <v:textbox inset="0,0,0,0">
                <w:txbxContent>
                  <w:p>
                    <w:pPr>
                      <w:spacing w:line="118" w:lineRule="exact" w:before="0"/>
                      <w:ind w:left="0" w:right="0" w:firstLine="0"/>
                      <w:jc w:val="center"/>
                      <w:rPr>
                        <w:rFonts w:ascii="Calibri"/>
                        <w:b/>
                        <w:sz w:val="11"/>
                      </w:rPr>
                    </w:pPr>
                    <w:r>
                      <w:rPr>
                        <w:rFonts w:ascii="Calibri"/>
                        <w:b/>
                        <w:color w:val="FFFFFF"/>
                        <w:w w:val="125"/>
                        <w:sz w:val="11"/>
                      </w:rPr>
                      <w:t>PRINCIPALES PROBLEMAS</w:t>
                    </w:r>
                  </w:p>
                  <w:p>
                    <w:pPr>
                      <w:spacing w:before="0"/>
                      <w:ind w:left="262" w:right="259" w:hanging="2"/>
                      <w:jc w:val="center"/>
                      <w:rPr>
                        <w:rFonts w:ascii="Calibri"/>
                        <w:b/>
                        <w:sz w:val="12"/>
                      </w:rPr>
                    </w:pPr>
                    <w:r>
                      <w:rPr>
                        <w:rFonts w:ascii="Calibri"/>
                        <w:b/>
                        <w:color w:val="FFFFFF"/>
                        <w:w w:val="115"/>
                        <w:sz w:val="12"/>
                      </w:rPr>
                      <w:t>DEL CAMBIO SOCIOCULTURAL</w:t>
                    </w:r>
                  </w:p>
                </w:txbxContent>
              </v:textbox>
              <w10:wrap type="none"/>
            </v:shape>
            <v:shape style="position:absolute;left:2089;top:1387;width:1266;height:549" type="#_x0000_t202" filled="false" stroked="false">
              <v:textbox inset="0,0,0,0">
                <w:txbxContent>
                  <w:p>
                    <w:pPr>
                      <w:spacing w:line="118" w:lineRule="exact" w:before="0"/>
                      <w:ind w:left="0" w:right="0" w:firstLine="0"/>
                      <w:jc w:val="center"/>
                      <w:rPr>
                        <w:rFonts w:ascii="Calibri" w:hAnsi="Calibri"/>
                        <w:sz w:val="11"/>
                      </w:rPr>
                    </w:pPr>
                    <w:r>
                      <w:rPr>
                        <w:rFonts w:ascii="Calibri" w:hAnsi="Calibri"/>
                        <w:color w:val="FFFFFF"/>
                        <w:w w:val="125"/>
                        <w:sz w:val="11"/>
                      </w:rPr>
                      <w:t>Identificar cuáles son</w:t>
                    </w:r>
                  </w:p>
                  <w:p>
                    <w:pPr>
                      <w:spacing w:line="244" w:lineRule="auto" w:before="0"/>
                      <w:ind w:left="-1" w:right="0" w:firstLine="0"/>
                      <w:jc w:val="center"/>
                      <w:rPr>
                        <w:rFonts w:ascii="Calibri"/>
                        <w:sz w:val="12"/>
                      </w:rPr>
                    </w:pPr>
                    <w:r>
                      <w:rPr>
                        <w:rFonts w:ascii="Calibri"/>
                        <w:color w:val="FFFFFF"/>
                        <w:w w:val="120"/>
                        <w:sz w:val="12"/>
                      </w:rPr>
                      <w:t>los</w:t>
                    </w:r>
                    <w:r>
                      <w:rPr>
                        <w:rFonts w:ascii="Calibri"/>
                        <w:color w:val="FFFFFF"/>
                        <w:spacing w:val="-22"/>
                        <w:w w:val="120"/>
                        <w:sz w:val="12"/>
                      </w:rPr>
                      <w:t> </w:t>
                    </w:r>
                    <w:r>
                      <w:rPr>
                        <w:rFonts w:ascii="Calibri"/>
                        <w:color w:val="FFFFFF"/>
                        <w:w w:val="120"/>
                        <w:sz w:val="12"/>
                      </w:rPr>
                      <w:t>factores</w:t>
                    </w:r>
                    <w:r>
                      <w:rPr>
                        <w:rFonts w:ascii="Calibri"/>
                        <w:color w:val="FFFFFF"/>
                        <w:spacing w:val="-22"/>
                        <w:w w:val="120"/>
                        <w:sz w:val="12"/>
                      </w:rPr>
                      <w:t> </w:t>
                    </w:r>
                    <w:r>
                      <w:rPr>
                        <w:rFonts w:ascii="Calibri"/>
                        <w:color w:val="FFFFFF"/>
                        <w:w w:val="120"/>
                        <w:sz w:val="12"/>
                      </w:rPr>
                      <w:t>culturales </w:t>
                    </w:r>
                    <w:r>
                      <w:rPr>
                        <w:rFonts w:ascii="Calibri"/>
                        <w:color w:val="FFFFFF"/>
                        <w:w w:val="120"/>
                        <w:sz w:val="11"/>
                      </w:rPr>
                      <w:t>que resisten el cambio </w:t>
                    </w:r>
                    <w:r>
                      <w:rPr>
                        <w:rFonts w:ascii="Calibri"/>
                        <w:color w:val="FFFFFF"/>
                        <w:w w:val="120"/>
                        <w:sz w:val="12"/>
                      </w:rPr>
                      <w:t>y</w:t>
                    </w:r>
                    <w:r>
                      <w:rPr>
                        <w:rFonts w:ascii="Calibri"/>
                        <w:color w:val="FFFFFF"/>
                        <w:spacing w:val="-20"/>
                        <w:w w:val="120"/>
                        <w:sz w:val="12"/>
                      </w:rPr>
                      <w:t> </w:t>
                    </w:r>
                    <w:r>
                      <w:rPr>
                        <w:rFonts w:ascii="Calibri"/>
                        <w:color w:val="FFFFFF"/>
                        <w:w w:val="120"/>
                        <w:sz w:val="12"/>
                      </w:rPr>
                      <w:t>el</w:t>
                    </w:r>
                    <w:r>
                      <w:rPr>
                        <w:rFonts w:ascii="Calibri"/>
                        <w:color w:val="FFFFFF"/>
                        <w:spacing w:val="-20"/>
                        <w:w w:val="120"/>
                        <w:sz w:val="12"/>
                      </w:rPr>
                      <w:t> </w:t>
                    </w:r>
                    <w:r>
                      <w:rPr>
                        <w:rFonts w:ascii="Calibri"/>
                        <w:color w:val="FFFFFF"/>
                        <w:w w:val="120"/>
                        <w:sz w:val="12"/>
                      </w:rPr>
                      <w:t>desarrollo</w:t>
                    </w:r>
                  </w:p>
                </w:txbxContent>
              </v:textbox>
              <w10:wrap type="none"/>
            </v:shape>
            <v:shape style="position:absolute;left:4687;top:1441;width:908;height:118" type="#_x0000_t202" filled="false" stroked="false">
              <v:textbox inset="0,0,0,0">
                <w:txbxContent>
                  <w:p>
                    <w:pPr>
                      <w:spacing w:line="118" w:lineRule="exact" w:before="0"/>
                      <w:ind w:left="0" w:right="-16" w:firstLine="0"/>
                      <w:jc w:val="left"/>
                      <w:rPr>
                        <w:rFonts w:ascii="Calibri" w:hAnsi="Calibri"/>
                        <w:b/>
                        <w:sz w:val="11"/>
                      </w:rPr>
                    </w:pPr>
                    <w:r>
                      <w:rPr>
                        <w:rFonts w:ascii="Calibri" w:hAnsi="Calibri"/>
                        <w:b/>
                        <w:color w:val="FFFFFF"/>
                        <w:w w:val="125"/>
                        <w:sz w:val="11"/>
                      </w:rPr>
                      <w:t>Acción comunal</w:t>
                    </w:r>
                  </w:p>
                </w:txbxContent>
              </v:textbox>
              <w10:wrap type="none"/>
            </v:shape>
            <v:shape style="position:absolute;left:6763;top:1441;width:1546;height:118" type="#_x0000_t202" filled="false" stroked="false">
              <v:textbox inset="0,0,0,0">
                <w:txbxContent>
                  <w:p>
                    <w:pPr>
                      <w:spacing w:line="118" w:lineRule="exact" w:before="0"/>
                      <w:ind w:left="0" w:right="-12" w:firstLine="0"/>
                      <w:jc w:val="left"/>
                      <w:rPr>
                        <w:rFonts w:ascii="Calibri"/>
                        <w:sz w:val="11"/>
                      </w:rPr>
                    </w:pPr>
                    <w:r>
                      <w:rPr>
                        <w:rFonts w:ascii="Calibri"/>
                        <w:color w:val="FFFFFF"/>
                        <w:w w:val="125"/>
                        <w:sz w:val="11"/>
                      </w:rPr>
                      <w:t>Plan Nacional de Desarrollo</w:t>
                    </w:r>
                  </w:p>
                </w:txbxContent>
              </v:textbox>
              <w10:wrap type="none"/>
            </v:shape>
            <v:shape style="position:absolute;left:4381;top:2022;width:1522;height:692" type="#_x0000_t202" filled="false" stroked="false">
              <v:textbox inset="0,0,0,0">
                <w:txbxContent>
                  <w:p>
                    <w:pPr>
                      <w:spacing w:line="118" w:lineRule="exact" w:before="0"/>
                      <w:ind w:left="15" w:right="18" w:firstLine="0"/>
                      <w:jc w:val="center"/>
                      <w:rPr>
                        <w:rFonts w:ascii="Calibri" w:hAnsi="Calibri"/>
                        <w:sz w:val="11"/>
                      </w:rPr>
                    </w:pPr>
                    <w:r>
                      <w:rPr>
                        <w:rFonts w:ascii="Calibri" w:hAnsi="Calibri"/>
                        <w:color w:val="FFFFFF"/>
                        <w:w w:val="125"/>
                        <w:sz w:val="11"/>
                      </w:rPr>
                      <w:t>Esfuerzo de reflexión</w:t>
                    </w:r>
                    <w:r>
                      <w:rPr>
                        <w:rFonts w:ascii="Calibri" w:hAnsi="Calibri"/>
                        <w:color w:val="FFFFFF"/>
                        <w:spacing w:val="-11"/>
                        <w:w w:val="125"/>
                        <w:sz w:val="11"/>
                      </w:rPr>
                      <w:t> </w:t>
                    </w:r>
                    <w:r>
                      <w:rPr>
                        <w:rFonts w:ascii="Calibri" w:hAnsi="Calibri"/>
                        <w:color w:val="FFFFFF"/>
                        <w:w w:val="125"/>
                        <w:sz w:val="11"/>
                      </w:rPr>
                      <w:t>para</w:t>
                    </w:r>
                  </w:p>
                  <w:p>
                    <w:pPr>
                      <w:spacing w:line="242" w:lineRule="auto" w:before="0"/>
                      <w:ind w:left="-1" w:right="0" w:firstLine="0"/>
                      <w:jc w:val="center"/>
                      <w:rPr>
                        <w:rFonts w:ascii="Calibri" w:hAnsi="Calibri"/>
                        <w:sz w:val="12"/>
                      </w:rPr>
                    </w:pPr>
                    <w:r>
                      <w:rPr>
                        <w:rFonts w:ascii="Calibri" w:hAnsi="Calibri"/>
                        <w:color w:val="FFFFFF"/>
                        <w:w w:val="115"/>
                        <w:sz w:val="12"/>
                      </w:rPr>
                      <w:t>encauzar de forma</w:t>
                    </w:r>
                    <w:r>
                      <w:rPr>
                        <w:rFonts w:ascii="Calibri" w:hAnsi="Calibri"/>
                        <w:color w:val="FFFFFF"/>
                        <w:spacing w:val="-10"/>
                        <w:w w:val="115"/>
                        <w:sz w:val="12"/>
                      </w:rPr>
                      <w:t> </w:t>
                    </w:r>
                    <w:r>
                      <w:rPr>
                        <w:rFonts w:ascii="Calibri" w:hAnsi="Calibri"/>
                        <w:color w:val="FFFFFF"/>
                        <w:w w:val="115"/>
                        <w:sz w:val="12"/>
                      </w:rPr>
                      <w:t>positiva esas estructuras como </w:t>
                    </w:r>
                    <w:r>
                      <w:rPr>
                        <w:rFonts w:ascii="Calibri" w:hAnsi="Calibri"/>
                        <w:color w:val="FFFFFF"/>
                        <w:w w:val="115"/>
                        <w:sz w:val="11"/>
                      </w:rPr>
                      <w:t>fuerzas  para  la  ejecución </w:t>
                    </w:r>
                    <w:r>
                      <w:rPr>
                        <w:rFonts w:ascii="Calibri" w:hAnsi="Calibri"/>
                        <w:color w:val="FFFFFF"/>
                        <w:w w:val="115"/>
                        <w:sz w:val="12"/>
                      </w:rPr>
                      <w:t>del</w:t>
                    </w:r>
                    <w:r>
                      <w:rPr>
                        <w:rFonts w:ascii="Calibri" w:hAnsi="Calibri"/>
                        <w:color w:val="FFFFFF"/>
                        <w:spacing w:val="-9"/>
                        <w:w w:val="115"/>
                        <w:sz w:val="12"/>
                      </w:rPr>
                      <w:t> </w:t>
                    </w:r>
                    <w:r>
                      <w:rPr>
                        <w:rFonts w:ascii="Calibri" w:hAnsi="Calibri"/>
                        <w:color w:val="FFFFFF"/>
                        <w:w w:val="115"/>
                        <w:sz w:val="12"/>
                      </w:rPr>
                      <w:t>desarrollo</w:t>
                    </w:r>
                  </w:p>
                </w:txbxContent>
              </v:textbox>
              <w10:wrap type="none"/>
            </v:shape>
            <v:shape style="position:absolute;left:6722;top:2658;width:1627;height:262" type="#_x0000_t202" filled="false" stroked="false">
              <v:textbox inset="0,0,0,0">
                <w:txbxContent>
                  <w:p>
                    <w:pPr>
                      <w:spacing w:line="121" w:lineRule="exact" w:before="0"/>
                      <w:ind w:left="0" w:right="0" w:firstLine="0"/>
                      <w:jc w:val="center"/>
                      <w:rPr>
                        <w:rFonts w:ascii="Calibri" w:hAnsi="Calibri"/>
                        <w:sz w:val="12"/>
                      </w:rPr>
                    </w:pPr>
                    <w:r>
                      <w:rPr>
                        <w:rFonts w:ascii="Calibri" w:hAnsi="Calibri"/>
                        <w:color w:val="FFFFFF"/>
                        <w:w w:val="115"/>
                        <w:sz w:val="12"/>
                      </w:rPr>
                      <w:t>Rehabilitación de la industria</w:t>
                    </w:r>
                  </w:p>
                  <w:p>
                    <w:pPr>
                      <w:spacing w:before="6"/>
                      <w:ind w:left="0" w:right="0" w:firstLine="0"/>
                      <w:jc w:val="center"/>
                      <w:rPr>
                        <w:rFonts w:ascii="Calibri" w:hAnsi="Calibri"/>
                        <w:sz w:val="11"/>
                      </w:rPr>
                    </w:pPr>
                    <w:r>
                      <w:rPr>
                        <w:rFonts w:ascii="Calibri" w:hAnsi="Calibri"/>
                        <w:color w:val="FFFFFF"/>
                        <w:w w:val="125"/>
                        <w:sz w:val="11"/>
                      </w:rPr>
                      <w:t>doméstica</w:t>
                    </w:r>
                  </w:p>
                </w:txbxContent>
              </v:textbox>
              <w10:wrap type="none"/>
            </v:shape>
            <v:shape style="position:absolute;left:4365;top:3164;width:1553;height:263" type="#_x0000_t202" filled="false" stroked="false">
              <v:textbox inset="0,0,0,0">
                <w:txbxContent>
                  <w:p>
                    <w:pPr>
                      <w:spacing w:line="121" w:lineRule="exact" w:before="0"/>
                      <w:ind w:left="-1" w:right="0" w:firstLine="0"/>
                      <w:jc w:val="center"/>
                      <w:rPr>
                        <w:rFonts w:ascii="Calibri" w:hAnsi="Calibri"/>
                        <w:sz w:val="12"/>
                      </w:rPr>
                    </w:pPr>
                    <w:r>
                      <w:rPr>
                        <w:rFonts w:ascii="Calibri" w:hAnsi="Calibri"/>
                        <w:color w:val="FFFFFF"/>
                        <w:w w:val="115"/>
                        <w:sz w:val="12"/>
                      </w:rPr>
                      <w:t>Establecer vínculos</w:t>
                    </w:r>
                    <w:r>
                      <w:rPr>
                        <w:rFonts w:ascii="Calibri" w:hAnsi="Calibri"/>
                        <w:color w:val="FFFFFF"/>
                        <w:spacing w:val="-10"/>
                        <w:w w:val="115"/>
                        <w:sz w:val="12"/>
                      </w:rPr>
                      <w:t> </w:t>
                    </w:r>
                    <w:r>
                      <w:rPr>
                        <w:rFonts w:ascii="Calibri" w:hAnsi="Calibri"/>
                        <w:color w:val="FFFFFF"/>
                        <w:w w:val="115"/>
                        <w:sz w:val="12"/>
                      </w:rPr>
                      <w:t>directos</w:t>
                    </w:r>
                  </w:p>
                  <w:p>
                    <w:pPr>
                      <w:spacing w:before="8"/>
                      <w:ind w:left="0" w:right="0" w:firstLine="0"/>
                      <w:jc w:val="center"/>
                      <w:rPr>
                        <w:rFonts w:ascii="Calibri"/>
                        <w:sz w:val="11"/>
                      </w:rPr>
                    </w:pPr>
                    <w:r>
                      <w:rPr>
                        <w:rFonts w:ascii="Calibri"/>
                        <w:color w:val="FFFFFF"/>
                        <w:w w:val="125"/>
                        <w:sz w:val="11"/>
                      </w:rPr>
                      <w:t>con la comunidad</w:t>
                    </w:r>
                  </w:p>
                </w:txbxContent>
              </v:textbox>
              <w10:wrap type="none"/>
            </v:shape>
            <v:shape style="position:absolute;left:6702;top:3393;width:1667;height:118" type="#_x0000_t202" filled="false" stroked="false">
              <v:textbox inset="0,0,0,0">
                <w:txbxContent>
                  <w:p>
                    <w:pPr>
                      <w:spacing w:line="118" w:lineRule="exact" w:before="0"/>
                      <w:ind w:left="0" w:right="-12" w:firstLine="0"/>
                      <w:jc w:val="left"/>
                      <w:rPr>
                        <w:rFonts w:ascii="Calibri" w:hAnsi="Calibri"/>
                        <w:sz w:val="11"/>
                      </w:rPr>
                    </w:pPr>
                    <w:r>
                      <w:rPr>
                        <w:rFonts w:ascii="Calibri" w:hAnsi="Calibri"/>
                        <w:color w:val="FFFFFF"/>
                        <w:w w:val="125"/>
                        <w:sz w:val="11"/>
                      </w:rPr>
                      <w:t>Nuevas técnicas y tecnologías</w:t>
                    </w:r>
                  </w:p>
                </w:txbxContent>
              </v:textbox>
              <w10:wrap type="none"/>
            </v:shape>
            <v:shape style="position:absolute;left:4422;top:3906;width:1438;height:839" type="#_x0000_t202" filled="false" stroked="false">
              <v:textbox inset="0,0,0,0">
                <w:txbxContent>
                  <w:p>
                    <w:pPr>
                      <w:spacing w:line="118" w:lineRule="exact" w:before="0"/>
                      <w:ind w:left="132" w:right="132" w:firstLine="0"/>
                      <w:jc w:val="center"/>
                      <w:rPr>
                        <w:rFonts w:ascii="Calibri" w:hAnsi="Calibri"/>
                        <w:sz w:val="11"/>
                      </w:rPr>
                    </w:pPr>
                    <w:r>
                      <w:rPr>
                        <w:rFonts w:ascii="Calibri" w:hAnsi="Calibri"/>
                        <w:color w:val="FFFFFF"/>
                        <w:w w:val="125"/>
                        <w:sz w:val="11"/>
                      </w:rPr>
                      <w:t>Incorporación de las</w:t>
                    </w:r>
                  </w:p>
                  <w:p>
                    <w:pPr>
                      <w:spacing w:line="240" w:lineRule="auto" w:before="0"/>
                      <w:ind w:left="0" w:right="0" w:firstLine="3"/>
                      <w:jc w:val="center"/>
                      <w:rPr>
                        <w:rFonts w:ascii="Calibri" w:hAnsi="Calibri"/>
                        <w:sz w:val="11"/>
                      </w:rPr>
                    </w:pPr>
                    <w:r>
                      <w:rPr>
                        <w:rFonts w:ascii="Calibri" w:hAnsi="Calibri"/>
                        <w:color w:val="FFFFFF"/>
                        <w:w w:val="115"/>
                        <w:sz w:val="12"/>
                      </w:rPr>
                      <w:t>preferencias socioculturales del grupo para poner en marcha los mecanismos de </w:t>
                    </w:r>
                    <w:r>
                      <w:rPr>
                        <w:rFonts w:ascii="Calibri" w:hAnsi="Calibri"/>
                        <w:color w:val="FFFFFF"/>
                        <w:w w:val="115"/>
                        <w:sz w:val="11"/>
                      </w:rPr>
                      <w:t>participación     comunitaria</w:t>
                    </w:r>
                  </w:p>
                </w:txbxContent>
              </v:textbox>
              <w10:wrap type="none"/>
            </v:shape>
            <w10:wrap type="topAndBottom"/>
          </v:group>
        </w:pict>
      </w:r>
    </w:p>
    <w:p>
      <w:pPr>
        <w:spacing w:line="207" w:lineRule="exact" w:before="0"/>
        <w:ind w:left="1833" w:right="1455" w:firstLine="0"/>
        <w:jc w:val="left"/>
        <w:rPr>
          <w:sz w:val="18"/>
        </w:rPr>
      </w:pPr>
      <w:r>
        <w:rPr>
          <w:color w:val="231F20"/>
          <w:sz w:val="18"/>
        </w:rPr>
        <w:t>Fuente: elaboración propia.</w:t>
      </w:r>
    </w:p>
    <w:p>
      <w:pPr>
        <w:pStyle w:val="BodyText"/>
        <w:spacing w:before="11"/>
        <w:rPr>
          <w:sz w:val="23"/>
        </w:rPr>
      </w:pPr>
    </w:p>
    <w:p>
      <w:pPr>
        <w:pStyle w:val="BodyText"/>
        <w:spacing w:line="247" w:lineRule="auto"/>
        <w:ind w:left="1553" w:right="1550" w:firstLine="283"/>
        <w:jc w:val="both"/>
      </w:pPr>
      <w:r>
        <w:rPr>
          <w:color w:val="231F20"/>
        </w:rPr>
        <w:t>En este sentido, el trabajo de acción comunal se orienta a resultados más intan- gibles o difíciles de cuantificar, pero igualmente valiosos. En esta categoría están la organización de cooperativas de producción, consumo y mercadeo; la</w:t>
      </w:r>
      <w:r>
        <w:rPr>
          <w:color w:val="231F20"/>
          <w:spacing w:val="-25"/>
        </w:rPr>
        <w:t> </w:t>
      </w:r>
      <w:r>
        <w:rPr>
          <w:color w:val="231F20"/>
        </w:rPr>
        <w:t>rehabilitación de</w:t>
      </w:r>
      <w:r>
        <w:rPr>
          <w:color w:val="231F20"/>
          <w:spacing w:val="-16"/>
        </w:rPr>
        <w:t> </w:t>
      </w:r>
      <w:r>
        <w:rPr>
          <w:color w:val="231F20"/>
        </w:rPr>
        <w:t>la</w:t>
      </w:r>
      <w:r>
        <w:rPr>
          <w:color w:val="231F20"/>
          <w:spacing w:val="-16"/>
        </w:rPr>
        <w:t> </w:t>
      </w:r>
      <w:r>
        <w:rPr>
          <w:color w:val="231F20"/>
        </w:rPr>
        <w:t>industria</w:t>
      </w:r>
      <w:r>
        <w:rPr>
          <w:color w:val="231F20"/>
          <w:spacing w:val="-17"/>
        </w:rPr>
        <w:t> </w:t>
      </w:r>
      <w:r>
        <w:rPr>
          <w:color w:val="231F20"/>
        </w:rPr>
        <w:t>doméstica,</w:t>
      </w:r>
      <w:r>
        <w:rPr>
          <w:color w:val="231F20"/>
          <w:spacing w:val="-16"/>
        </w:rPr>
        <w:t> </w:t>
      </w:r>
      <w:r>
        <w:rPr>
          <w:color w:val="231F20"/>
        </w:rPr>
        <w:t>la</w:t>
      </w:r>
      <w:r>
        <w:rPr>
          <w:color w:val="231F20"/>
          <w:spacing w:val="-16"/>
        </w:rPr>
        <w:t> </w:t>
      </w:r>
      <w:r>
        <w:rPr>
          <w:color w:val="231F20"/>
        </w:rPr>
        <w:t>introducción</w:t>
      </w:r>
      <w:r>
        <w:rPr>
          <w:color w:val="231F20"/>
          <w:spacing w:val="-17"/>
        </w:rPr>
        <w:t> </w:t>
      </w:r>
      <w:r>
        <w:rPr>
          <w:color w:val="231F20"/>
        </w:rPr>
        <w:t>y</w:t>
      </w:r>
      <w:r>
        <w:rPr>
          <w:color w:val="231F20"/>
          <w:spacing w:val="-16"/>
        </w:rPr>
        <w:t> </w:t>
      </w:r>
      <w:r>
        <w:rPr>
          <w:color w:val="231F20"/>
        </w:rPr>
        <w:t>difusión</w:t>
      </w:r>
      <w:r>
        <w:rPr>
          <w:color w:val="231F20"/>
          <w:spacing w:val="-16"/>
        </w:rPr>
        <w:t> </w:t>
      </w:r>
      <w:r>
        <w:rPr>
          <w:color w:val="231F20"/>
        </w:rPr>
        <w:t>de</w:t>
      </w:r>
      <w:r>
        <w:rPr>
          <w:color w:val="231F20"/>
          <w:spacing w:val="-16"/>
        </w:rPr>
        <w:t> </w:t>
      </w:r>
      <w:r>
        <w:rPr>
          <w:color w:val="231F20"/>
        </w:rPr>
        <w:t>nuevas</w:t>
      </w:r>
      <w:r>
        <w:rPr>
          <w:color w:val="231F20"/>
          <w:spacing w:val="-16"/>
        </w:rPr>
        <w:t> </w:t>
      </w:r>
      <w:r>
        <w:rPr>
          <w:color w:val="231F20"/>
        </w:rPr>
        <w:t>técnicas</w:t>
      </w:r>
      <w:r>
        <w:rPr>
          <w:color w:val="231F20"/>
          <w:spacing w:val="-17"/>
        </w:rPr>
        <w:t> </w:t>
      </w:r>
      <w:r>
        <w:rPr>
          <w:color w:val="231F20"/>
        </w:rPr>
        <w:t>y</w:t>
      </w:r>
      <w:r>
        <w:rPr>
          <w:color w:val="231F20"/>
          <w:spacing w:val="-16"/>
        </w:rPr>
        <w:t> </w:t>
      </w:r>
      <w:r>
        <w:rPr>
          <w:color w:val="231F20"/>
        </w:rPr>
        <w:t>tecnologías, también contribuye a una mayor susceptibilidad al cambio y a la innovación. Con ello, la comunidad que se percibe “estática”, aislada y autosuficiente, se dinamiza</w:t>
      </w:r>
      <w:r>
        <w:rPr>
          <w:color w:val="231F20"/>
          <w:spacing w:val="8"/>
        </w:rPr>
        <w:t> </w:t>
      </w:r>
      <w:r>
        <w:rPr>
          <w:color w:val="231F20"/>
        </w:rPr>
        <w:t>y</w:t>
      </w:r>
    </w:p>
    <w:p>
      <w:pPr>
        <w:pStyle w:val="BodyText"/>
        <w:spacing w:before="2"/>
        <w:rPr>
          <w:sz w:val="10"/>
        </w:rPr>
      </w:pPr>
    </w:p>
    <w:p>
      <w:pPr>
        <w:spacing w:before="75"/>
        <w:ind w:left="1549" w:right="1549" w:firstLine="0"/>
        <w:jc w:val="center"/>
        <w:rPr>
          <w:sz w:val="20"/>
        </w:rPr>
      </w:pPr>
      <w:r>
        <w:rPr>
          <w:color w:val="231F20"/>
          <w:sz w:val="20"/>
        </w:rPr>
        <w:t>350</w:t>
      </w:r>
    </w:p>
    <w:p>
      <w:pPr>
        <w:spacing w:after="0"/>
        <w:jc w:val="center"/>
        <w:rPr>
          <w:sz w:val="20"/>
        </w:rPr>
        <w:sectPr>
          <w:footerReference w:type="default" r:id="rId80"/>
          <w:pgSz w:w="10480" w:h="13880"/>
          <w:pgMar w:footer="222" w:header="0" w:top="420" w:bottom="420" w:left="0" w:right="0"/>
        </w:sectPr>
      </w:pPr>
    </w:p>
    <w:p>
      <w:pPr>
        <w:pStyle w:val="BodyText"/>
        <w:rPr>
          <w:sz w:val="20"/>
        </w:rPr>
      </w:pPr>
    </w:p>
    <w:p>
      <w:pPr>
        <w:pStyle w:val="BodyText"/>
        <w:rPr>
          <w:sz w:val="20"/>
        </w:rPr>
      </w:pPr>
    </w:p>
    <w:p>
      <w:pPr>
        <w:pStyle w:val="BodyText"/>
        <w:rPr>
          <w:sz w:val="20"/>
        </w:rPr>
      </w:pPr>
    </w:p>
    <w:p>
      <w:pPr>
        <w:pStyle w:val="BodyText"/>
        <w:spacing w:before="8"/>
        <w:rPr>
          <w:sz w:val="27"/>
        </w:rPr>
      </w:pPr>
    </w:p>
    <w:p>
      <w:pPr>
        <w:spacing w:before="75"/>
        <w:ind w:left="1551" w:right="1533" w:firstLine="0"/>
        <w:jc w:val="center"/>
        <w:rPr>
          <w:sz w:val="14"/>
        </w:rPr>
      </w:pPr>
      <w:r>
        <w:rPr>
          <w:color w:val="231F20"/>
          <w:sz w:val="20"/>
        </w:rPr>
        <w:t>L</w:t>
      </w:r>
      <w:r>
        <w:rPr>
          <w:color w:val="231F20"/>
          <w:sz w:val="14"/>
        </w:rPr>
        <w:t>A ANTROPOLOGIA EN LA PLANIFICACIÓN REGIONAL COMO ELEMENTO PARA LA GESTION INTEGRADA</w:t>
      </w:r>
    </w:p>
    <w:p>
      <w:pPr>
        <w:pStyle w:val="BodyText"/>
        <w:rPr>
          <w:sz w:val="20"/>
        </w:rPr>
      </w:pPr>
    </w:p>
    <w:p>
      <w:pPr>
        <w:pStyle w:val="BodyText"/>
        <w:spacing w:before="8"/>
        <w:rPr>
          <w:sz w:val="18"/>
        </w:rPr>
      </w:pPr>
    </w:p>
    <w:p>
      <w:pPr>
        <w:spacing w:line="247" w:lineRule="auto" w:before="0"/>
        <w:ind w:left="1553" w:right="1550" w:firstLine="0"/>
        <w:jc w:val="both"/>
        <w:rPr>
          <w:sz w:val="22"/>
        </w:rPr>
      </w:pPr>
      <w:r>
        <w:rPr>
          <w:color w:val="231F20"/>
          <w:sz w:val="22"/>
        </w:rPr>
        <w:t>participa de la conciencia nacional para alcanzar más altos niveles de desarrollo, y entra en las relaciones de interdependencia con el resto del país de una forma más justa,</w:t>
      </w:r>
      <w:r>
        <w:rPr>
          <w:color w:val="231F20"/>
          <w:spacing w:val="-20"/>
          <w:sz w:val="22"/>
        </w:rPr>
        <w:t> </w:t>
      </w:r>
      <w:r>
        <w:rPr>
          <w:color w:val="231F20"/>
          <w:sz w:val="22"/>
        </w:rPr>
        <w:t>que</w:t>
      </w:r>
      <w:r>
        <w:rPr>
          <w:color w:val="231F20"/>
          <w:spacing w:val="-19"/>
          <w:sz w:val="22"/>
        </w:rPr>
        <w:t> </w:t>
      </w:r>
      <w:r>
        <w:rPr>
          <w:color w:val="231F20"/>
          <w:sz w:val="22"/>
        </w:rPr>
        <w:t>si</w:t>
      </w:r>
      <w:r>
        <w:rPr>
          <w:color w:val="231F20"/>
          <w:spacing w:val="-19"/>
          <w:sz w:val="22"/>
        </w:rPr>
        <w:t> </w:t>
      </w:r>
      <w:r>
        <w:rPr>
          <w:color w:val="231F20"/>
          <w:sz w:val="22"/>
        </w:rPr>
        <w:t>se</w:t>
      </w:r>
      <w:r>
        <w:rPr>
          <w:color w:val="231F20"/>
          <w:spacing w:val="-19"/>
          <w:sz w:val="22"/>
        </w:rPr>
        <w:t> </w:t>
      </w:r>
      <w:r>
        <w:rPr>
          <w:color w:val="231F20"/>
          <w:sz w:val="22"/>
        </w:rPr>
        <w:t>deja</w:t>
      </w:r>
      <w:r>
        <w:rPr>
          <w:color w:val="231F20"/>
          <w:spacing w:val="-19"/>
          <w:sz w:val="22"/>
        </w:rPr>
        <w:t> </w:t>
      </w:r>
      <w:r>
        <w:rPr>
          <w:color w:val="231F20"/>
          <w:sz w:val="22"/>
        </w:rPr>
        <w:t>esta</w:t>
      </w:r>
      <w:r>
        <w:rPr>
          <w:color w:val="231F20"/>
          <w:spacing w:val="-20"/>
          <w:sz w:val="22"/>
        </w:rPr>
        <w:t> </w:t>
      </w:r>
      <w:r>
        <w:rPr>
          <w:color w:val="231F20"/>
          <w:sz w:val="22"/>
        </w:rPr>
        <w:t>acción</w:t>
      </w:r>
      <w:r>
        <w:rPr>
          <w:color w:val="231F20"/>
          <w:spacing w:val="-20"/>
          <w:sz w:val="22"/>
        </w:rPr>
        <w:t> </w:t>
      </w:r>
      <w:r>
        <w:rPr>
          <w:color w:val="231F20"/>
          <w:sz w:val="22"/>
        </w:rPr>
        <w:t>a</w:t>
      </w:r>
      <w:r>
        <w:rPr>
          <w:color w:val="231F20"/>
          <w:spacing w:val="-19"/>
          <w:sz w:val="22"/>
        </w:rPr>
        <w:t> </w:t>
      </w:r>
      <w:r>
        <w:rPr>
          <w:color w:val="231F20"/>
          <w:sz w:val="22"/>
        </w:rPr>
        <w:t>las</w:t>
      </w:r>
      <w:r>
        <w:rPr>
          <w:color w:val="231F20"/>
          <w:spacing w:val="-20"/>
          <w:sz w:val="22"/>
        </w:rPr>
        <w:t> </w:t>
      </w:r>
      <w:r>
        <w:rPr>
          <w:color w:val="231F20"/>
          <w:sz w:val="22"/>
        </w:rPr>
        <w:t>fuerzas</w:t>
      </w:r>
      <w:r>
        <w:rPr>
          <w:color w:val="231F20"/>
          <w:spacing w:val="-19"/>
          <w:sz w:val="22"/>
        </w:rPr>
        <w:t> </w:t>
      </w:r>
      <w:r>
        <w:rPr>
          <w:color w:val="231F20"/>
          <w:sz w:val="22"/>
        </w:rPr>
        <w:t>del</w:t>
      </w:r>
      <w:r>
        <w:rPr>
          <w:color w:val="231F20"/>
          <w:spacing w:val="-19"/>
          <w:sz w:val="22"/>
        </w:rPr>
        <w:t> </w:t>
      </w:r>
      <w:r>
        <w:rPr>
          <w:color w:val="231F20"/>
          <w:sz w:val="22"/>
        </w:rPr>
        <w:t>capitalismo</w:t>
      </w:r>
      <w:r>
        <w:rPr>
          <w:color w:val="231F20"/>
          <w:spacing w:val="-20"/>
          <w:sz w:val="22"/>
        </w:rPr>
        <w:t> </w:t>
      </w:r>
      <w:r>
        <w:rPr>
          <w:color w:val="231F20"/>
          <w:sz w:val="22"/>
        </w:rPr>
        <w:t>globalizador</w:t>
      </w:r>
      <w:r>
        <w:rPr>
          <w:color w:val="231F20"/>
          <w:spacing w:val="-19"/>
          <w:sz w:val="22"/>
        </w:rPr>
        <w:t> </w:t>
      </w:r>
      <w:r>
        <w:rPr>
          <w:color w:val="231F20"/>
          <w:spacing w:val="-4"/>
          <w:sz w:val="22"/>
        </w:rPr>
        <w:t>(Cfr.</w:t>
      </w:r>
      <w:r>
        <w:rPr>
          <w:color w:val="231F20"/>
          <w:spacing w:val="-19"/>
          <w:sz w:val="22"/>
        </w:rPr>
        <w:t> </w:t>
      </w:r>
      <w:r>
        <w:rPr>
          <w:color w:val="231F20"/>
          <w:sz w:val="22"/>
        </w:rPr>
        <w:t>Palerm, 1993). En lo anterior se identifica otro aporte fundamental de Palerm en la práctica del desarrollo: </w:t>
      </w:r>
      <w:r>
        <w:rPr>
          <w:i/>
          <w:color w:val="231F20"/>
          <w:sz w:val="22"/>
        </w:rPr>
        <w:t>su visión de tomar a la gente en cuenta, ver que piensa, que quiere y </w:t>
      </w:r>
      <w:r>
        <w:rPr>
          <w:i/>
          <w:color w:val="231F20"/>
          <w:sz w:val="22"/>
        </w:rPr>
        <w:t>en que puede</w:t>
      </w:r>
      <w:r>
        <w:rPr>
          <w:i/>
          <w:color w:val="231F20"/>
          <w:spacing w:val="-2"/>
          <w:sz w:val="22"/>
        </w:rPr>
        <w:t> </w:t>
      </w:r>
      <w:r>
        <w:rPr>
          <w:i/>
          <w:color w:val="231F20"/>
          <w:sz w:val="22"/>
        </w:rPr>
        <w:t>participar</w:t>
      </w:r>
      <w:r>
        <w:rPr>
          <w:color w:val="231F20"/>
          <w:sz w:val="22"/>
        </w:rPr>
        <w:t>.</w:t>
      </w:r>
    </w:p>
    <w:p>
      <w:pPr>
        <w:pStyle w:val="BodyText"/>
      </w:pPr>
    </w:p>
    <w:p>
      <w:pPr>
        <w:pStyle w:val="BodyText"/>
        <w:spacing w:before="10"/>
        <w:rPr>
          <w:sz w:val="19"/>
        </w:rPr>
      </w:pPr>
    </w:p>
    <w:p>
      <w:pPr>
        <w:pStyle w:val="Heading1"/>
      </w:pPr>
      <w:r>
        <w:rPr>
          <w:color w:val="231F20"/>
        </w:rPr>
        <w:t>Elementos en común de las experiencias significativas</w:t>
      </w:r>
    </w:p>
    <w:p>
      <w:pPr>
        <w:pStyle w:val="BodyText"/>
        <w:spacing w:before="8"/>
        <w:rPr>
          <w:b/>
          <w:sz w:val="20"/>
        </w:rPr>
      </w:pPr>
    </w:p>
    <w:p>
      <w:pPr>
        <w:pStyle w:val="BodyText"/>
        <w:spacing w:line="247" w:lineRule="auto"/>
        <w:ind w:left="1553" w:right="1551"/>
        <w:jc w:val="both"/>
      </w:pPr>
      <w:r>
        <w:rPr>
          <w:color w:val="231F20"/>
        </w:rPr>
        <w:t>En seguida se identifican lo que para Palerm tienen en común las anteriores “expe- riencias</w:t>
      </w:r>
      <w:r>
        <w:rPr>
          <w:color w:val="231F20"/>
          <w:spacing w:val="-11"/>
        </w:rPr>
        <w:t> </w:t>
      </w:r>
      <w:r>
        <w:rPr>
          <w:color w:val="231F20"/>
        </w:rPr>
        <w:t>significativas”</w:t>
      </w:r>
      <w:r>
        <w:rPr>
          <w:color w:val="231F20"/>
          <w:spacing w:val="-11"/>
        </w:rPr>
        <w:t> </w:t>
      </w:r>
      <w:r>
        <w:rPr>
          <w:color w:val="231F20"/>
        </w:rPr>
        <w:t>para</w:t>
      </w:r>
      <w:r>
        <w:rPr>
          <w:color w:val="231F20"/>
          <w:spacing w:val="-11"/>
        </w:rPr>
        <w:t> </w:t>
      </w:r>
      <w:r>
        <w:rPr>
          <w:color w:val="231F20"/>
        </w:rPr>
        <w:t>la</w:t>
      </w:r>
      <w:r>
        <w:rPr>
          <w:color w:val="231F20"/>
          <w:spacing w:val="-11"/>
        </w:rPr>
        <w:t> </w:t>
      </w:r>
      <w:r>
        <w:rPr>
          <w:color w:val="231F20"/>
        </w:rPr>
        <w:t>enseñanza</w:t>
      </w:r>
      <w:r>
        <w:rPr>
          <w:color w:val="231F20"/>
          <w:spacing w:val="-11"/>
        </w:rPr>
        <w:t> </w:t>
      </w:r>
      <w:r>
        <w:rPr>
          <w:color w:val="231F20"/>
        </w:rPr>
        <w:t>y</w:t>
      </w:r>
      <w:r>
        <w:rPr>
          <w:color w:val="231F20"/>
          <w:spacing w:val="-11"/>
        </w:rPr>
        <w:t> </w:t>
      </w:r>
      <w:r>
        <w:rPr>
          <w:color w:val="231F20"/>
        </w:rPr>
        <w:t>aprendizaje,</w:t>
      </w:r>
      <w:r>
        <w:rPr>
          <w:color w:val="231F20"/>
          <w:spacing w:val="-12"/>
        </w:rPr>
        <w:t> </w:t>
      </w:r>
      <w:r>
        <w:rPr>
          <w:color w:val="231F20"/>
        </w:rPr>
        <w:t>de</w:t>
      </w:r>
      <w:r>
        <w:rPr>
          <w:color w:val="231F20"/>
          <w:spacing w:val="-11"/>
        </w:rPr>
        <w:t> </w:t>
      </w:r>
      <w:r>
        <w:rPr>
          <w:color w:val="231F20"/>
        </w:rPr>
        <w:t>donde</w:t>
      </w:r>
      <w:r>
        <w:rPr>
          <w:color w:val="231F20"/>
          <w:spacing w:val="-11"/>
        </w:rPr>
        <w:t> </w:t>
      </w:r>
      <w:r>
        <w:rPr>
          <w:color w:val="231F20"/>
        </w:rPr>
        <w:t>se</w:t>
      </w:r>
      <w:r>
        <w:rPr>
          <w:color w:val="231F20"/>
          <w:spacing w:val="-11"/>
        </w:rPr>
        <w:t> </w:t>
      </w:r>
      <w:r>
        <w:rPr>
          <w:color w:val="231F20"/>
        </w:rPr>
        <w:t>obtienen</w:t>
      </w:r>
      <w:r>
        <w:rPr>
          <w:color w:val="231F20"/>
          <w:spacing w:val="-11"/>
        </w:rPr>
        <w:t> </w:t>
      </w:r>
      <w:r>
        <w:rPr>
          <w:color w:val="231F20"/>
        </w:rPr>
        <w:t>formu- laciones más</w:t>
      </w:r>
      <w:r>
        <w:rPr>
          <w:color w:val="231F20"/>
          <w:spacing w:val="-2"/>
        </w:rPr>
        <w:t> </w:t>
      </w:r>
      <w:r>
        <w:rPr>
          <w:color w:val="231F20"/>
        </w:rPr>
        <w:t>generales:</w:t>
      </w:r>
    </w:p>
    <w:p>
      <w:pPr>
        <w:pStyle w:val="BodyText"/>
        <w:spacing w:before="1"/>
        <w:rPr>
          <w:sz w:val="27"/>
        </w:rPr>
      </w:pPr>
    </w:p>
    <w:p>
      <w:pPr>
        <w:pStyle w:val="Heading2"/>
      </w:pPr>
      <w:r>
        <w:rPr>
          <w:color w:val="231F20"/>
        </w:rPr>
        <w:t>Tabla 16.2 Elaboración propia a partir de los datos de Palerm, 1993.</w:t>
      </w:r>
    </w:p>
    <w:p>
      <w:pPr>
        <w:pStyle w:val="BodyText"/>
        <w:spacing w:before="8"/>
        <w:rPr>
          <w:b/>
          <w:sz w:val="18"/>
        </w:rPr>
      </w:pPr>
    </w:p>
    <w:tbl>
      <w:tblPr>
        <w:tblW w:w="0" w:type="auto"/>
        <w:jc w:val="left"/>
        <w:tblInd w:w="1660" w:type="dxa"/>
        <w:tblBorders>
          <w:top w:val="single" w:sz="4" w:space="0" w:color="719ACD"/>
          <w:left w:val="single" w:sz="4" w:space="0" w:color="719ACD"/>
          <w:bottom w:val="single" w:sz="4" w:space="0" w:color="719ACD"/>
          <w:right w:val="single" w:sz="4" w:space="0" w:color="719ACD"/>
          <w:insideH w:val="single" w:sz="4" w:space="0" w:color="719ACD"/>
          <w:insideV w:val="single" w:sz="4" w:space="0" w:color="719ACD"/>
        </w:tblBorders>
        <w:tblLayout w:type="fixed"/>
        <w:tblCellMar>
          <w:top w:w="0" w:type="dxa"/>
          <w:left w:w="0" w:type="dxa"/>
          <w:bottom w:w="0" w:type="dxa"/>
          <w:right w:w="0" w:type="dxa"/>
        </w:tblCellMar>
        <w:tblLook w:val="01E0"/>
      </w:tblPr>
      <w:tblGrid>
        <w:gridCol w:w="7147"/>
      </w:tblGrid>
      <w:tr>
        <w:trPr>
          <w:trHeight w:val="945" w:hRule="exact"/>
        </w:trPr>
        <w:tc>
          <w:tcPr>
            <w:tcW w:w="7147" w:type="dxa"/>
          </w:tcPr>
          <w:p>
            <w:pPr>
              <w:pStyle w:val="TableParagraph"/>
              <w:spacing w:line="254" w:lineRule="auto"/>
              <w:ind w:right="71"/>
              <w:jc w:val="both"/>
              <w:rPr>
                <w:sz w:val="18"/>
              </w:rPr>
            </w:pPr>
            <w:r>
              <w:rPr>
                <w:color w:val="231F20"/>
                <w:sz w:val="18"/>
              </w:rPr>
              <w:t>1.-</w:t>
            </w:r>
            <w:r>
              <w:rPr>
                <w:color w:val="231F20"/>
                <w:spacing w:val="-19"/>
                <w:sz w:val="18"/>
              </w:rPr>
              <w:t> </w:t>
            </w:r>
            <w:r>
              <w:rPr>
                <w:color w:val="231F20"/>
                <w:sz w:val="18"/>
              </w:rPr>
              <w:t>El</w:t>
            </w:r>
            <w:r>
              <w:rPr>
                <w:color w:val="231F20"/>
                <w:spacing w:val="-19"/>
                <w:sz w:val="18"/>
              </w:rPr>
              <w:t> </w:t>
            </w:r>
            <w:r>
              <w:rPr>
                <w:color w:val="231F20"/>
                <w:sz w:val="18"/>
              </w:rPr>
              <w:t>marco</w:t>
            </w:r>
            <w:r>
              <w:rPr>
                <w:color w:val="231F20"/>
                <w:spacing w:val="-19"/>
                <w:sz w:val="18"/>
              </w:rPr>
              <w:t> </w:t>
            </w:r>
            <w:r>
              <w:rPr>
                <w:color w:val="231F20"/>
                <w:sz w:val="18"/>
              </w:rPr>
              <w:t>geográfico</w:t>
            </w:r>
            <w:r>
              <w:rPr>
                <w:color w:val="231F20"/>
                <w:spacing w:val="-19"/>
                <w:sz w:val="18"/>
              </w:rPr>
              <w:t> </w:t>
            </w:r>
            <w:r>
              <w:rPr>
                <w:color w:val="231F20"/>
                <w:sz w:val="18"/>
              </w:rPr>
              <w:t>constituye</w:t>
            </w:r>
            <w:r>
              <w:rPr>
                <w:color w:val="231F20"/>
                <w:spacing w:val="-19"/>
                <w:sz w:val="18"/>
              </w:rPr>
              <w:t> </w:t>
            </w:r>
            <w:r>
              <w:rPr>
                <w:color w:val="231F20"/>
                <w:sz w:val="18"/>
              </w:rPr>
              <w:t>un</w:t>
            </w:r>
            <w:r>
              <w:rPr>
                <w:color w:val="231F20"/>
                <w:spacing w:val="-19"/>
                <w:sz w:val="18"/>
              </w:rPr>
              <w:t> </w:t>
            </w:r>
            <w:r>
              <w:rPr>
                <w:color w:val="231F20"/>
                <w:sz w:val="18"/>
              </w:rPr>
              <w:t>dato</w:t>
            </w:r>
            <w:r>
              <w:rPr>
                <w:color w:val="231F20"/>
                <w:spacing w:val="-19"/>
                <w:sz w:val="18"/>
              </w:rPr>
              <w:t> </w:t>
            </w:r>
            <w:r>
              <w:rPr>
                <w:color w:val="231F20"/>
                <w:sz w:val="18"/>
              </w:rPr>
              <w:t>primordial</w:t>
            </w:r>
            <w:r>
              <w:rPr>
                <w:color w:val="231F20"/>
                <w:spacing w:val="-19"/>
                <w:sz w:val="18"/>
              </w:rPr>
              <w:t> </w:t>
            </w:r>
            <w:r>
              <w:rPr>
                <w:color w:val="231F20"/>
                <w:sz w:val="18"/>
              </w:rPr>
              <w:t>e</w:t>
            </w:r>
            <w:r>
              <w:rPr>
                <w:color w:val="231F20"/>
                <w:spacing w:val="-19"/>
                <w:sz w:val="18"/>
              </w:rPr>
              <w:t> </w:t>
            </w:r>
            <w:r>
              <w:rPr>
                <w:color w:val="231F20"/>
                <w:sz w:val="18"/>
              </w:rPr>
              <w:t>indispensable</w:t>
            </w:r>
            <w:r>
              <w:rPr>
                <w:color w:val="231F20"/>
                <w:spacing w:val="-20"/>
                <w:sz w:val="18"/>
              </w:rPr>
              <w:t> </w:t>
            </w:r>
            <w:r>
              <w:rPr>
                <w:color w:val="231F20"/>
                <w:sz w:val="18"/>
              </w:rPr>
              <w:t>para</w:t>
            </w:r>
            <w:r>
              <w:rPr>
                <w:color w:val="231F20"/>
                <w:spacing w:val="-19"/>
                <w:sz w:val="18"/>
              </w:rPr>
              <w:t> </w:t>
            </w:r>
            <w:r>
              <w:rPr>
                <w:color w:val="231F20"/>
                <w:sz w:val="18"/>
              </w:rPr>
              <w:t>la</w:t>
            </w:r>
            <w:r>
              <w:rPr>
                <w:color w:val="231F20"/>
                <w:spacing w:val="-19"/>
                <w:sz w:val="18"/>
              </w:rPr>
              <w:t> </w:t>
            </w:r>
            <w:r>
              <w:rPr>
                <w:color w:val="231F20"/>
                <w:sz w:val="18"/>
              </w:rPr>
              <w:t>planificación.</w:t>
            </w:r>
            <w:r>
              <w:rPr>
                <w:color w:val="231F20"/>
                <w:spacing w:val="-19"/>
                <w:sz w:val="18"/>
              </w:rPr>
              <w:t> </w:t>
            </w:r>
            <w:r>
              <w:rPr>
                <w:color w:val="231F20"/>
                <w:sz w:val="18"/>
              </w:rPr>
              <w:t>En</w:t>
            </w:r>
            <w:r>
              <w:rPr>
                <w:color w:val="231F20"/>
                <w:spacing w:val="-19"/>
                <w:sz w:val="18"/>
              </w:rPr>
              <w:t> </w:t>
            </w:r>
            <w:r>
              <w:rPr>
                <w:color w:val="231F20"/>
                <w:sz w:val="18"/>
              </w:rPr>
              <w:t>otras palabras,</w:t>
            </w:r>
            <w:r>
              <w:rPr>
                <w:color w:val="231F20"/>
                <w:spacing w:val="-4"/>
                <w:sz w:val="18"/>
              </w:rPr>
              <w:t> </w:t>
            </w:r>
            <w:r>
              <w:rPr>
                <w:color w:val="231F20"/>
                <w:sz w:val="18"/>
              </w:rPr>
              <w:t>al</w:t>
            </w:r>
            <w:r>
              <w:rPr>
                <w:color w:val="231F20"/>
                <w:spacing w:val="-4"/>
                <w:sz w:val="18"/>
              </w:rPr>
              <w:t> </w:t>
            </w:r>
            <w:r>
              <w:rPr>
                <w:color w:val="231F20"/>
                <w:sz w:val="18"/>
              </w:rPr>
              <w:t>hablar</w:t>
            </w:r>
            <w:r>
              <w:rPr>
                <w:color w:val="231F20"/>
                <w:spacing w:val="-4"/>
                <w:sz w:val="18"/>
              </w:rPr>
              <w:t> </w:t>
            </w:r>
            <w:r>
              <w:rPr>
                <w:color w:val="231F20"/>
                <w:sz w:val="18"/>
              </w:rPr>
              <w:t>del</w:t>
            </w:r>
            <w:r>
              <w:rPr>
                <w:color w:val="231F20"/>
                <w:spacing w:val="-4"/>
                <w:sz w:val="18"/>
              </w:rPr>
              <w:t> </w:t>
            </w:r>
            <w:r>
              <w:rPr>
                <w:color w:val="231F20"/>
                <w:sz w:val="18"/>
              </w:rPr>
              <w:t>marco</w:t>
            </w:r>
            <w:r>
              <w:rPr>
                <w:color w:val="231F20"/>
                <w:spacing w:val="-5"/>
                <w:sz w:val="18"/>
              </w:rPr>
              <w:t> </w:t>
            </w:r>
            <w:r>
              <w:rPr>
                <w:color w:val="231F20"/>
                <w:sz w:val="18"/>
              </w:rPr>
              <w:t>geográfico</w:t>
            </w:r>
            <w:r>
              <w:rPr>
                <w:color w:val="231F20"/>
                <w:spacing w:val="-5"/>
                <w:sz w:val="18"/>
              </w:rPr>
              <w:t> </w:t>
            </w:r>
            <w:r>
              <w:rPr>
                <w:color w:val="231F20"/>
                <w:sz w:val="18"/>
              </w:rPr>
              <w:t>de</w:t>
            </w:r>
            <w:r>
              <w:rPr>
                <w:color w:val="231F20"/>
                <w:spacing w:val="-4"/>
                <w:sz w:val="18"/>
              </w:rPr>
              <w:t> </w:t>
            </w:r>
            <w:r>
              <w:rPr>
                <w:color w:val="231F20"/>
                <w:sz w:val="18"/>
              </w:rPr>
              <w:t>la</w:t>
            </w:r>
            <w:r>
              <w:rPr>
                <w:color w:val="231F20"/>
                <w:spacing w:val="-4"/>
                <w:sz w:val="18"/>
              </w:rPr>
              <w:t> </w:t>
            </w:r>
            <w:r>
              <w:rPr>
                <w:color w:val="231F20"/>
                <w:sz w:val="18"/>
              </w:rPr>
              <w:t>planificación</w:t>
            </w:r>
            <w:r>
              <w:rPr>
                <w:color w:val="231F20"/>
                <w:spacing w:val="-5"/>
                <w:sz w:val="18"/>
              </w:rPr>
              <w:t> </w:t>
            </w:r>
            <w:r>
              <w:rPr>
                <w:color w:val="231F20"/>
                <w:sz w:val="18"/>
              </w:rPr>
              <w:t>se</w:t>
            </w:r>
            <w:r>
              <w:rPr>
                <w:color w:val="231F20"/>
                <w:spacing w:val="-4"/>
                <w:sz w:val="18"/>
              </w:rPr>
              <w:t> </w:t>
            </w:r>
            <w:r>
              <w:rPr>
                <w:color w:val="231F20"/>
                <w:sz w:val="18"/>
              </w:rPr>
              <w:t>está</w:t>
            </w:r>
            <w:r>
              <w:rPr>
                <w:color w:val="231F20"/>
                <w:spacing w:val="-5"/>
                <w:sz w:val="18"/>
              </w:rPr>
              <w:t> </w:t>
            </w:r>
            <w:r>
              <w:rPr>
                <w:color w:val="231F20"/>
                <w:sz w:val="18"/>
              </w:rPr>
              <w:t>hablando</w:t>
            </w:r>
            <w:r>
              <w:rPr>
                <w:color w:val="231F20"/>
                <w:spacing w:val="-4"/>
                <w:sz w:val="18"/>
              </w:rPr>
              <w:t> </w:t>
            </w:r>
            <w:r>
              <w:rPr>
                <w:color w:val="231F20"/>
                <w:sz w:val="18"/>
              </w:rPr>
              <w:t>de</w:t>
            </w:r>
            <w:r>
              <w:rPr>
                <w:color w:val="231F20"/>
                <w:spacing w:val="-4"/>
                <w:sz w:val="18"/>
              </w:rPr>
              <w:t> </w:t>
            </w:r>
            <w:r>
              <w:rPr>
                <w:color w:val="231F20"/>
                <w:sz w:val="18"/>
              </w:rPr>
              <w:t>la</w:t>
            </w:r>
            <w:r>
              <w:rPr>
                <w:color w:val="231F20"/>
                <w:spacing w:val="-4"/>
                <w:sz w:val="18"/>
              </w:rPr>
              <w:t> </w:t>
            </w:r>
            <w:r>
              <w:rPr>
                <w:color w:val="231F20"/>
                <w:sz w:val="18"/>
              </w:rPr>
              <w:t>compleja</w:t>
            </w:r>
            <w:r>
              <w:rPr>
                <w:color w:val="231F20"/>
                <w:spacing w:val="-5"/>
                <w:sz w:val="18"/>
              </w:rPr>
              <w:t> </w:t>
            </w:r>
            <w:r>
              <w:rPr>
                <w:color w:val="231F20"/>
                <w:sz w:val="18"/>
              </w:rPr>
              <w:t>trama de interrelaciones entre el hombre y el ambiente, relación concebida con la profundidad</w:t>
            </w:r>
            <w:r>
              <w:rPr>
                <w:color w:val="231F20"/>
                <w:spacing w:val="-16"/>
                <w:sz w:val="18"/>
              </w:rPr>
              <w:t> </w:t>
            </w:r>
            <w:r>
              <w:rPr>
                <w:color w:val="231F20"/>
                <w:sz w:val="18"/>
              </w:rPr>
              <w:t>temporal (histórica) necesaria para la proyección posible hacia el futuro.</w:t>
            </w:r>
          </w:p>
        </w:tc>
      </w:tr>
      <w:tr>
        <w:trPr>
          <w:trHeight w:val="505" w:hRule="exact"/>
        </w:trPr>
        <w:tc>
          <w:tcPr>
            <w:tcW w:w="7147" w:type="dxa"/>
          </w:tcPr>
          <w:p>
            <w:pPr>
              <w:pStyle w:val="TableParagraph"/>
              <w:spacing w:line="254" w:lineRule="auto"/>
              <w:ind w:left="75" w:right="4"/>
              <w:rPr>
                <w:sz w:val="18"/>
              </w:rPr>
            </w:pPr>
            <w:r>
              <w:rPr>
                <w:color w:val="231F20"/>
                <w:sz w:val="18"/>
              </w:rPr>
              <w:t>2.-</w:t>
            </w:r>
            <w:r>
              <w:rPr>
                <w:color w:val="231F20"/>
                <w:spacing w:val="-17"/>
                <w:sz w:val="18"/>
              </w:rPr>
              <w:t> </w:t>
            </w:r>
            <w:r>
              <w:rPr>
                <w:color w:val="231F20"/>
                <w:sz w:val="18"/>
              </w:rPr>
              <w:t>Es</w:t>
            </w:r>
            <w:r>
              <w:rPr>
                <w:color w:val="231F20"/>
                <w:spacing w:val="-17"/>
                <w:sz w:val="18"/>
              </w:rPr>
              <w:t> </w:t>
            </w:r>
            <w:r>
              <w:rPr>
                <w:color w:val="231F20"/>
                <w:sz w:val="18"/>
              </w:rPr>
              <w:t>evidente</w:t>
            </w:r>
            <w:r>
              <w:rPr>
                <w:color w:val="231F20"/>
                <w:spacing w:val="-17"/>
                <w:sz w:val="18"/>
              </w:rPr>
              <w:t> </w:t>
            </w:r>
            <w:r>
              <w:rPr>
                <w:color w:val="231F20"/>
                <w:sz w:val="18"/>
              </w:rPr>
              <w:t>que</w:t>
            </w:r>
            <w:r>
              <w:rPr>
                <w:color w:val="231F20"/>
                <w:spacing w:val="-17"/>
                <w:sz w:val="18"/>
              </w:rPr>
              <w:t> </w:t>
            </w:r>
            <w:r>
              <w:rPr>
                <w:color w:val="231F20"/>
                <w:sz w:val="18"/>
              </w:rPr>
              <w:t>la</w:t>
            </w:r>
            <w:r>
              <w:rPr>
                <w:color w:val="231F20"/>
                <w:spacing w:val="-17"/>
                <w:sz w:val="18"/>
              </w:rPr>
              <w:t> </w:t>
            </w:r>
            <w:r>
              <w:rPr>
                <w:color w:val="231F20"/>
                <w:sz w:val="18"/>
              </w:rPr>
              <w:t>planificación</w:t>
            </w:r>
            <w:r>
              <w:rPr>
                <w:color w:val="231F20"/>
                <w:spacing w:val="-17"/>
                <w:sz w:val="18"/>
              </w:rPr>
              <w:t> </w:t>
            </w:r>
            <w:r>
              <w:rPr>
                <w:color w:val="231F20"/>
                <w:sz w:val="18"/>
              </w:rPr>
              <w:t>regional</w:t>
            </w:r>
            <w:r>
              <w:rPr>
                <w:color w:val="231F20"/>
                <w:spacing w:val="-17"/>
                <w:sz w:val="18"/>
              </w:rPr>
              <w:t> </w:t>
            </w:r>
            <w:r>
              <w:rPr>
                <w:color w:val="231F20"/>
                <w:sz w:val="18"/>
              </w:rPr>
              <w:t>se</w:t>
            </w:r>
            <w:r>
              <w:rPr>
                <w:color w:val="231F20"/>
                <w:spacing w:val="-17"/>
                <w:sz w:val="18"/>
              </w:rPr>
              <w:t> </w:t>
            </w:r>
            <w:r>
              <w:rPr>
                <w:color w:val="231F20"/>
                <w:sz w:val="18"/>
              </w:rPr>
              <w:t>concibe</w:t>
            </w:r>
            <w:r>
              <w:rPr>
                <w:color w:val="231F20"/>
                <w:spacing w:val="-17"/>
                <w:sz w:val="18"/>
              </w:rPr>
              <w:t> </w:t>
            </w:r>
            <w:r>
              <w:rPr>
                <w:color w:val="231F20"/>
                <w:sz w:val="18"/>
              </w:rPr>
              <w:t>como</w:t>
            </w:r>
            <w:r>
              <w:rPr>
                <w:color w:val="231F20"/>
                <w:spacing w:val="-17"/>
                <w:sz w:val="18"/>
              </w:rPr>
              <w:t> </w:t>
            </w:r>
            <w:r>
              <w:rPr>
                <w:color w:val="231F20"/>
                <w:sz w:val="18"/>
              </w:rPr>
              <w:t>un</w:t>
            </w:r>
            <w:r>
              <w:rPr>
                <w:color w:val="231F20"/>
                <w:spacing w:val="-17"/>
                <w:sz w:val="18"/>
              </w:rPr>
              <w:t> </w:t>
            </w:r>
            <w:r>
              <w:rPr>
                <w:color w:val="231F20"/>
                <w:sz w:val="18"/>
              </w:rPr>
              <w:t>remedio</w:t>
            </w:r>
            <w:r>
              <w:rPr>
                <w:color w:val="231F20"/>
                <w:spacing w:val="-17"/>
                <w:sz w:val="18"/>
              </w:rPr>
              <w:t> </w:t>
            </w:r>
            <w:r>
              <w:rPr>
                <w:color w:val="231F20"/>
                <w:sz w:val="18"/>
              </w:rPr>
              <w:t>a</w:t>
            </w:r>
            <w:r>
              <w:rPr>
                <w:color w:val="231F20"/>
                <w:spacing w:val="-17"/>
                <w:sz w:val="18"/>
              </w:rPr>
              <w:t> </w:t>
            </w:r>
            <w:r>
              <w:rPr>
                <w:color w:val="231F20"/>
                <w:sz w:val="18"/>
              </w:rPr>
              <w:t>la</w:t>
            </w:r>
            <w:r>
              <w:rPr>
                <w:color w:val="231F20"/>
                <w:spacing w:val="-17"/>
                <w:sz w:val="18"/>
              </w:rPr>
              <w:t> </w:t>
            </w:r>
            <w:r>
              <w:rPr>
                <w:color w:val="231F20"/>
                <w:sz w:val="18"/>
              </w:rPr>
              <w:t>centralización</w:t>
            </w:r>
            <w:r>
              <w:rPr>
                <w:color w:val="231F20"/>
                <w:spacing w:val="-18"/>
                <w:sz w:val="18"/>
              </w:rPr>
              <w:t> </w:t>
            </w:r>
            <w:r>
              <w:rPr>
                <w:color w:val="231F20"/>
                <w:sz w:val="18"/>
              </w:rPr>
              <w:t>excesi- va. En términos concretos, la regionalización de la planificación equivale a su</w:t>
            </w:r>
            <w:r>
              <w:rPr>
                <w:color w:val="231F20"/>
                <w:spacing w:val="-17"/>
                <w:sz w:val="18"/>
              </w:rPr>
              <w:t> </w:t>
            </w:r>
            <w:r>
              <w:rPr>
                <w:color w:val="231F20"/>
                <w:sz w:val="18"/>
              </w:rPr>
              <w:t>descentralización.</w:t>
            </w:r>
          </w:p>
        </w:tc>
      </w:tr>
      <w:tr>
        <w:trPr>
          <w:trHeight w:val="505" w:hRule="exact"/>
        </w:trPr>
        <w:tc>
          <w:tcPr>
            <w:tcW w:w="7147" w:type="dxa"/>
          </w:tcPr>
          <w:p>
            <w:pPr>
              <w:pStyle w:val="TableParagraph"/>
              <w:spacing w:line="254" w:lineRule="auto"/>
              <w:ind w:left="75" w:right="4"/>
              <w:rPr>
                <w:sz w:val="18"/>
              </w:rPr>
            </w:pPr>
            <w:r>
              <w:rPr>
                <w:color w:val="231F20"/>
                <w:sz w:val="18"/>
              </w:rPr>
              <w:t>3.- La planificación regional con marco antropológico se acepta como un método para conseguir la participación de los grupos de base del país para el desarrollo.</w:t>
            </w:r>
          </w:p>
        </w:tc>
      </w:tr>
      <w:tr>
        <w:trPr>
          <w:trHeight w:val="725" w:hRule="exact"/>
        </w:trPr>
        <w:tc>
          <w:tcPr>
            <w:tcW w:w="7147" w:type="dxa"/>
          </w:tcPr>
          <w:p>
            <w:pPr>
              <w:pStyle w:val="TableParagraph"/>
              <w:spacing w:line="254" w:lineRule="auto"/>
              <w:ind w:left="75" w:right="72"/>
              <w:jc w:val="both"/>
              <w:rPr>
                <w:sz w:val="18"/>
              </w:rPr>
            </w:pPr>
            <w:r>
              <w:rPr>
                <w:color w:val="231F20"/>
                <w:sz w:val="18"/>
              </w:rPr>
              <w:t>4.- La planificación regional opera como un mecanismo para la demostración del sistema de planeamiento, donde la democracia ocupa un lugar de primer orden, donde ello significa una participación popular.</w:t>
            </w:r>
          </w:p>
        </w:tc>
      </w:tr>
      <w:tr>
        <w:trPr>
          <w:trHeight w:val="505" w:hRule="exact"/>
        </w:trPr>
        <w:tc>
          <w:tcPr>
            <w:tcW w:w="7147" w:type="dxa"/>
          </w:tcPr>
          <w:p>
            <w:pPr>
              <w:pStyle w:val="TableParagraph"/>
              <w:spacing w:line="254" w:lineRule="auto"/>
              <w:ind w:left="75" w:right="-10"/>
              <w:rPr>
                <w:sz w:val="18"/>
              </w:rPr>
            </w:pPr>
            <w:r>
              <w:rPr>
                <w:color w:val="231F20"/>
                <w:sz w:val="18"/>
              </w:rPr>
              <w:t>5.- La regionalización significa, mayor y mejor eficacia operativa y administrativa en la ejecución de los planes de desarrollo.</w:t>
            </w:r>
          </w:p>
        </w:tc>
      </w:tr>
      <w:tr>
        <w:trPr>
          <w:trHeight w:val="1385" w:hRule="exact"/>
        </w:trPr>
        <w:tc>
          <w:tcPr>
            <w:tcW w:w="7147" w:type="dxa"/>
          </w:tcPr>
          <w:p>
            <w:pPr>
              <w:pStyle w:val="TableParagraph"/>
              <w:spacing w:line="254" w:lineRule="auto"/>
              <w:ind w:left="75" w:right="71"/>
              <w:jc w:val="both"/>
              <w:rPr>
                <w:sz w:val="18"/>
              </w:rPr>
            </w:pPr>
            <w:r>
              <w:rPr>
                <w:color w:val="231F20"/>
                <w:sz w:val="18"/>
              </w:rPr>
              <w:t>6.- Finalmente se identifica que la planificación regional se concibe como el marco más idóneo para conseguir una planificación integrada, la cual para considerarse como integrada, parte de aquella</w:t>
            </w:r>
            <w:r>
              <w:rPr>
                <w:color w:val="231F20"/>
                <w:spacing w:val="-5"/>
                <w:sz w:val="18"/>
              </w:rPr>
              <w:t> </w:t>
            </w:r>
            <w:r>
              <w:rPr>
                <w:color w:val="231F20"/>
                <w:sz w:val="18"/>
              </w:rPr>
              <w:t>forma</w:t>
            </w:r>
            <w:r>
              <w:rPr>
                <w:color w:val="231F20"/>
                <w:spacing w:val="-5"/>
                <w:sz w:val="18"/>
              </w:rPr>
              <w:t> </w:t>
            </w:r>
            <w:r>
              <w:rPr>
                <w:color w:val="231F20"/>
                <w:sz w:val="18"/>
              </w:rPr>
              <w:t>de</w:t>
            </w:r>
            <w:r>
              <w:rPr>
                <w:color w:val="231F20"/>
                <w:spacing w:val="-5"/>
                <w:sz w:val="18"/>
              </w:rPr>
              <w:t> </w:t>
            </w:r>
            <w:r>
              <w:rPr>
                <w:color w:val="231F20"/>
                <w:sz w:val="18"/>
              </w:rPr>
              <w:t>planificar</w:t>
            </w:r>
            <w:r>
              <w:rPr>
                <w:color w:val="231F20"/>
                <w:spacing w:val="-5"/>
                <w:sz w:val="18"/>
              </w:rPr>
              <w:t> </w:t>
            </w:r>
            <w:r>
              <w:rPr>
                <w:color w:val="231F20"/>
                <w:sz w:val="18"/>
              </w:rPr>
              <w:t>con</w:t>
            </w:r>
            <w:r>
              <w:rPr>
                <w:color w:val="231F20"/>
                <w:spacing w:val="-5"/>
                <w:sz w:val="18"/>
              </w:rPr>
              <w:t> </w:t>
            </w:r>
            <w:r>
              <w:rPr>
                <w:color w:val="231F20"/>
                <w:sz w:val="18"/>
              </w:rPr>
              <w:t>el</w:t>
            </w:r>
            <w:r>
              <w:rPr>
                <w:color w:val="231F20"/>
                <w:spacing w:val="-5"/>
                <w:sz w:val="18"/>
              </w:rPr>
              <w:t> </w:t>
            </w:r>
            <w:r>
              <w:rPr>
                <w:color w:val="231F20"/>
                <w:sz w:val="18"/>
              </w:rPr>
              <w:t>medio</w:t>
            </w:r>
            <w:r>
              <w:rPr>
                <w:color w:val="231F20"/>
                <w:spacing w:val="-5"/>
                <w:sz w:val="18"/>
              </w:rPr>
              <w:t> </w:t>
            </w:r>
            <w:r>
              <w:rPr>
                <w:color w:val="231F20"/>
                <w:sz w:val="18"/>
              </w:rPr>
              <w:t>geográfico</w:t>
            </w:r>
            <w:r>
              <w:rPr>
                <w:color w:val="231F20"/>
                <w:spacing w:val="-5"/>
                <w:sz w:val="18"/>
              </w:rPr>
              <w:t> </w:t>
            </w:r>
            <w:r>
              <w:rPr>
                <w:color w:val="231F20"/>
                <w:sz w:val="18"/>
              </w:rPr>
              <w:t>y</w:t>
            </w:r>
            <w:r>
              <w:rPr>
                <w:color w:val="231F20"/>
                <w:spacing w:val="-5"/>
                <w:sz w:val="18"/>
              </w:rPr>
              <w:t> </w:t>
            </w:r>
            <w:r>
              <w:rPr>
                <w:color w:val="231F20"/>
                <w:sz w:val="18"/>
              </w:rPr>
              <w:t>de</w:t>
            </w:r>
            <w:r>
              <w:rPr>
                <w:color w:val="231F20"/>
                <w:spacing w:val="-5"/>
                <w:sz w:val="18"/>
              </w:rPr>
              <w:t> </w:t>
            </w:r>
            <w:r>
              <w:rPr>
                <w:color w:val="231F20"/>
                <w:sz w:val="18"/>
              </w:rPr>
              <w:t>las</w:t>
            </w:r>
            <w:r>
              <w:rPr>
                <w:color w:val="231F20"/>
                <w:spacing w:val="-5"/>
                <w:sz w:val="18"/>
              </w:rPr>
              <w:t> </w:t>
            </w:r>
            <w:r>
              <w:rPr>
                <w:color w:val="231F20"/>
                <w:sz w:val="18"/>
              </w:rPr>
              <w:t>formas</w:t>
            </w:r>
            <w:r>
              <w:rPr>
                <w:color w:val="231F20"/>
                <w:spacing w:val="-5"/>
                <w:sz w:val="18"/>
              </w:rPr>
              <w:t> </w:t>
            </w:r>
            <w:r>
              <w:rPr>
                <w:color w:val="231F20"/>
                <w:sz w:val="18"/>
              </w:rPr>
              <w:t>en</w:t>
            </w:r>
            <w:r>
              <w:rPr>
                <w:color w:val="231F20"/>
                <w:spacing w:val="-5"/>
                <w:sz w:val="18"/>
              </w:rPr>
              <w:t> </w:t>
            </w:r>
            <w:r>
              <w:rPr>
                <w:color w:val="231F20"/>
                <w:sz w:val="18"/>
              </w:rPr>
              <w:t>que</w:t>
            </w:r>
            <w:r>
              <w:rPr>
                <w:color w:val="231F20"/>
                <w:spacing w:val="-5"/>
                <w:sz w:val="18"/>
              </w:rPr>
              <w:t> </w:t>
            </w:r>
            <w:r>
              <w:rPr>
                <w:color w:val="231F20"/>
                <w:sz w:val="18"/>
              </w:rPr>
              <w:t>la</w:t>
            </w:r>
            <w:r>
              <w:rPr>
                <w:color w:val="231F20"/>
                <w:spacing w:val="-5"/>
                <w:sz w:val="18"/>
              </w:rPr>
              <w:t> </w:t>
            </w:r>
            <w:r>
              <w:rPr>
                <w:color w:val="231F20"/>
                <w:sz w:val="18"/>
              </w:rPr>
              <w:t>población</w:t>
            </w:r>
            <w:r>
              <w:rPr>
                <w:color w:val="231F20"/>
                <w:spacing w:val="-4"/>
                <w:sz w:val="18"/>
              </w:rPr>
              <w:t> </w:t>
            </w:r>
            <w:r>
              <w:rPr>
                <w:color w:val="231F20"/>
                <w:sz w:val="18"/>
              </w:rPr>
              <w:t>lo</w:t>
            </w:r>
            <w:r>
              <w:rPr>
                <w:color w:val="231F20"/>
                <w:spacing w:val="-5"/>
                <w:sz w:val="18"/>
              </w:rPr>
              <w:t> </w:t>
            </w:r>
            <w:r>
              <w:rPr>
                <w:color w:val="231F20"/>
                <w:sz w:val="18"/>
              </w:rPr>
              <w:t>habita; que toma en cuenta tanto la organización de la ocupación humana como sus estructuras sociales y culturales, políticas y económicas, y que se desarrolla dando atención cuidadosa a las interrela- ciones de todos estos</w:t>
            </w:r>
            <w:r>
              <w:rPr>
                <w:color w:val="231F20"/>
                <w:spacing w:val="-3"/>
                <w:sz w:val="18"/>
              </w:rPr>
              <w:t> </w:t>
            </w:r>
            <w:r>
              <w:rPr>
                <w:color w:val="231F20"/>
                <w:sz w:val="18"/>
              </w:rPr>
              <w:t>factores.</w:t>
            </w:r>
          </w:p>
        </w:tc>
      </w:tr>
    </w:tbl>
    <w:p>
      <w:pPr>
        <w:spacing w:before="28"/>
        <w:ind w:left="1673" w:right="1455" w:firstLine="0"/>
        <w:jc w:val="left"/>
        <w:rPr>
          <w:sz w:val="18"/>
        </w:rPr>
      </w:pPr>
      <w:r>
        <w:rPr>
          <w:color w:val="231F20"/>
          <w:sz w:val="18"/>
        </w:rPr>
        <w:t>Fuente: elaboración propia.</w:t>
      </w:r>
    </w:p>
    <w:p>
      <w:pPr>
        <w:pStyle w:val="BodyText"/>
        <w:spacing w:line="247" w:lineRule="auto" w:before="135"/>
        <w:ind w:left="1553" w:right="1455" w:firstLine="283"/>
      </w:pPr>
      <w:r>
        <w:rPr>
          <w:color w:val="231F20"/>
        </w:rPr>
        <w:t>Del análisis de la tabla anterior, se detectan las diversas posibilidades que en la práctica ofrece el concepto de región como opción para la planificación:</w:t>
      </w:r>
    </w:p>
    <w:p>
      <w:pPr>
        <w:pStyle w:val="BodyText"/>
        <w:rPr>
          <w:sz w:val="20"/>
        </w:rPr>
      </w:pPr>
    </w:p>
    <w:p>
      <w:pPr>
        <w:pStyle w:val="BodyText"/>
        <w:spacing w:before="2"/>
        <w:rPr>
          <w:sz w:val="21"/>
        </w:rPr>
      </w:pPr>
    </w:p>
    <w:p>
      <w:pPr>
        <w:spacing w:before="0"/>
        <w:ind w:left="1549" w:right="1549" w:firstLine="0"/>
        <w:jc w:val="center"/>
        <w:rPr>
          <w:sz w:val="20"/>
        </w:rPr>
      </w:pPr>
      <w:r>
        <w:rPr>
          <w:color w:val="231F20"/>
          <w:sz w:val="20"/>
        </w:rPr>
        <w:t>351</w:t>
      </w:r>
    </w:p>
    <w:p>
      <w:pPr>
        <w:spacing w:after="0"/>
        <w:jc w:val="center"/>
        <w:rPr>
          <w:sz w:val="20"/>
        </w:rPr>
        <w:sectPr>
          <w:footerReference w:type="default" r:id="rId108"/>
          <w:pgSz w:w="10480" w:h="13880"/>
          <w:pgMar w:footer="222" w:header="0" w:top="420" w:bottom="420" w:left="0" w:right="0"/>
          <w:pgNumType w:start="54"/>
        </w:sectPr>
      </w:pPr>
    </w:p>
    <w:p>
      <w:pPr>
        <w:pStyle w:val="BodyText"/>
        <w:rPr>
          <w:sz w:val="20"/>
        </w:rPr>
      </w:pPr>
    </w:p>
    <w:p>
      <w:pPr>
        <w:pStyle w:val="BodyText"/>
        <w:rPr>
          <w:sz w:val="20"/>
        </w:rPr>
      </w:pPr>
    </w:p>
    <w:p>
      <w:pPr>
        <w:pStyle w:val="BodyText"/>
        <w:rPr>
          <w:sz w:val="20"/>
        </w:rPr>
      </w:pPr>
    </w:p>
    <w:p>
      <w:pPr>
        <w:pStyle w:val="BodyText"/>
        <w:spacing w:before="8"/>
        <w:rPr>
          <w:sz w:val="27"/>
        </w:rPr>
      </w:pPr>
    </w:p>
    <w:p>
      <w:pPr>
        <w:spacing w:before="75"/>
        <w:ind w:left="1529" w:right="1549" w:firstLine="0"/>
        <w:jc w:val="center"/>
        <w:rPr>
          <w:sz w:val="14"/>
        </w:rPr>
      </w:pPr>
      <w:r>
        <w:rPr>
          <w:color w:val="231F20"/>
          <w:sz w:val="20"/>
        </w:rPr>
        <w:t>A</w:t>
      </w:r>
      <w:r>
        <w:rPr>
          <w:color w:val="231F20"/>
          <w:sz w:val="14"/>
        </w:rPr>
        <w:t>VANCES  EN CIENCIA DEL AGUA</w:t>
      </w:r>
    </w:p>
    <w:p>
      <w:pPr>
        <w:pStyle w:val="BodyText"/>
        <w:rPr>
          <w:sz w:val="20"/>
        </w:rPr>
      </w:pPr>
    </w:p>
    <w:p>
      <w:pPr>
        <w:pStyle w:val="BodyText"/>
        <w:spacing w:before="5"/>
        <w:rPr>
          <w:sz w:val="18"/>
        </w:rPr>
      </w:pPr>
    </w:p>
    <w:p>
      <w:pPr>
        <w:pStyle w:val="Heading2"/>
      </w:pPr>
      <w:r>
        <w:rPr>
          <w:color w:val="231F20"/>
        </w:rPr>
        <w:t>Tabla 16.3 Elaboración propia a partir de los datos de Palerm, 1993.</w:t>
      </w:r>
    </w:p>
    <w:p>
      <w:pPr>
        <w:pStyle w:val="BodyText"/>
        <w:spacing w:before="7" w:after="1"/>
        <w:rPr>
          <w:b/>
          <w:sz w:val="12"/>
        </w:rPr>
      </w:pPr>
    </w:p>
    <w:tbl>
      <w:tblPr>
        <w:tblW w:w="0" w:type="auto"/>
        <w:jc w:val="left"/>
        <w:tblInd w:w="1553" w:type="dxa"/>
        <w:tblBorders>
          <w:top w:val="single" w:sz="4" w:space="0" w:color="719ACD"/>
          <w:left w:val="single" w:sz="4" w:space="0" w:color="719ACD"/>
          <w:bottom w:val="single" w:sz="4" w:space="0" w:color="719ACD"/>
          <w:right w:val="single" w:sz="4" w:space="0" w:color="719ACD"/>
          <w:insideH w:val="single" w:sz="4" w:space="0" w:color="719ACD"/>
          <w:insideV w:val="single" w:sz="4" w:space="0" w:color="719ACD"/>
        </w:tblBorders>
        <w:tblLayout w:type="fixed"/>
        <w:tblCellMar>
          <w:top w:w="0" w:type="dxa"/>
          <w:left w:w="0" w:type="dxa"/>
          <w:bottom w:w="0" w:type="dxa"/>
          <w:right w:w="0" w:type="dxa"/>
        </w:tblCellMar>
        <w:tblLook w:val="01E0"/>
      </w:tblPr>
      <w:tblGrid>
        <w:gridCol w:w="7170"/>
      </w:tblGrid>
      <w:tr>
        <w:trPr>
          <w:trHeight w:val="285" w:hRule="exact"/>
        </w:trPr>
        <w:tc>
          <w:tcPr>
            <w:tcW w:w="7170" w:type="dxa"/>
          </w:tcPr>
          <w:p>
            <w:pPr>
              <w:pStyle w:val="TableParagraph"/>
              <w:spacing w:before="32"/>
              <w:ind w:left="1326"/>
              <w:rPr>
                <w:i/>
                <w:sz w:val="18"/>
              </w:rPr>
            </w:pPr>
            <w:r>
              <w:rPr>
                <w:i/>
                <w:color w:val="231F20"/>
                <w:sz w:val="18"/>
              </w:rPr>
              <w:t>El uso de concepto de región en las experiencias significativas</w:t>
            </w:r>
          </w:p>
        </w:tc>
      </w:tr>
      <w:tr>
        <w:trPr>
          <w:trHeight w:val="505" w:hRule="exact"/>
        </w:trPr>
        <w:tc>
          <w:tcPr>
            <w:tcW w:w="7170" w:type="dxa"/>
          </w:tcPr>
          <w:p>
            <w:pPr>
              <w:pStyle w:val="TableParagraph"/>
              <w:spacing w:line="254" w:lineRule="auto"/>
              <w:rPr>
                <w:sz w:val="18"/>
              </w:rPr>
            </w:pPr>
            <w:r>
              <w:rPr>
                <w:color w:val="231F20"/>
                <w:sz w:val="18"/>
              </w:rPr>
              <w:t>En Estados Unidos, por ejemplo, la región quedo constituida por la cuenca hidrográfica del río Tenessi, criterio que han seguido muchos países.</w:t>
            </w:r>
          </w:p>
        </w:tc>
      </w:tr>
      <w:tr>
        <w:trPr>
          <w:trHeight w:val="505" w:hRule="exact"/>
        </w:trPr>
        <w:tc>
          <w:tcPr>
            <w:tcW w:w="7170" w:type="dxa"/>
          </w:tcPr>
          <w:p>
            <w:pPr>
              <w:pStyle w:val="TableParagraph"/>
              <w:spacing w:line="254" w:lineRule="auto"/>
              <w:rPr>
                <w:sz w:val="18"/>
              </w:rPr>
            </w:pPr>
            <w:r>
              <w:rPr>
                <w:color w:val="231F20"/>
                <w:sz w:val="18"/>
              </w:rPr>
              <w:t>En</w:t>
            </w:r>
            <w:r>
              <w:rPr>
                <w:color w:val="231F20"/>
                <w:spacing w:val="-18"/>
                <w:sz w:val="18"/>
              </w:rPr>
              <w:t> </w:t>
            </w:r>
            <w:r>
              <w:rPr>
                <w:color w:val="231F20"/>
                <w:sz w:val="18"/>
              </w:rPr>
              <w:t>Francia,</w:t>
            </w:r>
            <w:r>
              <w:rPr>
                <w:color w:val="231F20"/>
                <w:spacing w:val="-18"/>
                <w:sz w:val="18"/>
              </w:rPr>
              <w:t> </w:t>
            </w:r>
            <w:r>
              <w:rPr>
                <w:color w:val="231F20"/>
                <w:sz w:val="18"/>
              </w:rPr>
              <w:t>en</w:t>
            </w:r>
            <w:r>
              <w:rPr>
                <w:color w:val="231F20"/>
                <w:spacing w:val="-18"/>
                <w:sz w:val="18"/>
              </w:rPr>
              <w:t> </w:t>
            </w:r>
            <w:r>
              <w:rPr>
                <w:color w:val="231F20"/>
                <w:sz w:val="18"/>
              </w:rPr>
              <w:t>cambio,</w:t>
            </w:r>
            <w:r>
              <w:rPr>
                <w:color w:val="231F20"/>
                <w:spacing w:val="-19"/>
                <w:sz w:val="18"/>
              </w:rPr>
              <w:t> </w:t>
            </w:r>
            <w:r>
              <w:rPr>
                <w:color w:val="231F20"/>
                <w:sz w:val="18"/>
              </w:rPr>
              <w:t>las</w:t>
            </w:r>
            <w:r>
              <w:rPr>
                <w:color w:val="231F20"/>
                <w:spacing w:val="-18"/>
                <w:sz w:val="18"/>
              </w:rPr>
              <w:t> </w:t>
            </w:r>
            <w:r>
              <w:rPr>
                <w:color w:val="231F20"/>
                <w:sz w:val="18"/>
              </w:rPr>
              <w:t>unidades</w:t>
            </w:r>
            <w:r>
              <w:rPr>
                <w:color w:val="231F20"/>
                <w:spacing w:val="-18"/>
                <w:sz w:val="18"/>
              </w:rPr>
              <w:t> </w:t>
            </w:r>
            <w:r>
              <w:rPr>
                <w:color w:val="231F20"/>
                <w:sz w:val="18"/>
              </w:rPr>
              <w:t>regionales</w:t>
            </w:r>
            <w:r>
              <w:rPr>
                <w:color w:val="231F20"/>
                <w:spacing w:val="-18"/>
                <w:sz w:val="18"/>
              </w:rPr>
              <w:t> </w:t>
            </w:r>
            <w:r>
              <w:rPr>
                <w:color w:val="231F20"/>
                <w:sz w:val="18"/>
              </w:rPr>
              <w:t>se</w:t>
            </w:r>
            <w:r>
              <w:rPr>
                <w:color w:val="231F20"/>
                <w:spacing w:val="-18"/>
                <w:sz w:val="18"/>
              </w:rPr>
              <w:t> </w:t>
            </w:r>
            <w:r>
              <w:rPr>
                <w:color w:val="231F20"/>
                <w:sz w:val="18"/>
              </w:rPr>
              <w:t>definen</w:t>
            </w:r>
            <w:r>
              <w:rPr>
                <w:color w:val="231F20"/>
                <w:spacing w:val="-18"/>
                <w:sz w:val="18"/>
              </w:rPr>
              <w:t> </w:t>
            </w:r>
            <w:r>
              <w:rPr>
                <w:color w:val="231F20"/>
                <w:sz w:val="18"/>
              </w:rPr>
              <w:t>de</w:t>
            </w:r>
            <w:r>
              <w:rPr>
                <w:color w:val="231F20"/>
                <w:spacing w:val="-18"/>
                <w:sz w:val="18"/>
              </w:rPr>
              <w:t> </w:t>
            </w:r>
            <w:r>
              <w:rPr>
                <w:color w:val="231F20"/>
                <w:sz w:val="18"/>
              </w:rPr>
              <w:t>acuerdo</w:t>
            </w:r>
            <w:r>
              <w:rPr>
                <w:color w:val="231F20"/>
                <w:spacing w:val="-19"/>
                <w:sz w:val="18"/>
              </w:rPr>
              <w:t> </w:t>
            </w:r>
            <w:r>
              <w:rPr>
                <w:color w:val="231F20"/>
                <w:sz w:val="18"/>
              </w:rPr>
              <w:t>a</w:t>
            </w:r>
            <w:r>
              <w:rPr>
                <w:color w:val="231F20"/>
                <w:spacing w:val="-18"/>
                <w:sz w:val="18"/>
              </w:rPr>
              <w:t> </w:t>
            </w:r>
            <w:r>
              <w:rPr>
                <w:color w:val="231F20"/>
                <w:sz w:val="18"/>
              </w:rPr>
              <w:t>las</w:t>
            </w:r>
            <w:r>
              <w:rPr>
                <w:color w:val="231F20"/>
                <w:spacing w:val="-18"/>
                <w:sz w:val="18"/>
              </w:rPr>
              <w:t> </w:t>
            </w:r>
            <w:r>
              <w:rPr>
                <w:color w:val="231F20"/>
                <w:sz w:val="18"/>
              </w:rPr>
              <w:t>agrupaciones</w:t>
            </w:r>
            <w:r>
              <w:rPr>
                <w:color w:val="231F20"/>
                <w:spacing w:val="-19"/>
                <w:sz w:val="18"/>
              </w:rPr>
              <w:t> </w:t>
            </w:r>
            <w:r>
              <w:rPr>
                <w:color w:val="231F20"/>
                <w:sz w:val="18"/>
              </w:rPr>
              <w:t>de</w:t>
            </w:r>
            <w:r>
              <w:rPr>
                <w:color w:val="231F20"/>
                <w:spacing w:val="-18"/>
                <w:sz w:val="18"/>
              </w:rPr>
              <w:t> </w:t>
            </w:r>
            <w:r>
              <w:rPr>
                <w:color w:val="231F20"/>
                <w:sz w:val="18"/>
              </w:rPr>
              <w:t>las</w:t>
            </w:r>
            <w:r>
              <w:rPr>
                <w:color w:val="231F20"/>
                <w:spacing w:val="-18"/>
                <w:sz w:val="18"/>
              </w:rPr>
              <w:t> </w:t>
            </w:r>
            <w:r>
              <w:rPr>
                <w:color w:val="231F20"/>
                <w:sz w:val="18"/>
              </w:rPr>
              <w:t>viejas divisiones político-administrativas; pero también en casos especiales, por</w:t>
            </w:r>
            <w:r>
              <w:rPr>
                <w:color w:val="231F20"/>
                <w:spacing w:val="-4"/>
                <w:sz w:val="18"/>
              </w:rPr>
              <w:t> </w:t>
            </w:r>
            <w:r>
              <w:rPr>
                <w:color w:val="231F20"/>
                <w:sz w:val="18"/>
              </w:rPr>
              <w:t>cuenca.</w:t>
            </w:r>
          </w:p>
        </w:tc>
      </w:tr>
      <w:tr>
        <w:trPr>
          <w:trHeight w:val="505" w:hRule="exact"/>
        </w:trPr>
        <w:tc>
          <w:tcPr>
            <w:tcW w:w="7170" w:type="dxa"/>
          </w:tcPr>
          <w:p>
            <w:pPr>
              <w:pStyle w:val="TableParagraph"/>
              <w:spacing w:line="254" w:lineRule="auto"/>
              <w:rPr>
                <w:sz w:val="18"/>
              </w:rPr>
            </w:pPr>
            <w:r>
              <w:rPr>
                <w:color w:val="231F20"/>
                <w:sz w:val="18"/>
              </w:rPr>
              <w:t>En</w:t>
            </w:r>
            <w:r>
              <w:rPr>
                <w:color w:val="231F20"/>
                <w:spacing w:val="-13"/>
                <w:sz w:val="18"/>
              </w:rPr>
              <w:t> </w:t>
            </w:r>
            <w:r>
              <w:rPr>
                <w:color w:val="231F20"/>
                <w:sz w:val="18"/>
              </w:rPr>
              <w:t>Yugoslavia,</w:t>
            </w:r>
            <w:r>
              <w:rPr>
                <w:color w:val="231F20"/>
                <w:spacing w:val="-6"/>
                <w:sz w:val="18"/>
              </w:rPr>
              <w:t> </w:t>
            </w:r>
            <w:r>
              <w:rPr>
                <w:color w:val="231F20"/>
                <w:sz w:val="18"/>
              </w:rPr>
              <w:t>las</w:t>
            </w:r>
            <w:r>
              <w:rPr>
                <w:color w:val="231F20"/>
                <w:spacing w:val="-7"/>
                <w:sz w:val="18"/>
              </w:rPr>
              <w:t> </w:t>
            </w:r>
            <w:r>
              <w:rPr>
                <w:color w:val="231F20"/>
                <w:sz w:val="18"/>
              </w:rPr>
              <w:t>regiones</w:t>
            </w:r>
            <w:r>
              <w:rPr>
                <w:color w:val="231F20"/>
                <w:spacing w:val="-6"/>
                <w:sz w:val="18"/>
              </w:rPr>
              <w:t> </w:t>
            </w:r>
            <w:r>
              <w:rPr>
                <w:color w:val="231F20"/>
                <w:sz w:val="18"/>
              </w:rPr>
              <w:t>coinciden</w:t>
            </w:r>
            <w:r>
              <w:rPr>
                <w:color w:val="231F20"/>
                <w:spacing w:val="-7"/>
                <w:sz w:val="18"/>
              </w:rPr>
              <w:t> </w:t>
            </w:r>
            <w:r>
              <w:rPr>
                <w:color w:val="231F20"/>
                <w:sz w:val="18"/>
              </w:rPr>
              <w:t>con</w:t>
            </w:r>
            <w:r>
              <w:rPr>
                <w:color w:val="231F20"/>
                <w:spacing w:val="-7"/>
                <w:sz w:val="18"/>
              </w:rPr>
              <w:t> </w:t>
            </w:r>
            <w:r>
              <w:rPr>
                <w:color w:val="231F20"/>
                <w:sz w:val="18"/>
              </w:rPr>
              <w:t>las</w:t>
            </w:r>
            <w:r>
              <w:rPr>
                <w:color w:val="231F20"/>
                <w:spacing w:val="-7"/>
                <w:sz w:val="18"/>
              </w:rPr>
              <w:t> </w:t>
            </w:r>
            <w:r>
              <w:rPr>
                <w:color w:val="231F20"/>
                <w:sz w:val="18"/>
              </w:rPr>
              <w:t>distintas</w:t>
            </w:r>
            <w:r>
              <w:rPr>
                <w:color w:val="231F20"/>
                <w:spacing w:val="-6"/>
                <w:sz w:val="18"/>
              </w:rPr>
              <w:t> </w:t>
            </w:r>
            <w:r>
              <w:rPr>
                <w:color w:val="231F20"/>
                <w:sz w:val="18"/>
              </w:rPr>
              <w:t>repúblicas</w:t>
            </w:r>
            <w:r>
              <w:rPr>
                <w:color w:val="231F20"/>
                <w:spacing w:val="-6"/>
                <w:sz w:val="18"/>
              </w:rPr>
              <w:t> </w:t>
            </w:r>
            <w:r>
              <w:rPr>
                <w:color w:val="231F20"/>
                <w:sz w:val="18"/>
              </w:rPr>
              <w:t>que</w:t>
            </w:r>
            <w:r>
              <w:rPr>
                <w:color w:val="231F20"/>
                <w:spacing w:val="-6"/>
                <w:sz w:val="18"/>
              </w:rPr>
              <w:t> </w:t>
            </w:r>
            <w:r>
              <w:rPr>
                <w:color w:val="231F20"/>
                <w:sz w:val="18"/>
              </w:rPr>
              <w:t>constituyen</w:t>
            </w:r>
            <w:r>
              <w:rPr>
                <w:color w:val="231F20"/>
                <w:spacing w:val="-7"/>
                <w:sz w:val="18"/>
              </w:rPr>
              <w:t> </w:t>
            </w:r>
            <w:r>
              <w:rPr>
                <w:color w:val="231F20"/>
                <w:sz w:val="18"/>
              </w:rPr>
              <w:t>la</w:t>
            </w:r>
            <w:r>
              <w:rPr>
                <w:color w:val="231F20"/>
                <w:spacing w:val="-6"/>
                <w:sz w:val="18"/>
              </w:rPr>
              <w:t> </w:t>
            </w:r>
            <w:r>
              <w:rPr>
                <w:color w:val="231F20"/>
                <w:sz w:val="18"/>
              </w:rPr>
              <w:t>unión</w:t>
            </w:r>
            <w:r>
              <w:rPr>
                <w:color w:val="231F20"/>
                <w:spacing w:val="-6"/>
                <w:sz w:val="18"/>
              </w:rPr>
              <w:t> </w:t>
            </w:r>
            <w:r>
              <w:rPr>
                <w:color w:val="231F20"/>
                <w:sz w:val="18"/>
              </w:rPr>
              <w:t>federal y con algunos de sus territorios más</w:t>
            </w:r>
            <w:r>
              <w:rPr>
                <w:color w:val="231F20"/>
                <w:spacing w:val="-6"/>
                <w:sz w:val="18"/>
              </w:rPr>
              <w:t> </w:t>
            </w:r>
            <w:r>
              <w:rPr>
                <w:color w:val="231F20"/>
                <w:sz w:val="18"/>
              </w:rPr>
              <w:t>importantes.</w:t>
            </w:r>
          </w:p>
        </w:tc>
      </w:tr>
      <w:tr>
        <w:trPr>
          <w:trHeight w:val="505" w:hRule="exact"/>
        </w:trPr>
        <w:tc>
          <w:tcPr>
            <w:tcW w:w="7170" w:type="dxa"/>
          </w:tcPr>
          <w:p>
            <w:pPr>
              <w:pStyle w:val="TableParagraph"/>
              <w:spacing w:line="254" w:lineRule="auto"/>
              <w:rPr>
                <w:sz w:val="18"/>
              </w:rPr>
            </w:pPr>
            <w:r>
              <w:rPr>
                <w:color w:val="231F20"/>
                <w:sz w:val="18"/>
              </w:rPr>
              <w:t>En Italia, el criterio utilizado de región es mucho más ecléctico, ajustándose a la naturaleza del problema planteado en cada caso (reforma agraria, industrialización, etc.).</w:t>
            </w:r>
          </w:p>
        </w:tc>
      </w:tr>
      <w:tr>
        <w:trPr>
          <w:trHeight w:val="505" w:hRule="exact"/>
        </w:trPr>
        <w:tc>
          <w:tcPr>
            <w:tcW w:w="7170" w:type="dxa"/>
          </w:tcPr>
          <w:p>
            <w:pPr>
              <w:pStyle w:val="TableParagraph"/>
              <w:spacing w:line="254" w:lineRule="auto"/>
              <w:rPr>
                <w:sz w:val="18"/>
              </w:rPr>
            </w:pPr>
            <w:r>
              <w:rPr>
                <w:color w:val="231F20"/>
                <w:sz w:val="18"/>
              </w:rPr>
              <w:t>En</w:t>
            </w:r>
            <w:r>
              <w:rPr>
                <w:color w:val="231F20"/>
                <w:spacing w:val="-12"/>
                <w:sz w:val="18"/>
              </w:rPr>
              <w:t> </w:t>
            </w:r>
            <w:r>
              <w:rPr>
                <w:color w:val="231F20"/>
                <w:sz w:val="18"/>
              </w:rPr>
              <w:t>Israel;</w:t>
            </w:r>
            <w:r>
              <w:rPr>
                <w:color w:val="231F20"/>
                <w:spacing w:val="-12"/>
                <w:sz w:val="18"/>
              </w:rPr>
              <w:t> </w:t>
            </w:r>
            <w:r>
              <w:rPr>
                <w:color w:val="231F20"/>
                <w:sz w:val="18"/>
              </w:rPr>
              <w:t>el</w:t>
            </w:r>
            <w:r>
              <w:rPr>
                <w:color w:val="231F20"/>
                <w:spacing w:val="-12"/>
                <w:sz w:val="18"/>
              </w:rPr>
              <w:t> </w:t>
            </w:r>
            <w:r>
              <w:rPr>
                <w:color w:val="231F20"/>
                <w:sz w:val="18"/>
              </w:rPr>
              <w:t>concepto</w:t>
            </w:r>
            <w:r>
              <w:rPr>
                <w:color w:val="231F20"/>
                <w:spacing w:val="-12"/>
                <w:sz w:val="18"/>
              </w:rPr>
              <w:t> </w:t>
            </w:r>
            <w:r>
              <w:rPr>
                <w:color w:val="231F20"/>
                <w:sz w:val="18"/>
              </w:rPr>
              <w:t>de</w:t>
            </w:r>
            <w:r>
              <w:rPr>
                <w:color w:val="231F20"/>
                <w:spacing w:val="-12"/>
                <w:sz w:val="18"/>
              </w:rPr>
              <w:t> </w:t>
            </w:r>
            <w:r>
              <w:rPr>
                <w:color w:val="231F20"/>
                <w:sz w:val="18"/>
              </w:rPr>
              <w:t>región</w:t>
            </w:r>
            <w:r>
              <w:rPr>
                <w:color w:val="231F20"/>
                <w:spacing w:val="-12"/>
                <w:sz w:val="18"/>
              </w:rPr>
              <w:t> </w:t>
            </w:r>
            <w:r>
              <w:rPr>
                <w:color w:val="231F20"/>
                <w:sz w:val="18"/>
              </w:rPr>
              <w:t>es</w:t>
            </w:r>
            <w:r>
              <w:rPr>
                <w:color w:val="231F20"/>
                <w:spacing w:val="-12"/>
                <w:sz w:val="18"/>
              </w:rPr>
              <w:t> </w:t>
            </w:r>
            <w:r>
              <w:rPr>
                <w:color w:val="231F20"/>
                <w:sz w:val="18"/>
              </w:rPr>
              <w:t>sumamente</w:t>
            </w:r>
            <w:r>
              <w:rPr>
                <w:color w:val="231F20"/>
                <w:spacing w:val="-12"/>
                <w:sz w:val="18"/>
              </w:rPr>
              <w:t> </w:t>
            </w:r>
            <w:r>
              <w:rPr>
                <w:color w:val="231F20"/>
                <w:sz w:val="18"/>
              </w:rPr>
              <w:t>flexible</w:t>
            </w:r>
            <w:r>
              <w:rPr>
                <w:color w:val="231F20"/>
                <w:spacing w:val="-12"/>
                <w:sz w:val="18"/>
              </w:rPr>
              <w:t> </w:t>
            </w:r>
            <w:r>
              <w:rPr>
                <w:color w:val="231F20"/>
                <w:sz w:val="18"/>
              </w:rPr>
              <w:t>y</w:t>
            </w:r>
            <w:r>
              <w:rPr>
                <w:color w:val="231F20"/>
                <w:spacing w:val="-12"/>
                <w:sz w:val="18"/>
              </w:rPr>
              <w:t> </w:t>
            </w:r>
            <w:r>
              <w:rPr>
                <w:color w:val="231F20"/>
                <w:sz w:val="18"/>
              </w:rPr>
              <w:t>basado</w:t>
            </w:r>
            <w:r>
              <w:rPr>
                <w:color w:val="231F20"/>
                <w:spacing w:val="-12"/>
                <w:sz w:val="18"/>
              </w:rPr>
              <w:t> </w:t>
            </w:r>
            <w:r>
              <w:rPr>
                <w:color w:val="231F20"/>
                <w:sz w:val="18"/>
              </w:rPr>
              <w:t>en</w:t>
            </w:r>
            <w:r>
              <w:rPr>
                <w:color w:val="231F20"/>
                <w:spacing w:val="-12"/>
                <w:sz w:val="18"/>
              </w:rPr>
              <w:t> </w:t>
            </w:r>
            <w:r>
              <w:rPr>
                <w:color w:val="231F20"/>
                <w:sz w:val="18"/>
              </w:rPr>
              <w:t>la</w:t>
            </w:r>
            <w:r>
              <w:rPr>
                <w:color w:val="231F20"/>
                <w:spacing w:val="-12"/>
                <w:sz w:val="18"/>
              </w:rPr>
              <w:t> </w:t>
            </w:r>
            <w:r>
              <w:rPr>
                <w:color w:val="231F20"/>
                <w:sz w:val="18"/>
              </w:rPr>
              <w:t>problemática</w:t>
            </w:r>
            <w:r>
              <w:rPr>
                <w:color w:val="231F20"/>
                <w:spacing w:val="-11"/>
                <w:sz w:val="18"/>
              </w:rPr>
              <w:t> </w:t>
            </w:r>
            <w:r>
              <w:rPr>
                <w:color w:val="231F20"/>
                <w:sz w:val="18"/>
              </w:rPr>
              <w:t>de</w:t>
            </w:r>
            <w:r>
              <w:rPr>
                <w:color w:val="231F20"/>
                <w:spacing w:val="-12"/>
                <w:sz w:val="18"/>
              </w:rPr>
              <w:t> </w:t>
            </w:r>
            <w:r>
              <w:rPr>
                <w:color w:val="231F20"/>
                <w:sz w:val="18"/>
              </w:rPr>
              <w:t>la</w:t>
            </w:r>
            <w:r>
              <w:rPr>
                <w:color w:val="231F20"/>
                <w:spacing w:val="-12"/>
                <w:sz w:val="18"/>
              </w:rPr>
              <w:t> </w:t>
            </w:r>
            <w:r>
              <w:rPr>
                <w:color w:val="231F20"/>
                <w:sz w:val="18"/>
              </w:rPr>
              <w:t>ocupación territorial.</w:t>
            </w:r>
          </w:p>
        </w:tc>
      </w:tr>
      <w:tr>
        <w:trPr>
          <w:trHeight w:val="285" w:hRule="exact"/>
        </w:trPr>
        <w:tc>
          <w:tcPr>
            <w:tcW w:w="7170" w:type="dxa"/>
          </w:tcPr>
          <w:p>
            <w:pPr>
              <w:pStyle w:val="TableParagraph"/>
              <w:rPr>
                <w:sz w:val="18"/>
              </w:rPr>
            </w:pPr>
            <w:r>
              <w:rPr>
                <w:color w:val="231F20"/>
                <w:sz w:val="18"/>
              </w:rPr>
              <w:t>En la India la región tiende a seguir las líneas de las grandes divisiones etnoculturales del país.</w:t>
            </w:r>
          </w:p>
        </w:tc>
      </w:tr>
    </w:tbl>
    <w:p>
      <w:pPr>
        <w:spacing w:before="28"/>
        <w:ind w:left="1553" w:right="1455" w:firstLine="0"/>
        <w:jc w:val="left"/>
        <w:rPr>
          <w:sz w:val="18"/>
        </w:rPr>
      </w:pPr>
      <w:r>
        <w:rPr>
          <w:color w:val="231F20"/>
          <w:sz w:val="18"/>
        </w:rPr>
        <w:t>Fuente: elaboración propia.</w:t>
      </w:r>
    </w:p>
    <w:p>
      <w:pPr>
        <w:spacing w:line="247" w:lineRule="auto" w:before="135"/>
        <w:ind w:left="1553" w:right="1550" w:firstLine="283"/>
        <w:jc w:val="both"/>
        <w:rPr>
          <w:sz w:val="22"/>
        </w:rPr>
      </w:pPr>
      <w:r>
        <w:rPr>
          <w:color w:val="231F20"/>
          <w:sz w:val="22"/>
        </w:rPr>
        <w:t>De las anteriores experiencias significativas se identifican las tendencias de la planificación regional dentro de una gran variedad de contextos geográficos, políti- cos, sociales y económicos. </w:t>
      </w:r>
      <w:r>
        <w:rPr>
          <w:i/>
          <w:color w:val="231F20"/>
          <w:sz w:val="22"/>
        </w:rPr>
        <w:t>En esta variedad de experiencias se encuentra la otra </w:t>
      </w:r>
      <w:r>
        <w:rPr>
          <w:i/>
          <w:color w:val="231F20"/>
          <w:sz w:val="22"/>
        </w:rPr>
        <w:t>importante lección: la de que cada país puede y debe desarrollar su propio</w:t>
      </w:r>
      <w:r>
        <w:rPr>
          <w:i/>
          <w:color w:val="231F20"/>
          <w:spacing w:val="-35"/>
          <w:sz w:val="22"/>
        </w:rPr>
        <w:t> </w:t>
      </w:r>
      <w:r>
        <w:rPr>
          <w:i/>
          <w:color w:val="231F20"/>
          <w:sz w:val="22"/>
        </w:rPr>
        <w:t>enfoque y estilo de</w:t>
      </w:r>
      <w:r>
        <w:rPr>
          <w:i/>
          <w:color w:val="231F20"/>
          <w:spacing w:val="-16"/>
          <w:sz w:val="22"/>
        </w:rPr>
        <w:t> </w:t>
      </w:r>
      <w:r>
        <w:rPr>
          <w:i/>
          <w:color w:val="231F20"/>
          <w:sz w:val="22"/>
        </w:rPr>
        <w:t>planificación</w:t>
      </w:r>
      <w:r>
        <w:rPr>
          <w:color w:val="231F20"/>
          <w:sz w:val="22"/>
        </w:rPr>
        <w:t>.</w:t>
      </w:r>
    </w:p>
    <w:p>
      <w:pPr>
        <w:spacing w:line="247" w:lineRule="auto" w:before="0"/>
        <w:ind w:left="1553" w:right="1550" w:firstLine="283"/>
        <w:jc w:val="both"/>
        <w:rPr>
          <w:sz w:val="22"/>
        </w:rPr>
      </w:pPr>
      <w:r>
        <w:rPr>
          <w:color w:val="231F20"/>
          <w:sz w:val="22"/>
        </w:rPr>
        <w:t>El estudiar y discutir las experiencias en planificación de otros países, no es</w:t>
      </w:r>
      <w:r>
        <w:rPr>
          <w:color w:val="231F20"/>
          <w:spacing w:val="-19"/>
          <w:sz w:val="22"/>
        </w:rPr>
        <w:t> </w:t>
      </w:r>
      <w:r>
        <w:rPr>
          <w:color w:val="231F20"/>
          <w:sz w:val="22"/>
        </w:rPr>
        <w:t>para proponer</w:t>
      </w:r>
      <w:r>
        <w:rPr>
          <w:color w:val="231F20"/>
          <w:spacing w:val="-12"/>
          <w:sz w:val="22"/>
        </w:rPr>
        <w:t> </w:t>
      </w:r>
      <w:r>
        <w:rPr>
          <w:color w:val="231F20"/>
          <w:sz w:val="22"/>
        </w:rPr>
        <w:t>la</w:t>
      </w:r>
      <w:r>
        <w:rPr>
          <w:color w:val="231F20"/>
          <w:spacing w:val="-12"/>
          <w:sz w:val="22"/>
        </w:rPr>
        <w:t> </w:t>
      </w:r>
      <w:r>
        <w:rPr>
          <w:color w:val="231F20"/>
          <w:sz w:val="22"/>
        </w:rPr>
        <w:t>imitación</w:t>
      </w:r>
      <w:r>
        <w:rPr>
          <w:color w:val="231F20"/>
          <w:spacing w:val="-12"/>
          <w:sz w:val="22"/>
        </w:rPr>
        <w:t> </w:t>
      </w:r>
      <w:r>
        <w:rPr>
          <w:color w:val="231F20"/>
          <w:sz w:val="22"/>
        </w:rPr>
        <w:t>de</w:t>
      </w:r>
      <w:r>
        <w:rPr>
          <w:color w:val="231F20"/>
          <w:spacing w:val="-12"/>
          <w:sz w:val="22"/>
        </w:rPr>
        <w:t> </w:t>
      </w:r>
      <w:r>
        <w:rPr>
          <w:color w:val="231F20"/>
          <w:sz w:val="22"/>
        </w:rPr>
        <w:t>cualquiera</w:t>
      </w:r>
      <w:r>
        <w:rPr>
          <w:color w:val="231F20"/>
          <w:spacing w:val="-12"/>
          <w:sz w:val="22"/>
        </w:rPr>
        <w:t> </w:t>
      </w:r>
      <w:r>
        <w:rPr>
          <w:color w:val="231F20"/>
          <w:sz w:val="22"/>
        </w:rPr>
        <w:t>de</w:t>
      </w:r>
      <w:r>
        <w:rPr>
          <w:color w:val="231F20"/>
          <w:spacing w:val="-12"/>
          <w:sz w:val="22"/>
        </w:rPr>
        <w:t> </w:t>
      </w:r>
      <w:r>
        <w:rPr>
          <w:color w:val="231F20"/>
          <w:sz w:val="22"/>
        </w:rPr>
        <w:t>ellos.</w:t>
      </w:r>
      <w:r>
        <w:rPr>
          <w:color w:val="231F20"/>
          <w:spacing w:val="-12"/>
          <w:sz w:val="22"/>
        </w:rPr>
        <w:t> </w:t>
      </w:r>
      <w:r>
        <w:rPr>
          <w:color w:val="231F20"/>
          <w:sz w:val="22"/>
        </w:rPr>
        <w:t>Si</w:t>
      </w:r>
      <w:r>
        <w:rPr>
          <w:color w:val="231F20"/>
          <w:spacing w:val="-12"/>
          <w:sz w:val="22"/>
        </w:rPr>
        <w:t> </w:t>
      </w:r>
      <w:r>
        <w:rPr>
          <w:color w:val="231F20"/>
          <w:sz w:val="22"/>
        </w:rPr>
        <w:t>bien</w:t>
      </w:r>
      <w:r>
        <w:rPr>
          <w:color w:val="231F20"/>
          <w:spacing w:val="-12"/>
          <w:sz w:val="22"/>
        </w:rPr>
        <w:t> </w:t>
      </w:r>
      <w:r>
        <w:rPr>
          <w:color w:val="231F20"/>
          <w:sz w:val="22"/>
        </w:rPr>
        <w:t>es</w:t>
      </w:r>
      <w:r>
        <w:rPr>
          <w:color w:val="231F20"/>
          <w:spacing w:val="-12"/>
          <w:sz w:val="22"/>
        </w:rPr>
        <w:t> </w:t>
      </w:r>
      <w:r>
        <w:rPr>
          <w:color w:val="231F20"/>
          <w:sz w:val="22"/>
        </w:rPr>
        <w:t>importante</w:t>
      </w:r>
      <w:r>
        <w:rPr>
          <w:color w:val="231F20"/>
          <w:spacing w:val="-12"/>
          <w:sz w:val="22"/>
        </w:rPr>
        <w:t> </w:t>
      </w:r>
      <w:r>
        <w:rPr>
          <w:color w:val="231F20"/>
          <w:sz w:val="22"/>
        </w:rPr>
        <w:t>reconocer</w:t>
      </w:r>
      <w:r>
        <w:rPr>
          <w:color w:val="231F20"/>
          <w:spacing w:val="-11"/>
          <w:sz w:val="22"/>
        </w:rPr>
        <w:t> </w:t>
      </w:r>
      <w:r>
        <w:rPr>
          <w:color w:val="231F20"/>
          <w:sz w:val="22"/>
        </w:rPr>
        <w:t>que</w:t>
      </w:r>
      <w:r>
        <w:rPr>
          <w:color w:val="231F20"/>
          <w:spacing w:val="-12"/>
          <w:sz w:val="22"/>
        </w:rPr>
        <w:t> </w:t>
      </w:r>
      <w:r>
        <w:rPr>
          <w:color w:val="231F20"/>
          <w:sz w:val="22"/>
        </w:rPr>
        <w:t>hay que</w:t>
      </w:r>
      <w:r>
        <w:rPr>
          <w:color w:val="231F20"/>
          <w:spacing w:val="-24"/>
          <w:sz w:val="22"/>
        </w:rPr>
        <w:t> </w:t>
      </w:r>
      <w:r>
        <w:rPr>
          <w:color w:val="231F20"/>
          <w:sz w:val="22"/>
        </w:rPr>
        <w:t>aprender</w:t>
      </w:r>
      <w:r>
        <w:rPr>
          <w:color w:val="231F20"/>
          <w:spacing w:val="-25"/>
          <w:sz w:val="22"/>
        </w:rPr>
        <w:t> </w:t>
      </w:r>
      <w:r>
        <w:rPr>
          <w:color w:val="231F20"/>
          <w:sz w:val="22"/>
        </w:rPr>
        <w:t>mucho</w:t>
      </w:r>
      <w:r>
        <w:rPr>
          <w:color w:val="231F20"/>
          <w:spacing w:val="-25"/>
          <w:sz w:val="22"/>
        </w:rPr>
        <w:t> </w:t>
      </w:r>
      <w:r>
        <w:rPr>
          <w:color w:val="231F20"/>
          <w:sz w:val="22"/>
        </w:rPr>
        <w:t>de</w:t>
      </w:r>
      <w:r>
        <w:rPr>
          <w:color w:val="231F20"/>
          <w:spacing w:val="-24"/>
          <w:sz w:val="22"/>
        </w:rPr>
        <w:t> </w:t>
      </w:r>
      <w:r>
        <w:rPr>
          <w:color w:val="231F20"/>
          <w:sz w:val="22"/>
        </w:rPr>
        <w:t>sus</w:t>
      </w:r>
      <w:r>
        <w:rPr>
          <w:color w:val="231F20"/>
          <w:spacing w:val="-24"/>
          <w:sz w:val="22"/>
        </w:rPr>
        <w:t> </w:t>
      </w:r>
      <w:r>
        <w:rPr>
          <w:color w:val="231F20"/>
          <w:sz w:val="22"/>
        </w:rPr>
        <w:t>experiencias,</w:t>
      </w:r>
      <w:r>
        <w:rPr>
          <w:color w:val="231F20"/>
          <w:spacing w:val="-25"/>
          <w:sz w:val="22"/>
        </w:rPr>
        <w:t> </w:t>
      </w:r>
      <w:r>
        <w:rPr>
          <w:i/>
          <w:color w:val="231F20"/>
          <w:sz w:val="22"/>
        </w:rPr>
        <w:t>la</w:t>
      </w:r>
      <w:r>
        <w:rPr>
          <w:i/>
          <w:color w:val="231F20"/>
          <w:spacing w:val="-24"/>
          <w:sz w:val="22"/>
        </w:rPr>
        <w:t> </w:t>
      </w:r>
      <w:r>
        <w:rPr>
          <w:i/>
          <w:color w:val="231F20"/>
          <w:sz w:val="22"/>
        </w:rPr>
        <w:t>enseñanza</w:t>
      </w:r>
      <w:r>
        <w:rPr>
          <w:i/>
          <w:color w:val="231F20"/>
          <w:spacing w:val="-25"/>
          <w:sz w:val="22"/>
        </w:rPr>
        <w:t> </w:t>
      </w:r>
      <w:r>
        <w:rPr>
          <w:i/>
          <w:color w:val="231F20"/>
          <w:sz w:val="22"/>
        </w:rPr>
        <w:t>es</w:t>
      </w:r>
      <w:r>
        <w:rPr>
          <w:i/>
          <w:color w:val="231F20"/>
          <w:spacing w:val="-24"/>
          <w:sz w:val="22"/>
        </w:rPr>
        <w:t> </w:t>
      </w:r>
      <w:r>
        <w:rPr>
          <w:i/>
          <w:color w:val="231F20"/>
          <w:spacing w:val="-8"/>
          <w:sz w:val="22"/>
        </w:rPr>
        <w:t>crear,</w:t>
      </w:r>
      <w:r>
        <w:rPr>
          <w:i/>
          <w:color w:val="231F20"/>
          <w:spacing w:val="-24"/>
          <w:sz w:val="22"/>
        </w:rPr>
        <w:t> </w:t>
      </w:r>
      <w:r>
        <w:rPr>
          <w:i/>
          <w:color w:val="231F20"/>
          <w:sz w:val="22"/>
        </w:rPr>
        <w:t>aplicar</w:t>
      </w:r>
      <w:r>
        <w:rPr>
          <w:i/>
          <w:color w:val="231F20"/>
          <w:spacing w:val="-24"/>
          <w:sz w:val="22"/>
        </w:rPr>
        <w:t> </w:t>
      </w:r>
      <w:r>
        <w:rPr>
          <w:i/>
          <w:color w:val="231F20"/>
          <w:sz w:val="22"/>
        </w:rPr>
        <w:t>y</w:t>
      </w:r>
      <w:r>
        <w:rPr>
          <w:i/>
          <w:color w:val="231F20"/>
          <w:spacing w:val="-24"/>
          <w:sz w:val="22"/>
        </w:rPr>
        <w:t> </w:t>
      </w:r>
      <w:r>
        <w:rPr>
          <w:i/>
          <w:color w:val="231F20"/>
          <w:spacing w:val="-2"/>
          <w:sz w:val="22"/>
        </w:rPr>
        <w:t>experimentar </w:t>
      </w:r>
      <w:r>
        <w:rPr>
          <w:i/>
          <w:color w:val="231F20"/>
          <w:sz w:val="22"/>
        </w:rPr>
        <w:t>soluciones</w:t>
      </w:r>
      <w:r>
        <w:rPr>
          <w:i/>
          <w:color w:val="231F20"/>
          <w:spacing w:val="-19"/>
          <w:sz w:val="22"/>
        </w:rPr>
        <w:t> </w:t>
      </w:r>
      <w:r>
        <w:rPr>
          <w:i/>
          <w:color w:val="231F20"/>
          <w:sz w:val="22"/>
        </w:rPr>
        <w:t>propias</w:t>
      </w:r>
      <w:r>
        <w:rPr>
          <w:color w:val="231F20"/>
          <w:sz w:val="22"/>
        </w:rPr>
        <w:t>.</w:t>
      </w:r>
    </w:p>
    <w:p>
      <w:pPr>
        <w:pStyle w:val="BodyText"/>
        <w:spacing w:line="247" w:lineRule="auto"/>
        <w:ind w:left="1553" w:right="1550" w:firstLine="283"/>
        <w:jc w:val="both"/>
      </w:pPr>
      <w:r>
        <w:rPr>
          <w:color w:val="231F20"/>
        </w:rPr>
        <w:t>Para</w:t>
      </w:r>
      <w:r>
        <w:rPr>
          <w:color w:val="231F20"/>
          <w:spacing w:val="-7"/>
        </w:rPr>
        <w:t> </w:t>
      </w:r>
      <w:r>
        <w:rPr>
          <w:color w:val="231F20"/>
        </w:rPr>
        <w:t>Palerm</w:t>
      </w:r>
      <w:r>
        <w:rPr>
          <w:color w:val="231F20"/>
          <w:spacing w:val="-7"/>
        </w:rPr>
        <w:t> </w:t>
      </w:r>
      <w:r>
        <w:rPr>
          <w:color w:val="231F20"/>
        </w:rPr>
        <w:t>no</w:t>
      </w:r>
      <w:r>
        <w:rPr>
          <w:color w:val="231F20"/>
          <w:spacing w:val="-8"/>
        </w:rPr>
        <w:t> </w:t>
      </w:r>
      <w:r>
        <w:rPr>
          <w:color w:val="231F20"/>
        </w:rPr>
        <w:t>son</w:t>
      </w:r>
      <w:r>
        <w:rPr>
          <w:color w:val="231F20"/>
          <w:spacing w:val="-8"/>
        </w:rPr>
        <w:t> </w:t>
      </w:r>
      <w:r>
        <w:rPr>
          <w:color w:val="231F20"/>
        </w:rPr>
        <w:t>entonces</w:t>
      </w:r>
      <w:r>
        <w:rPr>
          <w:color w:val="231F20"/>
          <w:spacing w:val="-8"/>
        </w:rPr>
        <w:t> </w:t>
      </w:r>
      <w:r>
        <w:rPr>
          <w:color w:val="231F20"/>
        </w:rPr>
        <w:t>las</w:t>
      </w:r>
      <w:r>
        <w:rPr>
          <w:color w:val="231F20"/>
          <w:spacing w:val="-8"/>
        </w:rPr>
        <w:t> </w:t>
      </w:r>
      <w:r>
        <w:rPr>
          <w:color w:val="231F20"/>
        </w:rPr>
        <w:t>imitaciones</w:t>
      </w:r>
      <w:r>
        <w:rPr>
          <w:color w:val="231F20"/>
          <w:spacing w:val="-8"/>
        </w:rPr>
        <w:t> </w:t>
      </w:r>
      <w:r>
        <w:rPr>
          <w:color w:val="231F20"/>
        </w:rPr>
        <w:t>de</w:t>
      </w:r>
      <w:r>
        <w:rPr>
          <w:color w:val="231F20"/>
          <w:spacing w:val="-8"/>
        </w:rPr>
        <w:t> </w:t>
      </w:r>
      <w:r>
        <w:rPr>
          <w:color w:val="231F20"/>
        </w:rPr>
        <w:t>modelos</w:t>
      </w:r>
      <w:r>
        <w:rPr>
          <w:color w:val="231F20"/>
          <w:spacing w:val="-8"/>
        </w:rPr>
        <w:t> </w:t>
      </w:r>
      <w:r>
        <w:rPr>
          <w:color w:val="231F20"/>
        </w:rPr>
        <w:t>atractivos</w:t>
      </w:r>
      <w:r>
        <w:rPr>
          <w:color w:val="231F20"/>
          <w:spacing w:val="-8"/>
        </w:rPr>
        <w:t> </w:t>
      </w:r>
      <w:r>
        <w:rPr>
          <w:color w:val="231F20"/>
        </w:rPr>
        <w:t>y</w:t>
      </w:r>
      <w:r>
        <w:rPr>
          <w:color w:val="231F20"/>
          <w:spacing w:val="-8"/>
        </w:rPr>
        <w:t> </w:t>
      </w:r>
      <w:r>
        <w:rPr>
          <w:color w:val="231F20"/>
        </w:rPr>
        <w:t>deseables</w:t>
      </w:r>
      <w:r>
        <w:rPr>
          <w:color w:val="231F20"/>
          <w:spacing w:val="-8"/>
        </w:rPr>
        <w:t> </w:t>
      </w:r>
      <w:r>
        <w:rPr>
          <w:color w:val="231F20"/>
        </w:rPr>
        <w:t>lo que</w:t>
      </w:r>
      <w:r>
        <w:rPr>
          <w:color w:val="231F20"/>
          <w:spacing w:val="-20"/>
        </w:rPr>
        <w:t> </w:t>
      </w:r>
      <w:r>
        <w:rPr>
          <w:color w:val="231F20"/>
        </w:rPr>
        <w:t>se</w:t>
      </w:r>
      <w:r>
        <w:rPr>
          <w:color w:val="231F20"/>
          <w:spacing w:val="-20"/>
        </w:rPr>
        <w:t> </w:t>
      </w:r>
      <w:r>
        <w:rPr>
          <w:color w:val="231F20"/>
        </w:rPr>
        <w:t>necesita</w:t>
      </w:r>
      <w:r>
        <w:rPr>
          <w:color w:val="231F20"/>
          <w:spacing w:val="-20"/>
        </w:rPr>
        <w:t> </w:t>
      </w:r>
      <w:r>
        <w:rPr>
          <w:color w:val="231F20"/>
        </w:rPr>
        <w:t>para</w:t>
      </w:r>
      <w:r>
        <w:rPr>
          <w:color w:val="231F20"/>
          <w:spacing w:val="-20"/>
        </w:rPr>
        <w:t> </w:t>
      </w:r>
      <w:r>
        <w:rPr>
          <w:color w:val="231F20"/>
        </w:rPr>
        <w:t>México,</w:t>
      </w:r>
      <w:r>
        <w:rPr>
          <w:color w:val="231F20"/>
          <w:spacing w:val="-20"/>
        </w:rPr>
        <w:t> </w:t>
      </w:r>
      <w:r>
        <w:rPr>
          <w:color w:val="231F20"/>
        </w:rPr>
        <w:t>sino</w:t>
      </w:r>
      <w:r>
        <w:rPr>
          <w:color w:val="231F20"/>
          <w:spacing w:val="-20"/>
        </w:rPr>
        <w:t> </w:t>
      </w:r>
      <w:r>
        <w:rPr>
          <w:color w:val="231F20"/>
        </w:rPr>
        <w:t>creaciones</w:t>
      </w:r>
      <w:r>
        <w:rPr>
          <w:color w:val="231F20"/>
          <w:spacing w:val="-21"/>
        </w:rPr>
        <w:t> </w:t>
      </w:r>
      <w:r>
        <w:rPr>
          <w:color w:val="231F20"/>
        </w:rPr>
        <w:t>propias</w:t>
      </w:r>
      <w:r>
        <w:rPr>
          <w:color w:val="231F20"/>
          <w:spacing w:val="-20"/>
        </w:rPr>
        <w:t> </w:t>
      </w:r>
      <w:r>
        <w:rPr>
          <w:color w:val="231F20"/>
        </w:rPr>
        <w:t>que</w:t>
      </w:r>
      <w:r>
        <w:rPr>
          <w:color w:val="231F20"/>
          <w:spacing w:val="-20"/>
        </w:rPr>
        <w:t> </w:t>
      </w:r>
      <w:r>
        <w:rPr>
          <w:color w:val="231F20"/>
        </w:rPr>
        <w:t>vayan</w:t>
      </w:r>
      <w:r>
        <w:rPr>
          <w:color w:val="231F20"/>
          <w:spacing w:val="-20"/>
        </w:rPr>
        <w:t> </w:t>
      </w:r>
      <w:r>
        <w:rPr>
          <w:color w:val="231F20"/>
        </w:rPr>
        <w:t>surgiendo</w:t>
      </w:r>
      <w:r>
        <w:rPr>
          <w:color w:val="231F20"/>
          <w:spacing w:val="-20"/>
        </w:rPr>
        <w:t> </w:t>
      </w:r>
      <w:r>
        <w:rPr>
          <w:color w:val="231F20"/>
        </w:rPr>
        <w:t>del</w:t>
      </w:r>
      <w:r>
        <w:rPr>
          <w:color w:val="231F20"/>
          <w:spacing w:val="-20"/>
        </w:rPr>
        <w:t> </w:t>
      </w:r>
      <w:r>
        <w:rPr>
          <w:color w:val="231F20"/>
        </w:rPr>
        <w:t>examen de la realidad, de repetidas experiencias regionales y locales debidamente</w:t>
      </w:r>
      <w:r>
        <w:rPr>
          <w:color w:val="231F20"/>
          <w:spacing w:val="-31"/>
        </w:rPr>
        <w:t> </w:t>
      </w:r>
      <w:r>
        <w:rPr>
          <w:color w:val="231F20"/>
        </w:rPr>
        <w:t>evaluadas y criticadas en teoría y en campo, y finalmente, de la comparación y confrontación con las experiencias de los otros</w:t>
      </w:r>
      <w:r>
        <w:rPr>
          <w:color w:val="231F20"/>
          <w:spacing w:val="-4"/>
        </w:rPr>
        <w:t> </w:t>
      </w:r>
      <w:r>
        <w:rPr>
          <w:color w:val="231F20"/>
        </w:rPr>
        <w:t>países.</w:t>
      </w:r>
    </w:p>
    <w:p>
      <w:pPr>
        <w:pStyle w:val="BodyText"/>
        <w:spacing w:line="247" w:lineRule="auto"/>
        <w:ind w:left="1553" w:right="1550" w:firstLine="283"/>
        <w:jc w:val="both"/>
      </w:pPr>
      <w:r>
        <w:rPr>
          <w:color w:val="231F20"/>
        </w:rPr>
        <w:t>La</w:t>
      </w:r>
      <w:r>
        <w:rPr>
          <w:color w:val="231F20"/>
          <w:spacing w:val="-6"/>
        </w:rPr>
        <w:t> </w:t>
      </w:r>
      <w:r>
        <w:rPr>
          <w:color w:val="231F20"/>
        </w:rPr>
        <w:t>conclusión</w:t>
      </w:r>
      <w:r>
        <w:rPr>
          <w:color w:val="231F20"/>
          <w:spacing w:val="-7"/>
        </w:rPr>
        <w:t> </w:t>
      </w:r>
      <w:r>
        <w:rPr>
          <w:color w:val="231F20"/>
        </w:rPr>
        <w:t>que</w:t>
      </w:r>
      <w:r>
        <w:rPr>
          <w:color w:val="231F20"/>
          <w:spacing w:val="-6"/>
        </w:rPr>
        <w:t> </w:t>
      </w:r>
      <w:r>
        <w:rPr>
          <w:color w:val="231F20"/>
        </w:rPr>
        <w:t>desprende</w:t>
      </w:r>
      <w:r>
        <w:rPr>
          <w:color w:val="231F20"/>
          <w:spacing w:val="-6"/>
        </w:rPr>
        <w:t> </w:t>
      </w:r>
      <w:r>
        <w:rPr>
          <w:color w:val="231F20"/>
        </w:rPr>
        <w:t>Palerm</w:t>
      </w:r>
      <w:r>
        <w:rPr>
          <w:color w:val="231F20"/>
          <w:spacing w:val="-6"/>
        </w:rPr>
        <w:t> </w:t>
      </w:r>
      <w:r>
        <w:rPr>
          <w:color w:val="231F20"/>
        </w:rPr>
        <w:t>de</w:t>
      </w:r>
      <w:r>
        <w:rPr>
          <w:color w:val="231F20"/>
          <w:spacing w:val="-6"/>
        </w:rPr>
        <w:t> </w:t>
      </w:r>
      <w:r>
        <w:rPr>
          <w:color w:val="231F20"/>
        </w:rPr>
        <w:t>esta</w:t>
      </w:r>
      <w:r>
        <w:rPr>
          <w:color w:val="231F20"/>
          <w:spacing w:val="-6"/>
        </w:rPr>
        <w:t> </w:t>
      </w:r>
      <w:r>
        <w:rPr>
          <w:color w:val="231F20"/>
        </w:rPr>
        <w:t>discusión,</w:t>
      </w:r>
      <w:r>
        <w:rPr>
          <w:color w:val="231F20"/>
          <w:spacing w:val="-6"/>
        </w:rPr>
        <w:t> </w:t>
      </w:r>
      <w:r>
        <w:rPr>
          <w:color w:val="231F20"/>
        </w:rPr>
        <w:t>es</w:t>
      </w:r>
      <w:r>
        <w:rPr>
          <w:color w:val="231F20"/>
          <w:spacing w:val="-6"/>
        </w:rPr>
        <w:t> </w:t>
      </w:r>
      <w:r>
        <w:rPr>
          <w:color w:val="231F20"/>
        </w:rPr>
        <w:t>que</w:t>
      </w:r>
      <w:r>
        <w:rPr>
          <w:color w:val="231F20"/>
          <w:spacing w:val="-6"/>
        </w:rPr>
        <w:t> </w:t>
      </w:r>
      <w:r>
        <w:rPr>
          <w:color w:val="231F20"/>
        </w:rPr>
        <w:t>no</w:t>
      </w:r>
      <w:r>
        <w:rPr>
          <w:color w:val="231F20"/>
          <w:spacing w:val="-6"/>
        </w:rPr>
        <w:t> </w:t>
      </w:r>
      <w:r>
        <w:rPr>
          <w:color w:val="231F20"/>
        </w:rPr>
        <w:t>hay</w:t>
      </w:r>
      <w:r>
        <w:rPr>
          <w:color w:val="231F20"/>
          <w:spacing w:val="-6"/>
        </w:rPr>
        <w:t> </w:t>
      </w:r>
      <w:r>
        <w:rPr>
          <w:color w:val="231F20"/>
        </w:rPr>
        <w:t>que</w:t>
      </w:r>
      <w:r>
        <w:rPr>
          <w:color w:val="231F20"/>
          <w:spacing w:val="-6"/>
        </w:rPr>
        <w:t> </w:t>
      </w:r>
      <w:r>
        <w:rPr>
          <w:color w:val="231F20"/>
        </w:rPr>
        <w:t>dejarse aprisionar por definiciones </w:t>
      </w:r>
      <w:r>
        <w:rPr>
          <w:i/>
          <w:color w:val="231F20"/>
        </w:rPr>
        <w:t>a priori </w:t>
      </w:r>
      <w:r>
        <w:rPr>
          <w:color w:val="231F20"/>
        </w:rPr>
        <w:t>de lo que debe ser una región </w:t>
      </w:r>
      <w:r>
        <w:rPr>
          <w:color w:val="231F20"/>
          <w:spacing w:val="-3"/>
        </w:rPr>
        <w:t>(Cfr. </w:t>
      </w:r>
      <w:r>
        <w:rPr>
          <w:color w:val="231F20"/>
        </w:rPr>
        <w:t>Viqueira. 2001). El esfuerzo principal debe encaminarse primero a definir una problemática y a</w:t>
      </w:r>
      <w:r>
        <w:rPr>
          <w:color w:val="231F20"/>
          <w:spacing w:val="-20"/>
        </w:rPr>
        <w:t> </w:t>
      </w:r>
      <w:r>
        <w:rPr>
          <w:color w:val="231F20"/>
        </w:rPr>
        <w:t>elaborar</w:t>
      </w:r>
      <w:r>
        <w:rPr>
          <w:color w:val="231F20"/>
          <w:spacing w:val="-20"/>
        </w:rPr>
        <w:t> </w:t>
      </w:r>
      <w:r>
        <w:rPr>
          <w:color w:val="231F20"/>
        </w:rPr>
        <w:t>una</w:t>
      </w:r>
      <w:r>
        <w:rPr>
          <w:color w:val="231F20"/>
          <w:spacing w:val="-20"/>
        </w:rPr>
        <w:t> </w:t>
      </w:r>
      <w:r>
        <w:rPr>
          <w:color w:val="231F20"/>
        </w:rPr>
        <w:t>estrategia.</w:t>
      </w:r>
      <w:r>
        <w:rPr>
          <w:color w:val="231F20"/>
          <w:spacing w:val="-20"/>
        </w:rPr>
        <w:t> </w:t>
      </w:r>
      <w:r>
        <w:rPr>
          <w:color w:val="231F20"/>
        </w:rPr>
        <w:t>Del</w:t>
      </w:r>
      <w:r>
        <w:rPr>
          <w:color w:val="231F20"/>
          <w:spacing w:val="-19"/>
        </w:rPr>
        <w:t> </w:t>
      </w:r>
      <w:r>
        <w:rPr>
          <w:color w:val="231F20"/>
        </w:rPr>
        <w:t>claro</w:t>
      </w:r>
      <w:r>
        <w:rPr>
          <w:color w:val="231F20"/>
          <w:spacing w:val="-20"/>
        </w:rPr>
        <w:t> </w:t>
      </w:r>
      <w:r>
        <w:rPr>
          <w:color w:val="231F20"/>
        </w:rPr>
        <w:t>planteamiento</w:t>
      </w:r>
      <w:r>
        <w:rPr>
          <w:color w:val="231F20"/>
          <w:spacing w:val="-19"/>
        </w:rPr>
        <w:t> </w:t>
      </w:r>
      <w:r>
        <w:rPr>
          <w:color w:val="231F20"/>
        </w:rPr>
        <w:t>de</w:t>
      </w:r>
      <w:r>
        <w:rPr>
          <w:color w:val="231F20"/>
          <w:spacing w:val="-20"/>
        </w:rPr>
        <w:t> </w:t>
      </w:r>
      <w:r>
        <w:rPr>
          <w:color w:val="231F20"/>
        </w:rPr>
        <w:t>los</w:t>
      </w:r>
      <w:r>
        <w:rPr>
          <w:color w:val="231F20"/>
          <w:spacing w:val="-20"/>
        </w:rPr>
        <w:t> </w:t>
      </w:r>
      <w:r>
        <w:rPr>
          <w:color w:val="231F20"/>
        </w:rPr>
        <w:t>problemas</w:t>
      </w:r>
      <w:r>
        <w:rPr>
          <w:color w:val="231F20"/>
          <w:spacing w:val="-19"/>
        </w:rPr>
        <w:t> </w:t>
      </w:r>
      <w:r>
        <w:rPr>
          <w:color w:val="231F20"/>
        </w:rPr>
        <w:t>existentes</w:t>
      </w:r>
      <w:r>
        <w:rPr>
          <w:color w:val="231F20"/>
          <w:spacing w:val="-20"/>
        </w:rPr>
        <w:t> </w:t>
      </w:r>
      <w:r>
        <w:rPr>
          <w:color w:val="231F20"/>
        </w:rPr>
        <w:t>y</w:t>
      </w:r>
      <w:r>
        <w:rPr>
          <w:color w:val="231F20"/>
          <w:spacing w:val="-20"/>
        </w:rPr>
        <w:t> </w:t>
      </w:r>
      <w:r>
        <w:rPr>
          <w:color w:val="231F20"/>
        </w:rPr>
        <w:t>de</w:t>
      </w:r>
      <w:r>
        <w:rPr>
          <w:color w:val="231F20"/>
          <w:spacing w:val="-20"/>
        </w:rPr>
        <w:t> </w:t>
      </w:r>
      <w:r>
        <w:rPr>
          <w:color w:val="231F20"/>
        </w:rPr>
        <w:t>las medidas</w:t>
      </w:r>
      <w:r>
        <w:rPr>
          <w:color w:val="231F20"/>
          <w:spacing w:val="-27"/>
        </w:rPr>
        <w:t> </w:t>
      </w:r>
      <w:r>
        <w:rPr>
          <w:color w:val="231F20"/>
        </w:rPr>
        <w:t>globales</w:t>
      </w:r>
      <w:r>
        <w:rPr>
          <w:color w:val="231F20"/>
          <w:spacing w:val="-26"/>
        </w:rPr>
        <w:t> </w:t>
      </w:r>
      <w:r>
        <w:rPr>
          <w:color w:val="231F20"/>
        </w:rPr>
        <w:t>que</w:t>
      </w:r>
      <w:r>
        <w:rPr>
          <w:color w:val="231F20"/>
          <w:spacing w:val="-26"/>
        </w:rPr>
        <w:t> </w:t>
      </w:r>
      <w:r>
        <w:rPr>
          <w:color w:val="231F20"/>
        </w:rPr>
        <w:t>pueden</w:t>
      </w:r>
      <w:r>
        <w:rPr>
          <w:color w:val="231F20"/>
          <w:spacing w:val="-26"/>
        </w:rPr>
        <w:t> </w:t>
      </w:r>
      <w:r>
        <w:rPr>
          <w:color w:val="231F20"/>
        </w:rPr>
        <w:t>tomarse</w:t>
      </w:r>
      <w:r>
        <w:rPr>
          <w:color w:val="231F20"/>
          <w:spacing w:val="-27"/>
        </w:rPr>
        <w:t> </w:t>
      </w:r>
      <w:r>
        <w:rPr>
          <w:color w:val="231F20"/>
        </w:rPr>
        <w:t>para</w:t>
      </w:r>
      <w:r>
        <w:rPr>
          <w:color w:val="231F20"/>
          <w:spacing w:val="-26"/>
        </w:rPr>
        <w:t> </w:t>
      </w:r>
      <w:r>
        <w:rPr>
          <w:color w:val="231F20"/>
        </w:rPr>
        <w:t>resolverlos,</w:t>
      </w:r>
      <w:r>
        <w:rPr>
          <w:color w:val="231F20"/>
          <w:spacing w:val="-26"/>
        </w:rPr>
        <w:t> </w:t>
      </w:r>
      <w:r>
        <w:rPr>
          <w:color w:val="231F20"/>
        </w:rPr>
        <w:t>tiene</w:t>
      </w:r>
      <w:r>
        <w:rPr>
          <w:color w:val="231F20"/>
          <w:spacing w:val="-27"/>
        </w:rPr>
        <w:t> </w:t>
      </w:r>
      <w:r>
        <w:rPr>
          <w:color w:val="231F20"/>
        </w:rPr>
        <w:t>que</w:t>
      </w:r>
      <w:r>
        <w:rPr>
          <w:color w:val="231F20"/>
          <w:spacing w:val="-26"/>
        </w:rPr>
        <w:t> </w:t>
      </w:r>
      <w:r>
        <w:rPr>
          <w:color w:val="231F20"/>
          <w:spacing w:val="-3"/>
        </w:rPr>
        <w:t>surgir</w:t>
      </w:r>
      <w:r>
        <w:rPr>
          <w:color w:val="231F20"/>
          <w:spacing w:val="-26"/>
        </w:rPr>
        <w:t> </w:t>
      </w:r>
      <w:r>
        <w:rPr>
          <w:color w:val="231F20"/>
        </w:rPr>
        <w:t>eventualmente la delimitación más o menos precisa de la región que debe abarcar el</w:t>
      </w:r>
      <w:r>
        <w:rPr>
          <w:color w:val="231F20"/>
          <w:spacing w:val="-3"/>
        </w:rPr>
        <w:t> </w:t>
      </w:r>
      <w:r>
        <w:rPr>
          <w:color w:val="231F20"/>
        </w:rPr>
        <w:t>plan.</w:t>
      </w:r>
    </w:p>
    <w:p>
      <w:pPr>
        <w:pStyle w:val="BodyText"/>
        <w:spacing w:line="247" w:lineRule="auto"/>
        <w:ind w:left="1553" w:right="1551" w:firstLine="283"/>
        <w:jc w:val="both"/>
      </w:pPr>
      <w:r>
        <w:rPr>
          <w:color w:val="231F20"/>
        </w:rPr>
        <w:t>De lo anterior, se desprende una reflexión y urgente necesidad académica para México,</w:t>
      </w:r>
      <w:r>
        <w:rPr>
          <w:color w:val="231F20"/>
          <w:spacing w:val="-21"/>
        </w:rPr>
        <w:t> </w:t>
      </w:r>
      <w:r>
        <w:rPr>
          <w:color w:val="231F20"/>
        </w:rPr>
        <w:t>donde</w:t>
      </w:r>
      <w:r>
        <w:rPr>
          <w:color w:val="231F20"/>
          <w:spacing w:val="-21"/>
        </w:rPr>
        <w:t> </w:t>
      </w:r>
      <w:r>
        <w:rPr>
          <w:color w:val="231F20"/>
        </w:rPr>
        <w:t>los</w:t>
      </w:r>
      <w:r>
        <w:rPr>
          <w:color w:val="231F20"/>
          <w:spacing w:val="-21"/>
        </w:rPr>
        <w:t> </w:t>
      </w:r>
      <w:r>
        <w:rPr>
          <w:color w:val="231F20"/>
        </w:rPr>
        <w:t>cuadros</w:t>
      </w:r>
      <w:r>
        <w:rPr>
          <w:color w:val="231F20"/>
          <w:spacing w:val="-22"/>
        </w:rPr>
        <w:t> </w:t>
      </w:r>
      <w:r>
        <w:rPr>
          <w:color w:val="231F20"/>
        </w:rPr>
        <w:t>técnicos</w:t>
      </w:r>
      <w:r>
        <w:rPr>
          <w:color w:val="231F20"/>
          <w:spacing w:val="-22"/>
        </w:rPr>
        <w:t> </w:t>
      </w:r>
      <w:r>
        <w:rPr>
          <w:color w:val="231F20"/>
        </w:rPr>
        <w:t>de</w:t>
      </w:r>
      <w:r>
        <w:rPr>
          <w:color w:val="231F20"/>
          <w:spacing w:val="-21"/>
        </w:rPr>
        <w:t> </w:t>
      </w:r>
      <w:r>
        <w:rPr>
          <w:color w:val="231F20"/>
        </w:rPr>
        <w:t>los</w:t>
      </w:r>
      <w:r>
        <w:rPr>
          <w:color w:val="231F20"/>
          <w:spacing w:val="-21"/>
        </w:rPr>
        <w:t> </w:t>
      </w:r>
      <w:r>
        <w:rPr>
          <w:color w:val="231F20"/>
        </w:rPr>
        <w:t>organismos</w:t>
      </w:r>
      <w:r>
        <w:rPr>
          <w:color w:val="231F20"/>
          <w:spacing w:val="-21"/>
        </w:rPr>
        <w:t> </w:t>
      </w:r>
      <w:r>
        <w:rPr>
          <w:color w:val="231F20"/>
        </w:rPr>
        <w:t>de</w:t>
      </w:r>
      <w:r>
        <w:rPr>
          <w:color w:val="231F20"/>
          <w:spacing w:val="-21"/>
        </w:rPr>
        <w:t> </w:t>
      </w:r>
      <w:r>
        <w:rPr>
          <w:color w:val="231F20"/>
        </w:rPr>
        <w:t>planificación,</w:t>
      </w:r>
      <w:r>
        <w:rPr>
          <w:color w:val="231F20"/>
          <w:spacing w:val="-21"/>
        </w:rPr>
        <w:t> </w:t>
      </w:r>
      <w:r>
        <w:rPr>
          <w:color w:val="231F20"/>
        </w:rPr>
        <w:t>no</w:t>
      </w:r>
      <w:r>
        <w:rPr>
          <w:color w:val="231F20"/>
          <w:spacing w:val="-21"/>
        </w:rPr>
        <w:t> </w:t>
      </w:r>
      <w:r>
        <w:rPr>
          <w:color w:val="231F20"/>
        </w:rPr>
        <w:t>sólo</w:t>
      </w:r>
      <w:r>
        <w:rPr>
          <w:color w:val="231F20"/>
          <w:spacing w:val="-21"/>
        </w:rPr>
        <w:t> </w:t>
      </w:r>
      <w:r>
        <w:rPr>
          <w:color w:val="231F20"/>
        </w:rPr>
        <w:t>deben alcanzar un grado mayor de conocimiento personal y directo de la región, sino </w:t>
      </w:r>
      <w:r>
        <w:rPr>
          <w:color w:val="231F20"/>
          <w:spacing w:val="32"/>
        </w:rPr>
        <w:t> </w:t>
      </w:r>
      <w:r>
        <w:rPr>
          <w:color w:val="231F20"/>
        </w:rPr>
        <w:t>que</w:t>
      </w:r>
    </w:p>
    <w:p>
      <w:pPr>
        <w:pStyle w:val="BodyText"/>
        <w:spacing w:before="10"/>
        <w:rPr>
          <w:sz w:val="13"/>
        </w:rPr>
      </w:pPr>
    </w:p>
    <w:p>
      <w:pPr>
        <w:spacing w:before="74"/>
        <w:ind w:left="1549" w:right="1549" w:firstLine="0"/>
        <w:jc w:val="center"/>
        <w:rPr>
          <w:sz w:val="20"/>
        </w:rPr>
      </w:pPr>
      <w:r>
        <w:rPr>
          <w:color w:val="231F20"/>
          <w:sz w:val="20"/>
        </w:rPr>
        <w:t>352</w:t>
      </w:r>
    </w:p>
    <w:p>
      <w:pPr>
        <w:spacing w:after="0"/>
        <w:jc w:val="center"/>
        <w:rPr>
          <w:sz w:val="20"/>
        </w:rPr>
        <w:sectPr>
          <w:footerReference w:type="default" r:id="rId109"/>
          <w:pgSz w:w="10480" w:h="13880"/>
          <w:pgMar w:footer="222" w:header="0" w:top="420" w:bottom="420" w:left="0" w:right="0"/>
          <w:pgNumType w:start="55"/>
        </w:sectPr>
      </w:pPr>
    </w:p>
    <w:p>
      <w:pPr>
        <w:pStyle w:val="BodyText"/>
        <w:rPr>
          <w:sz w:val="20"/>
        </w:rPr>
      </w:pPr>
    </w:p>
    <w:p>
      <w:pPr>
        <w:pStyle w:val="BodyText"/>
        <w:rPr>
          <w:sz w:val="20"/>
        </w:rPr>
      </w:pPr>
    </w:p>
    <w:p>
      <w:pPr>
        <w:pStyle w:val="BodyText"/>
        <w:rPr>
          <w:sz w:val="20"/>
        </w:rPr>
      </w:pPr>
    </w:p>
    <w:p>
      <w:pPr>
        <w:pStyle w:val="BodyText"/>
        <w:spacing w:before="8"/>
        <w:rPr>
          <w:sz w:val="27"/>
        </w:rPr>
      </w:pPr>
    </w:p>
    <w:p>
      <w:pPr>
        <w:spacing w:before="75"/>
        <w:ind w:left="1551" w:right="1533" w:firstLine="0"/>
        <w:jc w:val="center"/>
        <w:rPr>
          <w:sz w:val="14"/>
        </w:rPr>
      </w:pPr>
      <w:r>
        <w:rPr>
          <w:color w:val="231F20"/>
          <w:sz w:val="20"/>
        </w:rPr>
        <w:t>L</w:t>
      </w:r>
      <w:r>
        <w:rPr>
          <w:color w:val="231F20"/>
          <w:sz w:val="14"/>
        </w:rPr>
        <w:t>A ANTROPOLOGIA EN LA PLANIFICACIÓN REGIONAL COMO ELEMENTO PARA LA GESTION INTEGRADA</w:t>
      </w:r>
    </w:p>
    <w:p>
      <w:pPr>
        <w:pStyle w:val="BodyText"/>
        <w:rPr>
          <w:sz w:val="20"/>
        </w:rPr>
      </w:pPr>
    </w:p>
    <w:p>
      <w:pPr>
        <w:pStyle w:val="BodyText"/>
        <w:spacing w:before="8"/>
        <w:rPr>
          <w:sz w:val="18"/>
        </w:rPr>
      </w:pPr>
    </w:p>
    <w:p>
      <w:pPr>
        <w:pStyle w:val="BodyText"/>
        <w:spacing w:line="247" w:lineRule="auto"/>
        <w:ind w:left="1553" w:right="1550"/>
        <w:jc w:val="both"/>
      </w:pPr>
      <w:r>
        <w:rPr>
          <w:color w:val="231F20"/>
        </w:rPr>
        <w:t>deben</w:t>
      </w:r>
      <w:r>
        <w:rPr>
          <w:color w:val="231F20"/>
          <w:spacing w:val="-15"/>
        </w:rPr>
        <w:t> </w:t>
      </w:r>
      <w:r>
        <w:rPr>
          <w:color w:val="231F20"/>
        </w:rPr>
        <w:t>estar</w:t>
      </w:r>
      <w:r>
        <w:rPr>
          <w:color w:val="231F20"/>
          <w:spacing w:val="-15"/>
        </w:rPr>
        <w:t> </w:t>
      </w:r>
      <w:r>
        <w:rPr>
          <w:color w:val="231F20"/>
        </w:rPr>
        <w:t>en</w:t>
      </w:r>
      <w:r>
        <w:rPr>
          <w:color w:val="231F20"/>
          <w:spacing w:val="-15"/>
        </w:rPr>
        <w:t> </w:t>
      </w:r>
      <w:r>
        <w:rPr>
          <w:color w:val="231F20"/>
        </w:rPr>
        <w:t>situación</w:t>
      </w:r>
      <w:r>
        <w:rPr>
          <w:color w:val="231F20"/>
          <w:spacing w:val="-14"/>
        </w:rPr>
        <w:t> </w:t>
      </w:r>
      <w:r>
        <w:rPr>
          <w:color w:val="231F20"/>
        </w:rPr>
        <w:t>de</w:t>
      </w:r>
      <w:r>
        <w:rPr>
          <w:color w:val="231F20"/>
          <w:spacing w:val="-15"/>
        </w:rPr>
        <w:t> </w:t>
      </w:r>
      <w:r>
        <w:rPr>
          <w:color w:val="231F20"/>
        </w:rPr>
        <w:t>vigilar</w:t>
      </w:r>
      <w:r>
        <w:rPr>
          <w:color w:val="231F20"/>
          <w:spacing w:val="-15"/>
        </w:rPr>
        <w:t> </w:t>
      </w:r>
      <w:r>
        <w:rPr>
          <w:color w:val="231F20"/>
        </w:rPr>
        <w:t>constante</w:t>
      </w:r>
      <w:r>
        <w:rPr>
          <w:color w:val="231F20"/>
          <w:spacing w:val="-15"/>
        </w:rPr>
        <w:t> </w:t>
      </w:r>
      <w:r>
        <w:rPr>
          <w:color w:val="231F20"/>
        </w:rPr>
        <w:t>y</w:t>
      </w:r>
      <w:r>
        <w:rPr>
          <w:color w:val="231F20"/>
          <w:spacing w:val="-15"/>
        </w:rPr>
        <w:t> </w:t>
      </w:r>
      <w:r>
        <w:rPr>
          <w:color w:val="231F20"/>
        </w:rPr>
        <w:t>directamente</w:t>
      </w:r>
      <w:r>
        <w:rPr>
          <w:color w:val="231F20"/>
          <w:spacing w:val="-14"/>
        </w:rPr>
        <w:t> </w:t>
      </w:r>
      <w:r>
        <w:rPr>
          <w:color w:val="231F20"/>
        </w:rPr>
        <w:t>la</w:t>
      </w:r>
      <w:r>
        <w:rPr>
          <w:color w:val="231F20"/>
          <w:spacing w:val="-15"/>
        </w:rPr>
        <w:t> </w:t>
      </w:r>
      <w:r>
        <w:rPr>
          <w:color w:val="231F20"/>
        </w:rPr>
        <w:t>ejecución</w:t>
      </w:r>
      <w:r>
        <w:rPr>
          <w:color w:val="231F20"/>
          <w:spacing w:val="-15"/>
        </w:rPr>
        <w:t> </w:t>
      </w:r>
      <w:r>
        <w:rPr>
          <w:color w:val="231F20"/>
        </w:rPr>
        <w:t>del</w:t>
      </w:r>
      <w:r>
        <w:rPr>
          <w:color w:val="231F20"/>
          <w:spacing w:val="-15"/>
        </w:rPr>
        <w:t> </w:t>
      </w:r>
      <w:r>
        <w:rPr>
          <w:color w:val="231F20"/>
        </w:rPr>
        <w:t>plan.</w:t>
      </w:r>
      <w:r>
        <w:rPr>
          <w:color w:val="231F20"/>
          <w:spacing w:val="-19"/>
        </w:rPr>
        <w:t> </w:t>
      </w:r>
      <w:r>
        <w:rPr>
          <w:color w:val="231F20"/>
          <w:spacing w:val="-6"/>
        </w:rPr>
        <w:t>Tan </w:t>
      </w:r>
      <w:r>
        <w:rPr>
          <w:color w:val="231F20"/>
        </w:rPr>
        <w:t>importante es esta necesidad, que Palerm consideró que la región no debe ser nunca tan</w:t>
      </w:r>
      <w:r>
        <w:rPr>
          <w:color w:val="231F20"/>
          <w:spacing w:val="-13"/>
        </w:rPr>
        <w:t> </w:t>
      </w:r>
      <w:r>
        <w:rPr>
          <w:color w:val="231F20"/>
        </w:rPr>
        <w:t>pequeña</w:t>
      </w:r>
      <w:r>
        <w:rPr>
          <w:color w:val="231F20"/>
          <w:spacing w:val="-13"/>
        </w:rPr>
        <w:t> </w:t>
      </w:r>
      <w:r>
        <w:rPr>
          <w:color w:val="231F20"/>
        </w:rPr>
        <w:t>que</w:t>
      </w:r>
      <w:r>
        <w:rPr>
          <w:color w:val="231F20"/>
          <w:spacing w:val="-13"/>
        </w:rPr>
        <w:t> </w:t>
      </w:r>
      <w:r>
        <w:rPr>
          <w:color w:val="231F20"/>
        </w:rPr>
        <w:t>no</w:t>
      </w:r>
      <w:r>
        <w:rPr>
          <w:color w:val="231F20"/>
          <w:spacing w:val="-13"/>
        </w:rPr>
        <w:t> </w:t>
      </w:r>
      <w:r>
        <w:rPr>
          <w:color w:val="231F20"/>
        </w:rPr>
        <w:t>pueda</w:t>
      </w:r>
      <w:r>
        <w:rPr>
          <w:color w:val="231F20"/>
          <w:spacing w:val="-13"/>
        </w:rPr>
        <w:t> </w:t>
      </w:r>
      <w:r>
        <w:rPr>
          <w:color w:val="231F20"/>
        </w:rPr>
        <w:t>justificar</w:t>
      </w:r>
      <w:r>
        <w:rPr>
          <w:color w:val="231F20"/>
          <w:spacing w:val="-13"/>
        </w:rPr>
        <w:t> </w:t>
      </w:r>
      <w:r>
        <w:rPr>
          <w:color w:val="231F20"/>
        </w:rPr>
        <w:t>la</w:t>
      </w:r>
      <w:r>
        <w:rPr>
          <w:color w:val="231F20"/>
          <w:spacing w:val="-13"/>
        </w:rPr>
        <w:t> </w:t>
      </w:r>
      <w:r>
        <w:rPr>
          <w:color w:val="231F20"/>
        </w:rPr>
        <w:t>existencia</w:t>
      </w:r>
      <w:r>
        <w:rPr>
          <w:color w:val="231F20"/>
          <w:spacing w:val="-13"/>
        </w:rPr>
        <w:t> </w:t>
      </w:r>
      <w:r>
        <w:rPr>
          <w:color w:val="231F20"/>
        </w:rPr>
        <w:t>de</w:t>
      </w:r>
      <w:r>
        <w:rPr>
          <w:color w:val="231F20"/>
          <w:spacing w:val="-13"/>
        </w:rPr>
        <w:t> </w:t>
      </w:r>
      <w:r>
        <w:rPr>
          <w:color w:val="231F20"/>
        </w:rPr>
        <w:t>un</w:t>
      </w:r>
      <w:r>
        <w:rPr>
          <w:color w:val="231F20"/>
          <w:spacing w:val="-13"/>
        </w:rPr>
        <w:t> </w:t>
      </w:r>
      <w:r>
        <w:rPr>
          <w:color w:val="231F20"/>
        </w:rPr>
        <w:t>organismo</w:t>
      </w:r>
      <w:r>
        <w:rPr>
          <w:color w:val="231F20"/>
          <w:spacing w:val="-13"/>
        </w:rPr>
        <w:t> </w:t>
      </w:r>
      <w:r>
        <w:rPr>
          <w:color w:val="231F20"/>
        </w:rPr>
        <w:t>especial</w:t>
      </w:r>
      <w:r>
        <w:rPr>
          <w:color w:val="231F20"/>
          <w:spacing w:val="-13"/>
        </w:rPr>
        <w:t> </w:t>
      </w:r>
      <w:r>
        <w:rPr>
          <w:color w:val="231F20"/>
        </w:rPr>
        <w:t>encargado de su planeamiento, pero jamás tan grande que impida a los técnicos mantenerse en contacto intenso y frecuente con toda la zona y con su</w:t>
      </w:r>
      <w:r>
        <w:rPr>
          <w:color w:val="231F20"/>
          <w:spacing w:val="-7"/>
        </w:rPr>
        <w:t> </w:t>
      </w:r>
      <w:r>
        <w:rPr>
          <w:color w:val="231F20"/>
        </w:rPr>
        <w:t>población.</w:t>
      </w:r>
    </w:p>
    <w:p>
      <w:pPr>
        <w:pStyle w:val="BodyText"/>
        <w:spacing w:line="247" w:lineRule="auto"/>
        <w:ind w:left="1553" w:right="1550" w:firstLine="283"/>
        <w:jc w:val="both"/>
      </w:pPr>
      <w:r>
        <w:rPr>
          <w:color w:val="231F20"/>
        </w:rPr>
        <w:t>En</w:t>
      </w:r>
      <w:r>
        <w:rPr>
          <w:color w:val="231F20"/>
          <w:spacing w:val="-26"/>
        </w:rPr>
        <w:t> </w:t>
      </w:r>
      <w:r>
        <w:rPr>
          <w:color w:val="231F20"/>
        </w:rPr>
        <w:t>conclusión,</w:t>
      </w:r>
      <w:r>
        <w:rPr>
          <w:color w:val="231F20"/>
          <w:spacing w:val="-26"/>
        </w:rPr>
        <w:t> </w:t>
      </w:r>
      <w:r>
        <w:rPr>
          <w:color w:val="231F20"/>
        </w:rPr>
        <w:t>las</w:t>
      </w:r>
      <w:r>
        <w:rPr>
          <w:color w:val="231F20"/>
          <w:spacing w:val="-26"/>
        </w:rPr>
        <w:t> </w:t>
      </w:r>
      <w:r>
        <w:rPr>
          <w:color w:val="231F20"/>
        </w:rPr>
        <w:t>experiencias</w:t>
      </w:r>
      <w:r>
        <w:rPr>
          <w:color w:val="231F20"/>
          <w:spacing w:val="-26"/>
        </w:rPr>
        <w:t> </w:t>
      </w:r>
      <w:r>
        <w:rPr>
          <w:color w:val="231F20"/>
        </w:rPr>
        <w:t>de</w:t>
      </w:r>
      <w:r>
        <w:rPr>
          <w:color w:val="231F20"/>
          <w:spacing w:val="-26"/>
        </w:rPr>
        <w:t> </w:t>
      </w:r>
      <w:r>
        <w:rPr>
          <w:color w:val="231F20"/>
        </w:rPr>
        <w:t>Palerm</w:t>
      </w:r>
      <w:r>
        <w:rPr>
          <w:color w:val="231F20"/>
          <w:spacing w:val="-25"/>
        </w:rPr>
        <w:t> </w:t>
      </w:r>
      <w:r>
        <w:rPr>
          <w:color w:val="231F20"/>
        </w:rPr>
        <w:t>señalan</w:t>
      </w:r>
      <w:r>
        <w:rPr>
          <w:color w:val="231F20"/>
          <w:spacing w:val="-25"/>
        </w:rPr>
        <w:t> </w:t>
      </w:r>
      <w:r>
        <w:rPr>
          <w:color w:val="231F20"/>
        </w:rPr>
        <w:t>que</w:t>
      </w:r>
      <w:r>
        <w:rPr>
          <w:color w:val="231F20"/>
          <w:spacing w:val="-26"/>
        </w:rPr>
        <w:t> </w:t>
      </w:r>
      <w:r>
        <w:rPr>
          <w:color w:val="231F20"/>
        </w:rPr>
        <w:t>la</w:t>
      </w:r>
      <w:r>
        <w:rPr>
          <w:color w:val="231F20"/>
          <w:spacing w:val="-26"/>
        </w:rPr>
        <w:t> </w:t>
      </w:r>
      <w:r>
        <w:rPr>
          <w:color w:val="231F20"/>
        </w:rPr>
        <w:t>región</w:t>
      </w:r>
      <w:r>
        <w:rPr>
          <w:color w:val="231F20"/>
          <w:spacing w:val="-26"/>
        </w:rPr>
        <w:t> </w:t>
      </w:r>
      <w:r>
        <w:rPr>
          <w:color w:val="231F20"/>
        </w:rPr>
        <w:t>no</w:t>
      </w:r>
      <w:r>
        <w:rPr>
          <w:color w:val="231F20"/>
          <w:spacing w:val="-26"/>
        </w:rPr>
        <w:t> </w:t>
      </w:r>
      <w:r>
        <w:rPr>
          <w:color w:val="231F20"/>
        </w:rPr>
        <w:t>debe</w:t>
      </w:r>
      <w:r>
        <w:rPr>
          <w:color w:val="231F20"/>
          <w:spacing w:val="-26"/>
        </w:rPr>
        <w:t> </w:t>
      </w:r>
      <w:r>
        <w:rPr>
          <w:color w:val="231F20"/>
        </w:rPr>
        <w:t>concebirse </w:t>
      </w:r>
      <w:r>
        <w:rPr>
          <w:i/>
          <w:color w:val="231F20"/>
        </w:rPr>
        <w:t>a</w:t>
      </w:r>
      <w:r>
        <w:rPr>
          <w:i/>
          <w:color w:val="231F20"/>
          <w:spacing w:val="-6"/>
        </w:rPr>
        <w:t> </w:t>
      </w:r>
      <w:r>
        <w:rPr>
          <w:i/>
          <w:color w:val="231F20"/>
        </w:rPr>
        <w:t>priori</w:t>
      </w:r>
      <w:r>
        <w:rPr>
          <w:i/>
          <w:color w:val="231F20"/>
          <w:spacing w:val="-6"/>
        </w:rPr>
        <w:t> </w:t>
      </w:r>
      <w:r>
        <w:rPr>
          <w:color w:val="231F20"/>
        </w:rPr>
        <w:t>como</w:t>
      </w:r>
      <w:r>
        <w:rPr>
          <w:color w:val="231F20"/>
          <w:spacing w:val="-7"/>
        </w:rPr>
        <w:t> </w:t>
      </w:r>
      <w:r>
        <w:rPr>
          <w:color w:val="231F20"/>
        </w:rPr>
        <w:t>una</w:t>
      </w:r>
      <w:r>
        <w:rPr>
          <w:color w:val="231F20"/>
          <w:spacing w:val="-6"/>
        </w:rPr>
        <w:t> </w:t>
      </w:r>
      <w:r>
        <w:rPr>
          <w:color w:val="231F20"/>
        </w:rPr>
        <w:t>zona</w:t>
      </w:r>
      <w:r>
        <w:rPr>
          <w:color w:val="231F20"/>
          <w:spacing w:val="-7"/>
        </w:rPr>
        <w:t> </w:t>
      </w:r>
      <w:r>
        <w:rPr>
          <w:color w:val="231F20"/>
        </w:rPr>
        <w:t>natural</w:t>
      </w:r>
      <w:r>
        <w:rPr>
          <w:color w:val="231F20"/>
          <w:spacing w:val="-6"/>
        </w:rPr>
        <w:t> </w:t>
      </w:r>
      <w:r>
        <w:rPr>
          <w:color w:val="231F20"/>
        </w:rPr>
        <w:t>o</w:t>
      </w:r>
      <w:r>
        <w:rPr>
          <w:color w:val="231F20"/>
          <w:spacing w:val="-6"/>
        </w:rPr>
        <w:t> </w:t>
      </w:r>
      <w:r>
        <w:rPr>
          <w:color w:val="231F20"/>
        </w:rPr>
        <w:t>etnocultural,</w:t>
      </w:r>
      <w:r>
        <w:rPr>
          <w:color w:val="231F20"/>
          <w:spacing w:val="-7"/>
        </w:rPr>
        <w:t> </w:t>
      </w:r>
      <w:r>
        <w:rPr>
          <w:color w:val="231F20"/>
        </w:rPr>
        <w:t>una</w:t>
      </w:r>
      <w:r>
        <w:rPr>
          <w:color w:val="231F20"/>
          <w:spacing w:val="-6"/>
        </w:rPr>
        <w:t> </w:t>
      </w:r>
      <w:r>
        <w:rPr>
          <w:color w:val="231F20"/>
        </w:rPr>
        <w:t>división</w:t>
      </w:r>
      <w:r>
        <w:rPr>
          <w:color w:val="231F20"/>
          <w:spacing w:val="-6"/>
        </w:rPr>
        <w:t> </w:t>
      </w:r>
      <w:r>
        <w:rPr>
          <w:color w:val="231F20"/>
        </w:rPr>
        <w:t>administrativa</w:t>
      </w:r>
      <w:r>
        <w:rPr>
          <w:color w:val="231F20"/>
          <w:spacing w:val="-7"/>
        </w:rPr>
        <w:t> </w:t>
      </w:r>
      <w:r>
        <w:rPr>
          <w:color w:val="231F20"/>
        </w:rPr>
        <w:t>o</w:t>
      </w:r>
      <w:r>
        <w:rPr>
          <w:color w:val="231F20"/>
          <w:spacing w:val="-6"/>
        </w:rPr>
        <w:t> </w:t>
      </w:r>
      <w:r>
        <w:rPr>
          <w:color w:val="231F20"/>
        </w:rPr>
        <w:t>política, un</w:t>
      </w:r>
      <w:r>
        <w:rPr>
          <w:color w:val="231F20"/>
          <w:spacing w:val="-20"/>
        </w:rPr>
        <w:t> </w:t>
      </w:r>
      <w:r>
        <w:rPr>
          <w:color w:val="231F20"/>
        </w:rPr>
        <w:t>complejo</w:t>
      </w:r>
      <w:r>
        <w:rPr>
          <w:color w:val="231F20"/>
          <w:spacing w:val="-20"/>
        </w:rPr>
        <w:t> </w:t>
      </w:r>
      <w:r>
        <w:rPr>
          <w:color w:val="231F20"/>
        </w:rPr>
        <w:t>metropolitano,</w:t>
      </w:r>
      <w:r>
        <w:rPr>
          <w:color w:val="231F20"/>
          <w:spacing w:val="-20"/>
        </w:rPr>
        <w:t> </w:t>
      </w:r>
      <w:r>
        <w:rPr>
          <w:color w:val="231F20"/>
        </w:rPr>
        <w:t>o</w:t>
      </w:r>
      <w:r>
        <w:rPr>
          <w:color w:val="231F20"/>
          <w:spacing w:val="-20"/>
        </w:rPr>
        <w:t> </w:t>
      </w:r>
      <w:r>
        <w:rPr>
          <w:color w:val="231F20"/>
        </w:rPr>
        <w:t>como</w:t>
      </w:r>
      <w:r>
        <w:rPr>
          <w:color w:val="231F20"/>
          <w:spacing w:val="-20"/>
        </w:rPr>
        <w:t> </w:t>
      </w:r>
      <w:r>
        <w:rPr>
          <w:color w:val="231F20"/>
        </w:rPr>
        <w:t>cualquier</w:t>
      </w:r>
      <w:r>
        <w:rPr>
          <w:color w:val="231F20"/>
          <w:spacing w:val="-20"/>
        </w:rPr>
        <w:t> </w:t>
      </w:r>
      <w:r>
        <w:rPr>
          <w:color w:val="231F20"/>
        </w:rPr>
        <w:t>otra</w:t>
      </w:r>
      <w:r>
        <w:rPr>
          <w:color w:val="231F20"/>
          <w:spacing w:val="-20"/>
        </w:rPr>
        <w:t> </w:t>
      </w:r>
      <w:r>
        <w:rPr>
          <w:color w:val="231F20"/>
        </w:rPr>
        <w:t>forma,</w:t>
      </w:r>
      <w:r>
        <w:rPr>
          <w:color w:val="231F20"/>
          <w:spacing w:val="-20"/>
        </w:rPr>
        <w:t> </w:t>
      </w:r>
      <w:r>
        <w:rPr>
          <w:color w:val="231F20"/>
        </w:rPr>
        <w:t>aunque</w:t>
      </w:r>
      <w:r>
        <w:rPr>
          <w:color w:val="231F20"/>
          <w:spacing w:val="-20"/>
        </w:rPr>
        <w:t> </w:t>
      </w:r>
      <w:r>
        <w:rPr>
          <w:color w:val="231F20"/>
        </w:rPr>
        <w:t>en</w:t>
      </w:r>
      <w:r>
        <w:rPr>
          <w:color w:val="231F20"/>
          <w:spacing w:val="-20"/>
        </w:rPr>
        <w:t> </w:t>
      </w:r>
      <w:r>
        <w:rPr>
          <w:color w:val="231F20"/>
        </w:rPr>
        <w:t>la</w:t>
      </w:r>
      <w:r>
        <w:rPr>
          <w:color w:val="231F20"/>
          <w:spacing w:val="-20"/>
        </w:rPr>
        <w:t> </w:t>
      </w:r>
      <w:r>
        <w:rPr>
          <w:color w:val="231F20"/>
        </w:rPr>
        <w:t>práctica</w:t>
      </w:r>
      <w:r>
        <w:rPr>
          <w:color w:val="231F20"/>
          <w:spacing w:val="-19"/>
        </w:rPr>
        <w:t> </w:t>
      </w:r>
      <w:r>
        <w:rPr>
          <w:color w:val="231F20"/>
        </w:rPr>
        <w:t>puede tomar cualquiera de ellas. La región debe ser efectivamente, una unidad de planea- miento,</w:t>
      </w:r>
      <w:r>
        <w:rPr>
          <w:color w:val="231F20"/>
          <w:spacing w:val="-10"/>
        </w:rPr>
        <w:t> </w:t>
      </w:r>
      <w:r>
        <w:rPr>
          <w:color w:val="231F20"/>
        </w:rPr>
        <w:t>y</w:t>
      </w:r>
      <w:r>
        <w:rPr>
          <w:color w:val="231F20"/>
          <w:spacing w:val="-10"/>
        </w:rPr>
        <w:t> </w:t>
      </w:r>
      <w:r>
        <w:rPr>
          <w:color w:val="231F20"/>
        </w:rPr>
        <w:t>como</w:t>
      </w:r>
      <w:r>
        <w:rPr>
          <w:color w:val="231F20"/>
          <w:spacing w:val="-10"/>
        </w:rPr>
        <w:t> </w:t>
      </w:r>
      <w:r>
        <w:rPr>
          <w:color w:val="231F20"/>
        </w:rPr>
        <w:t>tal,</w:t>
      </w:r>
      <w:r>
        <w:rPr>
          <w:color w:val="231F20"/>
          <w:spacing w:val="-10"/>
        </w:rPr>
        <w:t> </w:t>
      </w:r>
      <w:r>
        <w:rPr>
          <w:color w:val="231F20"/>
        </w:rPr>
        <w:t>sus</w:t>
      </w:r>
      <w:r>
        <w:rPr>
          <w:color w:val="231F20"/>
          <w:spacing w:val="-10"/>
        </w:rPr>
        <w:t> </w:t>
      </w:r>
      <w:r>
        <w:rPr>
          <w:color w:val="231F20"/>
        </w:rPr>
        <w:t>límites</w:t>
      </w:r>
      <w:r>
        <w:rPr>
          <w:color w:val="231F20"/>
          <w:spacing w:val="-10"/>
        </w:rPr>
        <w:t> </w:t>
      </w:r>
      <w:r>
        <w:rPr>
          <w:color w:val="231F20"/>
        </w:rPr>
        <w:t>y</w:t>
      </w:r>
      <w:r>
        <w:rPr>
          <w:color w:val="231F20"/>
          <w:spacing w:val="-10"/>
        </w:rPr>
        <w:t> </w:t>
      </w:r>
      <w:r>
        <w:rPr>
          <w:color w:val="231F20"/>
        </w:rPr>
        <w:t>su</w:t>
      </w:r>
      <w:r>
        <w:rPr>
          <w:color w:val="231F20"/>
          <w:spacing w:val="-10"/>
        </w:rPr>
        <w:t> </w:t>
      </w:r>
      <w:r>
        <w:rPr>
          <w:color w:val="231F20"/>
        </w:rPr>
        <w:t>naturaleza</w:t>
      </w:r>
      <w:r>
        <w:rPr>
          <w:color w:val="231F20"/>
          <w:spacing w:val="-10"/>
        </w:rPr>
        <w:t> </w:t>
      </w:r>
      <w:r>
        <w:rPr>
          <w:color w:val="231F20"/>
        </w:rPr>
        <w:t>son</w:t>
      </w:r>
      <w:r>
        <w:rPr>
          <w:color w:val="231F20"/>
          <w:spacing w:val="-10"/>
        </w:rPr>
        <w:t> </w:t>
      </w:r>
      <w:r>
        <w:rPr>
          <w:color w:val="231F20"/>
        </w:rPr>
        <w:t>flexibles,</w:t>
      </w:r>
      <w:r>
        <w:rPr>
          <w:color w:val="231F20"/>
          <w:spacing w:val="-10"/>
        </w:rPr>
        <w:t> </w:t>
      </w:r>
      <w:r>
        <w:rPr>
          <w:color w:val="231F20"/>
        </w:rPr>
        <w:t>cambiantes</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tiempo y esencialmente relacionados con una problemática y una</w:t>
      </w:r>
      <w:r>
        <w:rPr>
          <w:color w:val="231F20"/>
          <w:spacing w:val="-2"/>
        </w:rPr>
        <w:t> </w:t>
      </w:r>
      <w:r>
        <w:rPr>
          <w:color w:val="231F20"/>
        </w:rPr>
        <w:t>estrategia.</w:t>
      </w:r>
    </w:p>
    <w:p>
      <w:pPr>
        <w:pStyle w:val="BodyText"/>
        <w:spacing w:before="7"/>
        <w:rPr>
          <w:sz w:val="19"/>
        </w:rPr>
      </w:pPr>
    </w:p>
    <w:p>
      <w:pPr>
        <w:pStyle w:val="Heading2"/>
        <w:spacing w:before="1"/>
      </w:pPr>
      <w:r>
        <w:rPr/>
        <w:pict>
          <v:shape style="position:absolute;margin-left:261.103119pt;margin-top:61.915802pt;width:67.4pt;height:4pt;mso-position-horizontal-relative:page;mso-position-vertical-relative:paragraph;z-index:-49624" type="#_x0000_t202" filled="false" stroked="false">
            <v:textbox inset="0,0,0,0">
              <w:txbxContent>
                <w:p>
                  <w:pPr>
                    <w:spacing w:line="79" w:lineRule="exact" w:before="0"/>
                    <w:ind w:left="0" w:right="0" w:firstLine="0"/>
                    <w:jc w:val="left"/>
                    <w:rPr>
                      <w:rFonts w:ascii="Calibri" w:hAnsi="Calibri"/>
                      <w:sz w:val="8"/>
                    </w:rPr>
                  </w:pPr>
                  <w:r>
                    <w:rPr>
                      <w:rFonts w:ascii="Calibri" w:hAnsi="Calibri"/>
                      <w:color w:val="FFFFFF"/>
                      <w:sz w:val="8"/>
                    </w:rPr>
                    <w:t>mática</w:t>
                  </w:r>
                </w:p>
              </w:txbxContent>
            </v:textbox>
            <w10:wrap type="none"/>
          </v:shape>
        </w:pict>
      </w:r>
      <w:r>
        <w:rPr>
          <w:color w:val="231F20"/>
        </w:rPr>
        <w:t>Fig. 16.5 Elaboración propia a partir de los datos de Palerm. 1993.</w:t>
      </w:r>
    </w:p>
    <w:p>
      <w:pPr>
        <w:pStyle w:val="BodyText"/>
        <w:spacing w:before="3"/>
        <w:rPr>
          <w:b/>
          <w:sz w:val="9"/>
        </w:rPr>
      </w:pPr>
      <w:r>
        <w:rPr/>
        <w:pict>
          <v:group style="position:absolute;margin-left:152.990997pt;margin-top:7.293602pt;width:217.95pt;height:165pt;mso-position-horizontal-relative:page;mso-position-vertical-relative:paragraph;z-index:2200;mso-wrap-distance-left:0;mso-wrap-distance-right:0" coordorigin="3060,146" coordsize="4359,3300">
            <v:line style="position:absolute" from="3065,151" to="7413,151" stroked="true" strokeweight=".5pt" strokecolor="#231f20"/>
            <v:line style="position:absolute" from="3070,3436" to="3070,156" stroked="true" strokeweight=".5pt" strokecolor="#231f20"/>
            <v:line style="position:absolute" from="7408,3436" to="7408,156" stroked="true" strokeweight=".5pt" strokecolor="#231f20"/>
            <v:line style="position:absolute" from="3065,3441" to="7413,3441" stroked="true" strokeweight=".5pt" strokecolor="#231f20"/>
            <v:rect style="position:absolute;left:4779;top:1424;width:894;height:265" filled="true" fillcolor="#4d81c2" stroked="false">
              <v:fill type="solid"/>
            </v:rect>
            <v:shape style="position:absolute;left:4771;top:1416;width:911;height:281" coordorigin="4771,1416" coordsize="911,281" path="m5681,1416l4771,1416,4771,1697,5681,1697,5681,1689,4787,1689,4779,1681,4787,1681,4787,1432,4779,1432,4787,1424,5681,1424,5681,1416xm4787,1681l4779,1681,4787,1689,4787,1681xm5665,1681l4787,1681,4787,1689,5665,1689,5665,1681xm5665,1424l5665,1689,5673,1681,5681,1681,5681,1432,5673,1432,5665,1424xm5681,1681l5673,1681,5665,1689,5681,1689,5681,1681xm4787,1424l4779,1432,4787,1432,4787,1424xm5665,1424l4787,1424,4787,1432,5665,1432,5665,1424xm5681,1424l5665,1424,5673,1432,5681,1432,5681,1424xe" filled="true" fillcolor="#2e4467" stroked="false">
              <v:path arrowok="t"/>
              <v:fill type="solid"/>
            </v:shape>
            <v:rect style="position:absolute;left:4771;top:1416;width:910;height:281" filled="false" stroked="true" strokeweight=".006pt" strokecolor="#2e4467"/>
            <v:shape style="position:absolute;left:4779;top:1424;width:895;height:265" coordorigin="4779,1424" coordsize="895,265" path="m4787,1689l4779,1681,5673,1681,5665,1689,5665,1424,5673,1432,4779,1432,4787,1424,4787,1689xe" filled="false" stroked="true" strokeweight=".006pt" strokecolor="#2e4467">
              <v:path arrowok="t"/>
            </v:shape>
            <v:shape style="position:absolute;left:5674;top:932;width:446;height:735" type="#_x0000_t75" stroked="false">
              <v:imagedata r:id="rId111" o:title=""/>
            </v:shape>
            <v:shape style="position:absolute;left:5674;top:920;width:445;height:733" coordorigin="5674,920" coordsize="445,733" path="m6048,1286l6020,1291,5969,1308,5933,1328,5909,1351,5894,1376,5887,1403,5884,1431,5885,1460,5885,1488,5884,1516,5877,1543,5864,1568,5842,1590,5808,1609,5760,1625,5695,1636,5674,1637,5674,1653,5697,1652,5764,1639,5815,1623,5852,1603,5876,1580,5890,1555,5898,1528,5900,1500,5899,1471,5899,1443,5901,1415,5907,1388,5920,1363,5942,1341,5976,1322,6024,1306,6088,1295,6110,1294,6087,1294,6048,1286xm6110,1278l6088,1279,6048,1286,6087,1294,6110,1294,6110,1278xm6111,1278l6110,1278,6110,1294,6115,1294,6118,1291,6118,1282,6115,1278,6111,1278xm5674,920l5674,936,5696,936,5760,948,5808,963,5842,983,5865,1005,5878,1030,5884,1056,5885,1084,5885,1112,5884,1141,5887,1169,5894,1196,5909,1221,5933,1244,5969,1264,6020,1281,6048,1286,6088,1279,6110,1278,6111,1278,6089,1278,6024,1266,5976,1251,5942,1232,5920,1209,5907,1185,5901,1158,5899,1130,5899,1101,5900,1073,5897,1045,5890,1018,5876,992,5851,969,5815,949,5764,933,5696,920,5674,920xe" filled="true" fillcolor="#4d81c2" stroked="false">
              <v:path arrowok="t"/>
              <v:fill type="solid"/>
            </v:shape>
            <v:shape style="position:absolute;left:5674;top:920;width:445;height:733" coordorigin="5674,920" coordsize="445,733" path="m5674,920l5764,933,5851,969,5890,1018,5900,1073,5899,1101,5899,1130,5901,1158,5942,1232,6024,1266,6089,1278,6111,1278,6115,1278,6118,1282,6118,1286,6118,1291,6115,1294,6111,1294,6088,1295,6024,1306,5942,1341,5901,1415,5899,1443,5899,1471,5900,1500,5876,1580,5815,1623,5697,1652,5674,1653,5674,1637,5695,1636,5760,1625,5842,1590,5884,1516,5885,1488,5885,1460,5884,1431,5909,1351,5969,1308,6088,1279,6110,1278,6110,1294,6020,1281,5933,1244,5894,1196,5884,1141,5885,1112,5885,1084,5884,1056,5842,983,5760,948,5696,936,5674,936,5674,920xe" filled="false" stroked="true" strokeweight=".006pt" strokecolor="#4d81c2">
              <v:path arrowok="t"/>
            </v:shape>
            <v:shape style="position:absolute;left:4334;top:932;width:446;height:735" type="#_x0000_t75" stroked="false">
              <v:imagedata r:id="rId112" o:title=""/>
            </v:shape>
            <v:shape style="position:absolute;left:4335;top:920;width:445;height:733" coordorigin="4335,920" coordsize="445,733" path="m4779,920l4756,920,4689,933,4638,950,4602,970,4578,993,4563,1018,4556,1045,4554,1073,4554,1101,4554,1130,4553,1158,4547,1184,4534,1209,4511,1231,4477,1251,4429,1266,4365,1278,4338,1278,4335,1282,4335,1291,4338,1294,4364,1295,4429,1306,4477,1322,4511,1341,4533,1363,4547,1388,4553,1415,4554,1442,4554,1471,4554,1500,4556,1528,4563,1555,4578,1580,4602,1603,4638,1623,4689,1639,4757,1652,4779,1653,4780,1637,4757,1636,4693,1625,4645,1609,4611,1590,4589,1568,4576,1543,4570,1516,4568,1488,4569,1460,4569,1431,4567,1403,4559,1376,4545,1351,4521,1328,4484,1308,4442,1294,4343,1294,4343,1278,4442,1278,4484,1264,4520,1244,4545,1221,4559,1196,4567,1169,4569,1141,4569,1112,4568,1084,4570,1056,4576,1030,4589,1005,4611,982,4645,963,4693,948,4758,936,4780,936,4779,920xm4343,1278l4343,1294,4365,1294,4405,1286,4366,1279,4343,1278xm4405,1286l4365,1294,4343,1294,4442,1294,4434,1292,4405,1286xm4442,1278l4343,1278,4366,1279,4405,1286,4433,1281,4442,1278xe" filled="true" fillcolor="#4d81c2" stroked="false">
              <v:path arrowok="t"/>
              <v:fill type="solid"/>
            </v:shape>
            <v:shape style="position:absolute;left:4335;top:920;width:445;height:733" coordorigin="4335,920" coordsize="445,733" path="m4779,1653l4689,1639,4602,1603,4563,1555,4554,1500,4554,1471,4554,1442,4553,1415,4511,1341,4429,1306,4364,1295,4343,1294,4338,1294,4335,1291,4335,1286,4335,1282,4338,1278,4343,1278,4365,1278,4429,1266,4511,1231,4553,1158,4554,1130,4554,1101,4554,1073,4578,993,4638,950,4756,920,4779,920,4780,936,4758,936,4693,948,4611,982,4570,1056,4568,1084,4569,1112,4569,1141,4545,1221,4484,1264,4365,1294,4343,1294,4343,1278,4434,1292,4521,1328,4559,1376,4569,1431,4569,1460,4568,1488,4570,1516,4611,1590,4693,1625,4757,1636,4780,1637,4779,1653xe" filled="false" stroked="true" strokeweight=".003pt" strokecolor="#4d81c2">
              <v:path arrowok="t"/>
            </v:shape>
            <v:rect style="position:absolute;left:6110;top:1095;width:766;height:384" filled="true" fillcolor="#4d81c2" stroked="false">
              <v:fill type="solid"/>
            </v:rect>
            <v:shape style="position:absolute;left:6102;top:1087;width:783;height:401" coordorigin="6102,1087" coordsize="783,401" path="m6884,1087l6102,1087,6102,1487,6884,1487,6884,1479,6118,1479,6110,1471,6118,1471,6118,1103,6110,1103,6118,1095,6884,1095,6884,1087xm6118,1471l6110,1471,6118,1479,6118,1471xm6868,1471l6118,1471,6118,1479,6868,1479,6868,1471xm6868,1095l6868,1479,6876,1471,6884,1471,6884,1103,6876,1103,6868,1095xm6884,1471l6876,1471,6868,1479,6884,1479,6884,1471xm6118,1095l6110,1103,6118,1103,6118,1095xm6868,1095l6118,1095,6118,1103,6868,1103,6868,1095xm6884,1095l6868,1095,6876,1103,6884,1103,6884,1095xe" filled="true" fillcolor="#2e4467" stroked="false">
              <v:path arrowok="t"/>
              <v:fill type="solid"/>
            </v:shape>
            <v:shape style="position:absolute;left:6110;top:1095;width:767;height:385" coordorigin="6110,1095" coordsize="767,385" path="m6118,1479l6110,1471,6876,1471,6868,1479,6868,1095,6876,1103,6110,1103,6118,1095,6118,1479xe" filled="false" stroked="true" strokeweight=".006pt" strokecolor="#2e4467">
              <v:path arrowok="t"/>
            </v:shape>
            <v:rect style="position:absolute;left:4490;top:236;width:1477;height:265" filled="true" fillcolor="#4d81c2" stroked="false">
              <v:fill type="solid"/>
            </v:rect>
            <v:shape style="position:absolute;left:4482;top:228;width:1494;height:281" coordorigin="4482,228" coordsize="1494,281" path="m5975,228l4482,228,4482,509,5975,509,5975,501,4497,501,4490,493,4497,493,4497,244,4490,244,4497,236,5975,236,5975,228xm4497,493l4490,493,4497,501,4497,493xm5959,493l4497,493,4497,501,5959,501,5959,493xm5959,236l5959,501,5967,493,5975,493,5975,244,5967,244,5959,236xm5975,493l5967,493,5959,501,5975,501,5975,493xm4497,236l4490,244,4497,244,4497,236xm5959,236l4497,236,4497,244,5959,244,5959,236xm5975,236l5959,236,5967,244,5975,244,5975,236xe" filled="true" fillcolor="#2e4467" stroked="false">
              <v:path arrowok="t"/>
              <v:fill type="solid"/>
            </v:shape>
            <v:rect style="position:absolute;left:4482;top:228;width:1493;height:281" filled="false" stroked="true" strokeweight=".006pt" strokecolor="#2e4467"/>
            <v:shape style="position:absolute;left:4490;top:236;width:1478;height:265" coordorigin="4490,236" coordsize="1478,265" path="m4497,501l4490,493,5967,493,5959,501,5959,236,5967,244,4490,244,4497,236,4497,501xe" filled="false" stroked="true" strokeweight=".006pt" strokecolor="#2e4467">
              <v:path arrowok="t"/>
            </v:shape>
            <v:rect style="position:absolute;left:4779;top:885;width:894;height:265" filled="true" fillcolor="#4d81c2" stroked="false">
              <v:fill type="solid"/>
            </v:rect>
            <v:shape style="position:absolute;left:4771;top:877;width:911;height:281" coordorigin="4771,877" coordsize="911,281" path="m5681,877l4771,877,4771,1158,5681,1158,5681,1150,4787,1150,4779,1142,4787,1142,4787,893,4779,893,4787,885,5681,885,5681,877xm4787,1142l4779,1142,4787,1150,4787,1142xm5665,1142l4787,1142,4787,1150,5665,1150,5665,1142xm5665,885l5665,1150,5673,1142,5681,1142,5681,893,5673,893,5665,885xm5681,1142l5673,1142,5665,1150,5681,1150,5681,1142xm4787,885l4779,893,4787,893,4787,885xm5665,885l4787,885,4787,893,5665,893,5665,885xm5681,885l5665,885,5673,893,5681,893,5681,885xe" filled="true" fillcolor="#2e4467" stroked="false">
              <v:path arrowok="t"/>
              <v:fill type="solid"/>
            </v:shape>
            <v:rect style="position:absolute;left:4771;top:877;width:910;height:281" filled="false" stroked="true" strokeweight=".006pt" strokecolor="#2e4467"/>
            <v:shape style="position:absolute;left:4779;top:885;width:895;height:265" coordorigin="4779,885" coordsize="895,265" path="m4787,1150l4779,1142,5673,1142,5665,1150,5665,885,5673,893,4779,893,4787,885,4787,1150xe" filled="false" stroked="true" strokeweight=".006pt" strokecolor="#2e4467">
              <v:path arrowok="t"/>
            </v:shape>
            <v:shape style="position:absolute;left:3568;top:1037;width:783;height:529" coordorigin="3568,1037" coordsize="783,529" path="m4350,1037l3568,1037,3568,1566,4350,1566,4350,1558,3584,1558,3576,1550,3584,1550,3584,1053,3576,1053,3584,1045,4350,1045,4350,1037xm3584,1550l3576,1550,3584,1558,3584,1550xm4334,1550l3584,1550,3584,1558,4334,1558,4334,1550xm4334,1045l4334,1558,4342,1550,4350,1550,4350,1053,4342,1053,4334,1045xm4350,1550l4342,1550,4334,1558,4350,1558,4350,1550xm3584,1045l3576,1053,3584,1053,3584,1045xm4334,1045l3584,1045,3584,1053,4334,1053,4334,1045xm4350,1045l4334,1045,4342,1053,4350,1053,4350,1045xe" filled="true" fillcolor="#2e4467" stroked="false">
              <v:path arrowok="t"/>
              <v:fill type="solid"/>
            </v:shape>
            <v:shape style="position:absolute;left:3576;top:1045;width:767;height:513" coordorigin="3576,1045" coordsize="767,513" path="m3584,1558l3576,1550,4342,1550,4334,1558,4334,1045,4342,1053,3576,1053,3584,1045,3584,1558xe" filled="false" stroked="true" strokeweight=".003pt" strokecolor="#2e4467">
              <v:path arrowok="t"/>
            </v:shape>
            <v:rect style="position:absolute;left:6192;top:2787;width:1037;height:564" filled="true" fillcolor="#4d81c2" stroked="false">
              <v:fill type="solid"/>
            </v:rect>
            <v:shape style="position:absolute;left:6184;top:2779;width:1053;height:580" coordorigin="6184,2779" coordsize="1053,580" path="m7237,2779l6184,2779,6184,3359,7237,3359,7237,3351,6200,3351,6192,3343,6200,3343,6200,2795,6192,2795,6200,2787,7237,2787,7237,2779xm6200,3343l6192,3343,6200,3351,6200,3343xm7221,3343l6200,3343,6200,3351,7221,3351,7221,3343xm7221,2787l7221,3351,7228,3343,7237,3343,7237,2795,7228,2795,7221,2787xm7237,3343l7228,3343,7221,3351,7237,3351,7237,3343xm6200,2787l6192,2795,6200,2795,6200,2787xm7221,2787l6200,2787,6200,2795,7221,2795,7221,2787xm7237,2787l7221,2787,7228,2795,7237,2795,7237,2787xe" filled="true" fillcolor="#2e4467" stroked="false">
              <v:path arrowok="t"/>
              <v:fill type="solid"/>
            </v:shape>
            <v:rect style="position:absolute;left:6184;top:2779;width:1053;height:580" filled="false" stroked="true" strokeweight=".012pt" strokecolor="#2e4467"/>
            <v:shape style="position:absolute;left:6192;top:2787;width:1037;height:564" coordorigin="6192,2787" coordsize="1037,564" path="m6200,3351l6192,3343,7229,3343,7221,3351,7221,2787,7229,2795,6192,2795,6200,2787,6200,3351xe" filled="false" stroked="true" strokeweight=".012pt" strokecolor="#2e4467">
              <v:path arrowok="t"/>
            </v:shape>
            <v:rect style="position:absolute;left:4493;top:1928;width:1478;height:475" filled="true" fillcolor="#4d81c2" stroked="false">
              <v:fill type="solid"/>
            </v:rect>
            <v:shape style="position:absolute;left:4485;top:1920;width:1494;height:491" coordorigin="4485,1920" coordsize="1494,491" path="m5978,1920l4485,1920,4485,2411,5978,2411,5978,2403,4501,2403,4493,2395,4501,2395,4501,1936,4493,1936,4501,1928,5978,1928,5978,1920xm4501,2395l4493,2395,4501,2403,4501,2395xm5962,2395l4501,2395,4501,2403,5962,2403,5962,2395xm5962,1928l5962,2403,5970,2395,5978,2395,5978,1936,5970,1936,5962,1928xm5978,2395l5970,2395,5962,2403,5978,2403,5978,2395xm4501,1928l4493,1936,4501,1936,4501,1928xm5962,1928l4501,1928,4501,1936,5962,1936,5962,1928xm5978,1928l5962,1928,5970,1936,5978,1936,5978,1928xe" filled="true" fillcolor="#2e4467" stroked="false">
              <v:path arrowok="t"/>
              <v:fill type="solid"/>
            </v:shape>
            <v:rect style="position:absolute;left:4485;top:1920;width:1493;height:491" filled="false" stroked="true" strokeweight=".006pt" strokecolor="#2e4467"/>
            <v:shape style="position:absolute;left:4493;top:1928;width:1478;height:475" coordorigin="4493,1928" coordsize="1478,475" path="m4501,2403l4493,2395,5970,2395,5962,2403,5962,1928,5970,1936,4493,1936,4501,1928,4501,2403xe" filled="false" stroked="true" strokeweight=".006pt" strokecolor="#2e4467">
              <v:path arrowok="t"/>
            </v:shape>
            <v:rect style="position:absolute;left:3246;top:2787;width:1036;height:564" filled="true" fillcolor="#4d81c2" stroked="false">
              <v:fill type="solid"/>
            </v:rect>
            <v:shape style="position:absolute;left:3239;top:2779;width:1053;height:580" coordorigin="3239,2779" coordsize="1053,580" path="m4291,2779l3239,2779,3239,3359,4291,3359,4291,3351,3254,3351,3246,3343,3254,3343,3254,2795,3246,2795,3254,2787,4291,2787,4291,2779xm3254,3343l3246,3343,3254,3351,3254,3343xm4275,3343l3254,3343,3254,3351,4275,3351,4275,3343xm4275,2787l4275,3351,4283,3343,4291,3343,4291,2795,4283,2795,4275,2787xm4291,3343l4283,3343,4275,3351,4291,3351,4291,3343xm3254,2787l3246,2795,3254,2795,3254,2787xm4275,2787l3254,2787,3254,2795,4275,2795,4275,2787xm4291,2787l4275,2787,4283,2795,4291,2795,4291,2787xe" filled="true" fillcolor="#2e4467" stroked="false">
              <v:path arrowok="t"/>
              <v:fill type="solid"/>
            </v:shape>
            <v:rect style="position:absolute;left:3239;top:2779;width:1052;height:580" filled="false" stroked="true" strokeweight=".006pt" strokecolor="#2e4467"/>
            <v:shape style="position:absolute;left:3246;top:2787;width:1037;height:564" coordorigin="3246,2787" coordsize="1037,564" path="m3254,3351l3246,3343,4283,3343,4275,3351,4275,2787,4283,2795,3246,2795,3254,2787,3254,3351xe" filled="false" stroked="true" strokeweight=".006pt" strokecolor="#2e4467">
              <v:path arrowok="t"/>
            </v:shape>
            <v:shape style="position:absolute;left:5164;top:1162;width:143;height:329" type="#_x0000_t75" stroked="false">
              <v:imagedata r:id="rId113" o:title=""/>
            </v:shape>
            <v:shape style="position:absolute;left:5164;top:1162;width:143;height:329" type="#_x0000_t75" stroked="false">
              <v:imagedata r:id="rId114" o:title=""/>
            </v:shape>
            <v:shape style="position:absolute;left:5198;top:1150;width:74;height:257" coordorigin="5198,1150" coordsize="74,257" path="m5206,1334l5199,1339,5198,1344,5200,1347,5235,1406,5244,1391,5227,1391,5227,1361,5213,1339,5211,1335,5206,1334xm5227,1361l5227,1391,5243,1390,5243,1387,5228,1387,5235,1375,5227,1361xm5262,1333l5257,1335,5243,1361,5243,1390,5227,1391,5244,1391,5271,1343,5270,1338,5262,1333xm5235,1375l5228,1387,5242,1386,5235,1375xm5243,1361l5235,1375,5242,1386,5228,1387,5243,1387,5243,1361xm5240,1150l5224,1150,5227,1361,5235,1375,5243,1361,5242,1338,5240,1150xe" filled="true" fillcolor="#4d81c2" stroked="false">
              <v:path arrowok="t"/>
              <v:fill type="solid"/>
            </v:shape>
            <v:shape style="position:absolute;left:5224;top:1150;width:20;height:241" coordorigin="5224,1150" coordsize="20,241" path="m5240,1150l5243,1390,5227,1391,5224,1150,5240,1150xe" filled="false" stroked="true" strokeweight=".006pt" strokecolor="#4d81c2">
              <v:path arrowok="t"/>
            </v:shape>
            <v:shape style="position:absolute;left:5198;top:1333;width:74;height:73" coordorigin="5198,1333" coordsize="74,73" path="m5269,1346l5235,1406,5200,1347,5198,1344,5199,1339,5203,1337,5206,1334,5211,1335,5213,1339,5242,1386,5228,1387,5255,1339,5257,1335,5262,1333,5266,1336,5270,1338,5271,1343,5269,1346xe" filled="false" stroked="true" strokeweight=".006pt" strokecolor="#4d81c2">
              <v:path arrowok="t"/>
            </v:shape>
            <v:shape style="position:absolute;left:5168;top:1701;width:143;height:311" type="#_x0000_t75" stroked="false">
              <v:imagedata r:id="rId115" o:title=""/>
            </v:shape>
            <v:shape style="position:absolute;left:5168;top:1701;width:143;height:311" type="#_x0000_t75" stroked="false">
              <v:imagedata r:id="rId116" o:title=""/>
            </v:shape>
            <v:shape style="position:absolute;left:5202;top:1689;width:74;height:239" coordorigin="5202,1689" coordsize="74,239" path="m5211,1855l5207,1857,5203,1859,5202,1864,5204,1868,5239,1928,5248,1912,5231,1912,5231,1882,5218,1860,5216,1856,5211,1855xm5231,1882l5231,1912,5247,1912,5247,1908,5232,1908,5239,1896,5231,1882xm5267,1855l5262,1856,5260,1860,5247,1882,5247,1912,5248,1912,5274,1868,5276,1864,5275,1859,5271,1857,5267,1855xm5239,1896l5232,1908,5246,1908,5239,1896xm5247,1882l5239,1896,5246,1908,5247,1908,5247,1882xm5247,1689l5231,1689,5231,1882,5239,1896,5247,1882,5247,1689xe" filled="true" fillcolor="#4d81c2" stroked="false">
              <v:path arrowok="t"/>
              <v:fill type="solid"/>
            </v:shape>
            <v:line style="position:absolute" from="5239,1689" to="5239,1912" stroked="true" strokeweight=".80498pt" strokecolor="#4d81c2"/>
            <v:shape style="position:absolute;left:5202;top:1855;width:74;height:73" coordorigin="5202,1855" coordsize="74,73" path="m5204,1868l5239,1928,5274,1868,5276,1864,5275,1859,5271,1857,5267,1855,5262,1856,5260,1860,5232,1908,5246,1908,5218,1860,5216,1856,5211,1855,5207,1857,5203,1859,5202,1864,5204,1868xe" filled="false" stroked="true" strokeweight=".006pt" strokecolor="#4d81c2">
              <v:path arrowok="t"/>
            </v:shape>
            <v:shape style="position:absolute;left:5156;top:513;width:144;height:456" type="#_x0000_t75" stroked="false">
              <v:imagedata r:id="rId117" o:title=""/>
            </v:shape>
            <v:shape style="position:absolute;left:5156;top:513;width:144;height:456" type="#_x0000_t75" stroked="false">
              <v:imagedata r:id="rId118" o:title=""/>
            </v:shape>
            <v:shape style="position:absolute;left:5191;top:501;width:74;height:385" coordorigin="5191,501" coordsize="74,385" path="m5200,813l5196,815,5192,817,5191,822,5193,826,5228,885,5237,869,5220,869,5220,840,5207,818,5205,814,5200,813xm5220,840l5220,869,5236,869,5236,865,5221,865,5228,854,5220,840xm5256,813l5251,814,5249,818,5236,840,5236,869,5237,869,5263,826,5265,822,5264,817,5260,815,5256,813xm5228,854l5221,865,5235,865,5228,854xm5236,840l5228,854,5235,865,5236,865,5236,840xm5236,501l5220,501,5220,840,5228,854,5236,840,5236,501xe" filled="true" fillcolor="#4d81c2" stroked="false">
              <v:path arrowok="t"/>
              <v:fill type="solid"/>
            </v:shape>
            <v:line style="position:absolute" from="5228,501" to="5228,869" stroked="true" strokeweight=".80501pt" strokecolor="#4d81c2"/>
            <v:shape style="position:absolute;left:5191;top:813;width:74;height:73" coordorigin="5191,813" coordsize="74,73" path="m5263,826l5228,885,5193,826,5191,822,5192,817,5196,815,5200,813,5205,814,5207,818,5235,865,5221,865,5249,818,5251,814,5256,813,5260,815,5264,817,5265,822,5263,826xe" filled="false" stroked="true" strokeweight=".006pt" strokecolor="#4d81c2">
              <v:path arrowok="t"/>
            </v:shape>
            <v:shape style="position:absolute;left:5235;top:664;width:1335;height:491" type="#_x0000_t75" stroked="false">
              <v:imagedata r:id="rId119" o:title=""/>
            </v:shape>
            <v:shape style="position:absolute;left:5235;top:653;width:1301;height:419" coordorigin="5235,653" coordsize="1301,419" path="m6471,998l6467,1000,6464,1002,6462,1007,6464,1011,6497,1071,6507,1055,6490,1055,6490,1024,6478,1003,6476,999,6471,998xm6490,1024l6490,1055,6506,1055,6506,1051,6505,1051,6491,1051,6498,1039,6490,1024xm6527,999l6522,1000,6520,1004,6506,1027,6506,1055,6507,1055,6534,1012,6536,1009,6535,1004,6531,1001,6527,999xm6498,1039l6491,1051,6505,1051,6498,1039xm6506,1027l6498,1039,6505,1051,6506,1051,6506,1027xm6490,661l6490,1024,6498,1039,6506,1027,6506,669,6498,669,6490,661xm6506,653l5235,653,5235,669,6490,669,6490,661,6506,661,6506,653xm6506,661l6490,661,6498,669,6506,669,6506,661xe" filled="true" fillcolor="#4d81c2" stroked="false">
              <v:path arrowok="t"/>
              <v:fill type="solid"/>
            </v:shape>
            <v:shape style="position:absolute;left:5235;top:653;width:1271;height:403" coordorigin="5235,653" coordsize="1271,403" path="m5235,653l6506,653,6506,1055,6490,1055,6490,661,6498,669,5235,669,5235,653xe" filled="false" stroked="true" strokeweight=".006pt" strokecolor="#4d81c2">
              <v:path arrowok="t"/>
            </v:shape>
            <v:shape style="position:absolute;left:6462;top:998;width:74;height:74" coordorigin="6462,998" coordsize="74,74" path="m6534,1012l6497,1071,6464,1011,6462,1007,6464,1002,6467,1000,6471,998,6476,999,6478,1003,6505,1051,6491,1051,6520,1004,6522,1000,6527,999,6531,1001,6535,1004,6536,1009,6534,1012xe" filled="false" stroked="true" strokeweight=".006pt" strokecolor="#4d81c2">
              <v:path arrowok="t"/>
            </v:shape>
            <v:shape style="position:absolute;left:5892;top:1491;width:621;height:764" type="#_x0000_t75" stroked="false">
              <v:imagedata r:id="rId120" o:title=""/>
            </v:shape>
            <v:shape style="position:absolute;left:5963;top:1479;width:550;height:729" coordorigin="5963,1479" coordsize="550,729" path="m6026,2134l5963,2171,6026,2208,6031,2207,6034,2203,6036,2199,6034,2194,6031,2192,6008,2179,5979,2179,5979,2163,6008,2163,6031,2150,6034,2148,6036,2143,6033,2139,6031,2135,6026,2134xm6008,2163l5979,2163,5979,2179,6008,2179,6007,2178,5983,2178,5983,2164,6006,2164,6008,2163xm6496,2163l6008,2163,5995,2171,6008,2179,6512,2179,6512,2171,6496,2171,6496,2163xm5983,2164l5983,2178,5995,2171,5983,2164xm5995,2171l5983,2178,6007,2178,5995,2171xm6512,1479l6496,1479,6496,2171,6504,2163,6512,2163,6512,1479xm6512,2163l6504,2163,6496,2171,6512,2171,6512,2163xm6006,2164l5983,2164,5995,2171,6006,2164xe" filled="true" fillcolor="#4d81c2" stroked="false">
              <v:path arrowok="t"/>
              <v:fill type="solid"/>
            </v:shape>
            <v:shape style="position:absolute;left:5979;top:1479;width:534;height:700" coordorigin="5979,1479" coordsize="534,700" path="m6512,1479l6512,2179,5979,2179,5979,2163,6504,2163,6496,2171,6496,1479,6512,1479xe" filled="false" stroked="true" strokeweight=".006pt" strokecolor="#4d81c2">
              <v:path arrowok="t"/>
            </v:shape>
            <v:shape style="position:absolute;left:5963;top:2134;width:73;height:74" coordorigin="5963,2134" coordsize="73,74" path="m6023,2206l5963,2171,6023,2136,6026,2134,6031,2135,6033,2139,6036,2143,6034,2148,6031,2150,5983,2178,5983,2164,6031,2192,6034,2194,6036,2199,6034,2203,6031,2207,6026,2208,6023,2206xe" filled="false" stroked="true" strokeweight=".006pt" strokecolor="#4d81c2">
              <v:path arrowok="t"/>
            </v:shape>
            <v:shape style="position:absolute;left:3702;top:2415;width:1546;height:456" type="#_x0000_t75" stroked="false">
              <v:imagedata r:id="rId121" o:title=""/>
            </v:shape>
            <v:shape style="position:absolute;left:3737;top:2403;width:1510;height:385" coordorigin="3737,2403" coordsize="1510,385" path="m3746,2715l3742,2717,3739,2719,3737,2724,3740,2728,3774,2787,3783,2771,3766,2771,3766,2742,3753,2720,3751,2716,3746,2715xm3766,2742l3766,2771,3782,2771,3782,2767,3767,2767,3774,2756,3766,2742xm3802,2715l3797,2716,3795,2720,3782,2742,3782,2771,3783,2771,3809,2728,3811,2724,3810,2719,3806,2717,3802,2715xm3774,2756l3767,2767,3781,2767,3774,2756xm3782,2742l3774,2756,3781,2767,3782,2767,3782,2742xm5231,2587l3766,2587,3766,2742,3774,2756,3782,2742,3782,2603,3774,2603,3782,2595,5231,2595,5231,2587xm3782,2595l3774,2603,3782,2603,3782,2595xm5247,2587l5239,2587,5231,2595,3782,2595,3782,2603,5247,2603,5247,2587xm5247,2403l5231,2403,5231,2595,5239,2587,5247,2587,5247,2403xe" filled="true" fillcolor="#4d81c2" stroked="false">
              <v:path arrowok="t"/>
              <v:fill type="solid"/>
            </v:shape>
            <v:shape style="position:absolute;left:3766;top:2403;width:1481;height:369" coordorigin="3766,2403" coordsize="1481,369" path="m5247,2403l5247,2603,3774,2603,3782,2595,3782,2771,3766,2771,3766,2587,5239,2587,5231,2595,5231,2403,5247,2403xe" filled="false" stroked="true" strokeweight=".006pt" strokecolor="#4d81c2">
              <v:path arrowok="t"/>
            </v:shape>
            <v:shape style="position:absolute;left:3737;top:2715;width:74;height:73" coordorigin="3737,2715" coordsize="74,73" path="m3809,2728l3774,2787,3740,2728,3737,2724,3739,2719,3742,2717,3746,2715,3751,2716,3753,2720,3781,2767,3767,2767,3795,2720,3797,2716,3802,2715,3806,2717,3810,2719,3811,2724,3809,2728xe" filled="false" stroked="true" strokeweight=".006pt" strokecolor="#4d81c2">
              <v:path arrowok="t"/>
            </v:shape>
            <v:shape style="position:absolute;left:5223;top:2424;width:1546;height:457" type="#_x0000_t75" stroked="false">
              <v:imagedata r:id="rId122" o:title=""/>
            </v:shape>
            <v:shape style="position:absolute;left:5224;top:2413;width:1510;height:385" coordorigin="5224,2413" coordsize="1510,385" path="m6669,2725l6665,2727,6661,2729,6660,2734,6662,2738,6697,2797,6706,2781,6689,2781,6689,2752,6676,2730,6674,2726,6669,2725xm6689,2752l6689,2781,6705,2781,6705,2777,6690,2777,6697,2765,6689,2752xm6725,2725l6720,2726,6718,2730,6705,2752,6705,2781,6706,2781,6732,2738,6734,2734,6732,2729,6729,2727,6725,2725xm6697,2765l6690,2777,6704,2777,6697,2765xm6705,2752l6697,2765,6704,2777,6705,2777,6705,2752xm6689,2593l6689,2752,6697,2765,6705,2752,6705,2601,6697,2601,6689,2593xm5240,2413l5224,2413,5224,2601,6689,2601,6689,2593,5240,2593,5232,2585,5240,2585,5240,2413xm6705,2585l5240,2585,5240,2593,6689,2593,6697,2601,6705,2601,6705,2585xm5240,2585l5232,2585,5240,2593,5240,2585xe" filled="true" fillcolor="#4d81c2" stroked="false">
              <v:path arrowok="t"/>
              <v:fill type="solid"/>
            </v:shape>
            <v:shape style="position:absolute;left:5224;top:2413;width:1481;height:369" coordorigin="5224,2413" coordsize="1481,369" path="m5224,2413l5224,2601,6697,2601,6689,2593,6689,2781,6705,2781,6705,2585,5232,2585,5240,2593,5240,2413,5224,2413xe" filled="false" stroked="true" strokeweight=".006pt" strokecolor="#4d81c2">
              <v:path arrowok="t"/>
            </v:shape>
            <v:shape style="position:absolute;left:6660;top:2725;width:74;height:73" coordorigin="6660,2725" coordsize="74,73" path="m6662,2738l6697,2797,6732,2738,6734,2734,6732,2729,6729,2727,6725,2725,6720,2726,6718,2730,6690,2777,6704,2777,6676,2730,6674,2726,6669,2725,6665,2727,6661,2729,6660,2734,6662,2738xe" filled="false" stroked="true" strokeweight=".006pt" strokecolor="#4d81c2">
              <v:path arrowok="t"/>
            </v:shape>
            <v:shape style="position:absolute;left:3572;top:1041;width:775;height:521" type="#_x0000_t202" filled="true" fillcolor="#4d81c2" stroked="true" strokeweight=".003pt" strokecolor="#2e4467">
              <v:textbox inset="0,0,0,0">
                <w:txbxContent>
                  <w:p>
                    <w:pPr>
                      <w:spacing w:line="240" w:lineRule="auto" w:before="10"/>
                      <w:rPr>
                        <w:b/>
                        <w:sz w:val="9"/>
                      </w:rPr>
                    </w:pPr>
                  </w:p>
                  <w:p>
                    <w:pPr>
                      <w:spacing w:before="0"/>
                      <w:ind w:left="130" w:right="128" w:hanging="1"/>
                      <w:jc w:val="center"/>
                      <w:rPr>
                        <w:rFonts w:ascii="Calibri" w:hAnsi="Calibri"/>
                        <w:sz w:val="8"/>
                      </w:rPr>
                    </w:pPr>
                    <w:r>
                      <w:rPr>
                        <w:rFonts w:ascii="Calibri" w:hAnsi="Calibri"/>
                        <w:color w:val="FFFFFF"/>
                        <w:sz w:val="8"/>
                      </w:rPr>
                      <w:t>Organismo encargado de la planificación</w:t>
                    </w:r>
                  </w:p>
                </w:txbxContent>
              </v:textbox>
              <v:fill type="solid"/>
              <w10:wrap type="none"/>
            </v:shape>
            <v:shape style="position:absolute;left:6106;top:1091;width:775;height:393" type="#_x0000_t202" filled="false" stroked="true" strokeweight=".006pt" strokecolor="#2e4467">
              <v:textbox inset="0,0,0,0">
                <w:txbxContent>
                  <w:p>
                    <w:pPr>
                      <w:spacing w:line="240" w:lineRule="auto" w:before="5"/>
                      <w:rPr>
                        <w:b/>
                        <w:sz w:val="8"/>
                      </w:rPr>
                    </w:pPr>
                  </w:p>
                  <w:p>
                    <w:pPr>
                      <w:spacing w:line="96" w:lineRule="exact" w:before="1"/>
                      <w:ind w:left="284" w:right="0" w:hanging="195"/>
                      <w:jc w:val="left"/>
                      <w:rPr>
                        <w:rFonts w:ascii="Calibri" w:hAnsi="Calibri"/>
                        <w:sz w:val="8"/>
                      </w:rPr>
                    </w:pPr>
                    <w:r>
                      <w:rPr>
                        <w:rFonts w:ascii="Calibri" w:hAnsi="Calibri"/>
                        <w:color w:val="FFFFFF"/>
                        <w:sz w:val="8"/>
                      </w:rPr>
                      <w:t>Construcción de la región</w:t>
                    </w:r>
                  </w:p>
                </w:txbxContent>
              </v:textbox>
              <w10:wrap type="none"/>
            </v:shape>
            <v:shape style="position:absolute;left:4560;top:290;width:1338;height:88" type="#_x0000_t202" filled="false" stroked="false">
              <v:textbox inset="0,0,0,0">
                <w:txbxContent>
                  <w:p>
                    <w:pPr>
                      <w:spacing w:line="87" w:lineRule="exact" w:before="0"/>
                      <w:ind w:left="0" w:right="-13" w:firstLine="0"/>
                      <w:jc w:val="left"/>
                      <w:rPr>
                        <w:rFonts w:ascii="Calibri" w:hAnsi="Calibri"/>
                        <w:b/>
                        <w:sz w:val="8"/>
                      </w:rPr>
                    </w:pPr>
                    <w:r>
                      <w:rPr>
                        <w:rFonts w:ascii="Calibri" w:hAnsi="Calibri"/>
                        <w:b/>
                        <w:color w:val="FFFFFF"/>
                        <w:w w:val="110"/>
                        <w:sz w:val="8"/>
                      </w:rPr>
                      <w:t>EFOQUE Y ESTILO</w:t>
                    </w:r>
                    <w:r>
                      <w:rPr>
                        <w:rFonts w:ascii="Calibri" w:hAnsi="Calibri"/>
                        <w:b/>
                        <w:color w:val="FFFFFF"/>
                        <w:spacing w:val="-15"/>
                        <w:w w:val="110"/>
                        <w:sz w:val="8"/>
                      </w:rPr>
                      <w:t> </w:t>
                    </w:r>
                    <w:r>
                      <w:rPr>
                        <w:rFonts w:ascii="Calibri" w:hAnsi="Calibri"/>
                        <w:b/>
                        <w:color w:val="FFFFFF"/>
                        <w:w w:val="110"/>
                        <w:sz w:val="8"/>
                      </w:rPr>
                      <w:t>DE PLANIFICACIÓN</w:t>
                    </w:r>
                  </w:p>
                </w:txbxContent>
              </v:textbox>
              <w10:wrap type="none"/>
            </v:shape>
            <v:shape style="position:absolute;left:5012;top:984;width:211;height:80" type="#_x0000_t202" filled="false" stroked="false">
              <v:textbox inset="0,0,0,0">
                <w:txbxContent>
                  <w:p>
                    <w:pPr>
                      <w:spacing w:line="79" w:lineRule="exact" w:before="0"/>
                      <w:ind w:left="0" w:right="-11" w:firstLine="0"/>
                      <w:jc w:val="left"/>
                      <w:rPr>
                        <w:rFonts w:ascii="Calibri"/>
                        <w:sz w:val="8"/>
                      </w:rPr>
                    </w:pPr>
                    <w:r>
                      <w:rPr>
                        <w:rFonts w:ascii="Calibri"/>
                        <w:color w:val="FFFFFF"/>
                        <w:w w:val="95"/>
                        <w:sz w:val="8"/>
                      </w:rPr>
                      <w:t>Proble</w:t>
                    </w:r>
                  </w:p>
                </w:txbxContent>
              </v:textbox>
              <w10:wrap type="none"/>
            </v:shape>
            <v:shape style="position:absolute;left:5066;top:1525;width:322;height:80" type="#_x0000_t202" filled="false" stroked="false">
              <v:textbox inset="0,0,0,0">
                <w:txbxContent>
                  <w:p>
                    <w:pPr>
                      <w:spacing w:line="79" w:lineRule="exact" w:before="0"/>
                      <w:ind w:left="0" w:right="-13" w:firstLine="0"/>
                      <w:jc w:val="left"/>
                      <w:rPr>
                        <w:rFonts w:ascii="Calibri"/>
                        <w:sz w:val="8"/>
                      </w:rPr>
                    </w:pPr>
                    <w:r>
                      <w:rPr>
                        <w:rFonts w:ascii="Calibri"/>
                        <w:color w:val="FFFFFF"/>
                        <w:spacing w:val="-1"/>
                        <w:sz w:val="8"/>
                      </w:rPr>
                      <w:t>Estrategia</w:t>
                    </w:r>
                  </w:p>
                </w:txbxContent>
              </v:textbox>
              <w10:wrap type="none"/>
            </v:shape>
            <v:shape style="position:absolute;left:4588;top:2036;width:1288;height:274" type="#_x0000_t202" filled="false" stroked="false">
              <v:textbox inset="0,0,0,0">
                <w:txbxContent>
                  <w:p>
                    <w:pPr>
                      <w:spacing w:line="81" w:lineRule="exact" w:before="0"/>
                      <w:ind w:left="0" w:right="0" w:firstLine="2"/>
                      <w:jc w:val="left"/>
                      <w:rPr>
                        <w:rFonts w:ascii="Calibri" w:hAnsi="Calibri"/>
                        <w:sz w:val="8"/>
                      </w:rPr>
                    </w:pPr>
                    <w:r>
                      <w:rPr>
                        <w:rFonts w:ascii="Calibri" w:hAnsi="Calibri"/>
                        <w:color w:val="FFFFFF"/>
                        <w:sz w:val="8"/>
                      </w:rPr>
                      <w:t>Creación</w:t>
                    </w:r>
                    <w:r>
                      <w:rPr>
                        <w:rFonts w:ascii="Calibri" w:hAnsi="Calibri"/>
                        <w:color w:val="FFFFFF"/>
                        <w:spacing w:val="-6"/>
                        <w:sz w:val="8"/>
                      </w:rPr>
                      <w:t> </w:t>
                    </w:r>
                    <w:r>
                      <w:rPr>
                        <w:rFonts w:ascii="Calibri" w:hAnsi="Calibri"/>
                        <w:color w:val="FFFFFF"/>
                        <w:sz w:val="8"/>
                      </w:rPr>
                      <w:t>del</w:t>
                    </w:r>
                    <w:r>
                      <w:rPr>
                        <w:rFonts w:ascii="Calibri" w:hAnsi="Calibri"/>
                        <w:color w:val="FFFFFF"/>
                        <w:spacing w:val="-6"/>
                        <w:sz w:val="8"/>
                      </w:rPr>
                      <w:t> </w:t>
                    </w:r>
                    <w:r>
                      <w:rPr>
                        <w:rFonts w:ascii="Calibri" w:hAnsi="Calibri"/>
                        <w:color w:val="FFFFFF"/>
                        <w:sz w:val="8"/>
                      </w:rPr>
                      <w:t>modelo/plan</w:t>
                    </w:r>
                    <w:r>
                      <w:rPr>
                        <w:rFonts w:ascii="Calibri" w:hAnsi="Calibri"/>
                        <w:color w:val="FFFFFF"/>
                        <w:spacing w:val="-6"/>
                        <w:sz w:val="8"/>
                      </w:rPr>
                      <w:t> </w:t>
                    </w:r>
                    <w:r>
                      <w:rPr>
                        <w:rFonts w:ascii="Calibri" w:hAnsi="Calibri"/>
                        <w:color w:val="FFFFFF"/>
                        <w:sz w:val="8"/>
                      </w:rPr>
                      <w:t>de</w:t>
                    </w:r>
                    <w:r>
                      <w:rPr>
                        <w:rFonts w:ascii="Calibri" w:hAnsi="Calibri"/>
                        <w:color w:val="FFFFFF"/>
                        <w:spacing w:val="-5"/>
                        <w:sz w:val="8"/>
                      </w:rPr>
                      <w:t> </w:t>
                    </w:r>
                    <w:r>
                      <w:rPr>
                        <w:rFonts w:ascii="Calibri" w:hAnsi="Calibri"/>
                        <w:color w:val="FFFFFF"/>
                        <w:sz w:val="8"/>
                      </w:rPr>
                      <w:t>desarrollo</w:t>
                    </w:r>
                  </w:p>
                  <w:p>
                    <w:pPr>
                      <w:spacing w:before="0"/>
                      <w:ind w:left="533" w:right="0" w:hanging="534"/>
                      <w:jc w:val="left"/>
                      <w:rPr>
                        <w:rFonts w:ascii="Calibri" w:hAnsi="Calibri"/>
                        <w:sz w:val="8"/>
                      </w:rPr>
                    </w:pPr>
                    <w:r>
                      <w:rPr>
                        <w:rFonts w:ascii="Calibri" w:hAnsi="Calibri"/>
                        <w:color w:val="FFFFFF"/>
                        <w:sz w:val="8"/>
                      </w:rPr>
                      <w:t>a</w:t>
                    </w:r>
                    <w:r>
                      <w:rPr>
                        <w:rFonts w:ascii="Calibri" w:hAnsi="Calibri"/>
                        <w:color w:val="FFFFFF"/>
                        <w:spacing w:val="-4"/>
                        <w:sz w:val="8"/>
                      </w:rPr>
                      <w:t> </w:t>
                    </w:r>
                    <w:r>
                      <w:rPr>
                        <w:rFonts w:ascii="Calibri" w:hAnsi="Calibri"/>
                        <w:color w:val="FFFFFF"/>
                        <w:sz w:val="8"/>
                      </w:rPr>
                      <w:t>través</w:t>
                    </w:r>
                    <w:r>
                      <w:rPr>
                        <w:rFonts w:ascii="Calibri" w:hAnsi="Calibri"/>
                        <w:color w:val="FFFFFF"/>
                        <w:spacing w:val="-5"/>
                        <w:sz w:val="8"/>
                      </w:rPr>
                      <w:t> </w:t>
                    </w:r>
                    <w:r>
                      <w:rPr>
                        <w:rFonts w:ascii="Calibri" w:hAnsi="Calibri"/>
                        <w:color w:val="FFFFFF"/>
                        <w:sz w:val="8"/>
                      </w:rPr>
                      <w:t>de</w:t>
                    </w:r>
                    <w:r>
                      <w:rPr>
                        <w:rFonts w:ascii="Calibri" w:hAnsi="Calibri"/>
                        <w:color w:val="FFFFFF"/>
                        <w:spacing w:val="-5"/>
                        <w:sz w:val="8"/>
                      </w:rPr>
                      <w:t> </w:t>
                    </w:r>
                    <w:r>
                      <w:rPr>
                        <w:rFonts w:ascii="Calibri" w:hAnsi="Calibri"/>
                        <w:color w:val="FFFFFF"/>
                        <w:sz w:val="8"/>
                      </w:rPr>
                      <w:t>las</w:t>
                    </w:r>
                    <w:r>
                      <w:rPr>
                        <w:rFonts w:ascii="Calibri" w:hAnsi="Calibri"/>
                        <w:color w:val="FFFFFF"/>
                        <w:spacing w:val="-3"/>
                        <w:sz w:val="8"/>
                      </w:rPr>
                      <w:t> </w:t>
                    </w:r>
                    <w:r>
                      <w:rPr>
                        <w:rFonts w:ascii="Calibri" w:hAnsi="Calibri"/>
                        <w:color w:val="FFFFFF"/>
                        <w:sz w:val="8"/>
                      </w:rPr>
                      <w:t>experiencias</w:t>
                    </w:r>
                    <w:r>
                      <w:rPr>
                        <w:rFonts w:ascii="Calibri" w:hAnsi="Calibri"/>
                        <w:color w:val="FFFFFF"/>
                        <w:spacing w:val="-5"/>
                        <w:sz w:val="8"/>
                      </w:rPr>
                      <w:t> </w:t>
                    </w:r>
                    <w:r>
                      <w:rPr>
                        <w:rFonts w:ascii="Calibri" w:hAnsi="Calibri"/>
                        <w:color w:val="FFFFFF"/>
                        <w:sz w:val="8"/>
                      </w:rPr>
                      <w:t>regionales</w:t>
                    </w:r>
                    <w:r>
                      <w:rPr>
                        <w:rFonts w:ascii="Calibri" w:hAnsi="Calibri"/>
                        <w:color w:val="FFFFFF"/>
                        <w:spacing w:val="-5"/>
                        <w:sz w:val="8"/>
                      </w:rPr>
                      <w:t> </w:t>
                    </w:r>
                    <w:r>
                      <w:rPr>
                        <w:rFonts w:ascii="Calibri" w:hAnsi="Calibri"/>
                        <w:color w:val="FFFFFF"/>
                        <w:sz w:val="8"/>
                      </w:rPr>
                      <w:t>y locales</w:t>
                    </w:r>
                  </w:p>
                </w:txbxContent>
              </v:textbox>
              <w10:wrap type="none"/>
            </v:shape>
            <v:shape style="position:absolute;left:3342;top:2891;width:846;height:371" type="#_x0000_t202" filled="false" stroked="false">
              <v:textbox inset="0,0,0,0">
                <w:txbxContent>
                  <w:p>
                    <w:pPr>
                      <w:spacing w:line="81" w:lineRule="exact" w:before="0"/>
                      <w:ind w:left="160" w:right="159" w:firstLine="0"/>
                      <w:jc w:val="center"/>
                      <w:rPr>
                        <w:rFonts w:ascii="Calibri" w:hAnsi="Calibri"/>
                        <w:sz w:val="8"/>
                      </w:rPr>
                    </w:pPr>
                    <w:r>
                      <w:rPr>
                        <w:rFonts w:ascii="Calibri" w:hAnsi="Calibri"/>
                        <w:color w:val="FFFFFF"/>
                        <w:sz w:val="8"/>
                      </w:rPr>
                      <w:t>Comparación y</w:t>
                    </w:r>
                  </w:p>
                  <w:p>
                    <w:pPr>
                      <w:spacing w:before="0"/>
                      <w:ind w:left="0" w:right="0" w:firstLine="1"/>
                      <w:jc w:val="center"/>
                      <w:rPr>
                        <w:rFonts w:ascii="Calibri" w:hAnsi="Calibri"/>
                        <w:sz w:val="8"/>
                      </w:rPr>
                    </w:pPr>
                    <w:r>
                      <w:rPr>
                        <w:rFonts w:ascii="Calibri" w:hAnsi="Calibri"/>
                        <w:color w:val="FFFFFF"/>
                        <w:sz w:val="8"/>
                      </w:rPr>
                      <w:t>confrontación de las experiencias</w:t>
                    </w:r>
                    <w:r>
                      <w:rPr>
                        <w:rFonts w:ascii="Calibri" w:hAnsi="Calibri"/>
                        <w:color w:val="FFFFFF"/>
                        <w:spacing w:val="-10"/>
                        <w:sz w:val="8"/>
                      </w:rPr>
                      <w:t> </w:t>
                    </w:r>
                    <w:r>
                      <w:rPr>
                        <w:rFonts w:ascii="Calibri" w:hAnsi="Calibri"/>
                        <w:color w:val="FFFFFF"/>
                        <w:sz w:val="8"/>
                      </w:rPr>
                      <w:t>en</w:t>
                    </w:r>
                    <w:r>
                      <w:rPr>
                        <w:rFonts w:ascii="Calibri" w:hAnsi="Calibri"/>
                        <w:color w:val="FFFFFF"/>
                        <w:spacing w:val="-10"/>
                        <w:sz w:val="8"/>
                      </w:rPr>
                      <w:t> </w:t>
                    </w:r>
                    <w:r>
                      <w:rPr>
                        <w:rFonts w:ascii="Calibri" w:hAnsi="Calibri"/>
                        <w:color w:val="FFFFFF"/>
                        <w:sz w:val="8"/>
                      </w:rPr>
                      <w:t>desarrollo con otros</w:t>
                    </w:r>
                    <w:r>
                      <w:rPr>
                        <w:rFonts w:ascii="Calibri" w:hAnsi="Calibri"/>
                        <w:color w:val="FFFFFF"/>
                        <w:spacing w:val="-9"/>
                        <w:sz w:val="8"/>
                      </w:rPr>
                      <w:t> </w:t>
                    </w:r>
                    <w:r>
                      <w:rPr>
                        <w:rFonts w:ascii="Calibri" w:hAnsi="Calibri"/>
                        <w:color w:val="FFFFFF"/>
                        <w:sz w:val="8"/>
                      </w:rPr>
                      <w:t>países</w:t>
                    </w:r>
                  </w:p>
                </w:txbxContent>
              </v:textbox>
              <w10:wrap type="none"/>
            </v:shape>
            <v:shape style="position:absolute;left:6309;top:2940;width:804;height:274" type="#_x0000_t202" filled="false" stroked="false">
              <v:textbox inset="0,0,0,0">
                <w:txbxContent>
                  <w:p>
                    <w:pPr>
                      <w:spacing w:line="81" w:lineRule="exact" w:before="0"/>
                      <w:ind w:left="0" w:right="-11" w:firstLine="47"/>
                      <w:jc w:val="left"/>
                      <w:rPr>
                        <w:rFonts w:ascii="Calibri" w:hAnsi="Calibri"/>
                        <w:sz w:val="8"/>
                      </w:rPr>
                    </w:pPr>
                    <w:r>
                      <w:rPr>
                        <w:rFonts w:ascii="Calibri" w:hAnsi="Calibri"/>
                        <w:color w:val="FFFFFF"/>
                        <w:sz w:val="8"/>
                      </w:rPr>
                      <w:t>Vigilancia, ejecución y</w:t>
                    </w:r>
                  </w:p>
                  <w:p>
                    <w:pPr>
                      <w:spacing w:before="0"/>
                      <w:ind w:left="106" w:right="-11" w:hanging="107"/>
                      <w:jc w:val="left"/>
                      <w:rPr>
                        <w:rFonts w:ascii="Calibri" w:hAnsi="Calibri"/>
                        <w:sz w:val="8"/>
                      </w:rPr>
                    </w:pPr>
                    <w:r>
                      <w:rPr>
                        <w:rFonts w:ascii="Calibri" w:hAnsi="Calibri"/>
                        <w:color w:val="FFFFFF"/>
                        <w:sz w:val="8"/>
                      </w:rPr>
                      <w:t>evaluación constante</w:t>
                    </w:r>
                    <w:r>
                      <w:rPr>
                        <w:rFonts w:ascii="Calibri" w:hAnsi="Calibri"/>
                        <w:color w:val="FFFFFF"/>
                        <w:spacing w:val="-13"/>
                        <w:sz w:val="8"/>
                      </w:rPr>
                      <w:t> </w:t>
                    </w:r>
                    <w:r>
                      <w:rPr>
                        <w:rFonts w:ascii="Calibri" w:hAnsi="Calibri"/>
                        <w:color w:val="FFFFFF"/>
                        <w:sz w:val="8"/>
                      </w:rPr>
                      <w:t>del Plan de</w:t>
                    </w:r>
                    <w:r>
                      <w:rPr>
                        <w:rFonts w:ascii="Calibri" w:hAnsi="Calibri"/>
                        <w:color w:val="FFFFFF"/>
                        <w:spacing w:val="-8"/>
                        <w:sz w:val="8"/>
                      </w:rPr>
                      <w:t> </w:t>
                    </w:r>
                    <w:r>
                      <w:rPr>
                        <w:rFonts w:ascii="Calibri" w:hAnsi="Calibri"/>
                        <w:color w:val="FFFFFF"/>
                        <w:sz w:val="8"/>
                      </w:rPr>
                      <w:t>Desarrollo</w:t>
                    </w:r>
                  </w:p>
                </w:txbxContent>
              </v:textbox>
              <w10:wrap type="none"/>
            </v:shape>
            <w10:wrap type="topAndBottom"/>
          </v:group>
        </w:pict>
      </w:r>
    </w:p>
    <w:p>
      <w:pPr>
        <w:spacing w:line="207" w:lineRule="exact" w:before="0"/>
        <w:ind w:left="3093" w:right="1455" w:firstLine="0"/>
        <w:jc w:val="left"/>
        <w:rPr>
          <w:sz w:val="18"/>
        </w:rPr>
      </w:pPr>
      <w:r>
        <w:rPr>
          <w:color w:val="231F20"/>
          <w:sz w:val="18"/>
        </w:rPr>
        <w:t>Fuente: elaboración propia.</w:t>
      </w:r>
    </w:p>
    <w:p>
      <w:pPr>
        <w:pStyle w:val="BodyText"/>
        <w:rPr>
          <w:sz w:val="18"/>
        </w:rPr>
      </w:pPr>
    </w:p>
    <w:p>
      <w:pPr>
        <w:pStyle w:val="BodyText"/>
        <w:spacing w:before="3"/>
        <w:rPr>
          <w:sz w:val="25"/>
        </w:rPr>
      </w:pPr>
    </w:p>
    <w:p>
      <w:pPr>
        <w:pStyle w:val="Heading1"/>
      </w:pPr>
      <w:r>
        <w:rPr>
          <w:color w:val="231F20"/>
        </w:rPr>
        <w:t>La problemática regional</w:t>
      </w:r>
    </w:p>
    <w:p>
      <w:pPr>
        <w:pStyle w:val="BodyText"/>
        <w:spacing w:before="8"/>
        <w:rPr>
          <w:b/>
          <w:sz w:val="20"/>
        </w:rPr>
      </w:pPr>
    </w:p>
    <w:p>
      <w:pPr>
        <w:pStyle w:val="BodyText"/>
        <w:spacing w:line="247" w:lineRule="auto"/>
        <w:ind w:left="1553" w:right="1550"/>
        <w:jc w:val="both"/>
      </w:pPr>
      <w:r>
        <w:rPr>
          <w:color w:val="231F20"/>
        </w:rPr>
        <w:t>En</w:t>
      </w:r>
      <w:r>
        <w:rPr>
          <w:color w:val="231F20"/>
          <w:spacing w:val="-4"/>
        </w:rPr>
        <w:t> </w:t>
      </w:r>
      <w:r>
        <w:rPr>
          <w:color w:val="231F20"/>
        </w:rPr>
        <w:t>párrafos</w:t>
      </w:r>
      <w:r>
        <w:rPr>
          <w:color w:val="231F20"/>
          <w:spacing w:val="-4"/>
        </w:rPr>
        <w:t> </w:t>
      </w:r>
      <w:r>
        <w:rPr>
          <w:color w:val="231F20"/>
        </w:rPr>
        <w:t>anteriores</w:t>
      </w:r>
      <w:r>
        <w:rPr>
          <w:color w:val="231F20"/>
          <w:spacing w:val="-4"/>
        </w:rPr>
        <w:t> </w:t>
      </w:r>
      <w:r>
        <w:rPr>
          <w:color w:val="231F20"/>
        </w:rPr>
        <w:t>se</w:t>
      </w:r>
      <w:r>
        <w:rPr>
          <w:color w:val="231F20"/>
          <w:spacing w:val="-4"/>
        </w:rPr>
        <w:t> </w:t>
      </w:r>
      <w:r>
        <w:rPr>
          <w:color w:val="231F20"/>
        </w:rPr>
        <w:t>identifican</w:t>
      </w:r>
      <w:r>
        <w:rPr>
          <w:color w:val="231F20"/>
          <w:spacing w:val="-4"/>
        </w:rPr>
        <w:t> </w:t>
      </w:r>
      <w:r>
        <w:rPr>
          <w:color w:val="231F20"/>
        </w:rPr>
        <w:t>una</w:t>
      </w:r>
      <w:r>
        <w:rPr>
          <w:color w:val="231F20"/>
          <w:spacing w:val="-4"/>
        </w:rPr>
        <w:t> </w:t>
      </w:r>
      <w:r>
        <w:rPr>
          <w:color w:val="231F20"/>
        </w:rPr>
        <w:t>serie</w:t>
      </w:r>
      <w:r>
        <w:rPr>
          <w:color w:val="231F20"/>
          <w:spacing w:val="-3"/>
        </w:rPr>
        <w:t> </w:t>
      </w:r>
      <w:r>
        <w:rPr>
          <w:color w:val="231F20"/>
        </w:rPr>
        <w:t>de</w:t>
      </w:r>
      <w:r>
        <w:rPr>
          <w:color w:val="231F20"/>
          <w:spacing w:val="-4"/>
        </w:rPr>
        <w:t> </w:t>
      </w:r>
      <w:r>
        <w:rPr>
          <w:color w:val="231F20"/>
        </w:rPr>
        <w:t>reflexiones</w:t>
      </w:r>
      <w:r>
        <w:rPr>
          <w:color w:val="231F20"/>
          <w:spacing w:val="-4"/>
        </w:rPr>
        <w:t> </w:t>
      </w:r>
      <w:r>
        <w:rPr>
          <w:color w:val="231F20"/>
        </w:rPr>
        <w:t>de</w:t>
      </w:r>
      <w:r>
        <w:rPr>
          <w:color w:val="231F20"/>
          <w:spacing w:val="-4"/>
        </w:rPr>
        <w:t> </w:t>
      </w:r>
      <w:r>
        <w:rPr>
          <w:color w:val="231F20"/>
        </w:rPr>
        <w:t>orden</w:t>
      </w:r>
      <w:r>
        <w:rPr>
          <w:color w:val="231F20"/>
          <w:spacing w:val="-4"/>
        </w:rPr>
        <w:t> </w:t>
      </w:r>
      <w:r>
        <w:rPr>
          <w:color w:val="231F20"/>
        </w:rPr>
        <w:t>metodológico de</w:t>
      </w:r>
      <w:r>
        <w:rPr>
          <w:color w:val="231F20"/>
          <w:spacing w:val="-15"/>
        </w:rPr>
        <w:t> </w:t>
      </w:r>
      <w:r>
        <w:rPr>
          <w:color w:val="231F20"/>
        </w:rPr>
        <w:t>cómo</w:t>
      </w:r>
      <w:r>
        <w:rPr>
          <w:color w:val="231F20"/>
          <w:spacing w:val="-15"/>
        </w:rPr>
        <w:t> </w:t>
      </w:r>
      <w:r>
        <w:rPr>
          <w:color w:val="231F20"/>
        </w:rPr>
        <w:t>abordar</w:t>
      </w:r>
      <w:r>
        <w:rPr>
          <w:color w:val="231F20"/>
          <w:spacing w:val="-15"/>
        </w:rPr>
        <w:t> </w:t>
      </w:r>
      <w:r>
        <w:rPr>
          <w:color w:val="231F20"/>
        </w:rPr>
        <w:t>la</w:t>
      </w:r>
      <w:r>
        <w:rPr>
          <w:color w:val="231F20"/>
          <w:spacing w:val="-15"/>
        </w:rPr>
        <w:t> </w:t>
      </w:r>
      <w:r>
        <w:rPr>
          <w:color w:val="231F20"/>
        </w:rPr>
        <w:t>planificación</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región.</w:t>
      </w:r>
      <w:r>
        <w:rPr>
          <w:color w:val="231F20"/>
          <w:spacing w:val="-15"/>
        </w:rPr>
        <w:t> </w:t>
      </w:r>
      <w:r>
        <w:rPr>
          <w:color w:val="231F20"/>
        </w:rPr>
        <w:t>Se</w:t>
      </w:r>
      <w:r>
        <w:rPr>
          <w:color w:val="231F20"/>
          <w:spacing w:val="-15"/>
        </w:rPr>
        <w:t> </w:t>
      </w:r>
      <w:r>
        <w:rPr>
          <w:color w:val="231F20"/>
        </w:rPr>
        <w:t>hace</w:t>
      </w:r>
      <w:r>
        <w:rPr>
          <w:color w:val="231F20"/>
          <w:spacing w:val="-15"/>
        </w:rPr>
        <w:t> </w:t>
      </w:r>
      <w:r>
        <w:rPr>
          <w:color w:val="231F20"/>
        </w:rPr>
        <w:t>evidente</w:t>
      </w:r>
      <w:r>
        <w:rPr>
          <w:color w:val="231F20"/>
          <w:spacing w:val="-15"/>
        </w:rPr>
        <w:t> </w:t>
      </w:r>
      <w:r>
        <w:rPr>
          <w:color w:val="231F20"/>
        </w:rPr>
        <w:t>que</w:t>
      </w:r>
      <w:r>
        <w:rPr>
          <w:color w:val="231F20"/>
          <w:spacing w:val="-15"/>
        </w:rPr>
        <w:t> </w:t>
      </w:r>
      <w:r>
        <w:rPr>
          <w:color w:val="231F20"/>
        </w:rPr>
        <w:t>la</w:t>
      </w:r>
      <w:r>
        <w:rPr>
          <w:color w:val="231F20"/>
          <w:spacing w:val="-15"/>
        </w:rPr>
        <w:t> </w:t>
      </w:r>
      <w:r>
        <w:rPr>
          <w:color w:val="231F20"/>
        </w:rPr>
        <w:t>recopilación</w:t>
      </w:r>
      <w:r>
        <w:rPr>
          <w:color w:val="231F20"/>
          <w:spacing w:val="-14"/>
        </w:rPr>
        <w:t> </w:t>
      </w:r>
      <w:r>
        <w:rPr>
          <w:color w:val="231F20"/>
        </w:rPr>
        <w:t>de datos</w:t>
      </w:r>
      <w:r>
        <w:rPr>
          <w:color w:val="231F20"/>
          <w:spacing w:val="-29"/>
        </w:rPr>
        <w:t> </w:t>
      </w:r>
      <w:r>
        <w:rPr>
          <w:color w:val="231F20"/>
        </w:rPr>
        <w:t>recurriendo</w:t>
      </w:r>
      <w:r>
        <w:rPr>
          <w:color w:val="231F20"/>
          <w:spacing w:val="-29"/>
        </w:rPr>
        <w:t> </w:t>
      </w:r>
      <w:r>
        <w:rPr>
          <w:color w:val="231F20"/>
        </w:rPr>
        <w:t>a</w:t>
      </w:r>
      <w:r>
        <w:rPr>
          <w:color w:val="231F20"/>
          <w:spacing w:val="-29"/>
        </w:rPr>
        <w:t> </w:t>
      </w:r>
      <w:r>
        <w:rPr>
          <w:color w:val="231F20"/>
        </w:rPr>
        <w:t>series</w:t>
      </w:r>
      <w:r>
        <w:rPr>
          <w:color w:val="231F20"/>
          <w:spacing w:val="-29"/>
        </w:rPr>
        <w:t> </w:t>
      </w:r>
      <w:r>
        <w:rPr>
          <w:color w:val="231F20"/>
        </w:rPr>
        <w:t>estadísticas,</w:t>
      </w:r>
      <w:r>
        <w:rPr>
          <w:color w:val="231F20"/>
          <w:spacing w:val="-30"/>
        </w:rPr>
        <w:t> </w:t>
      </w:r>
      <w:r>
        <w:rPr>
          <w:color w:val="231F20"/>
        </w:rPr>
        <w:t>indicadores,</w:t>
      </w:r>
      <w:r>
        <w:rPr>
          <w:color w:val="231F20"/>
          <w:spacing w:val="-30"/>
        </w:rPr>
        <w:t> </w:t>
      </w:r>
      <w:r>
        <w:rPr>
          <w:color w:val="231F20"/>
        </w:rPr>
        <w:t>muestreos,</w:t>
      </w:r>
      <w:r>
        <w:rPr>
          <w:color w:val="231F20"/>
          <w:spacing w:val="-30"/>
        </w:rPr>
        <w:t> </w:t>
      </w:r>
      <w:r>
        <w:rPr>
          <w:color w:val="231F20"/>
        </w:rPr>
        <w:t>encuestas</w:t>
      </w:r>
      <w:r>
        <w:rPr>
          <w:color w:val="231F20"/>
          <w:spacing w:val="-29"/>
        </w:rPr>
        <w:t> </w:t>
      </w:r>
      <w:r>
        <w:rPr>
          <w:color w:val="231F20"/>
        </w:rPr>
        <w:t>y</w:t>
      </w:r>
      <w:r>
        <w:rPr>
          <w:color w:val="231F20"/>
          <w:spacing w:val="-29"/>
        </w:rPr>
        <w:t> </w:t>
      </w:r>
      <w:r>
        <w:rPr>
          <w:color w:val="231F20"/>
        </w:rPr>
        <w:t>estudios</w:t>
      </w:r>
      <w:r>
        <w:rPr>
          <w:color w:val="231F20"/>
          <w:spacing w:val="-29"/>
        </w:rPr>
        <w:t> </w:t>
      </w:r>
      <w:r>
        <w:rPr>
          <w:color w:val="231F20"/>
          <w:spacing w:val="-2"/>
        </w:rPr>
        <w:t>es- </w:t>
      </w:r>
      <w:r>
        <w:rPr>
          <w:color w:val="231F20"/>
        </w:rPr>
        <w:t>peciales,</w:t>
      </w:r>
      <w:r>
        <w:rPr>
          <w:color w:val="231F20"/>
          <w:spacing w:val="-27"/>
        </w:rPr>
        <w:t> </w:t>
      </w:r>
      <w:r>
        <w:rPr>
          <w:color w:val="231F20"/>
        </w:rPr>
        <w:t>no</w:t>
      </w:r>
      <w:r>
        <w:rPr>
          <w:color w:val="231F20"/>
          <w:spacing w:val="-27"/>
        </w:rPr>
        <w:t> </w:t>
      </w:r>
      <w:r>
        <w:rPr>
          <w:color w:val="231F20"/>
        </w:rPr>
        <w:t>puede</w:t>
      </w:r>
      <w:r>
        <w:rPr>
          <w:color w:val="231F20"/>
          <w:spacing w:val="-27"/>
        </w:rPr>
        <w:t> </w:t>
      </w:r>
      <w:r>
        <w:rPr>
          <w:color w:val="231F20"/>
        </w:rPr>
        <w:t>reducirse</w:t>
      </w:r>
      <w:r>
        <w:rPr>
          <w:color w:val="231F20"/>
          <w:spacing w:val="-27"/>
        </w:rPr>
        <w:t> </w:t>
      </w:r>
      <w:r>
        <w:rPr>
          <w:color w:val="231F20"/>
        </w:rPr>
        <w:t>al</w:t>
      </w:r>
      <w:r>
        <w:rPr>
          <w:color w:val="231F20"/>
          <w:spacing w:val="-27"/>
        </w:rPr>
        <w:t> </w:t>
      </w:r>
      <w:r>
        <w:rPr>
          <w:color w:val="231F20"/>
        </w:rPr>
        <w:t>marco</w:t>
      </w:r>
      <w:r>
        <w:rPr>
          <w:color w:val="231F20"/>
          <w:spacing w:val="-28"/>
        </w:rPr>
        <w:t> </w:t>
      </w:r>
      <w:r>
        <w:rPr>
          <w:color w:val="231F20"/>
        </w:rPr>
        <w:t>de</w:t>
      </w:r>
      <w:r>
        <w:rPr>
          <w:color w:val="231F20"/>
          <w:spacing w:val="-27"/>
        </w:rPr>
        <w:t> </w:t>
      </w:r>
      <w:r>
        <w:rPr>
          <w:color w:val="231F20"/>
        </w:rPr>
        <w:t>los</w:t>
      </w:r>
      <w:r>
        <w:rPr>
          <w:color w:val="231F20"/>
          <w:spacing w:val="-28"/>
        </w:rPr>
        <w:t> </w:t>
      </w:r>
      <w:r>
        <w:rPr>
          <w:color w:val="231F20"/>
        </w:rPr>
        <w:t>medios</w:t>
      </w:r>
      <w:r>
        <w:rPr>
          <w:color w:val="231F20"/>
          <w:spacing w:val="-28"/>
        </w:rPr>
        <w:t> </w:t>
      </w:r>
      <w:r>
        <w:rPr>
          <w:color w:val="231F20"/>
        </w:rPr>
        <w:t>de</w:t>
      </w:r>
      <w:r>
        <w:rPr>
          <w:color w:val="231F20"/>
          <w:spacing w:val="-27"/>
        </w:rPr>
        <w:t> </w:t>
      </w:r>
      <w:r>
        <w:rPr>
          <w:color w:val="231F20"/>
        </w:rPr>
        <w:t>producción,</w:t>
      </w:r>
      <w:r>
        <w:rPr>
          <w:color w:val="231F20"/>
          <w:spacing w:val="-27"/>
        </w:rPr>
        <w:t> </w:t>
      </w:r>
      <w:r>
        <w:rPr>
          <w:color w:val="231F20"/>
        </w:rPr>
        <w:t>mercados,</w:t>
      </w:r>
      <w:r>
        <w:rPr>
          <w:color w:val="231F20"/>
          <w:spacing w:val="-28"/>
        </w:rPr>
        <w:t> </w:t>
      </w:r>
      <w:r>
        <w:rPr>
          <w:color w:val="231F20"/>
        </w:rPr>
        <w:t>recursos naturales, producto bruto, ingreso, etc. Es decir, la investigación de la planificación debe dirigirse con la misma intensidad que se hace con el clima, suelos, vegetación, etc., hacia las estructuras sociales, políticas y culturales, y a su funcionamiento, </w:t>
      </w:r>
      <w:r>
        <w:rPr>
          <w:color w:val="231F20"/>
          <w:spacing w:val="12"/>
        </w:rPr>
        <w:t> </w:t>
      </w:r>
      <w:r>
        <w:rPr>
          <w:color w:val="231F20"/>
        </w:rPr>
        <w:t>in-</w:t>
      </w:r>
    </w:p>
    <w:p>
      <w:pPr>
        <w:pStyle w:val="BodyText"/>
        <w:spacing w:before="6"/>
        <w:rPr>
          <w:sz w:val="11"/>
        </w:rPr>
      </w:pPr>
    </w:p>
    <w:p>
      <w:pPr>
        <w:spacing w:before="75"/>
        <w:ind w:left="1549" w:right="1549" w:firstLine="0"/>
        <w:jc w:val="center"/>
        <w:rPr>
          <w:sz w:val="20"/>
        </w:rPr>
      </w:pPr>
      <w:r>
        <w:rPr>
          <w:color w:val="231F20"/>
          <w:sz w:val="20"/>
        </w:rPr>
        <w:t>353</w:t>
      </w:r>
    </w:p>
    <w:p>
      <w:pPr>
        <w:spacing w:after="0"/>
        <w:jc w:val="center"/>
        <w:rPr>
          <w:sz w:val="20"/>
        </w:rPr>
        <w:sectPr>
          <w:footerReference w:type="default" r:id="rId110"/>
          <w:pgSz w:w="10480" w:h="13880"/>
          <w:pgMar w:footer="222" w:header="0" w:top="420" w:bottom="420" w:left="0" w:right="0"/>
        </w:sectPr>
      </w:pPr>
    </w:p>
    <w:p>
      <w:pPr>
        <w:pStyle w:val="BodyText"/>
        <w:rPr>
          <w:sz w:val="20"/>
        </w:rPr>
      </w:pPr>
    </w:p>
    <w:p>
      <w:pPr>
        <w:pStyle w:val="BodyText"/>
        <w:rPr>
          <w:sz w:val="20"/>
        </w:rPr>
      </w:pPr>
    </w:p>
    <w:p>
      <w:pPr>
        <w:pStyle w:val="BodyText"/>
        <w:rPr>
          <w:sz w:val="20"/>
        </w:rPr>
      </w:pPr>
    </w:p>
    <w:p>
      <w:pPr>
        <w:pStyle w:val="BodyText"/>
        <w:spacing w:before="8"/>
        <w:rPr>
          <w:sz w:val="27"/>
        </w:rPr>
      </w:pPr>
    </w:p>
    <w:p>
      <w:pPr>
        <w:spacing w:before="75"/>
        <w:ind w:left="1529" w:right="1549" w:firstLine="0"/>
        <w:jc w:val="center"/>
        <w:rPr>
          <w:sz w:val="14"/>
        </w:rPr>
      </w:pPr>
      <w:r>
        <w:rPr>
          <w:color w:val="231F20"/>
          <w:sz w:val="20"/>
        </w:rPr>
        <w:t>A</w:t>
      </w:r>
      <w:r>
        <w:rPr>
          <w:color w:val="231F20"/>
          <w:sz w:val="14"/>
        </w:rPr>
        <w:t>VANCES  EN CIENCIA DEL AGUA</w:t>
      </w:r>
    </w:p>
    <w:p>
      <w:pPr>
        <w:pStyle w:val="BodyText"/>
        <w:rPr>
          <w:sz w:val="20"/>
        </w:rPr>
      </w:pPr>
    </w:p>
    <w:p>
      <w:pPr>
        <w:pStyle w:val="BodyText"/>
        <w:spacing w:before="8"/>
        <w:rPr>
          <w:sz w:val="18"/>
        </w:rPr>
      </w:pPr>
    </w:p>
    <w:p>
      <w:pPr>
        <w:pStyle w:val="BodyText"/>
        <w:spacing w:line="247" w:lineRule="auto"/>
        <w:ind w:left="1553" w:right="1455"/>
      </w:pPr>
      <w:r>
        <w:rPr>
          <w:color w:val="231F20"/>
        </w:rPr>
        <w:t>formación que comúnmente no se encuentra en los censos u otros informes de tipo oficial, sino hay que generarla a partir del trabajo de campo.</w:t>
      </w:r>
    </w:p>
    <w:p>
      <w:pPr>
        <w:pStyle w:val="BodyText"/>
        <w:spacing w:line="247" w:lineRule="auto"/>
        <w:ind w:left="1553" w:right="1550" w:firstLine="283"/>
        <w:jc w:val="both"/>
      </w:pPr>
      <w:r>
        <w:rPr>
          <w:color w:val="231F20"/>
        </w:rPr>
        <w:t>Sin</w:t>
      </w:r>
      <w:r>
        <w:rPr>
          <w:color w:val="231F20"/>
          <w:spacing w:val="-14"/>
        </w:rPr>
        <w:t> </w:t>
      </w:r>
      <w:r>
        <w:rPr>
          <w:color w:val="231F20"/>
        </w:rPr>
        <w:t>embargo,</w:t>
      </w:r>
      <w:r>
        <w:rPr>
          <w:color w:val="231F20"/>
          <w:spacing w:val="-14"/>
        </w:rPr>
        <w:t> </w:t>
      </w:r>
      <w:r>
        <w:rPr>
          <w:color w:val="231F20"/>
        </w:rPr>
        <w:t>resulta</w:t>
      </w:r>
      <w:r>
        <w:rPr>
          <w:color w:val="231F20"/>
          <w:spacing w:val="-14"/>
        </w:rPr>
        <w:t> </w:t>
      </w:r>
      <w:r>
        <w:rPr>
          <w:color w:val="231F20"/>
        </w:rPr>
        <w:t>imperioso</w:t>
      </w:r>
      <w:r>
        <w:rPr>
          <w:color w:val="231F20"/>
          <w:spacing w:val="-15"/>
        </w:rPr>
        <w:t> </w:t>
      </w:r>
      <w:r>
        <w:rPr>
          <w:color w:val="231F20"/>
        </w:rPr>
        <w:t>identificar,</w:t>
      </w:r>
      <w:r>
        <w:rPr>
          <w:color w:val="231F20"/>
          <w:spacing w:val="-14"/>
        </w:rPr>
        <w:t> </w:t>
      </w:r>
      <w:r>
        <w:rPr>
          <w:color w:val="231F20"/>
        </w:rPr>
        <w:t>analizar</w:t>
      </w:r>
      <w:r>
        <w:rPr>
          <w:color w:val="231F20"/>
          <w:spacing w:val="-15"/>
        </w:rPr>
        <w:t> </w:t>
      </w:r>
      <w:r>
        <w:rPr>
          <w:color w:val="231F20"/>
        </w:rPr>
        <w:t>y</w:t>
      </w:r>
      <w:r>
        <w:rPr>
          <w:color w:val="231F20"/>
          <w:spacing w:val="-14"/>
        </w:rPr>
        <w:t> </w:t>
      </w:r>
      <w:r>
        <w:rPr>
          <w:color w:val="231F20"/>
        </w:rPr>
        <w:t>mostrar</w:t>
      </w:r>
      <w:r>
        <w:rPr>
          <w:color w:val="231F20"/>
          <w:spacing w:val="-15"/>
        </w:rPr>
        <w:t> </w:t>
      </w:r>
      <w:r>
        <w:rPr>
          <w:color w:val="231F20"/>
        </w:rPr>
        <w:t>las</w:t>
      </w:r>
      <w:r>
        <w:rPr>
          <w:color w:val="231F20"/>
          <w:spacing w:val="-15"/>
        </w:rPr>
        <w:t> </w:t>
      </w:r>
      <w:r>
        <w:rPr>
          <w:color w:val="231F20"/>
        </w:rPr>
        <w:t>interrelaciones</w:t>
      </w:r>
      <w:r>
        <w:rPr>
          <w:color w:val="231F20"/>
          <w:spacing w:val="-15"/>
        </w:rPr>
        <w:t> </w:t>
      </w:r>
      <w:r>
        <w:rPr>
          <w:color w:val="231F20"/>
        </w:rPr>
        <w:t>y las</w:t>
      </w:r>
      <w:r>
        <w:rPr>
          <w:color w:val="231F20"/>
          <w:spacing w:val="-12"/>
        </w:rPr>
        <w:t> </w:t>
      </w:r>
      <w:r>
        <w:rPr>
          <w:color w:val="231F20"/>
        </w:rPr>
        <w:t>influencias</w:t>
      </w:r>
      <w:r>
        <w:rPr>
          <w:color w:val="231F20"/>
          <w:spacing w:val="-11"/>
        </w:rPr>
        <w:t> </w:t>
      </w:r>
      <w:r>
        <w:rPr>
          <w:color w:val="231F20"/>
        </w:rPr>
        <w:t>entre</w:t>
      </w:r>
      <w:r>
        <w:rPr>
          <w:color w:val="231F20"/>
          <w:spacing w:val="-12"/>
        </w:rPr>
        <w:t> </w:t>
      </w:r>
      <w:r>
        <w:rPr>
          <w:color w:val="231F20"/>
        </w:rPr>
        <w:t>uno</w:t>
      </w:r>
      <w:r>
        <w:rPr>
          <w:color w:val="231F20"/>
          <w:spacing w:val="-11"/>
        </w:rPr>
        <w:t> </w:t>
      </w:r>
      <w:r>
        <w:rPr>
          <w:color w:val="231F20"/>
        </w:rPr>
        <w:t>y</w:t>
      </w:r>
      <w:r>
        <w:rPr>
          <w:color w:val="231F20"/>
          <w:spacing w:val="-12"/>
        </w:rPr>
        <w:t> </w:t>
      </w:r>
      <w:r>
        <w:rPr>
          <w:color w:val="231F20"/>
        </w:rPr>
        <w:t>los</w:t>
      </w:r>
      <w:r>
        <w:rPr>
          <w:color w:val="231F20"/>
          <w:spacing w:val="-12"/>
        </w:rPr>
        <w:t> </w:t>
      </w:r>
      <w:r>
        <w:rPr>
          <w:color w:val="231F20"/>
        </w:rPr>
        <w:t>demás</w:t>
      </w:r>
      <w:r>
        <w:rPr>
          <w:color w:val="231F20"/>
          <w:spacing w:val="-11"/>
        </w:rPr>
        <w:t> </w:t>
      </w:r>
      <w:r>
        <w:rPr>
          <w:color w:val="231F20"/>
        </w:rPr>
        <w:t>sectores</w:t>
      </w:r>
      <w:r>
        <w:rPr>
          <w:color w:val="231F20"/>
          <w:spacing w:val="-11"/>
        </w:rPr>
        <w:t> </w:t>
      </w:r>
      <w:r>
        <w:rPr>
          <w:color w:val="231F20"/>
        </w:rPr>
        <w:t>señalados.</w:t>
      </w:r>
      <w:r>
        <w:rPr>
          <w:color w:val="231F20"/>
          <w:spacing w:val="-11"/>
        </w:rPr>
        <w:t> </w:t>
      </w:r>
      <w:r>
        <w:rPr>
          <w:color w:val="231F20"/>
        </w:rPr>
        <w:t>El</w:t>
      </w:r>
      <w:r>
        <w:rPr>
          <w:color w:val="231F20"/>
          <w:spacing w:val="-11"/>
        </w:rPr>
        <w:t> </w:t>
      </w:r>
      <w:r>
        <w:rPr>
          <w:color w:val="231F20"/>
        </w:rPr>
        <w:t>hecho</w:t>
      </w:r>
      <w:r>
        <w:rPr>
          <w:color w:val="231F20"/>
          <w:spacing w:val="-11"/>
        </w:rPr>
        <w:t> </w:t>
      </w:r>
      <w:r>
        <w:rPr>
          <w:color w:val="231F20"/>
        </w:rPr>
        <w:t>es</w:t>
      </w:r>
      <w:r>
        <w:rPr>
          <w:color w:val="231F20"/>
          <w:spacing w:val="-12"/>
        </w:rPr>
        <w:t> </w:t>
      </w:r>
      <w:r>
        <w:rPr>
          <w:color w:val="231F20"/>
        </w:rPr>
        <w:t>que</w:t>
      </w:r>
      <w:r>
        <w:rPr>
          <w:color w:val="231F20"/>
          <w:spacing w:val="-11"/>
        </w:rPr>
        <w:t> </w:t>
      </w:r>
      <w:r>
        <w:rPr>
          <w:color w:val="231F20"/>
        </w:rPr>
        <w:t>aún</w:t>
      </w:r>
      <w:r>
        <w:rPr>
          <w:color w:val="231F20"/>
          <w:spacing w:val="-12"/>
        </w:rPr>
        <w:t> </w:t>
      </w:r>
      <w:r>
        <w:rPr>
          <w:color w:val="231F20"/>
        </w:rPr>
        <w:t>estando acordes en que esta fragmentación es el resultado del método analítico y de la espe- cialización científica, la tarea de reunir las distintas piezas en un conjunto</w:t>
      </w:r>
      <w:r>
        <w:rPr>
          <w:color w:val="231F20"/>
          <w:spacing w:val="-25"/>
        </w:rPr>
        <w:t> </w:t>
      </w:r>
      <w:r>
        <w:rPr>
          <w:color w:val="231F20"/>
        </w:rPr>
        <w:t>coherente y en un nivel superior de compresión y análisis rara vez se aborda con las fuerzas y la</w:t>
      </w:r>
      <w:r>
        <w:rPr>
          <w:color w:val="231F20"/>
          <w:spacing w:val="-6"/>
        </w:rPr>
        <w:t> </w:t>
      </w:r>
      <w:r>
        <w:rPr>
          <w:color w:val="231F20"/>
        </w:rPr>
        <w:t>intensidad</w:t>
      </w:r>
      <w:r>
        <w:rPr>
          <w:color w:val="231F20"/>
          <w:spacing w:val="-7"/>
        </w:rPr>
        <w:t> </w:t>
      </w:r>
      <w:r>
        <w:rPr>
          <w:color w:val="231F20"/>
        </w:rPr>
        <w:t>suficientes.</w:t>
      </w:r>
      <w:r>
        <w:rPr>
          <w:color w:val="231F20"/>
          <w:spacing w:val="-6"/>
        </w:rPr>
        <w:t> </w:t>
      </w:r>
      <w:r>
        <w:rPr>
          <w:color w:val="231F20"/>
        </w:rPr>
        <w:t>La</w:t>
      </w:r>
      <w:r>
        <w:rPr>
          <w:color w:val="231F20"/>
          <w:spacing w:val="-6"/>
        </w:rPr>
        <w:t> </w:t>
      </w:r>
      <w:r>
        <w:rPr>
          <w:color w:val="231F20"/>
        </w:rPr>
        <w:t>verdad</w:t>
      </w:r>
      <w:r>
        <w:rPr>
          <w:color w:val="231F20"/>
          <w:spacing w:val="-6"/>
        </w:rPr>
        <w:t> </w:t>
      </w:r>
      <w:r>
        <w:rPr>
          <w:color w:val="231F20"/>
        </w:rPr>
        <w:t>es</w:t>
      </w:r>
      <w:r>
        <w:rPr>
          <w:color w:val="231F20"/>
          <w:spacing w:val="-6"/>
        </w:rPr>
        <w:t> </w:t>
      </w:r>
      <w:r>
        <w:rPr>
          <w:color w:val="231F20"/>
        </w:rPr>
        <w:t>que</w:t>
      </w:r>
      <w:r>
        <w:rPr>
          <w:color w:val="231F20"/>
          <w:spacing w:val="-6"/>
        </w:rPr>
        <w:t> </w:t>
      </w:r>
      <w:r>
        <w:rPr>
          <w:color w:val="231F20"/>
        </w:rPr>
        <w:t>el</w:t>
      </w:r>
      <w:r>
        <w:rPr>
          <w:color w:val="231F20"/>
          <w:spacing w:val="-6"/>
        </w:rPr>
        <w:t> </w:t>
      </w:r>
      <w:r>
        <w:rPr>
          <w:color w:val="231F20"/>
        </w:rPr>
        <w:t>establecimiento</w:t>
      </w:r>
      <w:r>
        <w:rPr>
          <w:color w:val="231F20"/>
          <w:spacing w:val="-7"/>
        </w:rPr>
        <w:t> </w:t>
      </w:r>
      <w:r>
        <w:rPr>
          <w:color w:val="231F20"/>
        </w:rPr>
        <w:t>de</w:t>
      </w:r>
      <w:r>
        <w:rPr>
          <w:color w:val="231F20"/>
          <w:spacing w:val="-6"/>
        </w:rPr>
        <w:t> </w:t>
      </w:r>
      <w:r>
        <w:rPr>
          <w:color w:val="231F20"/>
        </w:rPr>
        <w:t>la</w:t>
      </w:r>
      <w:r>
        <w:rPr>
          <w:color w:val="231F20"/>
          <w:spacing w:val="-6"/>
        </w:rPr>
        <w:t> </w:t>
      </w:r>
      <w:r>
        <w:rPr>
          <w:color w:val="231F20"/>
        </w:rPr>
        <w:t>problemática</w:t>
      </w:r>
      <w:r>
        <w:rPr>
          <w:color w:val="231F20"/>
          <w:spacing w:val="-6"/>
        </w:rPr>
        <w:t> </w:t>
      </w:r>
      <w:r>
        <w:rPr>
          <w:color w:val="231F20"/>
        </w:rPr>
        <w:t>y</w:t>
      </w:r>
      <w:r>
        <w:rPr>
          <w:color w:val="231F20"/>
          <w:spacing w:val="-6"/>
        </w:rPr>
        <w:t> </w:t>
      </w:r>
      <w:r>
        <w:rPr>
          <w:color w:val="231F20"/>
        </w:rPr>
        <w:t>la elaboración del diagnóstico no pueden avanzar mucho sin realizar este</w:t>
      </w:r>
      <w:r>
        <w:rPr>
          <w:color w:val="231F20"/>
          <w:spacing w:val="-6"/>
        </w:rPr>
        <w:t> </w:t>
      </w:r>
      <w:r>
        <w:rPr>
          <w:color w:val="231F20"/>
        </w:rPr>
        <w:t>esfuerzo.</w:t>
      </w:r>
    </w:p>
    <w:p>
      <w:pPr>
        <w:pStyle w:val="BodyText"/>
        <w:spacing w:line="247" w:lineRule="auto"/>
        <w:ind w:left="1553" w:right="1550" w:firstLine="283"/>
        <w:jc w:val="both"/>
        <w:rPr>
          <w:i/>
        </w:rPr>
      </w:pPr>
      <w:r>
        <w:rPr>
          <w:color w:val="231F20"/>
        </w:rPr>
        <w:t>Se</w:t>
      </w:r>
      <w:r>
        <w:rPr>
          <w:color w:val="231F20"/>
          <w:spacing w:val="-15"/>
        </w:rPr>
        <w:t> </w:t>
      </w:r>
      <w:r>
        <w:rPr>
          <w:color w:val="231F20"/>
        </w:rPr>
        <w:t>hace</w:t>
      </w:r>
      <w:r>
        <w:rPr>
          <w:color w:val="231F20"/>
          <w:spacing w:val="-15"/>
        </w:rPr>
        <w:t> </w:t>
      </w:r>
      <w:r>
        <w:rPr>
          <w:color w:val="231F20"/>
        </w:rPr>
        <w:t>evidente</w:t>
      </w:r>
      <w:r>
        <w:rPr>
          <w:color w:val="231F20"/>
          <w:spacing w:val="-15"/>
        </w:rPr>
        <w:t> </w:t>
      </w:r>
      <w:r>
        <w:rPr>
          <w:color w:val="231F20"/>
        </w:rPr>
        <w:t>por</w:t>
      </w:r>
      <w:r>
        <w:rPr>
          <w:color w:val="231F20"/>
          <w:spacing w:val="-15"/>
        </w:rPr>
        <w:t> </w:t>
      </w:r>
      <w:r>
        <w:rPr>
          <w:color w:val="231F20"/>
        </w:rPr>
        <w:t>la</w:t>
      </w:r>
      <w:r>
        <w:rPr>
          <w:color w:val="231F20"/>
          <w:spacing w:val="-15"/>
        </w:rPr>
        <w:t> </w:t>
      </w:r>
      <w:r>
        <w:rPr>
          <w:color w:val="231F20"/>
        </w:rPr>
        <w:t>falta</w:t>
      </w:r>
      <w:r>
        <w:rPr>
          <w:color w:val="231F20"/>
          <w:spacing w:val="-15"/>
        </w:rPr>
        <w:t> </w:t>
      </w:r>
      <w:r>
        <w:rPr>
          <w:color w:val="231F20"/>
        </w:rPr>
        <w:t>de</w:t>
      </w:r>
      <w:r>
        <w:rPr>
          <w:color w:val="231F20"/>
          <w:spacing w:val="-15"/>
        </w:rPr>
        <w:t> </w:t>
      </w:r>
      <w:r>
        <w:rPr>
          <w:color w:val="231F20"/>
        </w:rPr>
        <w:t>información</w:t>
      </w:r>
      <w:r>
        <w:rPr>
          <w:color w:val="231F20"/>
          <w:spacing w:val="-15"/>
        </w:rPr>
        <w:t> </w:t>
      </w:r>
      <w:r>
        <w:rPr>
          <w:color w:val="231F20"/>
        </w:rPr>
        <w:t>oficial</w:t>
      </w:r>
      <w:r>
        <w:rPr>
          <w:color w:val="231F20"/>
          <w:spacing w:val="-15"/>
        </w:rPr>
        <w:t> </w:t>
      </w:r>
      <w:r>
        <w:rPr>
          <w:color w:val="231F20"/>
        </w:rPr>
        <w:t>sobre</w:t>
      </w:r>
      <w:r>
        <w:rPr>
          <w:color w:val="231F20"/>
          <w:spacing w:val="-14"/>
        </w:rPr>
        <w:t> </w:t>
      </w:r>
      <w:r>
        <w:rPr>
          <w:color w:val="231F20"/>
        </w:rPr>
        <w:t>aspectos</w:t>
      </w:r>
      <w:r>
        <w:rPr>
          <w:color w:val="231F20"/>
          <w:spacing w:val="-15"/>
        </w:rPr>
        <w:t> </w:t>
      </w:r>
      <w:r>
        <w:rPr>
          <w:color w:val="231F20"/>
        </w:rPr>
        <w:t>tan</w:t>
      </w:r>
      <w:r>
        <w:rPr>
          <w:color w:val="231F20"/>
          <w:spacing w:val="-15"/>
        </w:rPr>
        <w:t> </w:t>
      </w:r>
      <w:r>
        <w:rPr>
          <w:color w:val="231F20"/>
        </w:rPr>
        <w:t>importantes sobre</w:t>
      </w:r>
      <w:r>
        <w:rPr>
          <w:color w:val="231F20"/>
          <w:spacing w:val="-29"/>
        </w:rPr>
        <w:t> </w:t>
      </w:r>
      <w:r>
        <w:rPr>
          <w:color w:val="231F20"/>
        </w:rPr>
        <w:t>estructuras</w:t>
      </w:r>
      <w:r>
        <w:rPr>
          <w:color w:val="231F20"/>
          <w:spacing w:val="-30"/>
        </w:rPr>
        <w:t> </w:t>
      </w:r>
      <w:r>
        <w:rPr>
          <w:color w:val="231F20"/>
        </w:rPr>
        <w:t>sociales,</w:t>
      </w:r>
      <w:r>
        <w:rPr>
          <w:color w:val="231F20"/>
          <w:spacing w:val="-29"/>
        </w:rPr>
        <w:t> </w:t>
      </w:r>
      <w:r>
        <w:rPr>
          <w:color w:val="231F20"/>
        </w:rPr>
        <w:t>que</w:t>
      </w:r>
      <w:r>
        <w:rPr>
          <w:color w:val="231F20"/>
          <w:spacing w:val="-30"/>
        </w:rPr>
        <w:t> </w:t>
      </w:r>
      <w:r>
        <w:rPr>
          <w:color w:val="231F20"/>
        </w:rPr>
        <w:t>las</w:t>
      </w:r>
      <w:r>
        <w:rPr>
          <w:color w:val="231F20"/>
          <w:spacing w:val="-30"/>
        </w:rPr>
        <w:t> </w:t>
      </w:r>
      <w:r>
        <w:rPr>
          <w:color w:val="231F20"/>
        </w:rPr>
        <w:t>técnicas</w:t>
      </w:r>
      <w:r>
        <w:rPr>
          <w:color w:val="231F20"/>
          <w:spacing w:val="-30"/>
        </w:rPr>
        <w:t> </w:t>
      </w:r>
      <w:r>
        <w:rPr>
          <w:color w:val="231F20"/>
        </w:rPr>
        <w:t>de</w:t>
      </w:r>
      <w:r>
        <w:rPr>
          <w:color w:val="231F20"/>
          <w:spacing w:val="-30"/>
        </w:rPr>
        <w:t> </w:t>
      </w:r>
      <w:r>
        <w:rPr>
          <w:color w:val="231F20"/>
        </w:rPr>
        <w:t>investigación</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problemática</w:t>
      </w:r>
      <w:r>
        <w:rPr>
          <w:color w:val="231F20"/>
          <w:spacing w:val="-29"/>
        </w:rPr>
        <w:t> </w:t>
      </w:r>
      <w:r>
        <w:rPr>
          <w:color w:val="231F20"/>
        </w:rPr>
        <w:t>regional deben</w:t>
      </w:r>
      <w:r>
        <w:rPr>
          <w:color w:val="231F20"/>
          <w:spacing w:val="-15"/>
        </w:rPr>
        <w:t> </w:t>
      </w:r>
      <w:r>
        <w:rPr>
          <w:color w:val="231F20"/>
        </w:rPr>
        <w:t>completarse</w:t>
      </w:r>
      <w:r>
        <w:rPr>
          <w:color w:val="231F20"/>
          <w:spacing w:val="-15"/>
        </w:rPr>
        <w:t> </w:t>
      </w:r>
      <w:r>
        <w:rPr>
          <w:color w:val="231F20"/>
        </w:rPr>
        <w:t>con</w:t>
      </w:r>
      <w:r>
        <w:rPr>
          <w:color w:val="231F20"/>
          <w:spacing w:val="-15"/>
        </w:rPr>
        <w:t> </w:t>
      </w:r>
      <w:r>
        <w:rPr>
          <w:color w:val="231F20"/>
        </w:rPr>
        <w:t>un</w:t>
      </w:r>
      <w:r>
        <w:rPr>
          <w:color w:val="231F20"/>
          <w:spacing w:val="-15"/>
        </w:rPr>
        <w:t> </w:t>
      </w:r>
      <w:r>
        <w:rPr>
          <w:color w:val="231F20"/>
        </w:rPr>
        <w:t>sistema</w:t>
      </w:r>
      <w:r>
        <w:rPr>
          <w:color w:val="231F20"/>
          <w:spacing w:val="-14"/>
        </w:rPr>
        <w:t> </w:t>
      </w:r>
      <w:r>
        <w:rPr>
          <w:color w:val="231F20"/>
        </w:rPr>
        <w:t>de</w:t>
      </w:r>
      <w:r>
        <w:rPr>
          <w:color w:val="231F20"/>
          <w:spacing w:val="-15"/>
        </w:rPr>
        <w:t> </w:t>
      </w:r>
      <w:r>
        <w:rPr>
          <w:color w:val="231F20"/>
        </w:rPr>
        <w:t>“consulta”</w:t>
      </w:r>
      <w:r>
        <w:rPr>
          <w:color w:val="231F20"/>
          <w:spacing w:val="-15"/>
        </w:rPr>
        <w:t> </w:t>
      </w:r>
      <w:r>
        <w:rPr>
          <w:color w:val="231F20"/>
        </w:rPr>
        <w:t>con</w:t>
      </w:r>
      <w:r>
        <w:rPr>
          <w:color w:val="231F20"/>
          <w:spacing w:val="-15"/>
        </w:rPr>
        <w:t> </w:t>
      </w:r>
      <w:r>
        <w:rPr>
          <w:color w:val="231F20"/>
        </w:rPr>
        <w:t>la</w:t>
      </w:r>
      <w:r>
        <w:rPr>
          <w:color w:val="231F20"/>
          <w:spacing w:val="-15"/>
        </w:rPr>
        <w:t> </w:t>
      </w:r>
      <w:r>
        <w:rPr>
          <w:color w:val="231F20"/>
        </w:rPr>
        <w:t>población</w:t>
      </w:r>
      <w:r>
        <w:rPr>
          <w:color w:val="231F20"/>
          <w:spacing w:val="-15"/>
        </w:rPr>
        <w:t> </w:t>
      </w:r>
      <w:r>
        <w:rPr>
          <w:color w:val="231F20"/>
        </w:rPr>
        <w:t>(trabajo</w:t>
      </w:r>
      <w:r>
        <w:rPr>
          <w:color w:val="231F20"/>
          <w:spacing w:val="-15"/>
        </w:rPr>
        <w:t> </w:t>
      </w:r>
      <w:r>
        <w:rPr>
          <w:color w:val="231F20"/>
        </w:rPr>
        <w:t>de</w:t>
      </w:r>
      <w:r>
        <w:rPr>
          <w:color w:val="231F20"/>
          <w:spacing w:val="-15"/>
        </w:rPr>
        <w:t> </w:t>
      </w:r>
      <w:r>
        <w:rPr>
          <w:color w:val="231F20"/>
        </w:rPr>
        <w:t>campo). Aquí se trata de aprovechar en forma crítica, pero también mentalmente abierta, el enorme</w:t>
      </w:r>
      <w:r>
        <w:rPr>
          <w:color w:val="231F20"/>
          <w:spacing w:val="-23"/>
        </w:rPr>
        <w:t> </w:t>
      </w:r>
      <w:r>
        <w:rPr>
          <w:color w:val="231F20"/>
        </w:rPr>
        <w:t>caudal</w:t>
      </w:r>
      <w:r>
        <w:rPr>
          <w:color w:val="231F20"/>
          <w:spacing w:val="-23"/>
        </w:rPr>
        <w:t> </w:t>
      </w:r>
      <w:r>
        <w:rPr>
          <w:color w:val="231F20"/>
        </w:rPr>
        <w:t>de</w:t>
      </w:r>
      <w:r>
        <w:rPr>
          <w:color w:val="231F20"/>
          <w:spacing w:val="-22"/>
        </w:rPr>
        <w:t> </w:t>
      </w:r>
      <w:r>
        <w:rPr>
          <w:color w:val="231F20"/>
        </w:rPr>
        <w:t>conocimiento,</w:t>
      </w:r>
      <w:r>
        <w:rPr>
          <w:color w:val="231F20"/>
          <w:spacing w:val="-23"/>
        </w:rPr>
        <w:t> </w:t>
      </w:r>
      <w:r>
        <w:rPr>
          <w:color w:val="231F20"/>
        </w:rPr>
        <w:t>experiencia</w:t>
      </w:r>
      <w:r>
        <w:rPr>
          <w:color w:val="231F20"/>
          <w:spacing w:val="-23"/>
        </w:rPr>
        <w:t> </w:t>
      </w:r>
      <w:r>
        <w:rPr>
          <w:color w:val="231F20"/>
        </w:rPr>
        <w:t>y</w:t>
      </w:r>
      <w:r>
        <w:rPr>
          <w:color w:val="231F20"/>
          <w:spacing w:val="-22"/>
        </w:rPr>
        <w:t> </w:t>
      </w:r>
      <w:r>
        <w:rPr>
          <w:color w:val="231F20"/>
        </w:rPr>
        <w:t>reflexión</w:t>
      </w:r>
      <w:r>
        <w:rPr>
          <w:color w:val="231F20"/>
          <w:spacing w:val="-23"/>
        </w:rPr>
        <w:t> </w:t>
      </w:r>
      <w:r>
        <w:rPr>
          <w:color w:val="231F20"/>
        </w:rPr>
        <w:t>acumulado</w:t>
      </w:r>
      <w:r>
        <w:rPr>
          <w:color w:val="231F20"/>
          <w:spacing w:val="-23"/>
        </w:rPr>
        <w:t> </w:t>
      </w:r>
      <w:r>
        <w:rPr>
          <w:color w:val="231F20"/>
        </w:rPr>
        <w:t>por</w:t>
      </w:r>
      <w:r>
        <w:rPr>
          <w:color w:val="231F20"/>
          <w:spacing w:val="-22"/>
        </w:rPr>
        <w:t> </w:t>
      </w:r>
      <w:r>
        <w:rPr>
          <w:color w:val="231F20"/>
        </w:rPr>
        <w:t>los</w:t>
      </w:r>
      <w:r>
        <w:rPr>
          <w:color w:val="231F20"/>
          <w:spacing w:val="-23"/>
        </w:rPr>
        <w:t> </w:t>
      </w:r>
      <w:r>
        <w:rPr>
          <w:color w:val="231F20"/>
        </w:rPr>
        <w:t>habitantes de la región. La importancia de este sistema de obtención de datos, es mayor</w:t>
      </w:r>
      <w:r>
        <w:rPr>
          <w:color w:val="231F20"/>
          <w:spacing w:val="-21"/>
        </w:rPr>
        <w:t> </w:t>
      </w:r>
      <w:r>
        <w:rPr>
          <w:color w:val="231F20"/>
        </w:rPr>
        <w:t>cuanto más grande es la escasez de fuentes de información (censos, estadísticas, etc). </w:t>
      </w:r>
      <w:r>
        <w:rPr>
          <w:i/>
          <w:color w:val="231F20"/>
        </w:rPr>
        <w:t>La </w:t>
      </w:r>
      <w:r>
        <w:rPr>
          <w:i/>
          <w:color w:val="231F20"/>
        </w:rPr>
        <w:t>consulta a la población permite descubrir cuáles son sus aspiraciones y</w:t>
      </w:r>
      <w:r>
        <w:rPr>
          <w:i/>
          <w:color w:val="231F20"/>
          <w:spacing w:val="-7"/>
        </w:rPr>
        <w:t> </w:t>
      </w:r>
      <w:r>
        <w:rPr>
          <w:i/>
          <w:color w:val="231F20"/>
        </w:rPr>
        <w:t>deseos.</w:t>
      </w:r>
    </w:p>
    <w:p>
      <w:pPr>
        <w:pStyle w:val="BodyText"/>
        <w:spacing w:line="247" w:lineRule="auto"/>
        <w:ind w:left="1553" w:right="1550" w:firstLine="283"/>
        <w:jc w:val="both"/>
      </w:pPr>
      <w:r>
        <w:rPr>
          <w:color w:val="231F20"/>
        </w:rPr>
        <w:t>Los antropólogos aprendieron por amargas experiencias, que las aspiraciones de la población no siempre coinciden o expresan necesidades de primer orden que los economistas o ingenieros consideran como tales. Es decir, se debe de ver en la con- sulta</w:t>
      </w:r>
      <w:r>
        <w:rPr>
          <w:color w:val="231F20"/>
          <w:spacing w:val="-6"/>
        </w:rPr>
        <w:t> </w:t>
      </w:r>
      <w:r>
        <w:rPr>
          <w:color w:val="231F20"/>
        </w:rPr>
        <w:t>a</w:t>
      </w:r>
      <w:r>
        <w:rPr>
          <w:color w:val="231F20"/>
          <w:spacing w:val="-7"/>
        </w:rPr>
        <w:t> </w:t>
      </w:r>
      <w:r>
        <w:rPr>
          <w:color w:val="231F20"/>
        </w:rPr>
        <w:t>la</w:t>
      </w:r>
      <w:r>
        <w:rPr>
          <w:color w:val="231F20"/>
          <w:spacing w:val="-7"/>
        </w:rPr>
        <w:t> </w:t>
      </w:r>
      <w:r>
        <w:rPr>
          <w:color w:val="231F20"/>
        </w:rPr>
        <w:t>población,</w:t>
      </w:r>
      <w:r>
        <w:rPr>
          <w:color w:val="231F20"/>
          <w:spacing w:val="-7"/>
        </w:rPr>
        <w:t> </w:t>
      </w:r>
      <w:r>
        <w:rPr>
          <w:color w:val="231F20"/>
        </w:rPr>
        <w:t>un</w:t>
      </w:r>
      <w:r>
        <w:rPr>
          <w:color w:val="231F20"/>
          <w:spacing w:val="-7"/>
        </w:rPr>
        <w:t> </w:t>
      </w:r>
      <w:r>
        <w:rPr>
          <w:color w:val="231F20"/>
        </w:rPr>
        <w:t>proceso</w:t>
      </w:r>
      <w:r>
        <w:rPr>
          <w:color w:val="231F20"/>
          <w:spacing w:val="-7"/>
        </w:rPr>
        <w:t> </w:t>
      </w:r>
      <w:r>
        <w:rPr>
          <w:color w:val="231F20"/>
        </w:rPr>
        <w:t>vital</w:t>
      </w:r>
      <w:r>
        <w:rPr>
          <w:color w:val="231F20"/>
          <w:spacing w:val="-7"/>
        </w:rPr>
        <w:t> </w:t>
      </w:r>
      <w:r>
        <w:rPr>
          <w:color w:val="231F20"/>
        </w:rPr>
        <w:t>y</w:t>
      </w:r>
      <w:r>
        <w:rPr>
          <w:color w:val="231F20"/>
          <w:spacing w:val="-7"/>
        </w:rPr>
        <w:t> </w:t>
      </w:r>
      <w:r>
        <w:rPr>
          <w:color w:val="231F20"/>
        </w:rPr>
        <w:t>necesario</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planificación,</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transcurso de</w:t>
      </w:r>
      <w:r>
        <w:rPr>
          <w:color w:val="231F20"/>
          <w:spacing w:val="-6"/>
        </w:rPr>
        <w:t> </w:t>
      </w:r>
      <w:r>
        <w:rPr>
          <w:color w:val="231F20"/>
        </w:rPr>
        <w:t>la</w:t>
      </w:r>
      <w:r>
        <w:rPr>
          <w:color w:val="231F20"/>
          <w:spacing w:val="-6"/>
        </w:rPr>
        <w:t> </w:t>
      </w:r>
      <w:r>
        <w:rPr>
          <w:color w:val="231F20"/>
        </w:rPr>
        <w:t>cual</w:t>
      </w:r>
      <w:r>
        <w:rPr>
          <w:color w:val="231F20"/>
          <w:spacing w:val="-6"/>
        </w:rPr>
        <w:t> </w:t>
      </w:r>
      <w:r>
        <w:rPr>
          <w:color w:val="231F20"/>
        </w:rPr>
        <w:t>todos</w:t>
      </w:r>
      <w:r>
        <w:rPr>
          <w:color w:val="231F20"/>
          <w:spacing w:val="-7"/>
        </w:rPr>
        <w:t> </w:t>
      </w:r>
      <w:r>
        <w:rPr>
          <w:color w:val="231F20"/>
        </w:rPr>
        <w:t>los</w:t>
      </w:r>
      <w:r>
        <w:rPr>
          <w:color w:val="231F20"/>
          <w:spacing w:val="-6"/>
        </w:rPr>
        <w:t> </w:t>
      </w:r>
      <w:r>
        <w:rPr>
          <w:color w:val="231F20"/>
        </w:rPr>
        <w:t>participantes</w:t>
      </w:r>
      <w:r>
        <w:rPr>
          <w:color w:val="231F20"/>
          <w:spacing w:val="-6"/>
        </w:rPr>
        <w:t> </w:t>
      </w:r>
      <w:r>
        <w:rPr>
          <w:color w:val="231F20"/>
        </w:rPr>
        <w:t>aprenden,</w:t>
      </w:r>
      <w:r>
        <w:rPr>
          <w:color w:val="231F20"/>
          <w:spacing w:val="-7"/>
        </w:rPr>
        <w:t> </w:t>
      </w:r>
      <w:r>
        <w:rPr>
          <w:color w:val="231F20"/>
        </w:rPr>
        <w:t>modifican</w:t>
      </w:r>
      <w:r>
        <w:rPr>
          <w:color w:val="231F20"/>
          <w:spacing w:val="-6"/>
        </w:rPr>
        <w:t> </w:t>
      </w:r>
      <w:r>
        <w:rPr>
          <w:color w:val="231F20"/>
        </w:rPr>
        <w:t>y</w:t>
      </w:r>
      <w:r>
        <w:rPr>
          <w:color w:val="231F20"/>
          <w:spacing w:val="-6"/>
        </w:rPr>
        <w:t> </w:t>
      </w:r>
      <w:r>
        <w:rPr>
          <w:color w:val="231F20"/>
        </w:rPr>
        <w:t>refinan</w:t>
      </w:r>
      <w:r>
        <w:rPr>
          <w:color w:val="231F20"/>
          <w:spacing w:val="-6"/>
        </w:rPr>
        <w:t> </w:t>
      </w:r>
      <w:r>
        <w:rPr>
          <w:color w:val="231F20"/>
        </w:rPr>
        <w:t>sus</w:t>
      </w:r>
      <w:r>
        <w:rPr>
          <w:color w:val="231F20"/>
          <w:spacing w:val="-6"/>
        </w:rPr>
        <w:t> </w:t>
      </w:r>
      <w:r>
        <w:rPr>
          <w:color w:val="231F20"/>
        </w:rPr>
        <w:t>puntos</w:t>
      </w:r>
      <w:r>
        <w:rPr>
          <w:color w:val="231F20"/>
          <w:spacing w:val="-6"/>
        </w:rPr>
        <w:t> </w:t>
      </w:r>
      <w:r>
        <w:rPr>
          <w:color w:val="231F20"/>
        </w:rPr>
        <w:t>de</w:t>
      </w:r>
      <w:r>
        <w:rPr>
          <w:color w:val="231F20"/>
          <w:spacing w:val="-6"/>
        </w:rPr>
        <w:t> </w:t>
      </w:r>
      <w:r>
        <w:rPr>
          <w:color w:val="231F20"/>
        </w:rPr>
        <w:t>vista</w:t>
      </w:r>
      <w:r>
        <w:rPr>
          <w:color w:val="231F20"/>
          <w:spacing w:val="-6"/>
        </w:rPr>
        <w:t> </w:t>
      </w:r>
      <w:r>
        <w:rPr>
          <w:color w:val="231F20"/>
        </w:rPr>
        <w:t>y enfoque, y se preparan para llevar adelante con éxito una obra</w:t>
      </w:r>
      <w:r>
        <w:rPr>
          <w:color w:val="231F20"/>
          <w:spacing w:val="-6"/>
        </w:rPr>
        <w:t> </w:t>
      </w:r>
      <w:r>
        <w:rPr>
          <w:color w:val="231F20"/>
        </w:rPr>
        <w:t>común.</w:t>
      </w:r>
    </w:p>
    <w:p>
      <w:pPr>
        <w:spacing w:line="247" w:lineRule="auto" w:before="0"/>
        <w:ind w:left="1553" w:right="1550" w:firstLine="283"/>
        <w:jc w:val="both"/>
        <w:rPr>
          <w:sz w:val="22"/>
        </w:rPr>
      </w:pPr>
      <w:r>
        <w:rPr>
          <w:color w:val="231F20"/>
          <w:sz w:val="22"/>
        </w:rPr>
        <w:t>En tercer lugar, ubica Palerm el establecimiento de la problemática colocando a la región en su contexto nacional. Debe recordarse constantemente que </w:t>
      </w:r>
      <w:r>
        <w:rPr>
          <w:i/>
          <w:color w:val="231F20"/>
          <w:sz w:val="22"/>
        </w:rPr>
        <w:t>uno de los </w:t>
      </w:r>
      <w:r>
        <w:rPr>
          <w:i/>
          <w:color w:val="231F20"/>
          <w:sz w:val="22"/>
        </w:rPr>
        <w:t>propósitos centrales del desarrollo, consiste en articular todo el espacio nacional, donde el proceso de desarrollo se concibe como la realización de este proceso de articulación</w:t>
      </w:r>
      <w:r>
        <w:rPr>
          <w:color w:val="231F20"/>
          <w:sz w:val="22"/>
        </w:rPr>
        <w:t>. La situación ideal para el planificador regional es aquella en la que puede contar con un plan nacional; y en ausencia de él, con claros lineamientos de una política nacional de desarrollo.</w:t>
      </w:r>
    </w:p>
    <w:p>
      <w:pPr>
        <w:pStyle w:val="BodyText"/>
        <w:spacing w:line="247" w:lineRule="auto"/>
        <w:ind w:left="1553" w:right="1550" w:firstLine="283"/>
        <w:jc w:val="both"/>
      </w:pPr>
      <w:r>
        <w:rPr>
          <w:color w:val="231F20"/>
        </w:rPr>
        <w:t>En conclusión, Palerm afirma que el planteamiento correcto de la problemática regional</w:t>
      </w:r>
      <w:r>
        <w:rPr>
          <w:color w:val="231F20"/>
          <w:spacing w:val="-20"/>
        </w:rPr>
        <w:t> </w:t>
      </w:r>
      <w:r>
        <w:rPr>
          <w:color w:val="231F20"/>
        </w:rPr>
        <w:t>y</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estrategia,</w:t>
      </w:r>
      <w:r>
        <w:rPr>
          <w:color w:val="231F20"/>
          <w:spacing w:val="-21"/>
        </w:rPr>
        <w:t> </w:t>
      </w:r>
      <w:r>
        <w:rPr>
          <w:color w:val="231F20"/>
        </w:rPr>
        <w:t>requiere</w:t>
      </w:r>
      <w:r>
        <w:rPr>
          <w:color w:val="231F20"/>
          <w:spacing w:val="-20"/>
        </w:rPr>
        <w:t> </w:t>
      </w:r>
      <w:r>
        <w:rPr>
          <w:color w:val="231F20"/>
        </w:rPr>
        <w:t>primero</w:t>
      </w:r>
      <w:r>
        <w:rPr>
          <w:color w:val="231F20"/>
          <w:spacing w:val="-20"/>
        </w:rPr>
        <w:t> </w:t>
      </w:r>
      <w:r>
        <w:rPr>
          <w:color w:val="231F20"/>
        </w:rPr>
        <w:t>un</w:t>
      </w:r>
      <w:r>
        <w:rPr>
          <w:color w:val="231F20"/>
          <w:spacing w:val="-20"/>
        </w:rPr>
        <w:t> </w:t>
      </w:r>
      <w:r>
        <w:rPr>
          <w:color w:val="231F20"/>
        </w:rPr>
        <w:t>enfoque</w:t>
      </w:r>
      <w:r>
        <w:rPr>
          <w:color w:val="231F20"/>
          <w:spacing w:val="-20"/>
        </w:rPr>
        <w:t> </w:t>
      </w:r>
      <w:r>
        <w:rPr>
          <w:color w:val="231F20"/>
        </w:rPr>
        <w:t>multi</w:t>
      </w:r>
      <w:r>
        <w:rPr>
          <w:color w:val="231F20"/>
          <w:spacing w:val="-20"/>
        </w:rPr>
        <w:t> </w:t>
      </w:r>
      <w:r>
        <w:rPr>
          <w:color w:val="231F20"/>
        </w:rPr>
        <w:t>e</w:t>
      </w:r>
      <w:r>
        <w:rPr>
          <w:color w:val="231F20"/>
          <w:spacing w:val="-20"/>
        </w:rPr>
        <w:t> </w:t>
      </w:r>
      <w:r>
        <w:rPr>
          <w:color w:val="231F20"/>
        </w:rPr>
        <w:t>interdisciplinario</w:t>
      </w:r>
      <w:r>
        <w:rPr>
          <w:color w:val="231F20"/>
          <w:spacing w:val="-21"/>
        </w:rPr>
        <w:t> </w:t>
      </w:r>
      <w:r>
        <w:rPr>
          <w:color w:val="231F20"/>
        </w:rPr>
        <w:t>de</w:t>
      </w:r>
      <w:r>
        <w:rPr>
          <w:color w:val="231F20"/>
          <w:spacing w:val="-20"/>
        </w:rPr>
        <w:t> </w:t>
      </w:r>
      <w:r>
        <w:rPr>
          <w:color w:val="231F20"/>
        </w:rPr>
        <w:t>la región;</w:t>
      </w:r>
      <w:r>
        <w:rPr>
          <w:color w:val="231F20"/>
          <w:spacing w:val="-14"/>
        </w:rPr>
        <w:t> </w:t>
      </w:r>
      <w:r>
        <w:rPr>
          <w:color w:val="231F20"/>
        </w:rPr>
        <w:t>segundo,</w:t>
      </w:r>
      <w:r>
        <w:rPr>
          <w:color w:val="231F20"/>
          <w:spacing w:val="-14"/>
        </w:rPr>
        <w:t> </w:t>
      </w:r>
      <w:r>
        <w:rPr>
          <w:color w:val="231F20"/>
        </w:rPr>
        <w:t>una</w:t>
      </w:r>
      <w:r>
        <w:rPr>
          <w:color w:val="231F20"/>
          <w:spacing w:val="-14"/>
        </w:rPr>
        <w:t> </w:t>
      </w:r>
      <w:r>
        <w:rPr>
          <w:color w:val="231F20"/>
        </w:rPr>
        <w:t>constante</w:t>
      </w:r>
      <w:r>
        <w:rPr>
          <w:color w:val="231F20"/>
          <w:spacing w:val="-14"/>
        </w:rPr>
        <w:t> </w:t>
      </w:r>
      <w:r>
        <w:rPr>
          <w:color w:val="231F20"/>
        </w:rPr>
        <w:t>comunicación</w:t>
      </w:r>
      <w:r>
        <w:rPr>
          <w:color w:val="231F20"/>
          <w:spacing w:val="-15"/>
        </w:rPr>
        <w:t> </w:t>
      </w:r>
      <w:r>
        <w:rPr>
          <w:color w:val="231F20"/>
        </w:rPr>
        <w:t>e</w:t>
      </w:r>
      <w:r>
        <w:rPr>
          <w:color w:val="231F20"/>
          <w:spacing w:val="-14"/>
        </w:rPr>
        <w:t> </w:t>
      </w:r>
      <w:r>
        <w:rPr>
          <w:color w:val="231F20"/>
        </w:rPr>
        <w:t>intercambio</w:t>
      </w:r>
      <w:r>
        <w:rPr>
          <w:color w:val="231F20"/>
          <w:spacing w:val="-15"/>
        </w:rPr>
        <w:t> </w:t>
      </w:r>
      <w:r>
        <w:rPr>
          <w:color w:val="231F20"/>
        </w:rPr>
        <w:t>de</w:t>
      </w:r>
      <w:r>
        <w:rPr>
          <w:color w:val="231F20"/>
          <w:spacing w:val="-14"/>
        </w:rPr>
        <w:t> </w:t>
      </w:r>
      <w:r>
        <w:rPr>
          <w:color w:val="231F20"/>
        </w:rPr>
        <w:t>los</w:t>
      </w:r>
      <w:r>
        <w:rPr>
          <w:color w:val="231F20"/>
          <w:spacing w:val="-14"/>
        </w:rPr>
        <w:t> </w:t>
      </w:r>
      <w:r>
        <w:rPr>
          <w:color w:val="231F20"/>
        </w:rPr>
        <w:t>especialistas</w:t>
      </w:r>
      <w:r>
        <w:rPr>
          <w:color w:val="231F20"/>
          <w:spacing w:val="-15"/>
        </w:rPr>
        <w:t> </w:t>
      </w:r>
      <w:r>
        <w:rPr>
          <w:color w:val="231F20"/>
        </w:rPr>
        <w:t>entre sí, y de ellos con la población y con las instituciones locales y regionales; tercero, ópticas regionales ajustadas a los cuadros macroscópicos y comunicación constante para ello entre el nivel regional y</w:t>
      </w:r>
      <w:r>
        <w:rPr>
          <w:color w:val="231F20"/>
          <w:spacing w:val="-2"/>
        </w:rPr>
        <w:t> </w:t>
      </w:r>
      <w:r>
        <w:rPr>
          <w:color w:val="231F20"/>
        </w:rPr>
        <w:t>nacional.</w:t>
      </w:r>
    </w:p>
    <w:p>
      <w:pPr>
        <w:pStyle w:val="BodyText"/>
        <w:rPr>
          <w:sz w:val="20"/>
        </w:rPr>
      </w:pPr>
    </w:p>
    <w:p>
      <w:pPr>
        <w:pStyle w:val="BodyText"/>
        <w:rPr>
          <w:sz w:val="20"/>
        </w:rPr>
      </w:pPr>
    </w:p>
    <w:p>
      <w:pPr>
        <w:pStyle w:val="BodyText"/>
        <w:spacing w:before="6"/>
        <w:rPr>
          <w:sz w:val="16"/>
        </w:rPr>
      </w:pPr>
    </w:p>
    <w:p>
      <w:pPr>
        <w:spacing w:before="74"/>
        <w:ind w:left="1549" w:right="1549" w:firstLine="0"/>
        <w:jc w:val="center"/>
        <w:rPr>
          <w:sz w:val="20"/>
        </w:rPr>
      </w:pPr>
      <w:r>
        <w:rPr>
          <w:color w:val="231F20"/>
          <w:sz w:val="20"/>
        </w:rPr>
        <w:t>354</w:t>
      </w:r>
    </w:p>
    <w:p>
      <w:pPr>
        <w:spacing w:after="0"/>
        <w:jc w:val="center"/>
        <w:rPr>
          <w:sz w:val="20"/>
        </w:rPr>
        <w:sectPr>
          <w:footerReference w:type="default" r:id="rId123"/>
          <w:pgSz w:w="10480" w:h="13880"/>
          <w:pgMar w:footer="222" w:header="0" w:top="420" w:bottom="420" w:left="0" w:right="0"/>
        </w:sectPr>
      </w:pPr>
    </w:p>
    <w:p>
      <w:pPr>
        <w:pStyle w:val="BodyText"/>
        <w:rPr>
          <w:sz w:val="20"/>
        </w:rPr>
      </w:pPr>
    </w:p>
    <w:p>
      <w:pPr>
        <w:pStyle w:val="BodyText"/>
        <w:rPr>
          <w:sz w:val="20"/>
        </w:rPr>
      </w:pPr>
    </w:p>
    <w:p>
      <w:pPr>
        <w:pStyle w:val="BodyText"/>
        <w:rPr>
          <w:sz w:val="20"/>
        </w:rPr>
      </w:pPr>
    </w:p>
    <w:p>
      <w:pPr>
        <w:pStyle w:val="BodyText"/>
        <w:spacing w:before="8"/>
        <w:rPr>
          <w:sz w:val="27"/>
        </w:rPr>
      </w:pPr>
    </w:p>
    <w:p>
      <w:pPr>
        <w:spacing w:before="75"/>
        <w:ind w:left="1551" w:right="1533" w:firstLine="0"/>
        <w:jc w:val="center"/>
        <w:rPr>
          <w:sz w:val="14"/>
        </w:rPr>
      </w:pPr>
      <w:r>
        <w:rPr>
          <w:color w:val="231F20"/>
          <w:sz w:val="20"/>
        </w:rPr>
        <w:t>L</w:t>
      </w:r>
      <w:r>
        <w:rPr>
          <w:color w:val="231F20"/>
          <w:sz w:val="14"/>
        </w:rPr>
        <w:t>A ANTROPOLOGIA EN LA PLANIFICACIÓN REGIONAL COMO ELEMENTO PARA LA GESTION INTEGRADA</w:t>
      </w:r>
    </w:p>
    <w:p>
      <w:pPr>
        <w:pStyle w:val="BodyText"/>
        <w:rPr>
          <w:sz w:val="20"/>
        </w:rPr>
      </w:pPr>
    </w:p>
    <w:p>
      <w:pPr>
        <w:pStyle w:val="BodyText"/>
        <w:spacing w:before="5"/>
        <w:rPr>
          <w:sz w:val="18"/>
        </w:rPr>
      </w:pPr>
    </w:p>
    <w:p>
      <w:pPr>
        <w:pStyle w:val="Heading2"/>
      </w:pPr>
      <w:r>
        <w:rPr>
          <w:color w:val="231F20"/>
        </w:rPr>
        <w:t>Fig. 16.6 Elaboración propia a partir de los datos de Palerm. 1993.</w:t>
      </w:r>
    </w:p>
    <w:p>
      <w:pPr>
        <w:pStyle w:val="BodyText"/>
        <w:spacing w:before="4"/>
        <w:rPr>
          <w:b/>
          <w:sz w:val="15"/>
        </w:rPr>
      </w:pPr>
      <w:r>
        <w:rPr/>
        <w:pict>
          <v:group style="position:absolute;margin-left:85.558998pt;margin-top:10.784626pt;width:352.8pt;height:171.4pt;mso-position-horizontal-relative:page;mso-position-vertical-relative:paragraph;z-index:2440;mso-wrap-distance-left:0;mso-wrap-distance-right:0" coordorigin="1711,216" coordsize="7056,3428">
            <v:line style="position:absolute" from="1716,221" to="8762,221" stroked="true" strokeweight=".5pt" strokecolor="#231f20"/>
            <v:line style="position:absolute" from="1721,3633" to="1721,226" stroked="true" strokeweight=".5pt" strokecolor="#231f20"/>
            <v:line style="position:absolute" from="8757,3633" to="8757,226" stroked="true" strokeweight=".5pt" strokecolor="#231f20"/>
            <v:line style="position:absolute" from="1716,3638" to="8762,3638" stroked="true" strokeweight=".5pt" strokecolor="#231f20"/>
            <v:shape style="position:absolute;left:2438;top:868;width:275;height:705" type="#_x0000_t75" stroked="false">
              <v:imagedata r:id="rId125" o:title=""/>
            </v:shape>
            <v:shape style="position:absolute;left:2438;top:868;width:275;height:705" type="#_x0000_t75" stroked="false">
              <v:imagedata r:id="rId126" o:title=""/>
            </v:shape>
            <v:shape style="position:absolute;left:2504;top:846;width:141;height:566" coordorigin="2504,846" coordsize="141,566" path="m2521,1273l2506,1281,2504,1291,2508,1298,2574,1412,2592,1382,2559,1382,2559,1325,2530,1275,2521,1273xm2559,1325l2559,1382,2590,1382,2590,1374,2561,1374,2575,1351,2559,1325xm2628,1273l2619,1275,2590,1325,2590,1382,2592,1382,2641,1298,2645,1291,2643,1281,2635,1277,2628,1273xm2575,1351l2561,1374,2588,1374,2575,1351xm2590,1325l2575,1351,2588,1374,2590,1374,2590,1325xm2590,1114l2574,1114,2559,1129,2559,1325,2575,1351,2590,1325,2590,1144,2574,1144,2590,1129,2590,1114xm2590,1129l2574,1144,2590,1144,2590,1129xm2590,846l2559,846,2559,1129,2574,1114,2590,1114,2590,846xe" filled="true" fillcolor="#4d81c2" stroked="false">
              <v:path arrowok="t"/>
              <v:fill type="solid"/>
            </v:shape>
            <v:shape style="position:absolute;left:2559;top:846;width:31;height:536" coordorigin="2559,846" coordsize="31,536" path="m2590,846l2590,1144,2574,1144,2590,1129,2590,1382,2559,1382,2559,1114,2574,1114,2559,1129,2559,846,2590,846xe" filled="false" stroked="true" strokeweight=".006pt" strokecolor="#4d81c2">
              <v:path arrowok="t"/>
            </v:shape>
            <v:shape style="position:absolute;left:2504;top:1273;width:141;height:139" type="#_x0000_t75" stroked="false">
              <v:imagedata r:id="rId127" o:title=""/>
            </v:shape>
            <v:rect style="position:absolute;left:3650;top:2681;width:1565;height:322" filled="true" fillcolor="#4d81c2" stroked="false">
              <v:fill type="solid"/>
            </v:rect>
            <v:shape style="position:absolute;left:3635;top:2666;width:1595;height:353" coordorigin="3635,2666" coordsize="1595,353" path="m5230,2666l3635,2666,3635,3018,5230,3018,5230,3003,3665,3003,3650,2988,3665,2988,3665,2696,3650,2696,3665,2681,5230,2681,5230,2666xm3665,2988l3650,2988,3665,3003,3665,2988xm5200,2988l3665,2988,3665,3003,5200,3003,5200,2988xm5200,2681l5200,3003,5215,2988,5230,2988,5230,2696,5215,2696,5200,2681xm5230,2988l5215,2988,5200,3003,5230,3003,5230,2988xm3665,2681l3650,2696,3665,2696,3665,2681xm5200,2681l3665,2681,3665,2696,5200,2696,5200,2681xm5230,2681l5200,2681,5215,2696,5230,2696,5230,2681xe" filled="true" fillcolor="#2e4467" stroked="false">
              <v:path arrowok="t"/>
              <v:fill type="solid"/>
            </v:shape>
            <v:rect style="position:absolute;left:3635;top:2666;width:1595;height:352" filled="false" stroked="true" strokeweight=".006pt" strokecolor="#2e4467"/>
            <v:shape style="position:absolute;left:3650;top:2681;width:1565;height:323" coordorigin="3650,2681" coordsize="1565,323" path="m3665,3003l3650,2988,5215,2988,5200,3003,5200,2681,5215,2696,3650,2696,3665,2681,3665,3003xe" filled="false" stroked="true" strokeweight=".006pt" strokecolor="#2e4467">
              <v:path arrowok="t"/>
            </v:shape>
            <v:rect style="position:absolute;left:1843;top:1412;width:1362;height:607" filled="true" fillcolor="#4d81c2" stroked="false">
              <v:fill type="solid"/>
            </v:rect>
            <v:shape style="position:absolute;left:1827;top:1396;width:1393;height:638" coordorigin="1827,1396" coordsize="1393,638" path="m3220,1396l1827,1396,1827,2034,3220,2034,3220,2019,1858,2019,1843,2003,1858,2003,1858,1427,1843,1427,1858,1412,3220,1412,3220,1396xm1858,2003l1843,2003,1858,2019,1858,2003xm3189,2003l1858,2003,1858,2019,3189,2019,3189,2003xm3189,1412l3189,2019,3205,2003,3220,2003,3220,1427,3205,1427,3189,1412xm3220,2003l3205,2003,3189,2019,3220,2019,3220,2003xm1858,1412l1843,1427,1858,1427,1858,1412xm3189,1412l1858,1412,1858,1427,3189,1427,3189,1412xm3220,1412l3189,1412,3205,1427,3220,1427,3220,1412xe" filled="true" fillcolor="#2e4467" stroked="false">
              <v:path arrowok="t"/>
              <v:fill type="solid"/>
            </v:shape>
            <v:rect style="position:absolute;left:1827;top:1396;width:1392;height:637" filled="false" stroked="true" strokeweight=".006pt" strokecolor="#2e4467"/>
            <v:shape style="position:absolute;left:1843;top:1412;width:1362;height:607" coordorigin="1843,1412" coordsize="1362,607" path="m1858,2019l1843,2003,3205,2003,3189,2019,3189,1412,3205,1427,1843,1427,1858,1412,1858,2019xe" filled="false" stroked="true" strokeweight=".006pt" strokecolor="#2e4467">
              <v:path arrowok="t"/>
            </v:shape>
            <v:rect style="position:absolute;left:6517;top:1340;width:1807;height:679" filled="true" fillcolor="#4d81c2" stroked="false">
              <v:fill type="solid"/>
            </v:rect>
            <v:shape style="position:absolute;left:6502;top:1325;width:1838;height:710" coordorigin="6502,1325" coordsize="1838,710" path="m8339,1325l6502,1325,6502,2034,8339,2034,8339,2019,6532,2019,6517,2003,6532,2003,6532,1355,6517,1355,6532,1340,8339,1340,8339,1325xm6532,2003l6517,2003,6532,2019,6532,2003xm8309,2003l6532,2003,6532,2019,8309,2019,8309,2003xm8309,1340l8309,2019,8324,2003,8339,2003,8339,1355,8324,1355,8309,1340xm8339,2003l8324,2003,8309,2019,8339,2019,8339,2003xm6532,1340l6517,1355,6532,1355,6532,1340xm8309,1340l6532,1340,6532,1355,8309,1355,8309,1340xm8339,1340l8309,1340,8324,1355,8339,1355,8339,1340xe" filled="true" fillcolor="#2e4467" stroked="false">
              <v:path arrowok="t"/>
              <v:fill type="solid"/>
            </v:shape>
            <v:rect style="position:absolute;left:6502;top:1325;width:1837;height:709" filled="false" stroked="true" strokeweight=".011pt" strokecolor="#2e4467"/>
            <v:shape style="position:absolute;left:6517;top:1340;width:1808;height:679" coordorigin="6517,1340" coordsize="1808,679" path="m6532,2019l6517,2003,8324,2003,8309,2019,8309,1340,8324,1355,6517,1355,6532,1340,6532,2019xe" filled="false" stroked="true" strokeweight=".011pt" strokecolor="#2e4467">
              <v:path arrowok="t"/>
            </v:shape>
            <v:rect style="position:absolute;left:6143;top:3164;width:2496;height:386" filled="true" fillcolor="#4d81c2" stroked="false">
              <v:fill type="solid"/>
            </v:rect>
            <v:shape style="position:absolute;left:6128;top:3149;width:2526;height:410" coordorigin="6128,3149" coordsize="2526,410" path="m8654,3149l6128,3149,6128,3558,8654,3558,8654,3550,6159,3550,6143,3535,6159,3535,6159,3179,6143,3179,6159,3164,8654,3164,8654,3149xm6159,3535l6143,3535,6159,3550,6159,3535xm8625,3535l6159,3535,6159,3550,8625,3550,8625,3535xm8625,3164l8625,3550,8640,3535,8654,3535,8654,3179,8640,3179,8625,3164xm8654,3535l8640,3535,8625,3550,8654,3550,8654,3535xm6159,3164l6143,3179,6159,3179,6159,3164xm8625,3164l6159,3164,6159,3179,8625,3179,8625,3164xm8654,3164l8625,3164,8640,3179,8654,3179,8654,3164xe" filled="true" fillcolor="#2e4467" stroked="false">
              <v:path arrowok="t"/>
              <v:fill type="solid"/>
            </v:shape>
            <v:line style="position:absolute" from="6128,3149" to="8654,3149" stroked="true" strokeweight=".011pt" strokecolor="#2e4467"/>
            <v:line style="position:absolute" from="6128,3558" to="6128,3149" stroked="true" strokeweight=".011pt" strokecolor="#2e4467"/>
            <v:shape style="position:absolute;left:6143;top:3164;width:2497;height:386" coordorigin="6143,3164" coordsize="2497,386" path="m6159,3550l6143,3535,8640,3535,8625,3550,8625,3164,8640,3179,6143,3179,6159,3164,6159,3550xe" filled="false" stroked="true" strokeweight=".011pt" strokecolor="#2e4467">
              <v:path arrowok="t"/>
            </v:shape>
            <v:rect style="position:absolute;left:3650;top:1410;width:1565;height:705" filled="true" fillcolor="#4d81c2" stroked="false">
              <v:fill type="solid"/>
            </v:rect>
            <v:shape style="position:absolute;left:3635;top:1395;width:1595;height:736" coordorigin="3635,1395" coordsize="1595,736" path="m5230,1395l3635,1395,3635,2131,5230,2131,5230,2116,3665,2116,3650,2100,3665,2100,3665,1426,3650,1426,3665,1410,5230,1410,5230,1395xm3665,2100l3650,2100,3665,2116,3665,2100xm5200,2100l3665,2100,3665,2116,5200,2116,5200,2100xm5200,1410l5200,2116,5215,2100,5230,2100,5230,1426,5215,1426,5200,1410xm5230,2100l5215,2100,5200,2116,5230,2116,5230,2100xm3665,1410l3650,1426,3665,1426,3665,1410xm5200,1410l3665,1410,3665,1426,5200,1426,5200,1410xm5230,1410l5200,1410,5215,1426,5230,1426,5230,1410xe" filled="true" fillcolor="#2e4467" stroked="false">
              <v:path arrowok="t"/>
              <v:fill type="solid"/>
            </v:shape>
            <v:rect style="position:absolute;left:3635;top:1395;width:1595;height:736" filled="false" stroked="true" strokeweight=".006pt" strokecolor="#2e4467"/>
            <v:shape style="position:absolute;left:3650;top:1410;width:1565;height:706" coordorigin="3650,1410" coordsize="1565,706" path="m3665,2116l3650,2100,5215,2100,5200,2116,5200,1410,5215,1426,3650,1426,3665,1410,3665,2116xe" filled="false" stroked="true" strokeweight=".006pt" strokecolor="#2e4467">
              <v:path arrowok="t"/>
            </v:shape>
            <v:shape style="position:absolute;left:7279;top:2055;width:275;height:1271" type="#_x0000_t75" stroked="false">
              <v:imagedata r:id="rId128" o:title=""/>
            </v:shape>
            <v:shape style="position:absolute;left:7279;top:2055;width:275;height:1271" type="#_x0000_t75" stroked="false">
              <v:imagedata r:id="rId129" o:title=""/>
            </v:shape>
            <v:shape style="position:absolute;left:3068;top:1604;width:585;height:276" type="#_x0000_t75" stroked="false">
              <v:imagedata r:id="rId130" o:title=""/>
            </v:shape>
            <v:shape style="position:absolute;left:3068;top:1604;width:585;height:276" type="#_x0000_t75" stroked="false">
              <v:imagedata r:id="rId131" o:title=""/>
            </v:shape>
            <v:shape style="position:absolute;left:3205;top:1646;width:446;height:142" coordorigin="3205,1646" coordsize="446,142" path="m3325,1646l3205,1717,3325,1788,3335,1785,3339,1778,3343,1771,3341,1761,3291,1732,3235,1732,3235,1702,3291,1702,3341,1673,3343,1663,3335,1649,3325,1646xm3291,1702l3235,1702,3235,1732,3291,1732,3287,1730,3242,1730,3242,1704,3287,1704,3291,1702xm3650,1702l3291,1702,3265,1717,3291,1732,3650,1732,3650,1702xm3242,1704l3242,1730,3265,1717,3242,1704xm3265,1717l3242,1730,3287,1730,3265,1717xm3287,1704l3242,1704,3265,1717,3287,1704xe" filled="true" fillcolor="#4d81c2" stroked="false">
              <v:path arrowok="t"/>
              <v:fill type="solid"/>
            </v:shape>
            <v:rect style="position:absolute;left:3235;top:1702;width:416;height:30" filled="false" stroked="true" strokeweight=".006pt" strokecolor="#4d81c2"/>
            <v:shape style="position:absolute;left:3204;top:1646;width:139;height:141" type="#_x0000_t75" stroked="false">
              <v:imagedata r:id="rId132" o:title=""/>
            </v:shape>
            <v:shape style="position:absolute;left:2438;top:1905;width:1215;height:984" type="#_x0000_t75" stroked="false">
              <v:imagedata r:id="rId133" o:title=""/>
            </v:shape>
            <v:shape style="position:absolute;left:2504;top:2018;width:1147;height:845" coordorigin="2504,2018" coordsize="1147,845" path="m2575,2079l2559,2105,2559,2863,3650,2863,3650,2848,2590,2848,2574,2833,2590,2833,2590,2105,2575,2079xm2590,2833l2574,2833,2590,2848,2590,2833xm3650,2833l2590,2833,2590,2848,3650,2848,3650,2833xm2574,2018l2508,2132,2504,2140,2506,2149,2521,2157,2530,2155,2534,2148,2559,2105,2559,2049,2592,2049,2574,2018xm2592,2049l2590,2049,2590,2105,2615,2148,2619,2155,2628,2157,2635,2153,2643,2149,2645,2140,2641,2132,2592,2049xm2590,2049l2559,2049,2559,2105,2575,2079,2561,2056,2590,2056,2590,2049xm2590,2056l2588,2056,2575,2079,2590,2105,2590,2056xm2588,2056l2561,2056,2575,2079,2588,2056xe" filled="true" fillcolor="#4d81c2" stroked="false">
              <v:path arrowok="t"/>
              <v:fill type="solid"/>
            </v:shape>
            <v:shape style="position:absolute;left:2559;top:2049;width:1091;height:815" coordorigin="2559,2049" coordsize="1091,815" path="m2559,2049l2559,2863,3650,2863,3650,2833,2574,2833,2590,2848,2590,2049,2559,2049xe" filled="false" stroked="true" strokeweight=".006pt" strokecolor="#4d81c2">
              <v:path arrowok="t"/>
            </v:shape>
            <v:shape style="position:absolute;left:2504;top:2018;width:141;height:139" type="#_x0000_t75" stroked="false">
              <v:imagedata r:id="rId134" o:title=""/>
            </v:shape>
            <v:shape style="position:absolute;left:4225;top:2139;width:273;height:705" type="#_x0000_t75" stroked="false">
              <v:imagedata r:id="rId135" o:title=""/>
            </v:shape>
            <v:shape style="position:absolute;left:4225;top:2139;width:273;height:705" type="#_x0000_t75" stroked="false">
              <v:imagedata r:id="rId136" o:title=""/>
            </v:shape>
            <v:shape style="position:absolute;left:4290;top:2116;width:141;height:566" coordorigin="4290,2116" coordsize="141,566" path="m4307,2542l4293,2551,4290,2560,4295,2567,4361,2681,4378,2651,4346,2651,4346,2595,4321,2552,4317,2545,4307,2542xm4346,2595l4346,2651,4376,2651,4376,2643,4348,2643,4361,2621,4346,2595xm4414,2542l4405,2545,4376,2595,4376,2651,4378,2651,4427,2567,4431,2560,4429,2551,4414,2542xm4361,2621l4348,2643,4374,2643,4361,2621xm4376,2595l4361,2621,4374,2643,4376,2643,4376,2595xm4376,2116l4346,2116,4346,2595,4361,2621,4376,2595,4376,2116xe" filled="true" fillcolor="#4d81c2" stroked="false">
              <v:path arrowok="t"/>
              <v:fill type="solid"/>
            </v:shape>
            <v:rect style="position:absolute;left:4346;top:2116;width:30;height:535" filled="false" stroked="true" strokeweight=".006pt" strokecolor="#4d81c2"/>
            <v:shape style="position:absolute;left:4290;top:2542;width:141;height:139" type="#_x0000_t75" stroked="false">
              <v:imagedata r:id="rId137" o:title=""/>
            </v:shape>
            <v:shape style="position:absolute;left:5096;top:2032;width:2392;height:1132" type="#_x0000_t75" stroked="false">
              <v:imagedata r:id="rId138" o:title=""/>
            </v:shape>
            <v:shape style="position:absolute;left:5233;top:2023;width:2210;height:864" coordorigin="5233,2023" coordsize="2210,864" path="m5354,2745l5347,2749,5233,2816,5347,2882,5354,2886,5363,2884,5367,2877,5372,2869,5369,2860,5362,2856,5320,2831,5263,2831,5263,2800,5320,2800,5362,2775,5369,2771,5372,2762,5367,2755,5363,2747,5354,2745xm5320,2800l5263,2800,5263,2831,5320,2831,5316,2829,5271,2829,5271,2802,5316,2802,5320,2800xm7413,2800l5320,2800,5293,2816,5320,2831,7443,2831,7443,2816,7413,2816,7413,2800xm5271,2802l5271,2829,5293,2816,5271,2802xm5293,2816l5271,2829,5316,2829,5293,2816xm5316,2802l5271,2802,5293,2816,5316,2802xm7443,2023l7413,2023,7413,2816,7428,2800,7443,2800,7443,2023xm7443,2800l7428,2800,7413,2816,7443,2816,7443,2800xe" filled="true" fillcolor="#4d81c2" stroked="false">
              <v:path arrowok="t"/>
              <v:fill type="solid"/>
            </v:shape>
            <v:shape style="position:absolute;left:5263;top:2023;width:2180;height:808" coordorigin="5263,2023" coordsize="2180,808" path="m7443,2023l7443,2831,5263,2831,5263,2800,7428,2800,7413,2816,7413,2023,7443,2023xe" filled="false" stroked="true" strokeweight=".011pt" strokecolor="#4d81c2">
              <v:path arrowok="t"/>
            </v:shape>
            <v:shape style="position:absolute;left:4225;top:2745;width:1902;height:639" type="#_x0000_t75" stroked="false">
              <v:imagedata r:id="rId139" o:title=""/>
            </v:shape>
            <v:shape style="position:absolute;left:4290;top:3003;width:1835;height:355" coordorigin="4290,3003" coordsize="1835,355" path="m4361,3064l4346,3090,4346,3358,6125,3358,6125,3343,4376,3343,4361,3327,4376,3327,4376,3090,4361,3064xm4376,3327l4361,3327,4376,3343,4376,3327xm6125,3327l4376,3327,4376,3343,6125,3343,6125,3327xm4361,3003l4295,3117,4290,3124,4293,3134,4300,3138,4307,3142,4317,3140,4321,3132,4346,3090,4346,3033,4379,3033,4361,3003xm4379,3033l4376,3033,4376,3090,4401,3132,4405,3140,4415,3142,4422,3138,4429,3134,4431,3124,4379,3033xm4376,3033l4346,3033,4346,3090,4361,3064,4348,3041,4376,3041,4376,3033xm4376,3041l4374,3041,4361,3064,4376,3090,4376,3041xm4374,3041l4348,3041,4361,3064,4374,3041xe" filled="true" fillcolor="#4d81c2" stroked="false">
              <v:path arrowok="t"/>
              <v:fill type="solid"/>
            </v:shape>
            <v:shape style="position:absolute;left:4346;top:3033;width:1780;height:325" coordorigin="4346,3033" coordsize="1780,325" path="m6125,3358l4346,3358,4346,3033,4376,3033,4376,3343,4361,3327,6125,3327,6125,3358xe" filled="false" stroked="true" strokeweight=".011pt" strokecolor="#4d81c2">
              <v:path arrowok="t"/>
            </v:shape>
            <v:shape style="position:absolute;left:4290;top:3003;width:141;height:139" type="#_x0000_t75" stroked="false">
              <v:imagedata r:id="rId140" o:title=""/>
            </v:shape>
            <v:rect style="position:absolute;left:1843;top:317;width:1487;height:528" filled="true" fillcolor="#4d81c2" stroked="false">
              <v:fill type="solid"/>
            </v:rect>
            <v:shape style="position:absolute;left:1828;top:301;width:1517;height:559" coordorigin="1828,301" coordsize="1517,559" path="m3345,301l1828,301,1828,860,3345,860,3345,845,1859,845,1843,830,1859,830,1859,332,1843,332,1859,317,3345,317,3345,301xm1859,830l1843,830,1859,845,1859,830xm3315,830l1859,830,1859,845,3315,845,3315,830xm3315,317l3315,845,3330,830,3345,830,3345,332,3330,332,3315,317xm3345,830l3330,830,3315,845,3345,845,3345,830xm1859,317l1843,332,1859,332,1859,317xm3315,317l1859,317,1859,332,3315,332,3315,317xm3345,317l3315,317,3330,332,3345,332,3345,317xe" filled="true" fillcolor="#2e4467" stroked="false">
              <v:path arrowok="t"/>
              <v:fill type="solid"/>
            </v:shape>
            <v:rect style="position:absolute;left:1828;top:301;width:1517;height:559" filled="false" stroked="true" strokeweight=".006pt" strokecolor="#2e4467"/>
            <v:shape style="position:absolute;left:1843;top:317;width:1487;height:529" coordorigin="1843,317" coordsize="1487,529" path="m1859,845l1843,830,3330,830,3315,845,3315,317,3330,332,1843,332,1859,317,1859,845xe" filled="false" stroked="true" strokeweight=".006pt" strokecolor="#2e4467">
              <v:path arrowok="t"/>
            </v:shape>
            <v:rect style="position:absolute;left:4621;top:397;width:1651;height:377" filled="true" fillcolor="#4d81c2" stroked="false">
              <v:fill type="solid"/>
            </v:rect>
            <v:shape style="position:absolute;left:4606;top:382;width:1681;height:408" coordorigin="4606,382" coordsize="1681,408" path="m6287,382l4606,382,4606,789,6287,789,6287,774,4637,774,4621,759,4637,759,4637,412,4621,412,4637,397,6287,397,6287,382xm4637,759l4621,759,4637,774,4637,759xm6257,759l4637,759,4637,774,6257,774,6257,759xm6257,397l6257,774,6272,759,6287,759,6287,412,6272,412,6257,397xm6287,759l6272,759,6257,774,6287,774,6287,759xm4637,397l4621,412,4637,412,4637,397xm6257,397l4637,397,4637,412,6257,412,6257,397xm6287,397l6257,397,6272,412,6287,412,6287,397xe" filled="true" fillcolor="#2e4467" stroked="false">
              <v:path arrowok="t"/>
              <v:fill type="solid"/>
            </v:shape>
            <v:rect style="position:absolute;left:4606;top:382;width:1681;height:408" filled="false" stroked="true" strokeweight=".011pt" strokecolor="#2e4467"/>
            <v:shape style="position:absolute;left:4621;top:397;width:1651;height:378" coordorigin="4621,397" coordsize="1651,378" path="m4637,774l4621,759,6272,759,6257,774,6257,397,6272,412,4621,412,4637,397,4637,774xe" filled="false" stroked="true" strokeweight=".011pt" strokecolor="#2e4467">
              <v:path arrowok="t"/>
            </v:shape>
            <v:rect style="position:absolute;left:6660;top:397;width:1548;height:377" filled="true" fillcolor="#4d81c2" stroked="false">
              <v:fill type="solid"/>
            </v:rect>
            <v:shape style="position:absolute;left:6645;top:382;width:1579;height:408" coordorigin="6645,382" coordsize="1579,408" path="m8223,382l6645,382,6645,789,8223,789,8223,774,6675,774,6660,759,6675,759,6675,412,6660,412,6675,397,8223,397,8223,382xm6675,759l6660,759,6675,774,6675,759xm8193,759l6675,759,6675,774,8193,774,8193,759xm8193,397l8193,774,8208,759,8223,759,8223,412,8208,412,8193,397xm8223,759l8208,759,8193,774,8223,774,8223,759xm6675,397l6660,412,6675,412,6675,397xm8193,397l6675,397,6675,412,8193,412,8193,397xm8223,397l8193,397,8208,412,8223,412,8223,397xe" filled="true" fillcolor="#2e4467" stroked="false">
              <v:path arrowok="t"/>
              <v:fill type="solid"/>
            </v:shape>
            <v:rect style="position:absolute;left:6645;top:382;width:1578;height:408" filled="false" stroked="true" strokeweight=".011pt" strokecolor="#2e4467"/>
            <v:shape style="position:absolute;left:6660;top:397;width:1549;height:378" coordorigin="6660,397" coordsize="1549,378" path="m6675,774l6660,759,8208,759,8193,774,8193,397,8208,412,6660,412,6675,397,6675,774xe" filled="false" stroked="true" strokeweight=".011pt" strokecolor="#2e4467">
              <v:path arrowok="t"/>
            </v:shape>
            <v:shape style="position:absolute;left:3329;top:427;width:1430;height:276" type="#_x0000_t75" stroked="false">
              <v:imagedata r:id="rId141" o:title=""/>
            </v:shape>
            <v:shape style="position:absolute;left:3330;top:469;width:1292;height:142" coordorigin="3330,469" coordsize="1292,142" path="m4561,539l4485,584,4483,593,4487,600,4491,608,4501,610,4508,606,4595,555,4591,555,4591,553,4584,553,4561,539xm4535,524l3330,524,3330,555,4535,555,4561,539,4535,524xm4595,524l4591,524,4591,555,4595,555,4621,539,4595,524xm4584,526l4561,539,4584,553,4584,526xm4591,526l4584,526,4584,553,4591,553,4591,526xm4501,469l4491,471,4487,479,4483,486,4485,495,4561,539,4584,526,4591,526,4591,524,4595,524,4501,469xe" filled="true" fillcolor="#4d81c2" stroked="false">
              <v:path arrowok="t"/>
              <v:fill type="solid"/>
            </v:shape>
            <v:rect style="position:absolute;left:3330;top:524;width:1261;height:30" filled="false" stroked="true" strokeweight=".006pt" strokecolor="#4d81c2"/>
            <v:shape style="position:absolute;left:4483;top:469;width:139;height:141" type="#_x0000_t75" stroked="false">
              <v:imagedata r:id="rId142" o:title=""/>
            </v:shape>
            <v:shape style="position:absolute;left:6135;top:427;width:528;height:276" type="#_x0000_t75" stroked="false">
              <v:imagedata r:id="rId143" o:title=""/>
            </v:shape>
            <v:shape style="position:absolute;left:6135;top:427;width:528;height:276" type="#_x0000_t75" stroked="false">
              <v:imagedata r:id="rId144" o:title=""/>
            </v:shape>
            <v:shape style="position:absolute;left:6272;top:469;width:388;height:141" type="#_x0000_t75" stroked="false">
              <v:imagedata r:id="rId145" o:title=""/>
            </v:shape>
            <v:shape style="position:absolute;left:7305;top:797;width:275;height:705" type="#_x0000_t75" stroked="false">
              <v:imagedata r:id="rId146" o:title=""/>
            </v:shape>
            <v:shape style="position:absolute;left:7305;top:797;width:275;height:705" type="#_x0000_t75" stroked="false">
              <v:imagedata r:id="rId147" o:title=""/>
            </v:shape>
            <v:shape style="position:absolute;left:7369;top:774;width:141;height:566" coordorigin="7369,774" coordsize="141,566" path="m7385,1202l7378,1207,7371,1211,7369,1221,7442,1340,7458,1310,7426,1310,7425,1254,7399,1212,7395,1205,7385,1202xm7425,1254l7426,1310,7456,1310,7456,1302,7428,1302,7440,1280,7425,1254xm7492,1200l7483,1203,7479,1210,7455,1253,7456,1310,7426,1310,7458,1310,7506,1225,7510,1217,7507,1208,7500,1204,7492,1200xm7440,1280l7428,1302,7454,1302,7440,1280xm7455,1253l7440,1280,7454,1302,7428,1302,7456,1302,7455,1253xm7445,774l7414,775,7425,1254,7440,1280,7455,1253,7445,774xe" filled="true" fillcolor="#4d81c2" stroked="false">
              <v:path arrowok="t"/>
              <v:fill type="solid"/>
            </v:shape>
            <v:shape style="position:absolute;left:7414;top:774;width:42;height:537" coordorigin="7414,774" coordsize="42,537" path="m7445,774l7456,1310,7426,1310,7414,775,7445,774xe" filled="false" stroked="true" strokeweight=".011pt" strokecolor="#4d81c2">
              <v:path arrowok="t"/>
            </v:shape>
            <v:shape style="position:absolute;left:7369;top:1200;width:141;height:140" type="#_x0000_t75" stroked="false">
              <v:imagedata r:id="rId148" o:title=""/>
            </v:shape>
            <v:shape style="position:absolute;left:5426;top:797;width:1230;height:1083" type="#_x0000_t75" stroked="false">
              <v:imagedata r:id="rId149" o:title=""/>
            </v:shape>
            <v:shape style="position:absolute;left:5426;top:774;width:1092;height:1011" coordorigin="5426,774" coordsize="1092,1011" path="m6457,1716l6380,1758,6377,1768,6381,1775,6386,1782,6395,1785,6402,1781,6491,1732,6487,1732,6487,1729,6479,1729,6457,1716xm5457,774l5426,774,5426,1732,6428,1732,6456,1716,5457,1716,5441,1701,5457,1701,5457,774xm6491,1701l6487,1701,6487,1732,6491,1732,6517,1717,6491,1701xm6480,1703l6457,1716,6479,1729,6480,1703xm6487,1703l6480,1703,6479,1729,6487,1729,6487,1703xm5457,1701l5441,1701,5457,1716,5457,1701xm6433,1701l5457,1701,5457,1716,6456,1716,6457,1716,6433,1701xm6398,1644l6389,1646,6384,1653,6380,1660,6382,1670,6457,1716,6480,1703,6487,1703,6487,1701,6491,1701,6398,1644xe" filled="true" fillcolor="#4d81c2" stroked="false">
              <v:path arrowok="t"/>
              <v:fill type="solid"/>
            </v:shape>
            <v:shape style="position:absolute;left:5426;top:774;width:1062;height:958" coordorigin="5426,774" coordsize="1062,958" path="m5426,774l5426,1732,6487,1732,6487,1701,5441,1701,5457,1716,5457,774,5426,774xe" filled="false" stroked="true" strokeweight=".011pt" strokecolor="#4d81c2">
              <v:path arrowok="t"/>
            </v:shape>
            <v:shape style="position:absolute;left:6377;top:1644;width:140;height:141" type="#_x0000_t75" stroked="false">
              <v:imagedata r:id="rId150" o:title=""/>
            </v:shape>
            <v:shape style="position:absolute;left:6660;top:397;width:1548;height:378" type="#_x0000_t202" filled="false" stroked="false">
              <v:textbox inset="0,0,0,0">
                <w:txbxContent>
                  <w:p>
                    <w:pPr>
                      <w:spacing w:before="78"/>
                      <w:ind w:left="163" w:right="0" w:firstLine="0"/>
                      <w:jc w:val="left"/>
                      <w:rPr>
                        <w:rFonts w:ascii="Calibri"/>
                        <w:sz w:val="16"/>
                      </w:rPr>
                    </w:pPr>
                    <w:r>
                      <w:rPr>
                        <w:rFonts w:ascii="Calibri"/>
                        <w:color w:val="FFFFFF"/>
                        <w:w w:val="105"/>
                        <w:sz w:val="16"/>
                      </w:rPr>
                      <w:t>Trabajo de campo</w:t>
                    </w:r>
                  </w:p>
                </w:txbxContent>
              </v:textbox>
              <w10:wrap type="none"/>
            </v:shape>
            <v:shape style="position:absolute;left:2033;top:418;width:1112;height:406" type="#_x0000_t202" filled="false" stroked="false">
              <v:textbox inset="0,0,0,0">
                <w:txbxContent>
                  <w:p>
                    <w:pPr>
                      <w:spacing w:line="169" w:lineRule="exact" w:before="0"/>
                      <w:ind w:left="0" w:right="-18" w:firstLine="1"/>
                      <w:jc w:val="left"/>
                      <w:rPr>
                        <w:rFonts w:ascii="Calibri"/>
                        <w:b/>
                        <w:sz w:val="16"/>
                      </w:rPr>
                    </w:pPr>
                    <w:r>
                      <w:rPr>
                        <w:rFonts w:ascii="Calibri"/>
                        <w:b/>
                        <w:color w:val="FFFFFF"/>
                        <w:w w:val="105"/>
                        <w:sz w:val="16"/>
                      </w:rPr>
                      <w:t>Enfoque multi e</w:t>
                    </w:r>
                  </w:p>
                  <w:p>
                    <w:pPr>
                      <w:spacing w:line="194" w:lineRule="exact" w:before="42"/>
                      <w:ind w:left="0" w:right="-6" w:firstLine="0"/>
                      <w:jc w:val="left"/>
                      <w:rPr>
                        <w:rFonts w:ascii="Calibri"/>
                        <w:b/>
                        <w:sz w:val="16"/>
                      </w:rPr>
                    </w:pPr>
                    <w:r>
                      <w:rPr>
                        <w:rFonts w:ascii="Calibri"/>
                        <w:b/>
                        <w:color w:val="FFFFFF"/>
                        <w:spacing w:val="-1"/>
                        <w:w w:val="105"/>
                        <w:sz w:val="16"/>
                      </w:rPr>
                      <w:t>interdiciplinario</w:t>
                    </w:r>
                  </w:p>
                </w:txbxContent>
              </v:textbox>
              <w10:wrap type="none"/>
            </v:shape>
            <v:shape style="position:absolute;left:4779;top:502;width:1336;height:168" type="#_x0000_t202" filled="false" stroked="false">
              <v:textbox inset="0,0,0,0">
                <w:txbxContent>
                  <w:p>
                    <w:pPr>
                      <w:spacing w:line="168" w:lineRule="exact" w:before="0"/>
                      <w:ind w:left="0" w:right="-16" w:firstLine="0"/>
                      <w:jc w:val="left"/>
                      <w:rPr>
                        <w:rFonts w:ascii="Calibri"/>
                        <w:sz w:val="16"/>
                      </w:rPr>
                    </w:pPr>
                    <w:r>
                      <w:rPr>
                        <w:rFonts w:ascii="Calibri"/>
                        <w:color w:val="FFFFFF"/>
                        <w:w w:val="105"/>
                        <w:sz w:val="16"/>
                      </w:rPr>
                      <w:t>Estructuras</w:t>
                    </w:r>
                    <w:r>
                      <w:rPr>
                        <w:rFonts w:ascii="Calibri"/>
                        <w:color w:val="FFFFFF"/>
                        <w:spacing w:val="-10"/>
                        <w:w w:val="105"/>
                        <w:sz w:val="16"/>
                      </w:rPr>
                      <w:t> </w:t>
                    </w:r>
                    <w:r>
                      <w:rPr>
                        <w:rFonts w:ascii="Calibri"/>
                        <w:color w:val="FFFFFF"/>
                        <w:w w:val="105"/>
                        <w:sz w:val="16"/>
                      </w:rPr>
                      <w:t>sociales</w:t>
                    </w:r>
                  </w:p>
                </w:txbxContent>
              </v:textbox>
              <w10:wrap type="none"/>
            </v:shape>
            <v:shape style="position:absolute;left:2073;top:1513;width:903;height:406" type="#_x0000_t202" filled="false" stroked="false">
              <v:textbox inset="0,0,0,0">
                <w:txbxContent>
                  <w:p>
                    <w:pPr>
                      <w:spacing w:line="169" w:lineRule="exact" w:before="0"/>
                      <w:ind w:left="0" w:right="0" w:firstLine="0"/>
                      <w:jc w:val="center"/>
                      <w:rPr>
                        <w:rFonts w:ascii="Calibri" w:hAnsi="Calibri"/>
                        <w:sz w:val="16"/>
                      </w:rPr>
                    </w:pPr>
                    <w:r>
                      <w:rPr>
                        <w:rFonts w:ascii="Calibri" w:hAnsi="Calibri"/>
                        <w:color w:val="FFFFFF"/>
                        <w:spacing w:val="-1"/>
                        <w:w w:val="105"/>
                        <w:sz w:val="16"/>
                      </w:rPr>
                      <w:t>Problemática</w:t>
                    </w:r>
                  </w:p>
                  <w:p>
                    <w:pPr>
                      <w:spacing w:line="194" w:lineRule="exact" w:before="42"/>
                      <w:ind w:left="1" w:right="0" w:firstLine="0"/>
                      <w:jc w:val="center"/>
                      <w:rPr>
                        <w:rFonts w:ascii="Calibri"/>
                        <w:sz w:val="16"/>
                      </w:rPr>
                    </w:pPr>
                    <w:r>
                      <w:rPr>
                        <w:rFonts w:ascii="Calibri"/>
                        <w:color w:val="FFFFFF"/>
                        <w:w w:val="105"/>
                        <w:sz w:val="16"/>
                      </w:rPr>
                      <w:t>regional</w:t>
                    </w:r>
                  </w:p>
                </w:txbxContent>
              </v:textbox>
              <w10:wrap type="none"/>
            </v:shape>
            <v:shape style="position:absolute;left:3826;top:1516;width:1213;height:521" type="#_x0000_t202" filled="false" stroked="false">
              <v:textbox inset="0,0,0,0">
                <w:txbxContent>
                  <w:p>
                    <w:pPr>
                      <w:spacing w:line="154" w:lineRule="exact" w:before="0"/>
                      <w:ind w:left="0" w:right="2" w:firstLine="0"/>
                      <w:jc w:val="center"/>
                      <w:rPr>
                        <w:rFonts w:ascii="Calibri"/>
                        <w:sz w:val="15"/>
                      </w:rPr>
                    </w:pPr>
                    <w:r>
                      <w:rPr>
                        <w:rFonts w:ascii="Calibri"/>
                        <w:color w:val="FFFFFF"/>
                        <w:sz w:val="15"/>
                      </w:rPr>
                      <w:t>Plan Nacional</w:t>
                    </w:r>
                    <w:r>
                      <w:rPr>
                        <w:rFonts w:ascii="Calibri"/>
                        <w:color w:val="FFFFFF"/>
                        <w:spacing w:val="6"/>
                        <w:sz w:val="15"/>
                      </w:rPr>
                      <w:t> </w:t>
                    </w:r>
                    <w:r>
                      <w:rPr>
                        <w:rFonts w:ascii="Calibri"/>
                        <w:color w:val="FFFFFF"/>
                        <w:sz w:val="15"/>
                      </w:rPr>
                      <w:t>o</w:t>
                    </w:r>
                  </w:p>
                  <w:p>
                    <w:pPr>
                      <w:spacing w:before="1"/>
                      <w:ind w:left="0" w:right="0" w:firstLine="0"/>
                      <w:jc w:val="center"/>
                      <w:rPr>
                        <w:rFonts w:ascii="Calibri" w:hAnsi="Calibri"/>
                        <w:sz w:val="15"/>
                      </w:rPr>
                    </w:pPr>
                    <w:r>
                      <w:rPr>
                        <w:rFonts w:ascii="Calibri" w:hAnsi="Calibri"/>
                        <w:color w:val="FFFFFF"/>
                        <w:sz w:val="15"/>
                      </w:rPr>
                      <w:t>Política Nacional de desarrollo</w:t>
                    </w:r>
                  </w:p>
                </w:txbxContent>
              </v:textbox>
              <w10:wrap type="none"/>
            </v:shape>
            <v:shape style="position:absolute;left:6661;top:1441;width:1523;height:523" type="#_x0000_t202" filled="false" stroked="false">
              <v:textbox inset="0,0,0,0">
                <w:txbxContent>
                  <w:p>
                    <w:pPr>
                      <w:spacing w:line="154" w:lineRule="exact" w:before="0"/>
                      <w:ind w:left="0" w:right="4" w:firstLine="0"/>
                      <w:jc w:val="center"/>
                      <w:rPr>
                        <w:rFonts w:ascii="Calibri" w:hAnsi="Calibri"/>
                        <w:sz w:val="15"/>
                      </w:rPr>
                    </w:pPr>
                    <w:r>
                      <w:rPr>
                        <w:rFonts w:ascii="Calibri" w:hAnsi="Calibri"/>
                        <w:color w:val="FFFFFF"/>
                        <w:sz w:val="15"/>
                      </w:rPr>
                      <w:t>Identificación de</w:t>
                    </w:r>
                    <w:r>
                      <w:rPr>
                        <w:rFonts w:ascii="Calibri" w:hAnsi="Calibri"/>
                        <w:color w:val="FFFFFF"/>
                        <w:spacing w:val="-3"/>
                        <w:sz w:val="15"/>
                      </w:rPr>
                      <w:t> </w:t>
                    </w:r>
                    <w:r>
                      <w:rPr>
                        <w:rFonts w:ascii="Calibri" w:hAnsi="Calibri"/>
                        <w:color w:val="FFFFFF"/>
                        <w:sz w:val="15"/>
                      </w:rPr>
                      <w:t>las</w:t>
                    </w:r>
                  </w:p>
                  <w:p>
                    <w:pPr>
                      <w:spacing w:before="3"/>
                      <w:ind w:left="0" w:right="0" w:firstLine="0"/>
                      <w:jc w:val="center"/>
                      <w:rPr>
                        <w:rFonts w:ascii="Calibri"/>
                        <w:sz w:val="15"/>
                      </w:rPr>
                    </w:pPr>
                    <w:r>
                      <w:rPr>
                        <w:rFonts w:ascii="Calibri"/>
                        <w:color w:val="FFFFFF"/>
                        <w:sz w:val="15"/>
                      </w:rPr>
                      <w:t>aspiraciones y deseos de la gente</w:t>
                    </w:r>
                  </w:p>
                </w:txbxContent>
              </v:textbox>
              <w10:wrap type="none"/>
            </v:shape>
            <v:shape style="position:absolute;left:3992;top:2785;width:884;height:168" type="#_x0000_t202" filled="false" stroked="false">
              <v:textbox inset="0,0,0,0">
                <w:txbxContent>
                  <w:p>
                    <w:pPr>
                      <w:spacing w:line="168" w:lineRule="exact" w:before="0"/>
                      <w:ind w:left="0" w:right="-10" w:firstLine="0"/>
                      <w:jc w:val="left"/>
                      <w:rPr>
                        <w:rFonts w:ascii="Calibri"/>
                        <w:sz w:val="16"/>
                      </w:rPr>
                    </w:pPr>
                    <w:r>
                      <w:rPr>
                        <w:rFonts w:ascii="Calibri"/>
                        <w:color w:val="FFFFFF"/>
                        <w:w w:val="105"/>
                        <w:sz w:val="16"/>
                      </w:rPr>
                      <w:t>Plan</w:t>
                    </w:r>
                    <w:r>
                      <w:rPr>
                        <w:rFonts w:ascii="Calibri"/>
                        <w:color w:val="FFFFFF"/>
                        <w:spacing w:val="-14"/>
                        <w:w w:val="105"/>
                        <w:sz w:val="16"/>
                      </w:rPr>
                      <w:t> </w:t>
                    </w:r>
                    <w:r>
                      <w:rPr>
                        <w:rFonts w:ascii="Calibri"/>
                        <w:color w:val="FFFFFF"/>
                        <w:w w:val="105"/>
                        <w:sz w:val="16"/>
                      </w:rPr>
                      <w:t>regional</w:t>
                    </w:r>
                  </w:p>
                </w:txbxContent>
              </v:textbox>
              <w10:wrap type="none"/>
            </v:shape>
            <v:shape style="position:absolute;left:6352;top:3267;width:2082;height:168" type="#_x0000_t202" filled="false" stroked="false">
              <v:textbox inset="0,0,0,0">
                <w:txbxContent>
                  <w:p>
                    <w:pPr>
                      <w:spacing w:line="168" w:lineRule="exact" w:before="0"/>
                      <w:ind w:left="0" w:right="-12" w:firstLine="0"/>
                      <w:jc w:val="left"/>
                      <w:rPr>
                        <w:rFonts w:ascii="Calibri" w:hAnsi="Calibri"/>
                        <w:sz w:val="16"/>
                      </w:rPr>
                    </w:pPr>
                    <w:r>
                      <w:rPr>
                        <w:rFonts w:ascii="Calibri" w:hAnsi="Calibri"/>
                        <w:color w:val="FFFFFF"/>
                        <w:w w:val="105"/>
                        <w:sz w:val="16"/>
                      </w:rPr>
                      <w:t>Modificación del Plan</w:t>
                    </w:r>
                    <w:r>
                      <w:rPr>
                        <w:rFonts w:ascii="Calibri" w:hAnsi="Calibri"/>
                        <w:color w:val="FFFFFF"/>
                        <w:spacing w:val="-20"/>
                        <w:w w:val="105"/>
                        <w:sz w:val="16"/>
                      </w:rPr>
                      <w:t> </w:t>
                    </w:r>
                    <w:r>
                      <w:rPr>
                        <w:rFonts w:ascii="Calibri" w:hAnsi="Calibri"/>
                        <w:color w:val="FFFFFF"/>
                        <w:w w:val="105"/>
                        <w:sz w:val="16"/>
                      </w:rPr>
                      <w:t>Regional</w:t>
                    </w:r>
                  </w:p>
                </w:txbxContent>
              </v:textbox>
              <w10:wrap type="none"/>
            </v:shape>
            <w10:wrap type="topAndBottom"/>
          </v:group>
        </w:pict>
      </w:r>
    </w:p>
    <w:p>
      <w:pPr>
        <w:spacing w:line="207" w:lineRule="exact" w:before="0"/>
        <w:ind w:left="1713" w:right="1455" w:firstLine="0"/>
        <w:jc w:val="left"/>
        <w:rPr>
          <w:sz w:val="18"/>
        </w:rPr>
      </w:pPr>
      <w:r>
        <w:rPr>
          <w:color w:val="231F20"/>
          <w:sz w:val="18"/>
        </w:rPr>
        <w:t>Fuente: elaboración propia.</w:t>
      </w:r>
    </w:p>
    <w:p>
      <w:pPr>
        <w:pStyle w:val="BodyText"/>
        <w:rPr>
          <w:sz w:val="18"/>
        </w:rPr>
      </w:pPr>
    </w:p>
    <w:p>
      <w:pPr>
        <w:pStyle w:val="BodyText"/>
        <w:spacing w:before="3"/>
        <w:rPr>
          <w:sz w:val="25"/>
        </w:rPr>
      </w:pPr>
    </w:p>
    <w:p>
      <w:pPr>
        <w:pStyle w:val="Heading1"/>
      </w:pPr>
      <w:r>
        <w:rPr>
          <w:color w:val="231F20"/>
        </w:rPr>
        <w:t>Diagnóstico y concepción estratégica del plan regional</w:t>
      </w:r>
    </w:p>
    <w:p>
      <w:pPr>
        <w:pStyle w:val="BodyText"/>
        <w:spacing w:before="8"/>
        <w:rPr>
          <w:b/>
          <w:sz w:val="20"/>
        </w:rPr>
      </w:pPr>
    </w:p>
    <w:p>
      <w:pPr>
        <w:pStyle w:val="BodyText"/>
        <w:spacing w:line="247" w:lineRule="auto"/>
        <w:ind w:left="1553" w:right="1549"/>
        <w:jc w:val="both"/>
      </w:pPr>
      <w:r>
        <w:rPr>
          <w:color w:val="231F20"/>
        </w:rPr>
        <w:t>El siguiente punto identificado es la elaboración del diagnóstico, el cual constituye el principio o partida para la elaboración de la estrategia del desarrollo regional. La formulación del diagnóstico es una tarea extremadamente delicada; por una parte, debe</w:t>
      </w:r>
      <w:r>
        <w:rPr>
          <w:color w:val="231F20"/>
          <w:spacing w:val="-20"/>
        </w:rPr>
        <w:t> </w:t>
      </w:r>
      <w:r>
        <w:rPr>
          <w:color w:val="231F20"/>
        </w:rPr>
        <w:t>sintetizar</w:t>
      </w:r>
      <w:r>
        <w:rPr>
          <w:color w:val="231F20"/>
          <w:spacing w:val="-19"/>
        </w:rPr>
        <w:t> </w:t>
      </w:r>
      <w:r>
        <w:rPr>
          <w:color w:val="231F20"/>
        </w:rPr>
        <w:t>los</w:t>
      </w:r>
      <w:r>
        <w:rPr>
          <w:color w:val="231F20"/>
          <w:spacing w:val="-20"/>
        </w:rPr>
        <w:t> </w:t>
      </w:r>
      <w:r>
        <w:rPr>
          <w:color w:val="231F20"/>
        </w:rPr>
        <w:t>datos</w:t>
      </w:r>
      <w:r>
        <w:rPr>
          <w:color w:val="231F20"/>
          <w:spacing w:val="-20"/>
        </w:rPr>
        <w:t> </w:t>
      </w:r>
      <w:r>
        <w:rPr>
          <w:color w:val="231F20"/>
        </w:rPr>
        <w:t>esenciales</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problemática,</w:t>
      </w:r>
      <w:r>
        <w:rPr>
          <w:color w:val="231F20"/>
          <w:spacing w:val="-19"/>
        </w:rPr>
        <w:t> </w:t>
      </w:r>
      <w:r>
        <w:rPr>
          <w:color w:val="231F20"/>
        </w:rPr>
        <w:t>y</w:t>
      </w:r>
      <w:r>
        <w:rPr>
          <w:color w:val="231F20"/>
          <w:spacing w:val="-20"/>
        </w:rPr>
        <w:t> </w:t>
      </w:r>
      <w:r>
        <w:rPr>
          <w:color w:val="231F20"/>
        </w:rPr>
        <w:t>a</w:t>
      </w:r>
      <w:r>
        <w:rPr>
          <w:color w:val="231F20"/>
          <w:spacing w:val="-20"/>
        </w:rPr>
        <w:t> </w:t>
      </w:r>
      <w:r>
        <w:rPr>
          <w:color w:val="231F20"/>
        </w:rPr>
        <w:t>la</w:t>
      </w:r>
      <w:r>
        <w:rPr>
          <w:color w:val="231F20"/>
          <w:spacing w:val="-20"/>
        </w:rPr>
        <w:t> </w:t>
      </w:r>
      <w:r>
        <w:rPr>
          <w:color w:val="231F20"/>
        </w:rPr>
        <w:t>vez</w:t>
      </w:r>
      <w:r>
        <w:rPr>
          <w:color w:val="231F20"/>
          <w:spacing w:val="-20"/>
        </w:rPr>
        <w:t> </w:t>
      </w:r>
      <w:r>
        <w:rPr>
          <w:color w:val="231F20"/>
        </w:rPr>
        <w:t>indicar,</w:t>
      </w:r>
      <w:r>
        <w:rPr>
          <w:color w:val="231F20"/>
          <w:spacing w:val="-20"/>
        </w:rPr>
        <w:t> </w:t>
      </w:r>
      <w:r>
        <w:rPr>
          <w:color w:val="231F20"/>
        </w:rPr>
        <w:t>con</w:t>
      </w:r>
      <w:r>
        <w:rPr>
          <w:color w:val="231F20"/>
          <w:spacing w:val="-20"/>
        </w:rPr>
        <w:t> </w:t>
      </w:r>
      <w:r>
        <w:rPr>
          <w:color w:val="231F20"/>
        </w:rPr>
        <w:t>la</w:t>
      </w:r>
      <w:r>
        <w:rPr>
          <w:color w:val="231F20"/>
          <w:spacing w:val="-20"/>
        </w:rPr>
        <w:t> </w:t>
      </w:r>
      <w:r>
        <w:rPr>
          <w:color w:val="231F20"/>
        </w:rPr>
        <w:t>mayor claridad posible, las relaciones internas y los sistemas de influencias mutuas de los diversos</w:t>
      </w:r>
      <w:r>
        <w:rPr>
          <w:color w:val="231F20"/>
          <w:spacing w:val="-9"/>
        </w:rPr>
        <w:t> </w:t>
      </w:r>
      <w:r>
        <w:rPr>
          <w:color w:val="231F20"/>
        </w:rPr>
        <w:t>sectores.</w:t>
      </w:r>
    </w:p>
    <w:p>
      <w:pPr>
        <w:pStyle w:val="BodyText"/>
        <w:spacing w:line="247" w:lineRule="auto"/>
        <w:ind w:left="1553" w:right="1550" w:firstLine="283"/>
        <w:jc w:val="both"/>
      </w:pPr>
      <w:r>
        <w:rPr>
          <w:color w:val="231F20"/>
        </w:rPr>
        <w:t>Es muy importante no olvidar que debe inscribirse el diagnóstico regional en el cuadro macroscópico de la nación, de la cual es dependiente. En otras palabras, el paso</w:t>
      </w:r>
      <w:r>
        <w:rPr>
          <w:color w:val="231F20"/>
          <w:spacing w:val="-10"/>
        </w:rPr>
        <w:t> </w:t>
      </w:r>
      <w:r>
        <w:rPr>
          <w:color w:val="231F20"/>
        </w:rPr>
        <w:t>del</w:t>
      </w:r>
      <w:r>
        <w:rPr>
          <w:color w:val="231F20"/>
          <w:spacing w:val="-10"/>
        </w:rPr>
        <w:t> </w:t>
      </w:r>
      <w:r>
        <w:rPr>
          <w:color w:val="231F20"/>
        </w:rPr>
        <w:t>establecimiento</w:t>
      </w:r>
      <w:r>
        <w:rPr>
          <w:color w:val="231F20"/>
          <w:spacing w:val="-11"/>
        </w:rPr>
        <w:t> </w:t>
      </w:r>
      <w:r>
        <w:rPr>
          <w:color w:val="231F20"/>
        </w:rPr>
        <w:t>de</w:t>
      </w:r>
      <w:r>
        <w:rPr>
          <w:color w:val="231F20"/>
          <w:spacing w:val="-10"/>
        </w:rPr>
        <w:t> </w:t>
      </w:r>
      <w:r>
        <w:rPr>
          <w:color w:val="231F20"/>
        </w:rPr>
        <w:t>la</w:t>
      </w:r>
      <w:r>
        <w:rPr>
          <w:color w:val="231F20"/>
          <w:spacing w:val="-10"/>
        </w:rPr>
        <w:t> </w:t>
      </w:r>
      <w:r>
        <w:rPr>
          <w:color w:val="231F20"/>
        </w:rPr>
        <w:t>problemática</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formulación</w:t>
      </w:r>
      <w:r>
        <w:rPr>
          <w:color w:val="231F20"/>
          <w:spacing w:val="-10"/>
        </w:rPr>
        <w:t> </w:t>
      </w:r>
      <w:r>
        <w:rPr>
          <w:color w:val="231F20"/>
        </w:rPr>
        <w:t>del</w:t>
      </w:r>
      <w:r>
        <w:rPr>
          <w:color w:val="231F20"/>
          <w:spacing w:val="-10"/>
        </w:rPr>
        <w:t> </w:t>
      </w:r>
      <w:r>
        <w:rPr>
          <w:color w:val="231F20"/>
        </w:rPr>
        <w:t>diagnóstico</w:t>
      </w:r>
      <w:r>
        <w:rPr>
          <w:color w:val="231F20"/>
          <w:spacing w:val="-10"/>
        </w:rPr>
        <w:t> </w:t>
      </w:r>
      <w:r>
        <w:rPr>
          <w:color w:val="231F20"/>
        </w:rPr>
        <w:t>y</w:t>
      </w:r>
      <w:r>
        <w:rPr>
          <w:color w:val="231F20"/>
          <w:spacing w:val="-10"/>
        </w:rPr>
        <w:t> </w:t>
      </w:r>
      <w:r>
        <w:rPr>
          <w:color w:val="231F20"/>
        </w:rPr>
        <w:t>de</w:t>
      </w:r>
      <w:r>
        <w:rPr>
          <w:color w:val="231F20"/>
          <w:spacing w:val="-10"/>
        </w:rPr>
        <w:t> </w:t>
      </w:r>
      <w:r>
        <w:rPr>
          <w:color w:val="231F20"/>
        </w:rPr>
        <w:t>allí a</w:t>
      </w:r>
      <w:r>
        <w:rPr>
          <w:color w:val="231F20"/>
          <w:spacing w:val="-3"/>
        </w:rPr>
        <w:t> </w:t>
      </w:r>
      <w:r>
        <w:rPr>
          <w:color w:val="231F20"/>
        </w:rPr>
        <w:t>la</w:t>
      </w:r>
      <w:r>
        <w:rPr>
          <w:color w:val="231F20"/>
          <w:spacing w:val="-3"/>
        </w:rPr>
        <w:t> </w:t>
      </w:r>
      <w:r>
        <w:rPr>
          <w:color w:val="231F20"/>
        </w:rPr>
        <w:t>elaboración</w:t>
      </w:r>
      <w:r>
        <w:rPr>
          <w:color w:val="231F20"/>
          <w:spacing w:val="-4"/>
        </w:rPr>
        <w:t> </w:t>
      </w:r>
      <w:r>
        <w:rPr>
          <w:color w:val="231F20"/>
        </w:rPr>
        <w:t>de</w:t>
      </w:r>
      <w:r>
        <w:rPr>
          <w:color w:val="231F20"/>
          <w:spacing w:val="-3"/>
        </w:rPr>
        <w:t> </w:t>
      </w:r>
      <w:r>
        <w:rPr>
          <w:color w:val="231F20"/>
        </w:rPr>
        <w:t>la</w:t>
      </w:r>
      <w:r>
        <w:rPr>
          <w:color w:val="231F20"/>
          <w:spacing w:val="-3"/>
        </w:rPr>
        <w:t> </w:t>
      </w:r>
      <w:r>
        <w:rPr>
          <w:color w:val="231F20"/>
        </w:rPr>
        <w:t>estrategia,</w:t>
      </w:r>
      <w:r>
        <w:rPr>
          <w:color w:val="231F20"/>
          <w:spacing w:val="-4"/>
        </w:rPr>
        <w:t> </w:t>
      </w:r>
      <w:r>
        <w:rPr>
          <w:color w:val="231F20"/>
        </w:rPr>
        <w:t>constituye</w:t>
      </w:r>
      <w:r>
        <w:rPr>
          <w:color w:val="231F20"/>
          <w:spacing w:val="-4"/>
        </w:rPr>
        <w:t> </w:t>
      </w:r>
      <w:r>
        <w:rPr>
          <w:color w:val="231F20"/>
        </w:rPr>
        <w:t>un</w:t>
      </w:r>
      <w:r>
        <w:rPr>
          <w:color w:val="231F20"/>
          <w:spacing w:val="-3"/>
        </w:rPr>
        <w:t> </w:t>
      </w:r>
      <w:r>
        <w:rPr>
          <w:color w:val="231F20"/>
        </w:rPr>
        <w:t>proceso</w:t>
      </w:r>
      <w:r>
        <w:rPr>
          <w:color w:val="231F20"/>
          <w:spacing w:val="-3"/>
        </w:rPr>
        <w:t> </w:t>
      </w:r>
      <w:r>
        <w:rPr>
          <w:color w:val="231F20"/>
        </w:rPr>
        <w:t>continuo,</w:t>
      </w:r>
      <w:r>
        <w:rPr>
          <w:color w:val="231F20"/>
          <w:spacing w:val="-4"/>
        </w:rPr>
        <w:t> </w:t>
      </w:r>
      <w:r>
        <w:rPr>
          <w:color w:val="231F20"/>
        </w:rPr>
        <w:t>un</w:t>
      </w:r>
      <w:r>
        <w:rPr>
          <w:color w:val="231F20"/>
          <w:spacing w:val="-3"/>
        </w:rPr>
        <w:t> </w:t>
      </w:r>
      <w:r>
        <w:rPr>
          <w:color w:val="231F20"/>
        </w:rPr>
        <w:t>proceso</w:t>
      </w:r>
      <w:r>
        <w:rPr>
          <w:color w:val="231F20"/>
          <w:spacing w:val="-3"/>
        </w:rPr>
        <w:t> </w:t>
      </w:r>
      <w:r>
        <w:rPr>
          <w:color w:val="231F20"/>
        </w:rPr>
        <w:t>gradual hacia un objetivo que es el plan</w:t>
      </w:r>
      <w:r>
        <w:rPr>
          <w:color w:val="231F20"/>
          <w:spacing w:val="-1"/>
        </w:rPr>
        <w:t> </w:t>
      </w:r>
      <w:r>
        <w:rPr>
          <w:color w:val="231F20"/>
        </w:rPr>
        <w:t>regional.</w:t>
      </w:r>
    </w:p>
    <w:p>
      <w:pPr>
        <w:pStyle w:val="BodyText"/>
        <w:spacing w:line="247" w:lineRule="auto"/>
        <w:ind w:left="1553" w:right="1550" w:firstLine="283"/>
        <w:jc w:val="both"/>
      </w:pPr>
      <w:r>
        <w:rPr>
          <w:color w:val="231F20"/>
          <w:spacing w:val="-3"/>
        </w:rPr>
        <w:t>De </w:t>
      </w:r>
      <w:r>
        <w:rPr>
          <w:color w:val="231F20"/>
          <w:spacing w:val="-5"/>
        </w:rPr>
        <w:t>manera general </w:t>
      </w:r>
      <w:r>
        <w:rPr>
          <w:color w:val="231F20"/>
          <w:spacing w:val="-4"/>
        </w:rPr>
        <w:t>pero </w:t>
      </w:r>
      <w:r>
        <w:rPr>
          <w:color w:val="231F20"/>
          <w:spacing w:val="-5"/>
        </w:rPr>
        <w:t>sistemática, Palerm señala </w:t>
      </w:r>
      <w:r>
        <w:rPr>
          <w:color w:val="231F20"/>
          <w:spacing w:val="-4"/>
        </w:rPr>
        <w:t>que los </w:t>
      </w:r>
      <w:r>
        <w:rPr>
          <w:color w:val="231F20"/>
          <w:spacing w:val="-5"/>
        </w:rPr>
        <w:t>propósitos centrales </w:t>
      </w:r>
      <w:r>
        <w:rPr>
          <w:color w:val="231F20"/>
          <w:spacing w:val="-3"/>
        </w:rPr>
        <w:t>de </w:t>
      </w:r>
      <w:r>
        <w:rPr>
          <w:color w:val="231F20"/>
          <w:spacing w:val="-5"/>
        </w:rPr>
        <w:t>la formulación estratégica </w:t>
      </w:r>
      <w:r>
        <w:rPr>
          <w:color w:val="231F20"/>
          <w:spacing w:val="-4"/>
        </w:rPr>
        <w:t>son </w:t>
      </w:r>
      <w:r>
        <w:rPr>
          <w:color w:val="231F20"/>
          <w:spacing w:val="-5"/>
        </w:rPr>
        <w:t>expresar </w:t>
      </w:r>
      <w:r>
        <w:rPr>
          <w:color w:val="231F20"/>
          <w:spacing w:val="-3"/>
        </w:rPr>
        <w:t>la </w:t>
      </w:r>
      <w:r>
        <w:rPr>
          <w:color w:val="231F20"/>
          <w:spacing w:val="-5"/>
        </w:rPr>
        <w:t>manera </w:t>
      </w:r>
      <w:r>
        <w:rPr>
          <w:color w:val="231F20"/>
          <w:spacing w:val="-3"/>
        </w:rPr>
        <w:t>en </w:t>
      </w:r>
      <w:r>
        <w:rPr>
          <w:color w:val="231F20"/>
          <w:spacing w:val="-4"/>
        </w:rPr>
        <w:t>que </w:t>
      </w:r>
      <w:r>
        <w:rPr>
          <w:color w:val="231F20"/>
          <w:spacing w:val="-5"/>
        </w:rPr>
        <w:t>pueden atacarse </w:t>
      </w:r>
      <w:r>
        <w:rPr>
          <w:color w:val="231F20"/>
          <w:spacing w:val="-4"/>
        </w:rPr>
        <w:t>los </w:t>
      </w:r>
      <w:r>
        <w:rPr>
          <w:color w:val="231F20"/>
          <w:spacing w:val="-5"/>
        </w:rPr>
        <w:t>problemas, indicando </w:t>
      </w:r>
      <w:r>
        <w:rPr>
          <w:color w:val="231F20"/>
          <w:spacing w:val="-3"/>
        </w:rPr>
        <w:t>en </w:t>
      </w:r>
      <w:r>
        <w:rPr>
          <w:color w:val="231F20"/>
          <w:spacing w:val="-4"/>
        </w:rPr>
        <w:t>sus </w:t>
      </w:r>
      <w:r>
        <w:rPr>
          <w:color w:val="231F20"/>
          <w:spacing w:val="-5"/>
        </w:rPr>
        <w:t>grandes líneas </w:t>
      </w:r>
      <w:r>
        <w:rPr>
          <w:color w:val="231F20"/>
          <w:spacing w:val="-3"/>
        </w:rPr>
        <w:t>la </w:t>
      </w:r>
      <w:r>
        <w:rPr>
          <w:color w:val="231F20"/>
          <w:spacing w:val="-4"/>
        </w:rPr>
        <w:t>forma que </w:t>
      </w:r>
      <w:r>
        <w:rPr>
          <w:color w:val="231F20"/>
          <w:spacing w:val="-3"/>
        </w:rPr>
        <w:t>el </w:t>
      </w:r>
      <w:r>
        <w:rPr>
          <w:color w:val="231F20"/>
          <w:spacing w:val="-4"/>
        </w:rPr>
        <w:t>plan </w:t>
      </w:r>
      <w:r>
        <w:rPr>
          <w:color w:val="231F20"/>
          <w:spacing w:val="-5"/>
        </w:rPr>
        <w:t>debería adoptar; suministrar </w:t>
      </w:r>
      <w:r>
        <w:rPr>
          <w:color w:val="231F20"/>
          <w:spacing w:val="-3"/>
        </w:rPr>
        <w:t>la </w:t>
      </w:r>
      <w:r>
        <w:rPr>
          <w:color w:val="231F20"/>
          <w:spacing w:val="-5"/>
        </w:rPr>
        <w:t>idea </w:t>
      </w:r>
      <w:r>
        <w:rPr>
          <w:color w:val="231F20"/>
          <w:spacing w:val="-3"/>
        </w:rPr>
        <w:t>de</w:t>
      </w:r>
      <w:r>
        <w:rPr>
          <w:color w:val="231F20"/>
          <w:spacing w:val="-15"/>
        </w:rPr>
        <w:t> </w:t>
      </w:r>
      <w:r>
        <w:rPr>
          <w:color w:val="231F20"/>
          <w:spacing w:val="-4"/>
        </w:rPr>
        <w:t>sus</w:t>
      </w:r>
      <w:r>
        <w:rPr>
          <w:color w:val="231F20"/>
          <w:spacing w:val="-15"/>
        </w:rPr>
        <w:t> </w:t>
      </w:r>
      <w:r>
        <w:rPr>
          <w:color w:val="231F20"/>
          <w:spacing w:val="-5"/>
        </w:rPr>
        <w:t>etapas</w:t>
      </w:r>
      <w:r>
        <w:rPr>
          <w:color w:val="231F20"/>
          <w:spacing w:val="-15"/>
        </w:rPr>
        <w:t> </w:t>
      </w:r>
      <w:r>
        <w:rPr>
          <w:color w:val="231F20"/>
          <w:spacing w:val="-5"/>
        </w:rPr>
        <w:t>principales</w:t>
      </w:r>
      <w:r>
        <w:rPr>
          <w:color w:val="231F20"/>
          <w:spacing w:val="-15"/>
        </w:rPr>
        <w:t> </w:t>
      </w:r>
      <w:r>
        <w:rPr>
          <w:color w:val="231F20"/>
        </w:rPr>
        <w:t>y</w:t>
      </w:r>
      <w:r>
        <w:rPr>
          <w:color w:val="231F20"/>
          <w:spacing w:val="-15"/>
        </w:rPr>
        <w:t> </w:t>
      </w:r>
      <w:r>
        <w:rPr>
          <w:color w:val="231F20"/>
          <w:spacing w:val="-3"/>
        </w:rPr>
        <w:t>de</w:t>
      </w:r>
      <w:r>
        <w:rPr>
          <w:color w:val="231F20"/>
          <w:spacing w:val="-15"/>
        </w:rPr>
        <w:t> </w:t>
      </w:r>
      <w:r>
        <w:rPr>
          <w:color w:val="231F20"/>
          <w:spacing w:val="-4"/>
        </w:rPr>
        <w:t>los</w:t>
      </w:r>
      <w:r>
        <w:rPr>
          <w:color w:val="231F20"/>
          <w:spacing w:val="-15"/>
        </w:rPr>
        <w:t> </w:t>
      </w:r>
      <w:r>
        <w:rPr>
          <w:color w:val="231F20"/>
          <w:spacing w:val="-5"/>
        </w:rPr>
        <w:t>objetivos</w:t>
      </w:r>
      <w:r>
        <w:rPr>
          <w:color w:val="231F20"/>
          <w:spacing w:val="-15"/>
        </w:rPr>
        <w:t> </w:t>
      </w:r>
      <w:r>
        <w:rPr>
          <w:color w:val="231F20"/>
        </w:rPr>
        <w:t>a</w:t>
      </w:r>
      <w:r>
        <w:rPr>
          <w:color w:val="231F20"/>
          <w:spacing w:val="-15"/>
        </w:rPr>
        <w:t> </w:t>
      </w:r>
      <w:r>
        <w:rPr>
          <w:color w:val="231F20"/>
          <w:spacing w:val="-5"/>
        </w:rPr>
        <w:t>alcanzar</w:t>
      </w:r>
      <w:r>
        <w:rPr>
          <w:color w:val="231F20"/>
          <w:spacing w:val="-15"/>
        </w:rPr>
        <w:t> </w:t>
      </w:r>
      <w:r>
        <w:rPr>
          <w:color w:val="231F20"/>
          <w:spacing w:val="-3"/>
        </w:rPr>
        <w:t>en</w:t>
      </w:r>
      <w:r>
        <w:rPr>
          <w:color w:val="231F20"/>
          <w:spacing w:val="-15"/>
        </w:rPr>
        <w:t> </w:t>
      </w:r>
      <w:r>
        <w:rPr>
          <w:color w:val="231F20"/>
          <w:spacing w:val="-4"/>
        </w:rPr>
        <w:t>cada</w:t>
      </w:r>
      <w:r>
        <w:rPr>
          <w:color w:val="231F20"/>
          <w:spacing w:val="-15"/>
        </w:rPr>
        <w:t> </w:t>
      </w:r>
      <w:r>
        <w:rPr>
          <w:color w:val="231F20"/>
          <w:spacing w:val="-4"/>
        </w:rPr>
        <w:t>una</w:t>
      </w:r>
      <w:r>
        <w:rPr>
          <w:color w:val="231F20"/>
          <w:spacing w:val="-15"/>
        </w:rPr>
        <w:t> </w:t>
      </w:r>
      <w:r>
        <w:rPr>
          <w:color w:val="231F20"/>
          <w:spacing w:val="-3"/>
        </w:rPr>
        <w:t>de</w:t>
      </w:r>
      <w:r>
        <w:rPr>
          <w:color w:val="231F20"/>
          <w:spacing w:val="-15"/>
        </w:rPr>
        <w:t> </w:t>
      </w:r>
      <w:r>
        <w:rPr>
          <w:color w:val="231F20"/>
          <w:spacing w:val="-5"/>
        </w:rPr>
        <w:t>ellas,</w:t>
      </w:r>
      <w:r>
        <w:rPr>
          <w:color w:val="231F20"/>
          <w:spacing w:val="-15"/>
        </w:rPr>
        <w:t> </w:t>
      </w:r>
      <w:r>
        <w:rPr>
          <w:color w:val="231F20"/>
          <w:spacing w:val="-5"/>
        </w:rPr>
        <w:t>seleccionando </w:t>
      </w:r>
      <w:r>
        <w:rPr>
          <w:color w:val="231F20"/>
          <w:spacing w:val="-4"/>
        </w:rPr>
        <w:t>las </w:t>
      </w:r>
      <w:r>
        <w:rPr>
          <w:color w:val="231F20"/>
          <w:spacing w:val="-5"/>
        </w:rPr>
        <w:t>direcciones </w:t>
      </w:r>
      <w:r>
        <w:rPr>
          <w:color w:val="231F20"/>
          <w:spacing w:val="-3"/>
        </w:rPr>
        <w:t>de </w:t>
      </w:r>
      <w:r>
        <w:rPr>
          <w:color w:val="231F20"/>
          <w:spacing w:val="-5"/>
        </w:rPr>
        <w:t>acción </w:t>
      </w:r>
      <w:r>
        <w:rPr>
          <w:color w:val="231F20"/>
          <w:spacing w:val="-4"/>
        </w:rPr>
        <w:t>que </w:t>
      </w:r>
      <w:r>
        <w:rPr>
          <w:color w:val="231F20"/>
          <w:spacing w:val="-5"/>
        </w:rPr>
        <w:t>parecen </w:t>
      </w:r>
      <w:r>
        <w:rPr>
          <w:color w:val="231F20"/>
          <w:spacing w:val="-4"/>
        </w:rPr>
        <w:t>más </w:t>
      </w:r>
      <w:r>
        <w:rPr>
          <w:color w:val="231F20"/>
          <w:spacing w:val="-5"/>
        </w:rPr>
        <w:t>prometedoras, sugerir </w:t>
      </w:r>
      <w:r>
        <w:rPr>
          <w:color w:val="231F20"/>
          <w:spacing w:val="-4"/>
        </w:rPr>
        <w:t>los </w:t>
      </w:r>
      <w:r>
        <w:rPr>
          <w:color w:val="231F20"/>
          <w:spacing w:val="-5"/>
        </w:rPr>
        <w:t>medios </w:t>
      </w:r>
      <w:r>
        <w:rPr>
          <w:color w:val="231F20"/>
          <w:spacing w:val="-3"/>
        </w:rPr>
        <w:t>de </w:t>
      </w:r>
      <w:r>
        <w:rPr>
          <w:color w:val="231F20"/>
          <w:spacing w:val="-5"/>
        </w:rPr>
        <w:t>acción </w:t>
      </w:r>
      <w:r>
        <w:rPr>
          <w:color w:val="231F20"/>
        </w:rPr>
        <w:t>y </w:t>
      </w:r>
      <w:r>
        <w:rPr>
          <w:color w:val="231F20"/>
          <w:spacing w:val="-4"/>
        </w:rPr>
        <w:t>sus </w:t>
      </w:r>
      <w:r>
        <w:rPr>
          <w:color w:val="231F20"/>
          <w:spacing w:val="-5"/>
        </w:rPr>
        <w:t>principales instrumentos. </w:t>
      </w:r>
      <w:r>
        <w:rPr>
          <w:color w:val="231F20"/>
          <w:spacing w:val="-4"/>
        </w:rPr>
        <w:t>Así </w:t>
      </w:r>
      <w:r>
        <w:rPr>
          <w:color w:val="231F20"/>
          <w:spacing w:val="-3"/>
        </w:rPr>
        <w:t>la </w:t>
      </w:r>
      <w:r>
        <w:rPr>
          <w:color w:val="231F20"/>
          <w:spacing w:val="-5"/>
        </w:rPr>
        <w:t>estrategia </w:t>
      </w:r>
      <w:r>
        <w:rPr>
          <w:color w:val="231F20"/>
          <w:spacing w:val="-3"/>
        </w:rPr>
        <w:t>se </w:t>
      </w:r>
      <w:r>
        <w:rPr>
          <w:color w:val="231F20"/>
          <w:spacing w:val="-5"/>
        </w:rPr>
        <w:t>convierte </w:t>
      </w:r>
      <w:r>
        <w:rPr>
          <w:color w:val="231F20"/>
          <w:spacing w:val="-3"/>
        </w:rPr>
        <w:t>en la </w:t>
      </w:r>
      <w:r>
        <w:rPr>
          <w:color w:val="231F20"/>
          <w:spacing w:val="-5"/>
        </w:rPr>
        <w:t>concepción global que corona</w:t>
      </w:r>
      <w:r>
        <w:rPr>
          <w:color w:val="231F20"/>
          <w:spacing w:val="-12"/>
        </w:rPr>
        <w:t> </w:t>
      </w:r>
      <w:r>
        <w:rPr>
          <w:color w:val="231F20"/>
          <w:spacing w:val="-3"/>
        </w:rPr>
        <w:t>el</w:t>
      </w:r>
      <w:r>
        <w:rPr>
          <w:color w:val="231F20"/>
          <w:spacing w:val="-12"/>
        </w:rPr>
        <w:t> </w:t>
      </w:r>
      <w:r>
        <w:rPr>
          <w:color w:val="231F20"/>
          <w:spacing w:val="-5"/>
        </w:rPr>
        <w:t>establecimiento</w:t>
      </w:r>
      <w:r>
        <w:rPr>
          <w:color w:val="231F20"/>
          <w:spacing w:val="-13"/>
        </w:rPr>
        <w:t> </w:t>
      </w:r>
      <w:r>
        <w:rPr>
          <w:color w:val="231F20"/>
          <w:spacing w:val="-3"/>
        </w:rPr>
        <w:t>de</w:t>
      </w:r>
      <w:r>
        <w:rPr>
          <w:color w:val="231F20"/>
          <w:spacing w:val="-12"/>
        </w:rPr>
        <w:t> </w:t>
      </w:r>
      <w:r>
        <w:rPr>
          <w:color w:val="231F20"/>
          <w:spacing w:val="-3"/>
        </w:rPr>
        <w:t>la</w:t>
      </w:r>
      <w:r>
        <w:rPr>
          <w:color w:val="231F20"/>
          <w:spacing w:val="-12"/>
        </w:rPr>
        <w:t> </w:t>
      </w:r>
      <w:r>
        <w:rPr>
          <w:color w:val="231F20"/>
          <w:spacing w:val="-5"/>
        </w:rPr>
        <w:t>problemática</w:t>
      </w:r>
      <w:r>
        <w:rPr>
          <w:color w:val="231F20"/>
          <w:spacing w:val="-12"/>
        </w:rPr>
        <w:t> </w:t>
      </w:r>
      <w:r>
        <w:rPr>
          <w:color w:val="231F20"/>
        </w:rPr>
        <w:t>y</w:t>
      </w:r>
      <w:r>
        <w:rPr>
          <w:color w:val="231F20"/>
          <w:spacing w:val="-12"/>
        </w:rPr>
        <w:t> </w:t>
      </w:r>
      <w:r>
        <w:rPr>
          <w:color w:val="231F20"/>
          <w:spacing w:val="-3"/>
        </w:rPr>
        <w:t>la</w:t>
      </w:r>
      <w:r>
        <w:rPr>
          <w:color w:val="231F20"/>
          <w:spacing w:val="-12"/>
        </w:rPr>
        <w:t> </w:t>
      </w:r>
      <w:r>
        <w:rPr>
          <w:color w:val="231F20"/>
          <w:spacing w:val="-5"/>
        </w:rPr>
        <w:t>formulación</w:t>
      </w:r>
      <w:r>
        <w:rPr>
          <w:color w:val="231F20"/>
          <w:spacing w:val="-12"/>
        </w:rPr>
        <w:t> </w:t>
      </w:r>
      <w:r>
        <w:rPr>
          <w:color w:val="231F20"/>
          <w:spacing w:val="-4"/>
        </w:rPr>
        <w:t>del</w:t>
      </w:r>
      <w:r>
        <w:rPr>
          <w:color w:val="231F20"/>
          <w:spacing w:val="-12"/>
        </w:rPr>
        <w:t> </w:t>
      </w:r>
      <w:r>
        <w:rPr>
          <w:color w:val="231F20"/>
          <w:spacing w:val="-5"/>
        </w:rPr>
        <w:t>diagnóstico,</w:t>
      </w:r>
      <w:r>
        <w:rPr>
          <w:color w:val="231F20"/>
          <w:spacing w:val="-12"/>
        </w:rPr>
        <w:t> </w:t>
      </w:r>
      <w:r>
        <w:rPr>
          <w:color w:val="231F20"/>
        </w:rPr>
        <w:t>y</w:t>
      </w:r>
      <w:r>
        <w:rPr>
          <w:color w:val="231F20"/>
          <w:spacing w:val="-12"/>
        </w:rPr>
        <w:t> </w:t>
      </w:r>
      <w:r>
        <w:rPr>
          <w:color w:val="231F20"/>
          <w:spacing w:val="-4"/>
        </w:rPr>
        <w:t>que</w:t>
      </w:r>
      <w:r>
        <w:rPr>
          <w:color w:val="231F20"/>
          <w:spacing w:val="-12"/>
        </w:rPr>
        <w:t> </w:t>
      </w:r>
      <w:r>
        <w:rPr>
          <w:color w:val="231F20"/>
          <w:spacing w:val="-5"/>
        </w:rPr>
        <w:t>está</w:t>
      </w:r>
    </w:p>
    <w:p>
      <w:pPr>
        <w:pStyle w:val="BodyText"/>
        <w:spacing w:before="5"/>
        <w:rPr>
          <w:sz w:val="14"/>
        </w:rPr>
      </w:pPr>
    </w:p>
    <w:p>
      <w:pPr>
        <w:spacing w:before="74"/>
        <w:ind w:left="1549" w:right="1549" w:firstLine="0"/>
        <w:jc w:val="center"/>
        <w:rPr>
          <w:sz w:val="20"/>
        </w:rPr>
      </w:pPr>
      <w:r>
        <w:rPr>
          <w:color w:val="231F20"/>
          <w:sz w:val="20"/>
        </w:rPr>
        <w:t>355</w:t>
      </w:r>
    </w:p>
    <w:p>
      <w:pPr>
        <w:spacing w:after="0"/>
        <w:jc w:val="center"/>
        <w:rPr>
          <w:sz w:val="20"/>
        </w:rPr>
        <w:sectPr>
          <w:footerReference w:type="default" r:id="rId124"/>
          <w:pgSz w:w="10480" w:h="13880"/>
          <w:pgMar w:footer="222" w:header="0" w:top="420" w:bottom="420" w:left="0" w:right="0"/>
        </w:sectPr>
      </w:pPr>
    </w:p>
    <w:p>
      <w:pPr>
        <w:pStyle w:val="BodyText"/>
        <w:rPr>
          <w:sz w:val="20"/>
        </w:rPr>
      </w:pPr>
    </w:p>
    <w:p>
      <w:pPr>
        <w:pStyle w:val="BodyText"/>
        <w:rPr>
          <w:sz w:val="20"/>
        </w:rPr>
      </w:pPr>
    </w:p>
    <w:p>
      <w:pPr>
        <w:pStyle w:val="BodyText"/>
        <w:rPr>
          <w:sz w:val="20"/>
        </w:rPr>
      </w:pPr>
    </w:p>
    <w:p>
      <w:pPr>
        <w:pStyle w:val="BodyText"/>
        <w:spacing w:before="8"/>
        <w:rPr>
          <w:sz w:val="27"/>
        </w:rPr>
      </w:pPr>
    </w:p>
    <w:p>
      <w:pPr>
        <w:spacing w:before="75"/>
        <w:ind w:left="1529" w:right="1549" w:firstLine="0"/>
        <w:jc w:val="center"/>
        <w:rPr>
          <w:sz w:val="14"/>
        </w:rPr>
      </w:pPr>
      <w:r>
        <w:rPr>
          <w:color w:val="231F20"/>
          <w:sz w:val="20"/>
        </w:rPr>
        <w:t>A</w:t>
      </w:r>
      <w:r>
        <w:rPr>
          <w:color w:val="231F20"/>
          <w:sz w:val="14"/>
        </w:rPr>
        <w:t>VANCES  EN CIENCIA DEL AGUA</w:t>
      </w:r>
    </w:p>
    <w:p>
      <w:pPr>
        <w:pStyle w:val="BodyText"/>
        <w:rPr>
          <w:sz w:val="20"/>
        </w:rPr>
      </w:pPr>
    </w:p>
    <w:p>
      <w:pPr>
        <w:pStyle w:val="BodyText"/>
        <w:spacing w:before="8"/>
        <w:rPr>
          <w:sz w:val="18"/>
        </w:rPr>
      </w:pPr>
    </w:p>
    <w:p>
      <w:pPr>
        <w:pStyle w:val="BodyText"/>
        <w:spacing w:line="247" w:lineRule="auto"/>
        <w:ind w:left="1553" w:right="1555"/>
        <w:jc w:val="both"/>
      </w:pPr>
      <w:r>
        <w:rPr>
          <w:color w:val="231F20"/>
          <w:spacing w:val="-5"/>
        </w:rPr>
        <w:t>destinada</w:t>
      </w:r>
      <w:r>
        <w:rPr>
          <w:color w:val="231F20"/>
          <w:spacing w:val="-19"/>
        </w:rPr>
        <w:t> </w:t>
      </w:r>
      <w:r>
        <w:rPr>
          <w:color w:val="231F20"/>
        </w:rPr>
        <w:t>a</w:t>
      </w:r>
      <w:r>
        <w:rPr>
          <w:color w:val="231F20"/>
          <w:spacing w:val="-19"/>
        </w:rPr>
        <w:t> </w:t>
      </w:r>
      <w:r>
        <w:rPr>
          <w:color w:val="231F20"/>
          <w:spacing w:val="-4"/>
        </w:rPr>
        <w:t>regir</w:t>
      </w:r>
      <w:r>
        <w:rPr>
          <w:color w:val="231F20"/>
          <w:spacing w:val="-19"/>
        </w:rPr>
        <w:t> </w:t>
      </w:r>
      <w:r>
        <w:rPr>
          <w:color w:val="231F20"/>
          <w:spacing w:val="-3"/>
        </w:rPr>
        <w:t>la</w:t>
      </w:r>
      <w:r>
        <w:rPr>
          <w:color w:val="231F20"/>
          <w:spacing w:val="-19"/>
        </w:rPr>
        <w:t> </w:t>
      </w:r>
      <w:r>
        <w:rPr>
          <w:color w:val="231F20"/>
          <w:spacing w:val="-5"/>
        </w:rPr>
        <w:t>preparación</w:t>
      </w:r>
      <w:r>
        <w:rPr>
          <w:color w:val="231F20"/>
          <w:spacing w:val="-19"/>
        </w:rPr>
        <w:t> </w:t>
      </w:r>
      <w:r>
        <w:rPr>
          <w:color w:val="231F20"/>
          <w:spacing w:val="-5"/>
        </w:rPr>
        <w:t>concreta</w:t>
      </w:r>
      <w:r>
        <w:rPr>
          <w:color w:val="231F20"/>
          <w:spacing w:val="-19"/>
        </w:rPr>
        <w:t> </w:t>
      </w:r>
      <w:r>
        <w:rPr>
          <w:color w:val="231F20"/>
          <w:spacing w:val="-4"/>
        </w:rPr>
        <w:t>del</w:t>
      </w:r>
      <w:r>
        <w:rPr>
          <w:color w:val="231F20"/>
          <w:spacing w:val="-19"/>
        </w:rPr>
        <w:t> </w:t>
      </w:r>
      <w:r>
        <w:rPr>
          <w:color w:val="231F20"/>
          <w:spacing w:val="-4"/>
        </w:rPr>
        <w:t>plan</w:t>
      </w:r>
      <w:r>
        <w:rPr>
          <w:color w:val="231F20"/>
          <w:spacing w:val="-19"/>
        </w:rPr>
        <w:t> </w:t>
      </w:r>
      <w:r>
        <w:rPr>
          <w:color w:val="231F20"/>
          <w:spacing w:val="-3"/>
        </w:rPr>
        <w:t>de</w:t>
      </w:r>
      <w:r>
        <w:rPr>
          <w:color w:val="231F20"/>
          <w:spacing w:val="-19"/>
        </w:rPr>
        <w:t> </w:t>
      </w:r>
      <w:r>
        <w:rPr>
          <w:color w:val="231F20"/>
          <w:spacing w:val="-5"/>
        </w:rPr>
        <w:t>desarrollo.</w:t>
      </w:r>
      <w:r>
        <w:rPr>
          <w:color w:val="231F20"/>
          <w:spacing w:val="-19"/>
        </w:rPr>
        <w:t> </w:t>
      </w:r>
      <w:r>
        <w:rPr>
          <w:color w:val="231F20"/>
          <w:spacing w:val="-4"/>
        </w:rPr>
        <w:t>Desde</w:t>
      </w:r>
      <w:r>
        <w:rPr>
          <w:color w:val="231F20"/>
          <w:spacing w:val="-18"/>
        </w:rPr>
        <w:t> </w:t>
      </w:r>
      <w:r>
        <w:rPr>
          <w:color w:val="231F20"/>
          <w:spacing w:val="-4"/>
        </w:rPr>
        <w:t>este</w:t>
      </w:r>
      <w:r>
        <w:rPr>
          <w:color w:val="231F20"/>
          <w:spacing w:val="-19"/>
        </w:rPr>
        <w:t> </w:t>
      </w:r>
      <w:r>
        <w:rPr>
          <w:color w:val="231F20"/>
          <w:spacing w:val="-4"/>
        </w:rPr>
        <w:t>punto</w:t>
      </w:r>
      <w:r>
        <w:rPr>
          <w:color w:val="231F20"/>
          <w:spacing w:val="-19"/>
        </w:rPr>
        <w:t> </w:t>
      </w:r>
      <w:r>
        <w:rPr>
          <w:color w:val="231F20"/>
          <w:spacing w:val="-3"/>
        </w:rPr>
        <w:t>de</w:t>
      </w:r>
      <w:r>
        <w:rPr>
          <w:color w:val="231F20"/>
          <w:spacing w:val="-19"/>
        </w:rPr>
        <w:t> </w:t>
      </w:r>
      <w:r>
        <w:rPr>
          <w:color w:val="231F20"/>
          <w:spacing w:val="-5"/>
        </w:rPr>
        <w:t>vista, </w:t>
      </w:r>
      <w:r>
        <w:rPr>
          <w:color w:val="231F20"/>
          <w:spacing w:val="-3"/>
        </w:rPr>
        <w:t>la</w:t>
      </w:r>
      <w:r>
        <w:rPr>
          <w:color w:val="231F20"/>
          <w:spacing w:val="-9"/>
        </w:rPr>
        <w:t> </w:t>
      </w:r>
      <w:r>
        <w:rPr>
          <w:color w:val="231F20"/>
          <w:spacing w:val="-5"/>
        </w:rPr>
        <w:t>estrategia</w:t>
      </w:r>
      <w:r>
        <w:rPr>
          <w:color w:val="231F20"/>
          <w:spacing w:val="-10"/>
        </w:rPr>
        <w:t> </w:t>
      </w:r>
      <w:r>
        <w:rPr>
          <w:color w:val="231F20"/>
          <w:spacing w:val="-3"/>
        </w:rPr>
        <w:t>se</w:t>
      </w:r>
      <w:r>
        <w:rPr>
          <w:color w:val="231F20"/>
          <w:spacing w:val="-9"/>
        </w:rPr>
        <w:t> </w:t>
      </w:r>
      <w:r>
        <w:rPr>
          <w:color w:val="231F20"/>
          <w:spacing w:val="-5"/>
        </w:rPr>
        <w:t>expresa</w:t>
      </w:r>
      <w:r>
        <w:rPr>
          <w:color w:val="231F20"/>
          <w:spacing w:val="-10"/>
        </w:rPr>
        <w:t> </w:t>
      </w:r>
      <w:r>
        <w:rPr>
          <w:color w:val="231F20"/>
          <w:spacing w:val="-3"/>
        </w:rPr>
        <w:t>en</w:t>
      </w:r>
      <w:r>
        <w:rPr>
          <w:color w:val="231F20"/>
          <w:spacing w:val="-9"/>
        </w:rPr>
        <w:t> </w:t>
      </w:r>
      <w:r>
        <w:rPr>
          <w:color w:val="231F20"/>
          <w:spacing w:val="-4"/>
        </w:rPr>
        <w:t>una</w:t>
      </w:r>
      <w:r>
        <w:rPr>
          <w:color w:val="231F20"/>
          <w:spacing w:val="-9"/>
        </w:rPr>
        <w:t> </w:t>
      </w:r>
      <w:r>
        <w:rPr>
          <w:color w:val="231F20"/>
          <w:spacing w:val="-4"/>
        </w:rPr>
        <w:t>serie</w:t>
      </w:r>
      <w:r>
        <w:rPr>
          <w:color w:val="231F20"/>
          <w:spacing w:val="-9"/>
        </w:rPr>
        <w:t> </w:t>
      </w:r>
      <w:r>
        <w:rPr>
          <w:color w:val="231F20"/>
          <w:spacing w:val="-3"/>
        </w:rPr>
        <w:t>de</w:t>
      </w:r>
      <w:r>
        <w:rPr>
          <w:color w:val="231F20"/>
          <w:spacing w:val="-9"/>
        </w:rPr>
        <w:t> </w:t>
      </w:r>
      <w:r>
        <w:rPr>
          <w:color w:val="231F20"/>
          <w:spacing w:val="-5"/>
        </w:rPr>
        <w:t>propuestas</w:t>
      </w:r>
      <w:r>
        <w:rPr>
          <w:color w:val="231F20"/>
          <w:spacing w:val="-9"/>
        </w:rPr>
        <w:t> </w:t>
      </w:r>
      <w:r>
        <w:rPr>
          <w:color w:val="231F20"/>
          <w:spacing w:val="-3"/>
        </w:rPr>
        <w:t>de</w:t>
      </w:r>
      <w:r>
        <w:rPr>
          <w:color w:val="231F20"/>
          <w:spacing w:val="-9"/>
        </w:rPr>
        <w:t> </w:t>
      </w:r>
      <w:r>
        <w:rPr>
          <w:color w:val="231F20"/>
          <w:spacing w:val="-5"/>
        </w:rPr>
        <w:t>decisión</w:t>
      </w:r>
      <w:r>
        <w:rPr>
          <w:color w:val="231F20"/>
          <w:spacing w:val="-9"/>
        </w:rPr>
        <w:t> </w:t>
      </w:r>
      <w:r>
        <w:rPr>
          <w:color w:val="231F20"/>
          <w:spacing w:val="-5"/>
        </w:rPr>
        <w:t>dirigidas</w:t>
      </w:r>
      <w:r>
        <w:rPr>
          <w:color w:val="231F20"/>
          <w:spacing w:val="-9"/>
        </w:rPr>
        <w:t> </w:t>
      </w:r>
      <w:r>
        <w:rPr>
          <w:color w:val="231F20"/>
        </w:rPr>
        <w:t>a</w:t>
      </w:r>
      <w:r>
        <w:rPr>
          <w:color w:val="231F20"/>
          <w:spacing w:val="-9"/>
        </w:rPr>
        <w:t> </w:t>
      </w:r>
      <w:r>
        <w:rPr>
          <w:color w:val="231F20"/>
          <w:spacing w:val="-4"/>
        </w:rPr>
        <w:t>los</w:t>
      </w:r>
      <w:r>
        <w:rPr>
          <w:color w:val="231F20"/>
          <w:spacing w:val="-10"/>
        </w:rPr>
        <w:t> </w:t>
      </w:r>
      <w:r>
        <w:rPr>
          <w:color w:val="231F20"/>
          <w:spacing w:val="-6"/>
        </w:rPr>
        <w:t>organismos </w:t>
      </w:r>
      <w:r>
        <w:rPr>
          <w:color w:val="231F20"/>
          <w:spacing w:val="-5"/>
        </w:rPr>
        <w:t>públicos.</w:t>
      </w:r>
      <w:r>
        <w:rPr>
          <w:color w:val="231F20"/>
          <w:spacing w:val="-16"/>
        </w:rPr>
        <w:t> </w:t>
      </w:r>
      <w:r>
        <w:rPr>
          <w:color w:val="231F20"/>
          <w:spacing w:val="-4"/>
        </w:rPr>
        <w:t>Una</w:t>
      </w:r>
      <w:r>
        <w:rPr>
          <w:color w:val="231F20"/>
          <w:spacing w:val="-16"/>
        </w:rPr>
        <w:t> </w:t>
      </w:r>
      <w:r>
        <w:rPr>
          <w:color w:val="231F20"/>
          <w:spacing w:val="-4"/>
        </w:rPr>
        <w:t>vez</w:t>
      </w:r>
      <w:r>
        <w:rPr>
          <w:color w:val="231F20"/>
          <w:spacing w:val="-16"/>
        </w:rPr>
        <w:t> </w:t>
      </w:r>
      <w:r>
        <w:rPr>
          <w:color w:val="231F20"/>
          <w:spacing w:val="-5"/>
        </w:rPr>
        <w:t>adoptadas</w:t>
      </w:r>
      <w:r>
        <w:rPr>
          <w:color w:val="231F20"/>
          <w:spacing w:val="-17"/>
        </w:rPr>
        <w:t> </w:t>
      </w:r>
      <w:r>
        <w:rPr>
          <w:color w:val="231F20"/>
          <w:spacing w:val="-4"/>
        </w:rPr>
        <w:t>las</w:t>
      </w:r>
      <w:r>
        <w:rPr>
          <w:color w:val="231F20"/>
          <w:spacing w:val="-16"/>
        </w:rPr>
        <w:t> </w:t>
      </w:r>
      <w:r>
        <w:rPr>
          <w:color w:val="231F20"/>
          <w:spacing w:val="-5"/>
        </w:rPr>
        <w:t>decisiones,</w:t>
      </w:r>
      <w:r>
        <w:rPr>
          <w:color w:val="231F20"/>
          <w:spacing w:val="-16"/>
        </w:rPr>
        <w:t> </w:t>
      </w:r>
      <w:r>
        <w:rPr>
          <w:color w:val="231F20"/>
          <w:spacing w:val="-4"/>
        </w:rPr>
        <w:t>éstas</w:t>
      </w:r>
      <w:r>
        <w:rPr>
          <w:color w:val="231F20"/>
          <w:spacing w:val="-16"/>
        </w:rPr>
        <w:t> </w:t>
      </w:r>
      <w:r>
        <w:rPr>
          <w:color w:val="231F20"/>
        </w:rPr>
        <w:t>a</w:t>
      </w:r>
      <w:r>
        <w:rPr>
          <w:color w:val="231F20"/>
          <w:spacing w:val="-16"/>
        </w:rPr>
        <w:t> </w:t>
      </w:r>
      <w:r>
        <w:rPr>
          <w:color w:val="231F20"/>
          <w:spacing w:val="-3"/>
        </w:rPr>
        <w:t>su</w:t>
      </w:r>
      <w:r>
        <w:rPr>
          <w:color w:val="231F20"/>
          <w:spacing w:val="-16"/>
        </w:rPr>
        <w:t> </w:t>
      </w:r>
      <w:r>
        <w:rPr>
          <w:color w:val="231F20"/>
          <w:spacing w:val="-4"/>
        </w:rPr>
        <w:t>vez,</w:t>
      </w:r>
      <w:r>
        <w:rPr>
          <w:color w:val="231F20"/>
          <w:spacing w:val="-16"/>
        </w:rPr>
        <w:t> </w:t>
      </w:r>
      <w:r>
        <w:rPr>
          <w:color w:val="231F20"/>
          <w:spacing w:val="-4"/>
        </w:rPr>
        <w:t>crean</w:t>
      </w:r>
      <w:r>
        <w:rPr>
          <w:color w:val="231F20"/>
          <w:spacing w:val="-16"/>
        </w:rPr>
        <w:t> </w:t>
      </w:r>
      <w:r>
        <w:rPr>
          <w:color w:val="231F20"/>
          <w:spacing w:val="-3"/>
        </w:rPr>
        <w:t>el</w:t>
      </w:r>
      <w:r>
        <w:rPr>
          <w:color w:val="231F20"/>
          <w:spacing w:val="-16"/>
        </w:rPr>
        <w:t> </w:t>
      </w:r>
      <w:r>
        <w:rPr>
          <w:color w:val="231F20"/>
          <w:spacing w:val="-5"/>
        </w:rPr>
        <w:t>primer</w:t>
      </w:r>
      <w:r>
        <w:rPr>
          <w:color w:val="231F20"/>
          <w:spacing w:val="-16"/>
        </w:rPr>
        <w:t> </w:t>
      </w:r>
      <w:r>
        <w:rPr>
          <w:color w:val="231F20"/>
          <w:spacing w:val="-5"/>
        </w:rPr>
        <w:t>cuadro</w:t>
      </w:r>
      <w:r>
        <w:rPr>
          <w:color w:val="231F20"/>
          <w:spacing w:val="-16"/>
        </w:rPr>
        <w:t> </w:t>
      </w:r>
      <w:r>
        <w:rPr>
          <w:color w:val="231F20"/>
          <w:spacing w:val="-5"/>
        </w:rPr>
        <w:t>general </w:t>
      </w:r>
      <w:r>
        <w:rPr>
          <w:color w:val="231F20"/>
          <w:spacing w:val="-3"/>
        </w:rPr>
        <w:t>de </w:t>
      </w:r>
      <w:r>
        <w:rPr>
          <w:color w:val="231F20"/>
          <w:spacing w:val="-5"/>
        </w:rPr>
        <w:t>referencia </w:t>
      </w:r>
      <w:r>
        <w:rPr>
          <w:color w:val="231F20"/>
        </w:rPr>
        <w:t>y</w:t>
      </w:r>
      <w:r>
        <w:rPr>
          <w:color w:val="231F20"/>
          <w:spacing w:val="-37"/>
        </w:rPr>
        <w:t> </w:t>
      </w:r>
      <w:r>
        <w:rPr>
          <w:color w:val="231F20"/>
          <w:spacing w:val="-3"/>
        </w:rPr>
        <w:t>de </w:t>
      </w:r>
      <w:r>
        <w:rPr>
          <w:color w:val="231F20"/>
          <w:spacing w:val="-5"/>
        </w:rPr>
        <w:t>información </w:t>
      </w:r>
      <w:r>
        <w:rPr>
          <w:color w:val="231F20"/>
          <w:spacing w:val="-4"/>
        </w:rPr>
        <w:t>para </w:t>
      </w:r>
      <w:r>
        <w:rPr>
          <w:color w:val="231F20"/>
          <w:spacing w:val="-3"/>
        </w:rPr>
        <w:t>la </w:t>
      </w:r>
      <w:r>
        <w:rPr>
          <w:color w:val="231F20"/>
          <w:spacing w:val="-5"/>
        </w:rPr>
        <w:t>reparación </w:t>
      </w:r>
      <w:r>
        <w:rPr>
          <w:color w:val="231F20"/>
          <w:spacing w:val="-3"/>
        </w:rPr>
        <w:t>de la </w:t>
      </w:r>
      <w:r>
        <w:rPr>
          <w:color w:val="231F20"/>
          <w:spacing w:val="-5"/>
        </w:rPr>
        <w:t>acción </w:t>
      </w:r>
      <w:r>
        <w:rPr>
          <w:color w:val="231F20"/>
          <w:spacing w:val="-4"/>
        </w:rPr>
        <w:t>del </w:t>
      </w:r>
      <w:r>
        <w:rPr>
          <w:color w:val="231F20"/>
          <w:spacing w:val="-5"/>
        </w:rPr>
        <w:t>sector privado.</w:t>
      </w:r>
    </w:p>
    <w:p>
      <w:pPr>
        <w:pStyle w:val="BodyText"/>
        <w:spacing w:line="247" w:lineRule="auto"/>
        <w:ind w:left="1553" w:right="1550" w:firstLine="283"/>
        <w:jc w:val="both"/>
      </w:pPr>
      <w:r>
        <w:rPr>
          <w:color w:val="231F20"/>
        </w:rPr>
        <w:t>Es con la concepción estratégica que culmina un largo periodo de estudios, con- sultas y análisis; convierte todo este material en fundamento para las decisiones del sector público; rige la preparación concreta del plan, e inicia con ello realmente su periodo de ejecución (Cfr. Palerm, 1993:113).</w:t>
      </w:r>
    </w:p>
    <w:p>
      <w:pPr>
        <w:pStyle w:val="BodyText"/>
        <w:spacing w:before="1"/>
        <w:rPr>
          <w:sz w:val="27"/>
        </w:rPr>
      </w:pPr>
    </w:p>
    <w:p>
      <w:pPr>
        <w:pStyle w:val="Heading2"/>
      </w:pPr>
      <w:r>
        <w:rPr>
          <w:color w:val="231F20"/>
        </w:rPr>
        <w:t>Fig. 16.7 Elaboración propia a partir de los datos de Palerm. 1993.</w:t>
      </w:r>
    </w:p>
    <w:p>
      <w:pPr>
        <w:pStyle w:val="BodyText"/>
        <w:spacing w:before="4"/>
        <w:rPr>
          <w:b/>
          <w:sz w:val="15"/>
        </w:rPr>
      </w:pPr>
      <w:r>
        <w:rPr/>
        <w:pict>
          <v:group style="position:absolute;margin-left:116.459999pt;margin-top:10.786609pt;width:291pt;height:203.6pt;mso-position-horizontal-relative:page;mso-position-vertical-relative:paragraph;z-index:2680;mso-wrap-distance-left:0;mso-wrap-distance-right:0" coordorigin="2329,216" coordsize="5820,4072">
            <v:line style="position:absolute" from="2334,221" to="8144,221" stroked="true" strokeweight=".5pt" strokecolor="#231f20"/>
            <v:line style="position:absolute" from="2339,4278" to="2339,226" stroked="true" strokeweight=".5pt" strokecolor="#231f20"/>
            <v:line style="position:absolute" from="8139,4278" to="8139,226" stroked="true" strokeweight=".5pt" strokecolor="#231f20"/>
            <v:line style="position:absolute" from="2334,4283" to="8144,4283" stroked="true" strokeweight=".5pt" strokecolor="#231f20"/>
            <v:shape style="position:absolute;left:5117;top:847;width:224;height:451" type="#_x0000_t75" stroked="false">
              <v:imagedata r:id="rId152" o:title=""/>
            </v:shape>
            <v:shape style="position:absolute;left:5117;top:847;width:224;height:451" type="#_x0000_t75" stroked="false">
              <v:imagedata r:id="rId153" o:title=""/>
            </v:shape>
            <v:shape style="position:absolute;left:5172;top:829;width:115;height:337" type="#_x0000_t75" stroked="false">
              <v:imagedata r:id="rId154" o:title=""/>
            </v:shape>
            <v:rect style="position:absolute;left:4388;top:310;width:1686;height:519" filled="true" fillcolor="#4d81c2" stroked="false">
              <v:fill type="solid"/>
            </v:rect>
            <v:shape style="position:absolute;left:4376;top:298;width:1711;height:544" coordorigin="4376,298" coordsize="1711,544" path="m6086,298l4376,298,4376,841,6086,841,6086,829,4400,829,4388,817,4400,817,4400,322,4388,322,4400,310,6086,310,6086,298xm4400,817l4388,817,4400,829,4400,817xm6062,817l4400,817,4400,829,6062,829,6062,817xm6062,310l6062,829,6074,817,6086,817,6086,322,6074,322,6062,310xm6086,817l6074,817,6062,829,6086,829,6086,817xm4400,310l4388,322,4400,322,4400,310xm6062,310l4400,310,4400,322,6062,322,6062,310xm6086,310l6062,310,6074,322,6086,322,6086,310xe" filled="true" fillcolor="#2e4467" stroked="false">
              <v:path arrowok="t"/>
              <v:fill type="solid"/>
            </v:shape>
            <v:rect style="position:absolute;left:4376;top:298;width:1711;height:544" filled="false" stroked="true" strokeweight=".009pt" strokecolor="#2e4467"/>
            <v:shape style="position:absolute;left:4388;top:310;width:1687;height:519" coordorigin="4388,310" coordsize="1687,519" path="m4400,829l4388,817,6074,817,6062,829,6062,310,6074,322,4388,322,4400,310,4400,829xe" filled="false" stroked="true" strokeweight=".009pt" strokecolor="#2e4467">
              <v:path arrowok="t"/>
            </v:shape>
            <v:rect style="position:absolute;left:6628;top:1078;width:1389;height:843" filled="true" fillcolor="#4d81c2" stroked="false">
              <v:fill type="solid"/>
            </v:rect>
            <v:shape style="position:absolute;left:6615;top:1066;width:1415;height:869" coordorigin="6615,1066" coordsize="1415,869" path="m8029,1066l6615,1066,6615,1934,8029,1934,8029,1922,6640,1922,6628,1910,6640,1910,6640,1091,6628,1091,6640,1078,8029,1078,8029,1066xm6640,1910l6628,1910,6640,1922,6640,1910xm8005,1910l6640,1910,6640,1922,8005,1922,8005,1910xm8005,1078l8005,1922,8017,1910,8029,1910,8029,1091,8017,1091,8005,1078xm8029,1910l8017,1910,8005,1922,8029,1922,8029,1910xm6640,1078l6628,1091,6640,1091,6640,1078xm8005,1078l6640,1078,6640,1091,8005,1091,8005,1078xm8029,1078l8005,1078,8017,1091,8029,1091,8029,1078xe" filled="true" fillcolor="#2e4467" stroked="false">
              <v:path arrowok="t"/>
              <v:fill type="solid"/>
            </v:shape>
            <v:rect style="position:absolute;left:6615;top:1066;width:1414;height:868" filled="false" stroked="true" strokeweight=".009pt" strokecolor="#2e4467"/>
            <v:shape style="position:absolute;left:6628;top:1078;width:1390;height:844" coordorigin="6628,1078" coordsize="1390,844" path="m6640,1922l6628,1910,8017,1910,8005,1922,8005,1078,8017,1091,6628,1091,6640,1078,6640,1922xe" filled="false" stroked="true" strokeweight=".009pt" strokecolor="#2e4467">
              <v:path arrowok="t"/>
            </v:shape>
            <v:rect style="position:absolute;left:4400;top:1166;width:1686;height:626" filled="true" fillcolor="#4d81c2" stroked="false">
              <v:fill type="solid"/>
            </v:rect>
            <v:shape style="position:absolute;left:4388;top:1153;width:1711;height:651" coordorigin="4388,1153" coordsize="1711,651" path="m6099,1153l4388,1153,4388,1804,6099,1804,6099,1792,4413,1792,4400,1779,4413,1779,4413,1178,4400,1178,4413,1166,6099,1166,6099,1153xm4413,1779l4400,1779,4413,1792,4413,1779xm6074,1779l4413,1779,4413,1792,6074,1792,6074,1779xm6074,1166l6074,1792,6086,1779,6099,1779,6099,1178,6086,1178,6074,1166xm6099,1779l6086,1779,6074,1792,6099,1792,6099,1779xm4413,1166l4400,1178,4413,1178,4413,1166xm6074,1166l4413,1166,4413,1178,6074,1178,6074,1166xm6099,1166l6074,1166,6086,1178,6099,1178,6099,1166xe" filled="true" fillcolor="#2e4467" stroked="false">
              <v:path arrowok="t"/>
              <v:fill type="solid"/>
            </v:shape>
            <v:rect style="position:absolute;left:4388;top:1153;width:1711;height:651" filled="false" stroked="true" strokeweight=".009pt" strokecolor="#2e4467"/>
            <v:shape style="position:absolute;left:4400;top:1166;width:1687;height:626" coordorigin="4400,1166" coordsize="1687,626" path="m4413,1792l4400,1779,6086,1779,6074,1792,6074,1166,6086,1178,4400,1178,4413,1166,4413,1792xe" filled="false" stroked="true" strokeweight=".009pt" strokecolor="#2e4467">
              <v:path arrowok="t"/>
            </v:shape>
            <v:rect style="position:absolute;left:2456;top:1285;width:1405;height:448" filled="true" fillcolor="#4d81c2" stroked="false">
              <v:fill type="solid"/>
            </v:rect>
            <v:shape style="position:absolute;left:2448;top:1272;width:1426;height:473" coordorigin="2448,1272" coordsize="1426,473" path="m3873,1272l2448,1272,2448,1745,3873,1745,3873,1733,2468,1733,2456,1720,2468,1720,2468,1297,2456,1297,2468,1285,3873,1285,3873,1272xm2468,1720l2456,1720,2468,1733,2468,1720xm3848,1720l2468,1720,2468,1733,3848,1733,3848,1720xm3848,1285l3848,1733,3861,1720,3873,1720,3873,1297,3861,1297,3848,1285xm3873,1720l3861,1720,3848,1733,3873,1733,3873,1720xm2468,1285l2456,1297,2468,1297,2468,1285xm3848,1285l2468,1285,2468,1297,3848,1297,3848,1285xm3873,1285l3848,1285,3861,1297,3873,1297,3873,1285xe" filled="true" fillcolor="#2e4467" stroked="false">
              <v:path arrowok="t"/>
              <v:fill type="solid"/>
            </v:shape>
            <v:shape style="position:absolute;left:2448;top:1272;width:1426;height:473" coordorigin="2448,1272" coordsize="1426,473" path="m2448,1272l3873,1272,3873,1745,2448,1745e" filled="false" stroked="true" strokeweight=".005pt" strokecolor="#2e4467">
              <v:path arrowok="t"/>
            </v:shape>
            <v:shape style="position:absolute;left:2456;top:1285;width:1405;height:449" coordorigin="2456,1285" coordsize="1405,449" path="m2468,1733l2456,1720,3861,1720,3848,1733,3848,1285,3861,1297,2456,1297,2468,1285,2468,1733xe" filled="false" stroked="true" strokeweight=".005pt" strokecolor="#2e4467">
              <v:path arrowok="t"/>
            </v:shape>
            <v:rect style="position:absolute;left:6628;top:2718;width:1389;height:1072" filled="true" fillcolor="#4d81c2" stroked="false">
              <v:fill type="solid"/>
            </v:rect>
            <v:shape style="position:absolute;left:6615;top:2705;width:1415;height:1097" coordorigin="6615,2705" coordsize="1415,1097" path="m8029,2705l6615,2705,6615,3802,8029,3802,8029,3789,6640,3789,6628,3777,6640,3777,6640,2730,6628,2730,6640,2718,8029,2718,8029,2705xm6640,3777l6628,3777,6640,3789,6640,3777xm8005,3777l6640,3777,6640,3789,8005,3789,8005,3777xm8005,2718l8005,3789,8017,3777,8029,3777,8029,2730,8017,2730,8005,2718xm8029,3777l8017,3777,8005,3789,8029,3789,8029,3777xm6640,2718l6628,2730,6640,2730,6640,2718xm8005,2718l6640,2718,6640,2730,8005,2730,8005,2718xm8029,2718l8005,2718,8017,2730,8029,2730,8029,2718xe" filled="true" fillcolor="#2e4467" stroked="false">
              <v:path arrowok="t"/>
              <v:fill type="solid"/>
            </v:shape>
            <v:rect style="position:absolute;left:6615;top:2705;width:1414;height:1096" filled="false" stroked="true" strokeweight=".009pt" strokecolor="#2e4467"/>
            <v:shape style="position:absolute;left:6628;top:2718;width:1390;height:1072" coordorigin="6628,2718" coordsize="1390,1072" path="m6640,3789l6628,3777,8017,3777,8005,3789,8005,2718,8017,2730,6628,2730,6640,2718,6640,3789xe" filled="false" stroked="true" strokeweight=".009pt" strokecolor="#2e4467">
              <v:path arrowok="t"/>
            </v:shape>
            <v:rect style="position:absolute;left:4400;top:2129;width:1686;height:518" filled="true" fillcolor="#4d81c2" stroked="false">
              <v:fill type="solid"/>
            </v:rect>
            <v:shape style="position:absolute;left:4388;top:2116;width:1711;height:544" coordorigin="4388,2116" coordsize="1711,544" path="m6099,2116l4388,2116,4388,2659,6099,2659,6099,2647,4413,2647,4400,2635,4413,2635,4413,2141,4400,2141,4413,2129,6099,2129,6099,2116xm4413,2635l4400,2635,4413,2647,4413,2635xm6074,2635l4413,2635,4413,2647,6074,2647,6074,2635xm6074,2129l6074,2647,6086,2635,6099,2635,6099,2141,6086,2141,6074,2129xm6099,2635l6086,2635,6074,2647,6099,2647,6099,2635xm4413,2129l4400,2141,4413,2141,4413,2129xm6074,2129l4413,2129,4413,2141,6074,2141,6074,2129xm6099,2129l6074,2129,6086,2141,6099,2141,6099,2129xe" filled="true" fillcolor="#2e4467" stroked="false">
              <v:path arrowok="t"/>
              <v:fill type="solid"/>
            </v:shape>
            <v:rect style="position:absolute;left:4388;top:2116;width:1711;height:543" filled="false" stroked="true" strokeweight=".009pt" strokecolor="#2e4467"/>
            <v:shape style="position:absolute;left:4400;top:2129;width:1687;height:519" coordorigin="4400,2129" coordsize="1687,519" path="m4413,2647l4400,2635,6086,2635,6074,2647,6074,2129,6086,2141,4400,2141,4413,2129,4413,2647xe" filled="false" stroked="true" strokeweight=".009pt" strokecolor="#2e4467">
              <v:path arrowok="t"/>
            </v:shape>
            <v:rect style="position:absolute;left:4400;top:2984;width:1686;height:518" filled="true" fillcolor="#4d81c2" stroked="false">
              <v:fill type="solid"/>
            </v:rect>
            <v:shape style="position:absolute;left:4388;top:2972;width:1711;height:544" coordorigin="4388,2972" coordsize="1711,544" path="m6099,2972l4388,2972,4388,3515,6099,3515,6099,3502,4413,3502,4400,3490,4413,3490,4413,2996,4400,2996,4413,2984,6099,2984,6099,2972xm4413,3490l4400,3490,4413,3502,4413,3490xm6074,3490l4413,3490,4413,3502,6074,3502,6074,3490xm6074,2984l6074,3502,6086,3490,6099,3490,6099,2996,6086,2996,6074,2984xm6099,3490l6086,3490,6074,3502,6099,3502,6099,3490xm4413,2984l4400,2996,4413,2996,4413,2984xm6074,2984l4413,2984,4413,2996,6074,2996,6074,2984xm6099,2984l6074,2984,6086,2996,6099,2996,6099,2984xe" filled="true" fillcolor="#2e4467" stroked="false">
              <v:path arrowok="t"/>
              <v:fill type="solid"/>
            </v:shape>
            <v:rect style="position:absolute;left:4388;top:2972;width:1711;height:543" filled="false" stroked="true" strokeweight=".009pt" strokecolor="#2e4467"/>
            <v:shape style="position:absolute;left:4400;top:2984;width:1687;height:519" coordorigin="4400,2984" coordsize="1687,519" path="m4413,3502l4400,3490,6086,3490,6074,3502,6074,2984,6086,2996,4400,2996,4413,2984,4413,3502xe" filled="false" stroked="true" strokeweight=".009pt" strokecolor="#2e4467">
              <v:path arrowok="t"/>
            </v:shape>
            <v:rect style="position:absolute;left:2456;top:2916;width:1405;height:651" filled="true" fillcolor="#4d81c2" stroked="false">
              <v:fill type="solid"/>
            </v:rect>
            <v:shape style="position:absolute;left:2448;top:2903;width:1426;height:677" coordorigin="2448,2903" coordsize="1426,677" path="m3873,2903l2448,2903,2448,3580,3873,3580,3873,3567,2468,3567,2456,3555,2468,3555,2468,2928,2456,2928,2468,2916,3873,2916,3873,2903xm2468,3555l2456,3555,2468,3567,2468,3555xm3848,3555l2468,3555,2468,3567,3848,3567,3848,3555xm3848,2916l3848,3567,3861,3555,3873,3555,3873,2928,3861,2928,3848,2916xm3873,3555l3861,3555,3848,3567,3873,3567,3873,3555xm2468,2916l2456,2928,2468,2928,2468,2916xm3848,2916l2468,2916,2468,2928,3848,2928,3848,2916xm3873,2916l3848,2916,3861,2928,3873,2928,3873,2916xe" filled="true" fillcolor="#2e4467" stroked="false">
              <v:path arrowok="t"/>
              <v:fill type="solid"/>
            </v:shape>
            <v:shape style="position:absolute;left:2448;top:2903;width:1426;height:677" coordorigin="2448,2903" coordsize="1426,677" path="m2448,2903l3873,2903,3873,3580,2448,3580e" filled="false" stroked="true" strokeweight=".009pt" strokecolor="#2e4467">
              <v:path arrowok="t"/>
            </v:shape>
            <v:shape style="position:absolute;left:2456;top:2916;width:1405;height:652" coordorigin="2456,2916" coordsize="1405,652" path="m2468,3567l2456,3555,3861,3555,3848,3567,3848,2916,3861,2928,2456,2928,2468,2916,2468,3567xe" filled="false" stroked="true" strokeweight=".009pt" strokecolor="#2e4467">
              <v:path arrowok="t"/>
            </v:shape>
            <v:shape style="position:absolute;left:5124;top:1810;width:224;height:450" type="#_x0000_t75" stroked="false">
              <v:imagedata r:id="rId155" o:title=""/>
            </v:shape>
            <v:shape style="position:absolute;left:5124;top:1810;width:224;height:450" type="#_x0000_t75" stroked="false">
              <v:imagedata r:id="rId156" o:title=""/>
            </v:shape>
            <v:shape style="position:absolute;left:5179;top:1792;width:115;height:337" type="#_x0000_t75" stroked="false">
              <v:imagedata r:id="rId157" o:title=""/>
            </v:shape>
            <v:shape style="position:absolute;left:5115;top:2665;width:222;height:451" type="#_x0000_t75" stroked="false">
              <v:imagedata r:id="rId158" o:title=""/>
            </v:shape>
            <v:shape style="position:absolute;left:5115;top:2665;width:222;height:451" type="#_x0000_t75" stroked="false">
              <v:imagedata r:id="rId159" o:title=""/>
            </v:shape>
            <v:shape style="position:absolute;left:5169;top:2647;width:115;height:337" type="#_x0000_t75" stroked="false">
              <v:imagedata r:id="rId160" o:title=""/>
            </v:shape>
            <v:rect style="position:absolute;left:4385;top:3839;width:1671;height:353" filled="true" fillcolor="#4d81c2" stroked="false">
              <v:fill type="solid"/>
            </v:rect>
            <v:shape style="position:absolute;left:4373;top:3827;width:1697;height:378" coordorigin="4373,3827" coordsize="1697,378" path="m6069,3827l4373,3827,4373,4204,6069,4204,6069,4192,4398,4192,4385,4179,4398,4179,4398,3852,4385,3852,4398,3839,6069,3839,6069,3827xm4398,4179l4385,4179,4398,4192,4398,4179xm6044,4179l4398,4179,4398,4192,6044,4192,6044,4179xm6044,3839l6044,4192,6057,4179,6069,4179,6069,3852,6057,3852,6044,3839xm6069,4179l6057,4179,6044,4192,6069,4192,6069,4179xm4398,3839l4385,3852,4398,3852,4398,3839xm6044,3839l4398,3839,4398,3852,6044,3852,6044,3839xm6069,3839l6044,3839,6057,3852,6069,3852,6069,3839xe" filled="true" fillcolor="#2e4467" stroked="false">
              <v:path arrowok="t"/>
              <v:fill type="solid"/>
            </v:shape>
            <v:rect style="position:absolute;left:4373;top:3827;width:1696;height:377" filled="false" stroked="true" strokeweight=".009pt" strokecolor="#2e4467"/>
            <v:shape style="position:absolute;left:4385;top:3839;width:1672;height:353" coordorigin="4385,3839" coordsize="1672,353" path="m4398,4192l4385,4179,6057,4179,6044,4192,6044,3839,6057,3852,4385,3852,4398,3839,4398,4192xe" filled="false" stroked="true" strokeweight=".009pt" strokecolor="#2e4467">
              <v:path arrowok="t"/>
            </v:shape>
            <v:shape style="position:absolute;left:5124;top:3521;width:224;height:450" type="#_x0000_t75" stroked="false">
              <v:imagedata r:id="rId161" o:title=""/>
            </v:shape>
            <v:shape style="position:absolute;left:5124;top:3521;width:224;height:450" type="#_x0000_t75" stroked="false">
              <v:imagedata r:id="rId162" o:title=""/>
            </v:shape>
            <v:shape style="position:absolute;left:5178;top:3502;width:115;height:337" type="#_x0000_t75" stroked="false">
              <v:imagedata r:id="rId163" o:title=""/>
            </v:shape>
            <v:shape style="position:absolute;left:3859;top:1409;width:638;height:224" type="#_x0000_t75" stroked="false">
              <v:imagedata r:id="rId164" o:title=""/>
            </v:shape>
            <v:shape style="position:absolute;left:3859;top:1409;width:638;height:224" type="#_x0000_t75" stroked="false">
              <v:imagedata r:id="rId165" o:title=""/>
            </v:shape>
            <v:shape style="position:absolute;left:3861;top:1444;width:525;height:115" coordorigin="3861,1444" coordsize="525,115" path="m4336,1501l4275,1537,4273,1545,4276,1551,4280,1556,4287,1558,4364,1513,4361,1513,4361,1512,4355,1512,4336,1501xm4315,1489l3861,1489,3861,1513,4315,1513,4336,1501,4315,1489xm4364,1489l4361,1489,4361,1513,4364,1513,4385,1501,4364,1489xm4355,1490l4336,1501,4355,1512,4355,1490xm4361,1490l4355,1490,4355,1512,4361,1512,4361,1490xm4287,1444l4280,1446,4276,1452,4273,1457,4275,1465,4336,1501,4355,1490,4361,1490,4361,1489,4364,1489,4287,1444xe" filled="true" fillcolor="#4d81c2" stroked="false">
              <v:path arrowok="t"/>
              <v:fill type="solid"/>
            </v:shape>
            <v:rect style="position:absolute;left:3861;top:1489;width:500;height:25" filled="false" stroked="true" strokeweight=".005pt" strokecolor="#4d81c2"/>
            <v:shape style="position:absolute;left:4273;top:1444;width:113;height:115" type="#_x0000_t75" stroked="false">
              <v:imagedata r:id="rId166" o:title=""/>
            </v:shape>
            <v:shape style="position:absolute;left:5976;top:1409;width:637;height:224" type="#_x0000_t75" stroked="false">
              <v:imagedata r:id="rId167" o:title=""/>
            </v:shape>
            <v:shape style="position:absolute;left:5976;top:1409;width:637;height:224" type="#_x0000_t75" stroked="false">
              <v:imagedata r:id="rId168" o:title=""/>
            </v:shape>
            <v:shape style="position:absolute;left:6086;top:1444;width:525;height:115" coordorigin="6086,1444" coordsize="525,115" path="m6185,1444l6179,1447,6086,1501,6179,1555,6185,1558,6192,1557,6195,1551,6199,1545,6197,1537,6191,1534,6157,1514,6111,1514,6111,1489,6157,1489,6191,1468,6197,1465,6199,1457,6195,1452,6192,1446,6185,1444xm6157,1489l6111,1489,6111,1514,6157,1514,6154,1512,6117,1512,6117,1490,6154,1490,6157,1489xm6611,1489l6157,1489,6135,1501,6157,1514,6611,1514,6611,1489xm6117,1490l6117,1512,6135,1501,6117,1490xm6135,1501l6117,1512,6154,1512,6135,1501xm6154,1490l6117,1490,6135,1501,6154,1490xe" filled="true" fillcolor="#4d81c2" stroked="false">
              <v:path arrowok="t"/>
              <v:fill type="solid"/>
            </v:shape>
            <v:rect style="position:absolute;left:6111;top:1489;width:500;height:25" filled="false" stroked="true" strokeweight=".009pt" strokecolor="#4d81c2"/>
            <v:shape style="position:absolute;left:6086;top:1444;width:113;height:115" type="#_x0000_t75" stroked="false">
              <v:imagedata r:id="rId169" o:title=""/>
            </v:shape>
            <v:shape style="position:absolute;left:3750;top:3131;width:638;height:223" type="#_x0000_t75" stroked="false">
              <v:imagedata r:id="rId170" o:title=""/>
            </v:shape>
            <v:shape style="position:absolute;left:3750;top:3131;width:638;height:223" type="#_x0000_t75" stroked="false">
              <v:imagedata r:id="rId171" o:title=""/>
            </v:shape>
            <v:shape style="position:absolute;left:3861;top:3165;width:525;height:115" coordorigin="3861,3165" coordsize="525,115" path="m3959,3165l3953,3168,3861,3222,3953,3276,3959,3280,3966,3278,3970,3272,3973,3266,3971,3258,3965,3255,3931,3235,3885,3235,3885,3210,3931,3210,3965,3190,3971,3186,3973,3179,3970,3173,3966,3167,3959,3165xm3931,3210l3885,3210,3885,3235,3931,3235,3928,3233,3891,3233,3891,3212,3928,3212,3931,3210xm4385,3210l3931,3210,3910,3222,3931,3235,4385,3235,4385,3210xm3891,3212l3891,3233,3910,3222,3891,3212xm3910,3222l3891,3233,3928,3233,3910,3222xm3928,3212l3891,3212,3910,3222,3928,3212xe" filled="true" fillcolor="#4d81c2" stroked="false">
              <v:path arrowok="t"/>
              <v:fill type="solid"/>
            </v:shape>
            <v:rect style="position:absolute;left:3885;top:3210;width:500;height:25" filled="false" stroked="true" strokeweight=".009pt" strokecolor="#4d81c2"/>
            <v:shape style="position:absolute;left:3860;top:3165;width:113;height:115" type="#_x0000_t75" stroked="false">
              <v:imagedata r:id="rId172" o:title=""/>
            </v:shape>
            <v:shape style="position:absolute;left:6102;top:3131;width:638;height:223" type="#_x0000_t75" stroked="false">
              <v:imagedata r:id="rId173" o:title=""/>
            </v:shape>
            <v:shape style="position:absolute;left:6102;top:3131;width:638;height:223" type="#_x0000_t75" stroked="false">
              <v:imagedata r:id="rId174" o:title=""/>
            </v:shape>
            <v:shape style="position:absolute;left:6103;top:3165;width:525;height:115" coordorigin="6103,3165" coordsize="525,115" path="m6579,3222l6523,3255,6517,3258,6515,3266,6519,3272,6522,3278,6530,3280,6535,3276,6606,3235,6603,3235,6603,3233,6597,3233,6579,3222xm6558,3210l6103,3210,6103,3235,6558,3235,6579,3222,6558,3210xm6606,3210l6603,3210,6603,3235,6606,3235,6628,3222,6606,3210xm6597,3212l6579,3222,6597,3233,6597,3212xm6603,3212l6597,3212,6597,3233,6603,3233,6603,3212xm6530,3165l6522,3167,6519,3173,6515,3179,6517,3186,6523,3190,6579,3222,6597,3212,6603,3212,6603,3210,6606,3210,6530,3165xe" filled="true" fillcolor="#4d81c2" stroked="false">
              <v:path arrowok="t"/>
              <v:fill type="solid"/>
            </v:shape>
            <v:rect style="position:absolute;left:6103;top:3210;width:500;height:25" filled="false" stroked="true" strokeweight=".009pt" strokecolor="#4d81c2"/>
            <v:shape style="position:absolute;left:6515;top:3165;width:113;height:115" type="#_x0000_t75" stroked="false">
              <v:imagedata r:id="rId175" o:title=""/>
            </v:shape>
            <v:shape style="position:absolute;left:4388;top:316;width:1687;height:513" type="#_x0000_t202" filled="false" stroked="false">
              <v:textbox inset="0,0,0,0">
                <w:txbxContent>
                  <w:p>
                    <w:pPr>
                      <w:spacing w:line="292" w:lineRule="auto" w:before="55"/>
                      <w:ind w:left="469" w:right="0" w:hanging="184"/>
                      <w:jc w:val="left"/>
                      <w:rPr>
                        <w:rFonts w:ascii="Calibri"/>
                        <w:b/>
                        <w:sz w:val="13"/>
                      </w:rPr>
                    </w:pPr>
                    <w:r>
                      <w:rPr>
                        <w:rFonts w:ascii="Calibri"/>
                        <w:b/>
                        <w:color w:val="FFFFFF"/>
                        <w:w w:val="105"/>
                        <w:sz w:val="13"/>
                      </w:rPr>
                      <w:t>PLAN NACIONAL DE DESARROLLO</w:t>
                    </w:r>
                  </w:p>
                </w:txbxContent>
              </v:textbox>
              <w10:wrap type="none"/>
            </v:shape>
            <v:shape style="position:absolute;left:2791;top:1368;width:735;height:328" type="#_x0000_t202" filled="false" stroked="false">
              <v:textbox inset="0,0,0,0">
                <w:txbxContent>
                  <w:p>
                    <w:pPr>
                      <w:spacing w:line="137" w:lineRule="exact" w:before="0"/>
                      <w:ind w:left="0" w:right="-11" w:firstLine="10"/>
                      <w:jc w:val="left"/>
                      <w:rPr>
                        <w:rFonts w:ascii="Calibri" w:hAnsi="Calibri"/>
                        <w:sz w:val="13"/>
                      </w:rPr>
                    </w:pPr>
                    <w:r>
                      <w:rPr>
                        <w:rFonts w:ascii="Calibri" w:hAnsi="Calibri"/>
                        <w:color w:val="FFFFFF"/>
                        <w:w w:val="105"/>
                        <w:sz w:val="13"/>
                      </w:rPr>
                      <w:t>Síntesis de la</w:t>
                    </w:r>
                  </w:p>
                  <w:p>
                    <w:pPr>
                      <w:spacing w:line="158" w:lineRule="exact" w:before="32"/>
                      <w:ind w:left="0" w:right="-10" w:firstLine="0"/>
                      <w:jc w:val="left"/>
                      <w:rPr>
                        <w:rFonts w:ascii="Calibri" w:hAnsi="Calibri"/>
                        <w:sz w:val="13"/>
                      </w:rPr>
                    </w:pPr>
                    <w:r>
                      <w:rPr>
                        <w:rFonts w:ascii="Calibri" w:hAnsi="Calibri"/>
                        <w:color w:val="FFFFFF"/>
                        <w:spacing w:val="-1"/>
                        <w:w w:val="105"/>
                        <w:sz w:val="13"/>
                      </w:rPr>
                      <w:t>problemática</w:t>
                    </w:r>
                  </w:p>
                </w:txbxContent>
              </v:textbox>
              <w10:wrap type="none"/>
            </v:shape>
            <v:shape style="position:absolute;left:4545;top:1249;width:1399;height:520" type="#_x0000_t202" filled="false" stroked="false">
              <v:textbox inset="0,0,0,0">
                <w:txbxContent>
                  <w:p>
                    <w:pPr>
                      <w:spacing w:line="137" w:lineRule="exact" w:before="0"/>
                      <w:ind w:left="0" w:right="0" w:firstLine="0"/>
                      <w:jc w:val="center"/>
                      <w:rPr>
                        <w:rFonts w:ascii="Calibri" w:hAnsi="Calibri"/>
                        <w:sz w:val="13"/>
                      </w:rPr>
                    </w:pPr>
                    <w:r>
                      <w:rPr>
                        <w:rFonts w:ascii="Calibri" w:hAnsi="Calibri"/>
                        <w:color w:val="FFFFFF"/>
                        <w:w w:val="105"/>
                        <w:sz w:val="13"/>
                      </w:rPr>
                      <w:t>Diagnóstico y</w:t>
                    </w:r>
                    <w:r>
                      <w:rPr>
                        <w:rFonts w:ascii="Calibri" w:hAnsi="Calibri"/>
                        <w:color w:val="FFFFFF"/>
                        <w:spacing w:val="-19"/>
                        <w:w w:val="105"/>
                        <w:sz w:val="13"/>
                      </w:rPr>
                      <w:t> </w:t>
                    </w:r>
                    <w:r>
                      <w:rPr>
                        <w:rFonts w:ascii="Calibri" w:hAnsi="Calibri"/>
                        <w:color w:val="FFFFFF"/>
                        <w:w w:val="105"/>
                        <w:sz w:val="13"/>
                      </w:rPr>
                      <w:t>concepción</w:t>
                    </w:r>
                  </w:p>
                  <w:p>
                    <w:pPr>
                      <w:spacing w:line="192" w:lineRule="exact" w:before="1"/>
                      <w:ind w:left="2" w:right="0" w:firstLine="0"/>
                      <w:jc w:val="center"/>
                      <w:rPr>
                        <w:rFonts w:ascii="Calibri" w:hAnsi="Calibri"/>
                        <w:sz w:val="13"/>
                      </w:rPr>
                    </w:pPr>
                    <w:r>
                      <w:rPr>
                        <w:rFonts w:ascii="Calibri" w:hAnsi="Calibri"/>
                        <w:color w:val="FFFFFF"/>
                        <w:w w:val="105"/>
                        <w:sz w:val="13"/>
                      </w:rPr>
                      <w:t>estratégica del plan regional</w:t>
                    </w:r>
                  </w:p>
                </w:txbxContent>
              </v:textbox>
              <w10:wrap type="none"/>
            </v:shape>
            <v:shape style="position:absolute;left:6749;top:1162;width:1148;height:711" type="#_x0000_t202" filled="false" stroked="false">
              <v:textbox inset="0,0,0,0">
                <w:txbxContent>
                  <w:p>
                    <w:pPr>
                      <w:spacing w:line="137" w:lineRule="exact" w:before="0"/>
                      <w:ind w:left="0" w:right="-14" w:firstLine="23"/>
                      <w:jc w:val="left"/>
                      <w:rPr>
                        <w:rFonts w:ascii="Calibri" w:hAnsi="Calibri"/>
                        <w:sz w:val="13"/>
                      </w:rPr>
                    </w:pPr>
                    <w:r>
                      <w:rPr>
                        <w:rFonts w:ascii="Calibri" w:hAnsi="Calibri"/>
                        <w:color w:val="FFFFFF"/>
                        <w:w w:val="105"/>
                        <w:sz w:val="13"/>
                      </w:rPr>
                      <w:t>Identificación de las</w:t>
                    </w:r>
                  </w:p>
                  <w:p>
                    <w:pPr>
                      <w:spacing w:line="288" w:lineRule="auto" w:before="32"/>
                      <w:ind w:left="54" w:right="-14" w:hanging="55"/>
                      <w:jc w:val="left"/>
                      <w:rPr>
                        <w:rFonts w:ascii="Calibri"/>
                        <w:sz w:val="13"/>
                      </w:rPr>
                    </w:pPr>
                    <w:r>
                      <w:rPr>
                        <w:rFonts w:ascii="Calibri"/>
                        <w:color w:val="FFFFFF"/>
                        <w:w w:val="105"/>
                        <w:sz w:val="13"/>
                      </w:rPr>
                      <w:t>relaciones internas</w:t>
                    </w:r>
                    <w:r>
                      <w:rPr>
                        <w:rFonts w:ascii="Calibri"/>
                        <w:color w:val="FFFFFF"/>
                        <w:spacing w:val="-8"/>
                        <w:w w:val="105"/>
                        <w:sz w:val="13"/>
                      </w:rPr>
                      <w:t> </w:t>
                    </w:r>
                    <w:r>
                      <w:rPr>
                        <w:rFonts w:ascii="Calibri"/>
                        <w:color w:val="FFFFFF"/>
                        <w:w w:val="105"/>
                        <w:sz w:val="13"/>
                      </w:rPr>
                      <w:t>e influencias</w:t>
                    </w:r>
                    <w:r>
                      <w:rPr>
                        <w:rFonts w:ascii="Calibri"/>
                        <w:color w:val="FFFFFF"/>
                        <w:spacing w:val="-17"/>
                        <w:w w:val="105"/>
                        <w:sz w:val="13"/>
                      </w:rPr>
                      <w:t> </w:t>
                    </w:r>
                    <w:r>
                      <w:rPr>
                        <w:rFonts w:ascii="Calibri"/>
                        <w:color w:val="FFFFFF"/>
                        <w:w w:val="105"/>
                        <w:sz w:val="13"/>
                      </w:rPr>
                      <w:t>mutuas</w:t>
                    </w:r>
                  </w:p>
                  <w:p>
                    <w:pPr>
                      <w:spacing w:line="158" w:lineRule="exact" w:before="2"/>
                      <w:ind w:left="84" w:right="-14" w:firstLine="0"/>
                      <w:jc w:val="left"/>
                      <w:rPr>
                        <w:rFonts w:ascii="Calibri"/>
                        <w:sz w:val="13"/>
                      </w:rPr>
                    </w:pPr>
                    <w:r>
                      <w:rPr>
                        <w:rFonts w:ascii="Calibri"/>
                        <w:color w:val="FFFFFF"/>
                        <w:w w:val="105"/>
                        <w:sz w:val="13"/>
                      </w:rPr>
                      <w:t>entre los sectores</w:t>
                    </w:r>
                  </w:p>
                </w:txbxContent>
              </v:textbox>
              <w10:wrap type="none"/>
            </v:shape>
            <v:shape style="position:absolute;left:4760;top:2211;width:970;height:330" type="#_x0000_t202" filled="false" stroked="false">
              <v:textbox inset="0,0,0,0">
                <w:txbxContent>
                  <w:p>
                    <w:pPr>
                      <w:spacing w:line="137" w:lineRule="exact" w:before="0"/>
                      <w:ind w:left="0" w:right="0" w:firstLine="0"/>
                      <w:jc w:val="center"/>
                      <w:rPr>
                        <w:rFonts w:ascii="Calibri" w:hAnsi="Calibri"/>
                        <w:sz w:val="13"/>
                      </w:rPr>
                    </w:pPr>
                    <w:r>
                      <w:rPr>
                        <w:rFonts w:ascii="Calibri" w:hAnsi="Calibri"/>
                        <w:color w:val="FFFFFF"/>
                        <w:w w:val="105"/>
                        <w:sz w:val="13"/>
                      </w:rPr>
                      <w:t>Formalización</w:t>
                    </w:r>
                    <w:r>
                      <w:rPr>
                        <w:rFonts w:ascii="Calibri" w:hAnsi="Calibri"/>
                        <w:color w:val="FFFFFF"/>
                        <w:spacing w:val="-13"/>
                        <w:w w:val="105"/>
                        <w:sz w:val="13"/>
                      </w:rPr>
                      <w:t> </w:t>
                    </w:r>
                    <w:r>
                      <w:rPr>
                        <w:rFonts w:ascii="Calibri" w:hAnsi="Calibri"/>
                        <w:color w:val="FFFFFF"/>
                        <w:w w:val="105"/>
                        <w:sz w:val="13"/>
                      </w:rPr>
                      <w:t>del</w:t>
                    </w:r>
                  </w:p>
                  <w:p>
                    <w:pPr>
                      <w:spacing w:line="158" w:lineRule="exact" w:before="34"/>
                      <w:ind w:left="0" w:right="1" w:firstLine="0"/>
                      <w:jc w:val="center"/>
                      <w:rPr>
                        <w:rFonts w:ascii="Calibri" w:hAnsi="Calibri"/>
                        <w:sz w:val="13"/>
                      </w:rPr>
                    </w:pPr>
                    <w:r>
                      <w:rPr>
                        <w:rFonts w:ascii="Calibri" w:hAnsi="Calibri"/>
                        <w:color w:val="FFFFFF"/>
                        <w:w w:val="105"/>
                        <w:sz w:val="13"/>
                      </w:rPr>
                      <w:t>diagnóstico</w:t>
                    </w:r>
                  </w:p>
                </w:txbxContent>
              </v:textbox>
              <w10:wrap type="none"/>
            </v:shape>
            <v:shape style="position:absolute;left:2606;top:2998;width:1106;height:520" type="#_x0000_t202" filled="false" stroked="false">
              <v:textbox inset="0,0,0,0">
                <w:txbxContent>
                  <w:p>
                    <w:pPr>
                      <w:spacing w:line="137" w:lineRule="exact" w:before="0"/>
                      <w:ind w:left="0" w:right="-10" w:firstLine="57"/>
                      <w:jc w:val="left"/>
                      <w:rPr>
                        <w:rFonts w:ascii="Calibri"/>
                        <w:sz w:val="13"/>
                      </w:rPr>
                    </w:pPr>
                    <w:r>
                      <w:rPr>
                        <w:rFonts w:ascii="Calibri"/>
                        <w:color w:val="FFFFFF"/>
                        <w:w w:val="105"/>
                        <w:sz w:val="13"/>
                      </w:rPr>
                      <w:t>La manera en que</w:t>
                    </w:r>
                  </w:p>
                  <w:p>
                    <w:pPr>
                      <w:spacing w:line="190" w:lineRule="atLeast" w:before="1"/>
                      <w:ind w:left="259" w:right="-10" w:hanging="260"/>
                      <w:jc w:val="left"/>
                      <w:rPr>
                        <w:rFonts w:ascii="Calibri"/>
                        <w:sz w:val="13"/>
                      </w:rPr>
                    </w:pPr>
                    <w:r>
                      <w:rPr>
                        <w:rFonts w:ascii="Calibri"/>
                        <w:color w:val="FFFFFF"/>
                        <w:w w:val="105"/>
                        <w:sz w:val="13"/>
                      </w:rPr>
                      <w:t>pueden atacarse</w:t>
                    </w:r>
                    <w:r>
                      <w:rPr>
                        <w:rFonts w:ascii="Calibri"/>
                        <w:color w:val="FFFFFF"/>
                        <w:spacing w:val="-13"/>
                        <w:w w:val="105"/>
                        <w:sz w:val="13"/>
                      </w:rPr>
                      <w:t> </w:t>
                    </w:r>
                    <w:r>
                      <w:rPr>
                        <w:rFonts w:ascii="Calibri"/>
                        <w:color w:val="FFFFFF"/>
                        <w:w w:val="105"/>
                        <w:sz w:val="13"/>
                      </w:rPr>
                      <w:t>los problemas</w:t>
                    </w:r>
                  </w:p>
                </w:txbxContent>
              </v:textbox>
              <w10:wrap type="none"/>
            </v:shape>
            <v:shape style="position:absolute;left:4770;top:3067;width:948;height:329" type="#_x0000_t202" filled="false" stroked="false">
              <v:textbox inset="0,0,0,0">
                <w:txbxContent>
                  <w:p>
                    <w:pPr>
                      <w:spacing w:line="137" w:lineRule="exact" w:before="0"/>
                      <w:ind w:left="0" w:right="0" w:firstLine="0"/>
                      <w:jc w:val="center"/>
                      <w:rPr>
                        <w:rFonts w:ascii="Calibri" w:hAnsi="Calibri"/>
                        <w:sz w:val="13"/>
                      </w:rPr>
                    </w:pPr>
                    <w:r>
                      <w:rPr>
                        <w:rFonts w:ascii="Calibri" w:hAnsi="Calibri"/>
                        <w:color w:val="FFFFFF"/>
                        <w:w w:val="105"/>
                        <w:sz w:val="13"/>
                      </w:rPr>
                      <w:t>Elaboración de</w:t>
                    </w:r>
                    <w:r>
                      <w:rPr>
                        <w:rFonts w:ascii="Calibri" w:hAnsi="Calibri"/>
                        <w:color w:val="FFFFFF"/>
                        <w:spacing w:val="-15"/>
                        <w:w w:val="105"/>
                        <w:sz w:val="13"/>
                      </w:rPr>
                      <w:t> </w:t>
                    </w:r>
                    <w:r>
                      <w:rPr>
                        <w:rFonts w:ascii="Calibri" w:hAnsi="Calibri"/>
                        <w:color w:val="FFFFFF"/>
                        <w:w w:val="105"/>
                        <w:sz w:val="13"/>
                      </w:rPr>
                      <w:t>la</w:t>
                    </w:r>
                  </w:p>
                  <w:p>
                    <w:pPr>
                      <w:spacing w:line="158" w:lineRule="exact" w:before="32"/>
                      <w:ind w:left="2" w:right="0" w:firstLine="0"/>
                      <w:jc w:val="center"/>
                      <w:rPr>
                        <w:rFonts w:ascii="Calibri"/>
                        <w:sz w:val="13"/>
                      </w:rPr>
                    </w:pPr>
                    <w:r>
                      <w:rPr>
                        <w:rFonts w:ascii="Calibri"/>
                        <w:color w:val="FFFFFF"/>
                        <w:w w:val="105"/>
                        <w:sz w:val="13"/>
                      </w:rPr>
                      <w:t>estrategia</w:t>
                    </w:r>
                  </w:p>
                </w:txbxContent>
              </v:textbox>
              <w10:wrap type="none"/>
            </v:shape>
            <v:shape style="position:absolute;left:6779;top:2802;width:1090;height:904" type="#_x0000_t202" filled="false" stroked="false">
              <v:textbox inset="0,0,0,0">
                <w:txbxContent>
                  <w:p>
                    <w:pPr>
                      <w:spacing w:line="137" w:lineRule="exact" w:before="0"/>
                      <w:ind w:left="0" w:right="0" w:firstLine="0"/>
                      <w:jc w:val="center"/>
                      <w:rPr>
                        <w:rFonts w:ascii="Calibri"/>
                        <w:sz w:val="13"/>
                      </w:rPr>
                    </w:pPr>
                    <w:r>
                      <w:rPr>
                        <w:rFonts w:ascii="Calibri"/>
                        <w:color w:val="FFFFFF"/>
                        <w:w w:val="105"/>
                        <w:sz w:val="13"/>
                      </w:rPr>
                      <w:t>Etapas principales</w:t>
                    </w:r>
                    <w:r>
                      <w:rPr>
                        <w:rFonts w:ascii="Calibri"/>
                        <w:color w:val="FFFFFF"/>
                        <w:spacing w:val="-19"/>
                        <w:w w:val="105"/>
                        <w:sz w:val="13"/>
                      </w:rPr>
                      <w:t> </w:t>
                    </w:r>
                    <w:r>
                      <w:rPr>
                        <w:rFonts w:ascii="Calibri"/>
                        <w:color w:val="FFFFFF"/>
                        <w:w w:val="105"/>
                        <w:sz w:val="13"/>
                      </w:rPr>
                      <w:t>y</w:t>
                    </w:r>
                  </w:p>
                  <w:p>
                    <w:pPr>
                      <w:spacing w:line="288" w:lineRule="auto" w:before="32"/>
                      <w:ind w:left="0" w:right="0" w:firstLine="0"/>
                      <w:jc w:val="center"/>
                      <w:rPr>
                        <w:rFonts w:ascii="Calibri"/>
                        <w:sz w:val="13"/>
                      </w:rPr>
                    </w:pPr>
                    <w:r>
                      <w:rPr>
                        <w:rFonts w:ascii="Calibri"/>
                        <w:color w:val="FFFFFF"/>
                        <w:w w:val="105"/>
                        <w:sz w:val="13"/>
                      </w:rPr>
                      <w:t>objetivos a</w:t>
                    </w:r>
                    <w:r>
                      <w:rPr>
                        <w:rFonts w:ascii="Calibri"/>
                        <w:color w:val="FFFFFF"/>
                        <w:spacing w:val="-17"/>
                        <w:w w:val="105"/>
                        <w:sz w:val="13"/>
                      </w:rPr>
                      <w:t> </w:t>
                    </w:r>
                    <w:r>
                      <w:rPr>
                        <w:rFonts w:ascii="Calibri"/>
                        <w:color w:val="FFFFFF"/>
                        <w:w w:val="105"/>
                        <w:sz w:val="13"/>
                      </w:rPr>
                      <w:t>alcanzar Acciones y principales</w:t>
                    </w:r>
                  </w:p>
                  <w:p>
                    <w:pPr>
                      <w:spacing w:line="158" w:lineRule="exact" w:before="4"/>
                      <w:ind w:left="0" w:right="1" w:firstLine="0"/>
                      <w:jc w:val="center"/>
                      <w:rPr>
                        <w:rFonts w:ascii="Calibri"/>
                        <w:sz w:val="13"/>
                      </w:rPr>
                    </w:pPr>
                    <w:r>
                      <w:rPr>
                        <w:rFonts w:ascii="Calibri"/>
                        <w:color w:val="FFFFFF"/>
                        <w:w w:val="105"/>
                        <w:sz w:val="13"/>
                      </w:rPr>
                      <w:t>instrumentos</w:t>
                    </w:r>
                  </w:p>
                </w:txbxContent>
              </v:textbox>
              <w10:wrap type="none"/>
            </v:shape>
            <v:shape style="position:absolute;left:4850;top:3924;width:746;height:137" type="#_x0000_t202" filled="false" stroked="false">
              <v:textbox inset="0,0,0,0">
                <w:txbxContent>
                  <w:p>
                    <w:pPr>
                      <w:spacing w:line="137" w:lineRule="exact" w:before="0"/>
                      <w:ind w:left="0" w:right="-10" w:firstLine="0"/>
                      <w:jc w:val="left"/>
                      <w:rPr>
                        <w:rFonts w:ascii="Calibri"/>
                        <w:sz w:val="13"/>
                      </w:rPr>
                    </w:pPr>
                    <w:r>
                      <w:rPr>
                        <w:rFonts w:ascii="Calibri"/>
                        <w:color w:val="FFFFFF"/>
                        <w:w w:val="105"/>
                        <w:sz w:val="13"/>
                      </w:rPr>
                      <w:t>Plan</w:t>
                    </w:r>
                    <w:r>
                      <w:rPr>
                        <w:rFonts w:ascii="Calibri"/>
                        <w:color w:val="FFFFFF"/>
                        <w:spacing w:val="-12"/>
                        <w:w w:val="105"/>
                        <w:sz w:val="13"/>
                      </w:rPr>
                      <w:t> </w:t>
                    </w:r>
                    <w:r>
                      <w:rPr>
                        <w:rFonts w:ascii="Calibri"/>
                        <w:color w:val="FFFFFF"/>
                        <w:w w:val="105"/>
                        <w:sz w:val="13"/>
                      </w:rPr>
                      <w:t>Regional</w:t>
                    </w:r>
                  </w:p>
                </w:txbxContent>
              </v:textbox>
              <w10:wrap type="none"/>
            </v:shape>
            <w10:wrap type="topAndBottom"/>
          </v:group>
        </w:pict>
      </w:r>
    </w:p>
    <w:p>
      <w:pPr>
        <w:spacing w:line="207" w:lineRule="exact" w:before="0"/>
        <w:ind w:left="1551" w:right="5304" w:firstLine="0"/>
        <w:jc w:val="center"/>
        <w:rPr>
          <w:sz w:val="18"/>
        </w:rPr>
      </w:pPr>
      <w:r>
        <w:rPr>
          <w:color w:val="231F20"/>
          <w:sz w:val="18"/>
        </w:rPr>
        <w:t>Fuente: elaboración propia.</w:t>
      </w:r>
    </w:p>
    <w:p>
      <w:pPr>
        <w:pStyle w:val="BodyText"/>
        <w:rPr>
          <w:sz w:val="18"/>
        </w:rPr>
      </w:pPr>
    </w:p>
    <w:p>
      <w:pPr>
        <w:pStyle w:val="BodyText"/>
        <w:spacing w:before="3"/>
        <w:rPr>
          <w:sz w:val="25"/>
        </w:rPr>
      </w:pPr>
    </w:p>
    <w:p>
      <w:pPr>
        <w:pStyle w:val="Heading1"/>
      </w:pPr>
      <w:r>
        <w:rPr>
          <w:color w:val="231F20"/>
        </w:rPr>
        <w:t>De la estrategia al plan regional</w:t>
      </w:r>
    </w:p>
    <w:p>
      <w:pPr>
        <w:pStyle w:val="BodyText"/>
        <w:spacing w:before="8"/>
        <w:rPr>
          <w:b/>
          <w:sz w:val="20"/>
        </w:rPr>
      </w:pPr>
    </w:p>
    <w:p>
      <w:pPr>
        <w:pStyle w:val="BodyText"/>
        <w:spacing w:line="247" w:lineRule="auto"/>
        <w:ind w:left="1553" w:right="1550" w:hanging="1"/>
        <w:jc w:val="both"/>
      </w:pPr>
      <w:r>
        <w:rPr>
          <w:color w:val="231F20"/>
        </w:rPr>
        <w:t>El</w:t>
      </w:r>
      <w:r>
        <w:rPr>
          <w:color w:val="231F20"/>
          <w:spacing w:val="-4"/>
        </w:rPr>
        <w:t> </w:t>
      </w:r>
      <w:r>
        <w:rPr>
          <w:color w:val="231F20"/>
        </w:rPr>
        <w:t>siguiente</w:t>
      </w:r>
      <w:r>
        <w:rPr>
          <w:color w:val="231F20"/>
          <w:spacing w:val="-3"/>
        </w:rPr>
        <w:t> </w:t>
      </w:r>
      <w:r>
        <w:rPr>
          <w:color w:val="231F20"/>
        </w:rPr>
        <w:t>paso</w:t>
      </w:r>
      <w:r>
        <w:rPr>
          <w:color w:val="231F20"/>
          <w:spacing w:val="-4"/>
        </w:rPr>
        <w:t> </w:t>
      </w:r>
      <w:r>
        <w:rPr>
          <w:color w:val="231F20"/>
        </w:rPr>
        <w:t>identificado</w:t>
      </w:r>
      <w:r>
        <w:rPr>
          <w:color w:val="231F20"/>
          <w:spacing w:val="-4"/>
        </w:rPr>
        <w:t> </w:t>
      </w:r>
      <w:r>
        <w:rPr>
          <w:color w:val="231F20"/>
        </w:rPr>
        <w:t>es</w:t>
      </w:r>
      <w:r>
        <w:rPr>
          <w:color w:val="231F20"/>
          <w:spacing w:val="-4"/>
        </w:rPr>
        <w:t> </w:t>
      </w:r>
      <w:r>
        <w:rPr>
          <w:color w:val="231F20"/>
        </w:rPr>
        <w:t>la</w:t>
      </w:r>
      <w:r>
        <w:rPr>
          <w:color w:val="231F20"/>
          <w:spacing w:val="-4"/>
        </w:rPr>
        <w:t> </w:t>
      </w:r>
      <w:r>
        <w:rPr>
          <w:color w:val="231F20"/>
        </w:rPr>
        <w:t>articulación</w:t>
      </w:r>
      <w:r>
        <w:rPr>
          <w:color w:val="231F20"/>
          <w:spacing w:val="-5"/>
        </w:rPr>
        <w:t> </w:t>
      </w:r>
      <w:r>
        <w:rPr>
          <w:color w:val="231F20"/>
        </w:rPr>
        <w:t>del</w:t>
      </w:r>
      <w:r>
        <w:rPr>
          <w:color w:val="231F20"/>
          <w:spacing w:val="-4"/>
        </w:rPr>
        <w:t> </w:t>
      </w:r>
      <w:r>
        <w:rPr>
          <w:color w:val="231F20"/>
        </w:rPr>
        <w:t>plan</w:t>
      </w:r>
      <w:r>
        <w:rPr>
          <w:color w:val="231F20"/>
          <w:spacing w:val="-4"/>
        </w:rPr>
        <w:t> </w:t>
      </w:r>
      <w:r>
        <w:rPr>
          <w:color w:val="231F20"/>
        </w:rPr>
        <w:t>regional,</w:t>
      </w:r>
      <w:r>
        <w:rPr>
          <w:color w:val="231F20"/>
          <w:spacing w:val="-4"/>
        </w:rPr>
        <w:t> </w:t>
      </w:r>
      <w:r>
        <w:rPr>
          <w:color w:val="231F20"/>
        </w:rPr>
        <w:t>el</w:t>
      </w:r>
      <w:r>
        <w:rPr>
          <w:color w:val="231F20"/>
          <w:spacing w:val="-4"/>
        </w:rPr>
        <w:t> </w:t>
      </w:r>
      <w:r>
        <w:rPr>
          <w:color w:val="231F20"/>
        </w:rPr>
        <w:t>cual</w:t>
      </w:r>
      <w:r>
        <w:rPr>
          <w:color w:val="231F20"/>
          <w:spacing w:val="-4"/>
        </w:rPr>
        <w:t> </w:t>
      </w:r>
      <w:r>
        <w:rPr>
          <w:color w:val="231F20"/>
        </w:rPr>
        <w:t>consiste</w:t>
      </w:r>
      <w:r>
        <w:rPr>
          <w:color w:val="231F20"/>
          <w:spacing w:val="-5"/>
        </w:rPr>
        <w:t> </w:t>
      </w:r>
      <w:r>
        <w:rPr>
          <w:color w:val="231F20"/>
        </w:rPr>
        <w:t>de una serie de proyectos seleccionados de acuerdo con orden de prioridad y urgencia, siguiendo las guías fijadas por la concepción estratégica del desarrollo de la región, empezando por la de mayor</w:t>
      </w:r>
      <w:r>
        <w:rPr>
          <w:color w:val="231F20"/>
          <w:spacing w:val="-2"/>
        </w:rPr>
        <w:t> </w:t>
      </w:r>
      <w:r>
        <w:rPr>
          <w:color w:val="231F20"/>
        </w:rPr>
        <w:t>impacto.</w:t>
      </w:r>
    </w:p>
    <w:p>
      <w:pPr>
        <w:pStyle w:val="BodyText"/>
        <w:spacing w:line="247" w:lineRule="auto"/>
        <w:ind w:left="1553" w:right="1486" w:firstLine="283"/>
      </w:pPr>
      <w:r>
        <w:rPr>
          <w:color w:val="231F20"/>
        </w:rPr>
        <w:t>Dichos</w:t>
      </w:r>
      <w:r>
        <w:rPr>
          <w:color w:val="231F20"/>
          <w:spacing w:val="-12"/>
        </w:rPr>
        <w:t> </w:t>
      </w:r>
      <w:r>
        <w:rPr>
          <w:color w:val="231F20"/>
        </w:rPr>
        <w:t>proyectos</w:t>
      </w:r>
      <w:r>
        <w:rPr>
          <w:color w:val="231F20"/>
          <w:spacing w:val="-12"/>
        </w:rPr>
        <w:t> </w:t>
      </w:r>
      <w:r>
        <w:rPr>
          <w:color w:val="231F20"/>
        </w:rPr>
        <w:t>pueden</w:t>
      </w:r>
      <w:r>
        <w:rPr>
          <w:color w:val="231F20"/>
          <w:spacing w:val="-12"/>
        </w:rPr>
        <w:t> </w:t>
      </w:r>
      <w:r>
        <w:rPr>
          <w:color w:val="231F20"/>
        </w:rPr>
        <w:t>haber</w:t>
      </w:r>
      <w:r>
        <w:rPr>
          <w:color w:val="231F20"/>
          <w:spacing w:val="-12"/>
        </w:rPr>
        <w:t> </w:t>
      </w:r>
      <w:r>
        <w:rPr>
          <w:color w:val="231F20"/>
        </w:rPr>
        <w:t>sido</w:t>
      </w:r>
      <w:r>
        <w:rPr>
          <w:color w:val="231F20"/>
          <w:spacing w:val="-12"/>
        </w:rPr>
        <w:t> </w:t>
      </w:r>
      <w:r>
        <w:rPr>
          <w:color w:val="231F20"/>
        </w:rPr>
        <w:t>elegidos</w:t>
      </w:r>
      <w:r>
        <w:rPr>
          <w:color w:val="231F20"/>
          <w:spacing w:val="-12"/>
        </w:rPr>
        <w:t> </w:t>
      </w:r>
      <w:r>
        <w:rPr>
          <w:color w:val="231F20"/>
        </w:rPr>
        <w:t>entre</w:t>
      </w:r>
      <w:r>
        <w:rPr>
          <w:color w:val="231F20"/>
          <w:spacing w:val="-12"/>
        </w:rPr>
        <w:t> </w:t>
      </w:r>
      <w:r>
        <w:rPr>
          <w:color w:val="231F20"/>
        </w:rPr>
        <w:t>los</w:t>
      </w:r>
      <w:r>
        <w:rPr>
          <w:color w:val="231F20"/>
          <w:spacing w:val="-12"/>
        </w:rPr>
        <w:t> </w:t>
      </w:r>
      <w:r>
        <w:rPr>
          <w:color w:val="231F20"/>
        </w:rPr>
        <w:t>otros</w:t>
      </w:r>
      <w:r>
        <w:rPr>
          <w:color w:val="231F20"/>
          <w:spacing w:val="-12"/>
        </w:rPr>
        <w:t> </w:t>
      </w:r>
      <w:r>
        <w:rPr>
          <w:color w:val="231F20"/>
        </w:rPr>
        <w:t>muchos</w:t>
      </w:r>
      <w:r>
        <w:rPr>
          <w:color w:val="231F20"/>
          <w:spacing w:val="-12"/>
        </w:rPr>
        <w:t> </w:t>
      </w:r>
      <w:r>
        <w:rPr>
          <w:color w:val="231F20"/>
        </w:rPr>
        <w:t>ya</w:t>
      </w:r>
      <w:r>
        <w:rPr>
          <w:color w:val="231F20"/>
          <w:spacing w:val="-12"/>
        </w:rPr>
        <w:t> </w:t>
      </w:r>
      <w:r>
        <w:rPr>
          <w:color w:val="231F20"/>
        </w:rPr>
        <w:t>existentes o</w:t>
      </w:r>
      <w:r>
        <w:rPr>
          <w:color w:val="231F20"/>
          <w:spacing w:val="-22"/>
        </w:rPr>
        <w:t> </w:t>
      </w:r>
      <w:r>
        <w:rPr>
          <w:color w:val="231F20"/>
        </w:rPr>
        <w:t>bien</w:t>
      </w:r>
      <w:r>
        <w:rPr>
          <w:color w:val="231F20"/>
          <w:spacing w:val="-21"/>
        </w:rPr>
        <w:t> </w:t>
      </w:r>
      <w:r>
        <w:rPr>
          <w:color w:val="231F20"/>
        </w:rPr>
        <w:t>preparados</w:t>
      </w:r>
      <w:r>
        <w:rPr>
          <w:color w:val="231F20"/>
          <w:spacing w:val="-21"/>
        </w:rPr>
        <w:t> </w:t>
      </w:r>
      <w:r>
        <w:rPr>
          <w:color w:val="231F20"/>
        </w:rPr>
        <w:t>especialmente</w:t>
      </w:r>
      <w:r>
        <w:rPr>
          <w:color w:val="231F20"/>
          <w:spacing w:val="-22"/>
        </w:rPr>
        <w:t> </w:t>
      </w:r>
      <w:r>
        <w:rPr>
          <w:color w:val="231F20"/>
        </w:rPr>
        <w:t>por</w:t>
      </w:r>
      <w:r>
        <w:rPr>
          <w:color w:val="231F20"/>
          <w:spacing w:val="-22"/>
        </w:rPr>
        <w:t> </w:t>
      </w:r>
      <w:r>
        <w:rPr>
          <w:color w:val="231F20"/>
        </w:rPr>
        <w:t>los</w:t>
      </w:r>
      <w:r>
        <w:rPr>
          <w:color w:val="231F20"/>
          <w:spacing w:val="-22"/>
        </w:rPr>
        <w:t> </w:t>
      </w:r>
      <w:r>
        <w:rPr>
          <w:color w:val="231F20"/>
        </w:rPr>
        <w:t>organismos</w:t>
      </w:r>
      <w:r>
        <w:rPr>
          <w:color w:val="231F20"/>
          <w:spacing w:val="-22"/>
        </w:rPr>
        <w:t> </w:t>
      </w:r>
      <w:r>
        <w:rPr>
          <w:color w:val="231F20"/>
        </w:rPr>
        <w:t>de</w:t>
      </w:r>
      <w:r>
        <w:rPr>
          <w:color w:val="231F20"/>
          <w:spacing w:val="-22"/>
        </w:rPr>
        <w:t> </w:t>
      </w:r>
      <w:r>
        <w:rPr>
          <w:color w:val="231F20"/>
        </w:rPr>
        <w:t>planificación</w:t>
      </w:r>
      <w:r>
        <w:rPr>
          <w:color w:val="231F20"/>
          <w:spacing w:val="-22"/>
        </w:rPr>
        <w:t> </w:t>
      </w:r>
      <w:r>
        <w:rPr>
          <w:color w:val="231F20"/>
        </w:rPr>
        <w:t>y</w:t>
      </w:r>
      <w:r>
        <w:rPr>
          <w:color w:val="231F20"/>
          <w:spacing w:val="-22"/>
        </w:rPr>
        <w:t> </w:t>
      </w:r>
      <w:r>
        <w:rPr>
          <w:color w:val="231F20"/>
        </w:rPr>
        <w:t>por</w:t>
      </w:r>
      <w:r>
        <w:rPr>
          <w:color w:val="231F20"/>
          <w:spacing w:val="-22"/>
        </w:rPr>
        <w:t> </w:t>
      </w:r>
      <w:r>
        <w:rPr>
          <w:color w:val="231F20"/>
        </w:rPr>
        <w:t>otras</w:t>
      </w:r>
      <w:r>
        <w:rPr>
          <w:color w:val="231F20"/>
          <w:spacing w:val="-22"/>
        </w:rPr>
        <w:t> </w:t>
      </w:r>
      <w:r>
        <w:rPr>
          <w:color w:val="231F20"/>
        </w:rPr>
        <w:t>insti-</w:t>
      </w:r>
    </w:p>
    <w:p>
      <w:pPr>
        <w:pStyle w:val="BodyText"/>
        <w:spacing w:before="5"/>
        <w:rPr>
          <w:sz w:val="21"/>
        </w:rPr>
      </w:pPr>
    </w:p>
    <w:p>
      <w:pPr>
        <w:spacing w:before="74"/>
        <w:ind w:left="1549" w:right="1549" w:firstLine="0"/>
        <w:jc w:val="center"/>
        <w:rPr>
          <w:sz w:val="20"/>
        </w:rPr>
      </w:pPr>
      <w:r>
        <w:rPr>
          <w:color w:val="231F20"/>
          <w:sz w:val="20"/>
        </w:rPr>
        <w:t>356</w:t>
      </w:r>
    </w:p>
    <w:p>
      <w:pPr>
        <w:spacing w:after="0"/>
        <w:jc w:val="center"/>
        <w:rPr>
          <w:sz w:val="20"/>
        </w:rPr>
        <w:sectPr>
          <w:footerReference w:type="default" r:id="rId151"/>
          <w:pgSz w:w="10480" w:h="13880"/>
          <w:pgMar w:footer="222" w:header="0" w:top="420" w:bottom="420" w:left="0" w:right="0"/>
          <w:pgNumType w:start="4"/>
        </w:sectPr>
      </w:pPr>
    </w:p>
    <w:p>
      <w:pPr>
        <w:pStyle w:val="BodyText"/>
        <w:rPr>
          <w:sz w:val="20"/>
        </w:rPr>
      </w:pPr>
    </w:p>
    <w:p>
      <w:pPr>
        <w:pStyle w:val="BodyText"/>
        <w:rPr>
          <w:sz w:val="20"/>
        </w:rPr>
      </w:pPr>
    </w:p>
    <w:p>
      <w:pPr>
        <w:pStyle w:val="BodyText"/>
        <w:rPr>
          <w:sz w:val="20"/>
        </w:rPr>
      </w:pPr>
    </w:p>
    <w:p>
      <w:pPr>
        <w:pStyle w:val="BodyText"/>
        <w:spacing w:before="8"/>
        <w:rPr>
          <w:sz w:val="27"/>
        </w:rPr>
      </w:pPr>
    </w:p>
    <w:p>
      <w:pPr>
        <w:spacing w:before="75"/>
        <w:ind w:left="1551" w:right="1533" w:firstLine="0"/>
        <w:jc w:val="center"/>
        <w:rPr>
          <w:sz w:val="14"/>
        </w:rPr>
      </w:pPr>
      <w:r>
        <w:rPr>
          <w:color w:val="231F20"/>
          <w:sz w:val="20"/>
        </w:rPr>
        <w:t>L</w:t>
      </w:r>
      <w:r>
        <w:rPr>
          <w:color w:val="231F20"/>
          <w:sz w:val="14"/>
        </w:rPr>
        <w:t>A ANTROPOLOGIA EN LA PLANIFICACIÓN REGIONAL COMO ELEMENTO PARA LA GESTION INTEGRADA</w:t>
      </w:r>
    </w:p>
    <w:p>
      <w:pPr>
        <w:pStyle w:val="BodyText"/>
        <w:rPr>
          <w:sz w:val="20"/>
        </w:rPr>
      </w:pPr>
    </w:p>
    <w:p>
      <w:pPr>
        <w:pStyle w:val="BodyText"/>
        <w:spacing w:before="8"/>
        <w:rPr>
          <w:sz w:val="18"/>
        </w:rPr>
      </w:pPr>
    </w:p>
    <w:p>
      <w:pPr>
        <w:pStyle w:val="BodyText"/>
        <w:spacing w:line="247" w:lineRule="auto"/>
        <w:ind w:left="1553" w:right="1550"/>
        <w:jc w:val="both"/>
      </w:pPr>
      <w:r>
        <w:rPr>
          <w:color w:val="231F20"/>
        </w:rPr>
        <w:t>tuciones</w:t>
      </w:r>
      <w:r>
        <w:rPr>
          <w:color w:val="231F20"/>
          <w:spacing w:val="-17"/>
        </w:rPr>
        <w:t> </w:t>
      </w:r>
      <w:r>
        <w:rPr>
          <w:color w:val="231F20"/>
        </w:rPr>
        <w:t>públicas</w:t>
      </w:r>
      <w:r>
        <w:rPr>
          <w:color w:val="231F20"/>
          <w:spacing w:val="-16"/>
        </w:rPr>
        <w:t> </w:t>
      </w:r>
      <w:r>
        <w:rPr>
          <w:color w:val="231F20"/>
        </w:rPr>
        <w:t>y</w:t>
      </w:r>
      <w:r>
        <w:rPr>
          <w:color w:val="231F20"/>
          <w:spacing w:val="-16"/>
        </w:rPr>
        <w:t> </w:t>
      </w:r>
      <w:r>
        <w:rPr>
          <w:color w:val="231F20"/>
        </w:rPr>
        <w:t>privadas.</w:t>
      </w:r>
      <w:r>
        <w:rPr>
          <w:color w:val="231F20"/>
          <w:spacing w:val="-16"/>
        </w:rPr>
        <w:t> </w:t>
      </w:r>
      <w:r>
        <w:rPr>
          <w:color w:val="231F20"/>
        </w:rPr>
        <w:t>El</w:t>
      </w:r>
      <w:r>
        <w:rPr>
          <w:color w:val="231F20"/>
          <w:spacing w:val="-16"/>
        </w:rPr>
        <w:t> </w:t>
      </w:r>
      <w:r>
        <w:rPr>
          <w:color w:val="231F20"/>
        </w:rPr>
        <w:t>hecho</w:t>
      </w:r>
      <w:r>
        <w:rPr>
          <w:color w:val="231F20"/>
          <w:spacing w:val="-16"/>
        </w:rPr>
        <w:t> </w:t>
      </w:r>
      <w:r>
        <w:rPr>
          <w:color w:val="231F20"/>
        </w:rPr>
        <w:t>importante,</w:t>
      </w:r>
      <w:r>
        <w:rPr>
          <w:color w:val="231F20"/>
          <w:spacing w:val="-17"/>
        </w:rPr>
        <w:t> </w:t>
      </w:r>
      <w:r>
        <w:rPr>
          <w:color w:val="231F20"/>
        </w:rPr>
        <w:t>es</w:t>
      </w:r>
      <w:r>
        <w:rPr>
          <w:color w:val="231F20"/>
          <w:spacing w:val="-16"/>
        </w:rPr>
        <w:t> </w:t>
      </w:r>
      <w:r>
        <w:rPr>
          <w:color w:val="231F20"/>
        </w:rPr>
        <w:t>que</w:t>
      </w:r>
      <w:r>
        <w:rPr>
          <w:color w:val="231F20"/>
          <w:spacing w:val="-16"/>
        </w:rPr>
        <w:t> </w:t>
      </w:r>
      <w:r>
        <w:rPr>
          <w:color w:val="231F20"/>
        </w:rPr>
        <w:t>existen</w:t>
      </w:r>
      <w:r>
        <w:rPr>
          <w:color w:val="231F20"/>
          <w:spacing w:val="-16"/>
        </w:rPr>
        <w:t> </w:t>
      </w:r>
      <w:r>
        <w:rPr>
          <w:color w:val="231F20"/>
        </w:rPr>
        <w:t>criterios</w:t>
      </w:r>
      <w:r>
        <w:rPr>
          <w:color w:val="231F20"/>
          <w:spacing w:val="-17"/>
        </w:rPr>
        <w:t> </w:t>
      </w:r>
      <w:r>
        <w:rPr>
          <w:color w:val="231F20"/>
        </w:rPr>
        <w:t>específicos para la selección y preparación de los proyectos que integran el plan, y que estos criterios surgen de la concepción estratégica del desarrollo de la</w:t>
      </w:r>
      <w:r>
        <w:rPr>
          <w:color w:val="231F20"/>
          <w:spacing w:val="-9"/>
        </w:rPr>
        <w:t> </w:t>
      </w:r>
      <w:r>
        <w:rPr>
          <w:color w:val="231F20"/>
        </w:rPr>
        <w:t>región.</w:t>
      </w:r>
    </w:p>
    <w:p>
      <w:pPr>
        <w:pStyle w:val="BodyText"/>
        <w:spacing w:line="247" w:lineRule="auto"/>
        <w:ind w:left="1553" w:right="1550" w:firstLine="283"/>
        <w:jc w:val="both"/>
      </w:pPr>
      <w:r>
        <w:rPr>
          <w:color w:val="231F20"/>
          <w:spacing w:val="-3"/>
        </w:rPr>
        <w:t>En</w:t>
      </w:r>
      <w:r>
        <w:rPr>
          <w:color w:val="231F20"/>
          <w:spacing w:val="-21"/>
        </w:rPr>
        <w:t> </w:t>
      </w:r>
      <w:r>
        <w:rPr>
          <w:color w:val="231F20"/>
          <w:spacing w:val="-5"/>
        </w:rPr>
        <w:t>síntesis,</w:t>
      </w:r>
      <w:r>
        <w:rPr>
          <w:color w:val="231F20"/>
          <w:spacing w:val="-20"/>
        </w:rPr>
        <w:t> </w:t>
      </w:r>
      <w:r>
        <w:rPr>
          <w:color w:val="231F20"/>
          <w:spacing w:val="-3"/>
        </w:rPr>
        <w:t>el</w:t>
      </w:r>
      <w:r>
        <w:rPr>
          <w:color w:val="231F20"/>
          <w:spacing w:val="-21"/>
        </w:rPr>
        <w:t> </w:t>
      </w:r>
      <w:r>
        <w:rPr>
          <w:color w:val="231F20"/>
          <w:spacing w:val="-5"/>
        </w:rPr>
        <w:t>proceso</w:t>
      </w:r>
      <w:r>
        <w:rPr>
          <w:color w:val="231F20"/>
          <w:spacing w:val="-21"/>
        </w:rPr>
        <w:t> </w:t>
      </w:r>
      <w:r>
        <w:rPr>
          <w:color w:val="231F20"/>
          <w:spacing w:val="-4"/>
        </w:rPr>
        <w:t>que</w:t>
      </w:r>
      <w:r>
        <w:rPr>
          <w:color w:val="231F20"/>
          <w:spacing w:val="-21"/>
        </w:rPr>
        <w:t> </w:t>
      </w:r>
      <w:r>
        <w:rPr>
          <w:color w:val="231F20"/>
          <w:spacing w:val="-4"/>
        </w:rPr>
        <w:t>hemos</w:t>
      </w:r>
      <w:r>
        <w:rPr>
          <w:color w:val="231F20"/>
          <w:spacing w:val="-20"/>
        </w:rPr>
        <w:t> </w:t>
      </w:r>
      <w:r>
        <w:rPr>
          <w:color w:val="231F20"/>
          <w:spacing w:val="-5"/>
        </w:rPr>
        <w:t>tratado</w:t>
      </w:r>
      <w:r>
        <w:rPr>
          <w:color w:val="231F20"/>
          <w:spacing w:val="-21"/>
        </w:rPr>
        <w:t> </w:t>
      </w:r>
      <w:r>
        <w:rPr>
          <w:color w:val="231F20"/>
          <w:spacing w:val="-3"/>
        </w:rPr>
        <w:t>de</w:t>
      </w:r>
      <w:r>
        <w:rPr>
          <w:color w:val="231F20"/>
          <w:spacing w:val="-21"/>
        </w:rPr>
        <w:t> </w:t>
      </w:r>
      <w:r>
        <w:rPr>
          <w:color w:val="231F20"/>
          <w:spacing w:val="-5"/>
        </w:rPr>
        <w:t>identificar</w:t>
      </w:r>
      <w:r>
        <w:rPr>
          <w:color w:val="231F20"/>
          <w:spacing w:val="-21"/>
        </w:rPr>
        <w:t> </w:t>
      </w:r>
      <w:r>
        <w:rPr>
          <w:color w:val="231F20"/>
        </w:rPr>
        <w:t>y</w:t>
      </w:r>
      <w:r>
        <w:rPr>
          <w:color w:val="231F20"/>
          <w:spacing w:val="-21"/>
        </w:rPr>
        <w:t> </w:t>
      </w:r>
      <w:r>
        <w:rPr>
          <w:color w:val="231F20"/>
          <w:spacing w:val="-5"/>
        </w:rPr>
        <w:t>describir</w:t>
      </w:r>
      <w:r>
        <w:rPr>
          <w:color w:val="231F20"/>
          <w:spacing w:val="-20"/>
        </w:rPr>
        <w:t> </w:t>
      </w:r>
      <w:r>
        <w:rPr>
          <w:color w:val="231F20"/>
          <w:spacing w:val="-3"/>
        </w:rPr>
        <w:t>en</w:t>
      </w:r>
      <w:r>
        <w:rPr>
          <w:color w:val="231F20"/>
          <w:spacing w:val="-21"/>
        </w:rPr>
        <w:t> </w:t>
      </w:r>
      <w:r>
        <w:rPr>
          <w:color w:val="231F20"/>
          <w:spacing w:val="-5"/>
        </w:rPr>
        <w:t>Palerm,</w:t>
      </w:r>
      <w:r>
        <w:rPr>
          <w:color w:val="231F20"/>
          <w:spacing w:val="-20"/>
        </w:rPr>
        <w:t> </w:t>
      </w:r>
      <w:r>
        <w:rPr>
          <w:color w:val="231F20"/>
          <w:spacing w:val="-3"/>
        </w:rPr>
        <w:t>va</w:t>
      </w:r>
      <w:r>
        <w:rPr>
          <w:color w:val="231F20"/>
          <w:spacing w:val="-21"/>
        </w:rPr>
        <w:t> </w:t>
      </w:r>
      <w:r>
        <w:rPr>
          <w:color w:val="231F20"/>
          <w:spacing w:val="-5"/>
        </w:rPr>
        <w:t>desde </w:t>
      </w:r>
      <w:r>
        <w:rPr>
          <w:color w:val="231F20"/>
          <w:spacing w:val="-3"/>
        </w:rPr>
        <w:t>el</w:t>
      </w:r>
      <w:r>
        <w:rPr>
          <w:color w:val="231F20"/>
          <w:spacing w:val="-10"/>
        </w:rPr>
        <w:t> </w:t>
      </w:r>
      <w:r>
        <w:rPr>
          <w:color w:val="231F20"/>
          <w:spacing w:val="-5"/>
        </w:rPr>
        <w:t>establecimiento</w:t>
      </w:r>
      <w:r>
        <w:rPr>
          <w:color w:val="231F20"/>
          <w:spacing w:val="-10"/>
        </w:rPr>
        <w:t> </w:t>
      </w:r>
      <w:r>
        <w:rPr>
          <w:color w:val="231F20"/>
          <w:spacing w:val="-3"/>
        </w:rPr>
        <w:t>de</w:t>
      </w:r>
      <w:r>
        <w:rPr>
          <w:color w:val="231F20"/>
          <w:spacing w:val="-10"/>
        </w:rPr>
        <w:t> </w:t>
      </w:r>
      <w:r>
        <w:rPr>
          <w:color w:val="231F20"/>
          <w:spacing w:val="-3"/>
        </w:rPr>
        <w:t>la</w:t>
      </w:r>
      <w:r>
        <w:rPr>
          <w:color w:val="231F20"/>
          <w:spacing w:val="-10"/>
        </w:rPr>
        <w:t> </w:t>
      </w:r>
      <w:r>
        <w:rPr>
          <w:color w:val="231F20"/>
          <w:spacing w:val="-5"/>
        </w:rPr>
        <w:t>problemática</w:t>
      </w:r>
      <w:r>
        <w:rPr>
          <w:color w:val="231F20"/>
          <w:spacing w:val="-9"/>
        </w:rPr>
        <w:t> </w:t>
      </w:r>
      <w:r>
        <w:rPr>
          <w:color w:val="231F20"/>
        </w:rPr>
        <w:t>a</w:t>
      </w:r>
      <w:r>
        <w:rPr>
          <w:color w:val="231F20"/>
          <w:spacing w:val="-10"/>
        </w:rPr>
        <w:t> </w:t>
      </w:r>
      <w:r>
        <w:rPr>
          <w:color w:val="231F20"/>
          <w:spacing w:val="-3"/>
        </w:rPr>
        <w:t>la</w:t>
      </w:r>
      <w:r>
        <w:rPr>
          <w:color w:val="231F20"/>
          <w:spacing w:val="-10"/>
        </w:rPr>
        <w:t> </w:t>
      </w:r>
      <w:r>
        <w:rPr>
          <w:color w:val="231F20"/>
          <w:spacing w:val="-5"/>
        </w:rPr>
        <w:t>formulación</w:t>
      </w:r>
      <w:r>
        <w:rPr>
          <w:color w:val="231F20"/>
          <w:spacing w:val="-10"/>
        </w:rPr>
        <w:t> </w:t>
      </w:r>
      <w:r>
        <w:rPr>
          <w:color w:val="231F20"/>
          <w:spacing w:val="-4"/>
        </w:rPr>
        <w:t>del</w:t>
      </w:r>
      <w:r>
        <w:rPr>
          <w:color w:val="231F20"/>
          <w:spacing w:val="-10"/>
        </w:rPr>
        <w:t> </w:t>
      </w:r>
      <w:r>
        <w:rPr>
          <w:color w:val="231F20"/>
          <w:spacing w:val="-5"/>
        </w:rPr>
        <w:t>diagnóstico</w:t>
      </w:r>
      <w:r>
        <w:rPr>
          <w:color w:val="231F20"/>
          <w:spacing w:val="-10"/>
        </w:rPr>
        <w:t> </w:t>
      </w:r>
      <w:r>
        <w:rPr>
          <w:color w:val="231F20"/>
        </w:rPr>
        <w:t>y</w:t>
      </w:r>
      <w:r>
        <w:rPr>
          <w:color w:val="231F20"/>
          <w:spacing w:val="-10"/>
        </w:rPr>
        <w:t> </w:t>
      </w:r>
      <w:r>
        <w:rPr>
          <w:color w:val="231F20"/>
        </w:rPr>
        <w:t>a</w:t>
      </w:r>
      <w:r>
        <w:rPr>
          <w:color w:val="231F20"/>
          <w:spacing w:val="-10"/>
        </w:rPr>
        <w:t> </w:t>
      </w:r>
      <w:r>
        <w:rPr>
          <w:color w:val="231F20"/>
          <w:spacing w:val="-3"/>
        </w:rPr>
        <w:t>la</w:t>
      </w:r>
      <w:r>
        <w:rPr>
          <w:color w:val="231F20"/>
          <w:spacing w:val="-10"/>
        </w:rPr>
        <w:t> </w:t>
      </w:r>
      <w:r>
        <w:rPr>
          <w:color w:val="231F20"/>
          <w:spacing w:val="-5"/>
        </w:rPr>
        <w:t>elaboración </w:t>
      </w:r>
      <w:r>
        <w:rPr>
          <w:color w:val="231F20"/>
          <w:spacing w:val="-3"/>
        </w:rPr>
        <w:t>de</w:t>
      </w:r>
      <w:r>
        <w:rPr>
          <w:color w:val="231F20"/>
          <w:spacing w:val="-22"/>
        </w:rPr>
        <w:t> </w:t>
      </w:r>
      <w:r>
        <w:rPr>
          <w:color w:val="231F20"/>
          <w:spacing w:val="-3"/>
        </w:rPr>
        <w:t>la</w:t>
      </w:r>
      <w:r>
        <w:rPr>
          <w:color w:val="231F20"/>
          <w:spacing w:val="-22"/>
        </w:rPr>
        <w:t> </w:t>
      </w:r>
      <w:r>
        <w:rPr>
          <w:color w:val="231F20"/>
          <w:spacing w:val="-5"/>
        </w:rPr>
        <w:t>estrategia,</w:t>
      </w:r>
      <w:r>
        <w:rPr>
          <w:color w:val="231F20"/>
          <w:spacing w:val="-22"/>
        </w:rPr>
        <w:t> </w:t>
      </w:r>
      <w:r>
        <w:rPr>
          <w:color w:val="231F20"/>
        </w:rPr>
        <w:t>y</w:t>
      </w:r>
      <w:r>
        <w:rPr>
          <w:color w:val="231F20"/>
          <w:spacing w:val="-22"/>
        </w:rPr>
        <w:t> </w:t>
      </w:r>
      <w:r>
        <w:rPr>
          <w:color w:val="231F20"/>
          <w:spacing w:val="-3"/>
        </w:rPr>
        <w:t>de</w:t>
      </w:r>
      <w:r>
        <w:rPr>
          <w:color w:val="231F20"/>
          <w:spacing w:val="-22"/>
        </w:rPr>
        <w:t> </w:t>
      </w:r>
      <w:r>
        <w:rPr>
          <w:color w:val="231F20"/>
          <w:spacing w:val="-4"/>
        </w:rPr>
        <w:t>ahí</w:t>
      </w:r>
      <w:r>
        <w:rPr>
          <w:color w:val="231F20"/>
          <w:spacing w:val="-22"/>
        </w:rPr>
        <w:t> </w:t>
      </w:r>
      <w:r>
        <w:rPr>
          <w:color w:val="231F20"/>
        </w:rPr>
        <w:t>a</w:t>
      </w:r>
      <w:r>
        <w:rPr>
          <w:color w:val="231F20"/>
          <w:spacing w:val="-22"/>
        </w:rPr>
        <w:t> </w:t>
      </w:r>
      <w:r>
        <w:rPr>
          <w:color w:val="231F20"/>
          <w:spacing w:val="-3"/>
        </w:rPr>
        <w:t>la</w:t>
      </w:r>
      <w:r>
        <w:rPr>
          <w:color w:val="231F20"/>
          <w:spacing w:val="-22"/>
        </w:rPr>
        <w:t> </w:t>
      </w:r>
      <w:r>
        <w:rPr>
          <w:color w:val="231F20"/>
          <w:spacing w:val="-5"/>
        </w:rPr>
        <w:t>confección</w:t>
      </w:r>
      <w:r>
        <w:rPr>
          <w:color w:val="231F20"/>
          <w:spacing w:val="-22"/>
        </w:rPr>
        <w:t> </w:t>
      </w:r>
      <w:r>
        <w:rPr>
          <w:color w:val="231F20"/>
          <w:spacing w:val="-4"/>
        </w:rPr>
        <w:t>del</w:t>
      </w:r>
      <w:r>
        <w:rPr>
          <w:color w:val="231F20"/>
          <w:spacing w:val="-22"/>
        </w:rPr>
        <w:t> </w:t>
      </w:r>
      <w:r>
        <w:rPr>
          <w:color w:val="231F20"/>
          <w:spacing w:val="-4"/>
        </w:rPr>
        <w:t>plan</w:t>
      </w:r>
      <w:r>
        <w:rPr>
          <w:color w:val="231F20"/>
          <w:spacing w:val="-22"/>
        </w:rPr>
        <w:t> </w:t>
      </w:r>
      <w:r>
        <w:rPr>
          <w:color w:val="231F20"/>
          <w:spacing w:val="-4"/>
        </w:rPr>
        <w:t>como</w:t>
      </w:r>
      <w:r>
        <w:rPr>
          <w:color w:val="231F20"/>
          <w:spacing w:val="-22"/>
        </w:rPr>
        <w:t> </w:t>
      </w:r>
      <w:r>
        <w:rPr>
          <w:color w:val="231F20"/>
          <w:spacing w:val="-5"/>
        </w:rPr>
        <w:t>conjunto</w:t>
      </w:r>
      <w:r>
        <w:rPr>
          <w:color w:val="231F20"/>
          <w:spacing w:val="-22"/>
        </w:rPr>
        <w:t> </w:t>
      </w:r>
      <w:r>
        <w:rPr>
          <w:color w:val="231F20"/>
          <w:spacing w:val="-4"/>
        </w:rPr>
        <w:t>sin</w:t>
      </w:r>
      <w:r>
        <w:rPr>
          <w:color w:val="231F20"/>
          <w:spacing w:val="-21"/>
        </w:rPr>
        <w:t> </w:t>
      </w:r>
      <w:r>
        <w:rPr>
          <w:color w:val="231F20"/>
          <w:spacing w:val="-5"/>
        </w:rPr>
        <w:t>rígidos</w:t>
      </w:r>
      <w:r>
        <w:rPr>
          <w:color w:val="231F20"/>
          <w:spacing w:val="-22"/>
        </w:rPr>
        <w:t> </w:t>
      </w:r>
      <w:r>
        <w:rPr>
          <w:color w:val="231F20"/>
          <w:spacing w:val="-5"/>
        </w:rPr>
        <w:t>determinismos internos, </w:t>
      </w:r>
      <w:r>
        <w:rPr>
          <w:color w:val="231F20"/>
          <w:spacing w:val="-4"/>
        </w:rPr>
        <w:t>donde </w:t>
      </w:r>
      <w:r>
        <w:rPr>
          <w:color w:val="231F20"/>
          <w:spacing w:val="-3"/>
        </w:rPr>
        <w:t>se </w:t>
      </w:r>
      <w:r>
        <w:rPr>
          <w:color w:val="231F20"/>
          <w:spacing w:val="-5"/>
        </w:rPr>
        <w:t>aprecia </w:t>
      </w:r>
      <w:r>
        <w:rPr>
          <w:color w:val="231F20"/>
          <w:spacing w:val="-4"/>
        </w:rPr>
        <w:t>cada fase del </w:t>
      </w:r>
      <w:r>
        <w:rPr>
          <w:color w:val="231F20"/>
          <w:spacing w:val="-5"/>
        </w:rPr>
        <w:t>proceso </w:t>
      </w:r>
      <w:r>
        <w:rPr>
          <w:color w:val="231F20"/>
          <w:spacing w:val="-4"/>
        </w:rPr>
        <w:t>como </w:t>
      </w:r>
      <w:r>
        <w:rPr>
          <w:color w:val="231F20"/>
          <w:spacing w:val="-3"/>
        </w:rPr>
        <w:t>un </w:t>
      </w:r>
      <w:r>
        <w:rPr>
          <w:color w:val="231F20"/>
          <w:spacing w:val="-5"/>
        </w:rPr>
        <w:t>momento </w:t>
      </w:r>
      <w:r>
        <w:rPr>
          <w:color w:val="231F20"/>
          <w:spacing w:val="-3"/>
        </w:rPr>
        <w:t>de </w:t>
      </w:r>
      <w:r>
        <w:rPr>
          <w:color w:val="231F20"/>
          <w:spacing w:val="-5"/>
        </w:rPr>
        <w:t>profundización </w:t>
      </w:r>
      <w:r>
        <w:rPr>
          <w:color w:val="231F20"/>
        </w:rPr>
        <w:t>y </w:t>
      </w:r>
      <w:r>
        <w:rPr>
          <w:color w:val="231F20"/>
          <w:spacing w:val="-5"/>
        </w:rPr>
        <w:t>extensión</w:t>
      </w:r>
      <w:r>
        <w:rPr>
          <w:color w:val="231F20"/>
          <w:spacing w:val="-20"/>
        </w:rPr>
        <w:t> </w:t>
      </w:r>
      <w:r>
        <w:rPr>
          <w:color w:val="231F20"/>
          <w:spacing w:val="-4"/>
        </w:rPr>
        <w:t>del</w:t>
      </w:r>
      <w:r>
        <w:rPr>
          <w:color w:val="231F20"/>
          <w:spacing w:val="-20"/>
        </w:rPr>
        <w:t> </w:t>
      </w:r>
      <w:r>
        <w:rPr>
          <w:color w:val="231F20"/>
          <w:spacing w:val="-5"/>
        </w:rPr>
        <w:t>conocimiento</w:t>
      </w:r>
      <w:r>
        <w:rPr>
          <w:color w:val="231F20"/>
          <w:spacing w:val="-20"/>
        </w:rPr>
        <w:t> </w:t>
      </w:r>
      <w:r>
        <w:rPr>
          <w:color w:val="231F20"/>
          <w:spacing w:val="-3"/>
        </w:rPr>
        <w:t>de</w:t>
      </w:r>
      <w:r>
        <w:rPr>
          <w:color w:val="231F20"/>
          <w:spacing w:val="-20"/>
        </w:rPr>
        <w:t> </w:t>
      </w:r>
      <w:r>
        <w:rPr>
          <w:color w:val="231F20"/>
          <w:spacing w:val="-3"/>
        </w:rPr>
        <w:t>la</w:t>
      </w:r>
      <w:r>
        <w:rPr>
          <w:color w:val="231F20"/>
          <w:spacing w:val="-20"/>
        </w:rPr>
        <w:t> </w:t>
      </w:r>
      <w:r>
        <w:rPr>
          <w:color w:val="231F20"/>
          <w:spacing w:val="-5"/>
        </w:rPr>
        <w:t>región,</w:t>
      </w:r>
      <w:r>
        <w:rPr>
          <w:color w:val="231F20"/>
          <w:spacing w:val="-20"/>
        </w:rPr>
        <w:t> </w:t>
      </w:r>
      <w:r>
        <w:rPr>
          <w:color w:val="231F20"/>
        </w:rPr>
        <w:t>y</w:t>
      </w:r>
      <w:r>
        <w:rPr>
          <w:color w:val="231F20"/>
          <w:spacing w:val="-20"/>
        </w:rPr>
        <w:t> </w:t>
      </w:r>
      <w:r>
        <w:rPr>
          <w:color w:val="231F20"/>
          <w:spacing w:val="-4"/>
        </w:rPr>
        <w:t>como</w:t>
      </w:r>
      <w:r>
        <w:rPr>
          <w:color w:val="231F20"/>
          <w:spacing w:val="-20"/>
        </w:rPr>
        <w:t> </w:t>
      </w:r>
      <w:r>
        <w:rPr>
          <w:color w:val="231F20"/>
          <w:spacing w:val="-4"/>
        </w:rPr>
        <w:t>una</w:t>
      </w:r>
      <w:r>
        <w:rPr>
          <w:color w:val="231F20"/>
          <w:spacing w:val="-20"/>
        </w:rPr>
        <w:t> </w:t>
      </w:r>
      <w:r>
        <w:rPr>
          <w:color w:val="231F20"/>
          <w:spacing w:val="-5"/>
        </w:rPr>
        <w:t>coyuntura</w:t>
      </w:r>
      <w:r>
        <w:rPr>
          <w:color w:val="231F20"/>
          <w:spacing w:val="-20"/>
        </w:rPr>
        <w:t> </w:t>
      </w:r>
      <w:r>
        <w:rPr>
          <w:color w:val="231F20"/>
          <w:spacing w:val="-3"/>
        </w:rPr>
        <w:t>en</w:t>
      </w:r>
      <w:r>
        <w:rPr>
          <w:color w:val="231F20"/>
          <w:spacing w:val="-20"/>
        </w:rPr>
        <w:t> </w:t>
      </w:r>
      <w:r>
        <w:rPr>
          <w:color w:val="231F20"/>
          <w:spacing w:val="-3"/>
        </w:rPr>
        <w:t>la</w:t>
      </w:r>
      <w:r>
        <w:rPr>
          <w:color w:val="231F20"/>
          <w:spacing w:val="-20"/>
        </w:rPr>
        <w:t> </w:t>
      </w:r>
      <w:r>
        <w:rPr>
          <w:color w:val="231F20"/>
          <w:spacing w:val="-4"/>
        </w:rPr>
        <w:t>que</w:t>
      </w:r>
      <w:r>
        <w:rPr>
          <w:color w:val="231F20"/>
          <w:spacing w:val="-20"/>
        </w:rPr>
        <w:t> </w:t>
      </w:r>
      <w:r>
        <w:rPr>
          <w:color w:val="231F20"/>
          <w:spacing w:val="-3"/>
        </w:rPr>
        <w:t>se</w:t>
      </w:r>
      <w:r>
        <w:rPr>
          <w:color w:val="231F20"/>
          <w:spacing w:val="-20"/>
        </w:rPr>
        <w:t> </w:t>
      </w:r>
      <w:r>
        <w:rPr>
          <w:color w:val="231F20"/>
          <w:spacing w:val="-5"/>
        </w:rPr>
        <w:t>presentan</w:t>
      </w:r>
      <w:r>
        <w:rPr>
          <w:color w:val="231F20"/>
          <w:spacing w:val="-20"/>
        </w:rPr>
        <w:t> </w:t>
      </w:r>
      <w:r>
        <w:rPr>
          <w:color w:val="231F20"/>
          <w:spacing w:val="-5"/>
        </w:rPr>
        <w:t>una </w:t>
      </w:r>
      <w:r>
        <w:rPr>
          <w:color w:val="231F20"/>
          <w:spacing w:val="-4"/>
        </w:rPr>
        <w:t>serie </w:t>
      </w:r>
      <w:r>
        <w:rPr>
          <w:color w:val="231F20"/>
          <w:spacing w:val="-3"/>
        </w:rPr>
        <w:t>de </w:t>
      </w:r>
      <w:r>
        <w:rPr>
          <w:color w:val="231F20"/>
          <w:spacing w:val="-5"/>
        </w:rPr>
        <w:t>opciones </w:t>
      </w:r>
      <w:r>
        <w:rPr>
          <w:color w:val="231F20"/>
        </w:rPr>
        <w:t>y </w:t>
      </w:r>
      <w:r>
        <w:rPr>
          <w:color w:val="231F20"/>
          <w:spacing w:val="-5"/>
        </w:rPr>
        <w:t>alternativas </w:t>
      </w:r>
      <w:r>
        <w:rPr>
          <w:color w:val="231F20"/>
          <w:spacing w:val="-4"/>
        </w:rPr>
        <w:t>entre las </w:t>
      </w:r>
      <w:r>
        <w:rPr>
          <w:color w:val="231F20"/>
          <w:spacing w:val="-5"/>
        </w:rPr>
        <w:t>cuales </w:t>
      </w:r>
      <w:r>
        <w:rPr>
          <w:color w:val="231F20"/>
          <w:spacing w:val="-4"/>
        </w:rPr>
        <w:t>hay que </w:t>
      </w:r>
      <w:r>
        <w:rPr>
          <w:color w:val="231F20"/>
          <w:spacing w:val="-5"/>
        </w:rPr>
        <w:t>elegir </w:t>
      </w:r>
      <w:r>
        <w:rPr>
          <w:color w:val="231F20"/>
        </w:rPr>
        <w:t>y</w:t>
      </w:r>
      <w:r>
        <w:rPr>
          <w:color w:val="231F20"/>
          <w:spacing w:val="-34"/>
        </w:rPr>
        <w:t> </w:t>
      </w:r>
      <w:r>
        <w:rPr>
          <w:color w:val="231F20"/>
          <w:spacing w:val="-6"/>
        </w:rPr>
        <w:t>seleccionar.</w:t>
      </w:r>
    </w:p>
    <w:p>
      <w:pPr>
        <w:pStyle w:val="BodyText"/>
        <w:spacing w:line="247" w:lineRule="auto"/>
        <w:ind w:left="1553" w:right="1550" w:firstLine="283"/>
        <w:jc w:val="both"/>
      </w:pPr>
      <w:r>
        <w:rPr>
          <w:color w:val="231F20"/>
        </w:rPr>
        <w:t>De ninguna manera debe pensarse que la entrada en una nueva etapa elimina la necesidad de reconsiderar las anteriores, precisamente a la luz de los nuevos cono- cimientos</w:t>
      </w:r>
      <w:r>
        <w:rPr>
          <w:color w:val="231F20"/>
          <w:spacing w:val="-4"/>
        </w:rPr>
        <w:t> </w:t>
      </w:r>
      <w:r>
        <w:rPr>
          <w:color w:val="231F20"/>
        </w:rPr>
        <w:t>y</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opciones</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han</w:t>
      </w:r>
      <w:r>
        <w:rPr>
          <w:color w:val="231F20"/>
          <w:spacing w:val="-4"/>
        </w:rPr>
        <w:t> </w:t>
      </w:r>
      <w:r>
        <w:rPr>
          <w:color w:val="231F20"/>
        </w:rPr>
        <w:t>propuesto.</w:t>
      </w:r>
      <w:r>
        <w:rPr>
          <w:color w:val="231F20"/>
          <w:spacing w:val="-15"/>
        </w:rPr>
        <w:t> </w:t>
      </w:r>
      <w:r>
        <w:rPr>
          <w:color w:val="231F20"/>
        </w:rPr>
        <w:t>Así,</w:t>
      </w:r>
      <w:r>
        <w:rPr>
          <w:color w:val="231F20"/>
          <w:spacing w:val="-3"/>
        </w:rPr>
        <w:t> </w:t>
      </w:r>
      <w:r>
        <w:rPr>
          <w:color w:val="231F20"/>
        </w:rPr>
        <w:t>el</w:t>
      </w:r>
      <w:r>
        <w:rPr>
          <w:color w:val="231F20"/>
          <w:spacing w:val="-4"/>
        </w:rPr>
        <w:t> </w:t>
      </w:r>
      <w:r>
        <w:rPr>
          <w:color w:val="231F20"/>
        </w:rPr>
        <w:t>producto</w:t>
      </w:r>
      <w:r>
        <w:rPr>
          <w:color w:val="231F20"/>
          <w:spacing w:val="-4"/>
        </w:rPr>
        <w:t> </w:t>
      </w:r>
      <w:r>
        <w:rPr>
          <w:color w:val="231F20"/>
        </w:rPr>
        <w:t>final</w:t>
      </w:r>
      <w:r>
        <w:rPr>
          <w:color w:val="231F20"/>
          <w:spacing w:val="-4"/>
        </w:rPr>
        <w:t> </w:t>
      </w:r>
      <w:r>
        <w:rPr>
          <w:color w:val="231F20"/>
        </w:rPr>
        <w:t>concreto,</w:t>
      </w:r>
      <w:r>
        <w:rPr>
          <w:color w:val="231F20"/>
          <w:spacing w:val="-4"/>
        </w:rPr>
        <w:t> </w:t>
      </w:r>
      <w:r>
        <w:rPr>
          <w:color w:val="231F20"/>
        </w:rPr>
        <w:t>es decir, los proyectos englobados en el plan, contribuyen a darnos una visión nueva y reestructurada de la totalidad del proceso, cosa que con frecuencia nos obliga, a la vez,</w:t>
      </w:r>
      <w:r>
        <w:rPr>
          <w:color w:val="231F20"/>
          <w:spacing w:val="-13"/>
        </w:rPr>
        <w:t> </w:t>
      </w:r>
      <w:r>
        <w:rPr>
          <w:color w:val="231F20"/>
        </w:rPr>
        <w:t>a</w:t>
      </w:r>
      <w:r>
        <w:rPr>
          <w:color w:val="231F20"/>
          <w:spacing w:val="-13"/>
        </w:rPr>
        <w:t> </w:t>
      </w:r>
      <w:r>
        <w:rPr>
          <w:color w:val="231F20"/>
        </w:rPr>
        <w:t>modificar</w:t>
      </w:r>
      <w:r>
        <w:rPr>
          <w:color w:val="231F20"/>
          <w:spacing w:val="-13"/>
        </w:rPr>
        <w:t> </w:t>
      </w:r>
      <w:r>
        <w:rPr>
          <w:color w:val="231F20"/>
        </w:rPr>
        <w:t>el</w:t>
      </w:r>
      <w:r>
        <w:rPr>
          <w:color w:val="231F20"/>
          <w:spacing w:val="-13"/>
        </w:rPr>
        <w:t> </w:t>
      </w:r>
      <w:r>
        <w:rPr>
          <w:color w:val="231F20"/>
        </w:rPr>
        <w:t>contenido</w:t>
      </w:r>
      <w:r>
        <w:rPr>
          <w:color w:val="231F20"/>
          <w:spacing w:val="-13"/>
        </w:rPr>
        <w:t> </w:t>
      </w:r>
      <w:r>
        <w:rPr>
          <w:color w:val="231F20"/>
        </w:rPr>
        <w:t>mismo</w:t>
      </w:r>
      <w:r>
        <w:rPr>
          <w:color w:val="231F20"/>
          <w:spacing w:val="-13"/>
        </w:rPr>
        <w:t> </w:t>
      </w:r>
      <w:r>
        <w:rPr>
          <w:color w:val="231F20"/>
        </w:rPr>
        <w:t>del</w:t>
      </w:r>
      <w:r>
        <w:rPr>
          <w:color w:val="231F20"/>
          <w:spacing w:val="-13"/>
        </w:rPr>
        <w:t> </w:t>
      </w:r>
      <w:r>
        <w:rPr>
          <w:color w:val="231F20"/>
        </w:rPr>
        <w:t>plan.</w:t>
      </w:r>
      <w:r>
        <w:rPr>
          <w:color w:val="231F20"/>
          <w:spacing w:val="-13"/>
        </w:rPr>
        <w:t> </w:t>
      </w:r>
      <w:r>
        <w:rPr>
          <w:color w:val="231F20"/>
        </w:rPr>
        <w:t>Lo</w:t>
      </w:r>
      <w:r>
        <w:rPr>
          <w:color w:val="231F20"/>
          <w:spacing w:val="-13"/>
        </w:rPr>
        <w:t> </w:t>
      </w:r>
      <w:r>
        <w:rPr>
          <w:color w:val="231F20"/>
        </w:rPr>
        <w:t>que</w:t>
      </w:r>
      <w:r>
        <w:rPr>
          <w:color w:val="231F20"/>
          <w:spacing w:val="-13"/>
        </w:rPr>
        <w:t> </w:t>
      </w:r>
      <w:r>
        <w:rPr>
          <w:color w:val="231F20"/>
        </w:rPr>
        <w:t>el</w:t>
      </w:r>
      <w:r>
        <w:rPr>
          <w:color w:val="231F20"/>
          <w:spacing w:val="-13"/>
        </w:rPr>
        <w:t> </w:t>
      </w:r>
      <w:r>
        <w:rPr>
          <w:color w:val="231F20"/>
        </w:rPr>
        <w:t>plan</w:t>
      </w:r>
      <w:r>
        <w:rPr>
          <w:color w:val="231F20"/>
          <w:spacing w:val="-13"/>
        </w:rPr>
        <w:t> </w:t>
      </w:r>
      <w:r>
        <w:rPr>
          <w:color w:val="231F20"/>
        </w:rPr>
        <w:t>regional</w:t>
      </w:r>
      <w:r>
        <w:rPr>
          <w:color w:val="231F20"/>
          <w:spacing w:val="-12"/>
        </w:rPr>
        <w:t> </w:t>
      </w:r>
      <w:r>
        <w:rPr>
          <w:color w:val="231F20"/>
        </w:rPr>
        <w:t>debe</w:t>
      </w:r>
      <w:r>
        <w:rPr>
          <w:color w:val="231F20"/>
          <w:spacing w:val="-13"/>
        </w:rPr>
        <w:t> </w:t>
      </w:r>
      <w:r>
        <w:rPr>
          <w:color w:val="231F20"/>
        </w:rPr>
        <w:t>plantearse esencialmente,</w:t>
      </w:r>
      <w:r>
        <w:rPr>
          <w:color w:val="231F20"/>
          <w:spacing w:val="-5"/>
        </w:rPr>
        <w:t> </w:t>
      </w:r>
      <w:r>
        <w:rPr>
          <w:color w:val="231F20"/>
        </w:rPr>
        <w:t>es</w:t>
      </w:r>
      <w:r>
        <w:rPr>
          <w:color w:val="231F20"/>
          <w:spacing w:val="-5"/>
        </w:rPr>
        <w:t> </w:t>
      </w:r>
      <w:r>
        <w:rPr>
          <w:color w:val="231F20"/>
        </w:rPr>
        <w:t>el</w:t>
      </w:r>
      <w:r>
        <w:rPr>
          <w:color w:val="231F20"/>
          <w:spacing w:val="-5"/>
        </w:rPr>
        <w:t> </w:t>
      </w:r>
      <w:r>
        <w:rPr>
          <w:color w:val="231F20"/>
        </w:rPr>
        <w:t>desarrollo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región</w:t>
      </w:r>
      <w:r>
        <w:rPr>
          <w:color w:val="231F20"/>
          <w:spacing w:val="-5"/>
        </w:rPr>
        <w:t> </w:t>
      </w:r>
      <w:r>
        <w:rPr>
          <w:color w:val="231F20"/>
        </w:rPr>
        <w:t>misma,</w:t>
      </w:r>
      <w:r>
        <w:rPr>
          <w:color w:val="231F20"/>
          <w:spacing w:val="-5"/>
        </w:rPr>
        <w:t> </w:t>
      </w:r>
      <w:r>
        <w:rPr>
          <w:color w:val="231F20"/>
        </w:rPr>
        <w:t>y</w:t>
      </w:r>
      <w:r>
        <w:rPr>
          <w:color w:val="231F20"/>
          <w:spacing w:val="-5"/>
        </w:rPr>
        <w:t> </w:t>
      </w:r>
      <w:r>
        <w:rPr>
          <w:color w:val="231F20"/>
        </w:rPr>
        <w:t>con</w:t>
      </w:r>
      <w:r>
        <w:rPr>
          <w:color w:val="231F20"/>
          <w:spacing w:val="-5"/>
        </w:rPr>
        <w:t> </w:t>
      </w:r>
      <w:r>
        <w:rPr>
          <w:color w:val="231F20"/>
        </w:rPr>
        <w:t>él</w:t>
      </w:r>
      <w:r>
        <w:rPr>
          <w:color w:val="231F20"/>
          <w:spacing w:val="-5"/>
        </w:rPr>
        <w:t> </w:t>
      </w:r>
      <w:r>
        <w:rPr>
          <w:color w:val="231F20"/>
        </w:rPr>
        <w:t>y</w:t>
      </w:r>
      <w:r>
        <w:rPr>
          <w:color w:val="231F20"/>
          <w:spacing w:val="-5"/>
        </w:rPr>
        <w:t> </w:t>
      </w:r>
      <w:r>
        <w:rPr>
          <w:color w:val="231F20"/>
        </w:rPr>
        <w:t>por</w:t>
      </w:r>
      <w:r>
        <w:rPr>
          <w:color w:val="231F20"/>
          <w:spacing w:val="-5"/>
        </w:rPr>
        <w:t> </w:t>
      </w:r>
      <w:r>
        <w:rPr>
          <w:color w:val="231F20"/>
        </w:rPr>
        <w:t>su</w:t>
      </w:r>
      <w:r>
        <w:rPr>
          <w:color w:val="231F20"/>
          <w:spacing w:val="-5"/>
        </w:rPr>
        <w:t> </w:t>
      </w:r>
      <w:r>
        <w:rPr>
          <w:color w:val="231F20"/>
        </w:rPr>
        <w:t>medio,</w:t>
      </w:r>
      <w:r>
        <w:rPr>
          <w:color w:val="231F20"/>
          <w:spacing w:val="-5"/>
        </w:rPr>
        <w:t> </w:t>
      </w:r>
      <w:r>
        <w:rPr>
          <w:color w:val="231F20"/>
        </w:rPr>
        <w:t>el</w:t>
      </w:r>
      <w:r>
        <w:rPr>
          <w:color w:val="231F20"/>
          <w:spacing w:val="-5"/>
        </w:rPr>
        <w:t> </w:t>
      </w:r>
      <w:r>
        <w:rPr>
          <w:color w:val="231F20"/>
        </w:rPr>
        <w:t>creci- miento global de la</w:t>
      </w:r>
      <w:r>
        <w:rPr>
          <w:color w:val="231F20"/>
          <w:spacing w:val="-1"/>
        </w:rPr>
        <w:t> </w:t>
      </w:r>
      <w:r>
        <w:rPr>
          <w:color w:val="231F20"/>
        </w:rPr>
        <w:t>nación.</w:t>
      </w:r>
    </w:p>
    <w:p>
      <w:pPr>
        <w:pStyle w:val="BodyText"/>
        <w:spacing w:line="247" w:lineRule="auto"/>
        <w:ind w:left="1553" w:right="1550" w:firstLine="283"/>
        <w:jc w:val="both"/>
      </w:pPr>
      <w:r>
        <w:rPr>
          <w:color w:val="231F20"/>
        </w:rPr>
        <w:t>El</w:t>
      </w:r>
      <w:r>
        <w:rPr>
          <w:color w:val="231F20"/>
          <w:spacing w:val="-4"/>
        </w:rPr>
        <w:t> </w:t>
      </w:r>
      <w:r>
        <w:rPr>
          <w:color w:val="231F20"/>
        </w:rPr>
        <w:t>siguiente</w:t>
      </w:r>
      <w:r>
        <w:rPr>
          <w:color w:val="231F20"/>
          <w:spacing w:val="-3"/>
        </w:rPr>
        <w:t> </w:t>
      </w:r>
      <w:r>
        <w:rPr>
          <w:color w:val="231F20"/>
        </w:rPr>
        <w:t>paso</w:t>
      </w:r>
      <w:r>
        <w:rPr>
          <w:color w:val="231F20"/>
          <w:spacing w:val="-4"/>
        </w:rPr>
        <w:t> </w:t>
      </w:r>
      <w:r>
        <w:rPr>
          <w:color w:val="231F20"/>
        </w:rPr>
        <w:t>en</w:t>
      </w:r>
      <w:r>
        <w:rPr>
          <w:color w:val="231F20"/>
          <w:spacing w:val="-4"/>
        </w:rPr>
        <w:t> </w:t>
      </w:r>
      <w:r>
        <w:rPr>
          <w:color w:val="231F20"/>
        </w:rPr>
        <w:t>Palerm,</w:t>
      </w:r>
      <w:r>
        <w:rPr>
          <w:color w:val="231F20"/>
          <w:spacing w:val="-3"/>
        </w:rPr>
        <w:t> </w:t>
      </w:r>
      <w:r>
        <w:rPr>
          <w:color w:val="231F20"/>
        </w:rPr>
        <w:t>es</w:t>
      </w:r>
      <w:r>
        <w:rPr>
          <w:color w:val="231F20"/>
          <w:spacing w:val="-4"/>
        </w:rPr>
        <w:t> </w:t>
      </w:r>
      <w:r>
        <w:rPr>
          <w:color w:val="231F20"/>
        </w:rPr>
        <w:t>que</w:t>
      </w:r>
      <w:r>
        <w:rPr>
          <w:color w:val="231F20"/>
          <w:spacing w:val="-4"/>
        </w:rPr>
        <w:t> </w:t>
      </w:r>
      <w:r>
        <w:rPr>
          <w:color w:val="231F20"/>
        </w:rPr>
        <w:t>de</w:t>
      </w:r>
      <w:r>
        <w:rPr>
          <w:color w:val="231F20"/>
          <w:spacing w:val="-4"/>
        </w:rPr>
        <w:t> </w:t>
      </w:r>
      <w:r>
        <w:rPr>
          <w:color w:val="231F20"/>
        </w:rPr>
        <w:t>acuerdo</w:t>
      </w:r>
      <w:r>
        <w:rPr>
          <w:color w:val="231F20"/>
          <w:spacing w:val="-4"/>
        </w:rPr>
        <w:t> </w:t>
      </w:r>
      <w:r>
        <w:rPr>
          <w:color w:val="231F20"/>
        </w:rPr>
        <w:t>con</w:t>
      </w:r>
      <w:r>
        <w:rPr>
          <w:color w:val="231F20"/>
          <w:spacing w:val="-4"/>
        </w:rPr>
        <w:t> </w:t>
      </w:r>
      <w:r>
        <w:rPr>
          <w:color w:val="231F20"/>
        </w:rPr>
        <w:t>este</w:t>
      </w:r>
      <w:r>
        <w:rPr>
          <w:color w:val="231F20"/>
          <w:spacing w:val="-4"/>
        </w:rPr>
        <w:t> </w:t>
      </w:r>
      <w:r>
        <w:rPr>
          <w:color w:val="231F20"/>
        </w:rPr>
        <w:t>principio,</w:t>
      </w:r>
      <w:r>
        <w:rPr>
          <w:color w:val="231F20"/>
          <w:spacing w:val="-4"/>
        </w:rPr>
        <w:t> </w:t>
      </w:r>
      <w:r>
        <w:rPr>
          <w:color w:val="231F20"/>
        </w:rPr>
        <w:t>es</w:t>
      </w:r>
      <w:r>
        <w:rPr>
          <w:color w:val="231F20"/>
          <w:spacing w:val="-4"/>
        </w:rPr>
        <w:t> </w:t>
      </w:r>
      <w:r>
        <w:rPr>
          <w:color w:val="231F20"/>
        </w:rPr>
        <w:t>posible</w:t>
      </w:r>
      <w:r>
        <w:rPr>
          <w:color w:val="231F20"/>
          <w:spacing w:val="-4"/>
        </w:rPr>
        <w:t> </w:t>
      </w:r>
      <w:r>
        <w:rPr>
          <w:color w:val="231F20"/>
        </w:rPr>
        <w:t>for- mular</w:t>
      </w:r>
      <w:r>
        <w:rPr>
          <w:color w:val="231F20"/>
          <w:spacing w:val="-13"/>
        </w:rPr>
        <w:t> </w:t>
      </w:r>
      <w:r>
        <w:rPr>
          <w:color w:val="231F20"/>
        </w:rPr>
        <w:t>criterios</w:t>
      </w:r>
      <w:r>
        <w:rPr>
          <w:color w:val="231F20"/>
          <w:spacing w:val="-13"/>
        </w:rPr>
        <w:t> </w:t>
      </w:r>
      <w:r>
        <w:rPr>
          <w:color w:val="231F20"/>
        </w:rPr>
        <w:t>generales</w:t>
      </w:r>
      <w:r>
        <w:rPr>
          <w:color w:val="231F20"/>
          <w:spacing w:val="-13"/>
        </w:rPr>
        <w:t> </w:t>
      </w:r>
      <w:r>
        <w:rPr>
          <w:color w:val="231F20"/>
        </w:rPr>
        <w:t>para</w:t>
      </w:r>
      <w:r>
        <w:rPr>
          <w:color w:val="231F20"/>
          <w:spacing w:val="-13"/>
        </w:rPr>
        <w:t> </w:t>
      </w:r>
      <w:r>
        <w:rPr>
          <w:color w:val="231F20"/>
        </w:rPr>
        <w:t>la</w:t>
      </w:r>
      <w:r>
        <w:rPr>
          <w:color w:val="231F20"/>
          <w:spacing w:val="-13"/>
        </w:rPr>
        <w:t> </w:t>
      </w:r>
      <w:r>
        <w:rPr>
          <w:color w:val="231F20"/>
        </w:rPr>
        <w:t>adopción</w:t>
      </w:r>
      <w:r>
        <w:rPr>
          <w:color w:val="231F20"/>
          <w:spacing w:val="-13"/>
        </w:rPr>
        <w:t> </w:t>
      </w:r>
      <w:r>
        <w:rPr>
          <w:color w:val="231F20"/>
        </w:rPr>
        <w:t>o</w:t>
      </w:r>
      <w:r>
        <w:rPr>
          <w:color w:val="231F20"/>
          <w:spacing w:val="-13"/>
        </w:rPr>
        <w:t> </w:t>
      </w:r>
      <w:r>
        <w:rPr>
          <w:color w:val="231F20"/>
        </w:rPr>
        <w:t>rechazo</w:t>
      </w:r>
      <w:r>
        <w:rPr>
          <w:color w:val="231F20"/>
          <w:spacing w:val="-13"/>
        </w:rPr>
        <w:t> </w:t>
      </w:r>
      <w:r>
        <w:rPr>
          <w:color w:val="231F20"/>
        </w:rPr>
        <w:t>prioritario</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proyectos.</w:t>
      </w:r>
      <w:r>
        <w:rPr>
          <w:color w:val="231F20"/>
          <w:spacing w:val="-13"/>
        </w:rPr>
        <w:t> </w:t>
      </w:r>
      <w:r>
        <w:rPr>
          <w:color w:val="231F20"/>
        </w:rPr>
        <w:t>Uno de ellos es el determinado por la imperiosa y urgente necesidad de hacer el uso más completo</w:t>
      </w:r>
      <w:r>
        <w:rPr>
          <w:color w:val="231F20"/>
          <w:spacing w:val="-9"/>
        </w:rPr>
        <w:t> </w:t>
      </w:r>
      <w:r>
        <w:rPr>
          <w:color w:val="231F20"/>
        </w:rPr>
        <w:t>y</w:t>
      </w:r>
      <w:r>
        <w:rPr>
          <w:color w:val="231F20"/>
          <w:spacing w:val="-9"/>
        </w:rPr>
        <w:t> </w:t>
      </w:r>
      <w:r>
        <w:rPr>
          <w:color w:val="231F20"/>
        </w:rPr>
        <w:t>eficaz</w:t>
      </w:r>
      <w:r>
        <w:rPr>
          <w:color w:val="231F20"/>
          <w:spacing w:val="-9"/>
        </w:rPr>
        <w:t> </w:t>
      </w:r>
      <w:r>
        <w:rPr>
          <w:color w:val="231F20"/>
        </w:rPr>
        <w:t>posible</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recursos</w:t>
      </w:r>
      <w:r>
        <w:rPr>
          <w:color w:val="231F20"/>
          <w:spacing w:val="-9"/>
        </w:rPr>
        <w:t> </w:t>
      </w:r>
      <w:r>
        <w:rPr>
          <w:color w:val="231F20"/>
        </w:rPr>
        <w:t>naturales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región,</w:t>
      </w:r>
      <w:r>
        <w:rPr>
          <w:color w:val="231F20"/>
          <w:spacing w:val="-9"/>
        </w:rPr>
        <w:t> </w:t>
      </w:r>
      <w:r>
        <w:rPr>
          <w:color w:val="231F20"/>
        </w:rPr>
        <w:t>primordialmente</w:t>
      </w:r>
      <w:r>
        <w:rPr>
          <w:color w:val="231F20"/>
          <w:spacing w:val="-9"/>
        </w:rPr>
        <w:t> </w:t>
      </w:r>
      <w:r>
        <w:rPr>
          <w:color w:val="231F20"/>
        </w:rPr>
        <w:t>del suelo. Para el caso mexicano, agrega Palerm las siguientes</w:t>
      </w:r>
      <w:r>
        <w:rPr>
          <w:color w:val="231F20"/>
          <w:spacing w:val="-38"/>
        </w:rPr>
        <w:t> </w:t>
      </w:r>
      <w:r>
        <w:rPr>
          <w:color w:val="231F20"/>
        </w:rPr>
        <w:t>sugerencias:</w:t>
      </w:r>
    </w:p>
    <w:p>
      <w:pPr>
        <w:pStyle w:val="BodyText"/>
        <w:spacing w:before="1"/>
        <w:rPr>
          <w:sz w:val="27"/>
        </w:rPr>
      </w:pPr>
    </w:p>
    <w:p>
      <w:pPr>
        <w:pStyle w:val="Heading2"/>
      </w:pPr>
      <w:r>
        <w:rPr>
          <w:color w:val="231F20"/>
        </w:rPr>
        <w:t>Tabla 16.4 Elaboración propia a partir de los datos de Palerm, 1993.</w:t>
      </w:r>
    </w:p>
    <w:p>
      <w:pPr>
        <w:pStyle w:val="BodyText"/>
        <w:spacing w:before="8" w:after="1"/>
        <w:rPr>
          <w:b/>
          <w:sz w:val="18"/>
        </w:rPr>
      </w:pPr>
    </w:p>
    <w:tbl>
      <w:tblPr>
        <w:tblW w:w="0" w:type="auto"/>
        <w:jc w:val="left"/>
        <w:tblInd w:w="1671" w:type="dxa"/>
        <w:tblBorders>
          <w:top w:val="single" w:sz="4" w:space="0" w:color="719ACD"/>
          <w:left w:val="single" w:sz="4" w:space="0" w:color="719ACD"/>
          <w:bottom w:val="single" w:sz="4" w:space="0" w:color="719ACD"/>
          <w:right w:val="single" w:sz="4" w:space="0" w:color="719ACD"/>
          <w:insideH w:val="single" w:sz="4" w:space="0" w:color="719ACD"/>
          <w:insideV w:val="single" w:sz="4" w:space="0" w:color="719ACD"/>
        </w:tblBorders>
        <w:tblLayout w:type="fixed"/>
        <w:tblCellMar>
          <w:top w:w="0" w:type="dxa"/>
          <w:left w:w="0" w:type="dxa"/>
          <w:bottom w:w="0" w:type="dxa"/>
          <w:right w:w="0" w:type="dxa"/>
        </w:tblCellMar>
        <w:tblLook w:val="01E0"/>
      </w:tblPr>
      <w:tblGrid>
        <w:gridCol w:w="7124"/>
      </w:tblGrid>
      <w:tr>
        <w:trPr>
          <w:trHeight w:val="725" w:hRule="exact"/>
        </w:trPr>
        <w:tc>
          <w:tcPr>
            <w:tcW w:w="7124" w:type="dxa"/>
          </w:tcPr>
          <w:p>
            <w:pPr>
              <w:pStyle w:val="TableParagraph"/>
              <w:spacing w:line="254" w:lineRule="auto"/>
              <w:ind w:right="73"/>
              <w:jc w:val="both"/>
              <w:rPr>
                <w:sz w:val="18"/>
              </w:rPr>
            </w:pPr>
            <w:r>
              <w:rPr>
                <w:color w:val="231F20"/>
                <w:sz w:val="18"/>
              </w:rPr>
              <w:t>Primero, la agricultura debe recibir atención urgente y preferente, en términos particularmente de la intensificación de los cultivos por medio de mayores y mejores insumos de trabajo u otras medidas como tecnología y</w:t>
            </w:r>
            <w:r>
              <w:rPr>
                <w:color w:val="231F20"/>
                <w:spacing w:val="-7"/>
                <w:sz w:val="18"/>
              </w:rPr>
              <w:t> </w:t>
            </w:r>
            <w:r>
              <w:rPr>
                <w:color w:val="231F20"/>
                <w:sz w:val="18"/>
              </w:rPr>
              <w:t>organización.</w:t>
            </w:r>
          </w:p>
        </w:tc>
      </w:tr>
      <w:tr>
        <w:trPr>
          <w:trHeight w:val="1385" w:hRule="exact"/>
        </w:trPr>
        <w:tc>
          <w:tcPr>
            <w:tcW w:w="7124" w:type="dxa"/>
          </w:tcPr>
          <w:p>
            <w:pPr>
              <w:pStyle w:val="TableParagraph"/>
              <w:spacing w:line="254" w:lineRule="auto"/>
              <w:ind w:right="71"/>
              <w:jc w:val="both"/>
              <w:rPr>
                <w:sz w:val="18"/>
              </w:rPr>
            </w:pPr>
            <w:r>
              <w:rPr>
                <w:color w:val="231F20"/>
                <w:sz w:val="18"/>
              </w:rPr>
              <w:t>Un segundo criterio está dado por idéntica urgencia: la de emplear adecuadamente la capacidad productiva de la región. Dicho de otra manera, la subocupación agrícola debe ser eliminada y preparada la transferencia gradual de la fuerza de trabajo agrícola hacia otras actividades.</w:t>
            </w:r>
          </w:p>
          <w:p>
            <w:pPr>
              <w:pStyle w:val="TableParagraph"/>
              <w:spacing w:line="254" w:lineRule="auto" w:before="1"/>
              <w:ind w:right="72"/>
              <w:jc w:val="both"/>
              <w:rPr>
                <w:sz w:val="18"/>
              </w:rPr>
            </w:pPr>
            <w:r>
              <w:rPr>
                <w:color w:val="231F20"/>
                <w:sz w:val="18"/>
              </w:rPr>
              <w:t>Una</w:t>
            </w:r>
            <w:r>
              <w:rPr>
                <w:color w:val="231F20"/>
                <w:spacing w:val="-21"/>
                <w:sz w:val="18"/>
              </w:rPr>
              <w:t> </w:t>
            </w:r>
            <w:r>
              <w:rPr>
                <w:color w:val="231F20"/>
                <w:sz w:val="18"/>
              </w:rPr>
              <w:t>manera</w:t>
            </w:r>
            <w:r>
              <w:rPr>
                <w:color w:val="231F20"/>
                <w:spacing w:val="-21"/>
                <w:sz w:val="18"/>
              </w:rPr>
              <w:t> </w:t>
            </w:r>
            <w:r>
              <w:rPr>
                <w:color w:val="231F20"/>
                <w:sz w:val="18"/>
              </w:rPr>
              <w:t>importante</w:t>
            </w:r>
            <w:r>
              <w:rPr>
                <w:color w:val="231F20"/>
                <w:spacing w:val="-21"/>
                <w:sz w:val="18"/>
              </w:rPr>
              <w:t> </w:t>
            </w:r>
            <w:r>
              <w:rPr>
                <w:color w:val="231F20"/>
                <w:sz w:val="18"/>
              </w:rPr>
              <w:t>de</w:t>
            </w:r>
            <w:r>
              <w:rPr>
                <w:color w:val="231F20"/>
                <w:spacing w:val="-21"/>
                <w:sz w:val="18"/>
              </w:rPr>
              <w:t> </w:t>
            </w:r>
            <w:r>
              <w:rPr>
                <w:color w:val="231F20"/>
                <w:sz w:val="18"/>
              </w:rPr>
              <w:t>utilizar</w:t>
            </w:r>
            <w:r>
              <w:rPr>
                <w:color w:val="231F20"/>
                <w:spacing w:val="-21"/>
                <w:sz w:val="18"/>
              </w:rPr>
              <w:t> </w:t>
            </w:r>
            <w:r>
              <w:rPr>
                <w:color w:val="231F20"/>
                <w:sz w:val="18"/>
              </w:rPr>
              <w:t>la</w:t>
            </w:r>
            <w:r>
              <w:rPr>
                <w:color w:val="231F20"/>
                <w:spacing w:val="-21"/>
                <w:sz w:val="18"/>
              </w:rPr>
              <w:t> </w:t>
            </w:r>
            <w:r>
              <w:rPr>
                <w:color w:val="231F20"/>
                <w:sz w:val="18"/>
              </w:rPr>
              <w:t>capacidad</w:t>
            </w:r>
            <w:r>
              <w:rPr>
                <w:color w:val="231F20"/>
                <w:spacing w:val="-21"/>
                <w:sz w:val="18"/>
              </w:rPr>
              <w:t> </w:t>
            </w:r>
            <w:r>
              <w:rPr>
                <w:color w:val="231F20"/>
                <w:sz w:val="18"/>
              </w:rPr>
              <w:t>de</w:t>
            </w:r>
            <w:r>
              <w:rPr>
                <w:color w:val="231F20"/>
                <w:spacing w:val="-21"/>
                <w:sz w:val="18"/>
              </w:rPr>
              <w:t> </w:t>
            </w:r>
            <w:r>
              <w:rPr>
                <w:color w:val="231F20"/>
                <w:sz w:val="18"/>
              </w:rPr>
              <w:t>trabajo</w:t>
            </w:r>
            <w:r>
              <w:rPr>
                <w:color w:val="231F20"/>
                <w:spacing w:val="-21"/>
                <w:sz w:val="18"/>
              </w:rPr>
              <w:t> </w:t>
            </w:r>
            <w:r>
              <w:rPr>
                <w:color w:val="231F20"/>
                <w:sz w:val="18"/>
              </w:rPr>
              <w:t>subempleada,</w:t>
            </w:r>
            <w:r>
              <w:rPr>
                <w:color w:val="231F20"/>
                <w:spacing w:val="-20"/>
                <w:sz w:val="18"/>
              </w:rPr>
              <w:t> </w:t>
            </w:r>
            <w:r>
              <w:rPr>
                <w:color w:val="231F20"/>
                <w:sz w:val="18"/>
              </w:rPr>
              <w:t>se</w:t>
            </w:r>
            <w:r>
              <w:rPr>
                <w:color w:val="231F20"/>
                <w:spacing w:val="-21"/>
                <w:sz w:val="18"/>
              </w:rPr>
              <w:t> </w:t>
            </w:r>
            <w:r>
              <w:rPr>
                <w:color w:val="231F20"/>
                <w:sz w:val="18"/>
              </w:rPr>
              <w:t>encuentra</w:t>
            </w:r>
            <w:r>
              <w:rPr>
                <w:color w:val="231F20"/>
                <w:spacing w:val="-21"/>
                <w:sz w:val="18"/>
              </w:rPr>
              <w:t> </w:t>
            </w:r>
            <w:r>
              <w:rPr>
                <w:color w:val="231F20"/>
                <w:sz w:val="18"/>
              </w:rPr>
              <w:t>en</w:t>
            </w:r>
            <w:r>
              <w:rPr>
                <w:color w:val="231F20"/>
                <w:spacing w:val="-21"/>
                <w:sz w:val="18"/>
              </w:rPr>
              <w:t> </w:t>
            </w:r>
            <w:r>
              <w:rPr>
                <w:color w:val="231F20"/>
                <w:sz w:val="18"/>
              </w:rPr>
              <w:t>los</w:t>
            </w:r>
            <w:r>
              <w:rPr>
                <w:color w:val="231F20"/>
                <w:spacing w:val="-21"/>
                <w:sz w:val="18"/>
              </w:rPr>
              <w:t> </w:t>
            </w:r>
            <w:r>
              <w:rPr>
                <w:color w:val="231F20"/>
                <w:sz w:val="18"/>
              </w:rPr>
              <w:t>trabajos de</w:t>
            </w:r>
            <w:r>
              <w:rPr>
                <w:color w:val="231F20"/>
                <w:spacing w:val="-5"/>
                <w:sz w:val="18"/>
              </w:rPr>
              <w:t> </w:t>
            </w:r>
            <w:r>
              <w:rPr>
                <w:color w:val="231F20"/>
                <w:sz w:val="18"/>
              </w:rPr>
              <w:t>tipo</w:t>
            </w:r>
            <w:r>
              <w:rPr>
                <w:color w:val="231F20"/>
                <w:spacing w:val="-5"/>
                <w:sz w:val="18"/>
              </w:rPr>
              <w:t> </w:t>
            </w:r>
            <w:r>
              <w:rPr>
                <w:color w:val="231F20"/>
                <w:sz w:val="18"/>
              </w:rPr>
              <w:t>comunal</w:t>
            </w:r>
            <w:r>
              <w:rPr>
                <w:color w:val="231F20"/>
                <w:spacing w:val="-5"/>
                <w:sz w:val="18"/>
              </w:rPr>
              <w:t> </w:t>
            </w:r>
            <w:r>
              <w:rPr>
                <w:color w:val="231F20"/>
                <w:sz w:val="18"/>
              </w:rPr>
              <w:t>y</w:t>
            </w:r>
            <w:r>
              <w:rPr>
                <w:color w:val="231F20"/>
                <w:spacing w:val="-5"/>
                <w:sz w:val="18"/>
              </w:rPr>
              <w:t> </w:t>
            </w:r>
            <w:r>
              <w:rPr>
                <w:color w:val="231F20"/>
                <w:sz w:val="18"/>
              </w:rPr>
              <w:t>cooperativo,</w:t>
            </w:r>
            <w:r>
              <w:rPr>
                <w:color w:val="231F20"/>
                <w:spacing w:val="-6"/>
                <w:sz w:val="18"/>
              </w:rPr>
              <w:t> </w:t>
            </w:r>
            <w:r>
              <w:rPr>
                <w:color w:val="231F20"/>
                <w:sz w:val="18"/>
              </w:rPr>
              <w:t>aunque</w:t>
            </w:r>
            <w:r>
              <w:rPr>
                <w:color w:val="231F20"/>
                <w:spacing w:val="-5"/>
                <w:sz w:val="18"/>
              </w:rPr>
              <w:t> </w:t>
            </w:r>
            <w:r>
              <w:rPr>
                <w:color w:val="231F20"/>
                <w:sz w:val="18"/>
              </w:rPr>
              <w:t>naturalmente</w:t>
            </w:r>
            <w:r>
              <w:rPr>
                <w:color w:val="231F20"/>
                <w:spacing w:val="-5"/>
                <w:sz w:val="18"/>
              </w:rPr>
              <w:t> </w:t>
            </w:r>
            <w:r>
              <w:rPr>
                <w:color w:val="231F20"/>
                <w:sz w:val="18"/>
              </w:rPr>
              <w:t>la</w:t>
            </w:r>
            <w:r>
              <w:rPr>
                <w:color w:val="231F20"/>
                <w:spacing w:val="-5"/>
                <w:sz w:val="18"/>
              </w:rPr>
              <w:t> </w:t>
            </w:r>
            <w:r>
              <w:rPr>
                <w:color w:val="231F20"/>
                <w:sz w:val="18"/>
              </w:rPr>
              <w:t>solución</w:t>
            </w:r>
            <w:r>
              <w:rPr>
                <w:color w:val="231F20"/>
                <w:spacing w:val="-6"/>
                <w:sz w:val="18"/>
              </w:rPr>
              <w:t> </w:t>
            </w:r>
            <w:r>
              <w:rPr>
                <w:color w:val="231F20"/>
                <w:sz w:val="18"/>
              </w:rPr>
              <w:t>final</w:t>
            </w:r>
            <w:r>
              <w:rPr>
                <w:color w:val="231F20"/>
                <w:spacing w:val="-5"/>
                <w:sz w:val="18"/>
              </w:rPr>
              <w:t> </w:t>
            </w:r>
            <w:r>
              <w:rPr>
                <w:color w:val="231F20"/>
                <w:sz w:val="18"/>
              </w:rPr>
              <w:t>está</w:t>
            </w:r>
            <w:r>
              <w:rPr>
                <w:color w:val="231F20"/>
                <w:spacing w:val="-5"/>
                <w:sz w:val="18"/>
              </w:rPr>
              <w:t> </w:t>
            </w:r>
            <w:r>
              <w:rPr>
                <w:color w:val="231F20"/>
                <w:sz w:val="18"/>
              </w:rPr>
              <w:t>en</w:t>
            </w:r>
            <w:r>
              <w:rPr>
                <w:color w:val="231F20"/>
                <w:spacing w:val="-5"/>
                <w:sz w:val="18"/>
              </w:rPr>
              <w:t> </w:t>
            </w:r>
            <w:r>
              <w:rPr>
                <w:color w:val="231F20"/>
                <w:sz w:val="18"/>
              </w:rPr>
              <w:t>la</w:t>
            </w:r>
            <w:r>
              <w:rPr>
                <w:color w:val="231F20"/>
                <w:spacing w:val="-5"/>
                <w:sz w:val="18"/>
              </w:rPr>
              <w:t> </w:t>
            </w:r>
            <w:r>
              <w:rPr>
                <w:color w:val="231F20"/>
                <w:sz w:val="18"/>
              </w:rPr>
              <w:t>intensificación</w:t>
            </w:r>
            <w:r>
              <w:rPr>
                <w:color w:val="231F20"/>
                <w:spacing w:val="-5"/>
                <w:sz w:val="18"/>
              </w:rPr>
              <w:t> </w:t>
            </w:r>
            <w:r>
              <w:rPr>
                <w:color w:val="231F20"/>
                <w:sz w:val="18"/>
              </w:rPr>
              <w:t>de la agricultura y en la expansión de la industria y los</w:t>
            </w:r>
            <w:r>
              <w:rPr>
                <w:color w:val="231F20"/>
                <w:spacing w:val="-15"/>
                <w:sz w:val="18"/>
              </w:rPr>
              <w:t> </w:t>
            </w:r>
            <w:r>
              <w:rPr>
                <w:color w:val="231F20"/>
                <w:sz w:val="18"/>
              </w:rPr>
              <w:t>servicios.</w:t>
            </w:r>
          </w:p>
        </w:tc>
      </w:tr>
      <w:tr>
        <w:trPr>
          <w:trHeight w:val="725" w:hRule="exact"/>
        </w:trPr>
        <w:tc>
          <w:tcPr>
            <w:tcW w:w="7124" w:type="dxa"/>
          </w:tcPr>
          <w:p>
            <w:pPr>
              <w:pStyle w:val="TableParagraph"/>
              <w:spacing w:line="254" w:lineRule="auto"/>
              <w:ind w:right="71"/>
              <w:jc w:val="both"/>
              <w:rPr>
                <w:sz w:val="18"/>
              </w:rPr>
            </w:pPr>
            <w:r>
              <w:rPr>
                <w:color w:val="231F20"/>
                <w:sz w:val="18"/>
              </w:rPr>
              <w:t>Un</w:t>
            </w:r>
            <w:r>
              <w:rPr>
                <w:color w:val="231F20"/>
                <w:spacing w:val="-3"/>
                <w:sz w:val="18"/>
              </w:rPr>
              <w:t> </w:t>
            </w:r>
            <w:r>
              <w:rPr>
                <w:color w:val="231F20"/>
                <w:sz w:val="18"/>
              </w:rPr>
              <w:t>tercer</w:t>
            </w:r>
            <w:r>
              <w:rPr>
                <w:color w:val="231F20"/>
                <w:spacing w:val="-3"/>
                <w:sz w:val="18"/>
              </w:rPr>
              <w:t> </w:t>
            </w:r>
            <w:r>
              <w:rPr>
                <w:color w:val="231F20"/>
                <w:sz w:val="18"/>
              </w:rPr>
              <w:t>criterio</w:t>
            </w:r>
            <w:r>
              <w:rPr>
                <w:color w:val="231F20"/>
                <w:spacing w:val="-3"/>
                <w:sz w:val="18"/>
              </w:rPr>
              <w:t> </w:t>
            </w:r>
            <w:r>
              <w:rPr>
                <w:color w:val="231F20"/>
                <w:sz w:val="18"/>
              </w:rPr>
              <w:t>lo</w:t>
            </w:r>
            <w:r>
              <w:rPr>
                <w:color w:val="231F20"/>
                <w:spacing w:val="-3"/>
                <w:sz w:val="18"/>
              </w:rPr>
              <w:t> </w:t>
            </w:r>
            <w:r>
              <w:rPr>
                <w:color w:val="231F20"/>
                <w:sz w:val="18"/>
              </w:rPr>
              <w:t>establece</w:t>
            </w:r>
            <w:r>
              <w:rPr>
                <w:color w:val="231F20"/>
                <w:spacing w:val="-3"/>
                <w:sz w:val="18"/>
              </w:rPr>
              <w:t> </w:t>
            </w:r>
            <w:r>
              <w:rPr>
                <w:color w:val="231F20"/>
                <w:sz w:val="18"/>
              </w:rPr>
              <w:t>la</w:t>
            </w:r>
            <w:r>
              <w:rPr>
                <w:color w:val="231F20"/>
                <w:spacing w:val="-3"/>
                <w:sz w:val="18"/>
              </w:rPr>
              <w:t> </w:t>
            </w:r>
            <w:r>
              <w:rPr>
                <w:color w:val="231F20"/>
                <w:sz w:val="18"/>
              </w:rPr>
              <w:t>necesidad</w:t>
            </w:r>
            <w:r>
              <w:rPr>
                <w:color w:val="231F20"/>
                <w:spacing w:val="-3"/>
                <w:sz w:val="18"/>
              </w:rPr>
              <w:t> </w:t>
            </w:r>
            <w:r>
              <w:rPr>
                <w:color w:val="231F20"/>
                <w:sz w:val="18"/>
              </w:rPr>
              <w:t>de</w:t>
            </w:r>
            <w:r>
              <w:rPr>
                <w:color w:val="231F20"/>
                <w:spacing w:val="-3"/>
                <w:sz w:val="18"/>
              </w:rPr>
              <w:t> </w:t>
            </w:r>
            <w:r>
              <w:rPr>
                <w:color w:val="231F20"/>
                <w:sz w:val="18"/>
              </w:rPr>
              <w:t>facilitar</w:t>
            </w:r>
            <w:r>
              <w:rPr>
                <w:color w:val="231F20"/>
                <w:spacing w:val="-3"/>
                <w:sz w:val="18"/>
              </w:rPr>
              <w:t> </w:t>
            </w:r>
            <w:r>
              <w:rPr>
                <w:color w:val="231F20"/>
                <w:sz w:val="18"/>
              </w:rPr>
              <w:t>a</w:t>
            </w:r>
            <w:r>
              <w:rPr>
                <w:color w:val="231F20"/>
                <w:spacing w:val="-3"/>
                <w:sz w:val="18"/>
              </w:rPr>
              <w:t> </w:t>
            </w:r>
            <w:r>
              <w:rPr>
                <w:color w:val="231F20"/>
                <w:sz w:val="18"/>
              </w:rPr>
              <w:t>la</w:t>
            </w:r>
            <w:r>
              <w:rPr>
                <w:color w:val="231F20"/>
                <w:spacing w:val="-3"/>
                <w:sz w:val="18"/>
              </w:rPr>
              <w:t> </w:t>
            </w:r>
            <w:r>
              <w:rPr>
                <w:color w:val="231F20"/>
                <w:sz w:val="18"/>
              </w:rPr>
              <w:t>región,</w:t>
            </w:r>
            <w:r>
              <w:rPr>
                <w:color w:val="231F20"/>
                <w:spacing w:val="-3"/>
                <w:sz w:val="18"/>
              </w:rPr>
              <w:t> </w:t>
            </w:r>
            <w:r>
              <w:rPr>
                <w:color w:val="231F20"/>
                <w:sz w:val="18"/>
              </w:rPr>
              <w:t>una</w:t>
            </w:r>
            <w:r>
              <w:rPr>
                <w:color w:val="231F20"/>
                <w:spacing w:val="-3"/>
                <w:sz w:val="18"/>
              </w:rPr>
              <w:t> </w:t>
            </w:r>
            <w:r>
              <w:rPr>
                <w:color w:val="231F20"/>
                <w:sz w:val="18"/>
              </w:rPr>
              <w:t>mayor</w:t>
            </w:r>
            <w:r>
              <w:rPr>
                <w:color w:val="231F20"/>
                <w:spacing w:val="-3"/>
                <w:sz w:val="18"/>
              </w:rPr>
              <w:t> </w:t>
            </w:r>
            <w:r>
              <w:rPr>
                <w:color w:val="231F20"/>
                <w:sz w:val="18"/>
              </w:rPr>
              <w:t>igualdad</w:t>
            </w:r>
            <w:r>
              <w:rPr>
                <w:color w:val="231F20"/>
                <w:spacing w:val="-3"/>
                <w:sz w:val="18"/>
              </w:rPr>
              <w:t> </w:t>
            </w:r>
            <w:r>
              <w:rPr>
                <w:color w:val="231F20"/>
                <w:sz w:val="18"/>
              </w:rPr>
              <w:t>de</w:t>
            </w:r>
            <w:r>
              <w:rPr>
                <w:color w:val="231F20"/>
                <w:spacing w:val="-3"/>
                <w:sz w:val="18"/>
              </w:rPr>
              <w:t> </w:t>
            </w:r>
            <w:r>
              <w:rPr>
                <w:color w:val="231F20"/>
                <w:sz w:val="18"/>
              </w:rPr>
              <w:t>oportu- nidades individuales con respecto al resto del país. Es decir, facilidades adecuadas de educación general, superior y técnica, servicios de bienestar social, vivienda,</w:t>
            </w:r>
            <w:r>
              <w:rPr>
                <w:color w:val="231F20"/>
                <w:spacing w:val="-22"/>
                <w:sz w:val="18"/>
              </w:rPr>
              <w:t> </w:t>
            </w:r>
            <w:r>
              <w:rPr>
                <w:color w:val="231F20"/>
                <w:sz w:val="18"/>
              </w:rPr>
              <w:t>etc.</w:t>
            </w:r>
          </w:p>
        </w:tc>
      </w:tr>
    </w:tbl>
    <w:p>
      <w:pPr>
        <w:pStyle w:val="BodyText"/>
        <w:rPr>
          <w:b/>
          <w:sz w:val="20"/>
        </w:rPr>
      </w:pPr>
    </w:p>
    <w:p>
      <w:pPr>
        <w:pStyle w:val="BodyText"/>
        <w:rPr>
          <w:b/>
          <w:sz w:val="20"/>
        </w:rPr>
      </w:pPr>
    </w:p>
    <w:p>
      <w:pPr>
        <w:pStyle w:val="BodyText"/>
        <w:spacing w:before="10"/>
        <w:rPr>
          <w:b/>
          <w:sz w:val="17"/>
        </w:rPr>
      </w:pPr>
    </w:p>
    <w:p>
      <w:pPr>
        <w:spacing w:before="74"/>
        <w:ind w:left="1549" w:right="1549" w:firstLine="0"/>
        <w:jc w:val="center"/>
        <w:rPr>
          <w:sz w:val="20"/>
        </w:rPr>
      </w:pPr>
      <w:r>
        <w:rPr>
          <w:color w:val="231F20"/>
          <w:sz w:val="20"/>
        </w:rPr>
        <w:t>357</w:t>
      </w:r>
    </w:p>
    <w:p>
      <w:pPr>
        <w:spacing w:after="0"/>
        <w:jc w:val="center"/>
        <w:rPr>
          <w:sz w:val="20"/>
        </w:rPr>
        <w:sectPr>
          <w:footerReference w:type="default" r:id="rId176"/>
          <w:pgSz w:w="10480" w:h="13880"/>
          <w:pgMar w:footer="222" w:header="0" w:top="420" w:bottom="420" w:left="0" w:right="0"/>
          <w:pgNumType w:start="5"/>
        </w:sectPr>
      </w:pPr>
    </w:p>
    <w:p>
      <w:pPr>
        <w:pStyle w:val="BodyText"/>
        <w:rPr>
          <w:sz w:val="20"/>
        </w:rPr>
      </w:pPr>
    </w:p>
    <w:p>
      <w:pPr>
        <w:pStyle w:val="BodyText"/>
        <w:rPr>
          <w:sz w:val="20"/>
        </w:rPr>
      </w:pPr>
    </w:p>
    <w:p>
      <w:pPr>
        <w:pStyle w:val="BodyText"/>
        <w:rPr>
          <w:sz w:val="20"/>
        </w:rPr>
      </w:pPr>
    </w:p>
    <w:p>
      <w:pPr>
        <w:pStyle w:val="BodyText"/>
        <w:spacing w:before="8"/>
        <w:rPr>
          <w:sz w:val="27"/>
        </w:rPr>
      </w:pPr>
    </w:p>
    <w:p>
      <w:pPr>
        <w:spacing w:before="75"/>
        <w:ind w:left="1529" w:right="1549" w:firstLine="0"/>
        <w:jc w:val="center"/>
        <w:rPr>
          <w:sz w:val="14"/>
        </w:rPr>
      </w:pPr>
      <w:r>
        <w:rPr>
          <w:color w:val="231F20"/>
          <w:sz w:val="20"/>
        </w:rPr>
        <w:t>A</w:t>
      </w:r>
      <w:r>
        <w:rPr>
          <w:color w:val="231F20"/>
          <w:sz w:val="14"/>
        </w:rPr>
        <w:t>VANCES  EN CIENCIA DEL AGUA</w:t>
      </w:r>
    </w:p>
    <w:p>
      <w:pPr>
        <w:pStyle w:val="BodyText"/>
        <w:rPr>
          <w:sz w:val="20"/>
        </w:rPr>
      </w:pPr>
    </w:p>
    <w:p>
      <w:pPr>
        <w:pStyle w:val="BodyText"/>
        <w:spacing w:before="10"/>
        <w:rPr>
          <w:sz w:val="19"/>
        </w:rPr>
      </w:pPr>
      <w:r>
        <w:rPr/>
        <w:pict>
          <v:group style="position:absolute;margin-left:83.337997pt;margin-top:13.419894pt;width:357.25pt;height:106pt;mso-position-horizontal-relative:page;mso-position-vertical-relative:paragraph;z-index:2752;mso-wrap-distance-left:0;mso-wrap-distance-right:0" coordorigin="1667,268" coordsize="7145,2120">
            <v:line style="position:absolute" from="1672,273" to="8806,273" stroked="true" strokeweight=".5pt" strokecolor="#719acd"/>
            <v:line style="position:absolute" from="1677,1433" to="1677,278" stroked="true" strokeweight=".5pt" strokecolor="#719acd"/>
            <v:line style="position:absolute" from="8801,1433" to="8801,278" stroked="true" strokeweight=".5pt" strokecolor="#719acd"/>
            <v:line style="position:absolute" from="1672,1438" to="8806,1438" stroked="true" strokeweight=".5pt" strokecolor="#719acd"/>
            <v:line style="position:absolute" from="1677,2378" to="1677,1443" stroked="true" strokeweight=".5pt" strokecolor="#719acd"/>
            <v:line style="position:absolute" from="8801,2378" to="8801,1443" stroked="true" strokeweight=".5pt" strokecolor="#719acd"/>
            <v:line style="position:absolute" from="1672,2383" to="8806,2383" stroked="true" strokeweight=".5pt" strokecolor="#719acd"/>
            <v:shape style="position:absolute;left:1677;top:273;width:7125;height:1165" type="#_x0000_t202" filled="false" stroked="false">
              <v:textbox inset="0,0,0,0">
                <w:txbxContent>
                  <w:p>
                    <w:pPr>
                      <w:spacing w:line="254" w:lineRule="auto" w:before="36"/>
                      <w:ind w:left="79" w:right="77" w:firstLine="0"/>
                      <w:jc w:val="both"/>
                      <w:rPr>
                        <w:sz w:val="18"/>
                      </w:rPr>
                    </w:pPr>
                    <w:r>
                      <w:rPr>
                        <w:color w:val="231F20"/>
                        <w:sz w:val="18"/>
                      </w:rPr>
                      <w:t>Un cuarto criterio identificado lo consideramos dado por las potencialidades inéditas o suscepti- bles de expansión de la región que pueden tener mayor incidencia en el cuadro macroscópico de la nación. Es decir, sobre todo, nuevas materias primas y formas de utilizarlas; nuevos bienes de consumo; nuevos tipos y fuentes de energía. Se aspira a que la región ejerza un papel innovador, adquiriendo con ello las ventajas consiguientes.</w:t>
                    </w:r>
                  </w:p>
                </w:txbxContent>
              </v:textbox>
              <w10:wrap type="none"/>
            </v:shape>
            <v:shape style="position:absolute;left:1677;top:1438;width:7125;height:945" type="#_x0000_t202" filled="false" stroked="false">
              <v:textbox inset="0,0,0,0">
                <w:txbxContent>
                  <w:p>
                    <w:pPr>
                      <w:spacing w:line="254" w:lineRule="auto" w:before="36"/>
                      <w:ind w:left="79" w:right="76" w:firstLine="0"/>
                      <w:jc w:val="both"/>
                      <w:rPr>
                        <w:sz w:val="18"/>
                      </w:rPr>
                    </w:pPr>
                    <w:r>
                      <w:rPr>
                        <w:color w:val="231F20"/>
                        <w:sz w:val="18"/>
                      </w:rPr>
                      <w:t>Finalmente,</w:t>
                    </w:r>
                    <w:r>
                      <w:rPr>
                        <w:color w:val="231F20"/>
                        <w:spacing w:val="-3"/>
                        <w:sz w:val="18"/>
                      </w:rPr>
                      <w:t> </w:t>
                    </w:r>
                    <w:r>
                      <w:rPr>
                        <w:color w:val="231F20"/>
                        <w:sz w:val="18"/>
                      </w:rPr>
                      <w:t>un</w:t>
                    </w:r>
                    <w:r>
                      <w:rPr>
                        <w:color w:val="231F20"/>
                        <w:spacing w:val="-4"/>
                        <w:sz w:val="18"/>
                      </w:rPr>
                      <w:t> </w:t>
                    </w:r>
                    <w:r>
                      <w:rPr>
                        <w:color w:val="231F20"/>
                        <w:sz w:val="18"/>
                      </w:rPr>
                      <w:t>quinto</w:t>
                    </w:r>
                    <w:r>
                      <w:rPr>
                        <w:color w:val="231F20"/>
                        <w:spacing w:val="-4"/>
                        <w:sz w:val="18"/>
                      </w:rPr>
                      <w:t> </w:t>
                    </w:r>
                    <w:r>
                      <w:rPr>
                        <w:color w:val="231F20"/>
                        <w:sz w:val="18"/>
                      </w:rPr>
                      <w:t>criterio</w:t>
                    </w:r>
                    <w:r>
                      <w:rPr>
                        <w:color w:val="231F20"/>
                        <w:spacing w:val="-4"/>
                        <w:sz w:val="18"/>
                      </w:rPr>
                      <w:t> </w:t>
                    </w:r>
                    <w:r>
                      <w:rPr>
                        <w:color w:val="231F20"/>
                        <w:sz w:val="18"/>
                      </w:rPr>
                      <w:t>está</w:t>
                    </w:r>
                    <w:r>
                      <w:rPr>
                        <w:color w:val="231F20"/>
                        <w:spacing w:val="-4"/>
                        <w:sz w:val="18"/>
                      </w:rPr>
                      <w:t> </w:t>
                    </w:r>
                    <w:r>
                      <w:rPr>
                        <w:color w:val="231F20"/>
                        <w:sz w:val="18"/>
                      </w:rPr>
                      <w:t>relacionado</w:t>
                    </w:r>
                    <w:r>
                      <w:rPr>
                        <w:color w:val="231F20"/>
                        <w:spacing w:val="-3"/>
                        <w:sz w:val="18"/>
                      </w:rPr>
                      <w:t> </w:t>
                    </w:r>
                    <w:r>
                      <w:rPr>
                        <w:color w:val="231F20"/>
                        <w:sz w:val="18"/>
                      </w:rPr>
                      <w:t>con</w:t>
                    </w:r>
                    <w:r>
                      <w:rPr>
                        <w:color w:val="231F20"/>
                        <w:spacing w:val="-4"/>
                        <w:sz w:val="18"/>
                      </w:rPr>
                      <w:t> </w:t>
                    </w:r>
                    <w:r>
                      <w:rPr>
                        <w:color w:val="231F20"/>
                        <w:sz w:val="18"/>
                      </w:rPr>
                      <w:t>las</w:t>
                    </w:r>
                    <w:r>
                      <w:rPr>
                        <w:color w:val="231F20"/>
                        <w:spacing w:val="-4"/>
                        <w:sz w:val="18"/>
                      </w:rPr>
                      <w:t> </w:t>
                    </w:r>
                    <w:r>
                      <w:rPr>
                        <w:color w:val="231F20"/>
                        <w:sz w:val="18"/>
                      </w:rPr>
                      <w:t>posibilidades</w:t>
                    </w:r>
                    <w:r>
                      <w:rPr>
                        <w:color w:val="231F20"/>
                        <w:spacing w:val="-3"/>
                        <w:sz w:val="18"/>
                      </w:rPr>
                      <w:t> </w:t>
                    </w:r>
                    <w:r>
                      <w:rPr>
                        <w:color w:val="231F20"/>
                        <w:sz w:val="18"/>
                      </w:rPr>
                      <w:t>de</w:t>
                    </w:r>
                    <w:r>
                      <w:rPr>
                        <w:color w:val="231F20"/>
                        <w:spacing w:val="-4"/>
                        <w:sz w:val="18"/>
                      </w:rPr>
                      <w:t> </w:t>
                    </w:r>
                    <w:r>
                      <w:rPr>
                        <w:color w:val="231F20"/>
                        <w:sz w:val="18"/>
                      </w:rPr>
                      <w:t>especialización</w:t>
                    </w:r>
                    <w:r>
                      <w:rPr>
                        <w:color w:val="231F20"/>
                        <w:spacing w:val="-4"/>
                        <w:sz w:val="18"/>
                      </w:rPr>
                      <w:t> </w:t>
                    </w:r>
                    <w:r>
                      <w:rPr>
                        <w:color w:val="231F20"/>
                        <w:sz w:val="18"/>
                      </w:rPr>
                      <w:t>funcional de la región dentro del país; es decir, dedicarse a aquello que la vocación de la región le permite hacer</w:t>
                    </w:r>
                    <w:r>
                      <w:rPr>
                        <w:color w:val="231F20"/>
                        <w:spacing w:val="-10"/>
                        <w:sz w:val="18"/>
                      </w:rPr>
                      <w:t> </w:t>
                    </w:r>
                    <w:r>
                      <w:rPr>
                        <w:color w:val="231F20"/>
                        <w:sz w:val="18"/>
                      </w:rPr>
                      <w:t>mejor</w:t>
                    </w:r>
                    <w:r>
                      <w:rPr>
                        <w:color w:val="231F20"/>
                        <w:spacing w:val="-10"/>
                        <w:sz w:val="18"/>
                      </w:rPr>
                      <w:t> </w:t>
                    </w:r>
                    <w:r>
                      <w:rPr>
                        <w:color w:val="231F20"/>
                        <w:sz w:val="18"/>
                      </w:rPr>
                      <w:t>que</w:t>
                    </w:r>
                    <w:r>
                      <w:rPr>
                        <w:color w:val="231F20"/>
                        <w:spacing w:val="-10"/>
                        <w:sz w:val="18"/>
                      </w:rPr>
                      <w:t> </w:t>
                    </w:r>
                    <w:r>
                      <w:rPr>
                        <w:color w:val="231F20"/>
                        <w:sz w:val="18"/>
                      </w:rPr>
                      <w:t>otras,</w:t>
                    </w:r>
                    <w:r>
                      <w:rPr>
                        <w:color w:val="231F20"/>
                        <w:spacing w:val="-10"/>
                        <w:sz w:val="18"/>
                      </w:rPr>
                      <w:t> </w:t>
                    </w:r>
                    <w:r>
                      <w:rPr>
                        <w:color w:val="231F20"/>
                        <w:sz w:val="18"/>
                      </w:rPr>
                      <w:t>sea</w:t>
                    </w:r>
                    <w:r>
                      <w:rPr>
                        <w:color w:val="231F20"/>
                        <w:spacing w:val="-10"/>
                        <w:sz w:val="18"/>
                      </w:rPr>
                      <w:t> </w:t>
                    </w:r>
                    <w:r>
                      <w:rPr>
                        <w:color w:val="231F20"/>
                        <w:sz w:val="18"/>
                      </w:rPr>
                      <w:t>por</w:t>
                    </w:r>
                    <w:r>
                      <w:rPr>
                        <w:color w:val="231F20"/>
                        <w:spacing w:val="-10"/>
                        <w:sz w:val="18"/>
                      </w:rPr>
                      <w:t> </w:t>
                    </w:r>
                    <w:r>
                      <w:rPr>
                        <w:color w:val="231F20"/>
                        <w:sz w:val="18"/>
                      </w:rPr>
                      <w:t>razones</w:t>
                    </w:r>
                    <w:r>
                      <w:rPr>
                        <w:color w:val="231F20"/>
                        <w:spacing w:val="-10"/>
                        <w:sz w:val="18"/>
                      </w:rPr>
                      <w:t> </w:t>
                    </w:r>
                    <w:r>
                      <w:rPr>
                        <w:color w:val="231F20"/>
                        <w:sz w:val="18"/>
                      </w:rPr>
                      <w:t>de</w:t>
                    </w:r>
                    <w:r>
                      <w:rPr>
                        <w:color w:val="231F20"/>
                        <w:spacing w:val="-10"/>
                        <w:sz w:val="18"/>
                      </w:rPr>
                      <w:t> </w:t>
                    </w:r>
                    <w:r>
                      <w:rPr>
                        <w:color w:val="231F20"/>
                        <w:sz w:val="18"/>
                      </w:rPr>
                      <w:t>sus</w:t>
                    </w:r>
                    <w:r>
                      <w:rPr>
                        <w:color w:val="231F20"/>
                        <w:spacing w:val="-10"/>
                        <w:sz w:val="18"/>
                      </w:rPr>
                      <w:t> </w:t>
                    </w:r>
                    <w:r>
                      <w:rPr>
                        <w:color w:val="231F20"/>
                        <w:sz w:val="18"/>
                      </w:rPr>
                      <w:t>recursos</w:t>
                    </w:r>
                    <w:r>
                      <w:rPr>
                        <w:color w:val="231F20"/>
                        <w:spacing w:val="-10"/>
                        <w:sz w:val="18"/>
                      </w:rPr>
                      <w:t> </w:t>
                    </w:r>
                    <w:r>
                      <w:rPr>
                        <w:color w:val="231F20"/>
                        <w:sz w:val="18"/>
                      </w:rPr>
                      <w:t>naturales</w:t>
                    </w:r>
                    <w:r>
                      <w:rPr>
                        <w:color w:val="231F20"/>
                        <w:spacing w:val="-10"/>
                        <w:sz w:val="18"/>
                      </w:rPr>
                      <w:t> </w:t>
                    </w:r>
                    <w:r>
                      <w:rPr>
                        <w:color w:val="231F20"/>
                        <w:sz w:val="18"/>
                      </w:rPr>
                      <w:t>y</w:t>
                    </w:r>
                    <w:r>
                      <w:rPr>
                        <w:color w:val="231F20"/>
                        <w:spacing w:val="-10"/>
                        <w:sz w:val="18"/>
                      </w:rPr>
                      <w:t> </w:t>
                    </w:r>
                    <w:r>
                      <w:rPr>
                        <w:color w:val="231F20"/>
                        <w:sz w:val="18"/>
                      </w:rPr>
                      <w:t>humanos,</w:t>
                    </w:r>
                    <w:r>
                      <w:rPr>
                        <w:color w:val="231F20"/>
                        <w:spacing w:val="-10"/>
                        <w:sz w:val="18"/>
                      </w:rPr>
                      <w:t> </w:t>
                    </w:r>
                    <w:r>
                      <w:rPr>
                        <w:color w:val="231F20"/>
                        <w:sz w:val="18"/>
                      </w:rPr>
                      <w:t>tradiciones</w:t>
                    </w:r>
                    <w:r>
                      <w:rPr>
                        <w:color w:val="231F20"/>
                        <w:spacing w:val="-10"/>
                        <w:sz w:val="18"/>
                      </w:rPr>
                      <w:t> </w:t>
                    </w:r>
                    <w:r>
                      <w:rPr>
                        <w:color w:val="231F20"/>
                        <w:sz w:val="18"/>
                      </w:rPr>
                      <w:t>culturales, tecnológicas u otras</w:t>
                    </w:r>
                    <w:r>
                      <w:rPr>
                        <w:color w:val="231F20"/>
                        <w:spacing w:val="-1"/>
                        <w:sz w:val="18"/>
                      </w:rPr>
                      <w:t> </w:t>
                    </w:r>
                    <w:r>
                      <w:rPr>
                        <w:color w:val="231F20"/>
                        <w:sz w:val="18"/>
                      </w:rPr>
                      <w:t>razones.</w:t>
                    </w:r>
                  </w:p>
                </w:txbxContent>
              </v:textbox>
              <w10:wrap type="none"/>
            </v:shape>
            <w10:wrap type="topAndBottom"/>
          </v:group>
        </w:pict>
      </w:r>
    </w:p>
    <w:p>
      <w:pPr>
        <w:spacing w:line="207" w:lineRule="exact" w:before="0"/>
        <w:ind w:left="1713" w:right="1455" w:firstLine="0"/>
        <w:jc w:val="left"/>
        <w:rPr>
          <w:sz w:val="18"/>
        </w:rPr>
      </w:pPr>
      <w:r>
        <w:rPr>
          <w:color w:val="231F20"/>
          <w:sz w:val="18"/>
        </w:rPr>
        <w:t>Fuente: elaboración propia.</w:t>
      </w:r>
    </w:p>
    <w:p>
      <w:pPr>
        <w:pStyle w:val="BodyText"/>
        <w:spacing w:before="4"/>
        <w:rPr>
          <w:sz w:val="25"/>
        </w:rPr>
      </w:pPr>
    </w:p>
    <w:p>
      <w:pPr>
        <w:pStyle w:val="BodyText"/>
        <w:spacing w:line="247" w:lineRule="auto" w:before="1"/>
        <w:ind w:left="1553" w:right="1550" w:firstLine="283"/>
        <w:jc w:val="both"/>
      </w:pPr>
      <w:r>
        <w:rPr>
          <w:color w:val="231F20"/>
        </w:rPr>
        <w:t>En conclusión, para Palerm los criterios generales que guían la confección del plan</w:t>
      </w:r>
      <w:r>
        <w:rPr>
          <w:color w:val="231F20"/>
          <w:spacing w:val="-6"/>
        </w:rPr>
        <w:t> </w:t>
      </w:r>
      <w:r>
        <w:rPr>
          <w:color w:val="231F20"/>
        </w:rPr>
        <w:t>de</w:t>
      </w:r>
      <w:r>
        <w:rPr>
          <w:color w:val="231F20"/>
          <w:spacing w:val="-6"/>
        </w:rPr>
        <w:t> </w:t>
      </w:r>
      <w:r>
        <w:rPr>
          <w:color w:val="231F20"/>
        </w:rPr>
        <w:t>desarrollo</w:t>
      </w:r>
      <w:r>
        <w:rPr>
          <w:color w:val="231F20"/>
          <w:spacing w:val="-6"/>
        </w:rPr>
        <w:t> </w:t>
      </w:r>
      <w:r>
        <w:rPr>
          <w:color w:val="231F20"/>
        </w:rPr>
        <w:t>a</w:t>
      </w:r>
      <w:r>
        <w:rPr>
          <w:color w:val="231F20"/>
          <w:spacing w:val="-6"/>
        </w:rPr>
        <w:t> </w:t>
      </w:r>
      <w:r>
        <w:rPr>
          <w:color w:val="231F20"/>
        </w:rPr>
        <w:t>partir</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estrategia,</w:t>
      </w:r>
      <w:r>
        <w:rPr>
          <w:color w:val="231F20"/>
          <w:spacing w:val="-6"/>
        </w:rPr>
        <w:t> </w:t>
      </w:r>
      <w:r>
        <w:rPr>
          <w:color w:val="231F20"/>
        </w:rPr>
        <w:t>deben</w:t>
      </w:r>
      <w:r>
        <w:rPr>
          <w:color w:val="231F20"/>
          <w:spacing w:val="-6"/>
        </w:rPr>
        <w:t> </w:t>
      </w:r>
      <w:r>
        <w:rPr>
          <w:color w:val="231F20"/>
        </w:rPr>
        <w:t>basarse</w:t>
      </w:r>
      <w:r>
        <w:rPr>
          <w:color w:val="231F20"/>
          <w:spacing w:val="-6"/>
        </w:rPr>
        <w:t> </w:t>
      </w:r>
      <w:r>
        <w:rPr>
          <w:color w:val="231F20"/>
        </w:rPr>
        <w:t>constantemente</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mejor utilización de los recursos naturales y humanos, en la aproximación a la igualdad  de oportunidades, en el papel innovador que la región puede desempeñar y en sus posibilidades</w:t>
      </w:r>
      <w:r>
        <w:rPr>
          <w:color w:val="231F20"/>
          <w:spacing w:val="-10"/>
        </w:rPr>
        <w:t> </w:t>
      </w:r>
      <w:r>
        <w:rPr>
          <w:color w:val="231F20"/>
        </w:rPr>
        <w:t>de</w:t>
      </w:r>
      <w:r>
        <w:rPr>
          <w:color w:val="231F20"/>
          <w:spacing w:val="-10"/>
        </w:rPr>
        <w:t> </w:t>
      </w:r>
      <w:r>
        <w:rPr>
          <w:color w:val="231F20"/>
        </w:rPr>
        <w:t>especialización</w:t>
      </w:r>
      <w:r>
        <w:rPr>
          <w:color w:val="231F20"/>
          <w:spacing w:val="-11"/>
        </w:rPr>
        <w:t> </w:t>
      </w:r>
      <w:r>
        <w:rPr>
          <w:color w:val="231F20"/>
        </w:rPr>
        <w:t>funcional.</w:t>
      </w:r>
      <w:r>
        <w:rPr>
          <w:color w:val="231F20"/>
          <w:spacing w:val="-10"/>
        </w:rPr>
        <w:t> </w:t>
      </w:r>
      <w:r>
        <w:rPr>
          <w:color w:val="231F20"/>
        </w:rPr>
        <w:t>Es</w:t>
      </w:r>
      <w:r>
        <w:rPr>
          <w:color w:val="231F20"/>
          <w:spacing w:val="-10"/>
        </w:rPr>
        <w:t> </w:t>
      </w:r>
      <w:r>
        <w:rPr>
          <w:color w:val="231F20"/>
        </w:rPr>
        <w:t>la</w:t>
      </w:r>
      <w:r>
        <w:rPr>
          <w:color w:val="231F20"/>
          <w:spacing w:val="-10"/>
        </w:rPr>
        <w:t> </w:t>
      </w:r>
      <w:r>
        <w:rPr>
          <w:color w:val="231F20"/>
        </w:rPr>
        <w:t>selección</w:t>
      </w:r>
      <w:r>
        <w:rPr>
          <w:color w:val="231F20"/>
          <w:spacing w:val="-9"/>
        </w:rPr>
        <w:t> </w:t>
      </w:r>
      <w:r>
        <w:rPr>
          <w:color w:val="231F20"/>
        </w:rPr>
        <w:t>de</w:t>
      </w:r>
      <w:r>
        <w:rPr>
          <w:color w:val="231F20"/>
          <w:spacing w:val="-10"/>
        </w:rPr>
        <w:t> </w:t>
      </w:r>
      <w:r>
        <w:rPr>
          <w:color w:val="231F20"/>
        </w:rPr>
        <w:t>los</w:t>
      </w:r>
      <w:r>
        <w:rPr>
          <w:color w:val="231F20"/>
          <w:spacing w:val="-10"/>
        </w:rPr>
        <w:t> </w:t>
      </w:r>
      <w:r>
        <w:rPr>
          <w:color w:val="231F20"/>
        </w:rPr>
        <w:t>proyectos</w:t>
      </w:r>
      <w:r>
        <w:rPr>
          <w:color w:val="231F20"/>
          <w:spacing w:val="-10"/>
        </w:rPr>
        <w:t> </w:t>
      </w:r>
      <w:r>
        <w:rPr>
          <w:color w:val="231F20"/>
        </w:rPr>
        <w:t>que</w:t>
      </w:r>
      <w:r>
        <w:rPr>
          <w:color w:val="231F20"/>
          <w:spacing w:val="-10"/>
        </w:rPr>
        <w:t> </w:t>
      </w:r>
      <w:r>
        <w:rPr>
          <w:color w:val="231F20"/>
        </w:rPr>
        <w:t>lleva al planificador regional a la última fase del trabajo previo a la ejecución misma del plan.</w:t>
      </w:r>
      <w:r>
        <w:rPr>
          <w:color w:val="231F20"/>
          <w:spacing w:val="-9"/>
        </w:rPr>
        <w:t> </w:t>
      </w:r>
      <w:r>
        <w:rPr>
          <w:color w:val="231F20"/>
        </w:rPr>
        <w:t>O</w:t>
      </w:r>
      <w:r>
        <w:rPr>
          <w:color w:val="231F20"/>
          <w:spacing w:val="-9"/>
        </w:rPr>
        <w:t> </w:t>
      </w:r>
      <w:r>
        <w:rPr>
          <w:color w:val="231F20"/>
        </w:rPr>
        <w:t>sea,</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coordinación</w:t>
      </w:r>
      <w:r>
        <w:rPr>
          <w:color w:val="231F20"/>
          <w:spacing w:val="-10"/>
        </w:rPr>
        <w:t> </w:t>
      </w:r>
      <w:r>
        <w:rPr>
          <w:color w:val="231F20"/>
        </w:rPr>
        <w:t>e</w:t>
      </w:r>
      <w:r>
        <w:rPr>
          <w:color w:val="231F20"/>
          <w:spacing w:val="-9"/>
        </w:rPr>
        <w:t> </w:t>
      </w:r>
      <w:r>
        <w:rPr>
          <w:color w:val="231F20"/>
        </w:rPr>
        <w:t>interrelación</w:t>
      </w:r>
      <w:r>
        <w:rPr>
          <w:color w:val="231F20"/>
          <w:spacing w:val="-10"/>
        </w:rPr>
        <w:t> </w:t>
      </w:r>
      <w:r>
        <w:rPr>
          <w:color w:val="231F20"/>
        </w:rPr>
        <w:t>de</w:t>
      </w:r>
      <w:r>
        <w:rPr>
          <w:color w:val="231F20"/>
          <w:spacing w:val="-9"/>
        </w:rPr>
        <w:t> </w:t>
      </w:r>
      <w:r>
        <w:rPr>
          <w:color w:val="231F20"/>
        </w:rPr>
        <w:t>los</w:t>
      </w:r>
      <w:r>
        <w:rPr>
          <w:color w:val="231F20"/>
          <w:spacing w:val="-9"/>
        </w:rPr>
        <w:t> </w:t>
      </w:r>
      <w:r>
        <w:rPr>
          <w:color w:val="231F20"/>
        </w:rPr>
        <w:t>proyectos</w:t>
      </w:r>
      <w:r>
        <w:rPr>
          <w:color w:val="231F20"/>
          <w:spacing w:val="-9"/>
        </w:rPr>
        <w:t> </w:t>
      </w:r>
      <w:r>
        <w:rPr>
          <w:color w:val="231F20"/>
        </w:rPr>
        <w:t>en</w:t>
      </w:r>
      <w:r>
        <w:rPr>
          <w:color w:val="231F20"/>
          <w:spacing w:val="-9"/>
        </w:rPr>
        <w:t> </w:t>
      </w:r>
      <w:r>
        <w:rPr>
          <w:color w:val="231F20"/>
        </w:rPr>
        <w:t>términos</w:t>
      </w:r>
      <w:r>
        <w:rPr>
          <w:color w:val="231F20"/>
          <w:spacing w:val="-10"/>
        </w:rPr>
        <w:t> </w:t>
      </w:r>
      <w:r>
        <w:rPr>
          <w:color w:val="231F20"/>
        </w:rPr>
        <w:t>de</w:t>
      </w:r>
      <w:r>
        <w:rPr>
          <w:color w:val="231F20"/>
          <w:spacing w:val="-9"/>
        </w:rPr>
        <w:t> </w:t>
      </w:r>
      <w:r>
        <w:rPr>
          <w:color w:val="231F20"/>
        </w:rPr>
        <w:t>espacio y tiempo.</w:t>
      </w:r>
    </w:p>
    <w:p>
      <w:pPr>
        <w:pStyle w:val="BodyText"/>
        <w:spacing w:line="247" w:lineRule="auto"/>
        <w:ind w:left="1553" w:right="1550" w:firstLine="283"/>
        <w:jc w:val="both"/>
      </w:pPr>
      <w:r>
        <w:rPr>
          <w:color w:val="231F20"/>
        </w:rPr>
        <w:t>Dicho de otra manera, los proyectos deben ordenarse en una secuencia de reali- zación y deben ubicarse en el marco físico de la región. A primera vista esto se nos aparece por un lado como un típico problema de ingeniería, y por otro, como una cuestión de análisis económico utilizando las técnicas usuales. Sin embargo, indica Palerm,</w:t>
      </w:r>
      <w:r>
        <w:rPr>
          <w:color w:val="231F20"/>
          <w:spacing w:val="-8"/>
        </w:rPr>
        <w:t> </w:t>
      </w:r>
      <w:r>
        <w:rPr>
          <w:color w:val="231F20"/>
        </w:rPr>
        <w:t>que</w:t>
      </w:r>
      <w:r>
        <w:rPr>
          <w:color w:val="231F20"/>
          <w:spacing w:val="-9"/>
        </w:rPr>
        <w:t> </w:t>
      </w:r>
      <w:r>
        <w:rPr>
          <w:color w:val="231F20"/>
        </w:rPr>
        <w:t>existen</w:t>
      </w:r>
      <w:r>
        <w:rPr>
          <w:color w:val="231F20"/>
          <w:spacing w:val="-9"/>
        </w:rPr>
        <w:t> </w:t>
      </w:r>
      <w:r>
        <w:rPr>
          <w:color w:val="231F20"/>
        </w:rPr>
        <w:t>cuando</w:t>
      </w:r>
      <w:r>
        <w:rPr>
          <w:color w:val="231F20"/>
          <w:spacing w:val="-9"/>
        </w:rPr>
        <w:t> </w:t>
      </w:r>
      <w:r>
        <w:rPr>
          <w:color w:val="231F20"/>
        </w:rPr>
        <w:t>menos</w:t>
      </w:r>
      <w:r>
        <w:rPr>
          <w:color w:val="231F20"/>
          <w:spacing w:val="-9"/>
        </w:rPr>
        <w:t> </w:t>
      </w:r>
      <w:r>
        <w:rPr>
          <w:color w:val="231F20"/>
        </w:rPr>
        <w:t>cuatro</w:t>
      </w:r>
      <w:r>
        <w:rPr>
          <w:color w:val="231F20"/>
          <w:spacing w:val="-9"/>
        </w:rPr>
        <w:t> </w:t>
      </w:r>
      <w:r>
        <w:rPr>
          <w:color w:val="231F20"/>
        </w:rPr>
        <w:t>enfoques</w:t>
      </w:r>
      <w:r>
        <w:rPr>
          <w:color w:val="231F20"/>
          <w:spacing w:val="-9"/>
        </w:rPr>
        <w:t> </w:t>
      </w:r>
      <w:r>
        <w:rPr>
          <w:color w:val="231F20"/>
        </w:rPr>
        <w:t>principales,</w:t>
      </w:r>
      <w:r>
        <w:rPr>
          <w:color w:val="231F20"/>
          <w:spacing w:val="-8"/>
        </w:rPr>
        <w:t> </w:t>
      </w:r>
      <w:r>
        <w:rPr>
          <w:color w:val="231F20"/>
        </w:rPr>
        <w:t>no</w:t>
      </w:r>
      <w:r>
        <w:rPr>
          <w:color w:val="231F20"/>
          <w:spacing w:val="-9"/>
        </w:rPr>
        <w:t> </w:t>
      </w:r>
      <w:r>
        <w:rPr>
          <w:color w:val="231F20"/>
        </w:rPr>
        <w:t>excluyentes</w:t>
      </w:r>
      <w:r>
        <w:rPr>
          <w:color w:val="231F20"/>
          <w:spacing w:val="-9"/>
        </w:rPr>
        <w:t> </w:t>
      </w:r>
      <w:r>
        <w:rPr>
          <w:color w:val="231F20"/>
        </w:rPr>
        <w:t>entre sí, para la coordinación interna del</w:t>
      </w:r>
      <w:r>
        <w:rPr>
          <w:color w:val="231F20"/>
          <w:spacing w:val="-4"/>
        </w:rPr>
        <w:t> </w:t>
      </w:r>
      <w:r>
        <w:rPr>
          <w:color w:val="231F20"/>
        </w:rPr>
        <w:t>plan:</w:t>
      </w:r>
    </w:p>
    <w:p>
      <w:pPr>
        <w:pStyle w:val="BodyText"/>
        <w:spacing w:before="4"/>
        <w:rPr>
          <w:sz w:val="16"/>
        </w:rPr>
      </w:pPr>
    </w:p>
    <w:p>
      <w:pPr>
        <w:pStyle w:val="ListParagraph"/>
        <w:numPr>
          <w:ilvl w:val="1"/>
          <w:numId w:val="1"/>
        </w:numPr>
        <w:tabs>
          <w:tab w:pos="2198" w:val="left" w:leader="none"/>
        </w:tabs>
        <w:spacing w:line="247" w:lineRule="auto" w:before="71" w:after="0"/>
        <w:ind w:left="2197" w:right="1549" w:hanging="360"/>
        <w:jc w:val="both"/>
        <w:rPr>
          <w:sz w:val="22"/>
        </w:rPr>
      </w:pPr>
      <w:r>
        <w:rPr>
          <w:color w:val="231F20"/>
          <w:sz w:val="22"/>
        </w:rPr>
        <w:t>Los</w:t>
      </w:r>
      <w:r>
        <w:rPr>
          <w:color w:val="231F20"/>
          <w:spacing w:val="-8"/>
          <w:sz w:val="22"/>
        </w:rPr>
        <w:t> </w:t>
      </w:r>
      <w:r>
        <w:rPr>
          <w:color w:val="231F20"/>
          <w:sz w:val="22"/>
        </w:rPr>
        <w:t>proyectos</w:t>
      </w:r>
      <w:r>
        <w:rPr>
          <w:color w:val="231F20"/>
          <w:spacing w:val="-8"/>
          <w:sz w:val="22"/>
        </w:rPr>
        <w:t> </w:t>
      </w:r>
      <w:r>
        <w:rPr>
          <w:color w:val="231F20"/>
          <w:sz w:val="22"/>
        </w:rPr>
        <w:t>pueden</w:t>
      </w:r>
      <w:r>
        <w:rPr>
          <w:color w:val="231F20"/>
          <w:spacing w:val="-8"/>
          <w:sz w:val="22"/>
        </w:rPr>
        <w:t> </w:t>
      </w:r>
      <w:r>
        <w:rPr>
          <w:color w:val="231F20"/>
          <w:sz w:val="22"/>
        </w:rPr>
        <w:t>distribuirse</w:t>
      </w:r>
      <w:r>
        <w:rPr>
          <w:color w:val="231F20"/>
          <w:spacing w:val="-8"/>
          <w:sz w:val="22"/>
        </w:rPr>
        <w:t> </w:t>
      </w:r>
      <w:r>
        <w:rPr>
          <w:color w:val="231F20"/>
          <w:sz w:val="22"/>
        </w:rPr>
        <w:t>dentro</w:t>
      </w:r>
      <w:r>
        <w:rPr>
          <w:color w:val="231F20"/>
          <w:spacing w:val="-8"/>
          <w:sz w:val="22"/>
        </w:rPr>
        <w:t> </w:t>
      </w:r>
      <w:r>
        <w:rPr>
          <w:color w:val="231F20"/>
          <w:sz w:val="22"/>
        </w:rPr>
        <w:t>de</w:t>
      </w:r>
      <w:r>
        <w:rPr>
          <w:color w:val="231F20"/>
          <w:spacing w:val="-8"/>
          <w:sz w:val="22"/>
        </w:rPr>
        <w:t> </w:t>
      </w:r>
      <w:r>
        <w:rPr>
          <w:color w:val="231F20"/>
          <w:sz w:val="22"/>
        </w:rPr>
        <w:t>la</w:t>
      </w:r>
      <w:r>
        <w:rPr>
          <w:color w:val="231F20"/>
          <w:spacing w:val="-8"/>
          <w:sz w:val="22"/>
        </w:rPr>
        <w:t> </w:t>
      </w:r>
      <w:r>
        <w:rPr>
          <w:color w:val="231F20"/>
          <w:sz w:val="22"/>
        </w:rPr>
        <w:t>región</w:t>
      </w:r>
      <w:r>
        <w:rPr>
          <w:color w:val="231F20"/>
          <w:spacing w:val="-8"/>
          <w:sz w:val="22"/>
        </w:rPr>
        <w:t> </w:t>
      </w:r>
      <w:r>
        <w:rPr>
          <w:color w:val="231F20"/>
          <w:sz w:val="22"/>
        </w:rPr>
        <w:t>de</w:t>
      </w:r>
      <w:r>
        <w:rPr>
          <w:color w:val="231F20"/>
          <w:spacing w:val="-8"/>
          <w:sz w:val="22"/>
        </w:rPr>
        <w:t> </w:t>
      </w:r>
      <w:r>
        <w:rPr>
          <w:color w:val="231F20"/>
          <w:sz w:val="22"/>
        </w:rPr>
        <w:t>acuerdo</w:t>
      </w:r>
      <w:r>
        <w:rPr>
          <w:color w:val="231F20"/>
          <w:spacing w:val="-8"/>
          <w:sz w:val="22"/>
        </w:rPr>
        <w:t> </w:t>
      </w:r>
      <w:r>
        <w:rPr>
          <w:color w:val="231F20"/>
          <w:sz w:val="22"/>
        </w:rPr>
        <w:t>con</w:t>
      </w:r>
      <w:r>
        <w:rPr>
          <w:color w:val="231F20"/>
          <w:spacing w:val="-8"/>
          <w:sz w:val="22"/>
        </w:rPr>
        <w:t> </w:t>
      </w:r>
      <w:r>
        <w:rPr>
          <w:color w:val="231F20"/>
          <w:sz w:val="22"/>
        </w:rPr>
        <w:t>las</w:t>
      </w:r>
      <w:r>
        <w:rPr>
          <w:color w:val="231F20"/>
          <w:spacing w:val="-8"/>
          <w:sz w:val="22"/>
        </w:rPr>
        <w:t> </w:t>
      </w:r>
      <w:r>
        <w:rPr>
          <w:color w:val="231F20"/>
          <w:sz w:val="22"/>
        </w:rPr>
        <w:t>ven- tajas</w:t>
      </w:r>
      <w:r>
        <w:rPr>
          <w:color w:val="231F20"/>
          <w:spacing w:val="-21"/>
          <w:sz w:val="22"/>
        </w:rPr>
        <w:t> </w:t>
      </w:r>
      <w:r>
        <w:rPr>
          <w:color w:val="231F20"/>
          <w:sz w:val="22"/>
        </w:rPr>
        <w:t>comparativas</w:t>
      </w:r>
      <w:r>
        <w:rPr>
          <w:color w:val="231F20"/>
          <w:spacing w:val="-22"/>
          <w:sz w:val="22"/>
        </w:rPr>
        <w:t> </w:t>
      </w:r>
      <w:r>
        <w:rPr>
          <w:color w:val="231F20"/>
          <w:sz w:val="22"/>
        </w:rPr>
        <w:t>de</w:t>
      </w:r>
      <w:r>
        <w:rPr>
          <w:color w:val="231F20"/>
          <w:spacing w:val="-21"/>
          <w:sz w:val="22"/>
        </w:rPr>
        <w:t> </w:t>
      </w:r>
      <w:r>
        <w:rPr>
          <w:color w:val="231F20"/>
          <w:sz w:val="22"/>
        </w:rPr>
        <w:t>su</w:t>
      </w:r>
      <w:r>
        <w:rPr>
          <w:color w:val="231F20"/>
          <w:spacing w:val="-21"/>
          <w:sz w:val="22"/>
        </w:rPr>
        <w:t> </w:t>
      </w:r>
      <w:r>
        <w:rPr>
          <w:color w:val="231F20"/>
          <w:sz w:val="22"/>
        </w:rPr>
        <w:t>localización</w:t>
      </w:r>
      <w:r>
        <w:rPr>
          <w:color w:val="231F20"/>
          <w:spacing w:val="-22"/>
          <w:sz w:val="22"/>
        </w:rPr>
        <w:t> </w:t>
      </w:r>
      <w:r>
        <w:rPr>
          <w:color w:val="231F20"/>
          <w:sz w:val="22"/>
        </w:rPr>
        <w:t>individual.</w:t>
      </w:r>
      <w:r>
        <w:rPr>
          <w:color w:val="231F20"/>
          <w:spacing w:val="-22"/>
          <w:sz w:val="22"/>
        </w:rPr>
        <w:t> </w:t>
      </w:r>
      <w:r>
        <w:rPr>
          <w:color w:val="231F20"/>
          <w:sz w:val="22"/>
        </w:rPr>
        <w:t>Parece</w:t>
      </w:r>
      <w:r>
        <w:rPr>
          <w:color w:val="231F20"/>
          <w:spacing w:val="-21"/>
          <w:sz w:val="22"/>
        </w:rPr>
        <w:t> </w:t>
      </w:r>
      <w:r>
        <w:rPr>
          <w:color w:val="231F20"/>
          <w:sz w:val="22"/>
        </w:rPr>
        <w:t>que</w:t>
      </w:r>
      <w:r>
        <w:rPr>
          <w:color w:val="231F20"/>
          <w:spacing w:val="-21"/>
          <w:sz w:val="22"/>
        </w:rPr>
        <w:t> </w:t>
      </w:r>
      <w:r>
        <w:rPr>
          <w:color w:val="231F20"/>
          <w:sz w:val="22"/>
        </w:rPr>
        <w:t>este</w:t>
      </w:r>
      <w:r>
        <w:rPr>
          <w:color w:val="231F20"/>
          <w:spacing w:val="-21"/>
          <w:sz w:val="22"/>
        </w:rPr>
        <w:t> </w:t>
      </w:r>
      <w:r>
        <w:rPr>
          <w:color w:val="231F20"/>
          <w:sz w:val="22"/>
        </w:rPr>
        <w:t>es</w:t>
      </w:r>
      <w:r>
        <w:rPr>
          <w:color w:val="231F20"/>
          <w:spacing w:val="-21"/>
          <w:sz w:val="22"/>
        </w:rPr>
        <w:t> </w:t>
      </w:r>
      <w:r>
        <w:rPr>
          <w:color w:val="231F20"/>
          <w:sz w:val="22"/>
        </w:rPr>
        <w:t>un</w:t>
      </w:r>
      <w:r>
        <w:rPr>
          <w:color w:val="231F20"/>
          <w:spacing w:val="-21"/>
          <w:sz w:val="22"/>
        </w:rPr>
        <w:t> </w:t>
      </w:r>
      <w:r>
        <w:rPr>
          <w:color w:val="231F20"/>
          <w:sz w:val="22"/>
        </w:rPr>
        <w:t>enfoque conveniente para regiones que han alcanzado un nivel relativamente</w:t>
      </w:r>
      <w:r>
        <w:rPr>
          <w:color w:val="231F20"/>
          <w:spacing w:val="-17"/>
          <w:sz w:val="22"/>
        </w:rPr>
        <w:t> </w:t>
      </w:r>
      <w:r>
        <w:rPr>
          <w:color w:val="231F20"/>
          <w:sz w:val="22"/>
        </w:rPr>
        <w:t>elevado de desarrollo, y que en consecuencia requieren nuevos esfuerzos adicionales y complementarios para mantener y acelerar su ritmo de crecimiento. En otras palabras, se trata aquí de regiones que han roto ya su “equilibrio estáti- co” que impedían su movimiento, y todo lo que necesitan es incrementar su dinamismo.</w:t>
      </w:r>
    </w:p>
    <w:p>
      <w:pPr>
        <w:pStyle w:val="ListParagraph"/>
        <w:numPr>
          <w:ilvl w:val="1"/>
          <w:numId w:val="1"/>
        </w:numPr>
        <w:tabs>
          <w:tab w:pos="2198" w:val="left" w:leader="none"/>
        </w:tabs>
        <w:spacing w:line="247" w:lineRule="auto" w:before="0" w:after="0"/>
        <w:ind w:left="2197" w:right="1550" w:hanging="360"/>
        <w:jc w:val="both"/>
        <w:rPr>
          <w:sz w:val="22"/>
        </w:rPr>
      </w:pPr>
      <w:r>
        <w:rPr>
          <w:color w:val="231F20"/>
          <w:sz w:val="22"/>
        </w:rPr>
        <w:t>Los</w:t>
      </w:r>
      <w:r>
        <w:rPr>
          <w:color w:val="231F20"/>
          <w:spacing w:val="-27"/>
          <w:sz w:val="22"/>
        </w:rPr>
        <w:t> </w:t>
      </w:r>
      <w:r>
        <w:rPr>
          <w:color w:val="231F20"/>
          <w:sz w:val="22"/>
        </w:rPr>
        <w:t>proyectos</w:t>
      </w:r>
      <w:r>
        <w:rPr>
          <w:color w:val="231F20"/>
          <w:spacing w:val="-27"/>
          <w:sz w:val="22"/>
        </w:rPr>
        <w:t> </w:t>
      </w:r>
      <w:r>
        <w:rPr>
          <w:color w:val="231F20"/>
          <w:sz w:val="22"/>
        </w:rPr>
        <w:t>pueden</w:t>
      </w:r>
      <w:r>
        <w:rPr>
          <w:color w:val="231F20"/>
          <w:spacing w:val="-27"/>
          <w:sz w:val="22"/>
        </w:rPr>
        <w:t> </w:t>
      </w:r>
      <w:r>
        <w:rPr>
          <w:color w:val="231F20"/>
          <w:spacing w:val="-3"/>
          <w:sz w:val="22"/>
        </w:rPr>
        <w:t>organizarse</w:t>
      </w:r>
      <w:r>
        <w:rPr>
          <w:color w:val="231F20"/>
          <w:spacing w:val="-27"/>
          <w:sz w:val="22"/>
        </w:rPr>
        <w:t> </w:t>
      </w:r>
      <w:r>
        <w:rPr>
          <w:color w:val="231F20"/>
          <w:sz w:val="22"/>
        </w:rPr>
        <w:t>y</w:t>
      </w:r>
      <w:r>
        <w:rPr>
          <w:color w:val="231F20"/>
          <w:spacing w:val="-27"/>
          <w:sz w:val="22"/>
        </w:rPr>
        <w:t> </w:t>
      </w:r>
      <w:r>
        <w:rPr>
          <w:color w:val="231F20"/>
          <w:sz w:val="22"/>
        </w:rPr>
        <w:t>localizarse</w:t>
      </w:r>
      <w:r>
        <w:rPr>
          <w:color w:val="231F20"/>
          <w:spacing w:val="-27"/>
          <w:sz w:val="22"/>
        </w:rPr>
        <w:t> </w:t>
      </w:r>
      <w:r>
        <w:rPr>
          <w:color w:val="231F20"/>
          <w:sz w:val="22"/>
        </w:rPr>
        <w:t>de</w:t>
      </w:r>
      <w:r>
        <w:rPr>
          <w:color w:val="231F20"/>
          <w:spacing w:val="-27"/>
          <w:sz w:val="22"/>
        </w:rPr>
        <w:t> </w:t>
      </w:r>
      <w:r>
        <w:rPr>
          <w:color w:val="231F20"/>
          <w:sz w:val="22"/>
        </w:rPr>
        <w:t>acuerdo</w:t>
      </w:r>
      <w:r>
        <w:rPr>
          <w:color w:val="231F20"/>
          <w:spacing w:val="-27"/>
          <w:sz w:val="22"/>
        </w:rPr>
        <w:t> </w:t>
      </w:r>
      <w:r>
        <w:rPr>
          <w:color w:val="231F20"/>
          <w:sz w:val="22"/>
        </w:rPr>
        <w:t>con</w:t>
      </w:r>
      <w:r>
        <w:rPr>
          <w:color w:val="231F20"/>
          <w:spacing w:val="-27"/>
          <w:sz w:val="22"/>
        </w:rPr>
        <w:t> </w:t>
      </w:r>
      <w:r>
        <w:rPr>
          <w:color w:val="231F20"/>
          <w:sz w:val="22"/>
        </w:rPr>
        <w:t>proyecto</w:t>
      </w:r>
      <w:r>
        <w:rPr>
          <w:color w:val="231F20"/>
          <w:spacing w:val="-27"/>
          <w:sz w:val="22"/>
        </w:rPr>
        <w:t> </w:t>
      </w:r>
      <w:r>
        <w:rPr>
          <w:color w:val="231F20"/>
          <w:sz w:val="22"/>
        </w:rPr>
        <w:t>princi- pal</w:t>
      </w:r>
      <w:r>
        <w:rPr>
          <w:color w:val="231F20"/>
          <w:spacing w:val="-15"/>
          <w:sz w:val="22"/>
        </w:rPr>
        <w:t> </w:t>
      </w:r>
      <w:r>
        <w:rPr>
          <w:color w:val="231F20"/>
          <w:sz w:val="22"/>
        </w:rPr>
        <w:t>que</w:t>
      </w:r>
      <w:r>
        <w:rPr>
          <w:color w:val="231F20"/>
          <w:spacing w:val="-15"/>
          <w:sz w:val="22"/>
        </w:rPr>
        <w:t> </w:t>
      </w:r>
      <w:r>
        <w:rPr>
          <w:color w:val="231F20"/>
          <w:sz w:val="22"/>
        </w:rPr>
        <w:t>les</w:t>
      </w:r>
      <w:r>
        <w:rPr>
          <w:color w:val="231F20"/>
          <w:spacing w:val="-15"/>
          <w:sz w:val="22"/>
        </w:rPr>
        <w:t> </w:t>
      </w:r>
      <w:r>
        <w:rPr>
          <w:color w:val="231F20"/>
          <w:sz w:val="22"/>
        </w:rPr>
        <w:t>sirva</w:t>
      </w:r>
      <w:r>
        <w:rPr>
          <w:color w:val="231F20"/>
          <w:spacing w:val="-14"/>
          <w:sz w:val="22"/>
        </w:rPr>
        <w:t> </w:t>
      </w:r>
      <w:r>
        <w:rPr>
          <w:color w:val="231F20"/>
          <w:sz w:val="22"/>
        </w:rPr>
        <w:t>de</w:t>
      </w:r>
      <w:r>
        <w:rPr>
          <w:color w:val="231F20"/>
          <w:spacing w:val="-15"/>
          <w:sz w:val="22"/>
        </w:rPr>
        <w:t> </w:t>
      </w:r>
      <w:r>
        <w:rPr>
          <w:color w:val="231F20"/>
          <w:sz w:val="22"/>
        </w:rPr>
        <w:t>eje.</w:t>
      </w:r>
      <w:r>
        <w:rPr>
          <w:color w:val="231F20"/>
          <w:spacing w:val="-15"/>
          <w:sz w:val="22"/>
        </w:rPr>
        <w:t> </w:t>
      </w:r>
      <w:r>
        <w:rPr>
          <w:color w:val="231F20"/>
          <w:sz w:val="22"/>
        </w:rPr>
        <w:t>El</w:t>
      </w:r>
      <w:r>
        <w:rPr>
          <w:color w:val="231F20"/>
          <w:spacing w:val="-15"/>
          <w:sz w:val="22"/>
        </w:rPr>
        <w:t> </w:t>
      </w:r>
      <w:r>
        <w:rPr>
          <w:color w:val="231F20"/>
          <w:sz w:val="22"/>
        </w:rPr>
        <w:t>enfoque</w:t>
      </w:r>
      <w:r>
        <w:rPr>
          <w:color w:val="231F20"/>
          <w:spacing w:val="-15"/>
          <w:sz w:val="22"/>
        </w:rPr>
        <w:t> </w:t>
      </w:r>
      <w:r>
        <w:rPr>
          <w:color w:val="231F20"/>
          <w:sz w:val="22"/>
        </w:rPr>
        <w:t>responde,</w:t>
      </w:r>
      <w:r>
        <w:rPr>
          <w:color w:val="231F20"/>
          <w:spacing w:val="-15"/>
          <w:sz w:val="22"/>
        </w:rPr>
        <w:t> </w:t>
      </w:r>
      <w:r>
        <w:rPr>
          <w:color w:val="231F20"/>
          <w:sz w:val="22"/>
        </w:rPr>
        <w:t>esencialmente,</w:t>
      </w:r>
      <w:r>
        <w:rPr>
          <w:color w:val="231F20"/>
          <w:spacing w:val="-15"/>
          <w:sz w:val="22"/>
        </w:rPr>
        <w:t> </w:t>
      </w:r>
      <w:r>
        <w:rPr>
          <w:color w:val="231F20"/>
          <w:sz w:val="22"/>
        </w:rPr>
        <w:t>a</w:t>
      </w:r>
      <w:r>
        <w:rPr>
          <w:color w:val="231F20"/>
          <w:spacing w:val="-15"/>
          <w:sz w:val="22"/>
        </w:rPr>
        <w:t> </w:t>
      </w:r>
      <w:r>
        <w:rPr>
          <w:color w:val="231F20"/>
          <w:sz w:val="22"/>
        </w:rPr>
        <w:t>las</w:t>
      </w:r>
      <w:r>
        <w:rPr>
          <w:color w:val="231F20"/>
          <w:spacing w:val="-15"/>
          <w:sz w:val="22"/>
        </w:rPr>
        <w:t> </w:t>
      </w:r>
      <w:r>
        <w:rPr>
          <w:color w:val="231F20"/>
          <w:sz w:val="22"/>
        </w:rPr>
        <w:t>necesidades de una región cuya inercia hay que romper por medio de un esfuerzo muy enérgico y que, por otra parte, dispone de algún recurso de gran</w:t>
      </w:r>
      <w:r>
        <w:rPr>
          <w:color w:val="231F20"/>
          <w:spacing w:val="11"/>
          <w:sz w:val="22"/>
        </w:rPr>
        <w:t> </w:t>
      </w:r>
      <w:r>
        <w:rPr>
          <w:color w:val="231F20"/>
          <w:sz w:val="22"/>
        </w:rPr>
        <w:t>importancia</w:t>
      </w:r>
    </w:p>
    <w:p>
      <w:pPr>
        <w:pStyle w:val="BodyText"/>
        <w:spacing w:before="2"/>
        <w:rPr>
          <w:sz w:val="25"/>
        </w:rPr>
      </w:pPr>
    </w:p>
    <w:p>
      <w:pPr>
        <w:spacing w:before="74"/>
        <w:ind w:left="1549" w:right="1549" w:firstLine="0"/>
        <w:jc w:val="center"/>
        <w:rPr>
          <w:sz w:val="20"/>
        </w:rPr>
      </w:pPr>
      <w:r>
        <w:rPr>
          <w:color w:val="231F20"/>
          <w:sz w:val="20"/>
        </w:rPr>
        <w:t>358</w:t>
      </w:r>
    </w:p>
    <w:p>
      <w:pPr>
        <w:spacing w:after="0"/>
        <w:jc w:val="center"/>
        <w:rPr>
          <w:sz w:val="20"/>
        </w:rPr>
        <w:sectPr>
          <w:footerReference w:type="default" r:id="rId177"/>
          <w:pgSz w:w="10480" w:h="13880"/>
          <w:pgMar w:footer="222" w:header="0" w:top="420" w:bottom="420" w:left="0" w:right="0"/>
          <w:pgNumType w:start="6"/>
        </w:sectPr>
      </w:pPr>
    </w:p>
    <w:p>
      <w:pPr>
        <w:pStyle w:val="BodyText"/>
        <w:rPr>
          <w:sz w:val="20"/>
        </w:rPr>
      </w:pPr>
    </w:p>
    <w:p>
      <w:pPr>
        <w:pStyle w:val="BodyText"/>
        <w:rPr>
          <w:sz w:val="20"/>
        </w:rPr>
      </w:pPr>
    </w:p>
    <w:p>
      <w:pPr>
        <w:pStyle w:val="BodyText"/>
        <w:rPr>
          <w:sz w:val="20"/>
        </w:rPr>
      </w:pPr>
    </w:p>
    <w:p>
      <w:pPr>
        <w:pStyle w:val="BodyText"/>
        <w:spacing w:before="8"/>
        <w:rPr>
          <w:sz w:val="27"/>
        </w:rPr>
      </w:pPr>
    </w:p>
    <w:p>
      <w:pPr>
        <w:spacing w:before="75"/>
        <w:ind w:left="1825" w:right="1455" w:firstLine="0"/>
        <w:jc w:val="left"/>
        <w:rPr>
          <w:sz w:val="14"/>
        </w:rPr>
      </w:pPr>
      <w:r>
        <w:rPr>
          <w:color w:val="231F20"/>
          <w:sz w:val="20"/>
        </w:rPr>
        <w:t>L</w:t>
      </w:r>
      <w:r>
        <w:rPr>
          <w:color w:val="231F20"/>
          <w:sz w:val="14"/>
        </w:rPr>
        <w:t>A ANTROPOLOGIA EN LA PLANIFICACIÓN REGIONAL COMO ELEMENTO PARA LA GESTION INTEGRADA</w:t>
      </w:r>
    </w:p>
    <w:p>
      <w:pPr>
        <w:pStyle w:val="BodyText"/>
        <w:rPr>
          <w:sz w:val="20"/>
        </w:rPr>
      </w:pPr>
    </w:p>
    <w:p>
      <w:pPr>
        <w:pStyle w:val="BodyText"/>
        <w:spacing w:before="8"/>
        <w:rPr>
          <w:sz w:val="18"/>
        </w:rPr>
      </w:pPr>
    </w:p>
    <w:p>
      <w:pPr>
        <w:pStyle w:val="BodyText"/>
        <w:spacing w:line="247" w:lineRule="auto"/>
        <w:ind w:left="2197" w:right="1550"/>
        <w:jc w:val="both"/>
      </w:pPr>
      <w:r>
        <w:rPr>
          <w:color w:val="231F20"/>
        </w:rPr>
        <w:t>sin explotar o insuficientemente utilizado. En unos casos puede tratarse de un recurso hidráulico (riego, energía), como en el Tenessí, el Ródano y el Guadiana; en otros pueden ser depósitos minerales (hierro, carbón, gas natu- ral, petróleo) u otros recursos. La concentración en un esfuerzo principal de “ruptura del equilibrio” resulta sumamente conveniente.</w:t>
      </w:r>
    </w:p>
    <w:p>
      <w:pPr>
        <w:pStyle w:val="ListParagraph"/>
        <w:numPr>
          <w:ilvl w:val="1"/>
          <w:numId w:val="1"/>
        </w:numPr>
        <w:tabs>
          <w:tab w:pos="2198" w:val="left" w:leader="none"/>
        </w:tabs>
        <w:spacing w:line="247" w:lineRule="auto" w:before="0" w:after="0"/>
        <w:ind w:left="2197" w:right="1549" w:hanging="360"/>
        <w:jc w:val="both"/>
        <w:rPr>
          <w:sz w:val="22"/>
        </w:rPr>
      </w:pPr>
      <w:r>
        <w:rPr>
          <w:color w:val="231F20"/>
          <w:sz w:val="22"/>
        </w:rPr>
        <w:t>Los</w:t>
      </w:r>
      <w:r>
        <w:rPr>
          <w:color w:val="231F20"/>
          <w:spacing w:val="-18"/>
          <w:sz w:val="22"/>
        </w:rPr>
        <w:t> </w:t>
      </w:r>
      <w:r>
        <w:rPr>
          <w:color w:val="231F20"/>
          <w:sz w:val="22"/>
        </w:rPr>
        <w:t>proyectos</w:t>
      </w:r>
      <w:r>
        <w:rPr>
          <w:color w:val="231F20"/>
          <w:spacing w:val="-18"/>
          <w:sz w:val="22"/>
        </w:rPr>
        <w:t> </w:t>
      </w:r>
      <w:r>
        <w:rPr>
          <w:color w:val="231F20"/>
          <w:sz w:val="22"/>
        </w:rPr>
        <w:t>pueden</w:t>
      </w:r>
      <w:r>
        <w:rPr>
          <w:color w:val="231F20"/>
          <w:spacing w:val="-18"/>
          <w:sz w:val="22"/>
        </w:rPr>
        <w:t> </w:t>
      </w:r>
      <w:r>
        <w:rPr>
          <w:color w:val="231F20"/>
          <w:sz w:val="22"/>
        </w:rPr>
        <w:t>organizarse</w:t>
      </w:r>
      <w:r>
        <w:rPr>
          <w:color w:val="231F20"/>
          <w:spacing w:val="-18"/>
          <w:sz w:val="22"/>
        </w:rPr>
        <w:t> </w:t>
      </w:r>
      <w:r>
        <w:rPr>
          <w:color w:val="231F20"/>
          <w:sz w:val="22"/>
        </w:rPr>
        <w:t>en</w:t>
      </w:r>
      <w:r>
        <w:rPr>
          <w:color w:val="231F20"/>
          <w:spacing w:val="-18"/>
          <w:sz w:val="22"/>
        </w:rPr>
        <w:t> </w:t>
      </w:r>
      <w:r>
        <w:rPr>
          <w:color w:val="231F20"/>
          <w:sz w:val="22"/>
        </w:rPr>
        <w:t>términos</w:t>
      </w:r>
      <w:r>
        <w:rPr>
          <w:color w:val="231F20"/>
          <w:spacing w:val="-19"/>
          <w:sz w:val="22"/>
        </w:rPr>
        <w:t> </w:t>
      </w:r>
      <w:r>
        <w:rPr>
          <w:color w:val="231F20"/>
          <w:sz w:val="22"/>
        </w:rPr>
        <w:t>de</w:t>
      </w:r>
      <w:r>
        <w:rPr>
          <w:color w:val="231F20"/>
          <w:spacing w:val="-18"/>
          <w:sz w:val="22"/>
        </w:rPr>
        <w:t> </w:t>
      </w:r>
      <w:r>
        <w:rPr>
          <w:color w:val="231F20"/>
          <w:sz w:val="22"/>
        </w:rPr>
        <w:t>varias</w:t>
      </w:r>
      <w:r>
        <w:rPr>
          <w:color w:val="231F20"/>
          <w:spacing w:val="-18"/>
          <w:sz w:val="22"/>
        </w:rPr>
        <w:t> </w:t>
      </w:r>
      <w:r>
        <w:rPr>
          <w:color w:val="231F20"/>
          <w:sz w:val="22"/>
        </w:rPr>
        <w:t>subregiones,</w:t>
      </w:r>
      <w:r>
        <w:rPr>
          <w:color w:val="231F20"/>
          <w:spacing w:val="-17"/>
          <w:sz w:val="22"/>
        </w:rPr>
        <w:t> </w:t>
      </w:r>
      <w:r>
        <w:rPr>
          <w:color w:val="231F20"/>
          <w:sz w:val="22"/>
        </w:rPr>
        <w:t>es</w:t>
      </w:r>
      <w:r>
        <w:rPr>
          <w:color w:val="231F20"/>
          <w:spacing w:val="-18"/>
          <w:sz w:val="22"/>
        </w:rPr>
        <w:t> </w:t>
      </w:r>
      <w:r>
        <w:rPr>
          <w:color w:val="231F20"/>
          <w:spacing w:val="-3"/>
          <w:sz w:val="22"/>
        </w:rPr>
        <w:t>decir, </w:t>
      </w:r>
      <w:r>
        <w:rPr>
          <w:color w:val="231F20"/>
          <w:sz w:val="22"/>
        </w:rPr>
        <w:t>siguiendo</w:t>
      </w:r>
      <w:r>
        <w:rPr>
          <w:color w:val="231F20"/>
          <w:spacing w:val="-9"/>
          <w:sz w:val="22"/>
        </w:rPr>
        <w:t> </w:t>
      </w:r>
      <w:r>
        <w:rPr>
          <w:color w:val="231F20"/>
          <w:sz w:val="22"/>
        </w:rPr>
        <w:t>la</w:t>
      </w:r>
      <w:r>
        <w:rPr>
          <w:color w:val="231F20"/>
          <w:spacing w:val="-9"/>
          <w:sz w:val="22"/>
        </w:rPr>
        <w:t> </w:t>
      </w:r>
      <w:r>
        <w:rPr>
          <w:color w:val="231F20"/>
          <w:sz w:val="22"/>
        </w:rPr>
        <w:t>técnica</w:t>
      </w:r>
      <w:r>
        <w:rPr>
          <w:color w:val="231F20"/>
          <w:spacing w:val="-9"/>
          <w:sz w:val="22"/>
        </w:rPr>
        <w:t> </w:t>
      </w:r>
      <w:r>
        <w:rPr>
          <w:color w:val="231F20"/>
          <w:sz w:val="22"/>
        </w:rPr>
        <w:t>de</w:t>
      </w:r>
      <w:r>
        <w:rPr>
          <w:color w:val="231F20"/>
          <w:spacing w:val="-9"/>
          <w:sz w:val="22"/>
        </w:rPr>
        <w:t> </w:t>
      </w:r>
      <w:r>
        <w:rPr>
          <w:color w:val="231F20"/>
          <w:sz w:val="22"/>
        </w:rPr>
        <w:t>establecer</w:t>
      </w:r>
      <w:r>
        <w:rPr>
          <w:color w:val="231F20"/>
          <w:spacing w:val="-10"/>
          <w:sz w:val="22"/>
        </w:rPr>
        <w:t> </w:t>
      </w:r>
      <w:r>
        <w:rPr>
          <w:color w:val="231F20"/>
          <w:sz w:val="22"/>
        </w:rPr>
        <w:t>diferentes</w:t>
      </w:r>
      <w:r>
        <w:rPr>
          <w:color w:val="231F20"/>
          <w:spacing w:val="-9"/>
          <w:sz w:val="22"/>
        </w:rPr>
        <w:t> </w:t>
      </w:r>
      <w:r>
        <w:rPr>
          <w:color w:val="231F20"/>
          <w:sz w:val="22"/>
        </w:rPr>
        <w:t>áreas</w:t>
      </w:r>
      <w:r>
        <w:rPr>
          <w:color w:val="231F20"/>
          <w:spacing w:val="-9"/>
          <w:sz w:val="22"/>
        </w:rPr>
        <w:t> </w:t>
      </w:r>
      <w:r>
        <w:rPr>
          <w:color w:val="231F20"/>
          <w:sz w:val="22"/>
        </w:rPr>
        <w:t>de</w:t>
      </w:r>
      <w:r>
        <w:rPr>
          <w:color w:val="231F20"/>
          <w:spacing w:val="-9"/>
          <w:sz w:val="22"/>
        </w:rPr>
        <w:t> </w:t>
      </w:r>
      <w:r>
        <w:rPr>
          <w:color w:val="231F20"/>
          <w:sz w:val="22"/>
        </w:rPr>
        <w:t>concentración</w:t>
      </w:r>
      <w:r>
        <w:rPr>
          <w:color w:val="231F20"/>
          <w:spacing w:val="-10"/>
          <w:sz w:val="22"/>
        </w:rPr>
        <w:t> </w:t>
      </w:r>
      <w:r>
        <w:rPr>
          <w:color w:val="231F20"/>
          <w:sz w:val="22"/>
        </w:rPr>
        <w:t>dentro</w:t>
      </w:r>
      <w:r>
        <w:rPr>
          <w:color w:val="231F20"/>
          <w:spacing w:val="-9"/>
          <w:sz w:val="22"/>
        </w:rPr>
        <w:t> </w:t>
      </w:r>
      <w:r>
        <w:rPr>
          <w:color w:val="231F20"/>
          <w:sz w:val="22"/>
        </w:rPr>
        <w:t>de una misma región. Parece aconsejable hacerlo, cuando la región carece de un recurso abundante y poco explotado, y a la vez no ha conseguido todavía romper</w:t>
      </w:r>
      <w:r>
        <w:rPr>
          <w:color w:val="231F20"/>
          <w:spacing w:val="-22"/>
          <w:sz w:val="22"/>
        </w:rPr>
        <w:t> </w:t>
      </w:r>
      <w:r>
        <w:rPr>
          <w:color w:val="231F20"/>
          <w:sz w:val="22"/>
        </w:rPr>
        <w:t>su</w:t>
      </w:r>
      <w:r>
        <w:rPr>
          <w:color w:val="231F20"/>
          <w:spacing w:val="-22"/>
          <w:sz w:val="22"/>
        </w:rPr>
        <w:t> </w:t>
      </w:r>
      <w:r>
        <w:rPr>
          <w:color w:val="231F20"/>
          <w:sz w:val="22"/>
        </w:rPr>
        <w:t>inercia.</w:t>
      </w:r>
      <w:r>
        <w:rPr>
          <w:color w:val="231F20"/>
          <w:spacing w:val="-22"/>
          <w:sz w:val="22"/>
        </w:rPr>
        <w:t> </w:t>
      </w:r>
      <w:r>
        <w:rPr>
          <w:color w:val="231F20"/>
          <w:sz w:val="22"/>
        </w:rPr>
        <w:t>En</w:t>
      </w:r>
      <w:r>
        <w:rPr>
          <w:color w:val="231F20"/>
          <w:spacing w:val="-22"/>
          <w:sz w:val="22"/>
        </w:rPr>
        <w:t> </w:t>
      </w:r>
      <w:r>
        <w:rPr>
          <w:color w:val="231F20"/>
          <w:sz w:val="22"/>
        </w:rPr>
        <w:t>estos</w:t>
      </w:r>
      <w:r>
        <w:rPr>
          <w:color w:val="231F20"/>
          <w:spacing w:val="-22"/>
          <w:sz w:val="22"/>
        </w:rPr>
        <w:t> </w:t>
      </w:r>
      <w:r>
        <w:rPr>
          <w:color w:val="231F20"/>
          <w:sz w:val="22"/>
        </w:rPr>
        <w:t>casos,</w:t>
      </w:r>
      <w:r>
        <w:rPr>
          <w:color w:val="231F20"/>
          <w:spacing w:val="-22"/>
          <w:sz w:val="22"/>
        </w:rPr>
        <w:t> </w:t>
      </w:r>
      <w:r>
        <w:rPr>
          <w:color w:val="231F20"/>
          <w:sz w:val="22"/>
        </w:rPr>
        <w:t>y</w:t>
      </w:r>
      <w:r>
        <w:rPr>
          <w:color w:val="231F20"/>
          <w:spacing w:val="-22"/>
          <w:sz w:val="22"/>
        </w:rPr>
        <w:t> </w:t>
      </w:r>
      <w:r>
        <w:rPr>
          <w:color w:val="231F20"/>
          <w:sz w:val="22"/>
        </w:rPr>
        <w:t>particularmente</w:t>
      </w:r>
      <w:r>
        <w:rPr>
          <w:color w:val="231F20"/>
          <w:spacing w:val="-21"/>
          <w:sz w:val="22"/>
        </w:rPr>
        <w:t> </w:t>
      </w:r>
      <w:r>
        <w:rPr>
          <w:color w:val="231F20"/>
          <w:sz w:val="22"/>
        </w:rPr>
        <w:t>cuando</w:t>
      </w:r>
      <w:r>
        <w:rPr>
          <w:color w:val="231F20"/>
          <w:spacing w:val="-22"/>
          <w:sz w:val="22"/>
        </w:rPr>
        <w:t> </w:t>
      </w:r>
      <w:r>
        <w:rPr>
          <w:color w:val="231F20"/>
          <w:sz w:val="22"/>
        </w:rPr>
        <w:t>existan</w:t>
      </w:r>
      <w:r>
        <w:rPr>
          <w:color w:val="231F20"/>
          <w:spacing w:val="-22"/>
          <w:sz w:val="22"/>
        </w:rPr>
        <w:t> </w:t>
      </w:r>
      <w:r>
        <w:rPr>
          <w:color w:val="231F20"/>
          <w:sz w:val="22"/>
        </w:rPr>
        <w:t>problemas de migración, subocupación y desempleo, los proyectos deben seleccionarse y</w:t>
      </w:r>
      <w:r>
        <w:rPr>
          <w:color w:val="231F20"/>
          <w:spacing w:val="-9"/>
          <w:sz w:val="22"/>
        </w:rPr>
        <w:t> </w:t>
      </w:r>
      <w:r>
        <w:rPr>
          <w:color w:val="231F20"/>
          <w:sz w:val="22"/>
        </w:rPr>
        <w:t>coordinarse</w:t>
      </w:r>
      <w:r>
        <w:rPr>
          <w:color w:val="231F20"/>
          <w:spacing w:val="-9"/>
          <w:sz w:val="22"/>
        </w:rPr>
        <w:t> </w:t>
      </w:r>
      <w:r>
        <w:rPr>
          <w:color w:val="231F20"/>
          <w:sz w:val="22"/>
        </w:rPr>
        <w:t>en</w:t>
      </w:r>
      <w:r>
        <w:rPr>
          <w:color w:val="231F20"/>
          <w:spacing w:val="-9"/>
          <w:sz w:val="22"/>
        </w:rPr>
        <w:t> </w:t>
      </w:r>
      <w:r>
        <w:rPr>
          <w:color w:val="231F20"/>
          <w:sz w:val="22"/>
        </w:rPr>
        <w:t>términos</w:t>
      </w:r>
      <w:r>
        <w:rPr>
          <w:color w:val="231F20"/>
          <w:spacing w:val="-9"/>
          <w:sz w:val="22"/>
        </w:rPr>
        <w:t> </w:t>
      </w:r>
      <w:r>
        <w:rPr>
          <w:color w:val="231F20"/>
          <w:sz w:val="22"/>
        </w:rPr>
        <w:t>del</w:t>
      </w:r>
      <w:r>
        <w:rPr>
          <w:color w:val="231F20"/>
          <w:spacing w:val="-9"/>
          <w:sz w:val="22"/>
        </w:rPr>
        <w:t> </w:t>
      </w:r>
      <w:r>
        <w:rPr>
          <w:color w:val="231F20"/>
          <w:sz w:val="22"/>
        </w:rPr>
        <w:t>establecimiento</w:t>
      </w:r>
      <w:r>
        <w:rPr>
          <w:color w:val="231F20"/>
          <w:spacing w:val="-9"/>
          <w:sz w:val="22"/>
        </w:rPr>
        <w:t> </w:t>
      </w:r>
      <w:r>
        <w:rPr>
          <w:color w:val="231F20"/>
          <w:sz w:val="22"/>
        </w:rPr>
        <w:t>de</w:t>
      </w:r>
      <w:r>
        <w:rPr>
          <w:color w:val="231F20"/>
          <w:spacing w:val="-9"/>
          <w:sz w:val="22"/>
        </w:rPr>
        <w:t> </w:t>
      </w:r>
      <w:r>
        <w:rPr>
          <w:color w:val="231F20"/>
          <w:sz w:val="22"/>
        </w:rPr>
        <w:t>complejos</w:t>
      </w:r>
      <w:r>
        <w:rPr>
          <w:color w:val="231F20"/>
          <w:spacing w:val="-9"/>
          <w:sz w:val="22"/>
        </w:rPr>
        <w:t> </w:t>
      </w:r>
      <w:r>
        <w:rPr>
          <w:color w:val="231F20"/>
          <w:sz w:val="22"/>
        </w:rPr>
        <w:t>agro-industriales basados</w:t>
      </w:r>
      <w:r>
        <w:rPr>
          <w:color w:val="231F20"/>
          <w:spacing w:val="-10"/>
          <w:sz w:val="22"/>
        </w:rPr>
        <w:t> </w:t>
      </w:r>
      <w:r>
        <w:rPr>
          <w:color w:val="231F20"/>
          <w:sz w:val="22"/>
        </w:rPr>
        <w:t>en</w:t>
      </w:r>
      <w:r>
        <w:rPr>
          <w:color w:val="231F20"/>
          <w:spacing w:val="-10"/>
          <w:sz w:val="22"/>
        </w:rPr>
        <w:t> </w:t>
      </w:r>
      <w:r>
        <w:rPr>
          <w:color w:val="231F20"/>
          <w:sz w:val="22"/>
        </w:rPr>
        <w:t>la</w:t>
      </w:r>
      <w:r>
        <w:rPr>
          <w:color w:val="231F20"/>
          <w:spacing w:val="-10"/>
          <w:sz w:val="22"/>
        </w:rPr>
        <w:t> </w:t>
      </w:r>
      <w:r>
        <w:rPr>
          <w:color w:val="231F20"/>
          <w:sz w:val="22"/>
        </w:rPr>
        <w:t>intensificación</w:t>
      </w:r>
      <w:r>
        <w:rPr>
          <w:color w:val="231F20"/>
          <w:spacing w:val="-10"/>
          <w:sz w:val="22"/>
        </w:rPr>
        <w:t> </w:t>
      </w:r>
      <w:r>
        <w:rPr>
          <w:color w:val="231F20"/>
          <w:sz w:val="22"/>
        </w:rPr>
        <w:t>de</w:t>
      </w:r>
      <w:r>
        <w:rPr>
          <w:color w:val="231F20"/>
          <w:spacing w:val="-10"/>
          <w:sz w:val="22"/>
        </w:rPr>
        <w:t> </w:t>
      </w:r>
      <w:r>
        <w:rPr>
          <w:color w:val="231F20"/>
          <w:sz w:val="22"/>
        </w:rPr>
        <w:t>la</w:t>
      </w:r>
      <w:r>
        <w:rPr>
          <w:color w:val="231F20"/>
          <w:spacing w:val="-10"/>
          <w:sz w:val="22"/>
        </w:rPr>
        <w:t> </w:t>
      </w:r>
      <w:r>
        <w:rPr>
          <w:color w:val="231F20"/>
          <w:sz w:val="22"/>
        </w:rPr>
        <w:t>agricultura</w:t>
      </w:r>
      <w:r>
        <w:rPr>
          <w:color w:val="231F20"/>
          <w:spacing w:val="-11"/>
          <w:sz w:val="22"/>
        </w:rPr>
        <w:t> </w:t>
      </w:r>
      <w:r>
        <w:rPr>
          <w:color w:val="231F20"/>
          <w:sz w:val="22"/>
        </w:rPr>
        <w:t>y</w:t>
      </w:r>
      <w:r>
        <w:rPr>
          <w:color w:val="231F20"/>
          <w:spacing w:val="-10"/>
          <w:sz w:val="22"/>
        </w:rPr>
        <w:t> </w:t>
      </w:r>
      <w:r>
        <w:rPr>
          <w:color w:val="231F20"/>
          <w:sz w:val="22"/>
        </w:rPr>
        <w:t>en</w:t>
      </w:r>
      <w:r>
        <w:rPr>
          <w:color w:val="231F20"/>
          <w:spacing w:val="-10"/>
          <w:sz w:val="22"/>
        </w:rPr>
        <w:t> </w:t>
      </w:r>
      <w:r>
        <w:rPr>
          <w:color w:val="231F20"/>
          <w:sz w:val="22"/>
        </w:rPr>
        <w:t>el</w:t>
      </w:r>
      <w:r>
        <w:rPr>
          <w:color w:val="231F20"/>
          <w:spacing w:val="-10"/>
          <w:sz w:val="22"/>
        </w:rPr>
        <w:t> </w:t>
      </w:r>
      <w:r>
        <w:rPr>
          <w:color w:val="231F20"/>
          <w:sz w:val="22"/>
        </w:rPr>
        <w:t>aprovechamiento</w:t>
      </w:r>
      <w:r>
        <w:rPr>
          <w:color w:val="231F20"/>
          <w:spacing w:val="-11"/>
          <w:sz w:val="22"/>
        </w:rPr>
        <w:t> </w:t>
      </w:r>
      <w:r>
        <w:rPr>
          <w:color w:val="231F20"/>
          <w:sz w:val="22"/>
        </w:rPr>
        <w:t>indus- trial de sus</w:t>
      </w:r>
      <w:r>
        <w:rPr>
          <w:color w:val="231F20"/>
          <w:spacing w:val="-3"/>
          <w:sz w:val="22"/>
        </w:rPr>
        <w:t> </w:t>
      </w:r>
      <w:r>
        <w:rPr>
          <w:color w:val="231F20"/>
          <w:sz w:val="22"/>
        </w:rPr>
        <w:t>productos.</w:t>
      </w:r>
    </w:p>
    <w:p>
      <w:pPr>
        <w:pStyle w:val="ListParagraph"/>
        <w:numPr>
          <w:ilvl w:val="1"/>
          <w:numId w:val="1"/>
        </w:numPr>
        <w:tabs>
          <w:tab w:pos="2198" w:val="left" w:leader="none"/>
        </w:tabs>
        <w:spacing w:line="247" w:lineRule="auto" w:before="0" w:after="0"/>
        <w:ind w:left="2197" w:right="1550" w:hanging="360"/>
        <w:jc w:val="both"/>
        <w:rPr>
          <w:sz w:val="22"/>
        </w:rPr>
      </w:pPr>
      <w:r>
        <w:rPr>
          <w:color w:val="231F20"/>
          <w:sz w:val="22"/>
        </w:rPr>
        <w:t>Los proyectos pueden organizarse y localizarse en términos de uno o varios polos</w:t>
      </w:r>
      <w:r>
        <w:rPr>
          <w:color w:val="231F20"/>
          <w:spacing w:val="-13"/>
          <w:sz w:val="22"/>
        </w:rPr>
        <w:t> </w:t>
      </w:r>
      <w:r>
        <w:rPr>
          <w:color w:val="231F20"/>
          <w:sz w:val="22"/>
        </w:rPr>
        <w:t>de</w:t>
      </w:r>
      <w:r>
        <w:rPr>
          <w:color w:val="231F20"/>
          <w:spacing w:val="-13"/>
          <w:sz w:val="22"/>
        </w:rPr>
        <w:t> </w:t>
      </w:r>
      <w:r>
        <w:rPr>
          <w:color w:val="231F20"/>
          <w:sz w:val="22"/>
        </w:rPr>
        <w:t>desarrollo</w:t>
      </w:r>
      <w:r>
        <w:rPr>
          <w:color w:val="231F20"/>
          <w:spacing w:val="-13"/>
          <w:sz w:val="22"/>
        </w:rPr>
        <w:t> </w:t>
      </w:r>
      <w:r>
        <w:rPr>
          <w:color w:val="231F20"/>
          <w:sz w:val="22"/>
        </w:rPr>
        <w:t>y</w:t>
      </w:r>
      <w:r>
        <w:rPr>
          <w:color w:val="231F20"/>
          <w:spacing w:val="-13"/>
          <w:sz w:val="22"/>
        </w:rPr>
        <w:t> </w:t>
      </w:r>
      <w:r>
        <w:rPr>
          <w:color w:val="231F20"/>
          <w:sz w:val="22"/>
        </w:rPr>
        <w:t>promoción.</w:t>
      </w:r>
      <w:r>
        <w:rPr>
          <w:color w:val="231F20"/>
          <w:spacing w:val="-13"/>
          <w:sz w:val="22"/>
        </w:rPr>
        <w:t> </w:t>
      </w:r>
      <w:r>
        <w:rPr>
          <w:color w:val="231F20"/>
          <w:sz w:val="22"/>
        </w:rPr>
        <w:t>Se</w:t>
      </w:r>
      <w:r>
        <w:rPr>
          <w:color w:val="231F20"/>
          <w:spacing w:val="-13"/>
          <w:sz w:val="22"/>
        </w:rPr>
        <w:t> </w:t>
      </w:r>
      <w:r>
        <w:rPr>
          <w:color w:val="231F20"/>
          <w:sz w:val="22"/>
        </w:rPr>
        <w:t>aplica</w:t>
      </w:r>
      <w:r>
        <w:rPr>
          <w:color w:val="231F20"/>
          <w:spacing w:val="-13"/>
          <w:sz w:val="22"/>
        </w:rPr>
        <w:t> </w:t>
      </w:r>
      <w:r>
        <w:rPr>
          <w:color w:val="231F20"/>
          <w:sz w:val="22"/>
        </w:rPr>
        <w:t>así,</w:t>
      </w:r>
      <w:r>
        <w:rPr>
          <w:color w:val="231F20"/>
          <w:spacing w:val="-13"/>
          <w:sz w:val="22"/>
        </w:rPr>
        <w:t> </w:t>
      </w:r>
      <w:r>
        <w:rPr>
          <w:color w:val="231F20"/>
          <w:sz w:val="22"/>
        </w:rPr>
        <w:t>en</w:t>
      </w:r>
      <w:r>
        <w:rPr>
          <w:color w:val="231F20"/>
          <w:spacing w:val="-13"/>
          <w:sz w:val="22"/>
        </w:rPr>
        <w:t> </w:t>
      </w:r>
      <w:r>
        <w:rPr>
          <w:color w:val="231F20"/>
          <w:sz w:val="22"/>
        </w:rPr>
        <w:t>forma</w:t>
      </w:r>
      <w:r>
        <w:rPr>
          <w:color w:val="231F20"/>
          <w:spacing w:val="-13"/>
          <w:sz w:val="22"/>
        </w:rPr>
        <w:t> </w:t>
      </w:r>
      <w:r>
        <w:rPr>
          <w:color w:val="231F20"/>
          <w:sz w:val="22"/>
        </w:rPr>
        <w:t>sistemática,</w:t>
      </w:r>
      <w:r>
        <w:rPr>
          <w:color w:val="231F20"/>
          <w:spacing w:val="-12"/>
          <w:sz w:val="22"/>
        </w:rPr>
        <w:t> </w:t>
      </w:r>
      <w:r>
        <w:rPr>
          <w:color w:val="231F20"/>
          <w:sz w:val="22"/>
        </w:rPr>
        <w:t>la</w:t>
      </w:r>
      <w:r>
        <w:rPr>
          <w:color w:val="231F20"/>
          <w:spacing w:val="-13"/>
          <w:sz w:val="22"/>
        </w:rPr>
        <w:t> </w:t>
      </w:r>
      <w:r>
        <w:rPr>
          <w:color w:val="231F20"/>
          <w:sz w:val="22"/>
        </w:rPr>
        <w:t>obser- vación empírica de que el crecimiento nunca se efectúa de manera uniforme sobre</w:t>
      </w:r>
      <w:r>
        <w:rPr>
          <w:color w:val="231F20"/>
          <w:spacing w:val="-10"/>
          <w:sz w:val="22"/>
        </w:rPr>
        <w:t> </w:t>
      </w:r>
      <w:r>
        <w:rPr>
          <w:color w:val="231F20"/>
          <w:sz w:val="22"/>
        </w:rPr>
        <w:t>toda</w:t>
      </w:r>
      <w:r>
        <w:rPr>
          <w:color w:val="231F20"/>
          <w:spacing w:val="-10"/>
          <w:sz w:val="22"/>
        </w:rPr>
        <w:t> </w:t>
      </w:r>
      <w:r>
        <w:rPr>
          <w:color w:val="231F20"/>
          <w:sz w:val="22"/>
        </w:rPr>
        <w:t>una</w:t>
      </w:r>
      <w:r>
        <w:rPr>
          <w:color w:val="231F20"/>
          <w:spacing w:val="-10"/>
          <w:sz w:val="22"/>
        </w:rPr>
        <w:t> </w:t>
      </w:r>
      <w:r>
        <w:rPr>
          <w:color w:val="231F20"/>
          <w:sz w:val="22"/>
        </w:rPr>
        <w:t>región.</w:t>
      </w:r>
      <w:r>
        <w:rPr>
          <w:color w:val="231F20"/>
          <w:spacing w:val="-10"/>
          <w:sz w:val="22"/>
        </w:rPr>
        <w:t> </w:t>
      </w:r>
      <w:r>
        <w:rPr>
          <w:color w:val="231F20"/>
          <w:sz w:val="22"/>
        </w:rPr>
        <w:t>Sino</w:t>
      </w:r>
      <w:r>
        <w:rPr>
          <w:color w:val="231F20"/>
          <w:spacing w:val="-10"/>
          <w:sz w:val="22"/>
        </w:rPr>
        <w:t> </w:t>
      </w:r>
      <w:r>
        <w:rPr>
          <w:color w:val="231F20"/>
          <w:sz w:val="22"/>
        </w:rPr>
        <w:t>que</w:t>
      </w:r>
      <w:r>
        <w:rPr>
          <w:color w:val="231F20"/>
          <w:spacing w:val="-10"/>
          <w:sz w:val="22"/>
        </w:rPr>
        <w:t> </w:t>
      </w:r>
      <w:r>
        <w:rPr>
          <w:color w:val="231F20"/>
          <w:sz w:val="22"/>
        </w:rPr>
        <w:t>aparecen</w:t>
      </w:r>
      <w:r>
        <w:rPr>
          <w:color w:val="231F20"/>
          <w:spacing w:val="-10"/>
          <w:sz w:val="22"/>
        </w:rPr>
        <w:t> </w:t>
      </w:r>
      <w:r>
        <w:rPr>
          <w:color w:val="231F20"/>
          <w:sz w:val="22"/>
        </w:rPr>
        <w:t>en</w:t>
      </w:r>
      <w:r>
        <w:rPr>
          <w:color w:val="231F20"/>
          <w:spacing w:val="-10"/>
          <w:sz w:val="22"/>
        </w:rPr>
        <w:t> </w:t>
      </w:r>
      <w:r>
        <w:rPr>
          <w:color w:val="231F20"/>
          <w:sz w:val="22"/>
        </w:rPr>
        <w:t>ella,</w:t>
      </w:r>
      <w:r>
        <w:rPr>
          <w:color w:val="231F20"/>
          <w:spacing w:val="-10"/>
          <w:sz w:val="22"/>
        </w:rPr>
        <w:t> </w:t>
      </w:r>
      <w:r>
        <w:rPr>
          <w:color w:val="231F20"/>
          <w:sz w:val="22"/>
        </w:rPr>
        <w:t>uno</w:t>
      </w:r>
      <w:r>
        <w:rPr>
          <w:color w:val="231F20"/>
          <w:spacing w:val="-10"/>
          <w:sz w:val="22"/>
        </w:rPr>
        <w:t> </w:t>
      </w:r>
      <w:r>
        <w:rPr>
          <w:color w:val="231F20"/>
          <w:sz w:val="22"/>
        </w:rPr>
        <w:t>o</w:t>
      </w:r>
      <w:r>
        <w:rPr>
          <w:color w:val="231F20"/>
          <w:spacing w:val="-10"/>
          <w:sz w:val="22"/>
        </w:rPr>
        <w:t> </w:t>
      </w:r>
      <w:r>
        <w:rPr>
          <w:color w:val="231F20"/>
          <w:sz w:val="22"/>
        </w:rPr>
        <w:t>varios</w:t>
      </w:r>
      <w:r>
        <w:rPr>
          <w:color w:val="231F20"/>
          <w:spacing w:val="-10"/>
          <w:sz w:val="22"/>
        </w:rPr>
        <w:t> </w:t>
      </w:r>
      <w:r>
        <w:rPr>
          <w:color w:val="231F20"/>
          <w:sz w:val="22"/>
        </w:rPr>
        <w:t>puntos</w:t>
      </w:r>
      <w:r>
        <w:rPr>
          <w:color w:val="231F20"/>
          <w:spacing w:val="-10"/>
          <w:sz w:val="22"/>
        </w:rPr>
        <w:t> </w:t>
      </w:r>
      <w:r>
        <w:rPr>
          <w:color w:val="231F20"/>
          <w:sz w:val="22"/>
        </w:rPr>
        <w:t>dinámi- cos desde los cuales se propaga el crecimiento. En otras palabras, el espacio económico resulta ser un espacio polarizado, cuyos puntos de crecimiento, están</w:t>
      </w:r>
      <w:r>
        <w:rPr>
          <w:color w:val="231F20"/>
          <w:spacing w:val="-14"/>
          <w:sz w:val="22"/>
        </w:rPr>
        <w:t> </w:t>
      </w:r>
      <w:r>
        <w:rPr>
          <w:color w:val="231F20"/>
          <w:sz w:val="22"/>
        </w:rPr>
        <w:t>en</w:t>
      </w:r>
      <w:r>
        <w:rPr>
          <w:color w:val="231F20"/>
          <w:spacing w:val="-14"/>
          <w:sz w:val="22"/>
        </w:rPr>
        <w:t> </w:t>
      </w:r>
      <w:r>
        <w:rPr>
          <w:color w:val="231F20"/>
          <w:sz w:val="22"/>
        </w:rPr>
        <w:t>tensión</w:t>
      </w:r>
      <w:r>
        <w:rPr>
          <w:color w:val="231F20"/>
          <w:spacing w:val="-14"/>
          <w:sz w:val="22"/>
        </w:rPr>
        <w:t> </w:t>
      </w:r>
      <w:r>
        <w:rPr>
          <w:color w:val="231F20"/>
          <w:sz w:val="22"/>
        </w:rPr>
        <w:t>con</w:t>
      </w:r>
      <w:r>
        <w:rPr>
          <w:color w:val="231F20"/>
          <w:spacing w:val="-14"/>
          <w:sz w:val="22"/>
        </w:rPr>
        <w:t> </w:t>
      </w:r>
      <w:r>
        <w:rPr>
          <w:color w:val="231F20"/>
          <w:sz w:val="22"/>
        </w:rPr>
        <w:t>el</w:t>
      </w:r>
      <w:r>
        <w:rPr>
          <w:color w:val="231F20"/>
          <w:spacing w:val="-14"/>
          <w:sz w:val="22"/>
        </w:rPr>
        <w:t> </w:t>
      </w:r>
      <w:r>
        <w:rPr>
          <w:color w:val="231F20"/>
          <w:sz w:val="22"/>
        </w:rPr>
        <w:t>resto</w:t>
      </w:r>
      <w:r>
        <w:rPr>
          <w:color w:val="231F20"/>
          <w:spacing w:val="-14"/>
          <w:sz w:val="22"/>
        </w:rPr>
        <w:t> </w:t>
      </w:r>
      <w:r>
        <w:rPr>
          <w:color w:val="231F20"/>
          <w:sz w:val="22"/>
        </w:rPr>
        <w:t>de</w:t>
      </w:r>
      <w:r>
        <w:rPr>
          <w:color w:val="231F20"/>
          <w:spacing w:val="-14"/>
          <w:sz w:val="22"/>
        </w:rPr>
        <w:t> </w:t>
      </w:r>
      <w:r>
        <w:rPr>
          <w:color w:val="231F20"/>
          <w:sz w:val="22"/>
        </w:rPr>
        <w:t>la</w:t>
      </w:r>
      <w:r>
        <w:rPr>
          <w:color w:val="231F20"/>
          <w:spacing w:val="-14"/>
          <w:sz w:val="22"/>
        </w:rPr>
        <w:t> </w:t>
      </w:r>
      <w:r>
        <w:rPr>
          <w:color w:val="231F20"/>
          <w:sz w:val="22"/>
        </w:rPr>
        <w:t>zona.</w:t>
      </w:r>
      <w:r>
        <w:rPr>
          <w:color w:val="231F20"/>
          <w:spacing w:val="-14"/>
          <w:sz w:val="22"/>
        </w:rPr>
        <w:t> </w:t>
      </w:r>
      <w:r>
        <w:rPr>
          <w:color w:val="231F20"/>
          <w:sz w:val="22"/>
        </w:rPr>
        <w:t>Este</w:t>
      </w:r>
      <w:r>
        <w:rPr>
          <w:color w:val="231F20"/>
          <w:spacing w:val="-14"/>
          <w:sz w:val="22"/>
        </w:rPr>
        <w:t> </w:t>
      </w:r>
      <w:r>
        <w:rPr>
          <w:color w:val="231F20"/>
          <w:sz w:val="22"/>
        </w:rPr>
        <w:t>enfoque</w:t>
      </w:r>
      <w:r>
        <w:rPr>
          <w:color w:val="231F20"/>
          <w:spacing w:val="-14"/>
          <w:sz w:val="22"/>
        </w:rPr>
        <w:t> </w:t>
      </w:r>
      <w:r>
        <w:rPr>
          <w:color w:val="231F20"/>
          <w:sz w:val="22"/>
        </w:rPr>
        <w:t>trata</w:t>
      </w:r>
      <w:r>
        <w:rPr>
          <w:color w:val="231F20"/>
          <w:spacing w:val="-14"/>
          <w:sz w:val="22"/>
        </w:rPr>
        <w:t> </w:t>
      </w:r>
      <w:r>
        <w:rPr>
          <w:color w:val="231F20"/>
          <w:sz w:val="22"/>
        </w:rPr>
        <w:t>de</w:t>
      </w:r>
      <w:r>
        <w:rPr>
          <w:color w:val="231F20"/>
          <w:spacing w:val="-14"/>
          <w:sz w:val="22"/>
        </w:rPr>
        <w:t> </w:t>
      </w:r>
      <w:r>
        <w:rPr>
          <w:color w:val="231F20"/>
          <w:sz w:val="22"/>
        </w:rPr>
        <w:t>obtener</w:t>
      </w:r>
      <w:r>
        <w:rPr>
          <w:color w:val="231F20"/>
          <w:spacing w:val="-14"/>
          <w:sz w:val="22"/>
        </w:rPr>
        <w:t> </w:t>
      </w:r>
      <w:r>
        <w:rPr>
          <w:color w:val="231F20"/>
          <w:sz w:val="22"/>
        </w:rPr>
        <w:t>la</w:t>
      </w:r>
      <w:r>
        <w:rPr>
          <w:color w:val="231F20"/>
          <w:spacing w:val="-14"/>
          <w:sz w:val="22"/>
        </w:rPr>
        <w:t> </w:t>
      </w:r>
      <w:r>
        <w:rPr>
          <w:color w:val="231F20"/>
          <w:sz w:val="22"/>
        </w:rPr>
        <w:t>mayor utilidad</w:t>
      </w:r>
      <w:r>
        <w:rPr>
          <w:color w:val="231F20"/>
          <w:spacing w:val="-26"/>
          <w:sz w:val="22"/>
        </w:rPr>
        <w:t> </w:t>
      </w:r>
      <w:r>
        <w:rPr>
          <w:color w:val="231F20"/>
          <w:sz w:val="22"/>
        </w:rPr>
        <w:t>posible</w:t>
      </w:r>
      <w:r>
        <w:rPr>
          <w:color w:val="231F20"/>
          <w:spacing w:val="-26"/>
          <w:sz w:val="22"/>
        </w:rPr>
        <w:t> </w:t>
      </w:r>
      <w:r>
        <w:rPr>
          <w:color w:val="231F20"/>
          <w:sz w:val="22"/>
        </w:rPr>
        <w:t>de</w:t>
      </w:r>
      <w:r>
        <w:rPr>
          <w:color w:val="231F20"/>
          <w:spacing w:val="-26"/>
          <w:sz w:val="22"/>
        </w:rPr>
        <w:t> </w:t>
      </w:r>
      <w:r>
        <w:rPr>
          <w:color w:val="231F20"/>
          <w:sz w:val="22"/>
        </w:rPr>
        <w:t>tres</w:t>
      </w:r>
      <w:r>
        <w:rPr>
          <w:color w:val="231F20"/>
          <w:spacing w:val="-27"/>
          <w:sz w:val="22"/>
        </w:rPr>
        <w:t> </w:t>
      </w:r>
      <w:r>
        <w:rPr>
          <w:color w:val="231F20"/>
          <w:sz w:val="22"/>
        </w:rPr>
        <w:t>factores</w:t>
      </w:r>
      <w:r>
        <w:rPr>
          <w:color w:val="231F20"/>
          <w:spacing w:val="-26"/>
          <w:sz w:val="22"/>
        </w:rPr>
        <w:t> </w:t>
      </w:r>
      <w:r>
        <w:rPr>
          <w:color w:val="231F20"/>
          <w:sz w:val="22"/>
        </w:rPr>
        <w:t>principales:</w:t>
      </w:r>
      <w:r>
        <w:rPr>
          <w:color w:val="231F20"/>
          <w:spacing w:val="-26"/>
          <w:sz w:val="22"/>
        </w:rPr>
        <w:t> </w:t>
      </w:r>
      <w:r>
        <w:rPr>
          <w:color w:val="231F20"/>
          <w:sz w:val="22"/>
        </w:rPr>
        <w:t>a)</w:t>
      </w:r>
      <w:r>
        <w:rPr>
          <w:color w:val="231F20"/>
          <w:spacing w:val="-27"/>
          <w:sz w:val="22"/>
        </w:rPr>
        <w:t> </w:t>
      </w:r>
      <w:r>
        <w:rPr>
          <w:color w:val="231F20"/>
          <w:sz w:val="22"/>
        </w:rPr>
        <w:t>el</w:t>
      </w:r>
      <w:r>
        <w:rPr>
          <w:color w:val="231F20"/>
          <w:spacing w:val="-27"/>
          <w:sz w:val="22"/>
        </w:rPr>
        <w:t> </w:t>
      </w:r>
      <w:r>
        <w:rPr>
          <w:color w:val="231F20"/>
          <w:sz w:val="22"/>
        </w:rPr>
        <w:t>de</w:t>
      </w:r>
      <w:r>
        <w:rPr>
          <w:color w:val="231F20"/>
          <w:spacing w:val="-26"/>
          <w:sz w:val="22"/>
        </w:rPr>
        <w:t> </w:t>
      </w:r>
      <w:r>
        <w:rPr>
          <w:color w:val="231F20"/>
          <w:sz w:val="22"/>
        </w:rPr>
        <w:t>las</w:t>
      </w:r>
      <w:r>
        <w:rPr>
          <w:color w:val="231F20"/>
          <w:spacing w:val="-27"/>
          <w:sz w:val="22"/>
        </w:rPr>
        <w:t> </w:t>
      </w:r>
      <w:r>
        <w:rPr>
          <w:color w:val="231F20"/>
          <w:sz w:val="22"/>
        </w:rPr>
        <w:t>actividades</w:t>
      </w:r>
      <w:r>
        <w:rPr>
          <w:color w:val="231F20"/>
          <w:spacing w:val="-27"/>
          <w:sz w:val="22"/>
        </w:rPr>
        <w:t> </w:t>
      </w:r>
      <w:r>
        <w:rPr>
          <w:color w:val="231F20"/>
          <w:sz w:val="22"/>
        </w:rPr>
        <w:t>económicas llamadas</w:t>
      </w:r>
      <w:r>
        <w:rPr>
          <w:color w:val="231F20"/>
          <w:spacing w:val="-6"/>
          <w:sz w:val="22"/>
        </w:rPr>
        <w:t> </w:t>
      </w:r>
      <w:r>
        <w:rPr>
          <w:color w:val="231F20"/>
          <w:sz w:val="22"/>
        </w:rPr>
        <w:t>motrices,</w:t>
      </w:r>
      <w:r>
        <w:rPr>
          <w:color w:val="231F20"/>
          <w:spacing w:val="-6"/>
          <w:sz w:val="22"/>
        </w:rPr>
        <w:t> </w:t>
      </w:r>
      <w:r>
        <w:rPr>
          <w:color w:val="231F20"/>
          <w:sz w:val="22"/>
        </w:rPr>
        <w:t>caracterizadas</w:t>
      </w:r>
      <w:r>
        <w:rPr>
          <w:color w:val="231F20"/>
          <w:spacing w:val="-6"/>
          <w:sz w:val="22"/>
        </w:rPr>
        <w:t> </w:t>
      </w:r>
      <w:r>
        <w:rPr>
          <w:color w:val="231F20"/>
          <w:sz w:val="22"/>
        </w:rPr>
        <w:t>no</w:t>
      </w:r>
      <w:r>
        <w:rPr>
          <w:color w:val="231F20"/>
          <w:spacing w:val="-6"/>
          <w:sz w:val="22"/>
        </w:rPr>
        <w:t> </w:t>
      </w:r>
      <w:r>
        <w:rPr>
          <w:color w:val="231F20"/>
          <w:sz w:val="22"/>
        </w:rPr>
        <w:t>sólo</w:t>
      </w:r>
      <w:r>
        <w:rPr>
          <w:color w:val="231F20"/>
          <w:spacing w:val="-5"/>
          <w:sz w:val="22"/>
        </w:rPr>
        <w:t> </w:t>
      </w:r>
      <w:r>
        <w:rPr>
          <w:color w:val="231F20"/>
          <w:sz w:val="22"/>
        </w:rPr>
        <w:t>por</w:t>
      </w:r>
      <w:r>
        <w:rPr>
          <w:color w:val="231F20"/>
          <w:spacing w:val="-6"/>
          <w:sz w:val="22"/>
        </w:rPr>
        <w:t> </w:t>
      </w:r>
      <w:r>
        <w:rPr>
          <w:color w:val="231F20"/>
          <w:sz w:val="22"/>
        </w:rPr>
        <w:t>su</w:t>
      </w:r>
      <w:r>
        <w:rPr>
          <w:color w:val="231F20"/>
          <w:spacing w:val="-5"/>
          <w:sz w:val="22"/>
        </w:rPr>
        <w:t> </w:t>
      </w:r>
      <w:r>
        <w:rPr>
          <w:color w:val="231F20"/>
          <w:sz w:val="22"/>
        </w:rPr>
        <w:t>crecimiento</w:t>
      </w:r>
      <w:r>
        <w:rPr>
          <w:color w:val="231F20"/>
          <w:spacing w:val="-6"/>
          <w:sz w:val="22"/>
        </w:rPr>
        <w:t> </w:t>
      </w:r>
      <w:r>
        <w:rPr>
          <w:color w:val="231F20"/>
          <w:sz w:val="22"/>
        </w:rPr>
        <w:t>individual,</w:t>
      </w:r>
      <w:r>
        <w:rPr>
          <w:color w:val="231F20"/>
          <w:spacing w:val="-6"/>
          <w:sz w:val="22"/>
        </w:rPr>
        <w:t> </w:t>
      </w:r>
      <w:r>
        <w:rPr>
          <w:color w:val="231F20"/>
          <w:sz w:val="22"/>
        </w:rPr>
        <w:t>sino también</w:t>
      </w:r>
      <w:r>
        <w:rPr>
          <w:color w:val="231F20"/>
          <w:spacing w:val="-13"/>
          <w:sz w:val="22"/>
        </w:rPr>
        <w:t> </w:t>
      </w:r>
      <w:r>
        <w:rPr>
          <w:color w:val="231F20"/>
          <w:sz w:val="22"/>
        </w:rPr>
        <w:t>por</w:t>
      </w:r>
      <w:r>
        <w:rPr>
          <w:color w:val="231F20"/>
          <w:spacing w:val="-13"/>
          <w:sz w:val="22"/>
        </w:rPr>
        <w:t> </w:t>
      </w:r>
      <w:r>
        <w:rPr>
          <w:color w:val="231F20"/>
          <w:sz w:val="22"/>
        </w:rPr>
        <w:t>su</w:t>
      </w:r>
      <w:r>
        <w:rPr>
          <w:color w:val="231F20"/>
          <w:spacing w:val="-13"/>
          <w:sz w:val="22"/>
        </w:rPr>
        <w:t> </w:t>
      </w:r>
      <w:r>
        <w:rPr>
          <w:color w:val="231F20"/>
          <w:sz w:val="22"/>
        </w:rPr>
        <w:t>capacidad</w:t>
      </w:r>
      <w:r>
        <w:rPr>
          <w:color w:val="231F20"/>
          <w:spacing w:val="-13"/>
          <w:sz w:val="22"/>
        </w:rPr>
        <w:t> </w:t>
      </w:r>
      <w:r>
        <w:rPr>
          <w:color w:val="231F20"/>
          <w:sz w:val="22"/>
        </w:rPr>
        <w:t>de</w:t>
      </w:r>
      <w:r>
        <w:rPr>
          <w:color w:val="231F20"/>
          <w:spacing w:val="-13"/>
          <w:sz w:val="22"/>
        </w:rPr>
        <w:t> </w:t>
      </w:r>
      <w:r>
        <w:rPr>
          <w:color w:val="231F20"/>
          <w:sz w:val="22"/>
        </w:rPr>
        <w:t>arrastrar</w:t>
      </w:r>
      <w:r>
        <w:rPr>
          <w:color w:val="231F20"/>
          <w:spacing w:val="-13"/>
          <w:sz w:val="22"/>
        </w:rPr>
        <w:t> </w:t>
      </w:r>
      <w:r>
        <w:rPr>
          <w:color w:val="231F20"/>
          <w:sz w:val="22"/>
        </w:rPr>
        <w:t>en</w:t>
      </w:r>
      <w:r>
        <w:rPr>
          <w:color w:val="231F20"/>
          <w:spacing w:val="-13"/>
          <w:sz w:val="22"/>
        </w:rPr>
        <w:t> </w:t>
      </w:r>
      <w:r>
        <w:rPr>
          <w:color w:val="231F20"/>
          <w:sz w:val="22"/>
        </w:rPr>
        <w:t>su</w:t>
      </w:r>
      <w:r>
        <w:rPr>
          <w:color w:val="231F20"/>
          <w:spacing w:val="-13"/>
          <w:sz w:val="22"/>
        </w:rPr>
        <w:t> </w:t>
      </w:r>
      <w:r>
        <w:rPr>
          <w:color w:val="231F20"/>
          <w:sz w:val="22"/>
        </w:rPr>
        <w:t>expansión</w:t>
      </w:r>
      <w:r>
        <w:rPr>
          <w:color w:val="231F20"/>
          <w:spacing w:val="-13"/>
          <w:sz w:val="22"/>
        </w:rPr>
        <w:t> </w:t>
      </w:r>
      <w:r>
        <w:rPr>
          <w:color w:val="231F20"/>
          <w:sz w:val="22"/>
        </w:rPr>
        <w:t>y</w:t>
      </w:r>
      <w:r>
        <w:rPr>
          <w:color w:val="231F20"/>
          <w:spacing w:val="-13"/>
          <w:sz w:val="22"/>
        </w:rPr>
        <w:t> </w:t>
      </w:r>
      <w:r>
        <w:rPr>
          <w:color w:val="231F20"/>
          <w:sz w:val="22"/>
        </w:rPr>
        <w:t>de</w:t>
      </w:r>
      <w:r>
        <w:rPr>
          <w:color w:val="231F20"/>
          <w:spacing w:val="-13"/>
          <w:sz w:val="22"/>
        </w:rPr>
        <w:t> </w:t>
      </w:r>
      <w:r>
        <w:rPr>
          <w:color w:val="231F20"/>
          <w:sz w:val="22"/>
        </w:rPr>
        <w:t>promover</w:t>
      </w:r>
      <w:r>
        <w:rPr>
          <w:color w:val="231F20"/>
          <w:spacing w:val="-13"/>
          <w:sz w:val="22"/>
        </w:rPr>
        <w:t> </w:t>
      </w:r>
      <w:r>
        <w:rPr>
          <w:color w:val="231F20"/>
          <w:sz w:val="22"/>
        </w:rPr>
        <w:t>la</w:t>
      </w:r>
      <w:r>
        <w:rPr>
          <w:color w:val="231F20"/>
          <w:spacing w:val="-13"/>
          <w:sz w:val="22"/>
        </w:rPr>
        <w:t> </w:t>
      </w:r>
      <w:r>
        <w:rPr>
          <w:color w:val="231F20"/>
          <w:sz w:val="22"/>
        </w:rPr>
        <w:t>apari- ción</w:t>
      </w:r>
      <w:r>
        <w:rPr>
          <w:color w:val="231F20"/>
          <w:spacing w:val="-11"/>
          <w:sz w:val="22"/>
        </w:rPr>
        <w:t> </w:t>
      </w:r>
      <w:r>
        <w:rPr>
          <w:color w:val="231F20"/>
          <w:sz w:val="22"/>
        </w:rPr>
        <w:t>y</w:t>
      </w:r>
      <w:r>
        <w:rPr>
          <w:color w:val="231F20"/>
          <w:spacing w:val="-11"/>
          <w:sz w:val="22"/>
        </w:rPr>
        <w:t> </w:t>
      </w:r>
      <w:r>
        <w:rPr>
          <w:color w:val="231F20"/>
          <w:sz w:val="22"/>
        </w:rPr>
        <w:t>desarrollo</w:t>
      </w:r>
      <w:r>
        <w:rPr>
          <w:color w:val="231F20"/>
          <w:spacing w:val="-11"/>
          <w:sz w:val="22"/>
        </w:rPr>
        <w:t> </w:t>
      </w:r>
      <w:r>
        <w:rPr>
          <w:color w:val="231F20"/>
          <w:sz w:val="22"/>
        </w:rPr>
        <w:t>de</w:t>
      </w:r>
      <w:r>
        <w:rPr>
          <w:color w:val="231F20"/>
          <w:spacing w:val="-11"/>
          <w:sz w:val="22"/>
        </w:rPr>
        <w:t> </w:t>
      </w:r>
      <w:r>
        <w:rPr>
          <w:color w:val="231F20"/>
          <w:sz w:val="22"/>
        </w:rPr>
        <w:t>otras</w:t>
      </w:r>
      <w:r>
        <w:rPr>
          <w:color w:val="231F20"/>
          <w:spacing w:val="-11"/>
          <w:sz w:val="22"/>
        </w:rPr>
        <w:t> </w:t>
      </w:r>
      <w:r>
        <w:rPr>
          <w:color w:val="231F20"/>
          <w:sz w:val="22"/>
        </w:rPr>
        <w:t>actividades;</w:t>
      </w:r>
      <w:r>
        <w:rPr>
          <w:color w:val="231F20"/>
          <w:spacing w:val="-12"/>
          <w:sz w:val="22"/>
        </w:rPr>
        <w:t> </w:t>
      </w:r>
      <w:r>
        <w:rPr>
          <w:color w:val="231F20"/>
          <w:sz w:val="22"/>
        </w:rPr>
        <w:t>b)</w:t>
      </w:r>
      <w:r>
        <w:rPr>
          <w:color w:val="231F20"/>
          <w:spacing w:val="-11"/>
          <w:sz w:val="22"/>
        </w:rPr>
        <w:t> </w:t>
      </w:r>
      <w:r>
        <w:rPr>
          <w:color w:val="231F20"/>
          <w:sz w:val="22"/>
        </w:rPr>
        <w:t>el</w:t>
      </w:r>
      <w:r>
        <w:rPr>
          <w:color w:val="231F20"/>
          <w:spacing w:val="-11"/>
          <w:sz w:val="22"/>
        </w:rPr>
        <w:t> </w:t>
      </w:r>
      <w:r>
        <w:rPr>
          <w:color w:val="231F20"/>
          <w:sz w:val="22"/>
        </w:rPr>
        <w:t>de</w:t>
      </w:r>
      <w:r>
        <w:rPr>
          <w:color w:val="231F20"/>
          <w:spacing w:val="-11"/>
          <w:sz w:val="22"/>
        </w:rPr>
        <w:t> </w:t>
      </w:r>
      <w:r>
        <w:rPr>
          <w:color w:val="231F20"/>
          <w:sz w:val="22"/>
        </w:rPr>
        <w:t>las</w:t>
      </w:r>
      <w:r>
        <w:rPr>
          <w:color w:val="231F20"/>
          <w:spacing w:val="-11"/>
          <w:sz w:val="22"/>
        </w:rPr>
        <w:t> </w:t>
      </w:r>
      <w:r>
        <w:rPr>
          <w:color w:val="231F20"/>
          <w:sz w:val="22"/>
        </w:rPr>
        <w:t>economías</w:t>
      </w:r>
      <w:r>
        <w:rPr>
          <w:color w:val="231F20"/>
          <w:spacing w:val="-12"/>
          <w:sz w:val="22"/>
        </w:rPr>
        <w:t> </w:t>
      </w:r>
      <w:r>
        <w:rPr>
          <w:color w:val="231F20"/>
          <w:sz w:val="22"/>
        </w:rPr>
        <w:t>de</w:t>
      </w:r>
      <w:r>
        <w:rPr>
          <w:color w:val="231F20"/>
          <w:spacing w:val="-11"/>
          <w:sz w:val="22"/>
        </w:rPr>
        <w:t> </w:t>
      </w:r>
      <w:r>
        <w:rPr>
          <w:color w:val="231F20"/>
          <w:sz w:val="22"/>
        </w:rPr>
        <w:t>aglomeración por</w:t>
      </w:r>
      <w:r>
        <w:rPr>
          <w:color w:val="231F20"/>
          <w:spacing w:val="-6"/>
          <w:sz w:val="22"/>
        </w:rPr>
        <w:t> </w:t>
      </w:r>
      <w:r>
        <w:rPr>
          <w:color w:val="231F20"/>
          <w:sz w:val="22"/>
        </w:rPr>
        <w:t>medio</w:t>
      </w:r>
      <w:r>
        <w:rPr>
          <w:color w:val="231F20"/>
          <w:spacing w:val="-6"/>
          <w:sz w:val="22"/>
        </w:rPr>
        <w:t> </w:t>
      </w:r>
      <w:r>
        <w:rPr>
          <w:color w:val="231F20"/>
          <w:sz w:val="22"/>
        </w:rPr>
        <w:t>de</w:t>
      </w:r>
      <w:r>
        <w:rPr>
          <w:color w:val="231F20"/>
          <w:spacing w:val="-6"/>
          <w:sz w:val="22"/>
        </w:rPr>
        <w:t> </w:t>
      </w:r>
      <w:r>
        <w:rPr>
          <w:color w:val="231F20"/>
          <w:sz w:val="22"/>
        </w:rPr>
        <w:t>concentraciones</w:t>
      </w:r>
      <w:r>
        <w:rPr>
          <w:color w:val="231F20"/>
          <w:spacing w:val="-7"/>
          <w:sz w:val="22"/>
        </w:rPr>
        <w:t> </w:t>
      </w:r>
      <w:r>
        <w:rPr>
          <w:color w:val="231F20"/>
          <w:sz w:val="22"/>
        </w:rPr>
        <w:t>juiciosas;</w:t>
      </w:r>
      <w:r>
        <w:rPr>
          <w:color w:val="231F20"/>
          <w:spacing w:val="-7"/>
          <w:sz w:val="22"/>
        </w:rPr>
        <w:t> </w:t>
      </w:r>
      <w:r>
        <w:rPr>
          <w:color w:val="231F20"/>
          <w:sz w:val="22"/>
        </w:rPr>
        <w:t>y</w:t>
      </w:r>
      <w:r>
        <w:rPr>
          <w:color w:val="231F20"/>
          <w:spacing w:val="-6"/>
          <w:sz w:val="22"/>
        </w:rPr>
        <w:t> </w:t>
      </w:r>
      <w:r>
        <w:rPr>
          <w:color w:val="231F20"/>
          <w:sz w:val="22"/>
        </w:rPr>
        <w:t>c)</w:t>
      </w:r>
      <w:r>
        <w:rPr>
          <w:color w:val="231F20"/>
          <w:spacing w:val="-6"/>
          <w:sz w:val="22"/>
        </w:rPr>
        <w:t> </w:t>
      </w:r>
      <w:r>
        <w:rPr>
          <w:color w:val="231F20"/>
          <w:sz w:val="22"/>
        </w:rPr>
        <w:t>el</w:t>
      </w:r>
      <w:r>
        <w:rPr>
          <w:color w:val="231F20"/>
          <w:spacing w:val="-6"/>
          <w:sz w:val="22"/>
        </w:rPr>
        <w:t> </w:t>
      </w:r>
      <w:r>
        <w:rPr>
          <w:color w:val="231F20"/>
          <w:sz w:val="22"/>
        </w:rPr>
        <w:t>de</w:t>
      </w:r>
      <w:r>
        <w:rPr>
          <w:color w:val="231F20"/>
          <w:spacing w:val="-6"/>
          <w:sz w:val="22"/>
        </w:rPr>
        <w:t> </w:t>
      </w:r>
      <w:r>
        <w:rPr>
          <w:color w:val="231F20"/>
          <w:sz w:val="22"/>
        </w:rPr>
        <w:t>la</w:t>
      </w:r>
      <w:r>
        <w:rPr>
          <w:color w:val="231F20"/>
          <w:spacing w:val="-6"/>
          <w:sz w:val="22"/>
        </w:rPr>
        <w:t> </w:t>
      </w:r>
      <w:r>
        <w:rPr>
          <w:color w:val="231F20"/>
          <w:sz w:val="22"/>
        </w:rPr>
        <w:t>intensa</w:t>
      </w:r>
      <w:r>
        <w:rPr>
          <w:color w:val="231F20"/>
          <w:spacing w:val="-6"/>
          <w:sz w:val="22"/>
        </w:rPr>
        <w:t> </w:t>
      </w:r>
      <w:r>
        <w:rPr>
          <w:color w:val="231F20"/>
          <w:sz w:val="22"/>
        </w:rPr>
        <w:t>utilización</w:t>
      </w:r>
      <w:r>
        <w:rPr>
          <w:color w:val="231F20"/>
          <w:spacing w:val="-6"/>
          <w:sz w:val="22"/>
        </w:rPr>
        <w:t> </w:t>
      </w:r>
      <w:r>
        <w:rPr>
          <w:color w:val="231F20"/>
          <w:sz w:val="22"/>
        </w:rPr>
        <w:t>de</w:t>
      </w:r>
      <w:r>
        <w:rPr>
          <w:color w:val="231F20"/>
          <w:spacing w:val="-6"/>
          <w:sz w:val="22"/>
        </w:rPr>
        <w:t> </w:t>
      </w:r>
      <w:r>
        <w:rPr>
          <w:color w:val="231F20"/>
          <w:sz w:val="22"/>
        </w:rPr>
        <w:t>un recurso</w:t>
      </w:r>
      <w:r>
        <w:rPr>
          <w:color w:val="231F20"/>
          <w:spacing w:val="-14"/>
          <w:sz w:val="22"/>
        </w:rPr>
        <w:t> </w:t>
      </w:r>
      <w:r>
        <w:rPr>
          <w:color w:val="231F20"/>
          <w:sz w:val="22"/>
        </w:rPr>
        <w:t>importante</w:t>
      </w:r>
      <w:r>
        <w:rPr>
          <w:color w:val="231F20"/>
          <w:spacing w:val="-14"/>
          <w:sz w:val="22"/>
        </w:rPr>
        <w:t> </w:t>
      </w:r>
      <w:r>
        <w:rPr>
          <w:color w:val="231F20"/>
          <w:sz w:val="22"/>
        </w:rPr>
        <w:t>que</w:t>
      </w:r>
      <w:r>
        <w:rPr>
          <w:color w:val="231F20"/>
          <w:spacing w:val="-14"/>
          <w:sz w:val="22"/>
        </w:rPr>
        <w:t> </w:t>
      </w:r>
      <w:r>
        <w:rPr>
          <w:color w:val="231F20"/>
          <w:sz w:val="22"/>
        </w:rPr>
        <w:t>se</w:t>
      </w:r>
      <w:r>
        <w:rPr>
          <w:color w:val="231F20"/>
          <w:spacing w:val="-13"/>
          <w:sz w:val="22"/>
        </w:rPr>
        <w:t> </w:t>
      </w:r>
      <w:r>
        <w:rPr>
          <w:color w:val="231F20"/>
          <w:sz w:val="22"/>
        </w:rPr>
        <w:t>apreste</w:t>
      </w:r>
      <w:r>
        <w:rPr>
          <w:color w:val="231F20"/>
          <w:spacing w:val="-14"/>
          <w:sz w:val="22"/>
        </w:rPr>
        <w:t> </w:t>
      </w:r>
      <w:r>
        <w:rPr>
          <w:color w:val="231F20"/>
          <w:sz w:val="22"/>
        </w:rPr>
        <w:t>a</w:t>
      </w:r>
      <w:r>
        <w:rPr>
          <w:color w:val="231F20"/>
          <w:spacing w:val="-14"/>
          <w:sz w:val="22"/>
        </w:rPr>
        <w:t> </w:t>
      </w:r>
      <w:r>
        <w:rPr>
          <w:color w:val="231F20"/>
          <w:sz w:val="22"/>
        </w:rPr>
        <w:t>realizar</w:t>
      </w:r>
      <w:r>
        <w:rPr>
          <w:color w:val="231F20"/>
          <w:spacing w:val="-13"/>
          <w:sz w:val="22"/>
        </w:rPr>
        <w:t> </w:t>
      </w:r>
      <w:r>
        <w:rPr>
          <w:color w:val="231F20"/>
          <w:sz w:val="22"/>
        </w:rPr>
        <w:t>una</w:t>
      </w:r>
      <w:r>
        <w:rPr>
          <w:color w:val="231F20"/>
          <w:spacing w:val="-14"/>
          <w:sz w:val="22"/>
        </w:rPr>
        <w:t> </w:t>
      </w:r>
      <w:r>
        <w:rPr>
          <w:color w:val="231F20"/>
          <w:sz w:val="22"/>
        </w:rPr>
        <w:t>serie</w:t>
      </w:r>
      <w:r>
        <w:rPr>
          <w:color w:val="231F20"/>
          <w:spacing w:val="-13"/>
          <w:sz w:val="22"/>
        </w:rPr>
        <w:t> </w:t>
      </w:r>
      <w:r>
        <w:rPr>
          <w:color w:val="231F20"/>
          <w:sz w:val="22"/>
        </w:rPr>
        <w:t>de</w:t>
      </w:r>
      <w:r>
        <w:rPr>
          <w:color w:val="231F20"/>
          <w:spacing w:val="-14"/>
          <w:sz w:val="22"/>
        </w:rPr>
        <w:t> </w:t>
      </w:r>
      <w:r>
        <w:rPr>
          <w:color w:val="231F20"/>
          <w:sz w:val="22"/>
        </w:rPr>
        <w:t>actividades</w:t>
      </w:r>
      <w:r>
        <w:rPr>
          <w:color w:val="231F20"/>
          <w:spacing w:val="-14"/>
          <w:sz w:val="22"/>
        </w:rPr>
        <w:t> </w:t>
      </w:r>
      <w:r>
        <w:rPr>
          <w:color w:val="231F20"/>
          <w:sz w:val="22"/>
        </w:rPr>
        <w:t>derivadas y complementarias.</w:t>
      </w:r>
    </w:p>
    <w:p>
      <w:pPr>
        <w:pStyle w:val="BodyText"/>
        <w:rPr>
          <w:sz w:val="20"/>
        </w:rPr>
      </w:pPr>
    </w:p>
    <w:p>
      <w:pPr>
        <w:pStyle w:val="BodyText"/>
        <w:spacing w:before="2"/>
        <w:rPr>
          <w:sz w:val="16"/>
        </w:rPr>
      </w:pPr>
    </w:p>
    <w:p>
      <w:pPr>
        <w:pStyle w:val="Heading1"/>
        <w:spacing w:before="66"/>
      </w:pPr>
      <w:r>
        <w:rPr>
          <w:color w:val="231F20"/>
        </w:rPr>
        <w:t>Sobre el organismo regional de planificación</w:t>
      </w:r>
    </w:p>
    <w:p>
      <w:pPr>
        <w:pStyle w:val="BodyText"/>
        <w:spacing w:before="8"/>
        <w:rPr>
          <w:b/>
          <w:sz w:val="20"/>
        </w:rPr>
      </w:pPr>
    </w:p>
    <w:p>
      <w:pPr>
        <w:pStyle w:val="BodyText"/>
        <w:spacing w:line="247" w:lineRule="auto"/>
        <w:ind w:left="1553" w:right="1550"/>
        <w:jc w:val="both"/>
      </w:pPr>
      <w:r>
        <w:rPr>
          <w:color w:val="231F20"/>
        </w:rPr>
        <w:t>Palerm deja para el final algunas condiciones sobre el Organismo Regional de Pla- nificación, dando por supuesto que la necesidad de un organismo semejante está implícita en la misma idea de planificación regional. En este sentido, advierte que el Organismo de Planificación debe ser capaz no sólo de formular un plan, sino de reunir y coordinar para ello varios sectores de una obra común: 1.- el sector técnico encargado</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dirección</w:t>
      </w:r>
      <w:r>
        <w:rPr>
          <w:color w:val="231F20"/>
          <w:spacing w:val="14"/>
        </w:rPr>
        <w:t> </w:t>
      </w:r>
      <w:r>
        <w:rPr>
          <w:color w:val="231F20"/>
        </w:rPr>
        <w:t>de</w:t>
      </w:r>
      <w:r>
        <w:rPr>
          <w:color w:val="231F20"/>
          <w:spacing w:val="13"/>
        </w:rPr>
        <w:t> </w:t>
      </w:r>
      <w:r>
        <w:rPr>
          <w:color w:val="231F20"/>
        </w:rPr>
        <w:t>los</w:t>
      </w:r>
      <w:r>
        <w:rPr>
          <w:color w:val="231F20"/>
          <w:spacing w:val="13"/>
        </w:rPr>
        <w:t> </w:t>
      </w:r>
      <w:r>
        <w:rPr>
          <w:color w:val="231F20"/>
        </w:rPr>
        <w:t>estudios</w:t>
      </w:r>
      <w:r>
        <w:rPr>
          <w:color w:val="231F20"/>
          <w:spacing w:val="13"/>
        </w:rPr>
        <w:t> </w:t>
      </w:r>
      <w:r>
        <w:rPr>
          <w:color w:val="231F20"/>
        </w:rPr>
        <w:t>y</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preparación</w:t>
      </w:r>
      <w:r>
        <w:rPr>
          <w:color w:val="231F20"/>
          <w:spacing w:val="14"/>
        </w:rPr>
        <w:t> </w:t>
      </w:r>
      <w:r>
        <w:rPr>
          <w:color w:val="231F20"/>
        </w:rPr>
        <w:t>del</w:t>
      </w:r>
      <w:r>
        <w:rPr>
          <w:color w:val="231F20"/>
          <w:spacing w:val="14"/>
        </w:rPr>
        <w:t> </w:t>
      </w:r>
      <w:r>
        <w:rPr>
          <w:color w:val="231F20"/>
        </w:rPr>
        <w:t>plan;</w:t>
      </w:r>
      <w:r>
        <w:rPr>
          <w:color w:val="231F20"/>
          <w:spacing w:val="14"/>
        </w:rPr>
        <w:t> </w:t>
      </w:r>
      <w:r>
        <w:rPr>
          <w:color w:val="231F20"/>
        </w:rPr>
        <w:t>es</w:t>
      </w:r>
      <w:r>
        <w:rPr>
          <w:color w:val="231F20"/>
          <w:spacing w:val="13"/>
        </w:rPr>
        <w:t> </w:t>
      </w:r>
      <w:r>
        <w:rPr>
          <w:color w:val="231F20"/>
        </w:rPr>
        <w:t>decir,</w:t>
      </w:r>
      <w:r>
        <w:rPr>
          <w:color w:val="231F20"/>
          <w:spacing w:val="13"/>
        </w:rPr>
        <w:t> </w:t>
      </w:r>
      <w:r>
        <w:rPr>
          <w:color w:val="231F20"/>
        </w:rPr>
        <w:t>el</w:t>
      </w:r>
    </w:p>
    <w:p>
      <w:pPr>
        <w:pStyle w:val="BodyText"/>
        <w:rPr>
          <w:sz w:val="13"/>
        </w:rPr>
      </w:pPr>
    </w:p>
    <w:p>
      <w:pPr>
        <w:spacing w:before="75"/>
        <w:ind w:left="1549" w:right="1549" w:firstLine="0"/>
        <w:jc w:val="center"/>
        <w:rPr>
          <w:sz w:val="20"/>
        </w:rPr>
      </w:pPr>
      <w:r>
        <w:rPr>
          <w:color w:val="231F20"/>
          <w:sz w:val="20"/>
        </w:rPr>
        <w:t>359</w:t>
      </w:r>
    </w:p>
    <w:p>
      <w:pPr>
        <w:spacing w:after="0"/>
        <w:jc w:val="center"/>
        <w:rPr>
          <w:sz w:val="20"/>
        </w:rPr>
        <w:sectPr>
          <w:footerReference w:type="default" r:id="rId178"/>
          <w:pgSz w:w="10480" w:h="13880"/>
          <w:pgMar w:footer="222" w:header="0" w:top="420" w:bottom="420" w:left="0" w:right="0"/>
        </w:sectPr>
      </w:pPr>
    </w:p>
    <w:p>
      <w:pPr>
        <w:pStyle w:val="BodyText"/>
        <w:rPr>
          <w:sz w:val="20"/>
        </w:rPr>
      </w:pPr>
    </w:p>
    <w:p>
      <w:pPr>
        <w:pStyle w:val="BodyText"/>
        <w:rPr>
          <w:sz w:val="20"/>
        </w:rPr>
      </w:pPr>
    </w:p>
    <w:p>
      <w:pPr>
        <w:pStyle w:val="BodyText"/>
        <w:rPr>
          <w:sz w:val="20"/>
        </w:rPr>
      </w:pPr>
    </w:p>
    <w:p>
      <w:pPr>
        <w:pStyle w:val="BodyText"/>
        <w:spacing w:before="8"/>
        <w:rPr>
          <w:sz w:val="27"/>
        </w:rPr>
      </w:pPr>
    </w:p>
    <w:p>
      <w:pPr>
        <w:spacing w:before="75"/>
        <w:ind w:left="1529" w:right="1549" w:firstLine="0"/>
        <w:jc w:val="center"/>
        <w:rPr>
          <w:sz w:val="14"/>
        </w:rPr>
      </w:pPr>
      <w:r>
        <w:rPr>
          <w:color w:val="231F20"/>
          <w:sz w:val="20"/>
        </w:rPr>
        <w:t>A</w:t>
      </w:r>
      <w:r>
        <w:rPr>
          <w:color w:val="231F20"/>
          <w:sz w:val="14"/>
        </w:rPr>
        <w:t>VANCES  EN CIENCIA DEL AGUA</w:t>
      </w:r>
    </w:p>
    <w:p>
      <w:pPr>
        <w:pStyle w:val="BodyText"/>
        <w:rPr>
          <w:sz w:val="20"/>
        </w:rPr>
      </w:pPr>
    </w:p>
    <w:p>
      <w:pPr>
        <w:pStyle w:val="BodyText"/>
        <w:spacing w:before="8"/>
        <w:rPr>
          <w:sz w:val="18"/>
        </w:rPr>
      </w:pPr>
    </w:p>
    <w:p>
      <w:pPr>
        <w:pStyle w:val="BodyText"/>
        <w:spacing w:line="247" w:lineRule="auto"/>
        <w:ind w:left="1553" w:right="1550"/>
        <w:jc w:val="both"/>
      </w:pPr>
      <w:r>
        <w:rPr>
          <w:color w:val="231F20"/>
        </w:rPr>
        <w:t>cuerpo</w:t>
      </w:r>
      <w:r>
        <w:rPr>
          <w:color w:val="231F20"/>
          <w:spacing w:val="-21"/>
        </w:rPr>
        <w:t> </w:t>
      </w:r>
      <w:r>
        <w:rPr>
          <w:color w:val="231F20"/>
        </w:rPr>
        <w:t>propio</w:t>
      </w:r>
      <w:r>
        <w:rPr>
          <w:color w:val="231F20"/>
          <w:spacing w:val="-20"/>
        </w:rPr>
        <w:t> </w:t>
      </w:r>
      <w:r>
        <w:rPr>
          <w:color w:val="231F20"/>
        </w:rPr>
        <w:t>del</w:t>
      </w:r>
      <w:r>
        <w:rPr>
          <w:color w:val="231F20"/>
          <w:spacing w:val="-20"/>
        </w:rPr>
        <w:t> </w:t>
      </w:r>
      <w:r>
        <w:rPr>
          <w:color w:val="231F20"/>
        </w:rPr>
        <w:t>organismo</w:t>
      </w:r>
      <w:r>
        <w:rPr>
          <w:color w:val="231F20"/>
          <w:spacing w:val="-20"/>
        </w:rPr>
        <w:t> </w:t>
      </w:r>
      <w:r>
        <w:rPr>
          <w:color w:val="231F20"/>
        </w:rPr>
        <w:t>de</w:t>
      </w:r>
      <w:r>
        <w:rPr>
          <w:color w:val="231F20"/>
          <w:spacing w:val="-20"/>
        </w:rPr>
        <w:t> </w:t>
      </w:r>
      <w:r>
        <w:rPr>
          <w:color w:val="231F20"/>
        </w:rPr>
        <w:t>planeamiento.</w:t>
      </w:r>
      <w:r>
        <w:rPr>
          <w:color w:val="231F20"/>
          <w:spacing w:val="-20"/>
        </w:rPr>
        <w:t> </w:t>
      </w:r>
      <w:r>
        <w:rPr>
          <w:color w:val="231F20"/>
        </w:rPr>
        <w:t>2.-</w:t>
      </w:r>
      <w:r>
        <w:rPr>
          <w:color w:val="231F20"/>
          <w:spacing w:val="-20"/>
        </w:rPr>
        <w:t> </w:t>
      </w:r>
      <w:r>
        <w:rPr>
          <w:color w:val="231F20"/>
        </w:rPr>
        <w:t>el</w:t>
      </w:r>
      <w:r>
        <w:rPr>
          <w:color w:val="231F20"/>
          <w:spacing w:val="-20"/>
        </w:rPr>
        <w:t> </w:t>
      </w:r>
      <w:r>
        <w:rPr>
          <w:color w:val="231F20"/>
        </w:rPr>
        <w:t>sector</w:t>
      </w:r>
      <w:r>
        <w:rPr>
          <w:color w:val="231F20"/>
          <w:spacing w:val="-20"/>
        </w:rPr>
        <w:t> </w:t>
      </w:r>
      <w:r>
        <w:rPr>
          <w:color w:val="231F20"/>
        </w:rPr>
        <w:t>público</w:t>
      </w:r>
      <w:r>
        <w:rPr>
          <w:color w:val="231F20"/>
          <w:spacing w:val="-20"/>
        </w:rPr>
        <w:t> </w:t>
      </w:r>
      <w:r>
        <w:rPr>
          <w:color w:val="231F20"/>
        </w:rPr>
        <w:t>en</w:t>
      </w:r>
      <w:r>
        <w:rPr>
          <w:color w:val="231F20"/>
          <w:spacing w:val="-20"/>
        </w:rPr>
        <w:t> </w:t>
      </w:r>
      <w:r>
        <w:rPr>
          <w:color w:val="231F20"/>
        </w:rPr>
        <w:t>sus</w:t>
      </w:r>
      <w:r>
        <w:rPr>
          <w:color w:val="231F20"/>
          <w:spacing w:val="-20"/>
        </w:rPr>
        <w:t> </w:t>
      </w:r>
      <w:r>
        <w:rPr>
          <w:color w:val="231F20"/>
        </w:rPr>
        <w:t>tres</w:t>
      </w:r>
      <w:r>
        <w:rPr>
          <w:color w:val="231F20"/>
          <w:spacing w:val="-21"/>
        </w:rPr>
        <w:t> </w:t>
      </w:r>
      <w:r>
        <w:rPr>
          <w:color w:val="231F20"/>
        </w:rPr>
        <w:t>niveles: el</w:t>
      </w:r>
      <w:r>
        <w:rPr>
          <w:color w:val="231F20"/>
          <w:spacing w:val="-4"/>
        </w:rPr>
        <w:t> </w:t>
      </w:r>
      <w:r>
        <w:rPr>
          <w:color w:val="231F20"/>
        </w:rPr>
        <w:t>nacional,</w:t>
      </w:r>
      <w:r>
        <w:rPr>
          <w:color w:val="231F20"/>
          <w:spacing w:val="-4"/>
        </w:rPr>
        <w:t> </w:t>
      </w:r>
      <w:r>
        <w:rPr>
          <w:color w:val="231F20"/>
        </w:rPr>
        <w:t>mediante</w:t>
      </w:r>
      <w:r>
        <w:rPr>
          <w:color w:val="231F20"/>
          <w:spacing w:val="-5"/>
        </w:rPr>
        <w:t> </w:t>
      </w:r>
      <w:r>
        <w:rPr>
          <w:color w:val="231F20"/>
        </w:rPr>
        <w:t>sus</w:t>
      </w:r>
      <w:r>
        <w:rPr>
          <w:color w:val="231F20"/>
          <w:spacing w:val="-4"/>
        </w:rPr>
        <w:t> </w:t>
      </w:r>
      <w:r>
        <w:rPr>
          <w:color w:val="231F20"/>
        </w:rPr>
        <w:t>agencias</w:t>
      </w:r>
      <w:r>
        <w:rPr>
          <w:color w:val="231F20"/>
          <w:spacing w:val="-5"/>
        </w:rPr>
        <w:t> </w:t>
      </w:r>
      <w:r>
        <w:rPr>
          <w:color w:val="231F20"/>
        </w:rPr>
        <w:t>e</w:t>
      </w:r>
      <w:r>
        <w:rPr>
          <w:color w:val="231F20"/>
          <w:spacing w:val="-4"/>
        </w:rPr>
        <w:t> </w:t>
      </w:r>
      <w:r>
        <w:rPr>
          <w:color w:val="231F20"/>
        </w:rPr>
        <w:t>instituciones</w:t>
      </w:r>
      <w:r>
        <w:rPr>
          <w:color w:val="231F20"/>
          <w:spacing w:val="-5"/>
        </w:rPr>
        <w:t> </w:t>
      </w:r>
      <w:r>
        <w:rPr>
          <w:color w:val="231F20"/>
        </w:rPr>
        <w:t>en</w:t>
      </w:r>
      <w:r>
        <w:rPr>
          <w:color w:val="231F20"/>
          <w:spacing w:val="-4"/>
        </w:rPr>
        <w:t> </w:t>
      </w:r>
      <w:r>
        <w:rPr>
          <w:color w:val="231F20"/>
        </w:rPr>
        <w:t>la</w:t>
      </w:r>
      <w:r>
        <w:rPr>
          <w:color w:val="231F20"/>
          <w:spacing w:val="-4"/>
        </w:rPr>
        <w:t> </w:t>
      </w:r>
      <w:r>
        <w:rPr>
          <w:color w:val="231F20"/>
        </w:rPr>
        <w:t>región;</w:t>
      </w:r>
      <w:r>
        <w:rPr>
          <w:color w:val="231F20"/>
          <w:spacing w:val="-4"/>
        </w:rPr>
        <w:t> </w:t>
      </w:r>
      <w:r>
        <w:rPr>
          <w:color w:val="231F20"/>
        </w:rPr>
        <w:t>el</w:t>
      </w:r>
      <w:r>
        <w:rPr>
          <w:color w:val="231F20"/>
          <w:spacing w:val="-4"/>
        </w:rPr>
        <w:t> </w:t>
      </w:r>
      <w:r>
        <w:rPr>
          <w:color w:val="231F20"/>
        </w:rPr>
        <w:t>regional,</w:t>
      </w:r>
      <w:r>
        <w:rPr>
          <w:color w:val="231F20"/>
          <w:spacing w:val="-4"/>
        </w:rPr>
        <w:t> </w:t>
      </w:r>
      <w:r>
        <w:rPr>
          <w:color w:val="231F20"/>
        </w:rPr>
        <w:t>o</w:t>
      </w:r>
      <w:r>
        <w:rPr>
          <w:color w:val="231F20"/>
          <w:spacing w:val="-4"/>
        </w:rPr>
        <w:t> </w:t>
      </w:r>
      <w:r>
        <w:rPr>
          <w:color w:val="231F20"/>
        </w:rPr>
        <w:t>sea,</w:t>
      </w:r>
      <w:r>
        <w:rPr>
          <w:color w:val="231F20"/>
          <w:spacing w:val="-4"/>
        </w:rPr>
        <w:t> </w:t>
      </w:r>
      <w:r>
        <w:rPr>
          <w:color w:val="231F20"/>
        </w:rPr>
        <w:t>los organismos propios del área; el local y subregional, por medio de los municipios y otras instituciones de base. 3.- el sector privado, representado asimismo en los tres niveles mencionados, por medio de las cámaras industriales y comerciales, bancos, sindicatos, asociaciones profesionales, ligas agrarias y</w:t>
      </w:r>
      <w:r>
        <w:rPr>
          <w:color w:val="231F20"/>
          <w:spacing w:val="-13"/>
        </w:rPr>
        <w:t> </w:t>
      </w:r>
      <w:r>
        <w:rPr>
          <w:color w:val="231F20"/>
        </w:rPr>
        <w:t>universidades.</w:t>
      </w:r>
    </w:p>
    <w:p>
      <w:pPr>
        <w:pStyle w:val="BodyText"/>
        <w:spacing w:line="247" w:lineRule="auto"/>
        <w:ind w:left="1553" w:right="1550" w:firstLine="283"/>
        <w:jc w:val="both"/>
      </w:pPr>
      <w:r>
        <w:rPr>
          <w:color w:val="231F20"/>
        </w:rPr>
        <w:t>Por</w:t>
      </w:r>
      <w:r>
        <w:rPr>
          <w:color w:val="231F20"/>
          <w:spacing w:val="-10"/>
        </w:rPr>
        <w:t> </w:t>
      </w:r>
      <w:r>
        <w:rPr>
          <w:color w:val="231F20"/>
        </w:rPr>
        <w:t>lo</w:t>
      </w:r>
      <w:r>
        <w:rPr>
          <w:color w:val="231F20"/>
          <w:spacing w:val="-10"/>
        </w:rPr>
        <w:t> </w:t>
      </w:r>
      <w:r>
        <w:rPr>
          <w:color w:val="231F20"/>
        </w:rPr>
        <w:t>que</w:t>
      </w:r>
      <w:r>
        <w:rPr>
          <w:color w:val="231F20"/>
          <w:spacing w:val="-10"/>
        </w:rPr>
        <w:t> </w:t>
      </w:r>
      <w:r>
        <w:rPr>
          <w:color w:val="231F20"/>
        </w:rPr>
        <w:t>respecta</w:t>
      </w:r>
      <w:r>
        <w:rPr>
          <w:color w:val="231F20"/>
          <w:spacing w:val="-10"/>
        </w:rPr>
        <w:t> </w:t>
      </w:r>
      <w:r>
        <w:rPr>
          <w:color w:val="231F20"/>
        </w:rPr>
        <w:t>al</w:t>
      </w:r>
      <w:r>
        <w:rPr>
          <w:color w:val="231F20"/>
          <w:spacing w:val="-10"/>
        </w:rPr>
        <w:t> </w:t>
      </w:r>
      <w:r>
        <w:rPr>
          <w:color w:val="231F20"/>
        </w:rPr>
        <w:t>primer</w:t>
      </w:r>
      <w:r>
        <w:rPr>
          <w:color w:val="231F20"/>
          <w:spacing w:val="-10"/>
        </w:rPr>
        <w:t> </w:t>
      </w:r>
      <w:r>
        <w:rPr>
          <w:color w:val="231F20"/>
        </w:rPr>
        <w:t>sector,</w:t>
      </w:r>
      <w:r>
        <w:rPr>
          <w:color w:val="231F20"/>
          <w:spacing w:val="-10"/>
        </w:rPr>
        <w:t> </w:t>
      </w:r>
      <w:r>
        <w:rPr>
          <w:color w:val="231F20"/>
        </w:rPr>
        <w:t>dice</w:t>
      </w:r>
      <w:r>
        <w:rPr>
          <w:color w:val="231F20"/>
          <w:spacing w:val="-10"/>
        </w:rPr>
        <w:t> </w:t>
      </w:r>
      <w:r>
        <w:rPr>
          <w:color w:val="231F20"/>
        </w:rPr>
        <w:t>que</w:t>
      </w:r>
      <w:r>
        <w:rPr>
          <w:color w:val="231F20"/>
          <w:spacing w:val="-10"/>
        </w:rPr>
        <w:t> </w:t>
      </w:r>
      <w:r>
        <w:rPr>
          <w:color w:val="231F20"/>
        </w:rPr>
        <w:t>sobre</w:t>
      </w:r>
      <w:r>
        <w:rPr>
          <w:color w:val="231F20"/>
          <w:spacing w:val="-10"/>
        </w:rPr>
        <w:t> </w:t>
      </w:r>
      <w:r>
        <w:rPr>
          <w:color w:val="231F20"/>
        </w:rPr>
        <w:t>él</w:t>
      </w:r>
      <w:r>
        <w:rPr>
          <w:color w:val="231F20"/>
          <w:spacing w:val="-10"/>
        </w:rPr>
        <w:t> </w:t>
      </w:r>
      <w:r>
        <w:rPr>
          <w:color w:val="231F20"/>
        </w:rPr>
        <w:t>descansa</w:t>
      </w:r>
      <w:r>
        <w:rPr>
          <w:color w:val="231F20"/>
          <w:spacing w:val="-10"/>
        </w:rPr>
        <w:t> </w:t>
      </w:r>
      <w:r>
        <w:rPr>
          <w:color w:val="231F20"/>
        </w:rPr>
        <w:t>la</w:t>
      </w:r>
      <w:r>
        <w:rPr>
          <w:color w:val="231F20"/>
          <w:spacing w:val="-10"/>
        </w:rPr>
        <w:t> </w:t>
      </w:r>
      <w:r>
        <w:rPr>
          <w:color w:val="231F20"/>
        </w:rPr>
        <w:t>responsabilidad principal de la tarea de planificar, las experiencias que ha observado le inducen a pensar que puede mantenerse dentro de límites modestos. El cuerpo técnico,</w:t>
      </w:r>
      <w:r>
        <w:rPr>
          <w:color w:val="231F20"/>
          <w:spacing w:val="-35"/>
        </w:rPr>
        <w:t> </w:t>
      </w:r>
      <w:r>
        <w:rPr>
          <w:color w:val="231F20"/>
        </w:rPr>
        <w:t>aunque pequeño,</w:t>
      </w:r>
      <w:r>
        <w:rPr>
          <w:color w:val="231F20"/>
          <w:spacing w:val="-11"/>
        </w:rPr>
        <w:t> </w:t>
      </w:r>
      <w:r>
        <w:rPr>
          <w:color w:val="231F20"/>
        </w:rPr>
        <w:t>opina</w:t>
      </w:r>
      <w:r>
        <w:rPr>
          <w:color w:val="231F20"/>
          <w:spacing w:val="-11"/>
        </w:rPr>
        <w:t> </w:t>
      </w:r>
      <w:r>
        <w:rPr>
          <w:color w:val="231F20"/>
        </w:rPr>
        <w:t>que</w:t>
      </w:r>
      <w:r>
        <w:rPr>
          <w:color w:val="231F20"/>
          <w:spacing w:val="-11"/>
        </w:rPr>
        <w:t> </w:t>
      </w:r>
      <w:r>
        <w:rPr>
          <w:color w:val="231F20"/>
        </w:rPr>
        <w:t>debe</w:t>
      </w:r>
      <w:r>
        <w:rPr>
          <w:color w:val="231F20"/>
          <w:spacing w:val="-11"/>
        </w:rPr>
        <w:t> </w:t>
      </w:r>
      <w:r>
        <w:rPr>
          <w:color w:val="231F20"/>
        </w:rPr>
        <w:t>contar</w:t>
      </w:r>
      <w:r>
        <w:rPr>
          <w:color w:val="231F20"/>
          <w:spacing w:val="-11"/>
        </w:rPr>
        <w:t> </w:t>
      </w:r>
      <w:r>
        <w:rPr>
          <w:color w:val="231F20"/>
        </w:rPr>
        <w:t>con</w:t>
      </w:r>
      <w:r>
        <w:rPr>
          <w:color w:val="231F20"/>
          <w:spacing w:val="-11"/>
        </w:rPr>
        <w:t> </w:t>
      </w:r>
      <w:r>
        <w:rPr>
          <w:color w:val="231F20"/>
        </w:rPr>
        <w:t>un</w:t>
      </w:r>
      <w:r>
        <w:rPr>
          <w:color w:val="231F20"/>
          <w:spacing w:val="-11"/>
        </w:rPr>
        <w:t> </w:t>
      </w:r>
      <w:r>
        <w:rPr>
          <w:color w:val="231F20"/>
        </w:rPr>
        <w:t>núcleo</w:t>
      </w:r>
      <w:r>
        <w:rPr>
          <w:color w:val="231F20"/>
          <w:spacing w:val="-11"/>
        </w:rPr>
        <w:t> </w:t>
      </w:r>
      <w:r>
        <w:rPr>
          <w:color w:val="231F20"/>
        </w:rPr>
        <w:t>que</w:t>
      </w:r>
      <w:r>
        <w:rPr>
          <w:color w:val="231F20"/>
          <w:spacing w:val="-11"/>
        </w:rPr>
        <w:t> </w:t>
      </w:r>
      <w:r>
        <w:rPr>
          <w:color w:val="231F20"/>
        </w:rPr>
        <w:t>asegure</w:t>
      </w:r>
      <w:r>
        <w:rPr>
          <w:color w:val="231F20"/>
          <w:spacing w:val="-12"/>
        </w:rPr>
        <w:t> </w:t>
      </w:r>
      <w:r>
        <w:rPr>
          <w:color w:val="231F20"/>
        </w:rPr>
        <w:t>la</w:t>
      </w:r>
      <w:r>
        <w:rPr>
          <w:color w:val="231F20"/>
          <w:spacing w:val="-11"/>
        </w:rPr>
        <w:t> </w:t>
      </w:r>
      <w:r>
        <w:rPr>
          <w:color w:val="231F20"/>
        </w:rPr>
        <w:t>unidad</w:t>
      </w:r>
      <w:r>
        <w:rPr>
          <w:color w:val="231F20"/>
          <w:spacing w:val="-11"/>
        </w:rPr>
        <w:t> </w:t>
      </w:r>
      <w:r>
        <w:rPr>
          <w:color w:val="231F20"/>
        </w:rPr>
        <w:t>y</w:t>
      </w:r>
      <w:r>
        <w:rPr>
          <w:color w:val="231F20"/>
          <w:spacing w:val="-11"/>
        </w:rPr>
        <w:t> </w:t>
      </w:r>
      <w:r>
        <w:rPr>
          <w:color w:val="231F20"/>
        </w:rPr>
        <w:t>la</w:t>
      </w:r>
      <w:r>
        <w:rPr>
          <w:color w:val="231F20"/>
          <w:spacing w:val="-11"/>
        </w:rPr>
        <w:t> </w:t>
      </w:r>
      <w:r>
        <w:rPr>
          <w:color w:val="231F20"/>
        </w:rPr>
        <w:t>continuidad del</w:t>
      </w:r>
      <w:r>
        <w:rPr>
          <w:color w:val="231F20"/>
          <w:spacing w:val="-8"/>
        </w:rPr>
        <w:t> </w:t>
      </w:r>
      <w:r>
        <w:rPr>
          <w:color w:val="231F20"/>
        </w:rPr>
        <w:t>trabajo</w:t>
      </w:r>
      <w:r>
        <w:rPr>
          <w:color w:val="231F20"/>
          <w:spacing w:val="-8"/>
        </w:rPr>
        <w:t> </w:t>
      </w:r>
      <w:r>
        <w:rPr>
          <w:color w:val="231F20"/>
        </w:rPr>
        <w:t>a</w:t>
      </w:r>
      <w:r>
        <w:rPr>
          <w:color w:val="231F20"/>
          <w:spacing w:val="-8"/>
        </w:rPr>
        <w:t> </w:t>
      </w:r>
      <w:r>
        <w:rPr>
          <w:color w:val="231F20"/>
        </w:rPr>
        <w:t>lo</w:t>
      </w:r>
      <w:r>
        <w:rPr>
          <w:color w:val="231F20"/>
          <w:spacing w:val="-8"/>
        </w:rPr>
        <w:t> </w:t>
      </w:r>
      <w:r>
        <w:rPr>
          <w:color w:val="231F20"/>
        </w:rPr>
        <w:t>largo</w:t>
      </w:r>
      <w:r>
        <w:rPr>
          <w:color w:val="231F20"/>
          <w:spacing w:val="-8"/>
        </w:rPr>
        <w:t> </w:t>
      </w:r>
      <w:r>
        <w:rPr>
          <w:color w:val="231F20"/>
        </w:rPr>
        <w:t>de</w:t>
      </w:r>
      <w:r>
        <w:rPr>
          <w:color w:val="231F20"/>
          <w:spacing w:val="-8"/>
        </w:rPr>
        <w:t> </w:t>
      </w:r>
      <w:r>
        <w:rPr>
          <w:color w:val="231F20"/>
        </w:rPr>
        <w:t>todo</w:t>
      </w:r>
      <w:r>
        <w:rPr>
          <w:color w:val="231F20"/>
          <w:spacing w:val="-8"/>
        </w:rPr>
        <w:t> </w:t>
      </w:r>
      <w:r>
        <w:rPr>
          <w:color w:val="231F20"/>
        </w:rPr>
        <w:t>el</w:t>
      </w:r>
      <w:r>
        <w:rPr>
          <w:color w:val="231F20"/>
          <w:spacing w:val="-8"/>
        </w:rPr>
        <w:t> </w:t>
      </w:r>
      <w:r>
        <w:rPr>
          <w:color w:val="231F20"/>
        </w:rPr>
        <w:t>proceso,</w:t>
      </w:r>
      <w:r>
        <w:rPr>
          <w:color w:val="231F20"/>
          <w:spacing w:val="-8"/>
        </w:rPr>
        <w:t> </w:t>
      </w:r>
      <w:r>
        <w:rPr>
          <w:color w:val="231F20"/>
        </w:rPr>
        <w:t>incluyendo</w:t>
      </w:r>
      <w:r>
        <w:rPr>
          <w:color w:val="231F20"/>
          <w:spacing w:val="-8"/>
        </w:rPr>
        <w:t> </w:t>
      </w:r>
      <w:r>
        <w:rPr>
          <w:color w:val="231F20"/>
        </w:rPr>
        <w:t>el</w:t>
      </w:r>
      <w:r>
        <w:rPr>
          <w:color w:val="231F20"/>
          <w:spacing w:val="-8"/>
        </w:rPr>
        <w:t> </w:t>
      </w:r>
      <w:r>
        <w:rPr>
          <w:color w:val="231F20"/>
        </w:rPr>
        <w:t>de</w:t>
      </w:r>
      <w:r>
        <w:rPr>
          <w:color w:val="231F20"/>
          <w:spacing w:val="-8"/>
        </w:rPr>
        <w:t> </w:t>
      </w:r>
      <w:r>
        <w:rPr>
          <w:color w:val="231F20"/>
        </w:rPr>
        <w:t>supervisión</w:t>
      </w:r>
      <w:r>
        <w:rPr>
          <w:color w:val="231F20"/>
          <w:spacing w:val="-7"/>
        </w:rPr>
        <w:t> </w:t>
      </w:r>
      <w:r>
        <w:rPr>
          <w:color w:val="231F20"/>
        </w:rPr>
        <w:t>y</w:t>
      </w:r>
      <w:r>
        <w:rPr>
          <w:color w:val="231F20"/>
          <w:spacing w:val="-8"/>
        </w:rPr>
        <w:t> </w:t>
      </w:r>
      <w:r>
        <w:rPr>
          <w:color w:val="231F20"/>
        </w:rPr>
        <w:t>vigilancia</w:t>
      </w:r>
      <w:r>
        <w:rPr>
          <w:color w:val="231F20"/>
          <w:spacing w:val="-7"/>
        </w:rPr>
        <w:t> </w:t>
      </w:r>
      <w:r>
        <w:rPr>
          <w:color w:val="231F20"/>
        </w:rPr>
        <w:t>de la ejecución del</w:t>
      </w:r>
      <w:r>
        <w:rPr>
          <w:color w:val="231F20"/>
          <w:spacing w:val="-1"/>
        </w:rPr>
        <w:t> </w:t>
      </w:r>
      <w:r>
        <w:rPr>
          <w:color w:val="231F20"/>
        </w:rPr>
        <w:t>plan.</w:t>
      </w:r>
    </w:p>
    <w:p>
      <w:pPr>
        <w:pStyle w:val="BodyText"/>
        <w:spacing w:line="247" w:lineRule="auto"/>
        <w:ind w:left="1553" w:right="1550" w:firstLine="283"/>
        <w:jc w:val="both"/>
      </w:pPr>
      <w:r>
        <w:rPr>
          <w:color w:val="231F20"/>
        </w:rPr>
        <w:t>Sugiere que una gran parte de las investigaciones básicas puede ser realizada</w:t>
      </w:r>
      <w:r>
        <w:rPr>
          <w:color w:val="231F20"/>
          <w:spacing w:val="-34"/>
        </w:rPr>
        <w:t> </w:t>
      </w:r>
      <w:r>
        <w:rPr>
          <w:color w:val="231F20"/>
        </w:rPr>
        <w:t>por las instituciones públicas y privadas de la región, dentro de términos de referencia precisos. Este procedimiento lo aconseja no sólo para evitar la hipertrofia del Orga- nismo de Planificación, sino también para lograr la cooperación más amplia posible desde el comienzo mismo de las tareas. Por otra parte, recuerda que es posible con frecuencia</w:t>
      </w:r>
      <w:r>
        <w:rPr>
          <w:color w:val="231F20"/>
          <w:spacing w:val="-21"/>
        </w:rPr>
        <w:t> </w:t>
      </w:r>
      <w:r>
        <w:rPr>
          <w:color w:val="231F20"/>
        </w:rPr>
        <w:t>obtener</w:t>
      </w:r>
      <w:r>
        <w:rPr>
          <w:color w:val="231F20"/>
          <w:spacing w:val="-21"/>
        </w:rPr>
        <w:t> </w:t>
      </w:r>
      <w:r>
        <w:rPr>
          <w:color w:val="231F20"/>
        </w:rPr>
        <w:t>especialistas</w:t>
      </w:r>
      <w:r>
        <w:rPr>
          <w:color w:val="231F20"/>
          <w:spacing w:val="-21"/>
        </w:rPr>
        <w:t> </w:t>
      </w:r>
      <w:r>
        <w:rPr>
          <w:color w:val="231F20"/>
        </w:rPr>
        <w:t>en</w:t>
      </w:r>
      <w:r>
        <w:rPr>
          <w:color w:val="231F20"/>
          <w:spacing w:val="-21"/>
        </w:rPr>
        <w:t> </w:t>
      </w:r>
      <w:r>
        <w:rPr>
          <w:color w:val="231F20"/>
        </w:rPr>
        <w:t>“préstamo”</w:t>
      </w:r>
      <w:r>
        <w:rPr>
          <w:color w:val="231F20"/>
          <w:spacing w:val="-21"/>
        </w:rPr>
        <w:t> </w:t>
      </w:r>
      <w:r>
        <w:rPr>
          <w:color w:val="231F20"/>
        </w:rPr>
        <w:t>de</w:t>
      </w:r>
      <w:r>
        <w:rPr>
          <w:color w:val="231F20"/>
          <w:spacing w:val="-21"/>
        </w:rPr>
        <w:t> </w:t>
      </w:r>
      <w:r>
        <w:rPr>
          <w:color w:val="231F20"/>
        </w:rPr>
        <w:t>otros</w:t>
      </w:r>
      <w:r>
        <w:rPr>
          <w:color w:val="231F20"/>
          <w:spacing w:val="-21"/>
        </w:rPr>
        <w:t> </w:t>
      </w:r>
      <w:r>
        <w:rPr>
          <w:color w:val="231F20"/>
        </w:rPr>
        <w:t>organismos</w:t>
      </w:r>
      <w:r>
        <w:rPr>
          <w:color w:val="231F20"/>
          <w:spacing w:val="-21"/>
        </w:rPr>
        <w:t> </w:t>
      </w:r>
      <w:r>
        <w:rPr>
          <w:color w:val="231F20"/>
        </w:rPr>
        <w:t>e</w:t>
      </w:r>
      <w:r>
        <w:rPr>
          <w:color w:val="231F20"/>
          <w:spacing w:val="-21"/>
        </w:rPr>
        <w:t> </w:t>
      </w:r>
      <w:r>
        <w:rPr>
          <w:color w:val="231F20"/>
        </w:rPr>
        <w:t>instituciones,</w:t>
      </w:r>
      <w:r>
        <w:rPr>
          <w:color w:val="231F20"/>
          <w:spacing w:val="-21"/>
        </w:rPr>
        <w:t> </w:t>
      </w:r>
      <w:r>
        <w:rPr>
          <w:color w:val="231F20"/>
        </w:rPr>
        <w:t>lo que</w:t>
      </w:r>
      <w:r>
        <w:rPr>
          <w:color w:val="231F20"/>
          <w:spacing w:val="-21"/>
        </w:rPr>
        <w:t> </w:t>
      </w:r>
      <w:r>
        <w:rPr>
          <w:color w:val="231F20"/>
        </w:rPr>
        <w:t>es</w:t>
      </w:r>
      <w:r>
        <w:rPr>
          <w:color w:val="231F20"/>
          <w:spacing w:val="-21"/>
        </w:rPr>
        <w:t> </w:t>
      </w:r>
      <w:r>
        <w:rPr>
          <w:color w:val="231F20"/>
        </w:rPr>
        <w:t>conveniente</w:t>
      </w:r>
      <w:r>
        <w:rPr>
          <w:color w:val="231F20"/>
          <w:spacing w:val="-21"/>
        </w:rPr>
        <w:t> </w:t>
      </w:r>
      <w:r>
        <w:rPr>
          <w:color w:val="231F20"/>
        </w:rPr>
        <w:t>en</w:t>
      </w:r>
      <w:r>
        <w:rPr>
          <w:color w:val="231F20"/>
          <w:spacing w:val="-21"/>
        </w:rPr>
        <w:t> </w:t>
      </w:r>
      <w:r>
        <w:rPr>
          <w:color w:val="231F20"/>
        </w:rPr>
        <w:t>términos</w:t>
      </w:r>
      <w:r>
        <w:rPr>
          <w:color w:val="231F20"/>
          <w:spacing w:val="-21"/>
        </w:rPr>
        <w:t> </w:t>
      </w:r>
      <w:r>
        <w:rPr>
          <w:color w:val="231F20"/>
        </w:rPr>
        <w:t>de</w:t>
      </w:r>
      <w:r>
        <w:rPr>
          <w:color w:val="231F20"/>
          <w:spacing w:val="-21"/>
        </w:rPr>
        <w:t> </w:t>
      </w:r>
      <w:r>
        <w:rPr>
          <w:color w:val="231F20"/>
        </w:rPr>
        <w:t>las</w:t>
      </w:r>
      <w:r>
        <w:rPr>
          <w:color w:val="231F20"/>
          <w:spacing w:val="-21"/>
        </w:rPr>
        <w:t> </w:t>
      </w:r>
      <w:r>
        <w:rPr>
          <w:color w:val="231F20"/>
        </w:rPr>
        <w:t>experiencias</w:t>
      </w:r>
      <w:r>
        <w:rPr>
          <w:color w:val="231F20"/>
          <w:spacing w:val="-21"/>
        </w:rPr>
        <w:t> </w:t>
      </w:r>
      <w:r>
        <w:rPr>
          <w:color w:val="231F20"/>
        </w:rPr>
        <w:t>que</w:t>
      </w:r>
      <w:r>
        <w:rPr>
          <w:color w:val="231F20"/>
          <w:spacing w:val="-21"/>
        </w:rPr>
        <w:t> </w:t>
      </w:r>
      <w:r>
        <w:rPr>
          <w:color w:val="231F20"/>
        </w:rPr>
        <w:t>pueden</w:t>
      </w:r>
      <w:r>
        <w:rPr>
          <w:color w:val="231F20"/>
          <w:spacing w:val="-21"/>
        </w:rPr>
        <w:t> </w:t>
      </w:r>
      <w:r>
        <w:rPr>
          <w:color w:val="231F20"/>
        </w:rPr>
        <w:t>aportar</w:t>
      </w:r>
      <w:r>
        <w:rPr>
          <w:color w:val="231F20"/>
          <w:spacing w:val="-21"/>
        </w:rPr>
        <w:t> </w:t>
      </w:r>
      <w:r>
        <w:rPr>
          <w:color w:val="231F20"/>
        </w:rPr>
        <w:t>como</w:t>
      </w:r>
      <w:r>
        <w:rPr>
          <w:color w:val="231F20"/>
          <w:spacing w:val="-21"/>
        </w:rPr>
        <w:t> </w:t>
      </w:r>
      <w:r>
        <w:rPr>
          <w:color w:val="231F20"/>
        </w:rPr>
        <w:t>producto de su trabajo en otras</w:t>
      </w:r>
      <w:r>
        <w:rPr>
          <w:color w:val="231F20"/>
          <w:spacing w:val="-3"/>
        </w:rPr>
        <w:t> </w:t>
      </w:r>
      <w:r>
        <w:rPr>
          <w:color w:val="231F20"/>
        </w:rPr>
        <w:t>regiones.</w:t>
      </w:r>
    </w:p>
    <w:p>
      <w:pPr>
        <w:pStyle w:val="BodyText"/>
        <w:spacing w:line="247" w:lineRule="auto"/>
        <w:ind w:left="1553" w:right="1550" w:firstLine="283"/>
        <w:jc w:val="both"/>
      </w:pPr>
      <w:r>
        <w:rPr>
          <w:color w:val="231F20"/>
        </w:rPr>
        <w:t>Advierte,</w:t>
      </w:r>
      <w:r>
        <w:rPr>
          <w:color w:val="231F20"/>
          <w:spacing w:val="-5"/>
        </w:rPr>
        <w:t> </w:t>
      </w:r>
      <w:r>
        <w:rPr>
          <w:color w:val="231F20"/>
        </w:rPr>
        <w:t>sin</w:t>
      </w:r>
      <w:r>
        <w:rPr>
          <w:color w:val="231F20"/>
          <w:spacing w:val="-6"/>
        </w:rPr>
        <w:t> </w:t>
      </w:r>
      <w:r>
        <w:rPr>
          <w:color w:val="231F20"/>
        </w:rPr>
        <w:t>embargo,</w:t>
      </w:r>
      <w:r>
        <w:rPr>
          <w:color w:val="231F20"/>
          <w:spacing w:val="-6"/>
        </w:rPr>
        <w:t> </w:t>
      </w:r>
      <w:r>
        <w:rPr>
          <w:color w:val="231F20"/>
        </w:rPr>
        <w:t>que</w:t>
      </w:r>
      <w:r>
        <w:rPr>
          <w:color w:val="231F20"/>
          <w:spacing w:val="-6"/>
        </w:rPr>
        <w:t> </w:t>
      </w:r>
      <w:r>
        <w:rPr>
          <w:color w:val="231F20"/>
        </w:rPr>
        <w:t>la</w:t>
      </w:r>
      <w:r>
        <w:rPr>
          <w:color w:val="231F20"/>
          <w:spacing w:val="-6"/>
        </w:rPr>
        <w:t> </w:t>
      </w:r>
      <w:r>
        <w:rPr>
          <w:color w:val="231F20"/>
        </w:rPr>
        <w:t>composición</w:t>
      </w:r>
      <w:r>
        <w:rPr>
          <w:color w:val="231F20"/>
          <w:spacing w:val="-6"/>
        </w:rPr>
        <w:t> </w:t>
      </w:r>
      <w:r>
        <w:rPr>
          <w:color w:val="231F20"/>
        </w:rPr>
        <w:t>profesional</w:t>
      </w:r>
      <w:r>
        <w:rPr>
          <w:color w:val="231F20"/>
          <w:spacing w:val="-6"/>
        </w:rPr>
        <w:t> </w:t>
      </w:r>
      <w:r>
        <w:rPr>
          <w:color w:val="231F20"/>
        </w:rPr>
        <w:t>del</w:t>
      </w:r>
      <w:r>
        <w:rPr>
          <w:color w:val="231F20"/>
          <w:spacing w:val="-6"/>
        </w:rPr>
        <w:t> </w:t>
      </w:r>
      <w:r>
        <w:rPr>
          <w:color w:val="231F20"/>
        </w:rPr>
        <w:t>Cuerpo</w:t>
      </w:r>
      <w:r>
        <w:rPr>
          <w:color w:val="231F20"/>
          <w:spacing w:val="-10"/>
        </w:rPr>
        <w:t> </w:t>
      </w:r>
      <w:r>
        <w:rPr>
          <w:color w:val="231F20"/>
        </w:rPr>
        <w:t>Técnico</w:t>
      </w:r>
      <w:r>
        <w:rPr>
          <w:color w:val="231F20"/>
          <w:spacing w:val="-6"/>
        </w:rPr>
        <w:t> </w:t>
      </w:r>
      <w:r>
        <w:rPr>
          <w:color w:val="231F20"/>
        </w:rPr>
        <w:t>no</w:t>
      </w:r>
      <w:r>
        <w:rPr>
          <w:color w:val="231F20"/>
          <w:spacing w:val="-6"/>
        </w:rPr>
        <w:t> </w:t>
      </w:r>
      <w:r>
        <w:rPr>
          <w:color w:val="231F20"/>
        </w:rPr>
        <w:t>es un problema fácil de resolver, porque existe por un lado, la tendencia a recargarlo con</w:t>
      </w:r>
      <w:r>
        <w:rPr>
          <w:color w:val="231F20"/>
          <w:spacing w:val="-9"/>
        </w:rPr>
        <w:t> </w:t>
      </w:r>
      <w:r>
        <w:rPr>
          <w:color w:val="231F20"/>
        </w:rPr>
        <w:t>especialistas</w:t>
      </w:r>
      <w:r>
        <w:rPr>
          <w:color w:val="231F20"/>
          <w:spacing w:val="-10"/>
        </w:rPr>
        <w:t> </w:t>
      </w:r>
      <w:r>
        <w:rPr>
          <w:color w:val="231F20"/>
        </w:rPr>
        <w:t>en</w:t>
      </w:r>
      <w:r>
        <w:rPr>
          <w:color w:val="231F20"/>
          <w:spacing w:val="-9"/>
        </w:rPr>
        <w:t> </w:t>
      </w:r>
      <w:r>
        <w:rPr>
          <w:color w:val="231F20"/>
        </w:rPr>
        <w:t>alguno</w:t>
      </w:r>
      <w:r>
        <w:rPr>
          <w:color w:val="231F20"/>
          <w:spacing w:val="-10"/>
        </w:rPr>
        <w:t> </w:t>
      </w:r>
      <w:r>
        <w:rPr>
          <w:color w:val="231F20"/>
        </w:rPr>
        <w:t>de</w:t>
      </w:r>
      <w:r>
        <w:rPr>
          <w:color w:val="231F20"/>
          <w:spacing w:val="-9"/>
        </w:rPr>
        <w:t> </w:t>
      </w:r>
      <w:r>
        <w:rPr>
          <w:color w:val="231F20"/>
        </w:rPr>
        <w:t>los</w:t>
      </w:r>
      <w:r>
        <w:rPr>
          <w:color w:val="231F20"/>
          <w:spacing w:val="-9"/>
        </w:rPr>
        <w:t> </w:t>
      </w:r>
      <w:r>
        <w:rPr>
          <w:color w:val="231F20"/>
        </w:rPr>
        <w:t>campos;</w:t>
      </w:r>
      <w:r>
        <w:rPr>
          <w:color w:val="231F20"/>
          <w:spacing w:val="-10"/>
        </w:rPr>
        <w:t> </w:t>
      </w:r>
      <w:r>
        <w:rPr>
          <w:color w:val="231F20"/>
        </w:rPr>
        <w:t>por</w:t>
      </w:r>
      <w:r>
        <w:rPr>
          <w:color w:val="231F20"/>
          <w:spacing w:val="-9"/>
        </w:rPr>
        <w:t> </w:t>
      </w:r>
      <w:r>
        <w:rPr>
          <w:color w:val="231F20"/>
        </w:rPr>
        <w:t>otro</w:t>
      </w:r>
      <w:r>
        <w:rPr>
          <w:color w:val="231F20"/>
          <w:spacing w:val="-9"/>
        </w:rPr>
        <w:t> </w:t>
      </w:r>
      <w:r>
        <w:rPr>
          <w:color w:val="231F20"/>
        </w:rPr>
        <w:t>lado,</w:t>
      </w:r>
      <w:r>
        <w:rPr>
          <w:color w:val="231F20"/>
          <w:spacing w:val="-10"/>
        </w:rPr>
        <w:t> </w:t>
      </w:r>
      <w:r>
        <w:rPr>
          <w:color w:val="231F20"/>
        </w:rPr>
        <w:t>a</w:t>
      </w:r>
      <w:r>
        <w:rPr>
          <w:color w:val="231F20"/>
          <w:spacing w:val="-9"/>
        </w:rPr>
        <w:t> </w:t>
      </w:r>
      <w:r>
        <w:rPr>
          <w:color w:val="231F20"/>
        </w:rPr>
        <w:t>reducirlo</w:t>
      </w:r>
      <w:r>
        <w:rPr>
          <w:color w:val="231F20"/>
          <w:spacing w:val="-9"/>
        </w:rPr>
        <w:t> </w:t>
      </w:r>
      <w:r>
        <w:rPr>
          <w:color w:val="231F20"/>
        </w:rPr>
        <w:t>a</w:t>
      </w:r>
      <w:r>
        <w:rPr>
          <w:color w:val="231F20"/>
          <w:spacing w:val="-9"/>
        </w:rPr>
        <w:t> </w:t>
      </w:r>
      <w:r>
        <w:rPr>
          <w:color w:val="231F20"/>
        </w:rPr>
        <w:t>un</w:t>
      </w:r>
      <w:r>
        <w:rPr>
          <w:color w:val="231F20"/>
          <w:spacing w:val="-9"/>
        </w:rPr>
        <w:t> </w:t>
      </w:r>
      <w:r>
        <w:rPr>
          <w:color w:val="231F20"/>
        </w:rPr>
        <w:t>corto</w:t>
      </w:r>
      <w:r>
        <w:rPr>
          <w:color w:val="231F20"/>
          <w:spacing w:val="-9"/>
        </w:rPr>
        <w:t> </w:t>
      </w:r>
      <w:r>
        <w:rPr>
          <w:color w:val="231F20"/>
        </w:rPr>
        <w:t>grupo de técnicos en una especialidad dominante (principalmente economía, ingeniería y agronomía).</w:t>
      </w:r>
      <w:r>
        <w:rPr>
          <w:color w:val="231F20"/>
          <w:spacing w:val="-26"/>
        </w:rPr>
        <w:t> </w:t>
      </w:r>
      <w:r>
        <w:rPr>
          <w:color w:val="231F20"/>
        </w:rPr>
        <w:t>Así</w:t>
      </w:r>
      <w:r>
        <w:rPr>
          <w:color w:val="231F20"/>
          <w:spacing w:val="-13"/>
        </w:rPr>
        <w:t> </w:t>
      </w:r>
      <w:r>
        <w:rPr>
          <w:color w:val="231F20"/>
        </w:rPr>
        <w:t>ocurre</w:t>
      </w:r>
      <w:r>
        <w:rPr>
          <w:color w:val="231F20"/>
          <w:spacing w:val="-13"/>
        </w:rPr>
        <w:t> </w:t>
      </w:r>
      <w:r>
        <w:rPr>
          <w:color w:val="231F20"/>
        </w:rPr>
        <w:t>poniendo</w:t>
      </w:r>
      <w:r>
        <w:rPr>
          <w:color w:val="231F20"/>
          <w:spacing w:val="-13"/>
        </w:rPr>
        <w:t> </w:t>
      </w:r>
      <w:r>
        <w:rPr>
          <w:color w:val="231F20"/>
        </w:rPr>
        <w:t>un</w:t>
      </w:r>
      <w:r>
        <w:rPr>
          <w:color w:val="231F20"/>
          <w:spacing w:val="-13"/>
        </w:rPr>
        <w:t> </w:t>
      </w:r>
      <w:r>
        <w:rPr>
          <w:color w:val="231F20"/>
        </w:rPr>
        <w:t>ejemplo,</w:t>
      </w:r>
      <w:r>
        <w:rPr>
          <w:color w:val="231F20"/>
          <w:spacing w:val="-13"/>
        </w:rPr>
        <w:t> </w:t>
      </w:r>
      <w:r>
        <w:rPr>
          <w:color w:val="231F20"/>
        </w:rPr>
        <w:t>que</w:t>
      </w:r>
      <w:r>
        <w:rPr>
          <w:color w:val="231F20"/>
          <w:spacing w:val="-13"/>
        </w:rPr>
        <w:t> </w:t>
      </w:r>
      <w:r>
        <w:rPr>
          <w:color w:val="231F20"/>
        </w:rPr>
        <w:t>el</w:t>
      </w:r>
      <w:r>
        <w:rPr>
          <w:color w:val="231F20"/>
          <w:spacing w:val="-13"/>
        </w:rPr>
        <w:t> </w:t>
      </w:r>
      <w:r>
        <w:rPr>
          <w:color w:val="231F20"/>
        </w:rPr>
        <w:t>plan</w:t>
      </w:r>
      <w:r>
        <w:rPr>
          <w:color w:val="231F20"/>
          <w:spacing w:val="-13"/>
        </w:rPr>
        <w:t> </w:t>
      </w:r>
      <w:r>
        <w:rPr>
          <w:color w:val="231F20"/>
        </w:rPr>
        <w:t>de</w:t>
      </w:r>
      <w:r>
        <w:rPr>
          <w:color w:val="231F20"/>
          <w:spacing w:val="-13"/>
        </w:rPr>
        <w:t> </w:t>
      </w:r>
      <w:r>
        <w:rPr>
          <w:color w:val="231F20"/>
        </w:rPr>
        <w:t>desarrollo</w:t>
      </w:r>
      <w:r>
        <w:rPr>
          <w:color w:val="231F20"/>
          <w:spacing w:val="-13"/>
        </w:rPr>
        <w:t> </w:t>
      </w:r>
      <w:r>
        <w:rPr>
          <w:color w:val="231F20"/>
        </w:rPr>
        <w:t>de</w:t>
      </w:r>
      <w:r>
        <w:rPr>
          <w:color w:val="231F20"/>
          <w:spacing w:val="-13"/>
        </w:rPr>
        <w:t> </w:t>
      </w:r>
      <w:r>
        <w:rPr>
          <w:color w:val="231F20"/>
        </w:rPr>
        <w:t>una</w:t>
      </w:r>
      <w:r>
        <w:rPr>
          <w:color w:val="231F20"/>
          <w:spacing w:val="-13"/>
        </w:rPr>
        <w:t> </w:t>
      </w:r>
      <w:r>
        <w:rPr>
          <w:color w:val="231F20"/>
        </w:rPr>
        <w:t>cuenca hidrológica, ha pasado sucesivamente de la dirección de los ingenieros a la de los agrónomos</w:t>
      </w:r>
      <w:r>
        <w:rPr>
          <w:color w:val="231F20"/>
          <w:spacing w:val="-15"/>
        </w:rPr>
        <w:t> </w:t>
      </w:r>
      <w:r>
        <w:rPr>
          <w:color w:val="231F20"/>
        </w:rPr>
        <w:t>y</w:t>
      </w:r>
      <w:r>
        <w:rPr>
          <w:color w:val="231F20"/>
          <w:spacing w:val="-15"/>
        </w:rPr>
        <w:t> </w:t>
      </w:r>
      <w:r>
        <w:rPr>
          <w:color w:val="231F20"/>
        </w:rPr>
        <w:t>finalmente</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administradores.</w:t>
      </w:r>
      <w:r>
        <w:rPr>
          <w:color w:val="231F20"/>
          <w:spacing w:val="-16"/>
        </w:rPr>
        <w:t> </w:t>
      </w:r>
      <w:r>
        <w:rPr>
          <w:color w:val="231F20"/>
        </w:rPr>
        <w:t>En</w:t>
      </w:r>
      <w:r>
        <w:rPr>
          <w:color w:val="231F20"/>
          <w:spacing w:val="-15"/>
        </w:rPr>
        <w:t> </w:t>
      </w:r>
      <w:r>
        <w:rPr>
          <w:color w:val="231F20"/>
        </w:rPr>
        <w:t>la</w:t>
      </w:r>
      <w:r>
        <w:rPr>
          <w:color w:val="231F20"/>
          <w:spacing w:val="-15"/>
        </w:rPr>
        <w:t> </w:t>
      </w:r>
      <w:r>
        <w:rPr>
          <w:color w:val="231F20"/>
        </w:rPr>
        <w:t>primera</w:t>
      </w:r>
      <w:r>
        <w:rPr>
          <w:color w:val="231F20"/>
          <w:spacing w:val="-15"/>
        </w:rPr>
        <w:t> </w:t>
      </w:r>
      <w:r>
        <w:rPr>
          <w:color w:val="231F20"/>
        </w:rPr>
        <w:t>fase</w:t>
      </w:r>
      <w:r>
        <w:rPr>
          <w:color w:val="231F20"/>
          <w:spacing w:val="-15"/>
        </w:rPr>
        <w:t> </w:t>
      </w:r>
      <w:r>
        <w:rPr>
          <w:color w:val="231F20"/>
        </w:rPr>
        <w:t>no</w:t>
      </w:r>
      <w:r>
        <w:rPr>
          <w:color w:val="231F20"/>
          <w:spacing w:val="-15"/>
        </w:rPr>
        <w:t> </w:t>
      </w:r>
      <w:r>
        <w:rPr>
          <w:color w:val="231F20"/>
        </w:rPr>
        <w:t>existía</w:t>
      </w:r>
      <w:r>
        <w:rPr>
          <w:color w:val="231F20"/>
          <w:spacing w:val="-15"/>
        </w:rPr>
        <w:t> </w:t>
      </w:r>
      <w:r>
        <w:rPr>
          <w:color w:val="231F20"/>
        </w:rPr>
        <w:t>pre- ocupación</w:t>
      </w:r>
      <w:r>
        <w:rPr>
          <w:color w:val="231F20"/>
          <w:spacing w:val="-9"/>
        </w:rPr>
        <w:t> </w:t>
      </w:r>
      <w:r>
        <w:rPr>
          <w:color w:val="231F20"/>
        </w:rPr>
        <w:t>sistemática</w:t>
      </w:r>
      <w:r>
        <w:rPr>
          <w:color w:val="231F20"/>
          <w:spacing w:val="-8"/>
        </w:rPr>
        <w:t> </w:t>
      </w:r>
      <w:r>
        <w:rPr>
          <w:color w:val="231F20"/>
        </w:rPr>
        <w:t>y</w:t>
      </w:r>
      <w:r>
        <w:rPr>
          <w:color w:val="231F20"/>
          <w:spacing w:val="-9"/>
        </w:rPr>
        <w:t> </w:t>
      </w:r>
      <w:r>
        <w:rPr>
          <w:color w:val="231F20"/>
        </w:rPr>
        <w:t>sistémica</w:t>
      </w:r>
      <w:r>
        <w:rPr>
          <w:color w:val="231F20"/>
          <w:spacing w:val="-8"/>
        </w:rPr>
        <w:t> </w:t>
      </w:r>
      <w:r>
        <w:rPr>
          <w:color w:val="231F20"/>
        </w:rPr>
        <w:t>por</w:t>
      </w:r>
      <w:r>
        <w:rPr>
          <w:color w:val="231F20"/>
          <w:spacing w:val="-9"/>
        </w:rPr>
        <w:t> </w:t>
      </w:r>
      <w:r>
        <w:rPr>
          <w:color w:val="231F20"/>
        </w:rPr>
        <w:t>los</w:t>
      </w:r>
      <w:r>
        <w:rPr>
          <w:color w:val="231F20"/>
          <w:spacing w:val="-9"/>
        </w:rPr>
        <w:t> </w:t>
      </w:r>
      <w:r>
        <w:rPr>
          <w:color w:val="231F20"/>
        </w:rPr>
        <w:t>problemas</w:t>
      </w:r>
      <w:r>
        <w:rPr>
          <w:color w:val="231F20"/>
          <w:spacing w:val="-9"/>
        </w:rPr>
        <w:t> </w:t>
      </w:r>
      <w:r>
        <w:rPr>
          <w:color w:val="231F20"/>
        </w:rPr>
        <w:t>de</w:t>
      </w:r>
      <w:r>
        <w:rPr>
          <w:color w:val="231F20"/>
          <w:spacing w:val="-9"/>
        </w:rPr>
        <w:t> </w:t>
      </w:r>
      <w:r>
        <w:rPr>
          <w:color w:val="231F20"/>
        </w:rPr>
        <w:t>uso</w:t>
      </w:r>
      <w:r>
        <w:rPr>
          <w:color w:val="231F20"/>
          <w:spacing w:val="-9"/>
        </w:rPr>
        <w:t> </w:t>
      </w:r>
      <w:r>
        <w:rPr>
          <w:color w:val="231F20"/>
        </w:rPr>
        <w:t>del</w:t>
      </w:r>
      <w:r>
        <w:rPr>
          <w:color w:val="231F20"/>
          <w:spacing w:val="-9"/>
        </w:rPr>
        <w:t> </w:t>
      </w:r>
      <w:r>
        <w:rPr>
          <w:color w:val="231F20"/>
        </w:rPr>
        <w:t>suelo;</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segunda, por los aspectos económicos de los nuevos cultivos; en la tercera, por los</w:t>
      </w:r>
      <w:r>
        <w:rPr>
          <w:color w:val="231F20"/>
          <w:spacing w:val="-30"/>
        </w:rPr>
        <w:t> </w:t>
      </w:r>
      <w:r>
        <w:rPr>
          <w:color w:val="231F20"/>
        </w:rPr>
        <w:t>problemas sociales del asentamiento de los</w:t>
      </w:r>
      <w:r>
        <w:rPr>
          <w:color w:val="231F20"/>
          <w:spacing w:val="-9"/>
        </w:rPr>
        <w:t> </w:t>
      </w:r>
      <w:r>
        <w:rPr>
          <w:color w:val="231F20"/>
        </w:rPr>
        <w:t>colonos.</w:t>
      </w:r>
    </w:p>
    <w:p>
      <w:pPr>
        <w:pStyle w:val="BodyText"/>
        <w:spacing w:line="247" w:lineRule="auto"/>
        <w:ind w:left="1553" w:right="1549" w:firstLine="283"/>
        <w:jc w:val="both"/>
      </w:pPr>
      <w:r>
        <w:rPr>
          <w:color w:val="231F20"/>
        </w:rPr>
        <w:t>Para Palerm, semejantes cambios de foco son inevitables en la actividad planifi- cadora</w:t>
      </w:r>
      <w:r>
        <w:rPr>
          <w:color w:val="231F20"/>
          <w:spacing w:val="-5"/>
        </w:rPr>
        <w:t> </w:t>
      </w:r>
      <w:r>
        <w:rPr>
          <w:color w:val="231F20"/>
          <w:spacing w:val="-8"/>
        </w:rPr>
        <w:t>y,</w:t>
      </w:r>
      <w:r>
        <w:rPr>
          <w:color w:val="231F20"/>
          <w:spacing w:val="-5"/>
        </w:rPr>
        <w:t> </w:t>
      </w:r>
      <w:r>
        <w:rPr>
          <w:color w:val="231F20"/>
        </w:rPr>
        <w:t>en</w:t>
      </w:r>
      <w:r>
        <w:rPr>
          <w:color w:val="231F20"/>
          <w:spacing w:val="-5"/>
        </w:rPr>
        <w:t> </w:t>
      </w:r>
      <w:r>
        <w:rPr>
          <w:color w:val="231F20"/>
        </w:rPr>
        <w:t>cierta</w:t>
      </w:r>
      <w:r>
        <w:rPr>
          <w:color w:val="231F20"/>
          <w:spacing w:val="-5"/>
        </w:rPr>
        <w:t> </w:t>
      </w:r>
      <w:r>
        <w:rPr>
          <w:color w:val="231F20"/>
        </w:rPr>
        <w:t>forma,</w:t>
      </w:r>
      <w:r>
        <w:rPr>
          <w:color w:val="231F20"/>
          <w:spacing w:val="-5"/>
        </w:rPr>
        <w:t> </w:t>
      </w:r>
      <w:r>
        <w:rPr>
          <w:color w:val="231F20"/>
        </w:rPr>
        <w:t>constituyen</w:t>
      </w:r>
      <w:r>
        <w:rPr>
          <w:color w:val="231F20"/>
          <w:spacing w:val="-6"/>
        </w:rPr>
        <w:t> </w:t>
      </w:r>
      <w:r>
        <w:rPr>
          <w:color w:val="231F20"/>
        </w:rPr>
        <w:t>índices</w:t>
      </w:r>
      <w:r>
        <w:rPr>
          <w:color w:val="231F20"/>
          <w:spacing w:val="-5"/>
        </w:rPr>
        <w:t> </w:t>
      </w:r>
      <w:r>
        <w:rPr>
          <w:color w:val="231F20"/>
        </w:rPr>
        <w:t>o</w:t>
      </w:r>
      <w:r>
        <w:rPr>
          <w:color w:val="231F20"/>
          <w:spacing w:val="-5"/>
        </w:rPr>
        <w:t> </w:t>
      </w:r>
      <w:r>
        <w:rPr>
          <w:color w:val="231F20"/>
        </w:rPr>
        <w:t>demostraciones</w:t>
      </w:r>
      <w:r>
        <w:rPr>
          <w:color w:val="231F20"/>
          <w:spacing w:val="-5"/>
        </w:rPr>
        <w:t> </w:t>
      </w:r>
      <w:r>
        <w:rPr>
          <w:color w:val="231F20"/>
        </w:rPr>
        <w:t>del</w:t>
      </w:r>
      <w:r>
        <w:rPr>
          <w:color w:val="231F20"/>
          <w:spacing w:val="-5"/>
        </w:rPr>
        <w:t> </w:t>
      </w:r>
      <w:r>
        <w:rPr>
          <w:color w:val="231F20"/>
        </w:rPr>
        <w:t>progreso</w:t>
      </w:r>
      <w:r>
        <w:rPr>
          <w:color w:val="231F20"/>
          <w:spacing w:val="-5"/>
        </w:rPr>
        <w:t> </w:t>
      </w:r>
      <w:r>
        <w:rPr>
          <w:color w:val="231F20"/>
        </w:rPr>
        <w:t>real</w:t>
      </w:r>
      <w:r>
        <w:rPr>
          <w:color w:val="231F20"/>
          <w:spacing w:val="-5"/>
        </w:rPr>
        <w:t> </w:t>
      </w:r>
      <w:r>
        <w:rPr>
          <w:color w:val="231F20"/>
        </w:rPr>
        <w:t>del plan. Pero es claro que la composición del Cuerpo Técnico debe ser tal que pueda contrarrestar estas oscilaciones y mantener una visión equilibrada. En otras pala- bras, la integralidad de la planificación debe asegurarse mediante un enfoque multi e interdisciplinario, lo que requiere un espectro muy amplio de especializaciones profesionales.</w:t>
      </w:r>
    </w:p>
    <w:p>
      <w:pPr>
        <w:pStyle w:val="BodyText"/>
        <w:rPr>
          <w:sz w:val="20"/>
        </w:rPr>
      </w:pPr>
    </w:p>
    <w:p>
      <w:pPr>
        <w:pStyle w:val="BodyText"/>
        <w:spacing w:before="4"/>
        <w:rPr>
          <w:sz w:val="20"/>
        </w:rPr>
      </w:pPr>
    </w:p>
    <w:p>
      <w:pPr>
        <w:spacing w:before="0"/>
        <w:ind w:left="1549" w:right="1549" w:firstLine="0"/>
        <w:jc w:val="center"/>
        <w:rPr>
          <w:sz w:val="20"/>
        </w:rPr>
      </w:pPr>
      <w:r>
        <w:rPr>
          <w:color w:val="231F20"/>
          <w:sz w:val="20"/>
        </w:rPr>
        <w:t>360</w:t>
      </w:r>
    </w:p>
    <w:p>
      <w:pPr>
        <w:spacing w:after="0"/>
        <w:jc w:val="center"/>
        <w:rPr>
          <w:sz w:val="20"/>
        </w:rPr>
        <w:sectPr>
          <w:footerReference w:type="default" r:id="rId179"/>
          <w:pgSz w:w="10480" w:h="13880"/>
          <w:pgMar w:footer="222" w:header="0" w:top="420" w:bottom="420" w:left="0" w:right="0"/>
        </w:sectPr>
      </w:pPr>
    </w:p>
    <w:p>
      <w:pPr>
        <w:pStyle w:val="BodyText"/>
        <w:rPr>
          <w:sz w:val="20"/>
        </w:rPr>
      </w:pPr>
    </w:p>
    <w:p>
      <w:pPr>
        <w:pStyle w:val="BodyText"/>
        <w:rPr>
          <w:sz w:val="20"/>
        </w:rPr>
      </w:pPr>
    </w:p>
    <w:p>
      <w:pPr>
        <w:pStyle w:val="BodyText"/>
        <w:rPr>
          <w:sz w:val="20"/>
        </w:rPr>
      </w:pPr>
    </w:p>
    <w:p>
      <w:pPr>
        <w:pStyle w:val="BodyText"/>
        <w:spacing w:before="8"/>
        <w:rPr>
          <w:sz w:val="27"/>
        </w:rPr>
      </w:pPr>
    </w:p>
    <w:p>
      <w:pPr>
        <w:spacing w:before="75"/>
        <w:ind w:left="1825" w:right="1455" w:firstLine="0"/>
        <w:jc w:val="left"/>
        <w:rPr>
          <w:sz w:val="14"/>
        </w:rPr>
      </w:pPr>
      <w:r>
        <w:rPr>
          <w:color w:val="231F20"/>
          <w:sz w:val="20"/>
        </w:rPr>
        <w:t>L</w:t>
      </w:r>
      <w:r>
        <w:rPr>
          <w:color w:val="231F20"/>
          <w:sz w:val="14"/>
        </w:rPr>
        <w:t>A ANTROPOLOGIA EN LA PLANIFICACIÓN REGIONAL COMO ELEMENTO PARA LA GESTION INTEGRADA</w:t>
      </w:r>
    </w:p>
    <w:p>
      <w:pPr>
        <w:pStyle w:val="BodyText"/>
        <w:rPr>
          <w:sz w:val="20"/>
        </w:rPr>
      </w:pPr>
    </w:p>
    <w:p>
      <w:pPr>
        <w:pStyle w:val="BodyText"/>
        <w:spacing w:before="8"/>
        <w:rPr>
          <w:sz w:val="18"/>
        </w:rPr>
      </w:pPr>
    </w:p>
    <w:p>
      <w:pPr>
        <w:pStyle w:val="BodyText"/>
        <w:spacing w:line="247" w:lineRule="auto"/>
        <w:ind w:left="1553" w:right="1550" w:firstLine="283"/>
        <w:jc w:val="both"/>
      </w:pPr>
      <w:r>
        <w:rPr>
          <w:color w:val="231F20"/>
        </w:rPr>
        <w:t>La colaboración con los distintos niveles del sector público y del privado puede organizarse</w:t>
      </w:r>
      <w:r>
        <w:rPr>
          <w:color w:val="231F20"/>
          <w:spacing w:val="-11"/>
        </w:rPr>
        <w:t> </w:t>
      </w:r>
      <w:r>
        <w:rPr>
          <w:color w:val="231F20"/>
        </w:rPr>
        <w:t>sobre</w:t>
      </w:r>
      <w:r>
        <w:rPr>
          <w:color w:val="231F20"/>
          <w:spacing w:val="-11"/>
        </w:rPr>
        <w:t> </w:t>
      </w:r>
      <w:r>
        <w:rPr>
          <w:color w:val="231F20"/>
        </w:rPr>
        <w:t>la</w:t>
      </w:r>
      <w:r>
        <w:rPr>
          <w:color w:val="231F20"/>
          <w:spacing w:val="-11"/>
        </w:rPr>
        <w:t> </w:t>
      </w:r>
      <w:r>
        <w:rPr>
          <w:color w:val="231F20"/>
        </w:rPr>
        <w:t>base</w:t>
      </w:r>
      <w:r>
        <w:rPr>
          <w:color w:val="231F20"/>
          <w:spacing w:val="-11"/>
        </w:rPr>
        <w:t> </w:t>
      </w:r>
      <w:r>
        <w:rPr>
          <w:color w:val="231F20"/>
        </w:rPr>
        <w:t>de</w:t>
      </w:r>
      <w:r>
        <w:rPr>
          <w:color w:val="231F20"/>
          <w:spacing w:val="-11"/>
        </w:rPr>
        <w:t> </w:t>
      </w:r>
      <w:r>
        <w:rPr>
          <w:color w:val="231F20"/>
        </w:rPr>
        <w:t>Comités</w:t>
      </w:r>
      <w:r>
        <w:rPr>
          <w:color w:val="231F20"/>
          <w:spacing w:val="-11"/>
        </w:rPr>
        <w:t> </w:t>
      </w:r>
      <w:r>
        <w:rPr>
          <w:color w:val="231F20"/>
        </w:rPr>
        <w:t>y</w:t>
      </w:r>
      <w:r>
        <w:rPr>
          <w:color w:val="231F20"/>
          <w:spacing w:val="-11"/>
        </w:rPr>
        <w:t> </w:t>
      </w:r>
      <w:r>
        <w:rPr>
          <w:color w:val="231F20"/>
        </w:rPr>
        <w:t>Consejos</w:t>
      </w:r>
      <w:r>
        <w:rPr>
          <w:color w:val="231F20"/>
          <w:spacing w:val="-22"/>
        </w:rPr>
        <w:t> </w:t>
      </w:r>
      <w:r>
        <w:rPr>
          <w:color w:val="231F20"/>
        </w:rPr>
        <w:t>Asesores</w:t>
      </w:r>
      <w:r>
        <w:rPr>
          <w:color w:val="231F20"/>
          <w:spacing w:val="-11"/>
        </w:rPr>
        <w:t> </w:t>
      </w:r>
      <w:r>
        <w:rPr>
          <w:color w:val="231F20"/>
        </w:rPr>
        <w:t>y</w:t>
      </w:r>
      <w:r>
        <w:rPr>
          <w:color w:val="231F20"/>
          <w:spacing w:val="-11"/>
        </w:rPr>
        <w:t> </w:t>
      </w:r>
      <w:r>
        <w:rPr>
          <w:color w:val="231F20"/>
        </w:rPr>
        <w:t>Deliberantes</w:t>
      </w:r>
      <w:r>
        <w:rPr>
          <w:color w:val="231F20"/>
          <w:spacing w:val="-10"/>
        </w:rPr>
        <w:t> </w:t>
      </w:r>
      <w:r>
        <w:rPr>
          <w:color w:val="231F20"/>
        </w:rPr>
        <w:t>de</w:t>
      </w:r>
      <w:r>
        <w:rPr>
          <w:color w:val="231F20"/>
          <w:spacing w:val="-11"/>
        </w:rPr>
        <w:t> </w:t>
      </w:r>
      <w:r>
        <w:rPr>
          <w:color w:val="231F20"/>
        </w:rPr>
        <w:t>carácter vertical</w:t>
      </w:r>
      <w:r>
        <w:rPr>
          <w:color w:val="231F20"/>
          <w:spacing w:val="-27"/>
        </w:rPr>
        <w:t> </w:t>
      </w:r>
      <w:r>
        <w:rPr>
          <w:color w:val="231F20"/>
        </w:rPr>
        <w:t>y</w:t>
      </w:r>
      <w:r>
        <w:rPr>
          <w:color w:val="231F20"/>
          <w:spacing w:val="-27"/>
        </w:rPr>
        <w:t> </w:t>
      </w:r>
      <w:r>
        <w:rPr>
          <w:color w:val="231F20"/>
        </w:rPr>
        <w:t>horizontal.</w:t>
      </w:r>
      <w:r>
        <w:rPr>
          <w:color w:val="231F20"/>
          <w:spacing w:val="-27"/>
        </w:rPr>
        <w:t> </w:t>
      </w:r>
      <w:r>
        <w:rPr>
          <w:color w:val="231F20"/>
        </w:rPr>
        <w:t>Es</w:t>
      </w:r>
      <w:r>
        <w:rPr>
          <w:color w:val="231F20"/>
          <w:spacing w:val="-27"/>
        </w:rPr>
        <w:t> </w:t>
      </w:r>
      <w:r>
        <w:rPr>
          <w:color w:val="231F20"/>
          <w:spacing w:val="-4"/>
        </w:rPr>
        <w:t>decir,</w:t>
      </w:r>
      <w:r>
        <w:rPr>
          <w:color w:val="231F20"/>
          <w:spacing w:val="-27"/>
        </w:rPr>
        <w:t> </w:t>
      </w:r>
      <w:r>
        <w:rPr>
          <w:color w:val="231F20"/>
        </w:rPr>
        <w:t>por</w:t>
      </w:r>
      <w:r>
        <w:rPr>
          <w:color w:val="231F20"/>
          <w:spacing w:val="-27"/>
        </w:rPr>
        <w:t> </w:t>
      </w:r>
      <w:r>
        <w:rPr>
          <w:color w:val="231F20"/>
        </w:rPr>
        <w:t>medio</w:t>
      </w:r>
      <w:r>
        <w:rPr>
          <w:color w:val="231F20"/>
          <w:spacing w:val="-27"/>
        </w:rPr>
        <w:t> </w:t>
      </w:r>
      <w:r>
        <w:rPr>
          <w:color w:val="231F20"/>
        </w:rPr>
        <w:t>de</w:t>
      </w:r>
      <w:r>
        <w:rPr>
          <w:color w:val="231F20"/>
          <w:spacing w:val="-27"/>
        </w:rPr>
        <w:t> </w:t>
      </w:r>
      <w:r>
        <w:rPr>
          <w:color w:val="231F20"/>
        </w:rPr>
        <w:t>comisiones</w:t>
      </w:r>
      <w:r>
        <w:rPr>
          <w:color w:val="231F20"/>
          <w:spacing w:val="-28"/>
        </w:rPr>
        <w:t> </w:t>
      </w:r>
      <w:r>
        <w:rPr>
          <w:color w:val="231F20"/>
        </w:rPr>
        <w:t>de</w:t>
      </w:r>
      <w:r>
        <w:rPr>
          <w:color w:val="231F20"/>
          <w:spacing w:val="-27"/>
        </w:rPr>
        <w:t> </w:t>
      </w:r>
      <w:r>
        <w:rPr>
          <w:color w:val="231F20"/>
        </w:rPr>
        <w:t>ramas</w:t>
      </w:r>
      <w:r>
        <w:rPr>
          <w:color w:val="231F20"/>
          <w:spacing w:val="-27"/>
        </w:rPr>
        <w:t> </w:t>
      </w:r>
      <w:r>
        <w:rPr>
          <w:color w:val="231F20"/>
        </w:rPr>
        <w:t>económicas,</w:t>
      </w:r>
      <w:r>
        <w:rPr>
          <w:color w:val="231F20"/>
          <w:spacing w:val="-28"/>
        </w:rPr>
        <w:t> </w:t>
      </w:r>
      <w:r>
        <w:rPr>
          <w:color w:val="231F20"/>
        </w:rPr>
        <w:t>sociales, o</w:t>
      </w:r>
      <w:r>
        <w:rPr>
          <w:color w:val="231F20"/>
          <w:spacing w:val="-9"/>
        </w:rPr>
        <w:t> </w:t>
      </w:r>
      <w:r>
        <w:rPr>
          <w:color w:val="231F20"/>
        </w:rPr>
        <w:t>de</w:t>
      </w:r>
      <w:r>
        <w:rPr>
          <w:color w:val="231F20"/>
          <w:spacing w:val="-9"/>
        </w:rPr>
        <w:t> </w:t>
      </w:r>
      <w:r>
        <w:rPr>
          <w:color w:val="231F20"/>
        </w:rPr>
        <w:t>otro</w:t>
      </w:r>
      <w:r>
        <w:rPr>
          <w:color w:val="231F20"/>
          <w:spacing w:val="-9"/>
        </w:rPr>
        <w:t> </w:t>
      </w:r>
      <w:r>
        <w:rPr>
          <w:color w:val="231F20"/>
        </w:rPr>
        <w:t>tipo</w:t>
      </w:r>
      <w:r>
        <w:rPr>
          <w:color w:val="231F20"/>
          <w:spacing w:val="-10"/>
        </w:rPr>
        <w:t> </w:t>
      </w:r>
      <w:r>
        <w:rPr>
          <w:color w:val="231F20"/>
        </w:rPr>
        <w:t>(agricultura,</w:t>
      </w:r>
      <w:r>
        <w:rPr>
          <w:color w:val="231F20"/>
          <w:spacing w:val="-9"/>
        </w:rPr>
        <w:t> </w:t>
      </w:r>
      <w:r>
        <w:rPr>
          <w:color w:val="231F20"/>
        </w:rPr>
        <w:t>artesanado,</w:t>
      </w:r>
      <w:r>
        <w:rPr>
          <w:color w:val="231F20"/>
          <w:spacing w:val="-10"/>
        </w:rPr>
        <w:t> </w:t>
      </w:r>
      <w:r>
        <w:rPr>
          <w:color w:val="231F20"/>
        </w:rPr>
        <w:t>obras</w:t>
      </w:r>
      <w:r>
        <w:rPr>
          <w:color w:val="231F20"/>
          <w:spacing w:val="-9"/>
        </w:rPr>
        <w:t> </w:t>
      </w:r>
      <w:r>
        <w:rPr>
          <w:color w:val="231F20"/>
        </w:rPr>
        <w:t>públicas,</w:t>
      </w:r>
      <w:r>
        <w:rPr>
          <w:color w:val="231F20"/>
          <w:spacing w:val="-9"/>
        </w:rPr>
        <w:t> </w:t>
      </w:r>
      <w:r>
        <w:rPr>
          <w:color w:val="231F20"/>
        </w:rPr>
        <w:t>industria,</w:t>
      </w:r>
      <w:r>
        <w:rPr>
          <w:color w:val="231F20"/>
          <w:spacing w:val="-10"/>
        </w:rPr>
        <w:t> </w:t>
      </w:r>
      <w:r>
        <w:rPr>
          <w:color w:val="231F20"/>
        </w:rPr>
        <w:t>educación,</w:t>
      </w:r>
      <w:r>
        <w:rPr>
          <w:color w:val="231F20"/>
          <w:spacing w:val="-10"/>
        </w:rPr>
        <w:t> </w:t>
      </w:r>
      <w:r>
        <w:rPr>
          <w:color w:val="231F20"/>
        </w:rPr>
        <w:t>energía), y</w:t>
      </w:r>
      <w:r>
        <w:rPr>
          <w:color w:val="231F20"/>
          <w:spacing w:val="-21"/>
        </w:rPr>
        <w:t> </w:t>
      </w:r>
      <w:r>
        <w:rPr>
          <w:color w:val="231F20"/>
        </w:rPr>
        <w:t>de</w:t>
      </w:r>
      <w:r>
        <w:rPr>
          <w:color w:val="231F20"/>
          <w:spacing w:val="-21"/>
        </w:rPr>
        <w:t> </w:t>
      </w:r>
      <w:r>
        <w:rPr>
          <w:color w:val="231F20"/>
        </w:rPr>
        <w:t>comisiones</w:t>
      </w:r>
      <w:r>
        <w:rPr>
          <w:color w:val="231F20"/>
          <w:spacing w:val="-22"/>
        </w:rPr>
        <w:t> </w:t>
      </w:r>
      <w:r>
        <w:rPr>
          <w:color w:val="231F20"/>
        </w:rPr>
        <w:t>de</w:t>
      </w:r>
      <w:r>
        <w:rPr>
          <w:color w:val="231F20"/>
          <w:spacing w:val="-21"/>
        </w:rPr>
        <w:t> </w:t>
      </w:r>
      <w:r>
        <w:rPr>
          <w:color w:val="231F20"/>
        </w:rPr>
        <w:t>subregiones</w:t>
      </w:r>
      <w:r>
        <w:rPr>
          <w:color w:val="231F20"/>
          <w:spacing w:val="-20"/>
        </w:rPr>
        <w:t> </w:t>
      </w:r>
      <w:r>
        <w:rPr>
          <w:color w:val="231F20"/>
        </w:rPr>
        <w:t>y</w:t>
      </w:r>
      <w:r>
        <w:rPr>
          <w:color w:val="231F20"/>
          <w:spacing w:val="-21"/>
        </w:rPr>
        <w:t> </w:t>
      </w:r>
      <w:r>
        <w:rPr>
          <w:color w:val="231F20"/>
        </w:rPr>
        <w:t>localidades.</w:t>
      </w:r>
      <w:r>
        <w:rPr>
          <w:color w:val="231F20"/>
          <w:spacing w:val="-22"/>
        </w:rPr>
        <w:t> </w:t>
      </w:r>
      <w:r>
        <w:rPr>
          <w:color w:val="231F20"/>
        </w:rPr>
        <w:t>Debe</w:t>
      </w:r>
      <w:r>
        <w:rPr>
          <w:color w:val="231F20"/>
          <w:spacing w:val="-21"/>
        </w:rPr>
        <w:t> </w:t>
      </w:r>
      <w:r>
        <w:rPr>
          <w:color w:val="231F20"/>
        </w:rPr>
        <w:t>cuidarse</w:t>
      </w:r>
      <w:r>
        <w:rPr>
          <w:color w:val="231F20"/>
          <w:spacing w:val="-22"/>
        </w:rPr>
        <w:t> </w:t>
      </w:r>
      <w:r>
        <w:rPr>
          <w:color w:val="231F20"/>
        </w:rPr>
        <w:t>especialmente</w:t>
      </w:r>
      <w:r>
        <w:rPr>
          <w:color w:val="231F20"/>
          <w:spacing w:val="-22"/>
        </w:rPr>
        <w:t> </w:t>
      </w:r>
      <w:r>
        <w:rPr>
          <w:color w:val="231F20"/>
        </w:rPr>
        <w:t>la</w:t>
      </w:r>
      <w:r>
        <w:rPr>
          <w:color w:val="231F20"/>
          <w:spacing w:val="-21"/>
        </w:rPr>
        <w:t> </w:t>
      </w:r>
      <w:r>
        <w:rPr>
          <w:color w:val="231F20"/>
        </w:rPr>
        <w:t>partici- pación</w:t>
      </w:r>
      <w:r>
        <w:rPr>
          <w:color w:val="231F20"/>
          <w:spacing w:val="-20"/>
        </w:rPr>
        <w:t> </w:t>
      </w:r>
      <w:r>
        <w:rPr>
          <w:color w:val="231F20"/>
        </w:rPr>
        <w:t>de</w:t>
      </w:r>
      <w:r>
        <w:rPr>
          <w:color w:val="231F20"/>
          <w:spacing w:val="-20"/>
        </w:rPr>
        <w:t> </w:t>
      </w:r>
      <w:r>
        <w:rPr>
          <w:color w:val="231F20"/>
        </w:rPr>
        <w:t>aquellos</w:t>
      </w:r>
      <w:r>
        <w:rPr>
          <w:color w:val="231F20"/>
          <w:spacing w:val="-20"/>
        </w:rPr>
        <w:t> </w:t>
      </w:r>
      <w:r>
        <w:rPr>
          <w:color w:val="231F20"/>
        </w:rPr>
        <w:t>grupos</w:t>
      </w:r>
      <w:r>
        <w:rPr>
          <w:color w:val="231F20"/>
          <w:spacing w:val="-20"/>
        </w:rPr>
        <w:t> </w:t>
      </w:r>
      <w:r>
        <w:rPr>
          <w:color w:val="231F20"/>
        </w:rPr>
        <w:t>del</w:t>
      </w:r>
      <w:r>
        <w:rPr>
          <w:color w:val="231F20"/>
          <w:spacing w:val="-20"/>
        </w:rPr>
        <w:t> </w:t>
      </w:r>
      <w:r>
        <w:rPr>
          <w:color w:val="231F20"/>
        </w:rPr>
        <w:t>sector</w:t>
      </w:r>
      <w:r>
        <w:rPr>
          <w:color w:val="231F20"/>
          <w:spacing w:val="-20"/>
        </w:rPr>
        <w:t> </w:t>
      </w:r>
      <w:r>
        <w:rPr>
          <w:color w:val="231F20"/>
        </w:rPr>
        <w:t>privado</w:t>
      </w:r>
      <w:r>
        <w:rPr>
          <w:color w:val="231F20"/>
          <w:spacing w:val="-20"/>
        </w:rPr>
        <w:t> </w:t>
      </w:r>
      <w:r>
        <w:rPr>
          <w:color w:val="231F20"/>
        </w:rPr>
        <w:t>que,</w:t>
      </w:r>
      <w:r>
        <w:rPr>
          <w:color w:val="231F20"/>
          <w:spacing w:val="-20"/>
        </w:rPr>
        <w:t> </w:t>
      </w:r>
      <w:r>
        <w:rPr>
          <w:color w:val="231F20"/>
        </w:rPr>
        <w:t>por</w:t>
      </w:r>
      <w:r>
        <w:rPr>
          <w:color w:val="231F20"/>
          <w:spacing w:val="-20"/>
        </w:rPr>
        <w:t> </w:t>
      </w:r>
      <w:r>
        <w:rPr>
          <w:color w:val="231F20"/>
        </w:rPr>
        <w:t>razones</w:t>
      </w:r>
      <w:r>
        <w:rPr>
          <w:color w:val="231F20"/>
          <w:spacing w:val="-20"/>
        </w:rPr>
        <w:t> </w:t>
      </w:r>
      <w:r>
        <w:rPr>
          <w:color w:val="231F20"/>
        </w:rPr>
        <w:t>de</w:t>
      </w:r>
      <w:r>
        <w:rPr>
          <w:color w:val="231F20"/>
          <w:spacing w:val="-20"/>
        </w:rPr>
        <w:t> </w:t>
      </w:r>
      <w:r>
        <w:rPr>
          <w:color w:val="231F20"/>
        </w:rPr>
        <w:t>debilidad</w:t>
      </w:r>
      <w:r>
        <w:rPr>
          <w:color w:val="231F20"/>
          <w:spacing w:val="-20"/>
        </w:rPr>
        <w:t> </w:t>
      </w:r>
      <w:r>
        <w:rPr>
          <w:color w:val="231F20"/>
        </w:rPr>
        <w:t>económica a veces, y otras por falta de organización, no suelen estar presentes, como suele ser el caso de pequeños propietarios agrícolas, sindicatos, asociaciones profesionales. El interés de desarrollar esta cooperación al máximo es de doble importancia. Por una parte, el Cuerpo Técnico debe estar ansioso de poder utilizar la experiencia del sector público y del privado; por otra parte, esta colaboración es en</w:t>
      </w:r>
      <w:r>
        <w:rPr>
          <w:color w:val="231F20"/>
          <w:spacing w:val="-38"/>
        </w:rPr>
        <w:t> </w:t>
      </w:r>
      <w:r>
        <w:rPr>
          <w:color w:val="231F20"/>
        </w:rPr>
        <w:t>sí una condición indispensable para la buena realización del plan. El plan no surge simplemente de  la cabeza de un grupo de técnicos, sino que es el producto del trabajo en común de todos los grupos interesados en el progreso de la</w:t>
      </w:r>
      <w:r>
        <w:rPr>
          <w:color w:val="231F20"/>
          <w:spacing w:val="-5"/>
        </w:rPr>
        <w:t> </w:t>
      </w:r>
      <w:r>
        <w:rPr>
          <w:color w:val="231F20"/>
        </w:rPr>
        <w:t>región.</w:t>
      </w:r>
    </w:p>
    <w:p>
      <w:pPr>
        <w:pStyle w:val="BodyText"/>
        <w:spacing w:line="247" w:lineRule="auto"/>
        <w:ind w:left="1553" w:right="1550" w:firstLine="283"/>
        <w:jc w:val="both"/>
      </w:pPr>
      <w:r>
        <w:rPr>
          <w:color w:val="231F20"/>
        </w:rPr>
        <w:t>En</w:t>
      </w:r>
      <w:r>
        <w:rPr>
          <w:color w:val="231F20"/>
          <w:spacing w:val="-5"/>
        </w:rPr>
        <w:t> </w:t>
      </w:r>
      <w:r>
        <w:rPr>
          <w:color w:val="231F20"/>
        </w:rPr>
        <w:t>última</w:t>
      </w:r>
      <w:r>
        <w:rPr>
          <w:color w:val="231F20"/>
          <w:spacing w:val="-5"/>
        </w:rPr>
        <w:t> </w:t>
      </w:r>
      <w:r>
        <w:rPr>
          <w:color w:val="231F20"/>
        </w:rPr>
        <w:t>instancia,</w:t>
      </w:r>
      <w:r>
        <w:rPr>
          <w:color w:val="231F20"/>
          <w:spacing w:val="-5"/>
        </w:rPr>
        <w:t> </w:t>
      </w:r>
      <w:r>
        <w:rPr>
          <w:color w:val="231F20"/>
        </w:rPr>
        <w:t>la</w:t>
      </w:r>
      <w:r>
        <w:rPr>
          <w:color w:val="231F20"/>
          <w:spacing w:val="-5"/>
        </w:rPr>
        <w:t> </w:t>
      </w:r>
      <w:r>
        <w:rPr>
          <w:color w:val="231F20"/>
        </w:rPr>
        <w:t>planificación</w:t>
      </w:r>
      <w:r>
        <w:rPr>
          <w:color w:val="231F20"/>
          <w:spacing w:val="-5"/>
        </w:rPr>
        <w:t> </w:t>
      </w:r>
      <w:r>
        <w:rPr>
          <w:color w:val="231F20"/>
        </w:rPr>
        <w:t>integrada</w:t>
      </w:r>
      <w:r>
        <w:rPr>
          <w:color w:val="231F20"/>
          <w:spacing w:val="-5"/>
        </w:rPr>
        <w:t> </w:t>
      </w:r>
      <w:r>
        <w:rPr>
          <w:color w:val="231F20"/>
        </w:rPr>
        <w:t>no</w:t>
      </w:r>
      <w:r>
        <w:rPr>
          <w:color w:val="231F20"/>
          <w:spacing w:val="-5"/>
        </w:rPr>
        <w:t> </w:t>
      </w:r>
      <w:r>
        <w:rPr>
          <w:color w:val="231F20"/>
        </w:rPr>
        <w:t>consiste</w:t>
      </w:r>
      <w:r>
        <w:rPr>
          <w:color w:val="231F20"/>
          <w:spacing w:val="-5"/>
        </w:rPr>
        <w:t> </w:t>
      </w:r>
      <w:r>
        <w:rPr>
          <w:color w:val="231F20"/>
        </w:rPr>
        <w:t>solamente</w:t>
      </w:r>
      <w:r>
        <w:rPr>
          <w:color w:val="231F20"/>
          <w:spacing w:val="-4"/>
        </w:rPr>
        <w:t> </w:t>
      </w:r>
      <w:r>
        <w:rPr>
          <w:color w:val="231F20"/>
        </w:rPr>
        <w:t>en</w:t>
      </w:r>
      <w:r>
        <w:rPr>
          <w:color w:val="231F20"/>
          <w:spacing w:val="-5"/>
        </w:rPr>
        <w:t> </w:t>
      </w:r>
      <w:r>
        <w:rPr>
          <w:color w:val="231F20"/>
        </w:rPr>
        <w:t>tomar</w:t>
      </w:r>
      <w:r>
        <w:rPr>
          <w:color w:val="231F20"/>
          <w:spacing w:val="-5"/>
        </w:rPr>
        <w:t> </w:t>
      </w:r>
      <w:r>
        <w:rPr>
          <w:color w:val="231F20"/>
        </w:rPr>
        <w:t>en cuenta la totalidad de los problemas y ver la cuestión del desarrollo como una cues- tión global, sino también en hacer del proceso de planificación una tarea de todos los grupos sociales y un instrumento para conseguir su propia integración por sus caminos propios a la</w:t>
      </w:r>
      <w:r>
        <w:rPr>
          <w:color w:val="231F20"/>
          <w:spacing w:val="-1"/>
        </w:rPr>
        <w:t> </w:t>
      </w:r>
      <w:r>
        <w:rPr>
          <w:color w:val="231F20"/>
        </w:rPr>
        <w:t>nación.</w:t>
      </w:r>
    </w:p>
    <w:p>
      <w:pPr>
        <w:pStyle w:val="BodyText"/>
      </w:pPr>
    </w:p>
    <w:p>
      <w:pPr>
        <w:pStyle w:val="BodyText"/>
        <w:spacing w:before="11"/>
        <w:rPr>
          <w:sz w:val="19"/>
        </w:rPr>
      </w:pPr>
    </w:p>
    <w:p>
      <w:pPr>
        <w:pStyle w:val="Heading1"/>
        <w:spacing w:before="0"/>
        <w:ind w:right="1455"/>
        <w:jc w:val="left"/>
      </w:pPr>
      <w:r>
        <w:rPr>
          <w:color w:val="231F20"/>
        </w:rPr>
        <w:t>Consideraciones finales</w:t>
      </w:r>
    </w:p>
    <w:p>
      <w:pPr>
        <w:pStyle w:val="BodyText"/>
        <w:spacing w:before="8"/>
        <w:rPr>
          <w:b/>
          <w:sz w:val="20"/>
        </w:rPr>
      </w:pPr>
    </w:p>
    <w:p>
      <w:pPr>
        <w:pStyle w:val="BodyText"/>
        <w:spacing w:line="247" w:lineRule="auto"/>
        <w:ind w:left="1541" w:right="1550"/>
        <w:jc w:val="right"/>
      </w:pPr>
      <w:r>
        <w:rPr>
          <w:color w:val="231F20"/>
        </w:rPr>
        <w:t>El</w:t>
      </w:r>
      <w:r>
        <w:rPr>
          <w:color w:val="231F20"/>
          <w:spacing w:val="-6"/>
        </w:rPr>
        <w:t> </w:t>
      </w:r>
      <w:r>
        <w:rPr>
          <w:color w:val="231F20"/>
        </w:rPr>
        <w:t>objetivo</w:t>
      </w:r>
      <w:r>
        <w:rPr>
          <w:color w:val="231F20"/>
          <w:spacing w:val="-6"/>
        </w:rPr>
        <w:t> </w:t>
      </w:r>
      <w:r>
        <w:rPr>
          <w:color w:val="231F20"/>
        </w:rPr>
        <w:t>de</w:t>
      </w:r>
      <w:r>
        <w:rPr>
          <w:color w:val="231F20"/>
          <w:spacing w:val="-6"/>
        </w:rPr>
        <w:t> </w:t>
      </w:r>
      <w:r>
        <w:rPr>
          <w:color w:val="231F20"/>
        </w:rPr>
        <w:t>este</w:t>
      </w:r>
      <w:r>
        <w:rPr>
          <w:color w:val="231F20"/>
          <w:spacing w:val="-6"/>
        </w:rPr>
        <w:t> </w:t>
      </w:r>
      <w:r>
        <w:rPr>
          <w:color w:val="231F20"/>
        </w:rPr>
        <w:t>trabajo</w:t>
      </w:r>
      <w:r>
        <w:rPr>
          <w:color w:val="231F20"/>
          <w:spacing w:val="-6"/>
        </w:rPr>
        <w:t> </w:t>
      </w:r>
      <w:r>
        <w:rPr>
          <w:color w:val="231F20"/>
        </w:rPr>
        <w:t>ha</w:t>
      </w:r>
      <w:r>
        <w:rPr>
          <w:color w:val="231F20"/>
          <w:spacing w:val="-6"/>
        </w:rPr>
        <w:t> </w:t>
      </w:r>
      <w:r>
        <w:rPr>
          <w:color w:val="231F20"/>
        </w:rPr>
        <w:t>sido</w:t>
      </w:r>
      <w:r>
        <w:rPr>
          <w:color w:val="231F20"/>
          <w:spacing w:val="-6"/>
        </w:rPr>
        <w:t> </w:t>
      </w:r>
      <w:r>
        <w:rPr>
          <w:color w:val="231F20"/>
        </w:rPr>
        <w:t>el</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revisión</w:t>
      </w:r>
      <w:r>
        <w:rPr>
          <w:color w:val="231F20"/>
          <w:spacing w:val="-6"/>
        </w:rPr>
        <w:t> </w:t>
      </w:r>
      <w:r>
        <w:rPr>
          <w:color w:val="231F20"/>
        </w:rPr>
        <w:t>e</w:t>
      </w:r>
      <w:r>
        <w:rPr>
          <w:color w:val="231F20"/>
          <w:spacing w:val="-6"/>
        </w:rPr>
        <w:t> </w:t>
      </w:r>
      <w:r>
        <w:rPr>
          <w:color w:val="231F20"/>
        </w:rPr>
        <w:t>identificación</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principales propuestas palermianas sobre los conceptos y herramientas de como llevar </w:t>
      </w:r>
      <w:r>
        <w:rPr>
          <w:color w:val="231F20"/>
          <w:spacing w:val="1"/>
        </w:rPr>
        <w:t> </w:t>
      </w:r>
      <w:r>
        <w:rPr>
          <w:color w:val="231F20"/>
        </w:rPr>
        <w:t>a</w:t>
      </w:r>
      <w:r>
        <w:rPr>
          <w:color w:val="231F20"/>
          <w:spacing w:val="16"/>
        </w:rPr>
        <w:t> </w:t>
      </w:r>
      <w:r>
        <w:rPr>
          <w:color w:val="231F20"/>
        </w:rPr>
        <w:t>cabo la planificación y el desarrollo, con el fin de presentarlos como una</w:t>
      </w:r>
      <w:r>
        <w:rPr>
          <w:color w:val="231F20"/>
          <w:spacing w:val="53"/>
        </w:rPr>
        <w:t> </w:t>
      </w:r>
      <w:r>
        <w:rPr>
          <w:color w:val="231F20"/>
        </w:rPr>
        <w:t>introducción</w:t>
      </w:r>
      <w:r>
        <w:rPr>
          <w:color w:val="231F20"/>
          <w:spacing w:val="8"/>
        </w:rPr>
        <w:t> </w:t>
      </w:r>
      <w:r>
        <w:rPr>
          <w:color w:val="231F20"/>
        </w:rPr>
        <w:t>y reflexión</w:t>
      </w:r>
      <w:r>
        <w:rPr>
          <w:color w:val="231F20"/>
          <w:spacing w:val="-21"/>
        </w:rPr>
        <w:t> </w:t>
      </w:r>
      <w:r>
        <w:rPr>
          <w:color w:val="231F20"/>
        </w:rPr>
        <w:t>a</w:t>
      </w:r>
      <w:r>
        <w:rPr>
          <w:color w:val="231F20"/>
          <w:spacing w:val="-21"/>
        </w:rPr>
        <w:t> </w:t>
      </w:r>
      <w:r>
        <w:rPr>
          <w:color w:val="231F20"/>
        </w:rPr>
        <w:t>la</w:t>
      </w:r>
      <w:r>
        <w:rPr>
          <w:color w:val="231F20"/>
          <w:spacing w:val="-21"/>
        </w:rPr>
        <w:t> </w:t>
      </w:r>
      <w:r>
        <w:rPr>
          <w:color w:val="231F20"/>
        </w:rPr>
        <w:t>gestión</w:t>
      </w:r>
      <w:r>
        <w:rPr>
          <w:color w:val="231F20"/>
          <w:spacing w:val="-21"/>
        </w:rPr>
        <w:t> </w:t>
      </w:r>
      <w:r>
        <w:rPr>
          <w:color w:val="231F20"/>
        </w:rPr>
        <w:t>integrada</w:t>
      </w:r>
      <w:r>
        <w:rPr>
          <w:color w:val="231F20"/>
          <w:spacing w:val="-21"/>
        </w:rPr>
        <w:t> </w:t>
      </w:r>
      <w:r>
        <w:rPr>
          <w:color w:val="231F20"/>
        </w:rPr>
        <w:t>a</w:t>
      </w:r>
      <w:r>
        <w:rPr>
          <w:color w:val="231F20"/>
          <w:spacing w:val="-21"/>
        </w:rPr>
        <w:t> </w:t>
      </w:r>
      <w:r>
        <w:rPr>
          <w:color w:val="231F20"/>
        </w:rPr>
        <w:t>la</w:t>
      </w:r>
      <w:r>
        <w:rPr>
          <w:color w:val="231F20"/>
          <w:spacing w:val="-21"/>
        </w:rPr>
        <w:t> </w:t>
      </w:r>
      <w:r>
        <w:rPr>
          <w:color w:val="231F20"/>
        </w:rPr>
        <w:t>gestión</w:t>
      </w:r>
      <w:r>
        <w:rPr>
          <w:color w:val="231F20"/>
          <w:spacing w:val="-21"/>
        </w:rPr>
        <w:t> </w:t>
      </w:r>
      <w:r>
        <w:rPr>
          <w:color w:val="231F20"/>
        </w:rPr>
        <w:t>integrada</w:t>
      </w:r>
      <w:r>
        <w:rPr>
          <w:color w:val="231F20"/>
          <w:spacing w:val="-21"/>
        </w:rPr>
        <w:t> </w:t>
      </w:r>
      <w:r>
        <w:rPr>
          <w:color w:val="231F20"/>
        </w:rPr>
        <w:t>de</w:t>
      </w:r>
      <w:r>
        <w:rPr>
          <w:color w:val="231F20"/>
          <w:spacing w:val="-21"/>
        </w:rPr>
        <w:t> </w:t>
      </w:r>
      <w:r>
        <w:rPr>
          <w:color w:val="231F20"/>
        </w:rPr>
        <w:t>los</w:t>
      </w:r>
      <w:r>
        <w:rPr>
          <w:color w:val="231F20"/>
          <w:spacing w:val="-21"/>
        </w:rPr>
        <w:t> </w:t>
      </w:r>
      <w:r>
        <w:rPr>
          <w:color w:val="231F20"/>
        </w:rPr>
        <w:t>recursos</w:t>
      </w:r>
      <w:r>
        <w:rPr>
          <w:color w:val="231F20"/>
          <w:spacing w:val="-21"/>
        </w:rPr>
        <w:t> </w:t>
      </w:r>
      <w:r>
        <w:rPr>
          <w:color w:val="231F20"/>
        </w:rPr>
        <w:t>hídricos</w:t>
      </w:r>
      <w:r>
        <w:rPr>
          <w:color w:val="231F20"/>
          <w:spacing w:val="-21"/>
        </w:rPr>
        <w:t> </w:t>
      </w:r>
      <w:r>
        <w:rPr>
          <w:color w:val="231F20"/>
        </w:rPr>
        <w:t>(GIRH),</w:t>
      </w:r>
      <w:r>
        <w:rPr>
          <w:color w:val="231F20"/>
          <w:spacing w:val="-1"/>
        </w:rPr>
        <w:t> </w:t>
      </w:r>
      <w:r>
        <w:rPr>
          <w:color w:val="231F20"/>
        </w:rPr>
        <w:t>y</w:t>
      </w:r>
      <w:r>
        <w:rPr>
          <w:color w:val="231F20"/>
          <w:spacing w:val="-10"/>
        </w:rPr>
        <w:t> </w:t>
      </w:r>
      <w:r>
        <w:rPr>
          <w:color w:val="231F20"/>
        </w:rPr>
        <w:t>que</w:t>
      </w:r>
      <w:r>
        <w:rPr>
          <w:color w:val="231F20"/>
          <w:spacing w:val="-10"/>
        </w:rPr>
        <w:t> </w:t>
      </w:r>
      <w:r>
        <w:rPr>
          <w:color w:val="231F20"/>
        </w:rPr>
        <w:t>para</w:t>
      </w:r>
      <w:r>
        <w:rPr>
          <w:color w:val="231F20"/>
          <w:spacing w:val="-10"/>
        </w:rPr>
        <w:t> </w:t>
      </w:r>
      <w:r>
        <w:rPr>
          <w:color w:val="231F20"/>
        </w:rPr>
        <w:t>lograrlo,</w:t>
      </w:r>
      <w:r>
        <w:rPr>
          <w:color w:val="231F20"/>
          <w:spacing w:val="-10"/>
        </w:rPr>
        <w:t> </w:t>
      </w:r>
      <w:r>
        <w:rPr>
          <w:color w:val="231F20"/>
        </w:rPr>
        <w:t>se</w:t>
      </w:r>
      <w:r>
        <w:rPr>
          <w:color w:val="231F20"/>
          <w:spacing w:val="-10"/>
        </w:rPr>
        <w:t> </w:t>
      </w:r>
      <w:r>
        <w:rPr>
          <w:color w:val="231F20"/>
        </w:rPr>
        <w:t>analizó</w:t>
      </w:r>
      <w:r>
        <w:rPr>
          <w:color w:val="231F20"/>
          <w:spacing w:val="-10"/>
        </w:rPr>
        <w:t> </w:t>
      </w:r>
      <w:r>
        <w:rPr>
          <w:color w:val="231F20"/>
        </w:rPr>
        <w:t>el</w:t>
      </w:r>
      <w:r>
        <w:rPr>
          <w:color w:val="231F20"/>
          <w:spacing w:val="-10"/>
        </w:rPr>
        <w:t> </w:t>
      </w:r>
      <w:r>
        <w:rPr>
          <w:color w:val="231F20"/>
        </w:rPr>
        <w:t>material</w:t>
      </w:r>
      <w:r>
        <w:rPr>
          <w:color w:val="231F20"/>
          <w:spacing w:val="-10"/>
        </w:rPr>
        <w:t> </w:t>
      </w:r>
      <w:r>
        <w:rPr>
          <w:color w:val="231F20"/>
        </w:rPr>
        <w:t>y</w:t>
      </w:r>
      <w:r>
        <w:rPr>
          <w:color w:val="231F20"/>
          <w:spacing w:val="-10"/>
        </w:rPr>
        <w:t> </w:t>
      </w:r>
      <w:r>
        <w:rPr>
          <w:color w:val="231F20"/>
        </w:rPr>
        <w:t>los</w:t>
      </w:r>
      <w:r>
        <w:rPr>
          <w:color w:val="231F20"/>
          <w:spacing w:val="-10"/>
        </w:rPr>
        <w:t> </w:t>
      </w:r>
      <w:r>
        <w:rPr>
          <w:color w:val="231F20"/>
        </w:rPr>
        <w:t>documentos</w:t>
      </w:r>
      <w:r>
        <w:rPr>
          <w:color w:val="231F20"/>
          <w:spacing w:val="-9"/>
        </w:rPr>
        <w:t> </w:t>
      </w:r>
      <w:r>
        <w:rPr>
          <w:color w:val="231F20"/>
        </w:rPr>
        <w:t>reunidos</w:t>
      </w:r>
      <w:r>
        <w:rPr>
          <w:color w:val="231F20"/>
          <w:spacing w:val="-10"/>
        </w:rPr>
        <w:t> </w:t>
      </w:r>
      <w:r>
        <w:rPr>
          <w:color w:val="231F20"/>
        </w:rPr>
        <w:t>y</w:t>
      </w:r>
      <w:r>
        <w:rPr>
          <w:color w:val="231F20"/>
          <w:spacing w:val="-10"/>
        </w:rPr>
        <w:t> </w:t>
      </w:r>
      <w:r>
        <w:rPr>
          <w:color w:val="231F20"/>
        </w:rPr>
        <w:t>publicados</w:t>
      </w:r>
      <w:r>
        <w:rPr>
          <w:color w:val="231F20"/>
          <w:spacing w:val="-9"/>
        </w:rPr>
        <w:t> </w:t>
      </w:r>
      <w:r>
        <w:rPr>
          <w:color w:val="231F20"/>
        </w:rPr>
        <w:t>de Ángel Palerm sobre el tema, que van desde 1950 hasta 1980 publicadas</w:t>
      </w:r>
      <w:r>
        <w:rPr>
          <w:color w:val="231F20"/>
          <w:spacing w:val="-36"/>
        </w:rPr>
        <w:t> </w:t>
      </w:r>
      <w:r>
        <w:rPr>
          <w:color w:val="231F20"/>
        </w:rPr>
        <w:t>por</w:t>
      </w:r>
      <w:r>
        <w:rPr>
          <w:color w:val="231F20"/>
          <w:spacing w:val="-3"/>
        </w:rPr>
        <w:t> </w:t>
      </w:r>
      <w:r>
        <w:rPr>
          <w:color w:val="231F20"/>
        </w:rPr>
        <w:t>Carmen Viqueira (Palerm, 1993), ordenando los casos, los conceptos, las herramientas</w:t>
      </w:r>
      <w:r>
        <w:rPr>
          <w:color w:val="231F20"/>
          <w:spacing w:val="24"/>
        </w:rPr>
        <w:t> </w:t>
      </w:r>
      <w:r>
        <w:rPr>
          <w:color w:val="231F20"/>
        </w:rPr>
        <w:t>y</w:t>
      </w:r>
      <w:r>
        <w:rPr>
          <w:color w:val="231F20"/>
          <w:spacing w:val="2"/>
        </w:rPr>
        <w:t> </w:t>
      </w:r>
      <w:r>
        <w:rPr>
          <w:color w:val="231F20"/>
        </w:rPr>
        <w:t>las formas</w:t>
      </w:r>
      <w:r>
        <w:rPr>
          <w:color w:val="231F20"/>
          <w:spacing w:val="-32"/>
        </w:rPr>
        <w:t> </w:t>
      </w:r>
      <w:r>
        <w:rPr>
          <w:color w:val="231F20"/>
        </w:rPr>
        <w:t>metodológicas</w:t>
      </w:r>
      <w:r>
        <w:rPr>
          <w:color w:val="231F20"/>
          <w:spacing w:val="-33"/>
        </w:rPr>
        <w:t> </w:t>
      </w:r>
      <w:r>
        <w:rPr>
          <w:color w:val="231F20"/>
        </w:rPr>
        <w:t>que</w:t>
      </w:r>
      <w:r>
        <w:rPr>
          <w:color w:val="231F20"/>
          <w:spacing w:val="-32"/>
        </w:rPr>
        <w:t> </w:t>
      </w:r>
      <w:r>
        <w:rPr>
          <w:color w:val="231F20"/>
        </w:rPr>
        <w:t>desarrolló</w:t>
      </w:r>
      <w:r>
        <w:rPr>
          <w:color w:val="231F20"/>
          <w:spacing w:val="-32"/>
        </w:rPr>
        <w:t> </w:t>
      </w:r>
      <w:r>
        <w:rPr>
          <w:color w:val="231F20"/>
        </w:rPr>
        <w:t>para</w:t>
      </w:r>
      <w:r>
        <w:rPr>
          <w:color w:val="231F20"/>
          <w:spacing w:val="-32"/>
        </w:rPr>
        <w:t> </w:t>
      </w:r>
      <w:r>
        <w:rPr>
          <w:color w:val="231F20"/>
        </w:rPr>
        <w:t>la</w:t>
      </w:r>
      <w:r>
        <w:rPr>
          <w:color w:val="231F20"/>
          <w:spacing w:val="-32"/>
        </w:rPr>
        <w:t> </w:t>
      </w:r>
      <w:r>
        <w:rPr>
          <w:color w:val="231F20"/>
        </w:rPr>
        <w:t>planificación,</w:t>
      </w:r>
      <w:r>
        <w:rPr>
          <w:color w:val="231F20"/>
          <w:spacing w:val="-33"/>
        </w:rPr>
        <w:t> </w:t>
      </w:r>
      <w:r>
        <w:rPr>
          <w:color w:val="231F20"/>
        </w:rPr>
        <w:t>para</w:t>
      </w:r>
      <w:r>
        <w:rPr>
          <w:color w:val="231F20"/>
          <w:spacing w:val="-32"/>
        </w:rPr>
        <w:t> </w:t>
      </w:r>
      <w:r>
        <w:rPr>
          <w:color w:val="231F20"/>
        </w:rPr>
        <w:t>finalmente,</w:t>
      </w:r>
      <w:r>
        <w:rPr>
          <w:color w:val="231F20"/>
          <w:spacing w:val="-32"/>
        </w:rPr>
        <w:t> </w:t>
      </w:r>
      <w:r>
        <w:rPr>
          <w:color w:val="231F20"/>
        </w:rPr>
        <w:t>obtener</w:t>
      </w:r>
      <w:r>
        <w:rPr>
          <w:color w:val="231F20"/>
          <w:spacing w:val="-32"/>
        </w:rPr>
        <w:t> </w:t>
      </w:r>
      <w:r>
        <w:rPr>
          <w:color w:val="231F20"/>
          <w:spacing w:val="-2"/>
        </w:rPr>
        <w:t>las </w:t>
      </w:r>
      <w:r>
        <w:rPr>
          <w:color w:val="231F20"/>
        </w:rPr>
        <w:t>conclusiones y observaciones generales sobre el tema desprendidos de</w:t>
      </w:r>
      <w:r>
        <w:rPr>
          <w:color w:val="231F20"/>
          <w:spacing w:val="-8"/>
        </w:rPr>
        <w:t> </w:t>
      </w:r>
      <w:r>
        <w:rPr>
          <w:color w:val="231F20"/>
        </w:rPr>
        <w:t>sus</w:t>
      </w:r>
      <w:r>
        <w:rPr>
          <w:color w:val="231F20"/>
          <w:spacing w:val="-1"/>
        </w:rPr>
        <w:t> </w:t>
      </w:r>
      <w:r>
        <w:rPr>
          <w:color w:val="231F20"/>
        </w:rPr>
        <w:t>escritos. Sin</w:t>
      </w:r>
      <w:r>
        <w:rPr>
          <w:color w:val="231F20"/>
          <w:spacing w:val="-9"/>
        </w:rPr>
        <w:t> </w:t>
      </w:r>
      <w:r>
        <w:rPr>
          <w:color w:val="231F20"/>
        </w:rPr>
        <w:t>lugar</w:t>
      </w:r>
      <w:r>
        <w:rPr>
          <w:color w:val="231F20"/>
          <w:spacing w:val="-9"/>
        </w:rPr>
        <w:t> </w:t>
      </w:r>
      <w:r>
        <w:rPr>
          <w:color w:val="231F20"/>
        </w:rPr>
        <w:t>a</w:t>
      </w:r>
      <w:r>
        <w:rPr>
          <w:color w:val="231F20"/>
          <w:spacing w:val="-9"/>
        </w:rPr>
        <w:t> </w:t>
      </w:r>
      <w:r>
        <w:rPr>
          <w:color w:val="231F20"/>
        </w:rPr>
        <w:t>dudas,</w:t>
      </w:r>
      <w:r>
        <w:rPr>
          <w:color w:val="231F20"/>
          <w:spacing w:val="-9"/>
        </w:rPr>
        <w:t> </w:t>
      </w:r>
      <w:r>
        <w:rPr>
          <w:color w:val="231F20"/>
        </w:rPr>
        <w:t>es</w:t>
      </w:r>
      <w:r>
        <w:rPr>
          <w:color w:val="231F20"/>
          <w:spacing w:val="-9"/>
        </w:rPr>
        <w:t> </w:t>
      </w:r>
      <w:r>
        <w:rPr>
          <w:color w:val="231F20"/>
        </w:rPr>
        <w:t>en</w:t>
      </w:r>
      <w:r>
        <w:rPr>
          <w:color w:val="231F20"/>
          <w:spacing w:val="-9"/>
        </w:rPr>
        <w:t> </w:t>
      </w:r>
      <w:r>
        <w:rPr>
          <w:color w:val="231F20"/>
        </w:rPr>
        <w:t>esta</w:t>
      </w:r>
      <w:r>
        <w:rPr>
          <w:color w:val="231F20"/>
          <w:spacing w:val="-9"/>
        </w:rPr>
        <w:t> </w:t>
      </w:r>
      <w:r>
        <w:rPr>
          <w:color w:val="231F20"/>
        </w:rPr>
        <w:t>compilación</w:t>
      </w:r>
      <w:r>
        <w:rPr>
          <w:color w:val="231F20"/>
          <w:spacing w:val="-9"/>
        </w:rPr>
        <w:t> </w:t>
      </w:r>
      <w:r>
        <w:rPr>
          <w:color w:val="231F20"/>
        </w:rPr>
        <w:t>de</w:t>
      </w:r>
      <w:r>
        <w:rPr>
          <w:color w:val="231F20"/>
          <w:spacing w:val="-9"/>
        </w:rPr>
        <w:t> </w:t>
      </w:r>
      <w:r>
        <w:rPr>
          <w:color w:val="231F20"/>
        </w:rPr>
        <w:t>documentos</w:t>
      </w:r>
      <w:r>
        <w:rPr>
          <w:color w:val="231F20"/>
          <w:spacing w:val="-9"/>
        </w:rPr>
        <w:t> </w:t>
      </w:r>
      <w:r>
        <w:rPr>
          <w:color w:val="231F20"/>
        </w:rPr>
        <w:t>y</w:t>
      </w:r>
      <w:r>
        <w:rPr>
          <w:color w:val="231F20"/>
          <w:spacing w:val="-9"/>
        </w:rPr>
        <w:t> </w:t>
      </w:r>
      <w:r>
        <w:rPr>
          <w:color w:val="231F20"/>
        </w:rPr>
        <w:t>escritos</w:t>
      </w:r>
      <w:r>
        <w:rPr>
          <w:color w:val="231F20"/>
          <w:spacing w:val="-9"/>
        </w:rPr>
        <w:t> </w:t>
      </w:r>
      <w:r>
        <w:rPr>
          <w:color w:val="231F20"/>
        </w:rPr>
        <w:t>y</w:t>
      </w:r>
      <w:r>
        <w:rPr>
          <w:color w:val="231F20"/>
          <w:spacing w:val="-9"/>
        </w:rPr>
        <w:t> </w:t>
      </w:r>
      <w:r>
        <w:rPr>
          <w:color w:val="231F20"/>
        </w:rPr>
        <w:t>dictados</w:t>
      </w:r>
      <w:r>
        <w:rPr>
          <w:color w:val="231F20"/>
          <w:spacing w:val="-9"/>
        </w:rPr>
        <w:t> </w:t>
      </w:r>
      <w:r>
        <w:rPr>
          <w:color w:val="231F20"/>
        </w:rPr>
        <w:t>por Ángel Palerm titulados </w:t>
      </w:r>
      <w:r>
        <w:rPr>
          <w:i/>
          <w:color w:val="231F20"/>
        </w:rPr>
        <w:t>Planificación Regional y Reforma Agraria (1993)</w:t>
      </w:r>
      <w:r>
        <w:rPr>
          <w:color w:val="231F20"/>
        </w:rPr>
        <w:t>,</w:t>
      </w:r>
      <w:r>
        <w:rPr>
          <w:color w:val="231F20"/>
          <w:spacing w:val="-11"/>
        </w:rPr>
        <w:t> </w:t>
      </w:r>
      <w:r>
        <w:rPr>
          <w:color w:val="231F20"/>
        </w:rPr>
        <w:t>donde</w:t>
      </w:r>
      <w:r>
        <w:rPr>
          <w:color w:val="231F20"/>
          <w:spacing w:val="-1"/>
        </w:rPr>
        <w:t> </w:t>
      </w:r>
      <w:r>
        <w:rPr>
          <w:color w:val="231F20"/>
        </w:rPr>
        <w:t>se</w:t>
      </w:r>
      <w:r>
        <w:rPr>
          <w:color w:val="231F20"/>
          <w:spacing w:val="-1"/>
        </w:rPr>
        <w:t> </w:t>
      </w:r>
      <w:r>
        <w:rPr>
          <w:color w:val="231F20"/>
        </w:rPr>
        <w:t>haya</w:t>
      </w:r>
      <w:r>
        <w:rPr>
          <w:color w:val="231F20"/>
          <w:spacing w:val="-25"/>
        </w:rPr>
        <w:t> </w:t>
      </w:r>
      <w:r>
        <w:rPr>
          <w:color w:val="231F20"/>
        </w:rPr>
        <w:t>una</w:t>
      </w:r>
      <w:r>
        <w:rPr>
          <w:color w:val="231F20"/>
          <w:spacing w:val="-26"/>
        </w:rPr>
        <w:t> </w:t>
      </w:r>
      <w:r>
        <w:rPr>
          <w:color w:val="231F20"/>
        </w:rPr>
        <w:t>de</w:t>
      </w:r>
      <w:r>
        <w:rPr>
          <w:color w:val="231F20"/>
          <w:spacing w:val="-26"/>
        </w:rPr>
        <w:t> </w:t>
      </w:r>
      <w:r>
        <w:rPr>
          <w:color w:val="231F20"/>
        </w:rPr>
        <w:t>las</w:t>
      </w:r>
      <w:r>
        <w:rPr>
          <w:color w:val="231F20"/>
          <w:spacing w:val="-26"/>
        </w:rPr>
        <w:t> </w:t>
      </w:r>
      <w:r>
        <w:rPr>
          <w:color w:val="231F20"/>
        </w:rPr>
        <w:t>experiencias</w:t>
      </w:r>
      <w:r>
        <w:rPr>
          <w:color w:val="231F20"/>
          <w:spacing w:val="-26"/>
        </w:rPr>
        <w:t> </w:t>
      </w:r>
      <w:r>
        <w:rPr>
          <w:color w:val="231F20"/>
        </w:rPr>
        <w:t>más</w:t>
      </w:r>
      <w:r>
        <w:rPr>
          <w:color w:val="231F20"/>
          <w:spacing w:val="-26"/>
        </w:rPr>
        <w:t> </w:t>
      </w:r>
      <w:r>
        <w:rPr>
          <w:color w:val="231F20"/>
        </w:rPr>
        <w:t>valiosas</w:t>
      </w:r>
      <w:r>
        <w:rPr>
          <w:color w:val="231F20"/>
          <w:spacing w:val="-25"/>
        </w:rPr>
        <w:t> </w:t>
      </w:r>
      <w:r>
        <w:rPr>
          <w:color w:val="231F20"/>
        </w:rPr>
        <w:t>para</w:t>
      </w:r>
      <w:r>
        <w:rPr>
          <w:color w:val="231F20"/>
          <w:spacing w:val="-25"/>
        </w:rPr>
        <w:t> </w:t>
      </w:r>
      <w:r>
        <w:rPr>
          <w:color w:val="231F20"/>
        </w:rPr>
        <w:t>México</w:t>
      </w:r>
      <w:r>
        <w:rPr>
          <w:color w:val="231F20"/>
          <w:spacing w:val="-25"/>
        </w:rPr>
        <w:t> </w:t>
      </w:r>
      <w:r>
        <w:rPr>
          <w:color w:val="231F20"/>
        </w:rPr>
        <w:t>sobre</w:t>
      </w:r>
      <w:r>
        <w:rPr>
          <w:color w:val="231F20"/>
          <w:spacing w:val="-25"/>
        </w:rPr>
        <w:t> </w:t>
      </w:r>
      <w:r>
        <w:rPr>
          <w:color w:val="231F20"/>
        </w:rPr>
        <w:t>lo</w:t>
      </w:r>
      <w:r>
        <w:rPr>
          <w:color w:val="231F20"/>
          <w:spacing w:val="-26"/>
        </w:rPr>
        <w:t> </w:t>
      </w:r>
      <w:r>
        <w:rPr>
          <w:color w:val="231F20"/>
        </w:rPr>
        <w:t>que</w:t>
      </w:r>
      <w:r>
        <w:rPr>
          <w:color w:val="231F20"/>
          <w:spacing w:val="-26"/>
        </w:rPr>
        <w:t> </w:t>
      </w:r>
      <w:r>
        <w:rPr>
          <w:color w:val="231F20"/>
        </w:rPr>
        <w:t>hoy</w:t>
      </w:r>
      <w:r>
        <w:rPr>
          <w:color w:val="231F20"/>
          <w:spacing w:val="-26"/>
        </w:rPr>
        <w:t> </w:t>
      </w:r>
      <w:r>
        <w:rPr>
          <w:color w:val="231F20"/>
        </w:rPr>
        <w:t>denominamos</w:t>
      </w:r>
      <w:r>
        <w:rPr>
          <w:color w:val="231F20"/>
          <w:spacing w:val="-2"/>
        </w:rPr>
        <w:t> </w:t>
      </w:r>
      <w:r>
        <w:rPr>
          <w:color w:val="231F20"/>
        </w:rPr>
        <w:t>Gestión</w:t>
      </w:r>
      <w:r>
        <w:rPr>
          <w:color w:val="231F20"/>
          <w:spacing w:val="-20"/>
        </w:rPr>
        <w:t> </w:t>
      </w:r>
      <w:r>
        <w:rPr>
          <w:color w:val="231F20"/>
        </w:rPr>
        <w:t>Integrada</w:t>
      </w:r>
      <w:r>
        <w:rPr>
          <w:color w:val="231F20"/>
          <w:spacing w:val="-21"/>
        </w:rPr>
        <w:t> </w:t>
      </w:r>
      <w:r>
        <w:rPr>
          <w:color w:val="231F20"/>
        </w:rPr>
        <w:t>de</w:t>
      </w:r>
      <w:r>
        <w:rPr>
          <w:color w:val="231F20"/>
          <w:spacing w:val="-21"/>
        </w:rPr>
        <w:t> </w:t>
      </w:r>
      <w:r>
        <w:rPr>
          <w:color w:val="231F20"/>
        </w:rPr>
        <w:t>los</w:t>
      </w:r>
      <w:r>
        <w:rPr>
          <w:color w:val="231F20"/>
          <w:spacing w:val="-21"/>
        </w:rPr>
        <w:t> </w:t>
      </w:r>
      <w:r>
        <w:rPr>
          <w:color w:val="231F20"/>
        </w:rPr>
        <w:t>Recursos.</w:t>
      </w:r>
      <w:r>
        <w:rPr>
          <w:color w:val="231F20"/>
          <w:spacing w:val="-21"/>
        </w:rPr>
        <w:t> </w:t>
      </w:r>
      <w:r>
        <w:rPr>
          <w:color w:val="231F20"/>
        </w:rPr>
        <w:t>Sin</w:t>
      </w:r>
      <w:r>
        <w:rPr>
          <w:color w:val="231F20"/>
          <w:spacing w:val="-21"/>
        </w:rPr>
        <w:t> </w:t>
      </w:r>
      <w:r>
        <w:rPr>
          <w:color w:val="231F20"/>
        </w:rPr>
        <w:t>embargo,</w:t>
      </w:r>
      <w:r>
        <w:rPr>
          <w:color w:val="231F20"/>
          <w:spacing w:val="-21"/>
        </w:rPr>
        <w:t> </w:t>
      </w:r>
      <w:r>
        <w:rPr>
          <w:color w:val="231F20"/>
        </w:rPr>
        <w:t>tal</w:t>
      </w:r>
      <w:r>
        <w:rPr>
          <w:color w:val="231F20"/>
          <w:spacing w:val="-21"/>
        </w:rPr>
        <w:t> </w:t>
      </w:r>
      <w:r>
        <w:rPr>
          <w:color w:val="231F20"/>
        </w:rPr>
        <w:t>importancia</w:t>
      </w:r>
      <w:r>
        <w:rPr>
          <w:color w:val="231F20"/>
          <w:spacing w:val="-21"/>
        </w:rPr>
        <w:t> </w:t>
      </w:r>
      <w:r>
        <w:rPr>
          <w:color w:val="231F20"/>
        </w:rPr>
        <w:t>de</w:t>
      </w:r>
      <w:r>
        <w:rPr>
          <w:color w:val="231F20"/>
          <w:spacing w:val="-21"/>
        </w:rPr>
        <w:t> </w:t>
      </w:r>
      <w:r>
        <w:rPr>
          <w:color w:val="231F20"/>
        </w:rPr>
        <w:t>documentos</w:t>
      </w:r>
      <w:r>
        <w:rPr>
          <w:color w:val="231F20"/>
          <w:spacing w:val="-21"/>
        </w:rPr>
        <w:t> </w:t>
      </w:r>
      <w:r>
        <w:rPr>
          <w:color w:val="231F20"/>
        </w:rPr>
        <w:t>no</w:t>
      </w:r>
      <w:r>
        <w:rPr>
          <w:color w:val="231F20"/>
          <w:spacing w:val="-21"/>
        </w:rPr>
        <w:t> </w:t>
      </w:r>
      <w:r>
        <w:rPr>
          <w:color w:val="231F20"/>
        </w:rPr>
        <w:t>es</w:t>
      </w:r>
      <w:r>
        <w:rPr>
          <w:color w:val="231F20"/>
          <w:spacing w:val="-1"/>
        </w:rPr>
        <w:t> </w:t>
      </w:r>
      <w:r>
        <w:rPr>
          <w:color w:val="231F20"/>
        </w:rPr>
        <w:t>equivalente</w:t>
      </w:r>
      <w:r>
        <w:rPr>
          <w:color w:val="231F20"/>
          <w:spacing w:val="-28"/>
        </w:rPr>
        <w:t> </w:t>
      </w:r>
      <w:r>
        <w:rPr>
          <w:color w:val="231F20"/>
        </w:rPr>
        <w:t>a</w:t>
      </w:r>
      <w:r>
        <w:rPr>
          <w:color w:val="231F20"/>
          <w:spacing w:val="-28"/>
        </w:rPr>
        <w:t> </w:t>
      </w:r>
      <w:r>
        <w:rPr>
          <w:color w:val="231F20"/>
        </w:rPr>
        <w:t>los</w:t>
      </w:r>
      <w:r>
        <w:rPr>
          <w:color w:val="231F20"/>
          <w:spacing w:val="-28"/>
        </w:rPr>
        <w:t> </w:t>
      </w:r>
      <w:r>
        <w:rPr>
          <w:color w:val="231F20"/>
        </w:rPr>
        <w:t>estudios</w:t>
      </w:r>
      <w:r>
        <w:rPr>
          <w:color w:val="231F20"/>
          <w:spacing w:val="-28"/>
        </w:rPr>
        <w:t> </w:t>
      </w:r>
      <w:r>
        <w:rPr>
          <w:color w:val="231F20"/>
        </w:rPr>
        <w:t>derivados</w:t>
      </w:r>
      <w:r>
        <w:rPr>
          <w:color w:val="231F20"/>
          <w:spacing w:val="-28"/>
        </w:rPr>
        <w:t> </w:t>
      </w:r>
      <w:r>
        <w:rPr>
          <w:color w:val="231F20"/>
        </w:rPr>
        <w:t>de</w:t>
      </w:r>
      <w:r>
        <w:rPr>
          <w:color w:val="231F20"/>
          <w:spacing w:val="-28"/>
        </w:rPr>
        <w:t> </w:t>
      </w:r>
      <w:r>
        <w:rPr>
          <w:color w:val="231F20"/>
        </w:rPr>
        <w:t>ellos;</w:t>
      </w:r>
      <w:r>
        <w:rPr>
          <w:color w:val="231F20"/>
          <w:spacing w:val="-28"/>
        </w:rPr>
        <w:t> </w:t>
      </w:r>
      <w:r>
        <w:rPr>
          <w:color w:val="231F20"/>
        </w:rPr>
        <w:t>hasta</w:t>
      </w:r>
      <w:r>
        <w:rPr>
          <w:color w:val="231F20"/>
          <w:spacing w:val="-28"/>
        </w:rPr>
        <w:t> </w:t>
      </w:r>
      <w:r>
        <w:rPr>
          <w:color w:val="231F20"/>
        </w:rPr>
        <w:t>hoy</w:t>
      </w:r>
      <w:r>
        <w:rPr>
          <w:color w:val="231F20"/>
          <w:spacing w:val="-28"/>
        </w:rPr>
        <w:t> </w:t>
      </w:r>
      <w:r>
        <w:rPr>
          <w:color w:val="231F20"/>
        </w:rPr>
        <w:t>han</w:t>
      </w:r>
      <w:r>
        <w:rPr>
          <w:color w:val="231F20"/>
          <w:spacing w:val="-28"/>
        </w:rPr>
        <w:t> </w:t>
      </w:r>
      <w:r>
        <w:rPr>
          <w:color w:val="231F20"/>
        </w:rPr>
        <w:t>pasado</w:t>
      </w:r>
      <w:r>
        <w:rPr>
          <w:color w:val="231F20"/>
          <w:spacing w:val="-28"/>
        </w:rPr>
        <w:t> </w:t>
      </w:r>
      <w:r>
        <w:rPr>
          <w:color w:val="231F20"/>
        </w:rPr>
        <w:t>casi</w:t>
      </w:r>
      <w:r>
        <w:rPr>
          <w:color w:val="231F20"/>
          <w:spacing w:val="-28"/>
        </w:rPr>
        <w:t> </w:t>
      </w:r>
      <w:r>
        <w:rPr>
          <w:color w:val="231F20"/>
        </w:rPr>
        <w:t>desapercibidos</w:t>
      </w:r>
    </w:p>
    <w:p>
      <w:pPr>
        <w:pStyle w:val="BodyText"/>
        <w:spacing w:line="253" w:lineRule="exact"/>
        <w:ind w:left="1553" w:right="1455"/>
      </w:pPr>
      <w:r>
        <w:rPr>
          <w:color w:val="231F20"/>
        </w:rPr>
        <w:t>para los estudiosos, a pesar de haber sido publicados hace casi 20 años.</w:t>
      </w:r>
    </w:p>
    <w:p>
      <w:pPr>
        <w:pStyle w:val="BodyText"/>
        <w:spacing w:before="8"/>
        <w:rPr>
          <w:sz w:val="13"/>
        </w:rPr>
      </w:pPr>
    </w:p>
    <w:p>
      <w:pPr>
        <w:spacing w:before="74"/>
        <w:ind w:left="1549" w:right="1549" w:firstLine="0"/>
        <w:jc w:val="center"/>
        <w:rPr>
          <w:sz w:val="20"/>
        </w:rPr>
      </w:pPr>
      <w:r>
        <w:rPr>
          <w:color w:val="231F20"/>
          <w:sz w:val="20"/>
        </w:rPr>
        <w:t>361</w:t>
      </w:r>
    </w:p>
    <w:p>
      <w:pPr>
        <w:spacing w:after="0"/>
        <w:jc w:val="center"/>
        <w:rPr>
          <w:sz w:val="20"/>
        </w:rPr>
        <w:sectPr>
          <w:footerReference w:type="default" r:id="rId180"/>
          <w:pgSz w:w="10480" w:h="13880"/>
          <w:pgMar w:footer="222" w:header="0" w:top="420" w:bottom="420" w:left="0" w:right="0"/>
        </w:sectPr>
      </w:pPr>
    </w:p>
    <w:p>
      <w:pPr>
        <w:pStyle w:val="BodyText"/>
        <w:rPr>
          <w:sz w:val="20"/>
        </w:rPr>
      </w:pPr>
    </w:p>
    <w:p>
      <w:pPr>
        <w:pStyle w:val="BodyText"/>
        <w:rPr>
          <w:sz w:val="20"/>
        </w:rPr>
      </w:pPr>
    </w:p>
    <w:p>
      <w:pPr>
        <w:pStyle w:val="BodyText"/>
        <w:rPr>
          <w:sz w:val="20"/>
        </w:rPr>
      </w:pPr>
    </w:p>
    <w:p>
      <w:pPr>
        <w:pStyle w:val="BodyText"/>
        <w:spacing w:before="8"/>
        <w:rPr>
          <w:sz w:val="27"/>
        </w:rPr>
      </w:pPr>
    </w:p>
    <w:p>
      <w:pPr>
        <w:spacing w:before="75"/>
        <w:ind w:left="1529" w:right="1549" w:firstLine="0"/>
        <w:jc w:val="center"/>
        <w:rPr>
          <w:sz w:val="14"/>
        </w:rPr>
      </w:pPr>
      <w:r>
        <w:rPr>
          <w:color w:val="231F20"/>
          <w:sz w:val="20"/>
        </w:rPr>
        <w:t>A</w:t>
      </w:r>
      <w:r>
        <w:rPr>
          <w:color w:val="231F20"/>
          <w:sz w:val="14"/>
        </w:rPr>
        <w:t>VANCES  EN CIENCIA DEL AGUA</w:t>
      </w:r>
    </w:p>
    <w:p>
      <w:pPr>
        <w:pStyle w:val="BodyText"/>
        <w:rPr>
          <w:sz w:val="20"/>
        </w:rPr>
      </w:pPr>
    </w:p>
    <w:p>
      <w:pPr>
        <w:pStyle w:val="BodyText"/>
        <w:spacing w:before="8"/>
        <w:rPr>
          <w:sz w:val="18"/>
        </w:rPr>
      </w:pPr>
    </w:p>
    <w:p>
      <w:pPr>
        <w:pStyle w:val="BodyText"/>
        <w:spacing w:line="247" w:lineRule="auto"/>
        <w:ind w:left="1553" w:right="1549" w:firstLine="283"/>
        <w:jc w:val="both"/>
      </w:pPr>
      <w:r>
        <w:rPr>
          <w:color w:val="231F20"/>
        </w:rPr>
        <w:t>De</w:t>
      </w:r>
      <w:r>
        <w:rPr>
          <w:color w:val="231F20"/>
          <w:spacing w:val="-13"/>
        </w:rPr>
        <w:t> </w:t>
      </w:r>
      <w:r>
        <w:rPr>
          <w:color w:val="231F20"/>
        </w:rPr>
        <w:t>su</w:t>
      </w:r>
      <w:r>
        <w:rPr>
          <w:color w:val="231F20"/>
          <w:spacing w:val="-13"/>
        </w:rPr>
        <w:t> </w:t>
      </w:r>
      <w:r>
        <w:rPr>
          <w:color w:val="231F20"/>
        </w:rPr>
        <w:t>análisis</w:t>
      </w:r>
      <w:r>
        <w:rPr>
          <w:color w:val="231F20"/>
          <w:spacing w:val="-13"/>
        </w:rPr>
        <w:t> </w:t>
      </w:r>
      <w:r>
        <w:rPr>
          <w:color w:val="231F20"/>
        </w:rPr>
        <w:t>hemos</w:t>
      </w:r>
      <w:r>
        <w:rPr>
          <w:color w:val="231F20"/>
          <w:spacing w:val="-13"/>
        </w:rPr>
        <w:t> </w:t>
      </w:r>
      <w:r>
        <w:rPr>
          <w:color w:val="231F20"/>
        </w:rPr>
        <w:t>identificado</w:t>
      </w:r>
      <w:r>
        <w:rPr>
          <w:color w:val="231F20"/>
          <w:spacing w:val="-13"/>
        </w:rPr>
        <w:t> </w:t>
      </w:r>
      <w:r>
        <w:rPr>
          <w:color w:val="231F20"/>
        </w:rPr>
        <w:t>técnicas</w:t>
      </w:r>
      <w:r>
        <w:rPr>
          <w:color w:val="231F20"/>
          <w:spacing w:val="-13"/>
        </w:rPr>
        <w:t> </w:t>
      </w:r>
      <w:r>
        <w:rPr>
          <w:color w:val="231F20"/>
        </w:rPr>
        <w:t>y</w:t>
      </w:r>
      <w:r>
        <w:rPr>
          <w:color w:val="231F20"/>
          <w:spacing w:val="-13"/>
        </w:rPr>
        <w:t> </w:t>
      </w:r>
      <w:r>
        <w:rPr>
          <w:color w:val="231F20"/>
        </w:rPr>
        <w:t>pasos</w:t>
      </w:r>
      <w:r>
        <w:rPr>
          <w:color w:val="231F20"/>
          <w:spacing w:val="-13"/>
        </w:rPr>
        <w:t> </w:t>
      </w:r>
      <w:r>
        <w:rPr>
          <w:color w:val="231F20"/>
        </w:rPr>
        <w:t>metodológicos,</w:t>
      </w:r>
      <w:r>
        <w:rPr>
          <w:color w:val="231F20"/>
          <w:spacing w:val="-14"/>
        </w:rPr>
        <w:t> </w:t>
      </w:r>
      <w:r>
        <w:rPr>
          <w:color w:val="231F20"/>
        </w:rPr>
        <w:t>conceptos</w:t>
      </w:r>
      <w:r>
        <w:rPr>
          <w:color w:val="231F20"/>
          <w:spacing w:val="-13"/>
        </w:rPr>
        <w:t> </w:t>
      </w:r>
      <w:r>
        <w:rPr>
          <w:color w:val="231F20"/>
        </w:rPr>
        <w:t>ana- líticos</w:t>
      </w:r>
      <w:r>
        <w:rPr>
          <w:color w:val="231F20"/>
          <w:spacing w:val="-10"/>
        </w:rPr>
        <w:t> </w:t>
      </w:r>
      <w:r>
        <w:rPr>
          <w:color w:val="231F20"/>
        </w:rPr>
        <w:t>y</w:t>
      </w:r>
      <w:r>
        <w:rPr>
          <w:color w:val="231F20"/>
          <w:spacing w:val="-10"/>
        </w:rPr>
        <w:t> </w:t>
      </w:r>
      <w:r>
        <w:rPr>
          <w:color w:val="231F20"/>
        </w:rPr>
        <w:t>reflexiones</w:t>
      </w:r>
      <w:r>
        <w:rPr>
          <w:color w:val="231F20"/>
          <w:spacing w:val="-10"/>
        </w:rPr>
        <w:t> </w:t>
      </w:r>
      <w:r>
        <w:rPr>
          <w:color w:val="231F20"/>
        </w:rPr>
        <w:t>valiosas</w:t>
      </w:r>
      <w:r>
        <w:rPr>
          <w:color w:val="231F20"/>
          <w:spacing w:val="-10"/>
        </w:rPr>
        <w:t> </w:t>
      </w:r>
      <w:r>
        <w:rPr>
          <w:color w:val="231F20"/>
        </w:rPr>
        <w:t>sobre</w:t>
      </w:r>
      <w:r>
        <w:rPr>
          <w:color w:val="231F20"/>
          <w:spacing w:val="-10"/>
        </w:rPr>
        <w:t> </w:t>
      </w:r>
      <w:r>
        <w:rPr>
          <w:color w:val="231F20"/>
        </w:rPr>
        <w:t>la</w:t>
      </w:r>
      <w:r>
        <w:rPr>
          <w:color w:val="231F20"/>
          <w:spacing w:val="-10"/>
        </w:rPr>
        <w:t> </w:t>
      </w:r>
      <w:r>
        <w:rPr>
          <w:color w:val="231F20"/>
        </w:rPr>
        <w:t>planificación</w:t>
      </w:r>
      <w:r>
        <w:rPr>
          <w:color w:val="231F20"/>
          <w:spacing w:val="-10"/>
        </w:rPr>
        <w:t> </w:t>
      </w:r>
      <w:r>
        <w:rPr>
          <w:color w:val="231F20"/>
        </w:rPr>
        <w:t>regional</w:t>
      </w:r>
      <w:r>
        <w:rPr>
          <w:color w:val="231F20"/>
          <w:spacing w:val="-10"/>
        </w:rPr>
        <w:t> </w:t>
      </w:r>
      <w:r>
        <w:rPr>
          <w:color w:val="231F20"/>
        </w:rPr>
        <w:t>en</w:t>
      </w:r>
      <w:r>
        <w:rPr>
          <w:color w:val="231F20"/>
          <w:spacing w:val="-10"/>
        </w:rPr>
        <w:t> </w:t>
      </w:r>
      <w:r>
        <w:rPr>
          <w:color w:val="231F20"/>
        </w:rPr>
        <w:t>México.</w:t>
      </w:r>
      <w:r>
        <w:rPr>
          <w:color w:val="231F20"/>
          <w:spacing w:val="-9"/>
        </w:rPr>
        <w:t> </w:t>
      </w:r>
      <w:r>
        <w:rPr>
          <w:color w:val="231F20"/>
        </w:rPr>
        <w:t>Es</w:t>
      </w:r>
      <w:r>
        <w:rPr>
          <w:color w:val="231F20"/>
          <w:spacing w:val="-10"/>
        </w:rPr>
        <w:t> </w:t>
      </w:r>
      <w:r>
        <w:rPr>
          <w:color w:val="231F20"/>
        </w:rPr>
        <w:t>allí</w:t>
      </w:r>
      <w:r>
        <w:rPr>
          <w:color w:val="231F20"/>
          <w:spacing w:val="-10"/>
        </w:rPr>
        <w:t> </w:t>
      </w:r>
      <w:r>
        <w:rPr>
          <w:color w:val="231F20"/>
        </w:rPr>
        <w:t>donde radica su importancia como una excelente introducción y guía para la construcción de un proceso de Gestión Integrada de los Recursos Hídricos para el posgrado en Ciencias del Agua del Centro Interamericano en Recursos Hídricos de la </w:t>
      </w:r>
      <w:r>
        <w:rPr>
          <w:color w:val="231F20"/>
          <w:sz w:val="15"/>
        </w:rPr>
        <w:t>UAEM</w:t>
      </w:r>
      <w:r>
        <w:rPr>
          <w:color w:val="231F20"/>
        </w:rPr>
        <w:t>. En este sentido, Palerm se descubre como un experto en el desarrollo y se rescata una de las experiencias más valiosas en materia de Planificación Integrada hecha por un estudioso</w:t>
      </w:r>
      <w:r>
        <w:rPr>
          <w:color w:val="231F20"/>
          <w:spacing w:val="-1"/>
        </w:rPr>
        <w:t> </w:t>
      </w:r>
      <w:r>
        <w:rPr>
          <w:color w:val="231F20"/>
        </w:rPr>
        <w:t>mexicano.</w:t>
      </w:r>
    </w:p>
    <w:p>
      <w:pPr>
        <w:pStyle w:val="BodyText"/>
        <w:spacing w:line="247" w:lineRule="auto"/>
        <w:ind w:left="1553" w:right="1550" w:firstLine="283"/>
        <w:jc w:val="both"/>
      </w:pPr>
      <w:r>
        <w:rPr>
          <w:color w:val="231F20"/>
        </w:rPr>
        <w:t>Se</w:t>
      </w:r>
      <w:r>
        <w:rPr>
          <w:color w:val="231F20"/>
          <w:spacing w:val="-23"/>
        </w:rPr>
        <w:t> </w:t>
      </w:r>
      <w:r>
        <w:rPr>
          <w:color w:val="231F20"/>
        </w:rPr>
        <w:t>identifican</w:t>
      </w:r>
      <w:r>
        <w:rPr>
          <w:color w:val="231F20"/>
          <w:spacing w:val="-23"/>
        </w:rPr>
        <w:t> </w:t>
      </w:r>
      <w:r>
        <w:rPr>
          <w:color w:val="231F20"/>
        </w:rPr>
        <w:t>los</w:t>
      </w:r>
      <w:r>
        <w:rPr>
          <w:color w:val="231F20"/>
          <w:spacing w:val="-23"/>
        </w:rPr>
        <w:t> </w:t>
      </w:r>
      <w:r>
        <w:rPr>
          <w:color w:val="231F20"/>
        </w:rPr>
        <w:t>aspectos</w:t>
      </w:r>
      <w:r>
        <w:rPr>
          <w:color w:val="231F20"/>
          <w:spacing w:val="-23"/>
        </w:rPr>
        <w:t> </w:t>
      </w:r>
      <w:r>
        <w:rPr>
          <w:color w:val="231F20"/>
        </w:rPr>
        <w:t>de</w:t>
      </w:r>
      <w:r>
        <w:rPr>
          <w:color w:val="231F20"/>
          <w:spacing w:val="-23"/>
        </w:rPr>
        <w:t> </w:t>
      </w:r>
      <w:r>
        <w:rPr>
          <w:color w:val="231F20"/>
        </w:rPr>
        <w:t>importancia</w:t>
      </w:r>
      <w:r>
        <w:rPr>
          <w:color w:val="231F20"/>
          <w:spacing w:val="-23"/>
        </w:rPr>
        <w:t> </w:t>
      </w:r>
      <w:r>
        <w:rPr>
          <w:color w:val="231F20"/>
        </w:rPr>
        <w:t>para</w:t>
      </w:r>
      <w:r>
        <w:rPr>
          <w:color w:val="231F20"/>
          <w:spacing w:val="-23"/>
        </w:rPr>
        <w:t> </w:t>
      </w:r>
      <w:r>
        <w:rPr>
          <w:color w:val="231F20"/>
        </w:rPr>
        <w:t>la</w:t>
      </w:r>
      <w:r>
        <w:rPr>
          <w:color w:val="231F20"/>
          <w:spacing w:val="-23"/>
        </w:rPr>
        <w:t> </w:t>
      </w:r>
      <w:r>
        <w:rPr>
          <w:color w:val="231F20"/>
        </w:rPr>
        <w:t>planificación</w:t>
      </w:r>
      <w:r>
        <w:rPr>
          <w:color w:val="231F20"/>
          <w:spacing w:val="-23"/>
        </w:rPr>
        <w:t> </w:t>
      </w:r>
      <w:r>
        <w:rPr>
          <w:color w:val="231F20"/>
        </w:rPr>
        <w:t>regional,</w:t>
      </w:r>
      <w:r>
        <w:rPr>
          <w:color w:val="231F20"/>
          <w:spacing w:val="-22"/>
        </w:rPr>
        <w:t> </w:t>
      </w:r>
      <w:r>
        <w:rPr>
          <w:color w:val="231F20"/>
        </w:rPr>
        <w:t>partiendo de la definición de conceptos, destacando los siguientes: 1.- planeación; 2.- interde- pendencia y sistema; 3.- democracia y voluntariedad de la</w:t>
      </w:r>
      <w:r>
        <w:rPr>
          <w:color w:val="231F20"/>
          <w:spacing w:val="-16"/>
        </w:rPr>
        <w:t> </w:t>
      </w:r>
      <w:r>
        <w:rPr>
          <w:color w:val="231F20"/>
        </w:rPr>
        <w:t>sociedad.</w:t>
      </w:r>
    </w:p>
    <w:p>
      <w:pPr>
        <w:pStyle w:val="BodyText"/>
        <w:spacing w:line="247" w:lineRule="auto"/>
        <w:ind w:left="1553" w:right="1550" w:firstLine="283"/>
        <w:jc w:val="both"/>
      </w:pPr>
      <w:r>
        <w:rPr>
          <w:color w:val="231F20"/>
        </w:rPr>
        <w:t>El primer concepto parte de identificar y definir qué se entiende y qué se quiere lograr con la planeación. Palerm indica con toda precisión, que los problemas de medición</w:t>
      </w:r>
      <w:r>
        <w:rPr>
          <w:color w:val="231F20"/>
          <w:spacing w:val="-11"/>
        </w:rPr>
        <w:t> </w:t>
      </w:r>
      <w:r>
        <w:rPr>
          <w:color w:val="231F20"/>
        </w:rPr>
        <w:t>del</w:t>
      </w:r>
      <w:r>
        <w:rPr>
          <w:color w:val="231F20"/>
          <w:spacing w:val="-10"/>
        </w:rPr>
        <w:t> </w:t>
      </w:r>
      <w:r>
        <w:rPr>
          <w:color w:val="231F20"/>
        </w:rPr>
        <w:t>desarrollo</w:t>
      </w:r>
      <w:r>
        <w:rPr>
          <w:color w:val="231F20"/>
          <w:spacing w:val="-10"/>
        </w:rPr>
        <w:t> </w:t>
      </w:r>
      <w:r>
        <w:rPr>
          <w:color w:val="231F20"/>
        </w:rPr>
        <w:t>y</w:t>
      </w:r>
      <w:r>
        <w:rPr>
          <w:color w:val="231F20"/>
          <w:spacing w:val="-10"/>
        </w:rPr>
        <w:t> </w:t>
      </w:r>
      <w:r>
        <w:rPr>
          <w:color w:val="231F20"/>
        </w:rPr>
        <w:t>subdesarrollo</w:t>
      </w:r>
      <w:r>
        <w:rPr>
          <w:color w:val="231F20"/>
          <w:spacing w:val="-9"/>
        </w:rPr>
        <w:t> </w:t>
      </w:r>
      <w:r>
        <w:rPr>
          <w:color w:val="231F20"/>
        </w:rPr>
        <w:t>se</w:t>
      </w:r>
      <w:r>
        <w:rPr>
          <w:color w:val="231F20"/>
          <w:spacing w:val="-10"/>
        </w:rPr>
        <w:t> </w:t>
      </w:r>
      <w:r>
        <w:rPr>
          <w:color w:val="231F20"/>
        </w:rPr>
        <w:t>basan</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hecho</w:t>
      </w:r>
      <w:r>
        <w:rPr>
          <w:color w:val="231F20"/>
          <w:spacing w:val="-10"/>
        </w:rPr>
        <w:t> </w:t>
      </w:r>
      <w:r>
        <w:rPr>
          <w:color w:val="231F20"/>
        </w:rPr>
        <w:t>de</w:t>
      </w:r>
      <w:r>
        <w:rPr>
          <w:color w:val="231F20"/>
          <w:spacing w:val="-10"/>
        </w:rPr>
        <w:t> </w:t>
      </w:r>
      <w:r>
        <w:rPr>
          <w:color w:val="231F20"/>
        </w:rPr>
        <w:t>que</w:t>
      </w:r>
      <w:r>
        <w:rPr>
          <w:color w:val="231F20"/>
          <w:spacing w:val="-10"/>
        </w:rPr>
        <w:t> </w:t>
      </w:r>
      <w:r>
        <w:rPr>
          <w:color w:val="231F20"/>
        </w:rPr>
        <w:t>muchos</w:t>
      </w:r>
      <w:r>
        <w:rPr>
          <w:color w:val="231F20"/>
          <w:spacing w:val="-11"/>
        </w:rPr>
        <w:t> </w:t>
      </w:r>
      <w:r>
        <w:rPr>
          <w:color w:val="231F20"/>
        </w:rPr>
        <w:t>técnicos han</w:t>
      </w:r>
      <w:r>
        <w:rPr>
          <w:color w:val="231F20"/>
          <w:spacing w:val="-27"/>
        </w:rPr>
        <w:t> </w:t>
      </w:r>
      <w:r>
        <w:rPr>
          <w:color w:val="231F20"/>
        </w:rPr>
        <w:t>querido</w:t>
      </w:r>
      <w:r>
        <w:rPr>
          <w:color w:val="231F20"/>
          <w:spacing w:val="-27"/>
        </w:rPr>
        <w:t> </w:t>
      </w:r>
      <w:r>
        <w:rPr>
          <w:color w:val="231F20"/>
        </w:rPr>
        <w:t>encajonar</w:t>
      </w:r>
      <w:r>
        <w:rPr>
          <w:color w:val="231F20"/>
          <w:spacing w:val="-27"/>
        </w:rPr>
        <w:t> </w:t>
      </w:r>
      <w:r>
        <w:rPr>
          <w:color w:val="231F20"/>
        </w:rPr>
        <w:t>el</w:t>
      </w:r>
      <w:r>
        <w:rPr>
          <w:color w:val="231F20"/>
          <w:spacing w:val="-27"/>
        </w:rPr>
        <w:t> </w:t>
      </w:r>
      <w:r>
        <w:rPr>
          <w:color w:val="231F20"/>
        </w:rPr>
        <w:t>modelo</w:t>
      </w:r>
      <w:r>
        <w:rPr>
          <w:color w:val="231F20"/>
          <w:spacing w:val="-27"/>
        </w:rPr>
        <w:t> </w:t>
      </w:r>
      <w:r>
        <w:rPr>
          <w:color w:val="231F20"/>
        </w:rPr>
        <w:t>de</w:t>
      </w:r>
      <w:r>
        <w:rPr>
          <w:color w:val="231F20"/>
          <w:spacing w:val="-27"/>
        </w:rPr>
        <w:t> </w:t>
      </w:r>
      <w:r>
        <w:rPr>
          <w:color w:val="231F20"/>
        </w:rPr>
        <w:t>desarrollo</w:t>
      </w:r>
      <w:r>
        <w:rPr>
          <w:color w:val="231F20"/>
          <w:spacing w:val="-27"/>
        </w:rPr>
        <w:t> </w:t>
      </w:r>
      <w:r>
        <w:rPr>
          <w:color w:val="231F20"/>
        </w:rPr>
        <w:t>como</w:t>
      </w:r>
      <w:r>
        <w:rPr>
          <w:color w:val="231F20"/>
          <w:spacing w:val="-27"/>
        </w:rPr>
        <w:t> </w:t>
      </w:r>
      <w:r>
        <w:rPr>
          <w:color w:val="231F20"/>
        </w:rPr>
        <w:t>un</w:t>
      </w:r>
      <w:r>
        <w:rPr>
          <w:color w:val="231F20"/>
          <w:spacing w:val="-27"/>
        </w:rPr>
        <w:t> </w:t>
      </w:r>
      <w:r>
        <w:rPr>
          <w:color w:val="231F20"/>
        </w:rPr>
        <w:t>instrumento</w:t>
      </w:r>
      <w:r>
        <w:rPr>
          <w:color w:val="231F20"/>
          <w:spacing w:val="-27"/>
        </w:rPr>
        <w:t> </w:t>
      </w:r>
      <w:r>
        <w:rPr>
          <w:color w:val="231F20"/>
        </w:rPr>
        <w:t>econométrico</w:t>
      </w:r>
      <w:r>
        <w:rPr>
          <w:color w:val="231F20"/>
          <w:spacing w:val="-27"/>
        </w:rPr>
        <w:t> </w:t>
      </w:r>
      <w:r>
        <w:rPr>
          <w:color w:val="231F20"/>
          <w:spacing w:val="-2"/>
        </w:rPr>
        <w:t>que </w:t>
      </w:r>
      <w:r>
        <w:rPr>
          <w:color w:val="231F20"/>
        </w:rPr>
        <w:t>sirve para evaluar a las sociedades con el fin de diagnosticar acciones de</w:t>
      </w:r>
      <w:r>
        <w:rPr>
          <w:color w:val="231F20"/>
          <w:spacing w:val="-30"/>
        </w:rPr>
        <w:t> </w:t>
      </w:r>
      <w:r>
        <w:rPr>
          <w:color w:val="231F20"/>
        </w:rPr>
        <w:t>inversión.</w:t>
      </w:r>
    </w:p>
    <w:p>
      <w:pPr>
        <w:pStyle w:val="BodyText"/>
        <w:spacing w:line="247" w:lineRule="auto"/>
        <w:ind w:left="1474" w:right="1550" w:firstLine="283"/>
        <w:jc w:val="right"/>
      </w:pPr>
      <w:r>
        <w:rPr>
          <w:color w:val="231F20"/>
        </w:rPr>
        <w:t>De esta forma, Palerm se enfrasca en la diferenciación entre planificar el desarro- llo y el sujeto del desarrollo. Encuentra que los programas se contentan con generar proyectos de inversión que pongan énfasis en su programación (donde se agota el programa mismo), y se pierde de vista que ésta no es más que un simple instrumento que busca cambiar la sociedad, mejorar tal o cual sector, o generar recursos para un fin determinado. De allí que no se hable de un desarrollo que no sea creador, en si mismo, de programas atados a modelos externos o a directrices establecidas fuera de la voluntad de los afectados, los cuales llevan el germen de su fracaso. Es decir, el desarrollo implica no sólo técnicas, sino también propósitos y medios de ejecución.</w:t>
      </w:r>
    </w:p>
    <w:p>
      <w:pPr>
        <w:pStyle w:val="BodyText"/>
        <w:spacing w:line="247" w:lineRule="auto"/>
        <w:ind w:left="1553" w:right="1550" w:firstLine="283"/>
        <w:jc w:val="both"/>
      </w:pPr>
      <w:r>
        <w:rPr>
          <w:color w:val="231F20"/>
        </w:rPr>
        <w:t>El</w:t>
      </w:r>
      <w:r>
        <w:rPr>
          <w:color w:val="231F20"/>
          <w:spacing w:val="-5"/>
        </w:rPr>
        <w:t> </w:t>
      </w:r>
      <w:r>
        <w:rPr>
          <w:color w:val="231F20"/>
        </w:rPr>
        <w:t>segundo</w:t>
      </w:r>
      <w:r>
        <w:rPr>
          <w:color w:val="231F20"/>
          <w:spacing w:val="-5"/>
        </w:rPr>
        <w:t> </w:t>
      </w:r>
      <w:r>
        <w:rPr>
          <w:color w:val="231F20"/>
        </w:rPr>
        <w:t>concepto</w:t>
      </w:r>
      <w:r>
        <w:rPr>
          <w:color w:val="231F20"/>
          <w:spacing w:val="-6"/>
        </w:rPr>
        <w:t> </w:t>
      </w:r>
      <w:r>
        <w:rPr>
          <w:color w:val="231F20"/>
        </w:rPr>
        <w:t>es</w:t>
      </w:r>
      <w:r>
        <w:rPr>
          <w:color w:val="231F20"/>
          <w:spacing w:val="-6"/>
        </w:rPr>
        <w:t> </w:t>
      </w:r>
      <w:r>
        <w:rPr>
          <w:color w:val="231F20"/>
        </w:rPr>
        <w:t>el</w:t>
      </w:r>
      <w:r>
        <w:rPr>
          <w:color w:val="231F20"/>
          <w:spacing w:val="-5"/>
        </w:rPr>
        <w:t> </w:t>
      </w:r>
      <w:r>
        <w:rPr>
          <w:color w:val="231F20"/>
        </w:rPr>
        <w:t>de</w:t>
      </w:r>
      <w:r>
        <w:rPr>
          <w:color w:val="231F20"/>
          <w:spacing w:val="-5"/>
        </w:rPr>
        <w:t> </w:t>
      </w:r>
      <w:r>
        <w:rPr>
          <w:color w:val="231F20"/>
        </w:rPr>
        <w:t>interdependencia,</w:t>
      </w:r>
      <w:r>
        <w:rPr>
          <w:color w:val="231F20"/>
          <w:spacing w:val="-6"/>
        </w:rPr>
        <w:t> </w:t>
      </w:r>
      <w:r>
        <w:rPr>
          <w:color w:val="231F20"/>
        </w:rPr>
        <w:t>el</w:t>
      </w:r>
      <w:r>
        <w:rPr>
          <w:color w:val="231F20"/>
          <w:spacing w:val="-5"/>
        </w:rPr>
        <w:t> </w:t>
      </w:r>
      <w:r>
        <w:rPr>
          <w:color w:val="231F20"/>
        </w:rPr>
        <w:t>cual</w:t>
      </w:r>
      <w:r>
        <w:rPr>
          <w:color w:val="231F20"/>
          <w:spacing w:val="-6"/>
        </w:rPr>
        <w:t> </w:t>
      </w:r>
      <w:r>
        <w:rPr>
          <w:color w:val="231F20"/>
        </w:rPr>
        <w:t>sirve</w:t>
      </w:r>
      <w:r>
        <w:rPr>
          <w:color w:val="231F20"/>
          <w:spacing w:val="-5"/>
        </w:rPr>
        <w:t> </w:t>
      </w:r>
      <w:r>
        <w:rPr>
          <w:color w:val="231F20"/>
        </w:rPr>
        <w:t>para</w:t>
      </w:r>
      <w:r>
        <w:rPr>
          <w:color w:val="231F20"/>
          <w:spacing w:val="-5"/>
        </w:rPr>
        <w:t> </w:t>
      </w:r>
      <w:r>
        <w:rPr>
          <w:color w:val="231F20"/>
        </w:rPr>
        <w:t>definir</w:t>
      </w:r>
      <w:r>
        <w:rPr>
          <w:color w:val="231F20"/>
          <w:spacing w:val="-5"/>
        </w:rPr>
        <w:t> </w:t>
      </w:r>
      <w:r>
        <w:rPr>
          <w:color w:val="231F20"/>
        </w:rPr>
        <w:t>y</w:t>
      </w:r>
      <w:r>
        <w:rPr>
          <w:color w:val="231F20"/>
          <w:spacing w:val="-5"/>
        </w:rPr>
        <w:t> </w:t>
      </w:r>
      <w:r>
        <w:rPr>
          <w:color w:val="231F20"/>
        </w:rPr>
        <w:t>unir</w:t>
      </w:r>
      <w:r>
        <w:rPr>
          <w:color w:val="231F20"/>
          <w:spacing w:val="-5"/>
        </w:rPr>
        <w:t> </w:t>
      </w:r>
      <w:r>
        <w:rPr>
          <w:color w:val="231F20"/>
        </w:rPr>
        <w:t>el de</w:t>
      </w:r>
      <w:r>
        <w:rPr>
          <w:color w:val="231F20"/>
          <w:spacing w:val="-9"/>
        </w:rPr>
        <w:t> </w:t>
      </w:r>
      <w:r>
        <w:rPr>
          <w:color w:val="231F20"/>
        </w:rPr>
        <w:t>sistema.</w:t>
      </w:r>
      <w:r>
        <w:rPr>
          <w:color w:val="231F20"/>
          <w:spacing w:val="-8"/>
        </w:rPr>
        <w:t> </w:t>
      </w:r>
      <w:r>
        <w:rPr>
          <w:color w:val="231F20"/>
        </w:rPr>
        <w:t>Lo</w:t>
      </w:r>
      <w:r>
        <w:rPr>
          <w:color w:val="231F20"/>
          <w:spacing w:val="-9"/>
        </w:rPr>
        <w:t> </w:t>
      </w:r>
      <w:r>
        <w:rPr>
          <w:color w:val="231F20"/>
        </w:rPr>
        <w:t>anterior</w:t>
      </w:r>
      <w:r>
        <w:rPr>
          <w:color w:val="231F20"/>
          <w:spacing w:val="-9"/>
        </w:rPr>
        <w:t> </w:t>
      </w:r>
      <w:r>
        <w:rPr>
          <w:color w:val="231F20"/>
        </w:rPr>
        <w:t>para</w:t>
      </w:r>
      <w:r>
        <w:rPr>
          <w:color w:val="231F20"/>
          <w:spacing w:val="-9"/>
        </w:rPr>
        <w:t> </w:t>
      </w:r>
      <w:r>
        <w:rPr>
          <w:color w:val="231F20"/>
        </w:rPr>
        <w:t>mostrar</w:t>
      </w:r>
      <w:r>
        <w:rPr>
          <w:color w:val="231F20"/>
          <w:spacing w:val="-9"/>
        </w:rPr>
        <w:t> </w:t>
      </w:r>
      <w:r>
        <w:rPr>
          <w:color w:val="231F20"/>
        </w:rPr>
        <w:t>que</w:t>
      </w:r>
      <w:r>
        <w:rPr>
          <w:color w:val="231F20"/>
          <w:spacing w:val="-9"/>
        </w:rPr>
        <w:t> </w:t>
      </w:r>
      <w:r>
        <w:rPr>
          <w:color w:val="231F20"/>
        </w:rPr>
        <w:t>los</w:t>
      </w:r>
      <w:r>
        <w:rPr>
          <w:color w:val="231F20"/>
          <w:spacing w:val="-9"/>
        </w:rPr>
        <w:t> </w:t>
      </w:r>
      <w:r>
        <w:rPr>
          <w:color w:val="231F20"/>
        </w:rPr>
        <w:t>programas</w:t>
      </w:r>
      <w:r>
        <w:rPr>
          <w:color w:val="231F20"/>
          <w:spacing w:val="-9"/>
        </w:rPr>
        <w:t> </w:t>
      </w:r>
      <w:r>
        <w:rPr>
          <w:color w:val="231F20"/>
        </w:rPr>
        <w:t>de</w:t>
      </w:r>
      <w:r>
        <w:rPr>
          <w:color w:val="231F20"/>
          <w:spacing w:val="-9"/>
        </w:rPr>
        <w:t> </w:t>
      </w:r>
      <w:r>
        <w:rPr>
          <w:color w:val="231F20"/>
        </w:rPr>
        <w:t>desarrollo</w:t>
      </w:r>
      <w:r>
        <w:rPr>
          <w:color w:val="231F20"/>
          <w:spacing w:val="-9"/>
        </w:rPr>
        <w:t> </w:t>
      </w:r>
      <w:r>
        <w:rPr>
          <w:color w:val="231F20"/>
        </w:rPr>
        <w:t>son</w:t>
      </w:r>
      <w:r>
        <w:rPr>
          <w:color w:val="231F20"/>
          <w:spacing w:val="-9"/>
        </w:rPr>
        <w:t> </w:t>
      </w:r>
      <w:r>
        <w:rPr>
          <w:color w:val="231F20"/>
        </w:rPr>
        <w:t>interdepen- dientes de muchos factores, es decir son multicausales. No existen causas únicas en el</w:t>
      </w:r>
      <w:r>
        <w:rPr>
          <w:color w:val="231F20"/>
          <w:spacing w:val="-5"/>
        </w:rPr>
        <w:t> </w:t>
      </w:r>
      <w:r>
        <w:rPr>
          <w:color w:val="231F20"/>
        </w:rPr>
        <w:t>contexto</w:t>
      </w:r>
      <w:r>
        <w:rPr>
          <w:color w:val="231F20"/>
          <w:spacing w:val="-5"/>
        </w:rPr>
        <w:t> </w:t>
      </w:r>
      <w:r>
        <w:rPr>
          <w:color w:val="231F20"/>
        </w:rPr>
        <w:t>social;</w:t>
      </w:r>
      <w:r>
        <w:rPr>
          <w:color w:val="231F20"/>
          <w:spacing w:val="-4"/>
        </w:rPr>
        <w:t> </w:t>
      </w:r>
      <w:r>
        <w:rPr>
          <w:color w:val="231F20"/>
        </w:rPr>
        <w:t>si</w:t>
      </w:r>
      <w:r>
        <w:rPr>
          <w:color w:val="231F20"/>
          <w:spacing w:val="-5"/>
        </w:rPr>
        <w:t> </w:t>
      </w:r>
      <w:r>
        <w:rPr>
          <w:color w:val="231F20"/>
        </w:rPr>
        <w:t>se</w:t>
      </w:r>
      <w:r>
        <w:rPr>
          <w:color w:val="231F20"/>
          <w:spacing w:val="-5"/>
        </w:rPr>
        <w:t> </w:t>
      </w:r>
      <w:r>
        <w:rPr>
          <w:color w:val="231F20"/>
        </w:rPr>
        <w:t>afecta</w:t>
      </w:r>
      <w:r>
        <w:rPr>
          <w:color w:val="231F20"/>
          <w:spacing w:val="-5"/>
        </w:rPr>
        <w:t> </w:t>
      </w:r>
      <w:r>
        <w:rPr>
          <w:color w:val="231F20"/>
        </w:rPr>
        <w:t>una</w:t>
      </w:r>
      <w:r>
        <w:rPr>
          <w:color w:val="231F20"/>
          <w:spacing w:val="-5"/>
        </w:rPr>
        <w:t> </w:t>
      </w:r>
      <w:r>
        <w:rPr>
          <w:color w:val="231F20"/>
        </w:rPr>
        <w:t>variable</w:t>
      </w:r>
      <w:r>
        <w:rPr>
          <w:color w:val="231F20"/>
          <w:spacing w:val="-5"/>
        </w:rPr>
        <w:t> </w:t>
      </w:r>
      <w:r>
        <w:rPr>
          <w:color w:val="231F20"/>
        </w:rPr>
        <w:t>las</w:t>
      </w:r>
      <w:r>
        <w:rPr>
          <w:color w:val="231F20"/>
          <w:spacing w:val="-5"/>
        </w:rPr>
        <w:t> </w:t>
      </w:r>
      <w:r>
        <w:rPr>
          <w:color w:val="231F20"/>
        </w:rPr>
        <w:t>demás</w:t>
      </w:r>
      <w:r>
        <w:rPr>
          <w:color w:val="231F20"/>
          <w:spacing w:val="-5"/>
        </w:rPr>
        <w:t> </w:t>
      </w:r>
      <w:r>
        <w:rPr>
          <w:color w:val="231F20"/>
        </w:rPr>
        <w:t>se</w:t>
      </w:r>
      <w:r>
        <w:rPr>
          <w:color w:val="231F20"/>
          <w:spacing w:val="-5"/>
        </w:rPr>
        <w:t> </w:t>
      </w:r>
      <w:r>
        <w:rPr>
          <w:color w:val="231F20"/>
        </w:rPr>
        <w:t>ven</w:t>
      </w:r>
      <w:r>
        <w:rPr>
          <w:color w:val="231F20"/>
          <w:spacing w:val="-5"/>
        </w:rPr>
        <w:t> </w:t>
      </w:r>
      <w:r>
        <w:rPr>
          <w:color w:val="231F20"/>
        </w:rPr>
        <w:t>afectadas,</w:t>
      </w:r>
      <w:r>
        <w:rPr>
          <w:color w:val="231F20"/>
          <w:spacing w:val="-5"/>
        </w:rPr>
        <w:t> </w:t>
      </w:r>
      <w:r>
        <w:rPr>
          <w:color w:val="231F20"/>
        </w:rPr>
        <w:t>y</w:t>
      </w:r>
      <w:r>
        <w:rPr>
          <w:color w:val="231F20"/>
          <w:spacing w:val="-5"/>
        </w:rPr>
        <w:t> </w:t>
      </w:r>
      <w:r>
        <w:rPr>
          <w:color w:val="231F20"/>
        </w:rPr>
        <w:t>si</w:t>
      </w:r>
      <w:r>
        <w:rPr>
          <w:color w:val="231F20"/>
          <w:spacing w:val="-5"/>
        </w:rPr>
        <w:t> </w:t>
      </w:r>
      <w:r>
        <w:rPr>
          <w:color w:val="231F20"/>
        </w:rPr>
        <w:t>se</w:t>
      </w:r>
      <w:r>
        <w:rPr>
          <w:color w:val="231F20"/>
          <w:spacing w:val="-5"/>
        </w:rPr>
        <w:t> </w:t>
      </w:r>
      <w:r>
        <w:rPr>
          <w:color w:val="231F20"/>
        </w:rPr>
        <w:t>quiere cambiar un aspecto habrá que tomar en cuenta el</w:t>
      </w:r>
      <w:r>
        <w:rPr>
          <w:color w:val="231F20"/>
          <w:spacing w:val="-5"/>
        </w:rPr>
        <w:t> </w:t>
      </w:r>
      <w:r>
        <w:rPr>
          <w:color w:val="231F20"/>
        </w:rPr>
        <w:t>conjunto.</w:t>
      </w:r>
    </w:p>
    <w:p>
      <w:pPr>
        <w:pStyle w:val="BodyText"/>
        <w:spacing w:line="247" w:lineRule="auto"/>
        <w:ind w:left="1553" w:right="1550" w:firstLine="283"/>
        <w:jc w:val="both"/>
      </w:pPr>
      <w:r>
        <w:rPr>
          <w:color w:val="231F20"/>
        </w:rPr>
        <w:t>En este sentido, Palerm sostiene que en el desarrollo existe una multiplicidad de relaciones, no todas del mismo valor en el espacio y en el tiempo y que el gran pro- blema del desarrollo es que ha estado en manos exclusivamente de técnicos que lo miden, fundamentalmente, desde el ángulo económico, lo que genera un monismo económico, tanto en la teoría que justifica los cambios, como en las acciones que  se llevan a la práctica; debido a esto, se han pasado por alto evidentes problemas sociales,</w:t>
      </w:r>
      <w:r>
        <w:rPr>
          <w:color w:val="231F20"/>
          <w:spacing w:val="-6"/>
        </w:rPr>
        <w:t> </w:t>
      </w:r>
      <w:r>
        <w:rPr>
          <w:color w:val="231F20"/>
        </w:rPr>
        <w:t>políticos</w:t>
      </w:r>
      <w:r>
        <w:rPr>
          <w:color w:val="231F20"/>
          <w:spacing w:val="-6"/>
        </w:rPr>
        <w:t> </w:t>
      </w:r>
      <w:r>
        <w:rPr>
          <w:color w:val="231F20"/>
        </w:rPr>
        <w:t>y</w:t>
      </w:r>
      <w:r>
        <w:rPr>
          <w:color w:val="231F20"/>
          <w:spacing w:val="-6"/>
        </w:rPr>
        <w:t> </w:t>
      </w:r>
      <w:r>
        <w:rPr>
          <w:color w:val="231F20"/>
        </w:rPr>
        <w:t>humanos,</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contraponen</w:t>
      </w:r>
      <w:r>
        <w:rPr>
          <w:color w:val="231F20"/>
          <w:spacing w:val="-7"/>
        </w:rPr>
        <w:t> </w:t>
      </w:r>
      <w:r>
        <w:rPr>
          <w:color w:val="231F20"/>
        </w:rPr>
        <w:t>a</w:t>
      </w:r>
      <w:r>
        <w:rPr>
          <w:color w:val="231F20"/>
          <w:spacing w:val="-6"/>
        </w:rPr>
        <w:t> </w:t>
      </w:r>
      <w:r>
        <w:rPr>
          <w:color w:val="231F20"/>
        </w:rPr>
        <w:t>un</w:t>
      </w:r>
      <w:r>
        <w:rPr>
          <w:color w:val="231F20"/>
          <w:spacing w:val="-6"/>
        </w:rPr>
        <w:t> </w:t>
      </w:r>
      <w:r>
        <w:rPr>
          <w:color w:val="231F20"/>
        </w:rPr>
        <w:t>simple</w:t>
      </w:r>
      <w:r>
        <w:rPr>
          <w:color w:val="231F20"/>
          <w:spacing w:val="-6"/>
        </w:rPr>
        <w:t> </w:t>
      </w:r>
      <w:r>
        <w:rPr>
          <w:color w:val="231F20"/>
        </w:rPr>
        <w:t>desarrollo</w:t>
      </w:r>
      <w:r>
        <w:rPr>
          <w:color w:val="231F20"/>
          <w:spacing w:val="-6"/>
        </w:rPr>
        <w:t> </w:t>
      </w:r>
      <w:r>
        <w:rPr>
          <w:color w:val="231F20"/>
        </w:rPr>
        <w:t>económico </w:t>
      </w:r>
      <w:r>
        <w:rPr>
          <w:color w:val="231F20"/>
          <w:spacing w:val="-3"/>
        </w:rPr>
        <w:t>(Cfr. </w:t>
      </w:r>
      <w:r>
        <w:rPr>
          <w:color w:val="231F20"/>
        </w:rPr>
        <w:t>Romero y Martínez, 1996). Aquí se descubre un Palerm como</w:t>
      </w:r>
      <w:r>
        <w:rPr>
          <w:color w:val="231F20"/>
          <w:spacing w:val="-12"/>
        </w:rPr>
        <w:t> </w:t>
      </w:r>
      <w:r>
        <w:rPr>
          <w:color w:val="231F20"/>
        </w:rPr>
        <w:t>experimentador</w:t>
      </w:r>
    </w:p>
    <w:p>
      <w:pPr>
        <w:pStyle w:val="BodyText"/>
        <w:spacing w:before="3"/>
        <w:rPr>
          <w:sz w:val="11"/>
        </w:rPr>
      </w:pPr>
    </w:p>
    <w:p>
      <w:pPr>
        <w:spacing w:before="75"/>
        <w:ind w:left="1549" w:right="1549" w:firstLine="0"/>
        <w:jc w:val="center"/>
        <w:rPr>
          <w:sz w:val="20"/>
        </w:rPr>
      </w:pPr>
      <w:r>
        <w:rPr>
          <w:color w:val="231F20"/>
          <w:sz w:val="20"/>
        </w:rPr>
        <w:t>362</w:t>
      </w:r>
    </w:p>
    <w:p>
      <w:pPr>
        <w:spacing w:after="0"/>
        <w:jc w:val="center"/>
        <w:rPr>
          <w:sz w:val="20"/>
        </w:rPr>
        <w:sectPr>
          <w:footerReference w:type="default" r:id="rId181"/>
          <w:pgSz w:w="10480" w:h="13880"/>
          <w:pgMar w:footer="222" w:header="0" w:top="420" w:bottom="420" w:left="0" w:right="0"/>
        </w:sectPr>
      </w:pPr>
    </w:p>
    <w:p>
      <w:pPr>
        <w:pStyle w:val="BodyText"/>
        <w:rPr>
          <w:sz w:val="20"/>
        </w:rPr>
      </w:pPr>
    </w:p>
    <w:p>
      <w:pPr>
        <w:pStyle w:val="BodyText"/>
        <w:rPr>
          <w:sz w:val="20"/>
        </w:rPr>
      </w:pPr>
    </w:p>
    <w:p>
      <w:pPr>
        <w:pStyle w:val="BodyText"/>
        <w:rPr>
          <w:sz w:val="20"/>
        </w:rPr>
      </w:pPr>
    </w:p>
    <w:p>
      <w:pPr>
        <w:pStyle w:val="BodyText"/>
        <w:spacing w:before="8"/>
        <w:rPr>
          <w:sz w:val="27"/>
        </w:rPr>
      </w:pPr>
    </w:p>
    <w:p>
      <w:pPr>
        <w:spacing w:before="75"/>
        <w:ind w:left="1825" w:right="1455" w:firstLine="0"/>
        <w:jc w:val="left"/>
        <w:rPr>
          <w:sz w:val="14"/>
        </w:rPr>
      </w:pPr>
      <w:r>
        <w:rPr>
          <w:color w:val="231F20"/>
          <w:sz w:val="20"/>
        </w:rPr>
        <w:t>L</w:t>
      </w:r>
      <w:r>
        <w:rPr>
          <w:color w:val="231F20"/>
          <w:sz w:val="14"/>
        </w:rPr>
        <w:t>A ANTROPOLOGIA EN LA PLANIFICACIÓN REGIONAL COMO ELEMENTO PARA LA GESTION INTEGRADA</w:t>
      </w:r>
    </w:p>
    <w:p>
      <w:pPr>
        <w:pStyle w:val="BodyText"/>
        <w:rPr>
          <w:sz w:val="20"/>
        </w:rPr>
      </w:pPr>
    </w:p>
    <w:p>
      <w:pPr>
        <w:pStyle w:val="BodyText"/>
        <w:spacing w:before="8"/>
        <w:rPr>
          <w:sz w:val="18"/>
        </w:rPr>
      </w:pPr>
    </w:p>
    <w:p>
      <w:pPr>
        <w:pStyle w:val="BodyText"/>
        <w:spacing w:line="247" w:lineRule="auto"/>
        <w:ind w:left="1553" w:right="1455"/>
      </w:pPr>
      <w:r>
        <w:rPr>
          <w:color w:val="231F20"/>
        </w:rPr>
        <w:t>social,</w:t>
      </w:r>
      <w:r>
        <w:rPr>
          <w:color w:val="231F20"/>
          <w:spacing w:val="-10"/>
        </w:rPr>
        <w:t> </w:t>
      </w:r>
      <w:r>
        <w:rPr>
          <w:color w:val="231F20"/>
        </w:rPr>
        <w:t>es</w:t>
      </w:r>
      <w:r>
        <w:rPr>
          <w:color w:val="231F20"/>
          <w:spacing w:val="-10"/>
        </w:rPr>
        <w:t> </w:t>
      </w:r>
      <w:r>
        <w:rPr>
          <w:color w:val="231F20"/>
        </w:rPr>
        <w:t>decir,</w:t>
      </w:r>
      <w:r>
        <w:rPr>
          <w:color w:val="231F20"/>
          <w:spacing w:val="-10"/>
        </w:rPr>
        <w:t> </w:t>
      </w:r>
      <w:r>
        <w:rPr>
          <w:color w:val="231F20"/>
        </w:rPr>
        <w:t>no</w:t>
      </w:r>
      <w:r>
        <w:rPr>
          <w:color w:val="231F20"/>
          <w:spacing w:val="-10"/>
        </w:rPr>
        <w:t> </w:t>
      </w:r>
      <w:r>
        <w:rPr>
          <w:color w:val="231F20"/>
        </w:rPr>
        <w:t>dejaba</w:t>
      </w:r>
      <w:r>
        <w:rPr>
          <w:color w:val="231F20"/>
          <w:spacing w:val="-10"/>
        </w:rPr>
        <w:t> </w:t>
      </w:r>
      <w:r>
        <w:rPr>
          <w:color w:val="231F20"/>
        </w:rPr>
        <w:t>que</w:t>
      </w:r>
      <w:r>
        <w:rPr>
          <w:color w:val="231F20"/>
          <w:spacing w:val="-10"/>
        </w:rPr>
        <w:t> </w:t>
      </w:r>
      <w:r>
        <w:rPr>
          <w:color w:val="231F20"/>
        </w:rPr>
        <w:t>las</w:t>
      </w:r>
      <w:r>
        <w:rPr>
          <w:color w:val="231F20"/>
          <w:spacing w:val="-10"/>
        </w:rPr>
        <w:t> </w:t>
      </w:r>
      <w:r>
        <w:rPr>
          <w:color w:val="231F20"/>
        </w:rPr>
        <w:t>reglas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economía</w:t>
      </w:r>
      <w:r>
        <w:rPr>
          <w:color w:val="231F20"/>
          <w:spacing w:val="-11"/>
        </w:rPr>
        <w:t> </w:t>
      </w:r>
      <w:r>
        <w:rPr>
          <w:color w:val="231F20"/>
        </w:rPr>
        <w:t>y</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sociología</w:t>
      </w:r>
      <w:r>
        <w:rPr>
          <w:color w:val="231F20"/>
          <w:spacing w:val="-9"/>
        </w:rPr>
        <w:t> </w:t>
      </w:r>
      <w:r>
        <w:rPr>
          <w:color w:val="231F20"/>
        </w:rPr>
        <w:t>tradicional empañara el interés de encontrar nuevas fórmulas de</w:t>
      </w:r>
      <w:r>
        <w:rPr>
          <w:color w:val="231F20"/>
          <w:spacing w:val="-3"/>
        </w:rPr>
        <w:t> </w:t>
      </w:r>
      <w:r>
        <w:rPr>
          <w:color w:val="231F20"/>
        </w:rPr>
        <w:t>trabajo.</w:t>
      </w:r>
    </w:p>
    <w:p>
      <w:pPr>
        <w:pStyle w:val="BodyText"/>
        <w:spacing w:line="247" w:lineRule="auto"/>
        <w:ind w:left="1553" w:right="1550" w:firstLine="283"/>
        <w:jc w:val="both"/>
      </w:pPr>
      <w:r>
        <w:rPr>
          <w:color w:val="231F20"/>
        </w:rPr>
        <w:t>El</w:t>
      </w:r>
      <w:r>
        <w:rPr>
          <w:color w:val="231F20"/>
          <w:spacing w:val="-8"/>
        </w:rPr>
        <w:t> </w:t>
      </w:r>
      <w:r>
        <w:rPr>
          <w:color w:val="231F20"/>
        </w:rPr>
        <w:t>siguiente</w:t>
      </w:r>
      <w:r>
        <w:rPr>
          <w:color w:val="231F20"/>
          <w:spacing w:val="-7"/>
        </w:rPr>
        <w:t> </w:t>
      </w:r>
      <w:r>
        <w:rPr>
          <w:color w:val="231F20"/>
        </w:rPr>
        <w:t>es</w:t>
      </w:r>
      <w:r>
        <w:rPr>
          <w:color w:val="231F20"/>
          <w:spacing w:val="-8"/>
        </w:rPr>
        <w:t> </w:t>
      </w:r>
      <w:r>
        <w:rPr>
          <w:color w:val="231F20"/>
        </w:rPr>
        <w:t>un</w:t>
      </w:r>
      <w:r>
        <w:rPr>
          <w:color w:val="231F20"/>
          <w:spacing w:val="-8"/>
        </w:rPr>
        <w:t> </w:t>
      </w:r>
      <w:r>
        <w:rPr>
          <w:color w:val="231F20"/>
        </w:rPr>
        <w:t>requisito</w:t>
      </w:r>
      <w:r>
        <w:rPr>
          <w:color w:val="231F20"/>
          <w:spacing w:val="-7"/>
        </w:rPr>
        <w:t> </w:t>
      </w:r>
      <w:r>
        <w:rPr>
          <w:color w:val="231F20"/>
        </w:rPr>
        <w:t>fundamental,</w:t>
      </w:r>
      <w:r>
        <w:rPr>
          <w:color w:val="231F20"/>
          <w:spacing w:val="-7"/>
        </w:rPr>
        <w:t> </w:t>
      </w:r>
      <w:r>
        <w:rPr>
          <w:color w:val="231F20"/>
        </w:rPr>
        <w:t>que</w:t>
      </w:r>
      <w:r>
        <w:rPr>
          <w:color w:val="231F20"/>
          <w:spacing w:val="-8"/>
        </w:rPr>
        <w:t> </w:t>
      </w:r>
      <w:r>
        <w:rPr>
          <w:color w:val="231F20"/>
        </w:rPr>
        <w:t>es</w:t>
      </w:r>
      <w:r>
        <w:rPr>
          <w:color w:val="231F20"/>
          <w:spacing w:val="-8"/>
        </w:rPr>
        <w:t> </w:t>
      </w:r>
      <w:r>
        <w:rPr>
          <w:color w:val="231F20"/>
        </w:rPr>
        <w:t>el</w:t>
      </w:r>
      <w:r>
        <w:rPr>
          <w:color w:val="231F20"/>
          <w:spacing w:val="-8"/>
        </w:rPr>
        <w:t> </w:t>
      </w:r>
      <w:r>
        <w:rPr>
          <w:color w:val="231F20"/>
        </w:rPr>
        <w:t>la</w:t>
      </w:r>
      <w:r>
        <w:rPr>
          <w:color w:val="231F20"/>
          <w:spacing w:val="-8"/>
        </w:rPr>
        <w:t> </w:t>
      </w:r>
      <w:r>
        <w:rPr>
          <w:color w:val="231F20"/>
        </w:rPr>
        <w:t>existencia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democracia, donde advierte que sin ella, es casi imposible llegar a buen fin cualquier proyecto de desarrollo. En este sentido, como buen conocedor del sistema político mexicano, advertía sobre los posibles fracasos continuos y del gran desperdicio de recursos, tanto</w:t>
      </w:r>
      <w:r>
        <w:rPr>
          <w:color w:val="231F20"/>
          <w:spacing w:val="-10"/>
        </w:rPr>
        <w:t> </w:t>
      </w:r>
      <w:r>
        <w:rPr>
          <w:color w:val="231F20"/>
        </w:rPr>
        <w:t>humanos</w:t>
      </w:r>
      <w:r>
        <w:rPr>
          <w:color w:val="231F20"/>
          <w:spacing w:val="-9"/>
        </w:rPr>
        <w:t> </w:t>
      </w:r>
      <w:r>
        <w:rPr>
          <w:color w:val="231F20"/>
        </w:rPr>
        <w:t>como</w:t>
      </w:r>
      <w:r>
        <w:rPr>
          <w:color w:val="231F20"/>
          <w:spacing w:val="-10"/>
        </w:rPr>
        <w:t> </w:t>
      </w:r>
      <w:r>
        <w:rPr>
          <w:color w:val="231F20"/>
        </w:rPr>
        <w:t>económicos,</w:t>
      </w:r>
      <w:r>
        <w:rPr>
          <w:color w:val="231F20"/>
          <w:spacing w:val="-10"/>
        </w:rPr>
        <w:t> </w:t>
      </w:r>
      <w:r>
        <w:rPr>
          <w:color w:val="231F20"/>
        </w:rPr>
        <w:t>si</w:t>
      </w:r>
      <w:r>
        <w:rPr>
          <w:color w:val="231F20"/>
          <w:spacing w:val="-9"/>
        </w:rPr>
        <w:t> </w:t>
      </w:r>
      <w:r>
        <w:rPr>
          <w:color w:val="231F20"/>
        </w:rPr>
        <w:t>este</w:t>
      </w:r>
      <w:r>
        <w:rPr>
          <w:color w:val="231F20"/>
          <w:spacing w:val="-10"/>
        </w:rPr>
        <w:t> </w:t>
      </w:r>
      <w:r>
        <w:rPr>
          <w:color w:val="231F20"/>
        </w:rPr>
        <w:t>punto</w:t>
      </w:r>
      <w:r>
        <w:rPr>
          <w:color w:val="231F20"/>
          <w:spacing w:val="-9"/>
        </w:rPr>
        <w:t> </w:t>
      </w:r>
      <w:r>
        <w:rPr>
          <w:color w:val="231F20"/>
        </w:rPr>
        <w:t>no</w:t>
      </w:r>
      <w:r>
        <w:rPr>
          <w:color w:val="231F20"/>
          <w:spacing w:val="-9"/>
        </w:rPr>
        <w:t> </w:t>
      </w:r>
      <w:r>
        <w:rPr>
          <w:color w:val="231F20"/>
        </w:rPr>
        <w:t>se</w:t>
      </w:r>
      <w:r>
        <w:rPr>
          <w:color w:val="231F20"/>
          <w:spacing w:val="-9"/>
        </w:rPr>
        <w:t> </w:t>
      </w:r>
      <w:r>
        <w:rPr>
          <w:color w:val="231F20"/>
        </w:rPr>
        <w:t>llegara</w:t>
      </w:r>
      <w:r>
        <w:rPr>
          <w:color w:val="231F20"/>
          <w:spacing w:val="-10"/>
        </w:rPr>
        <w:t> </w:t>
      </w:r>
      <w:r>
        <w:rPr>
          <w:color w:val="231F20"/>
        </w:rPr>
        <w:t>a</w:t>
      </w:r>
      <w:r>
        <w:rPr>
          <w:color w:val="231F20"/>
          <w:spacing w:val="-9"/>
        </w:rPr>
        <w:t> </w:t>
      </w:r>
      <w:r>
        <w:rPr>
          <w:color w:val="231F20"/>
        </w:rPr>
        <w:t>resolver,</w:t>
      </w:r>
      <w:r>
        <w:rPr>
          <w:color w:val="231F20"/>
          <w:spacing w:val="-9"/>
        </w:rPr>
        <w:t> </w:t>
      </w:r>
      <w:r>
        <w:rPr>
          <w:color w:val="231F20"/>
        </w:rPr>
        <w:t>por</w:t>
      </w:r>
      <w:r>
        <w:rPr>
          <w:color w:val="231F20"/>
          <w:spacing w:val="-9"/>
        </w:rPr>
        <w:t> </w:t>
      </w:r>
      <w:r>
        <w:rPr>
          <w:color w:val="231F20"/>
        </w:rPr>
        <w:t>lo</w:t>
      </w:r>
      <w:r>
        <w:rPr>
          <w:color w:val="231F20"/>
          <w:spacing w:val="-9"/>
        </w:rPr>
        <w:t> </w:t>
      </w:r>
      <w:r>
        <w:rPr>
          <w:color w:val="231F20"/>
        </w:rPr>
        <w:t>menos en lo</w:t>
      </w:r>
      <w:r>
        <w:rPr>
          <w:color w:val="231F20"/>
          <w:spacing w:val="-2"/>
        </w:rPr>
        <w:t> </w:t>
      </w:r>
      <w:r>
        <w:rPr>
          <w:color w:val="231F20"/>
        </w:rPr>
        <w:t>básico.</w:t>
      </w:r>
    </w:p>
    <w:p>
      <w:pPr>
        <w:pStyle w:val="BodyText"/>
        <w:spacing w:line="247" w:lineRule="auto"/>
        <w:ind w:left="1553" w:right="1550" w:firstLine="283"/>
        <w:jc w:val="both"/>
      </w:pPr>
      <w:r>
        <w:rPr>
          <w:color w:val="231F20"/>
        </w:rPr>
        <w:t>Al</w:t>
      </w:r>
      <w:r>
        <w:rPr>
          <w:color w:val="231F20"/>
          <w:spacing w:val="-10"/>
        </w:rPr>
        <w:t> </w:t>
      </w:r>
      <w:r>
        <w:rPr>
          <w:color w:val="231F20"/>
        </w:rPr>
        <w:t>anterior</w:t>
      </w:r>
      <w:r>
        <w:rPr>
          <w:color w:val="231F20"/>
          <w:spacing w:val="-10"/>
        </w:rPr>
        <w:t> </w:t>
      </w:r>
      <w:r>
        <w:rPr>
          <w:color w:val="231F20"/>
        </w:rPr>
        <w:t>requisito</w:t>
      </w:r>
      <w:r>
        <w:rPr>
          <w:color w:val="231F20"/>
          <w:spacing w:val="-10"/>
        </w:rPr>
        <w:t> </w:t>
      </w:r>
      <w:r>
        <w:rPr>
          <w:color w:val="231F20"/>
        </w:rPr>
        <w:t>lo</w:t>
      </w:r>
      <w:r>
        <w:rPr>
          <w:color w:val="231F20"/>
          <w:spacing w:val="-10"/>
        </w:rPr>
        <w:t> </w:t>
      </w:r>
      <w:r>
        <w:rPr>
          <w:color w:val="231F20"/>
        </w:rPr>
        <w:t>une</w:t>
      </w:r>
      <w:r>
        <w:rPr>
          <w:color w:val="231F20"/>
          <w:spacing w:val="-10"/>
        </w:rPr>
        <w:t> </w:t>
      </w:r>
      <w:r>
        <w:rPr>
          <w:color w:val="231F20"/>
        </w:rPr>
        <w:t>con</w:t>
      </w:r>
      <w:r>
        <w:rPr>
          <w:color w:val="231F20"/>
          <w:spacing w:val="-10"/>
        </w:rPr>
        <w:t> </w:t>
      </w:r>
      <w:r>
        <w:rPr>
          <w:color w:val="231F20"/>
        </w:rPr>
        <w:t>el</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denominaría</w:t>
      </w:r>
      <w:r>
        <w:rPr>
          <w:color w:val="231F20"/>
          <w:spacing w:val="-10"/>
        </w:rPr>
        <w:t> </w:t>
      </w:r>
      <w:r>
        <w:rPr>
          <w:color w:val="231F20"/>
        </w:rPr>
        <w:t>“voluntad</w:t>
      </w:r>
      <w:r>
        <w:rPr>
          <w:color w:val="231F20"/>
          <w:spacing w:val="-10"/>
        </w:rPr>
        <w:t> </w:t>
      </w:r>
      <w:r>
        <w:rPr>
          <w:color w:val="231F20"/>
        </w:rPr>
        <w:t>social”,</w:t>
      </w:r>
      <w:r>
        <w:rPr>
          <w:color w:val="231F20"/>
          <w:spacing w:val="-9"/>
        </w:rPr>
        <w:t> </w:t>
      </w:r>
      <w:r>
        <w:rPr>
          <w:color w:val="231F20"/>
        </w:rPr>
        <w:t>que</w:t>
      </w:r>
      <w:r>
        <w:rPr>
          <w:color w:val="231F20"/>
          <w:spacing w:val="-10"/>
        </w:rPr>
        <w:t> </w:t>
      </w:r>
      <w:r>
        <w:rPr>
          <w:color w:val="231F20"/>
        </w:rPr>
        <w:t>es</w:t>
      </w:r>
      <w:r>
        <w:rPr>
          <w:color w:val="231F20"/>
          <w:spacing w:val="-10"/>
        </w:rPr>
        <w:t> </w:t>
      </w:r>
      <w:r>
        <w:rPr>
          <w:color w:val="231F20"/>
        </w:rPr>
        <w:t>la libre determinación del pueblo a cambiar. Es decir, Palerm pone como punto inicial del</w:t>
      </w:r>
      <w:r>
        <w:rPr>
          <w:color w:val="231F20"/>
          <w:spacing w:val="-6"/>
        </w:rPr>
        <w:t> </w:t>
      </w:r>
      <w:r>
        <w:rPr>
          <w:color w:val="231F20"/>
        </w:rPr>
        <w:t>desarrollo</w:t>
      </w:r>
      <w:r>
        <w:rPr>
          <w:color w:val="231F20"/>
          <w:spacing w:val="-6"/>
        </w:rPr>
        <w:t> </w:t>
      </w:r>
      <w:r>
        <w:rPr>
          <w:color w:val="231F20"/>
        </w:rPr>
        <w:t>la</w:t>
      </w:r>
      <w:r>
        <w:rPr>
          <w:color w:val="231F20"/>
          <w:spacing w:val="-6"/>
        </w:rPr>
        <w:t> </w:t>
      </w:r>
      <w:r>
        <w:rPr>
          <w:color w:val="231F20"/>
        </w:rPr>
        <w:t>“voluntad”</w:t>
      </w:r>
      <w:r>
        <w:rPr>
          <w:color w:val="231F20"/>
          <w:spacing w:val="-6"/>
        </w:rPr>
        <w:t> </w:t>
      </w:r>
      <w:r>
        <w:rPr>
          <w:color w:val="231F20"/>
        </w:rPr>
        <w:t>de</w:t>
      </w:r>
      <w:r>
        <w:rPr>
          <w:color w:val="231F20"/>
          <w:spacing w:val="-6"/>
        </w:rPr>
        <w:t> </w:t>
      </w:r>
      <w:r>
        <w:rPr>
          <w:color w:val="231F20"/>
        </w:rPr>
        <w:t>que</w:t>
      </w:r>
      <w:r>
        <w:rPr>
          <w:color w:val="231F20"/>
          <w:spacing w:val="-6"/>
        </w:rPr>
        <w:t> </w:t>
      </w:r>
      <w:r>
        <w:rPr>
          <w:color w:val="231F20"/>
        </w:rPr>
        <w:t>suceda,</w:t>
      </w:r>
      <w:r>
        <w:rPr>
          <w:color w:val="231F20"/>
          <w:spacing w:val="-6"/>
        </w:rPr>
        <w:t> </w:t>
      </w:r>
      <w:r>
        <w:rPr>
          <w:color w:val="231F20"/>
        </w:rPr>
        <w:t>o</w:t>
      </w:r>
      <w:r>
        <w:rPr>
          <w:color w:val="231F20"/>
          <w:spacing w:val="-6"/>
        </w:rPr>
        <w:t> </w:t>
      </w:r>
      <w:r>
        <w:rPr>
          <w:color w:val="231F20"/>
        </w:rPr>
        <w:t>el</w:t>
      </w:r>
      <w:r>
        <w:rPr>
          <w:color w:val="231F20"/>
          <w:spacing w:val="-6"/>
        </w:rPr>
        <w:t> </w:t>
      </w:r>
      <w:r>
        <w:rPr>
          <w:color w:val="231F20"/>
        </w:rPr>
        <w:t>interés</w:t>
      </w:r>
      <w:r>
        <w:rPr>
          <w:color w:val="231F20"/>
          <w:spacing w:val="-6"/>
        </w:rPr>
        <w:t> </w:t>
      </w:r>
      <w:r>
        <w:rPr>
          <w:color w:val="231F20"/>
        </w:rPr>
        <w:t>personal</w:t>
      </w:r>
      <w:r>
        <w:rPr>
          <w:color w:val="231F20"/>
          <w:spacing w:val="-6"/>
        </w:rPr>
        <w:t> </w:t>
      </w:r>
      <w:r>
        <w:rPr>
          <w:color w:val="231F20"/>
        </w:rPr>
        <w:t>de</w:t>
      </w:r>
      <w:r>
        <w:rPr>
          <w:color w:val="231F20"/>
          <w:spacing w:val="-6"/>
        </w:rPr>
        <w:t> </w:t>
      </w:r>
      <w:r>
        <w:rPr>
          <w:color w:val="231F20"/>
        </w:rPr>
        <w:t>cambiar</w:t>
      </w:r>
      <w:r>
        <w:rPr>
          <w:color w:val="231F20"/>
          <w:spacing w:val="-6"/>
        </w:rPr>
        <w:t> </w:t>
      </w:r>
      <w:r>
        <w:rPr>
          <w:color w:val="231F20"/>
        </w:rPr>
        <w:t>de</w:t>
      </w:r>
      <w:r>
        <w:rPr>
          <w:color w:val="231F20"/>
          <w:spacing w:val="-6"/>
        </w:rPr>
        <w:t> </w:t>
      </w:r>
      <w:r>
        <w:rPr>
          <w:color w:val="231F20"/>
        </w:rPr>
        <w:t>situa- ción.</w:t>
      </w:r>
      <w:r>
        <w:rPr>
          <w:color w:val="231F20"/>
          <w:spacing w:val="-26"/>
        </w:rPr>
        <w:t> </w:t>
      </w:r>
      <w:r>
        <w:rPr>
          <w:color w:val="231F20"/>
        </w:rPr>
        <w:t>Así</w:t>
      </w:r>
      <w:r>
        <w:rPr>
          <w:color w:val="231F20"/>
          <w:spacing w:val="-13"/>
        </w:rPr>
        <w:t> </w:t>
      </w:r>
      <w:r>
        <w:rPr>
          <w:color w:val="231F20"/>
        </w:rPr>
        <w:t>se</w:t>
      </w:r>
      <w:r>
        <w:rPr>
          <w:color w:val="231F20"/>
          <w:spacing w:val="-13"/>
        </w:rPr>
        <w:t> </w:t>
      </w:r>
      <w:r>
        <w:rPr>
          <w:color w:val="231F20"/>
        </w:rPr>
        <w:t>inicia</w:t>
      </w:r>
      <w:r>
        <w:rPr>
          <w:color w:val="231F20"/>
          <w:spacing w:val="-14"/>
        </w:rPr>
        <w:t> </w:t>
      </w:r>
      <w:r>
        <w:rPr>
          <w:color w:val="231F20"/>
        </w:rPr>
        <w:t>el</w:t>
      </w:r>
      <w:r>
        <w:rPr>
          <w:color w:val="231F20"/>
          <w:spacing w:val="-14"/>
        </w:rPr>
        <w:t> </w:t>
      </w:r>
      <w:r>
        <w:rPr>
          <w:color w:val="231F20"/>
        </w:rPr>
        <w:t>desarrollo</w:t>
      </w:r>
      <w:r>
        <w:rPr>
          <w:color w:val="231F20"/>
          <w:spacing w:val="-13"/>
        </w:rPr>
        <w:t> </w:t>
      </w:r>
      <w:r>
        <w:rPr>
          <w:color w:val="231F20"/>
        </w:rPr>
        <w:t>con</w:t>
      </w:r>
      <w:r>
        <w:rPr>
          <w:color w:val="231F20"/>
          <w:spacing w:val="-14"/>
        </w:rPr>
        <w:t> </w:t>
      </w:r>
      <w:r>
        <w:rPr>
          <w:color w:val="231F20"/>
        </w:rPr>
        <w:t>una</w:t>
      </w:r>
      <w:r>
        <w:rPr>
          <w:color w:val="231F20"/>
          <w:spacing w:val="-14"/>
        </w:rPr>
        <w:t> </w:t>
      </w:r>
      <w:r>
        <w:rPr>
          <w:color w:val="231F20"/>
        </w:rPr>
        <w:t>“visión</w:t>
      </w:r>
      <w:r>
        <w:rPr>
          <w:color w:val="231F20"/>
          <w:spacing w:val="-14"/>
        </w:rPr>
        <w:t> </w:t>
      </w:r>
      <w:r>
        <w:rPr>
          <w:color w:val="231F20"/>
        </w:rPr>
        <w:t>hacia</w:t>
      </w:r>
      <w:r>
        <w:rPr>
          <w:color w:val="231F20"/>
          <w:spacing w:val="-13"/>
        </w:rPr>
        <w:t> </w:t>
      </w:r>
      <w:r>
        <w:rPr>
          <w:color w:val="231F20"/>
        </w:rPr>
        <w:t>adentro”,</w:t>
      </w:r>
      <w:r>
        <w:rPr>
          <w:color w:val="231F20"/>
          <w:spacing w:val="-14"/>
        </w:rPr>
        <w:t> </w:t>
      </w:r>
      <w:r>
        <w:rPr>
          <w:color w:val="231F20"/>
        </w:rPr>
        <w:t>o</w:t>
      </w:r>
      <w:r>
        <w:rPr>
          <w:color w:val="231F20"/>
          <w:spacing w:val="-14"/>
        </w:rPr>
        <w:t> </w:t>
      </w:r>
      <w:r>
        <w:rPr>
          <w:color w:val="231F20"/>
        </w:rPr>
        <w:t>intimista</w:t>
      </w:r>
      <w:r>
        <w:rPr>
          <w:color w:val="231F20"/>
          <w:spacing w:val="-14"/>
        </w:rPr>
        <w:t> </w:t>
      </w:r>
      <w:r>
        <w:rPr>
          <w:color w:val="231F20"/>
        </w:rPr>
        <w:t>y</w:t>
      </w:r>
      <w:r>
        <w:rPr>
          <w:color w:val="231F20"/>
          <w:spacing w:val="-14"/>
        </w:rPr>
        <w:t> </w:t>
      </w:r>
      <w:r>
        <w:rPr>
          <w:color w:val="231F20"/>
        </w:rPr>
        <w:t>subjetiva del deseo de cambio, pero no se da sin esta apreciación por que no se cuenta con la voluntad de los sujetos. Insiste fuertemente, en que ninguna sociedad, institución o Estado, tiene derecho a entrometerse en la visión cultural y en la búsqueda del futu- ro de otra, porque cada sociedad tiene derecho a su propia cultura y a su desarrollo cultural, derecho logrado sólo en la capacidad de</w:t>
      </w:r>
      <w:r>
        <w:rPr>
          <w:color w:val="231F20"/>
          <w:spacing w:val="-7"/>
        </w:rPr>
        <w:t> </w:t>
      </w:r>
      <w:r>
        <w:rPr>
          <w:color w:val="231F20"/>
        </w:rPr>
        <w:t>autodecisión.</w:t>
      </w:r>
    </w:p>
    <w:p>
      <w:pPr>
        <w:pStyle w:val="BodyText"/>
        <w:spacing w:line="247" w:lineRule="auto"/>
        <w:ind w:left="1553" w:right="1550" w:firstLine="283"/>
        <w:jc w:val="both"/>
      </w:pPr>
      <w:r>
        <w:rPr>
          <w:color w:val="231F20"/>
        </w:rPr>
        <w:t>El</w:t>
      </w:r>
      <w:r>
        <w:rPr>
          <w:color w:val="231F20"/>
          <w:spacing w:val="-11"/>
        </w:rPr>
        <w:t> </w:t>
      </w:r>
      <w:r>
        <w:rPr>
          <w:color w:val="231F20"/>
        </w:rPr>
        <w:t>apoyo</w:t>
      </w:r>
      <w:r>
        <w:rPr>
          <w:color w:val="231F20"/>
          <w:spacing w:val="-11"/>
        </w:rPr>
        <w:t> </w:t>
      </w:r>
      <w:r>
        <w:rPr>
          <w:color w:val="231F20"/>
        </w:rPr>
        <w:t>técnico</w:t>
      </w:r>
      <w:r>
        <w:rPr>
          <w:color w:val="231F20"/>
          <w:spacing w:val="-11"/>
        </w:rPr>
        <w:t> </w:t>
      </w:r>
      <w:r>
        <w:rPr>
          <w:color w:val="231F20"/>
        </w:rPr>
        <w:t>y</w:t>
      </w:r>
      <w:r>
        <w:rPr>
          <w:color w:val="231F20"/>
          <w:spacing w:val="-11"/>
        </w:rPr>
        <w:t> </w:t>
      </w:r>
      <w:r>
        <w:rPr>
          <w:color w:val="231F20"/>
        </w:rPr>
        <w:t>logístico</w:t>
      </w:r>
      <w:r>
        <w:rPr>
          <w:color w:val="231F20"/>
          <w:spacing w:val="-11"/>
        </w:rPr>
        <w:t> </w:t>
      </w:r>
      <w:r>
        <w:rPr>
          <w:color w:val="231F20"/>
        </w:rPr>
        <w:t>es</w:t>
      </w:r>
      <w:r>
        <w:rPr>
          <w:color w:val="231F20"/>
          <w:spacing w:val="-11"/>
        </w:rPr>
        <w:t> </w:t>
      </w:r>
      <w:r>
        <w:rPr>
          <w:color w:val="231F20"/>
        </w:rPr>
        <w:t>únicamente</w:t>
      </w:r>
      <w:r>
        <w:rPr>
          <w:color w:val="231F20"/>
          <w:spacing w:val="-11"/>
        </w:rPr>
        <w:t> </w:t>
      </w:r>
      <w:r>
        <w:rPr>
          <w:color w:val="231F20"/>
        </w:rPr>
        <w:t>un</w:t>
      </w:r>
      <w:r>
        <w:rPr>
          <w:color w:val="231F20"/>
          <w:spacing w:val="-11"/>
        </w:rPr>
        <w:t> </w:t>
      </w:r>
      <w:r>
        <w:rPr>
          <w:color w:val="231F20"/>
        </w:rPr>
        <w:t>instrumento</w:t>
      </w:r>
      <w:r>
        <w:rPr>
          <w:color w:val="231F20"/>
          <w:spacing w:val="-12"/>
        </w:rPr>
        <w:t> </w:t>
      </w:r>
      <w:r>
        <w:rPr>
          <w:color w:val="231F20"/>
        </w:rPr>
        <w:t>liberador</w:t>
      </w:r>
      <w:r>
        <w:rPr>
          <w:color w:val="231F20"/>
          <w:spacing w:val="-11"/>
        </w:rPr>
        <w:t> </w:t>
      </w:r>
      <w:r>
        <w:rPr>
          <w:color w:val="231F20"/>
        </w:rPr>
        <w:t>que</w:t>
      </w:r>
      <w:r>
        <w:rPr>
          <w:color w:val="231F20"/>
          <w:spacing w:val="-11"/>
        </w:rPr>
        <w:t> </w:t>
      </w:r>
      <w:r>
        <w:rPr>
          <w:color w:val="231F20"/>
        </w:rPr>
        <w:t>facilitará esta decisión en los diversos mundos en que se dan las culturas. Pero señala, que si bien se requiere de un elemento subjetivo intimista para el desarrollo, es decir, que los sujetos mismos lo deseen, éste no basta, ya que ellos mismos muchas veces no pueden romper las sinergias del sistema mayor en que se encuentran, por lo que es necesario contar con una acción estatal, con un instrumento de cambio o con una política de desarrollo efectiva.</w:t>
      </w:r>
    </w:p>
    <w:p>
      <w:pPr>
        <w:pStyle w:val="BodyText"/>
        <w:spacing w:line="247" w:lineRule="auto"/>
        <w:ind w:left="1553" w:right="1550" w:firstLine="283"/>
        <w:jc w:val="both"/>
      </w:pPr>
      <w:r>
        <w:rPr>
          <w:color w:val="231F20"/>
        </w:rPr>
        <w:t>Por</w:t>
      </w:r>
      <w:r>
        <w:rPr>
          <w:color w:val="231F20"/>
          <w:spacing w:val="-7"/>
        </w:rPr>
        <w:t> </w:t>
      </w:r>
      <w:r>
        <w:rPr>
          <w:color w:val="231F20"/>
        </w:rPr>
        <w:t>lo</w:t>
      </w:r>
      <w:r>
        <w:rPr>
          <w:color w:val="231F20"/>
          <w:spacing w:val="-7"/>
        </w:rPr>
        <w:t> </w:t>
      </w:r>
      <w:r>
        <w:rPr>
          <w:color w:val="231F20"/>
        </w:rPr>
        <w:t>anterior,</w:t>
      </w:r>
      <w:r>
        <w:rPr>
          <w:color w:val="231F20"/>
          <w:spacing w:val="-7"/>
        </w:rPr>
        <w:t> </w:t>
      </w:r>
      <w:r>
        <w:rPr>
          <w:color w:val="231F20"/>
        </w:rPr>
        <w:t>la</w:t>
      </w:r>
      <w:r>
        <w:rPr>
          <w:color w:val="231F20"/>
          <w:spacing w:val="-7"/>
        </w:rPr>
        <w:t> </w:t>
      </w:r>
      <w:r>
        <w:rPr>
          <w:color w:val="231F20"/>
        </w:rPr>
        <w:t>antropología</w:t>
      </w:r>
      <w:r>
        <w:rPr>
          <w:color w:val="231F20"/>
          <w:spacing w:val="-7"/>
        </w:rPr>
        <w:t> </w:t>
      </w:r>
      <w:r>
        <w:rPr>
          <w:color w:val="231F20"/>
        </w:rPr>
        <w:t>colabora</w:t>
      </w:r>
      <w:r>
        <w:rPr>
          <w:color w:val="231F20"/>
          <w:spacing w:val="-7"/>
        </w:rPr>
        <w:t> </w:t>
      </w:r>
      <w:r>
        <w:rPr>
          <w:color w:val="231F20"/>
        </w:rPr>
        <w:t>en</w:t>
      </w:r>
      <w:r>
        <w:rPr>
          <w:color w:val="231F20"/>
          <w:spacing w:val="-7"/>
        </w:rPr>
        <w:t> </w:t>
      </w:r>
      <w:r>
        <w:rPr>
          <w:color w:val="231F20"/>
        </w:rPr>
        <w:t>establecer</w:t>
      </w:r>
      <w:r>
        <w:rPr>
          <w:color w:val="231F20"/>
          <w:spacing w:val="-7"/>
        </w:rPr>
        <w:t> </w:t>
      </w:r>
      <w:r>
        <w:rPr>
          <w:color w:val="231F20"/>
        </w:rPr>
        <w:t>en</w:t>
      </w:r>
      <w:r>
        <w:rPr>
          <w:color w:val="231F20"/>
          <w:spacing w:val="-7"/>
        </w:rPr>
        <w:t> </w:t>
      </w:r>
      <w:r>
        <w:rPr>
          <w:color w:val="231F20"/>
        </w:rPr>
        <w:t>los</w:t>
      </w:r>
      <w:r>
        <w:rPr>
          <w:color w:val="231F20"/>
          <w:spacing w:val="-7"/>
        </w:rPr>
        <w:t> </w:t>
      </w:r>
      <w:r>
        <w:rPr>
          <w:color w:val="231F20"/>
        </w:rPr>
        <w:t>planes</w:t>
      </w:r>
      <w:r>
        <w:rPr>
          <w:color w:val="231F20"/>
          <w:spacing w:val="-7"/>
        </w:rPr>
        <w:t> </w:t>
      </w:r>
      <w:r>
        <w:rPr>
          <w:color w:val="231F20"/>
        </w:rPr>
        <w:t>de</w:t>
      </w:r>
      <w:r>
        <w:rPr>
          <w:color w:val="231F20"/>
          <w:spacing w:val="-7"/>
        </w:rPr>
        <w:t> </w:t>
      </w:r>
      <w:r>
        <w:rPr>
          <w:color w:val="231F20"/>
        </w:rPr>
        <w:t>desarrollo, el respeto a la identidad cultural procurando que sean los mismos protagonistas los que tomen las decisiones para lograr los cambios requeridos para la sobrevivencia necesaria de la propia cultura donde los modelos de desarrollo no son más que faci- litadores de ese proceso, y que sirven de catalizadores y promotores de cambio para que</w:t>
      </w:r>
      <w:r>
        <w:rPr>
          <w:color w:val="231F20"/>
          <w:spacing w:val="-29"/>
        </w:rPr>
        <w:t> </w:t>
      </w:r>
      <w:r>
        <w:rPr>
          <w:color w:val="231F20"/>
        </w:rPr>
        <w:t>el</w:t>
      </w:r>
      <w:r>
        <w:rPr>
          <w:color w:val="231F20"/>
          <w:spacing w:val="-29"/>
        </w:rPr>
        <w:t> </w:t>
      </w:r>
      <w:r>
        <w:rPr>
          <w:color w:val="231F20"/>
        </w:rPr>
        <w:t>grupo</w:t>
      </w:r>
      <w:r>
        <w:rPr>
          <w:color w:val="231F20"/>
          <w:spacing w:val="-29"/>
        </w:rPr>
        <w:t> </w:t>
      </w:r>
      <w:r>
        <w:rPr>
          <w:color w:val="231F20"/>
        </w:rPr>
        <w:t>cultural</w:t>
      </w:r>
      <w:r>
        <w:rPr>
          <w:color w:val="231F20"/>
          <w:spacing w:val="-30"/>
        </w:rPr>
        <w:t> </w:t>
      </w:r>
      <w:r>
        <w:rPr>
          <w:color w:val="231F20"/>
        </w:rPr>
        <w:t>específico</w:t>
      </w:r>
      <w:r>
        <w:rPr>
          <w:color w:val="231F20"/>
          <w:spacing w:val="-29"/>
        </w:rPr>
        <w:t> </w:t>
      </w:r>
      <w:r>
        <w:rPr>
          <w:color w:val="231F20"/>
        </w:rPr>
        <w:t>tenga</w:t>
      </w:r>
      <w:r>
        <w:rPr>
          <w:color w:val="231F20"/>
          <w:spacing w:val="-29"/>
        </w:rPr>
        <w:t> </w:t>
      </w:r>
      <w:r>
        <w:rPr>
          <w:color w:val="231F20"/>
        </w:rPr>
        <w:t>capacidad</w:t>
      </w:r>
      <w:r>
        <w:rPr>
          <w:color w:val="231F20"/>
          <w:spacing w:val="-30"/>
        </w:rPr>
        <w:t> </w:t>
      </w:r>
      <w:r>
        <w:rPr>
          <w:color w:val="231F20"/>
        </w:rPr>
        <w:t>de</w:t>
      </w:r>
      <w:r>
        <w:rPr>
          <w:color w:val="231F20"/>
          <w:spacing w:val="-29"/>
        </w:rPr>
        <w:t> </w:t>
      </w:r>
      <w:r>
        <w:rPr>
          <w:color w:val="231F20"/>
        </w:rPr>
        <w:t>autogestión</w:t>
      </w:r>
      <w:r>
        <w:rPr>
          <w:color w:val="231F20"/>
          <w:spacing w:val="-30"/>
        </w:rPr>
        <w:t> </w:t>
      </w:r>
      <w:r>
        <w:rPr>
          <w:color w:val="231F20"/>
        </w:rPr>
        <w:t>y</w:t>
      </w:r>
      <w:r>
        <w:rPr>
          <w:color w:val="231F20"/>
          <w:spacing w:val="-29"/>
        </w:rPr>
        <w:t> </w:t>
      </w:r>
      <w:r>
        <w:rPr>
          <w:color w:val="231F20"/>
        </w:rPr>
        <w:t>desarrollo</w:t>
      </w:r>
      <w:r>
        <w:rPr>
          <w:color w:val="231F20"/>
          <w:spacing w:val="-29"/>
        </w:rPr>
        <w:t> </w:t>
      </w:r>
      <w:r>
        <w:rPr>
          <w:color w:val="231F20"/>
        </w:rPr>
        <w:t>autónomo. </w:t>
      </w:r>
      <w:r>
        <w:rPr>
          <w:color w:val="231F20"/>
          <w:spacing w:val="-3"/>
        </w:rPr>
        <w:t>Tenemos </w:t>
      </w:r>
      <w:r>
        <w:rPr>
          <w:color w:val="231F20"/>
        </w:rPr>
        <w:t>aquí otro aporte fundamental de Palerm, que fue su visión de tomar a la gente en cuenta, ver que piensa, que quiere, y en que puede</w:t>
      </w:r>
      <w:r>
        <w:rPr>
          <w:color w:val="231F20"/>
          <w:spacing w:val="-15"/>
        </w:rPr>
        <w:t> </w:t>
      </w:r>
      <w:r>
        <w:rPr>
          <w:color w:val="231F20"/>
        </w:rPr>
        <w:t>participar.</w:t>
      </w:r>
    </w:p>
    <w:p>
      <w:pPr>
        <w:pStyle w:val="BodyText"/>
        <w:spacing w:line="247" w:lineRule="auto"/>
        <w:ind w:left="1553" w:right="1550" w:firstLine="283"/>
        <w:jc w:val="both"/>
      </w:pPr>
      <w:r>
        <w:rPr>
          <w:color w:val="231F20"/>
        </w:rPr>
        <w:t>Lamentablemente después del Plan Marshall, pocas veces se logró que se acep- tara</w:t>
      </w:r>
      <w:r>
        <w:rPr>
          <w:color w:val="231F20"/>
          <w:spacing w:val="-5"/>
        </w:rPr>
        <w:t> </w:t>
      </w:r>
      <w:r>
        <w:rPr>
          <w:color w:val="231F20"/>
        </w:rPr>
        <w:t>el</w:t>
      </w:r>
      <w:r>
        <w:rPr>
          <w:color w:val="231F20"/>
          <w:spacing w:val="-5"/>
        </w:rPr>
        <w:t> </w:t>
      </w:r>
      <w:r>
        <w:rPr>
          <w:color w:val="231F20"/>
        </w:rPr>
        <w:t>papel</w:t>
      </w:r>
      <w:r>
        <w:rPr>
          <w:color w:val="231F20"/>
          <w:spacing w:val="-4"/>
        </w:rPr>
        <w:t> </w:t>
      </w:r>
      <w:r>
        <w:rPr>
          <w:color w:val="231F20"/>
        </w:rPr>
        <w:t>dinámico</w:t>
      </w:r>
      <w:r>
        <w:rPr>
          <w:color w:val="231F20"/>
          <w:spacing w:val="-4"/>
        </w:rPr>
        <w:t> </w:t>
      </w:r>
      <w:r>
        <w:rPr>
          <w:color w:val="231F20"/>
        </w:rPr>
        <w:t>y</w:t>
      </w:r>
      <w:r>
        <w:rPr>
          <w:color w:val="231F20"/>
          <w:spacing w:val="-5"/>
        </w:rPr>
        <w:t> </w:t>
      </w:r>
      <w:r>
        <w:rPr>
          <w:color w:val="231F20"/>
        </w:rPr>
        <w:t>autogestivo</w:t>
      </w:r>
      <w:r>
        <w:rPr>
          <w:color w:val="231F20"/>
          <w:spacing w:val="-5"/>
        </w:rPr>
        <w:t> </w:t>
      </w:r>
      <w:r>
        <w:rPr>
          <w:color w:val="231F20"/>
        </w:rPr>
        <w:t>de</w:t>
      </w:r>
      <w:r>
        <w:rPr>
          <w:color w:val="231F20"/>
          <w:spacing w:val="-4"/>
        </w:rPr>
        <w:t> </w:t>
      </w:r>
      <w:r>
        <w:rPr>
          <w:color w:val="231F20"/>
        </w:rPr>
        <w:t>los</w:t>
      </w:r>
      <w:r>
        <w:rPr>
          <w:color w:val="231F20"/>
          <w:spacing w:val="-5"/>
        </w:rPr>
        <w:t> </w:t>
      </w:r>
      <w:r>
        <w:rPr>
          <w:color w:val="231F20"/>
        </w:rPr>
        <w:t>interesados</w:t>
      </w:r>
      <w:r>
        <w:rPr>
          <w:color w:val="231F20"/>
          <w:spacing w:val="-5"/>
        </w:rPr>
        <w:t> </w:t>
      </w:r>
      <w:r>
        <w:rPr>
          <w:color w:val="231F20"/>
        </w:rPr>
        <w:t>en</w:t>
      </w:r>
      <w:r>
        <w:rPr>
          <w:color w:val="231F20"/>
          <w:spacing w:val="-5"/>
        </w:rPr>
        <w:t> </w:t>
      </w:r>
      <w:r>
        <w:rPr>
          <w:color w:val="231F20"/>
        </w:rPr>
        <w:t>los</w:t>
      </w:r>
      <w:r>
        <w:rPr>
          <w:color w:val="231F20"/>
          <w:spacing w:val="-5"/>
        </w:rPr>
        <w:t> </w:t>
      </w:r>
      <w:r>
        <w:rPr>
          <w:color w:val="231F20"/>
        </w:rPr>
        <w:t>criterios</w:t>
      </w:r>
      <w:r>
        <w:rPr>
          <w:color w:val="231F20"/>
          <w:spacing w:val="-5"/>
        </w:rPr>
        <w:t> </w:t>
      </w:r>
      <w:r>
        <w:rPr>
          <w:color w:val="231F20"/>
        </w:rPr>
        <w:t>de</w:t>
      </w:r>
      <w:r>
        <w:rPr>
          <w:color w:val="231F20"/>
          <w:spacing w:val="-4"/>
        </w:rPr>
        <w:t> </w:t>
      </w:r>
      <w:r>
        <w:rPr>
          <w:color w:val="231F20"/>
        </w:rPr>
        <w:t>evaluación utilizados</w:t>
      </w:r>
      <w:r>
        <w:rPr>
          <w:color w:val="231F20"/>
          <w:spacing w:val="-12"/>
        </w:rPr>
        <w:t> </w:t>
      </w:r>
      <w:r>
        <w:rPr>
          <w:color w:val="231F20"/>
        </w:rPr>
        <w:t>por</w:t>
      </w:r>
      <w:r>
        <w:rPr>
          <w:color w:val="231F20"/>
          <w:spacing w:val="-13"/>
        </w:rPr>
        <w:t> </w:t>
      </w:r>
      <w:r>
        <w:rPr>
          <w:color w:val="231F20"/>
        </w:rPr>
        <w:t>los</w:t>
      </w:r>
      <w:r>
        <w:rPr>
          <w:color w:val="231F20"/>
          <w:spacing w:val="-13"/>
        </w:rPr>
        <w:t> </w:t>
      </w:r>
      <w:r>
        <w:rPr>
          <w:color w:val="231F20"/>
        </w:rPr>
        <w:t>directivos</w:t>
      </w:r>
      <w:r>
        <w:rPr>
          <w:color w:val="231F20"/>
          <w:spacing w:val="-12"/>
        </w:rPr>
        <w:t> </w:t>
      </w:r>
      <w:r>
        <w:rPr>
          <w:color w:val="231F20"/>
        </w:rPr>
        <w:t>de</w:t>
      </w:r>
      <w:r>
        <w:rPr>
          <w:color w:val="231F20"/>
          <w:spacing w:val="-13"/>
        </w:rPr>
        <w:t> </w:t>
      </w:r>
      <w:r>
        <w:rPr>
          <w:color w:val="231F20"/>
        </w:rPr>
        <w:t>las</w:t>
      </w:r>
      <w:r>
        <w:rPr>
          <w:color w:val="231F20"/>
          <w:spacing w:val="-13"/>
        </w:rPr>
        <w:t> </w:t>
      </w:r>
      <w:r>
        <w:rPr>
          <w:color w:val="231F20"/>
        </w:rPr>
        <w:t>instancias</w:t>
      </w:r>
      <w:r>
        <w:rPr>
          <w:color w:val="231F20"/>
          <w:spacing w:val="-13"/>
        </w:rPr>
        <w:t> </w:t>
      </w:r>
      <w:r>
        <w:rPr>
          <w:color w:val="231F20"/>
        </w:rPr>
        <w:t>de</w:t>
      </w:r>
      <w:r>
        <w:rPr>
          <w:color w:val="231F20"/>
          <w:spacing w:val="-13"/>
        </w:rPr>
        <w:t> </w:t>
      </w:r>
      <w:r>
        <w:rPr>
          <w:color w:val="231F20"/>
        </w:rPr>
        <w:t>cambio.</w:t>
      </w:r>
      <w:r>
        <w:rPr>
          <w:color w:val="231F20"/>
          <w:spacing w:val="-13"/>
        </w:rPr>
        <w:t> </w:t>
      </w:r>
      <w:r>
        <w:rPr>
          <w:color w:val="231F20"/>
        </w:rPr>
        <w:t>Los</w:t>
      </w:r>
      <w:r>
        <w:rPr>
          <w:color w:val="231F20"/>
          <w:spacing w:val="-13"/>
        </w:rPr>
        <w:t> </w:t>
      </w:r>
      <w:r>
        <w:rPr>
          <w:color w:val="231F20"/>
        </w:rPr>
        <w:t>antropólogos</w:t>
      </w:r>
      <w:r>
        <w:rPr>
          <w:color w:val="231F20"/>
          <w:spacing w:val="-13"/>
        </w:rPr>
        <w:t> </w:t>
      </w:r>
      <w:r>
        <w:rPr>
          <w:color w:val="231F20"/>
        </w:rPr>
        <w:t>insistieron en</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regresara</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capacidad</w:t>
      </w:r>
      <w:r>
        <w:rPr>
          <w:color w:val="231F20"/>
          <w:spacing w:val="-12"/>
        </w:rPr>
        <w:t> </w:t>
      </w:r>
      <w:r>
        <w:rPr>
          <w:color w:val="231F20"/>
        </w:rPr>
        <w:t>de</w:t>
      </w:r>
      <w:r>
        <w:rPr>
          <w:color w:val="231F20"/>
          <w:spacing w:val="-11"/>
        </w:rPr>
        <w:t> </w:t>
      </w:r>
      <w:r>
        <w:rPr>
          <w:color w:val="231F20"/>
        </w:rPr>
        <w:t>toma</w:t>
      </w:r>
      <w:r>
        <w:rPr>
          <w:color w:val="231F20"/>
          <w:spacing w:val="-11"/>
        </w:rPr>
        <w:t> </w:t>
      </w:r>
      <w:r>
        <w:rPr>
          <w:color w:val="231F20"/>
        </w:rPr>
        <w:t>de</w:t>
      </w:r>
      <w:r>
        <w:rPr>
          <w:color w:val="231F20"/>
          <w:spacing w:val="-11"/>
        </w:rPr>
        <w:t> </w:t>
      </w:r>
      <w:r>
        <w:rPr>
          <w:color w:val="231F20"/>
        </w:rPr>
        <w:t>decisiones</w:t>
      </w:r>
      <w:r>
        <w:rPr>
          <w:color w:val="231F20"/>
          <w:spacing w:val="-11"/>
        </w:rPr>
        <w:t> </w:t>
      </w:r>
      <w:r>
        <w:rPr>
          <w:color w:val="231F20"/>
        </w:rPr>
        <w:t>para</w:t>
      </w:r>
      <w:r>
        <w:rPr>
          <w:color w:val="231F20"/>
          <w:spacing w:val="-11"/>
        </w:rPr>
        <w:t> </w:t>
      </w:r>
      <w:r>
        <w:rPr>
          <w:color w:val="231F20"/>
        </w:rPr>
        <w:t>el</w:t>
      </w:r>
      <w:r>
        <w:rPr>
          <w:color w:val="231F20"/>
          <w:spacing w:val="-11"/>
        </w:rPr>
        <w:t> </w:t>
      </w:r>
      <w:r>
        <w:rPr>
          <w:color w:val="231F20"/>
        </w:rPr>
        <w:t>cambio</w:t>
      </w:r>
      <w:r>
        <w:rPr>
          <w:color w:val="231F20"/>
          <w:spacing w:val="-11"/>
        </w:rPr>
        <w:t> </w:t>
      </w:r>
      <w:r>
        <w:rPr>
          <w:color w:val="231F20"/>
        </w:rPr>
        <w:t>a</w:t>
      </w:r>
      <w:r>
        <w:rPr>
          <w:color w:val="231F20"/>
          <w:spacing w:val="-11"/>
        </w:rPr>
        <w:t> </w:t>
      </w:r>
      <w:r>
        <w:rPr>
          <w:color w:val="231F20"/>
        </w:rPr>
        <w:t>los</w:t>
      </w:r>
      <w:r>
        <w:rPr>
          <w:color w:val="231F20"/>
          <w:spacing w:val="-11"/>
        </w:rPr>
        <w:t> </w:t>
      </w:r>
      <w:r>
        <w:rPr>
          <w:color w:val="231F20"/>
        </w:rPr>
        <w:t>mismos interesados,</w:t>
      </w:r>
      <w:r>
        <w:rPr>
          <w:color w:val="231F20"/>
          <w:spacing w:val="-6"/>
        </w:rPr>
        <w:t> </w:t>
      </w:r>
      <w:r>
        <w:rPr>
          <w:color w:val="231F20"/>
        </w:rPr>
        <w:t>pero</w:t>
      </w:r>
      <w:r>
        <w:rPr>
          <w:color w:val="231F20"/>
          <w:spacing w:val="-5"/>
        </w:rPr>
        <w:t> </w:t>
      </w:r>
      <w:r>
        <w:rPr>
          <w:color w:val="231F20"/>
        </w:rPr>
        <w:t>la</w:t>
      </w:r>
      <w:r>
        <w:rPr>
          <w:color w:val="231F20"/>
          <w:spacing w:val="-5"/>
        </w:rPr>
        <w:t> </w:t>
      </w:r>
      <w:r>
        <w:rPr>
          <w:color w:val="231F20"/>
        </w:rPr>
        <w:t>burocratización</w:t>
      </w:r>
      <w:r>
        <w:rPr>
          <w:color w:val="231F20"/>
          <w:spacing w:val="-5"/>
        </w:rPr>
        <w:t> </w:t>
      </w:r>
      <w:r>
        <w:rPr>
          <w:color w:val="231F20"/>
        </w:rPr>
        <w:t>del</w:t>
      </w:r>
      <w:r>
        <w:rPr>
          <w:color w:val="231F20"/>
          <w:spacing w:val="-5"/>
        </w:rPr>
        <w:t> </w:t>
      </w:r>
      <w:r>
        <w:rPr>
          <w:color w:val="231F20"/>
        </w:rPr>
        <w:t>personal</w:t>
      </w:r>
      <w:r>
        <w:rPr>
          <w:color w:val="231F20"/>
          <w:spacing w:val="-5"/>
        </w:rPr>
        <w:t> </w:t>
      </w:r>
      <w:r>
        <w:rPr>
          <w:color w:val="231F20"/>
        </w:rPr>
        <w:t>y</w:t>
      </w:r>
      <w:r>
        <w:rPr>
          <w:color w:val="231F20"/>
          <w:spacing w:val="-5"/>
        </w:rPr>
        <w:t> </w:t>
      </w:r>
      <w:r>
        <w:rPr>
          <w:color w:val="231F20"/>
        </w:rPr>
        <w:t>los</w:t>
      </w:r>
      <w:r>
        <w:rPr>
          <w:color w:val="231F20"/>
          <w:spacing w:val="-5"/>
        </w:rPr>
        <w:t> </w:t>
      </w:r>
      <w:r>
        <w:rPr>
          <w:color w:val="231F20"/>
        </w:rPr>
        <w:t>intereses</w:t>
      </w:r>
      <w:r>
        <w:rPr>
          <w:color w:val="231F20"/>
          <w:spacing w:val="-5"/>
        </w:rPr>
        <w:t> </w:t>
      </w:r>
      <w:r>
        <w:rPr>
          <w:color w:val="231F20"/>
        </w:rPr>
        <w:t>creados</w:t>
      </w:r>
      <w:r>
        <w:rPr>
          <w:color w:val="231F20"/>
          <w:spacing w:val="-5"/>
        </w:rPr>
        <w:t> </w:t>
      </w:r>
      <w:r>
        <w:rPr>
          <w:color w:val="231F20"/>
        </w:rPr>
        <w:t>tanto</w:t>
      </w:r>
      <w:r>
        <w:rPr>
          <w:color w:val="231F20"/>
          <w:spacing w:val="-5"/>
        </w:rPr>
        <w:t> </w:t>
      </w:r>
      <w:r>
        <w:rPr>
          <w:color w:val="231F20"/>
        </w:rPr>
        <w:t>en</w:t>
      </w:r>
      <w:r>
        <w:rPr>
          <w:color w:val="231F20"/>
          <w:spacing w:val="-5"/>
        </w:rPr>
        <w:t> </w:t>
      </w:r>
      <w:r>
        <w:rPr>
          <w:color w:val="231F20"/>
        </w:rPr>
        <w:t>ofi- cinas centrales como en gobiernos, generaron diversas prácticas de</w:t>
      </w:r>
      <w:r>
        <w:rPr>
          <w:color w:val="231F20"/>
          <w:spacing w:val="-4"/>
        </w:rPr>
        <w:t> </w:t>
      </w:r>
      <w:r>
        <w:rPr>
          <w:color w:val="231F20"/>
        </w:rPr>
        <w:t>corrupción.</w:t>
      </w:r>
    </w:p>
    <w:p>
      <w:pPr>
        <w:pStyle w:val="BodyText"/>
        <w:spacing w:before="3"/>
        <w:rPr>
          <w:sz w:val="11"/>
        </w:rPr>
      </w:pPr>
    </w:p>
    <w:p>
      <w:pPr>
        <w:spacing w:before="75"/>
        <w:ind w:left="1549" w:right="1549" w:firstLine="0"/>
        <w:jc w:val="center"/>
        <w:rPr>
          <w:sz w:val="20"/>
        </w:rPr>
      </w:pPr>
      <w:r>
        <w:rPr>
          <w:color w:val="231F20"/>
          <w:sz w:val="20"/>
        </w:rPr>
        <w:t>363</w:t>
      </w:r>
    </w:p>
    <w:p>
      <w:pPr>
        <w:spacing w:after="0"/>
        <w:jc w:val="center"/>
        <w:rPr>
          <w:sz w:val="20"/>
        </w:rPr>
        <w:sectPr>
          <w:footerReference w:type="default" r:id="rId182"/>
          <w:pgSz w:w="10480" w:h="13880"/>
          <w:pgMar w:footer="222" w:header="0" w:top="420" w:bottom="420" w:left="0" w:right="0"/>
        </w:sectPr>
      </w:pPr>
    </w:p>
    <w:p>
      <w:pPr>
        <w:pStyle w:val="BodyText"/>
        <w:rPr>
          <w:sz w:val="20"/>
        </w:rPr>
      </w:pPr>
    </w:p>
    <w:p>
      <w:pPr>
        <w:pStyle w:val="BodyText"/>
        <w:rPr>
          <w:sz w:val="20"/>
        </w:rPr>
      </w:pPr>
    </w:p>
    <w:p>
      <w:pPr>
        <w:pStyle w:val="BodyText"/>
        <w:rPr>
          <w:sz w:val="20"/>
        </w:rPr>
      </w:pPr>
    </w:p>
    <w:p>
      <w:pPr>
        <w:pStyle w:val="BodyText"/>
        <w:spacing w:before="8"/>
        <w:rPr>
          <w:sz w:val="27"/>
        </w:rPr>
      </w:pPr>
    </w:p>
    <w:p>
      <w:pPr>
        <w:spacing w:before="75"/>
        <w:ind w:left="1529" w:right="1549" w:firstLine="0"/>
        <w:jc w:val="center"/>
        <w:rPr>
          <w:sz w:val="14"/>
        </w:rPr>
      </w:pPr>
      <w:r>
        <w:rPr>
          <w:color w:val="231F20"/>
          <w:sz w:val="20"/>
        </w:rPr>
        <w:t>A</w:t>
      </w:r>
      <w:r>
        <w:rPr>
          <w:color w:val="231F20"/>
          <w:sz w:val="14"/>
        </w:rPr>
        <w:t>VANCES  EN CIENCIA DEL AGUA</w:t>
      </w:r>
    </w:p>
    <w:p>
      <w:pPr>
        <w:pStyle w:val="BodyText"/>
        <w:rPr>
          <w:sz w:val="20"/>
        </w:rPr>
      </w:pPr>
    </w:p>
    <w:p>
      <w:pPr>
        <w:pStyle w:val="BodyText"/>
        <w:spacing w:before="8"/>
        <w:rPr>
          <w:sz w:val="18"/>
        </w:rPr>
      </w:pPr>
    </w:p>
    <w:p>
      <w:pPr>
        <w:pStyle w:val="BodyText"/>
        <w:spacing w:line="247" w:lineRule="auto"/>
        <w:ind w:left="1553" w:right="1550" w:firstLine="283"/>
        <w:jc w:val="both"/>
      </w:pPr>
      <w:r>
        <w:rPr>
          <w:color w:val="231F20"/>
        </w:rPr>
        <w:t>Las</w:t>
      </w:r>
      <w:r>
        <w:rPr>
          <w:color w:val="231F20"/>
          <w:spacing w:val="-20"/>
        </w:rPr>
        <w:t> </w:t>
      </w:r>
      <w:r>
        <w:rPr>
          <w:color w:val="231F20"/>
        </w:rPr>
        <w:t>experiencias</w:t>
      </w:r>
      <w:r>
        <w:rPr>
          <w:color w:val="231F20"/>
          <w:spacing w:val="-21"/>
        </w:rPr>
        <w:t> </w:t>
      </w:r>
      <w:r>
        <w:rPr>
          <w:color w:val="231F20"/>
        </w:rPr>
        <w:t>exitosas</w:t>
      </w:r>
      <w:r>
        <w:rPr>
          <w:color w:val="231F20"/>
          <w:spacing w:val="-21"/>
        </w:rPr>
        <w:t> </w:t>
      </w:r>
      <w:r>
        <w:rPr>
          <w:color w:val="231F20"/>
        </w:rPr>
        <w:t>y</w:t>
      </w:r>
      <w:r>
        <w:rPr>
          <w:color w:val="231F20"/>
          <w:spacing w:val="-20"/>
        </w:rPr>
        <w:t> </w:t>
      </w:r>
      <w:r>
        <w:rPr>
          <w:color w:val="231F20"/>
        </w:rPr>
        <w:t>de</w:t>
      </w:r>
      <w:r>
        <w:rPr>
          <w:color w:val="231F20"/>
          <w:spacing w:val="-20"/>
        </w:rPr>
        <w:t> </w:t>
      </w:r>
      <w:r>
        <w:rPr>
          <w:color w:val="231F20"/>
        </w:rPr>
        <w:t>fracaso</w:t>
      </w:r>
      <w:r>
        <w:rPr>
          <w:color w:val="231F20"/>
          <w:spacing w:val="-20"/>
        </w:rPr>
        <w:t> </w:t>
      </w:r>
      <w:r>
        <w:rPr>
          <w:color w:val="231F20"/>
        </w:rPr>
        <w:t>en</w:t>
      </w:r>
      <w:r>
        <w:rPr>
          <w:color w:val="231F20"/>
          <w:spacing w:val="-20"/>
        </w:rPr>
        <w:t> </w:t>
      </w:r>
      <w:r>
        <w:rPr>
          <w:color w:val="231F20"/>
        </w:rPr>
        <w:t>la</w:t>
      </w:r>
      <w:r>
        <w:rPr>
          <w:color w:val="231F20"/>
          <w:spacing w:val="-20"/>
        </w:rPr>
        <w:t> </w:t>
      </w:r>
      <w:r>
        <w:rPr>
          <w:color w:val="231F20"/>
        </w:rPr>
        <w:t>reactivación</w:t>
      </w:r>
      <w:r>
        <w:rPr>
          <w:color w:val="231F20"/>
          <w:spacing w:val="-20"/>
        </w:rPr>
        <w:t> </w:t>
      </w:r>
      <w:r>
        <w:rPr>
          <w:color w:val="231F20"/>
        </w:rPr>
        <w:t>económica</w:t>
      </w:r>
      <w:r>
        <w:rPr>
          <w:color w:val="231F20"/>
          <w:spacing w:val="-20"/>
        </w:rPr>
        <w:t> </w:t>
      </w:r>
      <w:r>
        <w:rPr>
          <w:color w:val="231F20"/>
        </w:rPr>
        <w:t>generaron</w:t>
      </w:r>
      <w:r>
        <w:rPr>
          <w:color w:val="231F20"/>
          <w:spacing w:val="-20"/>
        </w:rPr>
        <w:t> </w:t>
      </w:r>
      <w:r>
        <w:rPr>
          <w:color w:val="231F20"/>
        </w:rPr>
        <w:t>una ciencia</w:t>
      </w:r>
      <w:r>
        <w:rPr>
          <w:color w:val="231F20"/>
          <w:spacing w:val="-15"/>
        </w:rPr>
        <w:t> </w:t>
      </w:r>
      <w:r>
        <w:rPr>
          <w:color w:val="231F20"/>
        </w:rPr>
        <w:t>basada</w:t>
      </w:r>
      <w:r>
        <w:rPr>
          <w:color w:val="231F20"/>
          <w:spacing w:val="-15"/>
        </w:rPr>
        <w:t> </w:t>
      </w:r>
      <w:r>
        <w:rPr>
          <w:color w:val="231F20"/>
        </w:rPr>
        <w:t>en</w:t>
      </w:r>
      <w:r>
        <w:rPr>
          <w:color w:val="231F20"/>
          <w:spacing w:val="-15"/>
        </w:rPr>
        <w:t> </w:t>
      </w:r>
      <w:r>
        <w:rPr>
          <w:color w:val="231F20"/>
        </w:rPr>
        <w:t>los</w:t>
      </w:r>
      <w:r>
        <w:rPr>
          <w:color w:val="231F20"/>
          <w:spacing w:val="-15"/>
        </w:rPr>
        <w:t> </w:t>
      </w:r>
      <w:r>
        <w:rPr>
          <w:color w:val="231F20"/>
        </w:rPr>
        <w:t>modelos</w:t>
      </w:r>
      <w:r>
        <w:rPr>
          <w:color w:val="231F20"/>
          <w:spacing w:val="-15"/>
        </w:rPr>
        <w:t> </w:t>
      </w:r>
      <w:r>
        <w:rPr>
          <w:color w:val="231F20"/>
        </w:rPr>
        <w:t>de</w:t>
      </w:r>
      <w:r>
        <w:rPr>
          <w:color w:val="231F20"/>
          <w:spacing w:val="-15"/>
        </w:rPr>
        <w:t> </w:t>
      </w:r>
      <w:r>
        <w:rPr>
          <w:color w:val="231F20"/>
        </w:rPr>
        <w:t>desarrollo</w:t>
      </w:r>
      <w:r>
        <w:rPr>
          <w:color w:val="231F20"/>
          <w:spacing w:val="-15"/>
        </w:rPr>
        <w:t> </w:t>
      </w:r>
      <w:r>
        <w:rPr>
          <w:color w:val="231F20"/>
        </w:rPr>
        <w:t>que</w:t>
      </w:r>
      <w:r>
        <w:rPr>
          <w:color w:val="231F20"/>
          <w:spacing w:val="-15"/>
        </w:rPr>
        <w:t> </w:t>
      </w:r>
      <w:r>
        <w:rPr>
          <w:color w:val="231F20"/>
        </w:rPr>
        <w:t>marcó</w:t>
      </w:r>
      <w:r>
        <w:rPr>
          <w:color w:val="231F20"/>
          <w:spacing w:val="-15"/>
        </w:rPr>
        <w:t> </w:t>
      </w:r>
      <w:r>
        <w:rPr>
          <w:color w:val="231F20"/>
        </w:rPr>
        <w:t>una</w:t>
      </w:r>
      <w:r>
        <w:rPr>
          <w:color w:val="231F20"/>
          <w:spacing w:val="-15"/>
        </w:rPr>
        <w:t> </w:t>
      </w:r>
      <w:r>
        <w:rPr>
          <w:color w:val="231F20"/>
        </w:rPr>
        <w:t>época.</w:t>
      </w:r>
      <w:r>
        <w:rPr>
          <w:color w:val="231F20"/>
          <w:spacing w:val="-15"/>
        </w:rPr>
        <w:t> </w:t>
      </w:r>
      <w:r>
        <w:rPr>
          <w:color w:val="231F20"/>
        </w:rPr>
        <w:t>Desde</w:t>
      </w:r>
      <w:r>
        <w:rPr>
          <w:color w:val="231F20"/>
          <w:spacing w:val="-15"/>
        </w:rPr>
        <w:t> </w:t>
      </w:r>
      <w:r>
        <w:rPr>
          <w:color w:val="231F20"/>
        </w:rPr>
        <w:t>entonces,</w:t>
      </w:r>
      <w:r>
        <w:rPr>
          <w:color w:val="231F20"/>
          <w:spacing w:val="-15"/>
        </w:rPr>
        <w:t> </w:t>
      </w:r>
      <w:r>
        <w:rPr>
          <w:color w:val="231F20"/>
        </w:rPr>
        <w:t>se ha</w:t>
      </w:r>
      <w:r>
        <w:rPr>
          <w:color w:val="231F20"/>
          <w:spacing w:val="-10"/>
        </w:rPr>
        <w:t> </w:t>
      </w:r>
      <w:r>
        <w:rPr>
          <w:color w:val="231F20"/>
        </w:rPr>
        <w:t>procurado</w:t>
      </w:r>
      <w:r>
        <w:rPr>
          <w:color w:val="231F20"/>
          <w:spacing w:val="-10"/>
        </w:rPr>
        <w:t> </w:t>
      </w:r>
      <w:r>
        <w:rPr>
          <w:color w:val="231F20"/>
        </w:rPr>
        <w:t>que</w:t>
      </w:r>
      <w:r>
        <w:rPr>
          <w:color w:val="231F20"/>
          <w:spacing w:val="-10"/>
        </w:rPr>
        <w:t> </w:t>
      </w:r>
      <w:r>
        <w:rPr>
          <w:color w:val="231F20"/>
        </w:rPr>
        <w:t>cualquier</w:t>
      </w:r>
      <w:r>
        <w:rPr>
          <w:color w:val="231F20"/>
          <w:spacing w:val="-10"/>
        </w:rPr>
        <w:t> </w:t>
      </w:r>
      <w:r>
        <w:rPr>
          <w:color w:val="231F20"/>
        </w:rPr>
        <w:t>experiencia</w:t>
      </w:r>
      <w:r>
        <w:rPr>
          <w:color w:val="231F20"/>
          <w:spacing w:val="-10"/>
        </w:rPr>
        <w:t> </w:t>
      </w:r>
      <w:r>
        <w:rPr>
          <w:color w:val="231F20"/>
        </w:rPr>
        <w:t>de</w:t>
      </w:r>
      <w:r>
        <w:rPr>
          <w:color w:val="231F20"/>
          <w:spacing w:val="-10"/>
        </w:rPr>
        <w:t> </w:t>
      </w:r>
      <w:r>
        <w:rPr>
          <w:color w:val="231F20"/>
        </w:rPr>
        <w:t>desarrollo</w:t>
      </w:r>
      <w:r>
        <w:rPr>
          <w:color w:val="231F20"/>
          <w:spacing w:val="-10"/>
        </w:rPr>
        <w:t> </w:t>
      </w:r>
      <w:r>
        <w:rPr>
          <w:color w:val="231F20"/>
        </w:rPr>
        <w:t>tenga</w:t>
      </w:r>
      <w:r>
        <w:rPr>
          <w:color w:val="231F20"/>
          <w:spacing w:val="-10"/>
        </w:rPr>
        <w:t> </w:t>
      </w:r>
      <w:r>
        <w:rPr>
          <w:color w:val="231F20"/>
        </w:rPr>
        <w:t>los</w:t>
      </w:r>
      <w:r>
        <w:rPr>
          <w:color w:val="231F20"/>
          <w:spacing w:val="-10"/>
        </w:rPr>
        <w:t> </w:t>
      </w:r>
      <w:r>
        <w:rPr>
          <w:color w:val="231F20"/>
        </w:rPr>
        <w:t>contenidos</w:t>
      </w:r>
      <w:r>
        <w:rPr>
          <w:color w:val="231F20"/>
          <w:spacing w:val="-10"/>
        </w:rPr>
        <w:t> </w:t>
      </w:r>
      <w:r>
        <w:rPr>
          <w:color w:val="231F20"/>
        </w:rPr>
        <w:t>esenciales que se aplicaron en el Plan Marshall. Así se convierte la experiencia de triunfos y fracasos, en una herramienta poderosa que forma parte de la misma</w:t>
      </w:r>
      <w:r>
        <w:rPr>
          <w:color w:val="231F20"/>
          <w:spacing w:val="-15"/>
        </w:rPr>
        <w:t> </w:t>
      </w:r>
      <w:r>
        <w:rPr>
          <w:color w:val="231F20"/>
        </w:rPr>
        <w:t>planificación.</w:t>
      </w:r>
    </w:p>
    <w:p>
      <w:pPr>
        <w:pStyle w:val="BodyText"/>
        <w:spacing w:line="247" w:lineRule="auto"/>
        <w:ind w:left="1553" w:right="1550" w:firstLine="283"/>
        <w:jc w:val="both"/>
      </w:pPr>
      <w:r>
        <w:rPr>
          <w:color w:val="231F20"/>
        </w:rPr>
        <w:t>Palerm como antropólogo, destaca la relevancia de la generación de</w:t>
      </w:r>
      <w:r>
        <w:rPr>
          <w:color w:val="231F20"/>
          <w:spacing w:val="-26"/>
        </w:rPr>
        <w:t> </w:t>
      </w:r>
      <w:r>
        <w:rPr>
          <w:color w:val="231F20"/>
        </w:rPr>
        <w:t>información de primera mano a través de la constante consulta a la población afectada, es decir, la importancia intransferible del trabajo de campo, tanto para la obtención de datos, como</w:t>
      </w:r>
      <w:r>
        <w:rPr>
          <w:color w:val="231F20"/>
          <w:spacing w:val="-13"/>
        </w:rPr>
        <w:t> </w:t>
      </w:r>
      <w:r>
        <w:rPr>
          <w:color w:val="231F20"/>
        </w:rPr>
        <w:t>para</w:t>
      </w:r>
      <w:r>
        <w:rPr>
          <w:color w:val="231F20"/>
          <w:spacing w:val="-13"/>
        </w:rPr>
        <w:t> </w:t>
      </w:r>
      <w:r>
        <w:rPr>
          <w:color w:val="231F20"/>
        </w:rPr>
        <w:t>la</w:t>
      </w:r>
      <w:r>
        <w:rPr>
          <w:color w:val="231F20"/>
          <w:spacing w:val="-13"/>
        </w:rPr>
        <w:t> </w:t>
      </w:r>
      <w:r>
        <w:rPr>
          <w:color w:val="231F20"/>
        </w:rPr>
        <w:t>comunicación</w:t>
      </w:r>
      <w:r>
        <w:rPr>
          <w:color w:val="231F20"/>
          <w:spacing w:val="-14"/>
        </w:rPr>
        <w:t> </w:t>
      </w:r>
      <w:r>
        <w:rPr>
          <w:color w:val="231F20"/>
        </w:rPr>
        <w:t>y</w:t>
      </w:r>
      <w:r>
        <w:rPr>
          <w:color w:val="231F20"/>
          <w:spacing w:val="-13"/>
        </w:rPr>
        <w:t> </w:t>
      </w:r>
      <w:r>
        <w:rPr>
          <w:color w:val="231F20"/>
        </w:rPr>
        <w:t>seguimiento</w:t>
      </w:r>
      <w:r>
        <w:rPr>
          <w:color w:val="231F20"/>
          <w:spacing w:val="-12"/>
        </w:rPr>
        <w:t> </w:t>
      </w:r>
      <w:r>
        <w:rPr>
          <w:color w:val="231F20"/>
        </w:rPr>
        <w:t>de</w:t>
      </w:r>
      <w:r>
        <w:rPr>
          <w:color w:val="231F20"/>
          <w:spacing w:val="-13"/>
        </w:rPr>
        <w:t> </w:t>
      </w:r>
      <w:r>
        <w:rPr>
          <w:color w:val="231F20"/>
        </w:rPr>
        <w:t>los</w:t>
      </w:r>
      <w:r>
        <w:rPr>
          <w:color w:val="231F20"/>
          <w:spacing w:val="-13"/>
        </w:rPr>
        <w:t> </w:t>
      </w:r>
      <w:r>
        <w:rPr>
          <w:color w:val="231F20"/>
        </w:rPr>
        <w:t>planes.</w:t>
      </w:r>
      <w:r>
        <w:rPr>
          <w:color w:val="231F20"/>
          <w:spacing w:val="-13"/>
        </w:rPr>
        <w:t> </w:t>
      </w:r>
      <w:r>
        <w:rPr>
          <w:color w:val="231F20"/>
        </w:rPr>
        <w:t>De</w:t>
      </w:r>
      <w:r>
        <w:rPr>
          <w:color w:val="231F20"/>
          <w:spacing w:val="-13"/>
        </w:rPr>
        <w:t> </w:t>
      </w:r>
      <w:r>
        <w:rPr>
          <w:color w:val="231F20"/>
        </w:rPr>
        <w:t>tal</w:t>
      </w:r>
      <w:r>
        <w:rPr>
          <w:color w:val="231F20"/>
          <w:spacing w:val="-13"/>
        </w:rPr>
        <w:t> </w:t>
      </w:r>
      <w:r>
        <w:rPr>
          <w:color w:val="231F20"/>
        </w:rPr>
        <w:t>manera</w:t>
      </w:r>
      <w:r>
        <w:rPr>
          <w:color w:val="231F20"/>
          <w:spacing w:val="-13"/>
        </w:rPr>
        <w:t> </w:t>
      </w:r>
      <w:r>
        <w:rPr>
          <w:color w:val="231F20"/>
        </w:rPr>
        <w:t>que</w:t>
      </w:r>
      <w:r>
        <w:rPr>
          <w:color w:val="231F20"/>
          <w:spacing w:val="-13"/>
        </w:rPr>
        <w:t> </w:t>
      </w:r>
      <w:r>
        <w:rPr>
          <w:color w:val="231F20"/>
        </w:rPr>
        <w:t>el</w:t>
      </w:r>
      <w:r>
        <w:rPr>
          <w:color w:val="231F20"/>
          <w:spacing w:val="-13"/>
        </w:rPr>
        <w:t> </w:t>
      </w:r>
      <w:r>
        <w:rPr>
          <w:color w:val="231F20"/>
        </w:rPr>
        <w:t>estudio e intervención de la antropología en los Planes de desarrollo, se ha vuelto requisito indispensable para la capacitación de los Planificadores y en la Gestión</w:t>
      </w:r>
      <w:r>
        <w:rPr>
          <w:color w:val="231F20"/>
          <w:spacing w:val="-28"/>
        </w:rPr>
        <w:t> </w:t>
      </w:r>
      <w:r>
        <w:rPr>
          <w:color w:val="231F20"/>
        </w:rPr>
        <w:t>Integrada.</w:t>
      </w:r>
    </w:p>
    <w:p>
      <w:pPr>
        <w:pStyle w:val="BodyText"/>
        <w:spacing w:line="247" w:lineRule="auto"/>
        <w:ind w:left="1553" w:right="1550" w:firstLine="283"/>
        <w:jc w:val="both"/>
      </w:pPr>
      <w:r>
        <w:rPr>
          <w:color w:val="231F20"/>
        </w:rPr>
        <w:t>En este modelo de análisis, Palerm ubica el instrumento básico de trabajo y lo señala</w:t>
      </w:r>
      <w:r>
        <w:rPr>
          <w:color w:val="231F20"/>
          <w:spacing w:val="-5"/>
        </w:rPr>
        <w:t> </w:t>
      </w:r>
      <w:r>
        <w:rPr>
          <w:color w:val="231F20"/>
        </w:rPr>
        <w:t>como</w:t>
      </w:r>
      <w:r>
        <w:rPr>
          <w:color w:val="231F20"/>
          <w:spacing w:val="-6"/>
        </w:rPr>
        <w:t> </w:t>
      </w:r>
      <w:r>
        <w:rPr>
          <w:color w:val="231F20"/>
        </w:rPr>
        <w:t>“región”,</w:t>
      </w:r>
      <w:r>
        <w:rPr>
          <w:color w:val="231F20"/>
          <w:spacing w:val="-6"/>
        </w:rPr>
        <w:t> </w:t>
      </w:r>
      <w:r>
        <w:rPr>
          <w:color w:val="231F20"/>
        </w:rPr>
        <w:t>que</w:t>
      </w:r>
      <w:r>
        <w:rPr>
          <w:color w:val="231F20"/>
          <w:spacing w:val="-6"/>
        </w:rPr>
        <w:t> </w:t>
      </w:r>
      <w:r>
        <w:rPr>
          <w:color w:val="231F20"/>
        </w:rPr>
        <w:t>es</w:t>
      </w:r>
      <w:r>
        <w:rPr>
          <w:color w:val="231F20"/>
          <w:spacing w:val="-6"/>
        </w:rPr>
        <w:t> </w:t>
      </w:r>
      <w:r>
        <w:rPr>
          <w:color w:val="231F20"/>
        </w:rPr>
        <w:t>el</w:t>
      </w:r>
      <w:r>
        <w:rPr>
          <w:color w:val="231F20"/>
          <w:spacing w:val="-6"/>
        </w:rPr>
        <w:t> </w:t>
      </w:r>
      <w:r>
        <w:rPr>
          <w:color w:val="231F20"/>
        </w:rPr>
        <w:t>punto</w:t>
      </w:r>
      <w:r>
        <w:rPr>
          <w:color w:val="231F20"/>
          <w:spacing w:val="-6"/>
        </w:rPr>
        <w:t> </w:t>
      </w:r>
      <w:r>
        <w:rPr>
          <w:color w:val="231F20"/>
        </w:rPr>
        <w:t>de</w:t>
      </w:r>
      <w:r>
        <w:rPr>
          <w:color w:val="231F20"/>
          <w:spacing w:val="-6"/>
        </w:rPr>
        <w:t> </w:t>
      </w:r>
      <w:r>
        <w:rPr>
          <w:color w:val="231F20"/>
        </w:rPr>
        <w:t>partida</w:t>
      </w:r>
      <w:r>
        <w:rPr>
          <w:color w:val="231F20"/>
          <w:spacing w:val="-6"/>
        </w:rPr>
        <w:t> </w:t>
      </w:r>
      <w:r>
        <w:rPr>
          <w:color w:val="231F20"/>
        </w:rPr>
        <w:t>para</w:t>
      </w:r>
      <w:r>
        <w:rPr>
          <w:color w:val="231F20"/>
          <w:spacing w:val="-6"/>
        </w:rPr>
        <w:t> </w:t>
      </w:r>
      <w:r>
        <w:rPr>
          <w:color w:val="231F20"/>
        </w:rPr>
        <w:t>cualquier</w:t>
      </w:r>
      <w:r>
        <w:rPr>
          <w:color w:val="231F20"/>
          <w:spacing w:val="-6"/>
        </w:rPr>
        <w:t> </w:t>
      </w:r>
      <w:r>
        <w:rPr>
          <w:color w:val="231F20"/>
        </w:rPr>
        <w:t>acción</w:t>
      </w:r>
      <w:r>
        <w:rPr>
          <w:color w:val="231F20"/>
          <w:spacing w:val="-6"/>
        </w:rPr>
        <w:t> </w:t>
      </w:r>
      <w:r>
        <w:rPr>
          <w:color w:val="231F20"/>
        </w:rPr>
        <w:t>planificadora del desarrollo sin ella no se puede entender ninguna acción concreta que, según se espera,</w:t>
      </w:r>
      <w:r>
        <w:rPr>
          <w:color w:val="231F20"/>
          <w:spacing w:val="-9"/>
        </w:rPr>
        <w:t> </w:t>
      </w:r>
      <w:r>
        <w:rPr>
          <w:color w:val="231F20"/>
        </w:rPr>
        <w:t>tenga</w:t>
      </w:r>
      <w:r>
        <w:rPr>
          <w:color w:val="231F20"/>
          <w:spacing w:val="-9"/>
        </w:rPr>
        <w:t> </w:t>
      </w:r>
      <w:r>
        <w:rPr>
          <w:color w:val="231F20"/>
        </w:rPr>
        <w:t>un</w:t>
      </w:r>
      <w:r>
        <w:rPr>
          <w:color w:val="231F20"/>
          <w:spacing w:val="-9"/>
        </w:rPr>
        <w:t> </w:t>
      </w:r>
      <w:r>
        <w:rPr>
          <w:color w:val="231F20"/>
        </w:rPr>
        <w:t>resultado</w:t>
      </w:r>
      <w:r>
        <w:rPr>
          <w:color w:val="231F20"/>
          <w:spacing w:val="-9"/>
        </w:rPr>
        <w:t> </w:t>
      </w:r>
      <w:r>
        <w:rPr>
          <w:color w:val="231F20"/>
        </w:rPr>
        <w:t>positivo.</w:t>
      </w:r>
      <w:r>
        <w:rPr>
          <w:color w:val="231F20"/>
          <w:spacing w:val="-9"/>
        </w:rPr>
        <w:t> </w:t>
      </w:r>
      <w:r>
        <w:rPr>
          <w:color w:val="231F20"/>
        </w:rPr>
        <w:t>Del</w:t>
      </w:r>
      <w:r>
        <w:rPr>
          <w:color w:val="231F20"/>
          <w:spacing w:val="-9"/>
        </w:rPr>
        <w:t> </w:t>
      </w:r>
      <w:r>
        <w:rPr>
          <w:color w:val="231F20"/>
        </w:rPr>
        <w:t>diagnóstico</w:t>
      </w:r>
      <w:r>
        <w:rPr>
          <w:color w:val="231F20"/>
          <w:spacing w:val="-9"/>
        </w:rPr>
        <w:t> </w:t>
      </w:r>
      <w:r>
        <w:rPr>
          <w:color w:val="231F20"/>
        </w:rPr>
        <w:t>pasa</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estrategia</w:t>
      </w:r>
      <w:r>
        <w:rPr>
          <w:color w:val="231F20"/>
          <w:spacing w:val="-10"/>
        </w:rPr>
        <w:t> </w:t>
      </w:r>
      <w:r>
        <w:rPr>
          <w:color w:val="231F20"/>
        </w:rPr>
        <w:t>y</w:t>
      </w:r>
      <w:r>
        <w:rPr>
          <w:color w:val="231F20"/>
          <w:spacing w:val="-9"/>
        </w:rPr>
        <w:t> </w:t>
      </w:r>
      <w:r>
        <w:rPr>
          <w:color w:val="231F20"/>
        </w:rPr>
        <w:t>de</w:t>
      </w:r>
      <w:r>
        <w:rPr>
          <w:color w:val="231F20"/>
          <w:spacing w:val="-9"/>
        </w:rPr>
        <w:t> </w:t>
      </w:r>
      <w:r>
        <w:rPr>
          <w:color w:val="231F20"/>
        </w:rPr>
        <w:t>ella</w:t>
      </w:r>
      <w:r>
        <w:rPr>
          <w:color w:val="231F20"/>
          <w:spacing w:val="-9"/>
        </w:rPr>
        <w:t> </w:t>
      </w:r>
      <w:r>
        <w:rPr>
          <w:color w:val="231F20"/>
        </w:rPr>
        <w:t>des- prende</w:t>
      </w:r>
      <w:r>
        <w:rPr>
          <w:color w:val="231F20"/>
          <w:spacing w:val="-22"/>
        </w:rPr>
        <w:t> </w:t>
      </w:r>
      <w:r>
        <w:rPr>
          <w:color w:val="231F20"/>
        </w:rPr>
        <w:t>el</w:t>
      </w:r>
      <w:r>
        <w:rPr>
          <w:color w:val="231F20"/>
          <w:spacing w:val="-22"/>
        </w:rPr>
        <w:t> </w:t>
      </w:r>
      <w:r>
        <w:rPr>
          <w:color w:val="231F20"/>
        </w:rPr>
        <w:t>Plan</w:t>
      </w:r>
      <w:r>
        <w:rPr>
          <w:color w:val="231F20"/>
          <w:spacing w:val="-22"/>
        </w:rPr>
        <w:t> </w:t>
      </w:r>
      <w:r>
        <w:rPr>
          <w:color w:val="231F20"/>
        </w:rPr>
        <w:t>regional,</w:t>
      </w:r>
      <w:r>
        <w:rPr>
          <w:color w:val="231F20"/>
          <w:spacing w:val="-22"/>
        </w:rPr>
        <w:t> </w:t>
      </w:r>
      <w:r>
        <w:rPr>
          <w:color w:val="231F20"/>
        </w:rPr>
        <w:t>recalcando</w:t>
      </w:r>
      <w:r>
        <w:rPr>
          <w:color w:val="231F20"/>
          <w:spacing w:val="-22"/>
        </w:rPr>
        <w:t> </w:t>
      </w:r>
      <w:r>
        <w:rPr>
          <w:color w:val="231F20"/>
        </w:rPr>
        <w:t>fuertemente</w:t>
      </w:r>
      <w:r>
        <w:rPr>
          <w:color w:val="231F20"/>
          <w:spacing w:val="-22"/>
        </w:rPr>
        <w:t> </w:t>
      </w:r>
      <w:r>
        <w:rPr>
          <w:color w:val="231F20"/>
        </w:rPr>
        <w:t>que</w:t>
      </w:r>
      <w:r>
        <w:rPr>
          <w:color w:val="231F20"/>
          <w:spacing w:val="-22"/>
        </w:rPr>
        <w:t> </w:t>
      </w:r>
      <w:r>
        <w:rPr>
          <w:color w:val="231F20"/>
        </w:rPr>
        <w:t>éste</w:t>
      </w:r>
      <w:r>
        <w:rPr>
          <w:color w:val="231F20"/>
          <w:spacing w:val="-22"/>
        </w:rPr>
        <w:t> </w:t>
      </w:r>
      <w:r>
        <w:rPr>
          <w:color w:val="231F20"/>
        </w:rPr>
        <w:t>siempre</w:t>
      </w:r>
      <w:r>
        <w:rPr>
          <w:color w:val="231F20"/>
          <w:spacing w:val="-22"/>
        </w:rPr>
        <w:t> </w:t>
      </w:r>
      <w:r>
        <w:rPr>
          <w:color w:val="231F20"/>
        </w:rPr>
        <w:t>debe</w:t>
      </w:r>
      <w:r>
        <w:rPr>
          <w:color w:val="231F20"/>
          <w:spacing w:val="-22"/>
        </w:rPr>
        <w:t> </w:t>
      </w:r>
      <w:r>
        <w:rPr>
          <w:color w:val="231F20"/>
        </w:rPr>
        <w:t>estar</w:t>
      </w:r>
      <w:r>
        <w:rPr>
          <w:color w:val="231F20"/>
          <w:spacing w:val="-22"/>
        </w:rPr>
        <w:t> </w:t>
      </w:r>
      <w:r>
        <w:rPr>
          <w:color w:val="231F20"/>
        </w:rPr>
        <w:t>articulado de alguna manera, con la nación, que es la que debe orientar la armonía, dirección  o especialidad que debe tomar la región. Es decir, como se observa el mayor aporte que hace Palerm a la planificación, es su enfoque integrador. Por todo lo anterior, los autores de este trabajo reconocemos como una necesidad urgente, la</w:t>
      </w:r>
      <w:r>
        <w:rPr>
          <w:color w:val="231F20"/>
          <w:spacing w:val="-37"/>
        </w:rPr>
        <w:t> </w:t>
      </w:r>
      <w:r>
        <w:rPr>
          <w:color w:val="231F20"/>
        </w:rPr>
        <w:t>preparación de cuadros académicos que sirvan para facilitar este enorme y complejo trabajo de planificación y gestión en nuestro</w:t>
      </w:r>
      <w:r>
        <w:rPr>
          <w:color w:val="231F20"/>
          <w:spacing w:val="-15"/>
        </w:rPr>
        <w:t> </w:t>
      </w:r>
      <w:r>
        <w:rPr>
          <w:color w:val="231F20"/>
        </w:rPr>
        <w:t>país.</w:t>
      </w:r>
    </w:p>
    <w:p>
      <w:pPr>
        <w:pStyle w:val="BodyText"/>
      </w:pPr>
    </w:p>
    <w:p>
      <w:pPr>
        <w:pStyle w:val="BodyText"/>
        <w:spacing w:before="11"/>
        <w:rPr>
          <w:sz w:val="19"/>
        </w:rPr>
      </w:pPr>
    </w:p>
    <w:p>
      <w:pPr>
        <w:pStyle w:val="Heading1"/>
        <w:spacing w:before="0"/>
        <w:ind w:right="1455"/>
        <w:jc w:val="left"/>
      </w:pPr>
      <w:r>
        <w:rPr>
          <w:color w:val="231F20"/>
        </w:rPr>
        <w:t>Referencias</w:t>
      </w:r>
    </w:p>
    <w:p>
      <w:pPr>
        <w:pStyle w:val="BodyText"/>
        <w:spacing w:before="8"/>
        <w:rPr>
          <w:b/>
          <w:sz w:val="20"/>
        </w:rPr>
      </w:pPr>
    </w:p>
    <w:p>
      <w:pPr>
        <w:spacing w:line="247" w:lineRule="auto" w:before="0"/>
        <w:ind w:left="1837" w:right="1554" w:hanging="284"/>
        <w:jc w:val="both"/>
        <w:rPr>
          <w:sz w:val="22"/>
        </w:rPr>
      </w:pPr>
      <w:r>
        <w:rPr>
          <w:color w:val="231F20"/>
          <w:spacing w:val="-3"/>
          <w:sz w:val="22"/>
        </w:rPr>
        <w:t>Adizes,</w:t>
      </w:r>
      <w:r>
        <w:rPr>
          <w:color w:val="231F20"/>
          <w:spacing w:val="-23"/>
          <w:sz w:val="22"/>
        </w:rPr>
        <w:t> </w:t>
      </w:r>
      <w:r>
        <w:rPr>
          <w:color w:val="231F20"/>
          <w:spacing w:val="-3"/>
          <w:sz w:val="22"/>
        </w:rPr>
        <w:t>Ichak</w:t>
      </w:r>
      <w:r>
        <w:rPr>
          <w:color w:val="231F20"/>
          <w:spacing w:val="-23"/>
          <w:sz w:val="22"/>
        </w:rPr>
        <w:t> </w:t>
      </w:r>
      <w:r>
        <w:rPr>
          <w:color w:val="231F20"/>
          <w:spacing w:val="-3"/>
          <w:sz w:val="22"/>
        </w:rPr>
        <w:t>(1977).</w:t>
      </w:r>
      <w:r>
        <w:rPr>
          <w:color w:val="231F20"/>
          <w:spacing w:val="-24"/>
          <w:sz w:val="22"/>
        </w:rPr>
        <w:t> </w:t>
      </w:r>
      <w:r>
        <w:rPr>
          <w:i/>
          <w:color w:val="231F20"/>
          <w:spacing w:val="-3"/>
          <w:sz w:val="22"/>
        </w:rPr>
        <w:t>Autogestión:</w:t>
      </w:r>
      <w:r>
        <w:rPr>
          <w:i/>
          <w:color w:val="231F20"/>
          <w:spacing w:val="-24"/>
          <w:sz w:val="22"/>
        </w:rPr>
        <w:t> </w:t>
      </w:r>
      <w:r>
        <w:rPr>
          <w:i/>
          <w:color w:val="231F20"/>
          <w:sz w:val="22"/>
        </w:rPr>
        <w:t>la</w:t>
      </w:r>
      <w:r>
        <w:rPr>
          <w:i/>
          <w:color w:val="231F20"/>
          <w:spacing w:val="-23"/>
          <w:sz w:val="22"/>
        </w:rPr>
        <w:t> </w:t>
      </w:r>
      <w:r>
        <w:rPr>
          <w:i/>
          <w:color w:val="231F20"/>
          <w:spacing w:val="-3"/>
          <w:sz w:val="22"/>
        </w:rPr>
        <w:t>práctica</w:t>
      </w:r>
      <w:r>
        <w:rPr>
          <w:i/>
          <w:color w:val="231F20"/>
          <w:spacing w:val="-23"/>
          <w:sz w:val="22"/>
        </w:rPr>
        <w:t> </w:t>
      </w:r>
      <w:r>
        <w:rPr>
          <w:i/>
          <w:color w:val="231F20"/>
          <w:spacing w:val="-3"/>
          <w:sz w:val="22"/>
        </w:rPr>
        <w:t>yugoslava</w:t>
      </w:r>
      <w:r>
        <w:rPr>
          <w:color w:val="231F20"/>
          <w:spacing w:val="-3"/>
          <w:sz w:val="22"/>
        </w:rPr>
        <w:t>.</w:t>
      </w:r>
      <w:r>
        <w:rPr>
          <w:color w:val="231F20"/>
          <w:spacing w:val="-23"/>
          <w:sz w:val="22"/>
        </w:rPr>
        <w:t> </w:t>
      </w:r>
      <w:r>
        <w:rPr>
          <w:color w:val="231F20"/>
          <w:spacing w:val="-3"/>
          <w:sz w:val="22"/>
        </w:rPr>
        <w:t>Fondo</w:t>
      </w:r>
      <w:r>
        <w:rPr>
          <w:color w:val="231F20"/>
          <w:spacing w:val="-23"/>
          <w:sz w:val="22"/>
        </w:rPr>
        <w:t> </w:t>
      </w:r>
      <w:r>
        <w:rPr>
          <w:color w:val="231F20"/>
          <w:sz w:val="22"/>
        </w:rPr>
        <w:t>de</w:t>
      </w:r>
      <w:r>
        <w:rPr>
          <w:color w:val="231F20"/>
          <w:spacing w:val="-23"/>
          <w:sz w:val="22"/>
        </w:rPr>
        <w:t> </w:t>
      </w:r>
      <w:r>
        <w:rPr>
          <w:color w:val="231F20"/>
          <w:spacing w:val="-3"/>
          <w:sz w:val="22"/>
        </w:rPr>
        <w:t>Cultura</w:t>
      </w:r>
      <w:r>
        <w:rPr>
          <w:color w:val="231F20"/>
          <w:spacing w:val="-23"/>
          <w:sz w:val="22"/>
        </w:rPr>
        <w:t> </w:t>
      </w:r>
      <w:r>
        <w:rPr>
          <w:color w:val="231F20"/>
          <w:spacing w:val="-3"/>
          <w:sz w:val="22"/>
        </w:rPr>
        <w:t>Económica, </w:t>
      </w:r>
      <w:r>
        <w:rPr>
          <w:color w:val="231F20"/>
          <w:sz w:val="22"/>
        </w:rPr>
        <w:t>México.</w:t>
      </w:r>
    </w:p>
    <w:p>
      <w:pPr>
        <w:spacing w:line="253" w:lineRule="exact" w:before="0"/>
        <w:ind w:left="1553" w:right="0" w:firstLine="0"/>
        <w:jc w:val="left"/>
        <w:rPr>
          <w:sz w:val="22"/>
        </w:rPr>
      </w:pPr>
      <w:r>
        <w:rPr>
          <w:color w:val="231F20"/>
          <w:sz w:val="22"/>
        </w:rPr>
        <w:t>Cernea, Michael (1995). </w:t>
      </w:r>
      <w:r>
        <w:rPr>
          <w:i/>
          <w:color w:val="231F20"/>
          <w:sz w:val="22"/>
        </w:rPr>
        <w:t>Primero la gente</w:t>
      </w:r>
      <w:r>
        <w:rPr>
          <w:color w:val="231F20"/>
          <w:sz w:val="22"/>
        </w:rPr>
        <w:t>. </w:t>
      </w:r>
      <w:r>
        <w:rPr>
          <w:i/>
          <w:color w:val="231F20"/>
          <w:sz w:val="22"/>
        </w:rPr>
        <w:t>Variables sociológicas del desarrollo rural</w:t>
      </w:r>
      <w:r>
        <w:rPr>
          <w:color w:val="231F20"/>
          <w:sz w:val="22"/>
        </w:rPr>
        <w:t>.</w:t>
      </w:r>
    </w:p>
    <w:p>
      <w:pPr>
        <w:pStyle w:val="BodyText"/>
        <w:spacing w:before="7"/>
        <w:ind w:left="1837" w:right="1455"/>
      </w:pPr>
      <w:r>
        <w:rPr>
          <w:color w:val="231F20"/>
        </w:rPr>
        <w:t>Fondo de Cultura Económica, México.</w:t>
      </w:r>
    </w:p>
    <w:p>
      <w:pPr>
        <w:spacing w:line="247" w:lineRule="auto" w:before="7"/>
        <w:ind w:left="1837" w:right="1550" w:hanging="284"/>
        <w:jc w:val="both"/>
        <w:rPr>
          <w:sz w:val="22"/>
        </w:rPr>
      </w:pPr>
      <w:r>
        <w:rPr>
          <w:color w:val="231F20"/>
          <w:sz w:val="22"/>
        </w:rPr>
        <w:t>Díaz Delgado, C.; Esteller, </w:t>
      </w:r>
      <w:r>
        <w:rPr>
          <w:color w:val="231F20"/>
          <w:spacing w:val="-8"/>
          <w:sz w:val="22"/>
        </w:rPr>
        <w:t>M.V. </w:t>
      </w:r>
      <w:r>
        <w:rPr>
          <w:color w:val="231F20"/>
          <w:sz w:val="22"/>
        </w:rPr>
        <w:t>; </w:t>
      </w:r>
      <w:r>
        <w:rPr>
          <w:color w:val="231F20"/>
          <w:spacing w:val="-4"/>
          <w:sz w:val="22"/>
        </w:rPr>
        <w:t>Velasco </w:t>
      </w:r>
      <w:r>
        <w:rPr>
          <w:color w:val="231F20"/>
          <w:sz w:val="22"/>
        </w:rPr>
        <w:t>Chilpa, A.; Martínez Vilchis, J.; Vilchis Francés,</w:t>
      </w:r>
      <w:r>
        <w:rPr>
          <w:color w:val="231F20"/>
          <w:spacing w:val="-30"/>
          <w:sz w:val="22"/>
        </w:rPr>
        <w:t> </w:t>
      </w:r>
      <w:r>
        <w:rPr>
          <w:color w:val="231F20"/>
          <w:spacing w:val="-7"/>
          <w:sz w:val="22"/>
        </w:rPr>
        <w:t>A.Y.;</w:t>
      </w:r>
      <w:r>
        <w:rPr>
          <w:color w:val="231F20"/>
          <w:spacing w:val="-20"/>
          <w:sz w:val="22"/>
        </w:rPr>
        <w:t> </w:t>
      </w:r>
      <w:r>
        <w:rPr>
          <w:color w:val="231F20"/>
          <w:sz w:val="22"/>
        </w:rPr>
        <w:t>Manzano</w:t>
      </w:r>
      <w:r>
        <w:rPr>
          <w:color w:val="231F20"/>
          <w:spacing w:val="-19"/>
          <w:sz w:val="22"/>
        </w:rPr>
        <w:t> </w:t>
      </w:r>
      <w:r>
        <w:rPr>
          <w:color w:val="231F20"/>
          <w:sz w:val="22"/>
        </w:rPr>
        <w:t>Solís,L.R.;</w:t>
      </w:r>
      <w:r>
        <w:rPr>
          <w:color w:val="231F20"/>
          <w:spacing w:val="-19"/>
          <w:sz w:val="22"/>
        </w:rPr>
        <w:t> </w:t>
      </w:r>
      <w:r>
        <w:rPr>
          <w:color w:val="231F20"/>
          <w:sz w:val="22"/>
        </w:rPr>
        <w:t>Colín</w:t>
      </w:r>
      <w:r>
        <w:rPr>
          <w:color w:val="231F20"/>
          <w:spacing w:val="-20"/>
          <w:sz w:val="22"/>
        </w:rPr>
        <w:t> </w:t>
      </w:r>
      <w:r>
        <w:rPr>
          <w:color w:val="231F20"/>
          <w:sz w:val="22"/>
        </w:rPr>
        <w:t>Mercado,</w:t>
      </w:r>
      <w:r>
        <w:rPr>
          <w:color w:val="231F20"/>
          <w:spacing w:val="-19"/>
          <w:sz w:val="22"/>
        </w:rPr>
        <w:t> </w:t>
      </w:r>
      <w:r>
        <w:rPr>
          <w:color w:val="231F20"/>
          <w:sz w:val="22"/>
        </w:rPr>
        <w:t>M.;</w:t>
      </w:r>
      <w:r>
        <w:rPr>
          <w:color w:val="231F20"/>
          <w:spacing w:val="-20"/>
          <w:sz w:val="22"/>
        </w:rPr>
        <w:t> </w:t>
      </w:r>
      <w:r>
        <w:rPr>
          <w:color w:val="231F20"/>
          <w:sz w:val="22"/>
        </w:rPr>
        <w:t>Miranda</w:t>
      </w:r>
      <w:r>
        <w:rPr>
          <w:color w:val="231F20"/>
          <w:spacing w:val="-19"/>
          <w:sz w:val="22"/>
        </w:rPr>
        <w:t> </w:t>
      </w:r>
      <w:r>
        <w:rPr>
          <w:color w:val="231F20"/>
          <w:sz w:val="22"/>
        </w:rPr>
        <w:t>Juárez,</w:t>
      </w:r>
      <w:r>
        <w:rPr>
          <w:color w:val="231F20"/>
          <w:spacing w:val="-19"/>
          <w:sz w:val="22"/>
        </w:rPr>
        <w:t> </w:t>
      </w:r>
      <w:r>
        <w:rPr>
          <w:color w:val="231F20"/>
          <w:sz w:val="22"/>
        </w:rPr>
        <w:t>S.;</w:t>
      </w:r>
      <w:r>
        <w:rPr>
          <w:color w:val="231F20"/>
          <w:spacing w:val="-20"/>
          <w:sz w:val="22"/>
        </w:rPr>
        <w:t> </w:t>
      </w:r>
      <w:r>
        <w:rPr>
          <w:color w:val="231F20"/>
          <w:sz w:val="22"/>
        </w:rPr>
        <w:t>Uribe Caballero, </w:t>
      </w:r>
      <w:r>
        <w:rPr>
          <w:color w:val="231F20"/>
          <w:spacing w:val="-4"/>
          <w:sz w:val="22"/>
        </w:rPr>
        <w:t>M.L.W.; </w:t>
      </w:r>
      <w:r>
        <w:rPr>
          <w:color w:val="231F20"/>
          <w:sz w:val="22"/>
        </w:rPr>
        <w:t>Hinojosa Peña, A.; (2009). </w:t>
      </w:r>
      <w:r>
        <w:rPr>
          <w:i/>
          <w:color w:val="231F20"/>
          <w:sz w:val="22"/>
        </w:rPr>
        <w:t>Guía de planeación estratégica </w:t>
      </w:r>
      <w:r>
        <w:rPr>
          <w:i/>
          <w:color w:val="231F20"/>
          <w:sz w:val="22"/>
        </w:rPr>
        <w:t>participativa para la gestión integrada de los recursos hídricos de la Cuenca Lerma-Chapala-Santiago. </w:t>
      </w:r>
      <w:r>
        <w:rPr>
          <w:color w:val="231F20"/>
          <w:sz w:val="15"/>
        </w:rPr>
        <w:t>UAEM</w:t>
      </w:r>
      <w:r>
        <w:rPr>
          <w:color w:val="231F20"/>
          <w:sz w:val="22"/>
        </w:rPr>
        <w:t>,</w:t>
      </w:r>
      <w:r>
        <w:rPr>
          <w:color w:val="231F20"/>
          <w:spacing w:val="-21"/>
          <w:sz w:val="22"/>
        </w:rPr>
        <w:t> </w:t>
      </w:r>
      <w:r>
        <w:rPr>
          <w:color w:val="231F20"/>
          <w:sz w:val="22"/>
        </w:rPr>
        <w:t>México.</w:t>
      </w:r>
    </w:p>
    <w:p>
      <w:pPr>
        <w:pStyle w:val="BodyText"/>
        <w:spacing w:line="247" w:lineRule="auto"/>
        <w:ind w:left="1837" w:right="1550" w:hanging="284"/>
        <w:jc w:val="both"/>
      </w:pPr>
      <w:r>
        <w:rPr>
          <w:color w:val="231F20"/>
        </w:rPr>
        <w:t>Díaz-Delgado, Carlos; Esteller Alberich, Ma. Vicenta; Velasco Chilpa, Alejandro (2011) “Formación de capital humano y gestión integrada de recursos hídricos”. En: </w:t>
      </w:r>
      <w:r>
        <w:rPr>
          <w:i/>
          <w:color w:val="231F20"/>
        </w:rPr>
        <w:t>Ideas en ciencia</w:t>
      </w:r>
      <w:r>
        <w:rPr>
          <w:color w:val="231F20"/>
        </w:rPr>
        <w:t>. No. 35. Facultad de Ingeniería, </w:t>
      </w:r>
      <w:r>
        <w:rPr>
          <w:color w:val="231F20"/>
          <w:sz w:val="15"/>
        </w:rPr>
        <w:t>UAEM</w:t>
      </w:r>
      <w:r>
        <w:rPr>
          <w:color w:val="231F20"/>
        </w:rPr>
        <w:t>. Pp. 12-19.</w:t>
      </w:r>
    </w:p>
    <w:p>
      <w:pPr>
        <w:pStyle w:val="BodyText"/>
        <w:rPr>
          <w:sz w:val="13"/>
        </w:rPr>
      </w:pPr>
    </w:p>
    <w:p>
      <w:pPr>
        <w:spacing w:before="75"/>
        <w:ind w:left="1549" w:right="1549" w:firstLine="0"/>
        <w:jc w:val="center"/>
        <w:rPr>
          <w:sz w:val="20"/>
        </w:rPr>
      </w:pPr>
      <w:r>
        <w:rPr>
          <w:color w:val="231F20"/>
          <w:sz w:val="20"/>
        </w:rPr>
        <w:t>364</w:t>
      </w:r>
    </w:p>
    <w:p>
      <w:pPr>
        <w:spacing w:after="0"/>
        <w:jc w:val="center"/>
        <w:rPr>
          <w:sz w:val="20"/>
        </w:rPr>
        <w:sectPr>
          <w:footerReference w:type="default" r:id="rId183"/>
          <w:pgSz w:w="10480" w:h="13880"/>
          <w:pgMar w:footer="222" w:header="0" w:top="420" w:bottom="420" w:left="0" w:right="0"/>
        </w:sectPr>
      </w:pPr>
    </w:p>
    <w:p>
      <w:pPr>
        <w:pStyle w:val="BodyText"/>
        <w:rPr>
          <w:sz w:val="20"/>
        </w:rPr>
      </w:pPr>
    </w:p>
    <w:p>
      <w:pPr>
        <w:pStyle w:val="BodyText"/>
        <w:rPr>
          <w:sz w:val="20"/>
        </w:rPr>
      </w:pPr>
    </w:p>
    <w:p>
      <w:pPr>
        <w:pStyle w:val="BodyText"/>
        <w:rPr>
          <w:sz w:val="20"/>
        </w:rPr>
      </w:pPr>
    </w:p>
    <w:p>
      <w:pPr>
        <w:pStyle w:val="BodyText"/>
        <w:spacing w:before="8"/>
        <w:rPr>
          <w:sz w:val="27"/>
        </w:rPr>
      </w:pPr>
    </w:p>
    <w:p>
      <w:pPr>
        <w:spacing w:before="75"/>
        <w:ind w:left="1825" w:right="1455" w:firstLine="0"/>
        <w:jc w:val="left"/>
        <w:rPr>
          <w:sz w:val="14"/>
        </w:rPr>
      </w:pPr>
      <w:r>
        <w:rPr>
          <w:color w:val="231F20"/>
          <w:sz w:val="20"/>
        </w:rPr>
        <w:t>L</w:t>
      </w:r>
      <w:r>
        <w:rPr>
          <w:color w:val="231F20"/>
          <w:sz w:val="14"/>
        </w:rPr>
        <w:t>A ANTROPOLOGIA EN LA PLANIFICACIÓN REGIONAL COMO ELEMENTO PARA LA GESTION INTEGRADA</w:t>
      </w:r>
    </w:p>
    <w:p>
      <w:pPr>
        <w:pStyle w:val="BodyText"/>
        <w:rPr>
          <w:sz w:val="20"/>
        </w:rPr>
      </w:pPr>
    </w:p>
    <w:p>
      <w:pPr>
        <w:pStyle w:val="BodyText"/>
        <w:spacing w:before="8"/>
        <w:rPr>
          <w:sz w:val="18"/>
        </w:rPr>
      </w:pPr>
    </w:p>
    <w:p>
      <w:pPr>
        <w:spacing w:line="247" w:lineRule="auto" w:before="0"/>
        <w:ind w:left="1553" w:right="1455" w:firstLine="0"/>
        <w:jc w:val="left"/>
        <w:rPr>
          <w:i/>
          <w:sz w:val="22"/>
        </w:rPr>
      </w:pPr>
      <w:r>
        <w:rPr>
          <w:color w:val="231F20"/>
          <w:sz w:val="22"/>
        </w:rPr>
        <w:t>Fábregas Puig, Andrés (1997). </w:t>
      </w:r>
      <w:r>
        <w:rPr>
          <w:i/>
          <w:color w:val="231F20"/>
          <w:sz w:val="22"/>
        </w:rPr>
        <w:t>Ángel Palerm </w:t>
      </w:r>
      <w:r>
        <w:rPr>
          <w:i/>
          <w:color w:val="231F20"/>
          <w:spacing w:val="-4"/>
          <w:sz w:val="22"/>
        </w:rPr>
        <w:t>Vich</w:t>
      </w:r>
      <w:r>
        <w:rPr>
          <w:color w:val="231F20"/>
          <w:spacing w:val="-4"/>
          <w:sz w:val="22"/>
        </w:rPr>
        <w:t>. </w:t>
      </w:r>
      <w:r>
        <w:rPr>
          <w:color w:val="231F20"/>
          <w:sz w:val="22"/>
        </w:rPr>
        <w:t>El Colegio de Jalisco. México. </w:t>
      </w:r>
      <w:r>
        <w:rPr>
          <w:color w:val="231F20"/>
          <w:spacing w:val="-4"/>
          <w:sz w:val="22"/>
        </w:rPr>
        <w:t>Gardner,</w:t>
      </w:r>
      <w:r>
        <w:rPr>
          <w:color w:val="231F20"/>
          <w:spacing w:val="-23"/>
          <w:sz w:val="22"/>
        </w:rPr>
        <w:t> </w:t>
      </w:r>
      <w:r>
        <w:rPr>
          <w:color w:val="231F20"/>
          <w:spacing w:val="-3"/>
          <w:sz w:val="22"/>
        </w:rPr>
        <w:t>Katy;</w:t>
      </w:r>
      <w:r>
        <w:rPr>
          <w:color w:val="231F20"/>
          <w:spacing w:val="-22"/>
          <w:sz w:val="22"/>
        </w:rPr>
        <w:t> </w:t>
      </w:r>
      <w:r>
        <w:rPr>
          <w:color w:val="231F20"/>
          <w:spacing w:val="-3"/>
          <w:sz w:val="22"/>
        </w:rPr>
        <w:t>Lewis,</w:t>
      </w:r>
      <w:r>
        <w:rPr>
          <w:color w:val="231F20"/>
          <w:spacing w:val="-23"/>
          <w:sz w:val="22"/>
        </w:rPr>
        <w:t> </w:t>
      </w:r>
      <w:r>
        <w:rPr>
          <w:color w:val="231F20"/>
          <w:spacing w:val="-3"/>
          <w:sz w:val="22"/>
        </w:rPr>
        <w:t>David</w:t>
      </w:r>
      <w:r>
        <w:rPr>
          <w:color w:val="231F20"/>
          <w:spacing w:val="-22"/>
          <w:sz w:val="22"/>
        </w:rPr>
        <w:t> </w:t>
      </w:r>
      <w:r>
        <w:rPr>
          <w:color w:val="231F20"/>
          <w:spacing w:val="-3"/>
          <w:sz w:val="22"/>
        </w:rPr>
        <w:t>(2003).</w:t>
      </w:r>
      <w:r>
        <w:rPr>
          <w:color w:val="231F20"/>
          <w:spacing w:val="-23"/>
          <w:sz w:val="22"/>
        </w:rPr>
        <w:t> </w:t>
      </w:r>
      <w:r>
        <w:rPr>
          <w:i/>
          <w:color w:val="231F20"/>
          <w:spacing w:val="-4"/>
          <w:sz w:val="22"/>
        </w:rPr>
        <w:t>Antropología,</w:t>
      </w:r>
      <w:r>
        <w:rPr>
          <w:i/>
          <w:color w:val="231F20"/>
          <w:spacing w:val="-23"/>
          <w:sz w:val="22"/>
        </w:rPr>
        <w:t> </w:t>
      </w:r>
      <w:r>
        <w:rPr>
          <w:i/>
          <w:color w:val="231F20"/>
          <w:spacing w:val="-4"/>
          <w:sz w:val="22"/>
        </w:rPr>
        <w:t>desarrollo</w:t>
      </w:r>
      <w:r>
        <w:rPr>
          <w:i/>
          <w:color w:val="231F20"/>
          <w:spacing w:val="-23"/>
          <w:sz w:val="22"/>
        </w:rPr>
        <w:t> </w:t>
      </w:r>
      <w:r>
        <w:rPr>
          <w:i/>
          <w:color w:val="231F20"/>
          <w:sz w:val="22"/>
        </w:rPr>
        <w:t>y</w:t>
      </w:r>
      <w:r>
        <w:rPr>
          <w:i/>
          <w:color w:val="231F20"/>
          <w:spacing w:val="-23"/>
          <w:sz w:val="22"/>
        </w:rPr>
        <w:t> </w:t>
      </w:r>
      <w:r>
        <w:rPr>
          <w:i/>
          <w:color w:val="231F20"/>
          <w:sz w:val="22"/>
        </w:rPr>
        <w:t>el</w:t>
      </w:r>
      <w:r>
        <w:rPr>
          <w:i/>
          <w:color w:val="231F20"/>
          <w:spacing w:val="-23"/>
          <w:sz w:val="22"/>
        </w:rPr>
        <w:t> </w:t>
      </w:r>
      <w:r>
        <w:rPr>
          <w:i/>
          <w:color w:val="231F20"/>
          <w:spacing w:val="-3"/>
          <w:sz w:val="22"/>
        </w:rPr>
        <w:t>desafío</w:t>
      </w:r>
      <w:r>
        <w:rPr>
          <w:i/>
          <w:color w:val="231F20"/>
          <w:spacing w:val="-23"/>
          <w:sz w:val="22"/>
        </w:rPr>
        <w:t> </w:t>
      </w:r>
      <w:r>
        <w:rPr>
          <w:i/>
          <w:color w:val="231F20"/>
          <w:spacing w:val="-3"/>
          <w:sz w:val="22"/>
        </w:rPr>
        <w:t>postmoderno.</w:t>
      </w:r>
    </w:p>
    <w:p>
      <w:pPr>
        <w:pStyle w:val="BodyText"/>
        <w:spacing w:line="253" w:lineRule="exact"/>
        <w:ind w:left="1837" w:right="1455"/>
      </w:pPr>
      <w:r>
        <w:rPr>
          <w:color w:val="231F20"/>
        </w:rPr>
        <w:t>El Colegio Mexiquense.</w:t>
      </w:r>
    </w:p>
    <w:p>
      <w:pPr>
        <w:spacing w:line="247" w:lineRule="auto" w:before="7"/>
        <w:ind w:left="1837" w:right="1548" w:hanging="284"/>
        <w:jc w:val="both"/>
        <w:rPr>
          <w:sz w:val="22"/>
        </w:rPr>
      </w:pPr>
      <w:r>
        <w:rPr>
          <w:color w:val="231F20"/>
          <w:sz w:val="22"/>
        </w:rPr>
        <w:t>Hewitt de Alcántara, Cynthia (1988). </w:t>
      </w:r>
      <w:r>
        <w:rPr>
          <w:i/>
          <w:color w:val="231F20"/>
          <w:sz w:val="22"/>
        </w:rPr>
        <w:t>Imágenes del campo. La interpretación </w:t>
      </w:r>
      <w:r>
        <w:rPr>
          <w:i/>
          <w:color w:val="231F20"/>
          <w:sz w:val="22"/>
        </w:rPr>
        <w:t>antropológica del México rural</w:t>
      </w:r>
      <w:r>
        <w:rPr>
          <w:color w:val="231F20"/>
          <w:sz w:val="22"/>
        </w:rPr>
        <w:t>. El Colegio de México, México.</w:t>
      </w:r>
    </w:p>
    <w:p>
      <w:pPr>
        <w:spacing w:line="247" w:lineRule="auto" w:before="0"/>
        <w:ind w:left="1837" w:right="1551" w:hanging="284"/>
        <w:jc w:val="both"/>
        <w:rPr>
          <w:sz w:val="22"/>
        </w:rPr>
      </w:pPr>
      <w:r>
        <w:rPr>
          <w:color w:val="231F20"/>
          <w:sz w:val="22"/>
        </w:rPr>
        <w:t>Martínez Saldaña, Tomás (2001). “Modelos de desarrollo rural. Una visión utópica de Ángel Palerm Vich”. En: </w:t>
      </w:r>
      <w:r>
        <w:rPr>
          <w:i/>
          <w:color w:val="231F20"/>
          <w:sz w:val="22"/>
        </w:rPr>
        <w:t>Historia de la ciencia en México</w:t>
      </w:r>
      <w:r>
        <w:rPr>
          <w:color w:val="231F20"/>
          <w:sz w:val="22"/>
        </w:rPr>
        <w:t>: </w:t>
      </w:r>
      <w:r>
        <w:rPr>
          <w:i/>
          <w:color w:val="231F20"/>
          <w:sz w:val="22"/>
        </w:rPr>
        <w:t>La  antropología</w:t>
      </w:r>
      <w:r>
        <w:rPr>
          <w:color w:val="231F20"/>
          <w:sz w:val="22"/>
        </w:rPr>
        <w:t>.</w:t>
      </w:r>
    </w:p>
    <w:p>
      <w:pPr>
        <w:pStyle w:val="BodyText"/>
        <w:spacing w:line="247" w:lineRule="auto"/>
        <w:ind w:left="1837" w:right="1486"/>
      </w:pPr>
      <w:r>
        <w:rPr>
          <w:color w:val="231F20"/>
        </w:rPr>
        <w:t>A. Tonatiuh Romero Contreras (Compilador). Universidad Autónoma del Estado de México, México.</w:t>
      </w:r>
    </w:p>
    <w:p>
      <w:pPr>
        <w:spacing w:line="247" w:lineRule="auto" w:before="0"/>
        <w:ind w:left="1837" w:right="1551" w:hanging="284"/>
        <w:jc w:val="both"/>
        <w:rPr>
          <w:sz w:val="22"/>
        </w:rPr>
      </w:pPr>
      <w:r>
        <w:rPr>
          <w:color w:val="231F20"/>
          <w:sz w:val="22"/>
        </w:rPr>
        <w:t>Palerm,</w:t>
      </w:r>
      <w:r>
        <w:rPr>
          <w:color w:val="231F20"/>
          <w:spacing w:val="-13"/>
          <w:sz w:val="22"/>
        </w:rPr>
        <w:t> </w:t>
      </w:r>
      <w:r>
        <w:rPr>
          <w:color w:val="231F20"/>
          <w:sz w:val="22"/>
        </w:rPr>
        <w:t>Ángel</w:t>
      </w:r>
      <w:r>
        <w:rPr>
          <w:color w:val="231F20"/>
          <w:spacing w:val="-14"/>
          <w:sz w:val="22"/>
        </w:rPr>
        <w:t> </w:t>
      </w:r>
      <w:r>
        <w:rPr>
          <w:color w:val="231F20"/>
          <w:sz w:val="22"/>
        </w:rPr>
        <w:t>(1993).</w:t>
      </w:r>
      <w:r>
        <w:rPr>
          <w:color w:val="231F20"/>
          <w:spacing w:val="-14"/>
          <w:sz w:val="22"/>
        </w:rPr>
        <w:t> </w:t>
      </w:r>
      <w:r>
        <w:rPr>
          <w:i/>
          <w:color w:val="231F20"/>
          <w:sz w:val="22"/>
        </w:rPr>
        <w:t>Planificación</w:t>
      </w:r>
      <w:r>
        <w:rPr>
          <w:i/>
          <w:color w:val="231F20"/>
          <w:spacing w:val="-14"/>
          <w:sz w:val="22"/>
        </w:rPr>
        <w:t> </w:t>
      </w:r>
      <w:r>
        <w:rPr>
          <w:i/>
          <w:color w:val="231F20"/>
          <w:sz w:val="22"/>
        </w:rPr>
        <w:t>regional</w:t>
      </w:r>
      <w:r>
        <w:rPr>
          <w:i/>
          <w:color w:val="231F20"/>
          <w:spacing w:val="-14"/>
          <w:sz w:val="22"/>
        </w:rPr>
        <w:t> </w:t>
      </w:r>
      <w:r>
        <w:rPr>
          <w:i/>
          <w:color w:val="231F20"/>
          <w:sz w:val="22"/>
        </w:rPr>
        <w:t>y</w:t>
      </w:r>
      <w:r>
        <w:rPr>
          <w:i/>
          <w:color w:val="231F20"/>
          <w:spacing w:val="-14"/>
          <w:sz w:val="22"/>
        </w:rPr>
        <w:t> </w:t>
      </w:r>
      <w:r>
        <w:rPr>
          <w:i/>
          <w:color w:val="231F20"/>
          <w:sz w:val="22"/>
        </w:rPr>
        <w:t>reforma</w:t>
      </w:r>
      <w:r>
        <w:rPr>
          <w:i/>
          <w:color w:val="231F20"/>
          <w:spacing w:val="-14"/>
          <w:sz w:val="22"/>
        </w:rPr>
        <w:t> </w:t>
      </w:r>
      <w:r>
        <w:rPr>
          <w:i/>
          <w:color w:val="231F20"/>
          <w:sz w:val="22"/>
        </w:rPr>
        <w:t>agraria</w:t>
      </w:r>
      <w:r>
        <w:rPr>
          <w:color w:val="231F20"/>
          <w:sz w:val="22"/>
        </w:rPr>
        <w:t>.</w:t>
      </w:r>
      <w:r>
        <w:rPr>
          <w:color w:val="231F20"/>
          <w:spacing w:val="-17"/>
          <w:sz w:val="22"/>
        </w:rPr>
        <w:t> </w:t>
      </w:r>
      <w:r>
        <w:rPr>
          <w:color w:val="231F20"/>
          <w:sz w:val="22"/>
        </w:rPr>
        <w:t>Viqueira</w:t>
      </w:r>
      <w:r>
        <w:rPr>
          <w:color w:val="231F20"/>
          <w:spacing w:val="-14"/>
          <w:sz w:val="22"/>
        </w:rPr>
        <w:t> </w:t>
      </w:r>
      <w:r>
        <w:rPr>
          <w:color w:val="231F20"/>
          <w:sz w:val="22"/>
        </w:rPr>
        <w:t>Landa</w:t>
      </w:r>
      <w:r>
        <w:rPr>
          <w:color w:val="231F20"/>
          <w:spacing w:val="-14"/>
          <w:sz w:val="22"/>
        </w:rPr>
        <w:t> </w:t>
      </w:r>
      <w:r>
        <w:rPr>
          <w:color w:val="231F20"/>
          <w:sz w:val="22"/>
        </w:rPr>
        <w:t>-.m n Compilador). Universidad Iberoamericana. Editorial Gernika,</w:t>
      </w:r>
      <w:r>
        <w:rPr>
          <w:color w:val="231F20"/>
          <w:spacing w:val="-25"/>
          <w:sz w:val="22"/>
        </w:rPr>
        <w:t> </w:t>
      </w:r>
      <w:r>
        <w:rPr>
          <w:color w:val="231F20"/>
          <w:sz w:val="22"/>
        </w:rPr>
        <w:t>México.</w:t>
      </w:r>
    </w:p>
    <w:p>
      <w:pPr>
        <w:pStyle w:val="BodyText"/>
        <w:spacing w:line="247" w:lineRule="auto"/>
        <w:ind w:left="1837" w:right="1551" w:hanging="284"/>
        <w:jc w:val="both"/>
      </w:pPr>
      <w:r>
        <w:rPr>
          <w:color w:val="231F20"/>
        </w:rPr>
        <w:t>Romero</w:t>
      </w:r>
      <w:r>
        <w:rPr>
          <w:color w:val="231F20"/>
          <w:spacing w:val="-4"/>
        </w:rPr>
        <w:t> </w:t>
      </w:r>
      <w:r>
        <w:rPr>
          <w:color w:val="231F20"/>
        </w:rPr>
        <w:t>Contreras,</w:t>
      </w:r>
      <w:r>
        <w:rPr>
          <w:color w:val="231F20"/>
          <w:spacing w:val="-16"/>
        </w:rPr>
        <w:t> </w:t>
      </w:r>
      <w:r>
        <w:rPr>
          <w:color w:val="231F20"/>
        </w:rPr>
        <w:t>A.</w:t>
      </w:r>
      <w:r>
        <w:rPr>
          <w:color w:val="231F20"/>
          <w:spacing w:val="-8"/>
        </w:rPr>
        <w:t> </w:t>
      </w:r>
      <w:r>
        <w:rPr>
          <w:color w:val="231F20"/>
        </w:rPr>
        <w:t>Tonatiuh;</w:t>
      </w:r>
      <w:r>
        <w:rPr>
          <w:color w:val="231F20"/>
          <w:spacing w:val="-4"/>
        </w:rPr>
        <w:t> </w:t>
      </w:r>
      <w:r>
        <w:rPr>
          <w:color w:val="231F20"/>
        </w:rPr>
        <w:t>Martínez</w:t>
      </w:r>
      <w:r>
        <w:rPr>
          <w:color w:val="231F20"/>
          <w:spacing w:val="-3"/>
        </w:rPr>
        <w:t> </w:t>
      </w:r>
      <w:r>
        <w:rPr>
          <w:color w:val="231F20"/>
        </w:rPr>
        <w:t>Saldaña,</w:t>
      </w:r>
      <w:r>
        <w:rPr>
          <w:color w:val="231F20"/>
          <w:spacing w:val="-7"/>
        </w:rPr>
        <w:t> </w:t>
      </w:r>
      <w:r>
        <w:rPr>
          <w:color w:val="231F20"/>
          <w:spacing w:val="-3"/>
        </w:rPr>
        <w:t>Tomás.</w:t>
      </w:r>
      <w:r>
        <w:rPr>
          <w:color w:val="231F20"/>
          <w:spacing w:val="-4"/>
        </w:rPr>
        <w:t> </w:t>
      </w:r>
      <w:r>
        <w:rPr>
          <w:color w:val="231F20"/>
        </w:rPr>
        <w:t>(1996).</w:t>
      </w:r>
      <w:r>
        <w:rPr>
          <w:color w:val="231F20"/>
          <w:spacing w:val="-4"/>
        </w:rPr>
        <w:t> </w:t>
      </w:r>
      <w:r>
        <w:rPr>
          <w:color w:val="231F20"/>
        </w:rPr>
        <w:t>“La</w:t>
      </w:r>
      <w:r>
        <w:rPr>
          <w:color w:val="231F20"/>
          <w:spacing w:val="-4"/>
        </w:rPr>
        <w:t> </w:t>
      </w:r>
      <w:r>
        <w:rPr>
          <w:color w:val="231F20"/>
        </w:rPr>
        <w:t>enseñanza</w:t>
      </w:r>
      <w:r>
        <w:rPr>
          <w:color w:val="231F20"/>
          <w:spacing w:val="-4"/>
        </w:rPr>
        <w:t> </w:t>
      </w:r>
      <w:r>
        <w:rPr>
          <w:color w:val="231F20"/>
        </w:rPr>
        <w:t>y la investigación antropológica en el Colegio de Postgraduados”. En: </w:t>
      </w:r>
      <w:r>
        <w:rPr>
          <w:i/>
          <w:color w:val="231F20"/>
        </w:rPr>
        <w:t>La historia </w:t>
      </w:r>
      <w:r>
        <w:rPr>
          <w:i/>
          <w:color w:val="231F20"/>
        </w:rPr>
        <w:t>de la antropología en México</w:t>
      </w:r>
      <w:r>
        <w:rPr>
          <w:color w:val="231F20"/>
        </w:rPr>
        <w:t>. Plaza y </w:t>
      </w:r>
      <w:r>
        <w:rPr>
          <w:color w:val="231F20"/>
          <w:spacing w:val="-4"/>
        </w:rPr>
        <w:t>Valdés. </w:t>
      </w:r>
      <w:r>
        <w:rPr>
          <w:color w:val="231F20"/>
        </w:rPr>
        <w:t>México. Pp.</w:t>
      </w:r>
      <w:r>
        <w:rPr>
          <w:color w:val="231F20"/>
          <w:spacing w:val="-22"/>
        </w:rPr>
        <w:t> </w:t>
      </w:r>
      <w:r>
        <w:rPr>
          <w:color w:val="231F20"/>
        </w:rPr>
        <w:t>185-200.</w:t>
      </w:r>
    </w:p>
    <w:p>
      <w:pPr>
        <w:spacing w:line="247" w:lineRule="auto" w:before="0"/>
        <w:ind w:left="1553" w:right="1455" w:firstLine="0"/>
        <w:jc w:val="left"/>
        <w:rPr>
          <w:i/>
          <w:sz w:val="22"/>
        </w:rPr>
      </w:pPr>
      <w:r>
        <w:rPr>
          <w:color w:val="231F20"/>
          <w:sz w:val="22"/>
        </w:rPr>
        <w:t>Shain, Martin A. (2001). </w:t>
      </w:r>
      <w:r>
        <w:rPr>
          <w:i/>
          <w:color w:val="231F20"/>
          <w:sz w:val="22"/>
        </w:rPr>
        <w:t>The Marshall Plan: fifty years after</w:t>
      </w:r>
      <w:r>
        <w:rPr>
          <w:color w:val="231F20"/>
          <w:sz w:val="22"/>
        </w:rPr>
        <w:t>. Palgrave, U.S.A. Viqueira Landa, Carmen. (2001). </w:t>
      </w:r>
      <w:r>
        <w:rPr>
          <w:i/>
          <w:color w:val="231F20"/>
          <w:sz w:val="22"/>
        </w:rPr>
        <w:t>El enfoque regional en antropología. Universidad</w:t>
      </w:r>
    </w:p>
    <w:p>
      <w:pPr>
        <w:spacing w:line="253" w:lineRule="exact" w:before="0"/>
        <w:ind w:left="1837" w:right="1455" w:firstLine="0"/>
        <w:jc w:val="left"/>
        <w:rPr>
          <w:sz w:val="22"/>
        </w:rPr>
      </w:pPr>
      <w:r>
        <w:rPr>
          <w:i/>
          <w:color w:val="231F20"/>
          <w:sz w:val="22"/>
        </w:rPr>
        <w:t>Iberoamericana</w:t>
      </w:r>
      <w:r>
        <w:rPr>
          <w:color w:val="231F20"/>
          <w:sz w:val="22"/>
        </w:rPr>
        <w:t>. México.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6"/>
        </w:rPr>
      </w:pPr>
    </w:p>
    <w:p>
      <w:pPr>
        <w:spacing w:before="74"/>
        <w:ind w:left="1549" w:right="1549" w:firstLine="0"/>
        <w:jc w:val="center"/>
        <w:rPr>
          <w:sz w:val="20"/>
        </w:rPr>
      </w:pPr>
      <w:r>
        <w:rPr>
          <w:color w:val="231F20"/>
          <w:sz w:val="20"/>
        </w:rPr>
        <w:t>365</w:t>
      </w:r>
    </w:p>
    <w:sectPr>
      <w:footerReference w:type="default" r:id="rId184"/>
      <w:pgSz w:w="10480" w:h="13880"/>
      <w:pgMar w:footer="222" w:header="0" w:top="420" w:bottom="42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0728" from="21pt,678.969971pt" to="21pt,693.969971pt" stroked="true" strokeweight=".25pt" strokecolor="#231f20">
          <w10:wrap type="none"/>
        </v:line>
      </w:pict>
    </w:r>
    <w:r>
      <w:rPr/>
      <w:pict>
        <v:line style="position:absolute;mso-position-horizontal-relative:page;mso-position-vertical-relative:page;z-index:-50704" from="502.890015pt,678.969971pt" to="502.890015pt,693.969971pt" stroked="true" strokeweight=".25pt" strokecolor="#231f20">
          <w10:wrap type="none"/>
        </v:line>
      </w:pict>
    </w:r>
    <w:r>
      <w:rPr/>
      <w:pict>
        <v:line style="position:absolute;mso-position-horizontal-relative:page;mso-position-vertical-relative:page;z-index:-50680" from="15pt,672.969971pt" to="0pt,672.969971pt" stroked="true" strokeweight=".25pt" strokecolor="#231f20">
          <w10:wrap type="none"/>
        </v:line>
      </w:pict>
    </w:r>
    <w:r>
      <w:rPr/>
      <w:pict>
        <v:line style="position:absolute;mso-position-horizontal-relative:page;mso-position-vertical-relative:page;z-index:-50656" from="508.890015pt,672.969971pt" to="523.890015pt,672.969971pt" stroked="true" strokeweight=".25pt" strokecolor="#231f20">
          <w10:wrap type="none"/>
        </v:line>
      </w:pict>
    </w:r>
    <w:r>
      <w:rPr/>
      <w:pict>
        <v:shapetype id="_x0000_t202" o:spt="202" coordsize="21600,21600" path="m,l,21600r21600,l21600,xe">
          <v:stroke joinstyle="miter"/>
          <v:path gradientshapeok="t" o:connecttype="rect"/>
        </v:shapetype>
        <v:shape style="position:absolute;margin-left:30pt;margin-top:682.141968pt;width:95.65pt;height:8pt;mso-position-horizontal-relative:page;mso-position-vertical-relative:page;z-index:-50632" type="#_x0000_t202" filled="false" stroked="false">
          <v:textbox inset="0,0,0,0">
            <w:txbxContent>
              <w:p>
                <w:pPr>
                  <w:spacing w:before="4"/>
                  <w:ind w:left="20" w:right="0" w:firstLine="0"/>
                  <w:jc w:val="left"/>
                  <w:rPr>
                    <w:sz w:val="12"/>
                  </w:rPr>
                </w:pPr>
                <w:r>
                  <w:rPr>
                    <w:color w:val="231F20"/>
                    <w:sz w:val="12"/>
                  </w:rPr>
                  <w:t>Avances en ciencia del agua.indd  339</w:t>
                </w:r>
              </w:p>
            </w:txbxContent>
          </v:textbox>
          <w10:wrap type="none"/>
        </v:shape>
      </w:pict>
    </w:r>
    <w:r>
      <w:rPr/>
      <w:pict>
        <v:shape style="position:absolute;margin-left:423.890015pt;margin-top:682.141968pt;width:67.350pt;height:8pt;mso-position-horizontal-relative:page;mso-position-vertical-relative:page;z-index:-50608" type="#_x0000_t202" filled="false" stroked="false">
          <v:textbox inset="0,0,0,0">
            <w:txbxContent>
              <w:p>
                <w:pPr>
                  <w:spacing w:before="4"/>
                  <w:ind w:left="20" w:right="0" w:firstLine="0"/>
                  <w:jc w:val="left"/>
                  <w:rPr>
                    <w:sz w:val="12"/>
                  </w:rPr>
                </w:pPr>
                <w:r>
                  <w:rPr>
                    <w:color w:val="231F20"/>
                    <w:sz w:val="12"/>
                  </w:rPr>
                  <w:t>11/04/2014   12:22:43 p.m.</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9432" from="21pt,678.969971pt" to="21pt,693.969971pt" stroked="true" strokeweight=".25pt" strokecolor="#231f20">
          <w10:wrap type="none"/>
        </v:line>
      </w:pict>
    </w:r>
    <w:r>
      <w:rPr/>
      <w:pict>
        <v:line style="position:absolute;mso-position-horizontal-relative:page;mso-position-vertical-relative:page;z-index:-49408" from="502.890015pt,678.969971pt" to="502.890015pt,693.969971pt" stroked="true" strokeweight=".25pt" strokecolor="#231f20">
          <w10:wrap type="none"/>
        </v:line>
      </w:pict>
    </w:r>
    <w:r>
      <w:rPr/>
      <w:pict>
        <v:line style="position:absolute;mso-position-horizontal-relative:page;mso-position-vertical-relative:page;z-index:-49384" from="15pt,672.969971pt" to="0pt,672.969971pt" stroked="true" strokeweight=".25pt" strokecolor="#231f20">
          <w10:wrap type="none"/>
        </v:line>
      </w:pict>
    </w:r>
    <w:r>
      <w:rPr/>
      <w:pict>
        <v:line style="position:absolute;mso-position-horizontal-relative:page;mso-position-vertical-relative:page;z-index:-49360" from="508.890015pt,672.969971pt" to="523.890015pt,672.969971pt" stroked="true" strokeweight=".25pt" strokecolor="#231f20">
          <w10:wrap type="none"/>
        </v:line>
      </w:pict>
    </w:r>
    <w:r>
      <w:rPr/>
      <w:pict>
        <v:shape style="position:absolute;margin-left:30pt;margin-top:682.141968pt;width:95.65pt;height:8pt;mso-position-horizontal-relative:page;mso-position-vertical-relative:page;z-index:-49336" type="#_x0000_t202" filled="false" stroked="false">
          <v:textbox inset="0,0,0,0">
            <w:txbxContent>
              <w:p>
                <w:pPr>
                  <w:spacing w:before="4"/>
                  <w:ind w:left="20" w:right="0" w:firstLine="0"/>
                  <w:jc w:val="left"/>
                  <w:rPr>
                    <w:sz w:val="12"/>
                  </w:rPr>
                </w:pPr>
                <w:r>
                  <w:rPr>
                    <w:color w:val="231F20"/>
                    <w:sz w:val="12"/>
                  </w:rPr>
                  <w:t>Avances en ciencia del agua.indd  348</w:t>
                </w:r>
              </w:p>
            </w:txbxContent>
          </v:textbox>
          <w10:wrap type="none"/>
        </v:shape>
      </w:pict>
    </w:r>
    <w:r>
      <w:rPr/>
      <w:pict>
        <v:shape style="position:absolute;margin-left:423.890015pt;margin-top:682.141968pt;width:67.350pt;height:8pt;mso-position-horizontal-relative:page;mso-position-vertical-relative:page;z-index:-49312" type="#_x0000_t202" filled="false" stroked="false">
          <v:textbox inset="0,0,0,0">
            <w:txbxContent>
              <w:p>
                <w:pPr>
                  <w:spacing w:before="4"/>
                  <w:ind w:left="20" w:right="0" w:firstLine="0"/>
                  <w:jc w:val="left"/>
                  <w:rPr>
                    <w:sz w:val="12"/>
                  </w:rPr>
                </w:pPr>
                <w:r>
                  <w:rPr>
                    <w:color w:val="231F20"/>
                    <w:sz w:val="12"/>
                  </w:rPr>
                  <w:t>11/04/2014   12:22:50 p.m.</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9288" from="21pt,678.969971pt" to="21pt,693.969971pt" stroked="true" strokeweight=".25pt" strokecolor="#231f20">
          <w10:wrap type="none"/>
        </v:line>
      </w:pict>
    </w:r>
    <w:r>
      <w:rPr/>
      <w:pict>
        <v:line style="position:absolute;mso-position-horizontal-relative:page;mso-position-vertical-relative:page;z-index:-49264" from="502.890015pt,678.969971pt" to="502.890015pt,693.969971pt" stroked="true" strokeweight=".25pt" strokecolor="#231f20">
          <w10:wrap type="none"/>
        </v:line>
      </w:pict>
    </w:r>
    <w:r>
      <w:rPr/>
      <w:pict>
        <v:line style="position:absolute;mso-position-horizontal-relative:page;mso-position-vertical-relative:page;z-index:-49240" from="15pt,672.969971pt" to="0pt,672.969971pt" stroked="true" strokeweight=".25pt" strokecolor="#231f20">
          <w10:wrap type="none"/>
        </v:line>
      </w:pict>
    </w:r>
    <w:r>
      <w:rPr/>
      <w:pict>
        <v:line style="position:absolute;mso-position-horizontal-relative:page;mso-position-vertical-relative:page;z-index:-49216" from="508.890015pt,672.969971pt" to="523.890015pt,672.969971pt" stroked="true" strokeweight=".25pt" strokecolor="#231f20">
          <w10:wrap type="none"/>
        </v:line>
      </w:pict>
    </w:r>
    <w:r>
      <w:rPr/>
      <w:pict>
        <v:shape style="position:absolute;margin-left:30pt;margin-top:682.141968pt;width:95.65pt;height:8pt;mso-position-horizontal-relative:page;mso-position-vertical-relative:page;z-index:-49192" type="#_x0000_t202" filled="false" stroked="false">
          <v:textbox inset="0,0,0,0">
            <w:txbxContent>
              <w:p>
                <w:pPr>
                  <w:spacing w:before="4"/>
                  <w:ind w:left="20" w:right="0" w:firstLine="0"/>
                  <w:jc w:val="left"/>
                  <w:rPr>
                    <w:sz w:val="12"/>
                  </w:rPr>
                </w:pPr>
                <w:r>
                  <w:rPr>
                    <w:color w:val="231F20"/>
                    <w:sz w:val="12"/>
                  </w:rPr>
                  <w:t>Avances en ciencia del agua.indd  349</w:t>
                </w:r>
              </w:p>
            </w:txbxContent>
          </v:textbox>
          <w10:wrap type="none"/>
        </v:shape>
      </w:pict>
    </w:r>
    <w:r>
      <w:rPr/>
      <w:pict>
        <v:shape style="position:absolute;margin-left:423.890015pt;margin-top:682.141968pt;width:67.350pt;height:8pt;mso-position-horizontal-relative:page;mso-position-vertical-relative:page;z-index:-49168" type="#_x0000_t202" filled="false" stroked="false">
          <v:textbox inset="0,0,0,0">
            <w:txbxContent>
              <w:p>
                <w:pPr>
                  <w:spacing w:before="4"/>
                  <w:ind w:left="20" w:right="0" w:firstLine="0"/>
                  <w:jc w:val="left"/>
                  <w:rPr>
                    <w:sz w:val="12"/>
                  </w:rPr>
                </w:pPr>
                <w:r>
                  <w:rPr>
                    <w:color w:val="231F20"/>
                    <w:sz w:val="12"/>
                  </w:rPr>
                  <w:t>11/04/2014   12:22:51 p.m.</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9144" from="21pt,678.969971pt" to="21pt,693.969971pt" stroked="true" strokeweight=".25pt" strokecolor="#231f20">
          <w10:wrap type="none"/>
        </v:line>
      </w:pict>
    </w:r>
    <w:r>
      <w:rPr/>
      <w:pict>
        <v:line style="position:absolute;mso-position-horizontal-relative:page;mso-position-vertical-relative:page;z-index:-49120" from="502.890015pt,678.969971pt" to="502.890015pt,693.969971pt" stroked="true" strokeweight=".25pt" strokecolor="#231f20">
          <w10:wrap type="none"/>
        </v:line>
      </w:pict>
    </w:r>
    <w:r>
      <w:rPr/>
      <w:pict>
        <v:line style="position:absolute;mso-position-horizontal-relative:page;mso-position-vertical-relative:page;z-index:-49096" from="15pt,672.969971pt" to="0pt,672.969971pt" stroked="true" strokeweight=".25pt" strokecolor="#231f20">
          <w10:wrap type="none"/>
        </v:line>
      </w:pict>
    </w:r>
    <w:r>
      <w:rPr/>
      <w:pict>
        <v:line style="position:absolute;mso-position-horizontal-relative:page;mso-position-vertical-relative:page;z-index:-49072" from="508.890015pt,672.969971pt" to="523.890015pt,672.969971pt" stroked="true" strokeweight=".25pt" strokecolor="#231f20">
          <w10:wrap type="none"/>
        </v:line>
      </w:pict>
    </w:r>
    <w:r>
      <w:rPr/>
      <w:pict>
        <v:shape style="position:absolute;margin-left:30pt;margin-top:682.141968pt;width:95.65pt;height:8pt;mso-position-horizontal-relative:page;mso-position-vertical-relative:page;z-index:-49048" type="#_x0000_t202" filled="false" stroked="false">
          <v:textbox inset="0,0,0,0">
            <w:txbxContent>
              <w:p>
                <w:pPr>
                  <w:spacing w:before="4"/>
                  <w:ind w:left="20" w:right="0" w:firstLine="0"/>
                  <w:jc w:val="left"/>
                  <w:rPr>
                    <w:sz w:val="12"/>
                  </w:rPr>
                </w:pPr>
                <w:r>
                  <w:rPr>
                    <w:color w:val="231F20"/>
                    <w:sz w:val="12"/>
                  </w:rPr>
                  <w:t>Avances en ciencia del agua.indd  350</w:t>
                </w:r>
              </w:p>
            </w:txbxContent>
          </v:textbox>
          <w10:wrap type="none"/>
        </v:shape>
      </w:pict>
    </w:r>
    <w:r>
      <w:rPr/>
      <w:pict>
        <v:shape style="position:absolute;margin-left:423.890015pt;margin-top:682.141968pt;width:67.350pt;height:8pt;mso-position-horizontal-relative:page;mso-position-vertical-relative:page;z-index:-49024" type="#_x0000_t202" filled="false" stroked="false">
          <v:textbox inset="0,0,0,0">
            <w:txbxContent>
              <w:p>
                <w:pPr>
                  <w:spacing w:before="4"/>
                  <w:ind w:left="20" w:right="0" w:firstLine="0"/>
                  <w:jc w:val="left"/>
                  <w:rPr>
                    <w:sz w:val="12"/>
                  </w:rPr>
                </w:pPr>
                <w:r>
                  <w:rPr>
                    <w:color w:val="231F20"/>
                    <w:sz w:val="12"/>
                  </w:rPr>
                  <w:t>11/04/2014   12:22:51 p.m.</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9000" from="21pt,678.969971pt" to="21pt,693.969971pt" stroked="true" strokeweight=".25pt" strokecolor="#231f20">
          <w10:wrap type="none"/>
        </v:line>
      </w:pict>
    </w:r>
    <w:r>
      <w:rPr/>
      <w:pict>
        <v:line style="position:absolute;mso-position-horizontal-relative:page;mso-position-vertical-relative:page;z-index:-48976" from="502.890015pt,678.969971pt" to="502.890015pt,693.969971pt" stroked="true" strokeweight=".25pt" strokecolor="#231f20">
          <w10:wrap type="none"/>
        </v:line>
      </w:pict>
    </w:r>
    <w:r>
      <w:rPr/>
      <w:pict>
        <v:line style="position:absolute;mso-position-horizontal-relative:page;mso-position-vertical-relative:page;z-index:-48952" from="15pt,672.969971pt" to="0pt,672.969971pt" stroked="true" strokeweight=".25pt" strokecolor="#231f20">
          <w10:wrap type="none"/>
        </v:line>
      </w:pict>
    </w:r>
    <w:r>
      <w:rPr/>
      <w:pict>
        <v:line style="position:absolute;mso-position-horizontal-relative:page;mso-position-vertical-relative:page;z-index:-48928" from="508.890015pt,672.969971pt" to="523.890015pt,672.969971pt" stroked="true" strokeweight=".25pt" strokecolor="#231f20">
          <w10:wrap type="none"/>
        </v:line>
      </w:pict>
    </w:r>
    <w:r>
      <w:rPr/>
      <w:pict>
        <v:shape style="position:absolute;margin-left:30pt;margin-top:682.141968pt;width:95.65pt;height:8pt;mso-position-horizontal-relative:page;mso-position-vertical-relative:page;z-index:-48904" type="#_x0000_t202" filled="false" stroked="false">
          <v:textbox inset="0,0,0,0">
            <w:txbxContent>
              <w:p>
                <w:pPr>
                  <w:spacing w:before="4"/>
                  <w:ind w:left="20" w:right="0" w:firstLine="0"/>
                  <w:jc w:val="left"/>
                  <w:rPr>
                    <w:sz w:val="12"/>
                  </w:rPr>
                </w:pPr>
                <w:r>
                  <w:rPr>
                    <w:color w:val="231F20"/>
                    <w:sz w:val="12"/>
                  </w:rPr>
                  <w:t>Avances en ciencia del agua.indd  351</w:t>
                </w:r>
              </w:p>
            </w:txbxContent>
          </v:textbox>
          <w10:wrap type="none"/>
        </v:shape>
      </w:pict>
    </w:r>
    <w:r>
      <w:rPr/>
      <w:pict>
        <v:shape style="position:absolute;margin-left:423.890015pt;margin-top:682.141968pt;width:67.350pt;height:8pt;mso-position-horizontal-relative:page;mso-position-vertical-relative:page;z-index:-48880" type="#_x0000_t202" filled="false" stroked="false">
          <v:textbox inset="0,0,0,0">
            <w:txbxContent>
              <w:p>
                <w:pPr>
                  <w:spacing w:before="4"/>
                  <w:ind w:left="20" w:right="0" w:firstLine="0"/>
                  <w:jc w:val="left"/>
                  <w:rPr>
                    <w:sz w:val="12"/>
                  </w:rPr>
                </w:pPr>
                <w:r>
                  <w:rPr>
                    <w:color w:val="231F20"/>
                    <w:sz w:val="12"/>
                  </w:rPr>
                  <w:t>11/04/2014   12:22:</w:t>
                </w:r>
                <w:r>
                  <w:rPr/>
                  <w:fldChar w:fldCharType="begin"/>
                </w:r>
                <w:r>
                  <w:rPr>
                    <w:color w:val="231F20"/>
                    <w:sz w:val="12"/>
                  </w:rPr>
                  <w:instrText> PAGE </w:instrText>
                </w:r>
                <w:r>
                  <w:rPr/>
                  <w:fldChar w:fldCharType="separate"/>
                </w:r>
                <w:r>
                  <w:rPr/>
                  <w:t>54</w:t>
                </w:r>
                <w:r>
                  <w:rPr/>
                  <w:fldChar w:fldCharType="end"/>
                </w:r>
                <w:r>
                  <w:rPr>
                    <w:color w:val="231F20"/>
                    <w:sz w:val="12"/>
                  </w:rPr>
                  <w:t> p.m.</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856" from="21pt,678.969971pt" to="21pt,693.969971pt" stroked="true" strokeweight=".25pt" strokecolor="#231f20">
          <w10:wrap type="none"/>
        </v:line>
      </w:pict>
    </w:r>
    <w:r>
      <w:rPr/>
      <w:pict>
        <v:line style="position:absolute;mso-position-horizontal-relative:page;mso-position-vertical-relative:page;z-index:-48832" from="502.890015pt,678.969971pt" to="502.890015pt,693.969971pt" stroked="true" strokeweight=".25pt" strokecolor="#231f20">
          <w10:wrap type="none"/>
        </v:line>
      </w:pict>
    </w:r>
    <w:r>
      <w:rPr/>
      <w:pict>
        <v:line style="position:absolute;mso-position-horizontal-relative:page;mso-position-vertical-relative:page;z-index:-48808" from="15pt,672.969971pt" to="0pt,672.969971pt" stroked="true" strokeweight=".25pt" strokecolor="#231f20">
          <w10:wrap type="none"/>
        </v:line>
      </w:pict>
    </w:r>
    <w:r>
      <w:rPr/>
      <w:pict>
        <v:line style="position:absolute;mso-position-horizontal-relative:page;mso-position-vertical-relative:page;z-index:-48784" from="508.890015pt,672.969971pt" to="523.890015pt,672.969971pt" stroked="true" strokeweight=".25pt" strokecolor="#231f20">
          <w10:wrap type="none"/>
        </v:line>
      </w:pict>
    </w:r>
    <w:r>
      <w:rPr/>
      <w:pict>
        <v:shape style="position:absolute;margin-left:30pt;margin-top:682.141968pt;width:95.65pt;height:8pt;mso-position-horizontal-relative:page;mso-position-vertical-relative:page;z-index:-48760" type="#_x0000_t202" filled="false" stroked="false">
          <v:textbox inset="0,0,0,0">
            <w:txbxContent>
              <w:p>
                <w:pPr>
                  <w:spacing w:before="4"/>
                  <w:ind w:left="20" w:right="0" w:firstLine="0"/>
                  <w:jc w:val="left"/>
                  <w:rPr>
                    <w:sz w:val="12"/>
                  </w:rPr>
                </w:pPr>
                <w:r>
                  <w:rPr>
                    <w:color w:val="231F20"/>
                    <w:sz w:val="12"/>
                  </w:rPr>
                  <w:t>Avances en ciencia del agua.indd  352</w:t>
                </w:r>
              </w:p>
            </w:txbxContent>
          </v:textbox>
          <w10:wrap type="none"/>
        </v:shape>
      </w:pict>
    </w:r>
    <w:r>
      <w:rPr/>
      <w:pict>
        <v:shape style="position:absolute;margin-left:423.890015pt;margin-top:682.141968pt;width:67.350pt;height:8pt;mso-position-horizontal-relative:page;mso-position-vertical-relative:page;z-index:-48736" type="#_x0000_t202" filled="false" stroked="false">
          <v:textbox inset="0,0,0,0">
            <w:txbxContent>
              <w:p>
                <w:pPr>
                  <w:spacing w:before="4"/>
                  <w:ind w:left="20" w:right="0" w:firstLine="0"/>
                  <w:jc w:val="left"/>
                  <w:rPr>
                    <w:sz w:val="12"/>
                  </w:rPr>
                </w:pPr>
                <w:r>
                  <w:rPr>
                    <w:color w:val="231F20"/>
                    <w:sz w:val="12"/>
                  </w:rPr>
                  <w:t>11/04/2014   12:22:</w:t>
                </w:r>
                <w:r>
                  <w:rPr/>
                  <w:fldChar w:fldCharType="begin"/>
                </w:r>
                <w:r>
                  <w:rPr>
                    <w:color w:val="231F20"/>
                    <w:sz w:val="12"/>
                  </w:rPr>
                  <w:instrText> PAGE </w:instrText>
                </w:r>
                <w:r>
                  <w:rPr/>
                  <w:fldChar w:fldCharType="separate"/>
                </w:r>
                <w:r>
                  <w:rPr/>
                  <w:t>55</w:t>
                </w:r>
                <w:r>
                  <w:rPr/>
                  <w:fldChar w:fldCharType="end"/>
                </w:r>
                <w:r>
                  <w:rPr>
                    <w:color w:val="231F20"/>
                    <w:sz w:val="12"/>
                  </w:rPr>
                  <w:t> p.m.</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712" from="21pt,678.969971pt" to="21pt,693.969971pt" stroked="true" strokeweight=".25pt" strokecolor="#231f20">
          <w10:wrap type="none"/>
        </v:line>
      </w:pict>
    </w:r>
    <w:r>
      <w:rPr/>
      <w:pict>
        <v:line style="position:absolute;mso-position-horizontal-relative:page;mso-position-vertical-relative:page;z-index:-48688" from="502.890015pt,678.969971pt" to="502.890015pt,693.969971pt" stroked="true" strokeweight=".25pt" strokecolor="#231f20">
          <w10:wrap type="none"/>
        </v:line>
      </w:pict>
    </w:r>
    <w:r>
      <w:rPr/>
      <w:pict>
        <v:line style="position:absolute;mso-position-horizontal-relative:page;mso-position-vertical-relative:page;z-index:-48664" from="15pt,672.969971pt" to="0pt,672.969971pt" stroked="true" strokeweight=".25pt" strokecolor="#231f20">
          <w10:wrap type="none"/>
        </v:line>
      </w:pict>
    </w:r>
    <w:r>
      <w:rPr/>
      <w:pict>
        <v:line style="position:absolute;mso-position-horizontal-relative:page;mso-position-vertical-relative:page;z-index:-48640" from="508.890015pt,672.969971pt" to="523.890015pt,672.969971pt" stroked="true" strokeweight=".25pt" strokecolor="#231f20">
          <w10:wrap type="none"/>
        </v:line>
      </w:pict>
    </w:r>
    <w:r>
      <w:rPr/>
      <w:pict>
        <v:shape style="position:absolute;margin-left:30pt;margin-top:682.141968pt;width:95.65pt;height:8pt;mso-position-horizontal-relative:page;mso-position-vertical-relative:page;z-index:-48616" type="#_x0000_t202" filled="false" stroked="false">
          <v:textbox inset="0,0,0,0">
            <w:txbxContent>
              <w:p>
                <w:pPr>
                  <w:spacing w:before="4"/>
                  <w:ind w:left="20" w:right="0" w:firstLine="0"/>
                  <w:jc w:val="left"/>
                  <w:rPr>
                    <w:sz w:val="12"/>
                  </w:rPr>
                </w:pPr>
                <w:r>
                  <w:rPr>
                    <w:color w:val="231F20"/>
                    <w:sz w:val="12"/>
                  </w:rPr>
                  <w:t>Avances en ciencia del agua.indd  353</w:t>
                </w:r>
              </w:p>
            </w:txbxContent>
          </v:textbox>
          <w10:wrap type="none"/>
        </v:shape>
      </w:pict>
    </w:r>
    <w:r>
      <w:rPr/>
      <w:pict>
        <v:shape style="position:absolute;margin-left:423.890015pt;margin-top:682.141968pt;width:67.350pt;height:8pt;mso-position-horizontal-relative:page;mso-position-vertical-relative:page;z-index:-48592" type="#_x0000_t202" filled="false" stroked="false">
          <v:textbox inset="0,0,0,0">
            <w:txbxContent>
              <w:p>
                <w:pPr>
                  <w:spacing w:before="4"/>
                  <w:ind w:left="20" w:right="0" w:firstLine="0"/>
                  <w:jc w:val="left"/>
                  <w:rPr>
                    <w:sz w:val="12"/>
                  </w:rPr>
                </w:pPr>
                <w:r>
                  <w:rPr>
                    <w:color w:val="231F20"/>
                    <w:sz w:val="12"/>
                  </w:rPr>
                  <w:t>11/04/2014   12:22:55 p.m.</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568" from="21pt,678.969971pt" to="21pt,693.969971pt" stroked="true" strokeweight=".25pt" strokecolor="#231f20">
          <w10:wrap type="none"/>
        </v:line>
      </w:pict>
    </w:r>
    <w:r>
      <w:rPr/>
      <w:pict>
        <v:line style="position:absolute;mso-position-horizontal-relative:page;mso-position-vertical-relative:page;z-index:-48544" from="502.890015pt,678.969971pt" to="502.890015pt,693.969971pt" stroked="true" strokeweight=".25pt" strokecolor="#231f20">
          <w10:wrap type="none"/>
        </v:line>
      </w:pict>
    </w:r>
    <w:r>
      <w:rPr/>
      <w:pict>
        <v:line style="position:absolute;mso-position-horizontal-relative:page;mso-position-vertical-relative:page;z-index:-48520" from="15pt,672.969971pt" to="0pt,672.969971pt" stroked="true" strokeweight=".25pt" strokecolor="#231f20">
          <w10:wrap type="none"/>
        </v:line>
      </w:pict>
    </w:r>
    <w:r>
      <w:rPr/>
      <w:pict>
        <v:line style="position:absolute;mso-position-horizontal-relative:page;mso-position-vertical-relative:page;z-index:-48496" from="508.890015pt,672.969971pt" to="523.890015pt,672.969971pt" stroked="true" strokeweight=".25pt" strokecolor="#231f20">
          <w10:wrap type="none"/>
        </v:line>
      </w:pict>
    </w:r>
    <w:r>
      <w:rPr/>
      <w:pict>
        <v:shape style="position:absolute;margin-left:30pt;margin-top:682.141968pt;width:95.65pt;height:8pt;mso-position-horizontal-relative:page;mso-position-vertical-relative:page;z-index:-48472" type="#_x0000_t202" filled="false" stroked="false">
          <v:textbox inset="0,0,0,0">
            <w:txbxContent>
              <w:p>
                <w:pPr>
                  <w:spacing w:before="4"/>
                  <w:ind w:left="20" w:right="0" w:firstLine="0"/>
                  <w:jc w:val="left"/>
                  <w:rPr>
                    <w:sz w:val="12"/>
                  </w:rPr>
                </w:pPr>
                <w:r>
                  <w:rPr>
                    <w:color w:val="231F20"/>
                    <w:sz w:val="12"/>
                  </w:rPr>
                  <w:t>Avances en ciencia del agua.indd  354</w:t>
                </w:r>
              </w:p>
            </w:txbxContent>
          </v:textbox>
          <w10:wrap type="none"/>
        </v:shape>
      </w:pict>
    </w:r>
    <w:r>
      <w:rPr/>
      <w:pict>
        <v:shape style="position:absolute;margin-left:423.890015pt;margin-top:682.141968pt;width:67.350pt;height:8pt;mso-position-horizontal-relative:page;mso-position-vertical-relative:page;z-index:-48448" type="#_x0000_t202" filled="false" stroked="false">
          <v:textbox inset="0,0,0,0">
            <w:txbxContent>
              <w:p>
                <w:pPr>
                  <w:spacing w:before="4"/>
                  <w:ind w:left="20" w:right="0" w:firstLine="0"/>
                  <w:jc w:val="left"/>
                  <w:rPr>
                    <w:sz w:val="12"/>
                  </w:rPr>
                </w:pPr>
                <w:r>
                  <w:rPr>
                    <w:color w:val="231F20"/>
                    <w:sz w:val="12"/>
                  </w:rPr>
                  <w:t>11/04/2014   12:23:00 p.m.</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424" from="21pt,678.969971pt" to="21pt,693.969971pt" stroked="true" strokeweight=".25pt" strokecolor="#231f20">
          <w10:wrap type="none"/>
        </v:line>
      </w:pict>
    </w:r>
    <w:r>
      <w:rPr/>
      <w:pict>
        <v:line style="position:absolute;mso-position-horizontal-relative:page;mso-position-vertical-relative:page;z-index:-48400" from="502.890015pt,678.969971pt" to="502.890015pt,693.969971pt" stroked="true" strokeweight=".25pt" strokecolor="#231f20">
          <w10:wrap type="none"/>
        </v:line>
      </w:pict>
    </w:r>
    <w:r>
      <w:rPr/>
      <w:pict>
        <v:line style="position:absolute;mso-position-horizontal-relative:page;mso-position-vertical-relative:page;z-index:-48376" from="15pt,672.969971pt" to="0pt,672.969971pt" stroked="true" strokeweight=".25pt" strokecolor="#231f20">
          <w10:wrap type="none"/>
        </v:line>
      </w:pict>
    </w:r>
    <w:r>
      <w:rPr/>
      <w:pict>
        <v:line style="position:absolute;mso-position-horizontal-relative:page;mso-position-vertical-relative:page;z-index:-48352" from="508.890015pt,672.969971pt" to="523.890015pt,672.969971pt" stroked="true" strokeweight=".25pt" strokecolor="#231f20">
          <w10:wrap type="none"/>
        </v:line>
      </w:pict>
    </w:r>
    <w:r>
      <w:rPr/>
      <w:pict>
        <v:shape style="position:absolute;margin-left:30pt;margin-top:682.141968pt;width:95.65pt;height:8pt;mso-position-horizontal-relative:page;mso-position-vertical-relative:page;z-index:-48328" type="#_x0000_t202" filled="false" stroked="false">
          <v:textbox inset="0,0,0,0">
            <w:txbxContent>
              <w:p>
                <w:pPr>
                  <w:spacing w:before="4"/>
                  <w:ind w:left="20" w:right="0" w:firstLine="0"/>
                  <w:jc w:val="left"/>
                  <w:rPr>
                    <w:sz w:val="12"/>
                  </w:rPr>
                </w:pPr>
                <w:r>
                  <w:rPr>
                    <w:color w:val="231F20"/>
                    <w:sz w:val="12"/>
                  </w:rPr>
                  <w:t>Avances en ciencia del agua.indd  355</w:t>
                </w:r>
              </w:p>
            </w:txbxContent>
          </v:textbox>
          <w10:wrap type="none"/>
        </v:shape>
      </w:pict>
    </w:r>
    <w:r>
      <w:rPr/>
      <w:pict>
        <v:shape style="position:absolute;margin-left:423.890015pt;margin-top:682.141968pt;width:67.350pt;height:8pt;mso-position-horizontal-relative:page;mso-position-vertical-relative:page;z-index:-48304" type="#_x0000_t202" filled="false" stroked="false">
          <v:textbox inset="0,0,0,0">
            <w:txbxContent>
              <w:p>
                <w:pPr>
                  <w:spacing w:before="4"/>
                  <w:ind w:left="20" w:right="0" w:firstLine="0"/>
                  <w:jc w:val="left"/>
                  <w:rPr>
                    <w:sz w:val="12"/>
                  </w:rPr>
                </w:pPr>
                <w:r>
                  <w:rPr>
                    <w:color w:val="231F20"/>
                    <w:sz w:val="12"/>
                  </w:rPr>
                  <w:t>11/04/2014   12:23:01 p.m.</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280" from="21pt,678.969971pt" to="21pt,693.969971pt" stroked="true" strokeweight=".25pt" strokecolor="#231f20">
          <w10:wrap type="none"/>
        </v:line>
      </w:pict>
    </w:r>
    <w:r>
      <w:rPr/>
      <w:pict>
        <v:line style="position:absolute;mso-position-horizontal-relative:page;mso-position-vertical-relative:page;z-index:-48256" from="502.890015pt,678.969971pt" to="502.890015pt,693.969971pt" stroked="true" strokeweight=".25pt" strokecolor="#231f20">
          <w10:wrap type="none"/>
        </v:line>
      </w:pict>
    </w:r>
    <w:r>
      <w:rPr/>
      <w:pict>
        <v:line style="position:absolute;mso-position-horizontal-relative:page;mso-position-vertical-relative:page;z-index:-48232" from="15pt,672.969971pt" to="0pt,672.969971pt" stroked="true" strokeweight=".25pt" strokecolor="#231f20">
          <w10:wrap type="none"/>
        </v:line>
      </w:pict>
    </w:r>
    <w:r>
      <w:rPr/>
      <w:pict>
        <v:line style="position:absolute;mso-position-horizontal-relative:page;mso-position-vertical-relative:page;z-index:-48208" from="508.890015pt,672.969971pt" to="523.890015pt,672.969971pt" stroked="true" strokeweight=".25pt" strokecolor="#231f20">
          <w10:wrap type="none"/>
        </v:line>
      </w:pict>
    </w:r>
    <w:r>
      <w:rPr/>
      <w:pict>
        <v:shape style="position:absolute;margin-left:30pt;margin-top:682.141968pt;width:95.65pt;height:8pt;mso-position-horizontal-relative:page;mso-position-vertical-relative:page;z-index:-48184" type="#_x0000_t202" filled="false" stroked="false">
          <v:textbox inset="0,0,0,0">
            <w:txbxContent>
              <w:p>
                <w:pPr>
                  <w:spacing w:before="4"/>
                  <w:ind w:left="20" w:right="0" w:firstLine="0"/>
                  <w:jc w:val="left"/>
                  <w:rPr>
                    <w:sz w:val="12"/>
                  </w:rPr>
                </w:pPr>
                <w:r>
                  <w:rPr>
                    <w:color w:val="231F20"/>
                    <w:sz w:val="12"/>
                  </w:rPr>
                  <w:t>Avances en ciencia del agua.indd  356</w:t>
                </w:r>
              </w:p>
            </w:txbxContent>
          </v:textbox>
          <w10:wrap type="none"/>
        </v:shape>
      </w:pict>
    </w:r>
    <w:r>
      <w:rPr/>
      <w:pict>
        <v:shape style="position:absolute;margin-left:423.890015pt;margin-top:682.141968pt;width:67.350pt;height:8pt;mso-position-horizontal-relative:page;mso-position-vertical-relative:page;z-index:-48160" type="#_x0000_t202" filled="false" stroked="false">
          <v:textbox inset="0,0,0,0">
            <w:txbxContent>
              <w:p>
                <w:pPr>
                  <w:spacing w:before="4"/>
                  <w:ind w:left="20" w:right="0" w:firstLine="0"/>
                  <w:jc w:val="left"/>
                  <w:rPr>
                    <w:sz w:val="12"/>
                  </w:rPr>
                </w:pPr>
                <w:r>
                  <w:rPr>
                    <w:color w:val="231F20"/>
                    <w:sz w:val="12"/>
                  </w:rPr>
                  <w:t>11/04/2014   12:23:</w:t>
                </w:r>
                <w:r>
                  <w:rPr/>
                  <w:fldChar w:fldCharType="begin"/>
                </w:r>
                <w:r>
                  <w:rPr>
                    <w:color w:val="231F20"/>
                    <w:sz w:val="12"/>
                  </w:rPr>
                  <w:instrText> PAGE </w:instrText>
                </w:r>
                <w:r>
                  <w:rPr/>
                  <w:fldChar w:fldCharType="separate"/>
                </w:r>
                <w:r>
                  <w:rPr/>
                  <w:t>04</w:t>
                </w:r>
                <w:r>
                  <w:rPr/>
                  <w:fldChar w:fldCharType="end"/>
                </w:r>
                <w:r>
                  <w:rPr>
                    <w:color w:val="231F20"/>
                    <w:sz w:val="12"/>
                  </w:rPr>
                  <w:t> p.m.</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136" from="21pt,678.969971pt" to="21pt,693.969971pt" stroked="true" strokeweight=".25pt" strokecolor="#231f20">
          <w10:wrap type="none"/>
        </v:line>
      </w:pict>
    </w:r>
    <w:r>
      <w:rPr/>
      <w:pict>
        <v:line style="position:absolute;mso-position-horizontal-relative:page;mso-position-vertical-relative:page;z-index:-48112" from="502.890015pt,678.969971pt" to="502.890015pt,693.969971pt" stroked="true" strokeweight=".25pt" strokecolor="#231f20">
          <w10:wrap type="none"/>
        </v:line>
      </w:pict>
    </w:r>
    <w:r>
      <w:rPr/>
      <w:pict>
        <v:line style="position:absolute;mso-position-horizontal-relative:page;mso-position-vertical-relative:page;z-index:-48088" from="15pt,672.969971pt" to="0pt,672.969971pt" stroked="true" strokeweight=".25pt" strokecolor="#231f20">
          <w10:wrap type="none"/>
        </v:line>
      </w:pict>
    </w:r>
    <w:r>
      <w:rPr/>
      <w:pict>
        <v:line style="position:absolute;mso-position-horizontal-relative:page;mso-position-vertical-relative:page;z-index:-48064" from="508.890015pt,672.969971pt" to="523.890015pt,672.969971pt" stroked="true" strokeweight=".25pt" strokecolor="#231f20">
          <w10:wrap type="none"/>
        </v:line>
      </w:pict>
    </w:r>
    <w:r>
      <w:rPr/>
      <w:pict>
        <v:shape style="position:absolute;margin-left:30pt;margin-top:682.141968pt;width:95.65pt;height:8pt;mso-position-horizontal-relative:page;mso-position-vertical-relative:page;z-index:-48040" type="#_x0000_t202" filled="false" stroked="false">
          <v:textbox inset="0,0,0,0">
            <w:txbxContent>
              <w:p>
                <w:pPr>
                  <w:spacing w:before="4"/>
                  <w:ind w:left="20" w:right="0" w:firstLine="0"/>
                  <w:jc w:val="left"/>
                  <w:rPr>
                    <w:sz w:val="12"/>
                  </w:rPr>
                </w:pPr>
                <w:r>
                  <w:rPr>
                    <w:color w:val="231F20"/>
                    <w:sz w:val="12"/>
                  </w:rPr>
                  <w:t>Avances en ciencia del agua.indd  357</w:t>
                </w:r>
              </w:p>
            </w:txbxContent>
          </v:textbox>
          <w10:wrap type="none"/>
        </v:shape>
      </w:pict>
    </w:r>
    <w:r>
      <w:rPr/>
      <w:pict>
        <v:shape style="position:absolute;margin-left:423.890015pt;margin-top:682.141968pt;width:67.350pt;height:8pt;mso-position-horizontal-relative:page;mso-position-vertical-relative:page;z-index:-48016" type="#_x0000_t202" filled="false" stroked="false">
          <v:textbox inset="0,0,0,0">
            <w:txbxContent>
              <w:p>
                <w:pPr>
                  <w:spacing w:before="4"/>
                  <w:ind w:left="20" w:right="0" w:firstLine="0"/>
                  <w:jc w:val="left"/>
                  <w:rPr>
                    <w:sz w:val="12"/>
                  </w:rPr>
                </w:pPr>
                <w:r>
                  <w:rPr>
                    <w:color w:val="231F20"/>
                    <w:sz w:val="12"/>
                  </w:rPr>
                  <w:t>11/04/2014   12:23:</w:t>
                </w:r>
                <w:r>
                  <w:rPr/>
                  <w:fldChar w:fldCharType="begin"/>
                </w:r>
                <w:r>
                  <w:rPr>
                    <w:color w:val="231F20"/>
                    <w:sz w:val="12"/>
                  </w:rPr>
                  <w:instrText> PAGE </w:instrText>
                </w:r>
                <w:r>
                  <w:rPr/>
                  <w:fldChar w:fldCharType="separate"/>
                </w:r>
                <w:r>
                  <w:rPr/>
                  <w:t>05</w:t>
                </w:r>
                <w:r>
                  <w:rPr/>
                  <w:fldChar w:fldCharType="end"/>
                </w:r>
                <w:r>
                  <w:rPr>
                    <w:color w:val="231F20"/>
                    <w:sz w:val="12"/>
                  </w:rPr>
                  <w:t> p.m.</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0584" from="21pt,678.969971pt" to="21pt,693.969971pt" stroked="true" strokeweight=".25pt" strokecolor="#231f20">
          <w10:wrap type="none"/>
        </v:line>
      </w:pict>
    </w:r>
    <w:r>
      <w:rPr/>
      <w:pict>
        <v:line style="position:absolute;mso-position-horizontal-relative:page;mso-position-vertical-relative:page;z-index:-50560" from="502.890015pt,678.969971pt" to="502.890015pt,693.969971pt" stroked="true" strokeweight=".25pt" strokecolor="#231f20">
          <w10:wrap type="none"/>
        </v:line>
      </w:pict>
    </w:r>
    <w:r>
      <w:rPr/>
      <w:pict>
        <v:line style="position:absolute;mso-position-horizontal-relative:page;mso-position-vertical-relative:page;z-index:-50536" from="15pt,672.969971pt" to="0pt,672.969971pt" stroked="true" strokeweight=".25pt" strokecolor="#231f20">
          <w10:wrap type="none"/>
        </v:line>
      </w:pict>
    </w:r>
    <w:r>
      <w:rPr/>
      <w:pict>
        <v:line style="position:absolute;mso-position-horizontal-relative:page;mso-position-vertical-relative:page;z-index:-50512" from="508.890015pt,672.969971pt" to="523.890015pt,672.969971pt" stroked="true" strokeweight=".25pt" strokecolor="#231f20">
          <w10:wrap type="none"/>
        </v:line>
      </w:pict>
    </w:r>
    <w:r>
      <w:rPr/>
      <w:pict>
        <v:shape style="position:absolute;margin-left:30pt;margin-top:682.141968pt;width:95.65pt;height:8pt;mso-position-horizontal-relative:page;mso-position-vertical-relative:page;z-index:-50488" type="#_x0000_t202" filled="false" stroked="false">
          <v:textbox inset="0,0,0,0">
            <w:txbxContent>
              <w:p>
                <w:pPr>
                  <w:spacing w:before="4"/>
                  <w:ind w:left="20" w:right="0" w:firstLine="0"/>
                  <w:jc w:val="left"/>
                  <w:rPr>
                    <w:sz w:val="12"/>
                  </w:rPr>
                </w:pPr>
                <w:r>
                  <w:rPr>
                    <w:color w:val="231F20"/>
                    <w:sz w:val="12"/>
                  </w:rPr>
                  <w:t>Avances en ciencia del agua.indd  340</w:t>
                </w:r>
              </w:p>
            </w:txbxContent>
          </v:textbox>
          <w10:wrap type="none"/>
        </v:shape>
      </w:pict>
    </w:r>
    <w:r>
      <w:rPr/>
      <w:pict>
        <v:shape style="position:absolute;margin-left:423.890015pt;margin-top:682.141968pt;width:67.350pt;height:8pt;mso-position-horizontal-relative:page;mso-position-vertical-relative:page;z-index:-50464" type="#_x0000_t202" filled="false" stroked="false">
          <v:textbox inset="0,0,0,0">
            <w:txbxContent>
              <w:p>
                <w:pPr>
                  <w:spacing w:before="4"/>
                  <w:ind w:left="20" w:right="0" w:firstLine="0"/>
                  <w:jc w:val="left"/>
                  <w:rPr>
                    <w:sz w:val="12"/>
                  </w:rPr>
                </w:pPr>
                <w:r>
                  <w:rPr>
                    <w:color w:val="231F20"/>
                    <w:sz w:val="12"/>
                  </w:rPr>
                  <w:t>11/04/2014   12:22:43 p.m.</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7992" from="21pt,678.969971pt" to="21pt,693.969971pt" stroked="true" strokeweight=".25pt" strokecolor="#231f20">
          <w10:wrap type="none"/>
        </v:line>
      </w:pict>
    </w:r>
    <w:r>
      <w:rPr/>
      <w:pict>
        <v:line style="position:absolute;mso-position-horizontal-relative:page;mso-position-vertical-relative:page;z-index:-47968" from="502.890015pt,678.969971pt" to="502.890015pt,693.969971pt" stroked="true" strokeweight=".25pt" strokecolor="#231f20">
          <w10:wrap type="none"/>
        </v:line>
      </w:pict>
    </w:r>
    <w:r>
      <w:rPr/>
      <w:pict>
        <v:line style="position:absolute;mso-position-horizontal-relative:page;mso-position-vertical-relative:page;z-index:-47944" from="15pt,672.969971pt" to="0pt,672.969971pt" stroked="true" strokeweight=".25pt" strokecolor="#231f20">
          <w10:wrap type="none"/>
        </v:line>
      </w:pict>
    </w:r>
    <w:r>
      <w:rPr/>
      <w:pict>
        <v:line style="position:absolute;mso-position-horizontal-relative:page;mso-position-vertical-relative:page;z-index:-47920" from="508.890015pt,672.969971pt" to="523.890015pt,672.969971pt" stroked="true" strokeweight=".25pt" strokecolor="#231f20">
          <w10:wrap type="none"/>
        </v:line>
      </w:pict>
    </w:r>
    <w:r>
      <w:rPr/>
      <w:pict>
        <v:shape style="position:absolute;margin-left:30pt;margin-top:682.141968pt;width:95.65pt;height:8pt;mso-position-horizontal-relative:page;mso-position-vertical-relative:page;z-index:-47896" type="#_x0000_t202" filled="false" stroked="false">
          <v:textbox inset="0,0,0,0">
            <w:txbxContent>
              <w:p>
                <w:pPr>
                  <w:spacing w:before="4"/>
                  <w:ind w:left="20" w:right="0" w:firstLine="0"/>
                  <w:jc w:val="left"/>
                  <w:rPr>
                    <w:sz w:val="12"/>
                  </w:rPr>
                </w:pPr>
                <w:r>
                  <w:rPr>
                    <w:color w:val="231F20"/>
                    <w:sz w:val="12"/>
                  </w:rPr>
                  <w:t>Avances en ciencia del agua.indd  358</w:t>
                </w:r>
              </w:p>
            </w:txbxContent>
          </v:textbox>
          <w10:wrap type="none"/>
        </v:shape>
      </w:pict>
    </w:r>
    <w:r>
      <w:rPr/>
      <w:pict>
        <v:shape style="position:absolute;margin-left:423.890015pt;margin-top:682.141968pt;width:67.350pt;height:8pt;mso-position-horizontal-relative:page;mso-position-vertical-relative:page;z-index:-47872" type="#_x0000_t202" filled="false" stroked="false">
          <v:textbox inset="0,0,0,0">
            <w:txbxContent>
              <w:p>
                <w:pPr>
                  <w:spacing w:before="4"/>
                  <w:ind w:left="20" w:right="0" w:firstLine="0"/>
                  <w:jc w:val="left"/>
                  <w:rPr>
                    <w:sz w:val="12"/>
                  </w:rPr>
                </w:pPr>
                <w:r>
                  <w:rPr>
                    <w:color w:val="231F20"/>
                    <w:sz w:val="12"/>
                  </w:rPr>
                  <w:t>11/04/2014   12:23:</w:t>
                </w:r>
                <w:r>
                  <w:rPr/>
                  <w:fldChar w:fldCharType="begin"/>
                </w:r>
                <w:r>
                  <w:rPr>
                    <w:color w:val="231F20"/>
                    <w:sz w:val="12"/>
                  </w:rPr>
                  <w:instrText> PAGE </w:instrText>
                </w:r>
                <w:r>
                  <w:rPr/>
                  <w:fldChar w:fldCharType="separate"/>
                </w:r>
                <w:r>
                  <w:rPr/>
                  <w:t>06</w:t>
                </w:r>
                <w:r>
                  <w:rPr/>
                  <w:fldChar w:fldCharType="end"/>
                </w:r>
                <w:r>
                  <w:rPr>
                    <w:color w:val="231F20"/>
                    <w:sz w:val="12"/>
                  </w:rPr>
                  <w:t> p.m.</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7848" from="21pt,678.969971pt" to="21pt,693.969971pt" stroked="true" strokeweight=".25pt" strokecolor="#231f20">
          <w10:wrap type="none"/>
        </v:line>
      </w:pict>
    </w:r>
    <w:r>
      <w:rPr/>
      <w:pict>
        <v:line style="position:absolute;mso-position-horizontal-relative:page;mso-position-vertical-relative:page;z-index:-47824" from="502.890015pt,678.969971pt" to="502.890015pt,693.969971pt" stroked="true" strokeweight=".25pt" strokecolor="#231f20">
          <w10:wrap type="none"/>
        </v:line>
      </w:pict>
    </w:r>
    <w:r>
      <w:rPr/>
      <w:pict>
        <v:line style="position:absolute;mso-position-horizontal-relative:page;mso-position-vertical-relative:page;z-index:-47800" from="15pt,672.969971pt" to="0pt,672.969971pt" stroked="true" strokeweight=".25pt" strokecolor="#231f20">
          <w10:wrap type="none"/>
        </v:line>
      </w:pict>
    </w:r>
    <w:r>
      <w:rPr/>
      <w:pict>
        <v:line style="position:absolute;mso-position-horizontal-relative:page;mso-position-vertical-relative:page;z-index:-47776" from="508.890015pt,672.969971pt" to="523.890015pt,672.969971pt" stroked="true" strokeweight=".25pt" strokecolor="#231f20">
          <w10:wrap type="none"/>
        </v:line>
      </w:pict>
    </w:r>
    <w:r>
      <w:rPr/>
      <w:pict>
        <v:shape style="position:absolute;margin-left:30pt;margin-top:682.141968pt;width:95.65pt;height:8pt;mso-position-horizontal-relative:page;mso-position-vertical-relative:page;z-index:-47752" type="#_x0000_t202" filled="false" stroked="false">
          <v:textbox inset="0,0,0,0">
            <w:txbxContent>
              <w:p>
                <w:pPr>
                  <w:spacing w:before="4"/>
                  <w:ind w:left="20" w:right="0" w:firstLine="0"/>
                  <w:jc w:val="left"/>
                  <w:rPr>
                    <w:sz w:val="12"/>
                  </w:rPr>
                </w:pPr>
                <w:r>
                  <w:rPr>
                    <w:color w:val="231F20"/>
                    <w:sz w:val="12"/>
                  </w:rPr>
                  <w:t>Avances en ciencia del agua.indd  359</w:t>
                </w:r>
              </w:p>
            </w:txbxContent>
          </v:textbox>
          <w10:wrap type="none"/>
        </v:shape>
      </w:pict>
    </w:r>
    <w:r>
      <w:rPr/>
      <w:pict>
        <v:shape style="position:absolute;margin-left:423.890015pt;margin-top:682.141968pt;width:67.350pt;height:8pt;mso-position-horizontal-relative:page;mso-position-vertical-relative:page;z-index:-47728" type="#_x0000_t202" filled="false" stroked="false">
          <v:textbox inset="0,0,0,0">
            <w:txbxContent>
              <w:p>
                <w:pPr>
                  <w:spacing w:before="4"/>
                  <w:ind w:left="20" w:right="0" w:firstLine="0"/>
                  <w:jc w:val="left"/>
                  <w:rPr>
                    <w:sz w:val="12"/>
                  </w:rPr>
                </w:pPr>
                <w:r>
                  <w:rPr>
                    <w:color w:val="231F20"/>
                    <w:sz w:val="12"/>
                  </w:rPr>
                  <w:t>11/04/2014   12:23:06 p.m.</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7704" from="21pt,678.969971pt" to="21pt,693.969971pt" stroked="true" strokeweight=".25pt" strokecolor="#231f20">
          <w10:wrap type="none"/>
        </v:line>
      </w:pict>
    </w:r>
    <w:r>
      <w:rPr/>
      <w:pict>
        <v:line style="position:absolute;mso-position-horizontal-relative:page;mso-position-vertical-relative:page;z-index:-47680" from="502.890015pt,678.969971pt" to="502.890015pt,693.969971pt" stroked="true" strokeweight=".25pt" strokecolor="#231f20">
          <w10:wrap type="none"/>
        </v:line>
      </w:pict>
    </w:r>
    <w:r>
      <w:rPr/>
      <w:pict>
        <v:line style="position:absolute;mso-position-horizontal-relative:page;mso-position-vertical-relative:page;z-index:-47656" from="15pt,672.969971pt" to="0pt,672.969971pt" stroked="true" strokeweight=".25pt" strokecolor="#231f20">
          <w10:wrap type="none"/>
        </v:line>
      </w:pict>
    </w:r>
    <w:r>
      <w:rPr/>
      <w:pict>
        <v:line style="position:absolute;mso-position-horizontal-relative:page;mso-position-vertical-relative:page;z-index:-47632" from="508.890015pt,672.969971pt" to="523.890015pt,672.969971pt" stroked="true" strokeweight=".25pt" strokecolor="#231f20">
          <w10:wrap type="none"/>
        </v:line>
      </w:pict>
    </w:r>
    <w:r>
      <w:rPr/>
      <w:pict>
        <v:shape style="position:absolute;margin-left:30pt;margin-top:682.141968pt;width:95.65pt;height:8pt;mso-position-horizontal-relative:page;mso-position-vertical-relative:page;z-index:-47608" type="#_x0000_t202" filled="false" stroked="false">
          <v:textbox inset="0,0,0,0">
            <w:txbxContent>
              <w:p>
                <w:pPr>
                  <w:spacing w:before="4"/>
                  <w:ind w:left="20" w:right="0" w:firstLine="0"/>
                  <w:jc w:val="left"/>
                  <w:rPr>
                    <w:sz w:val="12"/>
                  </w:rPr>
                </w:pPr>
                <w:r>
                  <w:rPr>
                    <w:color w:val="231F20"/>
                    <w:sz w:val="12"/>
                  </w:rPr>
                  <w:t>Avances en ciencia del agua.indd  360</w:t>
                </w:r>
              </w:p>
            </w:txbxContent>
          </v:textbox>
          <w10:wrap type="none"/>
        </v:shape>
      </w:pict>
    </w:r>
    <w:r>
      <w:rPr/>
      <w:pict>
        <v:shape style="position:absolute;margin-left:423.890015pt;margin-top:682.141968pt;width:67.350pt;height:8pt;mso-position-horizontal-relative:page;mso-position-vertical-relative:page;z-index:-47584" type="#_x0000_t202" filled="false" stroked="false">
          <v:textbox inset="0,0,0,0">
            <w:txbxContent>
              <w:p>
                <w:pPr>
                  <w:spacing w:before="4"/>
                  <w:ind w:left="20" w:right="0" w:firstLine="0"/>
                  <w:jc w:val="left"/>
                  <w:rPr>
                    <w:sz w:val="12"/>
                  </w:rPr>
                </w:pPr>
                <w:r>
                  <w:rPr>
                    <w:color w:val="231F20"/>
                    <w:sz w:val="12"/>
                  </w:rPr>
                  <w:t>11/04/2014   12:23:06 p.m.</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7560" from="21pt,678.969971pt" to="21pt,693.969971pt" stroked="true" strokeweight=".25pt" strokecolor="#231f20">
          <w10:wrap type="none"/>
        </v:line>
      </w:pict>
    </w:r>
    <w:r>
      <w:rPr/>
      <w:pict>
        <v:line style="position:absolute;mso-position-horizontal-relative:page;mso-position-vertical-relative:page;z-index:-47536" from="502.890015pt,678.969971pt" to="502.890015pt,693.969971pt" stroked="true" strokeweight=".25pt" strokecolor="#231f20">
          <w10:wrap type="none"/>
        </v:line>
      </w:pict>
    </w:r>
    <w:r>
      <w:rPr/>
      <w:pict>
        <v:line style="position:absolute;mso-position-horizontal-relative:page;mso-position-vertical-relative:page;z-index:-47512" from="15pt,672.969971pt" to="0pt,672.969971pt" stroked="true" strokeweight=".25pt" strokecolor="#231f20">
          <w10:wrap type="none"/>
        </v:line>
      </w:pict>
    </w:r>
    <w:r>
      <w:rPr/>
      <w:pict>
        <v:line style="position:absolute;mso-position-horizontal-relative:page;mso-position-vertical-relative:page;z-index:-47488" from="508.890015pt,672.969971pt" to="523.890015pt,672.969971pt" stroked="true" strokeweight=".25pt" strokecolor="#231f20">
          <w10:wrap type="none"/>
        </v:line>
      </w:pict>
    </w:r>
    <w:r>
      <w:rPr/>
      <w:pict>
        <v:shape style="position:absolute;margin-left:30pt;margin-top:682.141968pt;width:95.65pt;height:8pt;mso-position-horizontal-relative:page;mso-position-vertical-relative:page;z-index:-47464" type="#_x0000_t202" filled="false" stroked="false">
          <v:textbox inset="0,0,0,0">
            <w:txbxContent>
              <w:p>
                <w:pPr>
                  <w:spacing w:before="4"/>
                  <w:ind w:left="20" w:right="0" w:firstLine="0"/>
                  <w:jc w:val="left"/>
                  <w:rPr>
                    <w:sz w:val="12"/>
                  </w:rPr>
                </w:pPr>
                <w:r>
                  <w:rPr>
                    <w:color w:val="231F20"/>
                    <w:sz w:val="12"/>
                  </w:rPr>
                  <w:t>Avances en ciencia del agua.indd  361</w:t>
                </w:r>
              </w:p>
            </w:txbxContent>
          </v:textbox>
          <w10:wrap type="none"/>
        </v:shape>
      </w:pict>
    </w:r>
    <w:r>
      <w:rPr/>
      <w:pict>
        <v:shape style="position:absolute;margin-left:423.890015pt;margin-top:682.141968pt;width:67.350pt;height:8pt;mso-position-horizontal-relative:page;mso-position-vertical-relative:page;z-index:-47440" type="#_x0000_t202" filled="false" stroked="false">
          <v:textbox inset="0,0,0,0">
            <w:txbxContent>
              <w:p>
                <w:pPr>
                  <w:spacing w:before="4"/>
                  <w:ind w:left="20" w:right="0" w:firstLine="0"/>
                  <w:jc w:val="left"/>
                  <w:rPr>
                    <w:sz w:val="12"/>
                  </w:rPr>
                </w:pPr>
                <w:r>
                  <w:rPr>
                    <w:color w:val="231F20"/>
                    <w:sz w:val="12"/>
                  </w:rPr>
                  <w:t>11/04/2014   12:23:07 p.m.</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7416" from="21pt,678.969971pt" to="21pt,693.969971pt" stroked="true" strokeweight=".25pt" strokecolor="#231f20">
          <w10:wrap type="none"/>
        </v:line>
      </w:pict>
    </w:r>
    <w:r>
      <w:rPr/>
      <w:pict>
        <v:line style="position:absolute;mso-position-horizontal-relative:page;mso-position-vertical-relative:page;z-index:-47392" from="502.890015pt,678.969971pt" to="502.890015pt,693.969971pt" stroked="true" strokeweight=".25pt" strokecolor="#231f20">
          <w10:wrap type="none"/>
        </v:line>
      </w:pict>
    </w:r>
    <w:r>
      <w:rPr/>
      <w:pict>
        <v:line style="position:absolute;mso-position-horizontal-relative:page;mso-position-vertical-relative:page;z-index:-47368" from="15pt,672.969971pt" to="0pt,672.969971pt" stroked="true" strokeweight=".25pt" strokecolor="#231f20">
          <w10:wrap type="none"/>
        </v:line>
      </w:pict>
    </w:r>
    <w:r>
      <w:rPr/>
      <w:pict>
        <v:line style="position:absolute;mso-position-horizontal-relative:page;mso-position-vertical-relative:page;z-index:-47344" from="508.890015pt,672.969971pt" to="523.890015pt,672.969971pt" stroked="true" strokeweight=".25pt" strokecolor="#231f20">
          <w10:wrap type="none"/>
        </v:line>
      </w:pict>
    </w:r>
    <w:r>
      <w:rPr/>
      <w:pict>
        <v:shape style="position:absolute;margin-left:30pt;margin-top:682.141968pt;width:95.65pt;height:8pt;mso-position-horizontal-relative:page;mso-position-vertical-relative:page;z-index:-47320" type="#_x0000_t202" filled="false" stroked="false">
          <v:textbox inset="0,0,0,0">
            <w:txbxContent>
              <w:p>
                <w:pPr>
                  <w:spacing w:before="4"/>
                  <w:ind w:left="20" w:right="0" w:firstLine="0"/>
                  <w:jc w:val="left"/>
                  <w:rPr>
                    <w:sz w:val="12"/>
                  </w:rPr>
                </w:pPr>
                <w:r>
                  <w:rPr>
                    <w:color w:val="231F20"/>
                    <w:sz w:val="12"/>
                  </w:rPr>
                  <w:t>Avances en ciencia del agua.indd  362</w:t>
                </w:r>
              </w:p>
            </w:txbxContent>
          </v:textbox>
          <w10:wrap type="none"/>
        </v:shape>
      </w:pict>
    </w:r>
    <w:r>
      <w:rPr/>
      <w:pict>
        <v:shape style="position:absolute;margin-left:423.890015pt;margin-top:682.141968pt;width:67.350pt;height:8pt;mso-position-horizontal-relative:page;mso-position-vertical-relative:page;z-index:-47296" type="#_x0000_t202" filled="false" stroked="false">
          <v:textbox inset="0,0,0,0">
            <w:txbxContent>
              <w:p>
                <w:pPr>
                  <w:spacing w:before="4"/>
                  <w:ind w:left="20" w:right="0" w:firstLine="0"/>
                  <w:jc w:val="left"/>
                  <w:rPr>
                    <w:sz w:val="12"/>
                  </w:rPr>
                </w:pPr>
                <w:r>
                  <w:rPr>
                    <w:color w:val="231F20"/>
                    <w:sz w:val="12"/>
                  </w:rPr>
                  <w:t>11/04/2014   12:23:07 p.m.</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7272" from="21pt,678.969971pt" to="21pt,693.969971pt" stroked="true" strokeweight=".25pt" strokecolor="#231f20">
          <w10:wrap type="none"/>
        </v:line>
      </w:pict>
    </w:r>
    <w:r>
      <w:rPr/>
      <w:pict>
        <v:line style="position:absolute;mso-position-horizontal-relative:page;mso-position-vertical-relative:page;z-index:-47248" from="502.890015pt,678.969971pt" to="502.890015pt,693.969971pt" stroked="true" strokeweight=".25pt" strokecolor="#231f20">
          <w10:wrap type="none"/>
        </v:line>
      </w:pict>
    </w:r>
    <w:r>
      <w:rPr/>
      <w:pict>
        <v:line style="position:absolute;mso-position-horizontal-relative:page;mso-position-vertical-relative:page;z-index:-47224" from="15pt,672.969971pt" to="0pt,672.969971pt" stroked="true" strokeweight=".25pt" strokecolor="#231f20">
          <w10:wrap type="none"/>
        </v:line>
      </w:pict>
    </w:r>
    <w:r>
      <w:rPr/>
      <w:pict>
        <v:line style="position:absolute;mso-position-horizontal-relative:page;mso-position-vertical-relative:page;z-index:-47200" from="508.890015pt,672.969971pt" to="523.890015pt,672.969971pt" stroked="true" strokeweight=".25pt" strokecolor="#231f20">
          <w10:wrap type="none"/>
        </v:line>
      </w:pict>
    </w:r>
    <w:r>
      <w:rPr/>
      <w:pict>
        <v:shape style="position:absolute;margin-left:30pt;margin-top:682.141968pt;width:95.65pt;height:8pt;mso-position-horizontal-relative:page;mso-position-vertical-relative:page;z-index:-47176" type="#_x0000_t202" filled="false" stroked="false">
          <v:textbox inset="0,0,0,0">
            <w:txbxContent>
              <w:p>
                <w:pPr>
                  <w:spacing w:before="4"/>
                  <w:ind w:left="20" w:right="0" w:firstLine="0"/>
                  <w:jc w:val="left"/>
                  <w:rPr>
                    <w:sz w:val="12"/>
                  </w:rPr>
                </w:pPr>
                <w:r>
                  <w:rPr>
                    <w:color w:val="231F20"/>
                    <w:sz w:val="12"/>
                  </w:rPr>
                  <w:t>Avances en ciencia del agua.indd  363</w:t>
                </w:r>
              </w:p>
            </w:txbxContent>
          </v:textbox>
          <w10:wrap type="none"/>
        </v:shape>
      </w:pict>
    </w:r>
    <w:r>
      <w:rPr/>
      <w:pict>
        <v:shape style="position:absolute;margin-left:423.890015pt;margin-top:682.141968pt;width:67.350pt;height:8pt;mso-position-horizontal-relative:page;mso-position-vertical-relative:page;z-index:-47152" type="#_x0000_t202" filled="false" stroked="false">
          <v:textbox inset="0,0,0,0">
            <w:txbxContent>
              <w:p>
                <w:pPr>
                  <w:spacing w:before="4"/>
                  <w:ind w:left="20" w:right="0" w:firstLine="0"/>
                  <w:jc w:val="left"/>
                  <w:rPr>
                    <w:sz w:val="12"/>
                  </w:rPr>
                </w:pPr>
                <w:r>
                  <w:rPr>
                    <w:color w:val="231F20"/>
                    <w:sz w:val="12"/>
                  </w:rPr>
                  <w:t>11/04/2014   12:23:08 p.m.</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7128" from="21pt,678.969971pt" to="21pt,693.969971pt" stroked="true" strokeweight=".25pt" strokecolor="#231f20">
          <w10:wrap type="none"/>
        </v:line>
      </w:pict>
    </w:r>
    <w:r>
      <w:rPr/>
      <w:pict>
        <v:line style="position:absolute;mso-position-horizontal-relative:page;mso-position-vertical-relative:page;z-index:-47104" from="502.890015pt,678.969971pt" to="502.890015pt,693.969971pt" stroked="true" strokeweight=".25pt" strokecolor="#231f20">
          <w10:wrap type="none"/>
        </v:line>
      </w:pict>
    </w:r>
    <w:r>
      <w:rPr/>
      <w:pict>
        <v:line style="position:absolute;mso-position-horizontal-relative:page;mso-position-vertical-relative:page;z-index:-47080" from="15pt,672.969971pt" to="0pt,672.969971pt" stroked="true" strokeweight=".25pt" strokecolor="#231f20">
          <w10:wrap type="none"/>
        </v:line>
      </w:pict>
    </w:r>
    <w:r>
      <w:rPr/>
      <w:pict>
        <v:line style="position:absolute;mso-position-horizontal-relative:page;mso-position-vertical-relative:page;z-index:-47056" from="508.890015pt,672.969971pt" to="523.890015pt,672.969971pt" stroked="true" strokeweight=".25pt" strokecolor="#231f20">
          <w10:wrap type="none"/>
        </v:line>
      </w:pict>
    </w:r>
    <w:r>
      <w:rPr/>
      <w:pict>
        <v:shape style="position:absolute;margin-left:30pt;margin-top:682.141968pt;width:95.65pt;height:8pt;mso-position-horizontal-relative:page;mso-position-vertical-relative:page;z-index:-47032" type="#_x0000_t202" filled="false" stroked="false">
          <v:textbox inset="0,0,0,0">
            <w:txbxContent>
              <w:p>
                <w:pPr>
                  <w:spacing w:before="4"/>
                  <w:ind w:left="20" w:right="0" w:firstLine="0"/>
                  <w:jc w:val="left"/>
                  <w:rPr>
                    <w:sz w:val="12"/>
                  </w:rPr>
                </w:pPr>
                <w:r>
                  <w:rPr>
                    <w:color w:val="231F20"/>
                    <w:sz w:val="12"/>
                  </w:rPr>
                  <w:t>Avances en ciencia del agua.indd  364</w:t>
                </w:r>
              </w:p>
            </w:txbxContent>
          </v:textbox>
          <w10:wrap type="none"/>
        </v:shape>
      </w:pict>
    </w:r>
    <w:r>
      <w:rPr/>
      <w:pict>
        <v:shape style="position:absolute;margin-left:423.890015pt;margin-top:682.141968pt;width:67.350pt;height:8pt;mso-position-horizontal-relative:page;mso-position-vertical-relative:page;z-index:-47008" type="#_x0000_t202" filled="false" stroked="false">
          <v:textbox inset="0,0,0,0">
            <w:txbxContent>
              <w:p>
                <w:pPr>
                  <w:spacing w:before="4"/>
                  <w:ind w:left="20" w:right="0" w:firstLine="0"/>
                  <w:jc w:val="left"/>
                  <w:rPr>
                    <w:sz w:val="12"/>
                  </w:rPr>
                </w:pPr>
                <w:r>
                  <w:rPr>
                    <w:color w:val="231F20"/>
                    <w:sz w:val="12"/>
                  </w:rPr>
                  <w:t>11/04/2014   12:23:08 p.m.</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6984" from="21pt,678.969971pt" to="21pt,693.969971pt" stroked="true" strokeweight=".25pt" strokecolor="#231f20">
          <w10:wrap type="none"/>
        </v:line>
      </w:pict>
    </w:r>
    <w:r>
      <w:rPr/>
      <w:pict>
        <v:line style="position:absolute;mso-position-horizontal-relative:page;mso-position-vertical-relative:page;z-index:-46960" from="502.890015pt,678.969971pt" to="502.890015pt,693.969971pt" stroked="true" strokeweight=".25pt" strokecolor="#231f20">
          <w10:wrap type="none"/>
        </v:line>
      </w:pict>
    </w:r>
    <w:r>
      <w:rPr/>
      <w:pict>
        <v:line style="position:absolute;mso-position-horizontal-relative:page;mso-position-vertical-relative:page;z-index:-46936" from="15pt,672.969971pt" to="0pt,672.969971pt" stroked="true" strokeweight=".25pt" strokecolor="#231f20">
          <w10:wrap type="none"/>
        </v:line>
      </w:pict>
    </w:r>
    <w:r>
      <w:rPr/>
      <w:pict>
        <v:line style="position:absolute;mso-position-horizontal-relative:page;mso-position-vertical-relative:page;z-index:-46912" from="508.890015pt,672.969971pt" to="523.890015pt,672.969971pt" stroked="true" strokeweight=".25pt" strokecolor="#231f20">
          <w10:wrap type="none"/>
        </v:line>
      </w:pict>
    </w:r>
    <w:r>
      <w:rPr/>
      <w:pict>
        <v:shape style="position:absolute;margin-left:30pt;margin-top:682.141968pt;width:95.65pt;height:8pt;mso-position-horizontal-relative:page;mso-position-vertical-relative:page;z-index:-46888" type="#_x0000_t202" filled="false" stroked="false">
          <v:textbox inset="0,0,0,0">
            <w:txbxContent>
              <w:p>
                <w:pPr>
                  <w:spacing w:before="4"/>
                  <w:ind w:left="20" w:right="0" w:firstLine="0"/>
                  <w:jc w:val="left"/>
                  <w:rPr>
                    <w:sz w:val="12"/>
                  </w:rPr>
                </w:pPr>
                <w:r>
                  <w:rPr>
                    <w:color w:val="231F20"/>
                    <w:sz w:val="12"/>
                  </w:rPr>
                  <w:t>Avances en ciencia del agua.indd  365</w:t>
                </w:r>
              </w:p>
            </w:txbxContent>
          </v:textbox>
          <w10:wrap type="none"/>
        </v:shape>
      </w:pict>
    </w:r>
    <w:r>
      <w:rPr/>
      <w:pict>
        <v:shape style="position:absolute;margin-left:423.890015pt;margin-top:682.141968pt;width:67.350pt;height:8pt;mso-position-horizontal-relative:page;mso-position-vertical-relative:page;z-index:-46864" type="#_x0000_t202" filled="false" stroked="false">
          <v:textbox inset="0,0,0,0">
            <w:txbxContent>
              <w:p>
                <w:pPr>
                  <w:spacing w:before="4"/>
                  <w:ind w:left="20" w:right="0" w:firstLine="0"/>
                  <w:jc w:val="left"/>
                  <w:rPr>
                    <w:sz w:val="12"/>
                  </w:rPr>
                </w:pPr>
                <w:r>
                  <w:rPr>
                    <w:color w:val="231F20"/>
                    <w:sz w:val="12"/>
                  </w:rPr>
                  <w:t>11/04/2014   12:23:08 p.m.</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0440" from="21pt,678.969971pt" to="21pt,693.969971pt" stroked="true" strokeweight=".25pt" strokecolor="#231f20">
          <w10:wrap type="none"/>
        </v:line>
      </w:pict>
    </w:r>
    <w:r>
      <w:rPr/>
      <w:pict>
        <v:line style="position:absolute;mso-position-horizontal-relative:page;mso-position-vertical-relative:page;z-index:-50416" from="502.890015pt,678.969971pt" to="502.890015pt,693.969971pt" stroked="true" strokeweight=".25pt" strokecolor="#231f20">
          <w10:wrap type="none"/>
        </v:line>
      </w:pict>
    </w:r>
    <w:r>
      <w:rPr/>
      <w:pict>
        <v:line style="position:absolute;mso-position-horizontal-relative:page;mso-position-vertical-relative:page;z-index:-50392" from="15pt,672.969971pt" to="0pt,672.969971pt" stroked="true" strokeweight=".25pt" strokecolor="#231f20">
          <w10:wrap type="none"/>
        </v:line>
      </w:pict>
    </w:r>
    <w:r>
      <w:rPr/>
      <w:pict>
        <v:line style="position:absolute;mso-position-horizontal-relative:page;mso-position-vertical-relative:page;z-index:-50368" from="508.890015pt,672.969971pt" to="523.890015pt,672.969971pt" stroked="true" strokeweight=".25pt" strokecolor="#231f20">
          <w10:wrap type="none"/>
        </v:line>
      </w:pict>
    </w:r>
    <w:r>
      <w:rPr/>
      <w:pict>
        <v:shape style="position:absolute;margin-left:30pt;margin-top:682.141968pt;width:95.65pt;height:8pt;mso-position-horizontal-relative:page;mso-position-vertical-relative:page;z-index:-50344" type="#_x0000_t202" filled="false" stroked="false">
          <v:textbox inset="0,0,0,0">
            <w:txbxContent>
              <w:p>
                <w:pPr>
                  <w:spacing w:before="4"/>
                  <w:ind w:left="20" w:right="0" w:firstLine="0"/>
                  <w:jc w:val="left"/>
                  <w:rPr>
                    <w:sz w:val="12"/>
                  </w:rPr>
                </w:pPr>
                <w:r>
                  <w:rPr>
                    <w:color w:val="231F20"/>
                    <w:sz w:val="12"/>
                  </w:rPr>
                  <w:t>Avances en ciencia del agua.indd  341</w:t>
                </w:r>
              </w:p>
            </w:txbxContent>
          </v:textbox>
          <w10:wrap type="none"/>
        </v:shape>
      </w:pict>
    </w:r>
    <w:r>
      <w:rPr/>
      <w:pict>
        <v:shape style="position:absolute;margin-left:423.890015pt;margin-top:682.141968pt;width:67.350pt;height:8pt;mso-position-horizontal-relative:page;mso-position-vertical-relative:page;z-index:-50320" type="#_x0000_t202" filled="false" stroked="false">
          <v:textbox inset="0,0,0,0">
            <w:txbxContent>
              <w:p>
                <w:pPr>
                  <w:spacing w:before="4"/>
                  <w:ind w:left="20" w:right="0" w:firstLine="0"/>
                  <w:jc w:val="left"/>
                  <w:rPr>
                    <w:sz w:val="12"/>
                  </w:rPr>
                </w:pPr>
                <w:r>
                  <w:rPr>
                    <w:color w:val="231F20"/>
                    <w:sz w:val="12"/>
                  </w:rPr>
                  <w:t>11/04/2014   12:22:43 p.m.</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0296" from="21pt,678.969971pt" to="21pt,693.969971pt" stroked="true" strokeweight=".25pt" strokecolor="#231f20">
          <w10:wrap type="none"/>
        </v:line>
      </w:pict>
    </w:r>
    <w:r>
      <w:rPr/>
      <w:pict>
        <v:line style="position:absolute;mso-position-horizontal-relative:page;mso-position-vertical-relative:page;z-index:-50272" from="502.890015pt,678.969971pt" to="502.890015pt,693.969971pt" stroked="true" strokeweight=".25pt" strokecolor="#231f20">
          <w10:wrap type="none"/>
        </v:line>
      </w:pict>
    </w:r>
    <w:r>
      <w:rPr/>
      <w:pict>
        <v:line style="position:absolute;mso-position-horizontal-relative:page;mso-position-vertical-relative:page;z-index:-50248" from="15pt,672.969971pt" to="0pt,672.969971pt" stroked="true" strokeweight=".25pt" strokecolor="#231f20">
          <w10:wrap type="none"/>
        </v:line>
      </w:pict>
    </w:r>
    <w:r>
      <w:rPr/>
      <w:pict>
        <v:line style="position:absolute;mso-position-horizontal-relative:page;mso-position-vertical-relative:page;z-index:-50224" from="508.890015pt,672.969971pt" to="523.890015pt,672.969971pt" stroked="true" strokeweight=".25pt" strokecolor="#231f20">
          <w10:wrap type="none"/>
        </v:line>
      </w:pict>
    </w:r>
    <w:r>
      <w:rPr/>
      <w:pict>
        <v:shape style="position:absolute;margin-left:30pt;margin-top:682.141968pt;width:95.65pt;height:8pt;mso-position-horizontal-relative:page;mso-position-vertical-relative:page;z-index:-50200" type="#_x0000_t202" filled="false" stroked="false">
          <v:textbox inset="0,0,0,0">
            <w:txbxContent>
              <w:p>
                <w:pPr>
                  <w:spacing w:before="4"/>
                  <w:ind w:left="20" w:right="0" w:firstLine="0"/>
                  <w:jc w:val="left"/>
                  <w:rPr>
                    <w:sz w:val="12"/>
                  </w:rPr>
                </w:pPr>
                <w:r>
                  <w:rPr>
                    <w:color w:val="231F20"/>
                    <w:sz w:val="12"/>
                  </w:rPr>
                  <w:t>Avances en ciencia del agua.indd  342</w:t>
                </w:r>
              </w:p>
            </w:txbxContent>
          </v:textbox>
          <w10:wrap type="none"/>
        </v:shape>
      </w:pict>
    </w:r>
    <w:r>
      <w:rPr/>
      <w:pict>
        <v:shape style="position:absolute;margin-left:423.890015pt;margin-top:682.141968pt;width:67.350pt;height:8pt;mso-position-horizontal-relative:page;mso-position-vertical-relative:page;z-index:-50176" type="#_x0000_t202" filled="false" stroked="false">
          <v:textbox inset="0,0,0,0">
            <w:txbxContent>
              <w:p>
                <w:pPr>
                  <w:spacing w:before="4"/>
                  <w:ind w:left="20" w:right="0" w:firstLine="0"/>
                  <w:jc w:val="left"/>
                  <w:rPr>
                    <w:sz w:val="12"/>
                  </w:rPr>
                </w:pPr>
                <w:r>
                  <w:rPr>
                    <w:color w:val="231F20"/>
                    <w:sz w:val="12"/>
                  </w:rPr>
                  <w:t>11/04/2014   12:22:</w:t>
                </w:r>
                <w:r>
                  <w:rPr/>
                  <w:fldChar w:fldCharType="begin"/>
                </w:r>
                <w:r>
                  <w:rPr>
                    <w:color w:val="231F20"/>
                    <w:sz w:val="12"/>
                  </w:rPr>
                  <w:instrText> PAGE </w:instrText>
                </w:r>
                <w:r>
                  <w:rPr/>
                  <w:fldChar w:fldCharType="separate"/>
                </w:r>
                <w:r>
                  <w:rPr/>
                  <w:t>44</w:t>
                </w:r>
                <w:r>
                  <w:rPr/>
                  <w:fldChar w:fldCharType="end"/>
                </w:r>
                <w:r>
                  <w:rPr>
                    <w:color w:val="231F20"/>
                    <w:sz w:val="12"/>
                  </w:rPr>
                  <w:t> p.m.</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0152" from="21pt,678.969971pt" to="21pt,693.969971pt" stroked="true" strokeweight=".25pt" strokecolor="#231f20">
          <w10:wrap type="none"/>
        </v:line>
      </w:pict>
    </w:r>
    <w:r>
      <w:rPr/>
      <w:pict>
        <v:line style="position:absolute;mso-position-horizontal-relative:page;mso-position-vertical-relative:page;z-index:-50128" from="502.890015pt,678.969971pt" to="502.890015pt,693.969971pt" stroked="true" strokeweight=".25pt" strokecolor="#231f20">
          <w10:wrap type="none"/>
        </v:line>
      </w:pict>
    </w:r>
    <w:r>
      <w:rPr/>
      <w:pict>
        <v:line style="position:absolute;mso-position-horizontal-relative:page;mso-position-vertical-relative:page;z-index:-50104" from="15pt,672.969971pt" to="0pt,672.969971pt" stroked="true" strokeweight=".25pt" strokecolor="#231f20">
          <w10:wrap type="none"/>
        </v:line>
      </w:pict>
    </w:r>
    <w:r>
      <w:rPr/>
      <w:pict>
        <v:line style="position:absolute;mso-position-horizontal-relative:page;mso-position-vertical-relative:page;z-index:-50080" from="508.890015pt,672.969971pt" to="523.890015pt,672.969971pt" stroked="true" strokeweight=".25pt" strokecolor="#231f20">
          <w10:wrap type="none"/>
        </v:line>
      </w:pict>
    </w:r>
    <w:r>
      <w:rPr/>
      <w:pict>
        <v:shape style="position:absolute;margin-left:30pt;margin-top:682.141968pt;width:95.65pt;height:8pt;mso-position-horizontal-relative:page;mso-position-vertical-relative:page;z-index:-50056" type="#_x0000_t202" filled="false" stroked="false">
          <v:textbox inset="0,0,0,0">
            <w:txbxContent>
              <w:p>
                <w:pPr>
                  <w:spacing w:before="4"/>
                  <w:ind w:left="20" w:right="0" w:firstLine="0"/>
                  <w:jc w:val="left"/>
                  <w:rPr>
                    <w:sz w:val="12"/>
                  </w:rPr>
                </w:pPr>
                <w:r>
                  <w:rPr>
                    <w:color w:val="231F20"/>
                    <w:sz w:val="12"/>
                  </w:rPr>
                  <w:t>Avances en ciencia del agua.indd  343</w:t>
                </w:r>
              </w:p>
            </w:txbxContent>
          </v:textbox>
          <w10:wrap type="none"/>
        </v:shape>
      </w:pict>
    </w:r>
    <w:r>
      <w:rPr/>
      <w:pict>
        <v:shape style="position:absolute;margin-left:423.890015pt;margin-top:682.141968pt;width:67.350pt;height:8pt;mso-position-horizontal-relative:page;mso-position-vertical-relative:page;z-index:-50032" type="#_x0000_t202" filled="false" stroked="false">
          <v:textbox inset="0,0,0,0">
            <w:txbxContent>
              <w:p>
                <w:pPr>
                  <w:spacing w:before="4"/>
                  <w:ind w:left="20" w:right="0" w:firstLine="0"/>
                  <w:jc w:val="left"/>
                  <w:rPr>
                    <w:sz w:val="12"/>
                  </w:rPr>
                </w:pPr>
                <w:r>
                  <w:rPr>
                    <w:color w:val="231F20"/>
                    <w:sz w:val="12"/>
                  </w:rPr>
                  <w:t>11/04/2014   12:22:</w:t>
                </w:r>
                <w:r>
                  <w:rPr/>
                  <w:fldChar w:fldCharType="begin"/>
                </w:r>
                <w:r>
                  <w:rPr>
                    <w:color w:val="231F20"/>
                    <w:sz w:val="12"/>
                  </w:rPr>
                  <w:instrText> PAGE </w:instrText>
                </w:r>
                <w:r>
                  <w:rPr/>
                  <w:fldChar w:fldCharType="separate"/>
                </w:r>
                <w:r>
                  <w:rPr/>
                  <w:t>45</w:t>
                </w:r>
                <w:r>
                  <w:rPr/>
                  <w:fldChar w:fldCharType="end"/>
                </w:r>
                <w:r>
                  <w:rPr>
                    <w:color w:val="231F20"/>
                    <w:sz w:val="12"/>
                  </w:rPr>
                  <w:t> p.m.</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0008" from="21pt,678.969971pt" to="21pt,693.969971pt" stroked="true" strokeweight=".25pt" strokecolor="#231f20">
          <w10:wrap type="none"/>
        </v:line>
      </w:pict>
    </w:r>
    <w:r>
      <w:rPr/>
      <w:pict>
        <v:line style="position:absolute;mso-position-horizontal-relative:page;mso-position-vertical-relative:page;z-index:-49984" from="502.890015pt,678.969971pt" to="502.890015pt,693.969971pt" stroked="true" strokeweight=".25pt" strokecolor="#231f20">
          <w10:wrap type="none"/>
        </v:line>
      </w:pict>
    </w:r>
    <w:r>
      <w:rPr/>
      <w:pict>
        <v:line style="position:absolute;mso-position-horizontal-relative:page;mso-position-vertical-relative:page;z-index:-49960" from="15pt,672.969971pt" to="0pt,672.969971pt" stroked="true" strokeweight=".25pt" strokecolor="#231f20">
          <w10:wrap type="none"/>
        </v:line>
      </w:pict>
    </w:r>
    <w:r>
      <w:rPr/>
      <w:pict>
        <v:line style="position:absolute;mso-position-horizontal-relative:page;mso-position-vertical-relative:page;z-index:-49936" from="508.890015pt,672.969971pt" to="523.890015pt,672.969971pt" stroked="true" strokeweight=".25pt" strokecolor="#231f20">
          <w10:wrap type="none"/>
        </v:line>
      </w:pict>
    </w:r>
    <w:r>
      <w:rPr/>
      <w:pict>
        <v:shape style="position:absolute;margin-left:30pt;margin-top:682.141968pt;width:95.65pt;height:8pt;mso-position-horizontal-relative:page;mso-position-vertical-relative:page;z-index:-49912" type="#_x0000_t202" filled="false" stroked="false">
          <v:textbox inset="0,0,0,0">
            <w:txbxContent>
              <w:p>
                <w:pPr>
                  <w:spacing w:before="4"/>
                  <w:ind w:left="20" w:right="0" w:firstLine="0"/>
                  <w:jc w:val="left"/>
                  <w:rPr>
                    <w:sz w:val="12"/>
                  </w:rPr>
                </w:pPr>
                <w:r>
                  <w:rPr>
                    <w:color w:val="231F20"/>
                    <w:sz w:val="12"/>
                  </w:rPr>
                  <w:t>Avances en ciencia del agua.indd  344</w:t>
                </w:r>
              </w:p>
            </w:txbxContent>
          </v:textbox>
          <w10:wrap type="none"/>
        </v:shape>
      </w:pict>
    </w:r>
    <w:r>
      <w:rPr/>
      <w:pict>
        <v:shape style="position:absolute;margin-left:423.890015pt;margin-top:682.141968pt;width:67.350pt;height:8pt;mso-position-horizontal-relative:page;mso-position-vertical-relative:page;z-index:-49888" type="#_x0000_t202" filled="false" stroked="false">
          <v:textbox inset="0,0,0,0">
            <w:txbxContent>
              <w:p>
                <w:pPr>
                  <w:spacing w:before="4"/>
                  <w:ind w:left="20" w:right="0" w:firstLine="0"/>
                  <w:jc w:val="left"/>
                  <w:rPr>
                    <w:sz w:val="12"/>
                  </w:rPr>
                </w:pPr>
                <w:r>
                  <w:rPr>
                    <w:color w:val="231F20"/>
                    <w:sz w:val="12"/>
                  </w:rPr>
                  <w:t>11/04/2014   12:22:</w:t>
                </w:r>
                <w:r>
                  <w:rPr/>
                  <w:fldChar w:fldCharType="begin"/>
                </w:r>
                <w:r>
                  <w:rPr>
                    <w:color w:val="231F20"/>
                    <w:sz w:val="12"/>
                  </w:rPr>
                  <w:instrText> PAGE </w:instrText>
                </w:r>
                <w:r>
                  <w:rPr/>
                  <w:fldChar w:fldCharType="separate"/>
                </w:r>
                <w:r>
                  <w:rPr/>
                  <w:t>46</w:t>
                </w:r>
                <w:r>
                  <w:rPr/>
                  <w:fldChar w:fldCharType="end"/>
                </w:r>
                <w:r>
                  <w:rPr>
                    <w:color w:val="231F20"/>
                    <w:sz w:val="12"/>
                  </w:rPr>
                  <w:t> p.m.</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9864" from="21pt,678.969971pt" to="21pt,693.969971pt" stroked="true" strokeweight=".25pt" strokecolor="#231f20">
          <w10:wrap type="none"/>
        </v:line>
      </w:pict>
    </w:r>
    <w:r>
      <w:rPr/>
      <w:pict>
        <v:line style="position:absolute;mso-position-horizontal-relative:page;mso-position-vertical-relative:page;z-index:-49840" from="502.890015pt,678.969971pt" to="502.890015pt,693.969971pt" stroked="true" strokeweight=".25pt" strokecolor="#231f20">
          <w10:wrap type="none"/>
        </v:line>
      </w:pict>
    </w:r>
    <w:r>
      <w:rPr/>
      <w:pict>
        <v:line style="position:absolute;mso-position-horizontal-relative:page;mso-position-vertical-relative:page;z-index:-49816" from="15pt,672.969971pt" to="0pt,672.969971pt" stroked="true" strokeweight=".25pt" strokecolor="#231f20">
          <w10:wrap type="none"/>
        </v:line>
      </w:pict>
    </w:r>
    <w:r>
      <w:rPr/>
      <w:pict>
        <v:line style="position:absolute;mso-position-horizontal-relative:page;mso-position-vertical-relative:page;z-index:-49792" from="508.890015pt,672.969971pt" to="523.890015pt,672.969971pt" stroked="true" strokeweight=".25pt" strokecolor="#231f20">
          <w10:wrap type="none"/>
        </v:line>
      </w:pict>
    </w:r>
    <w:r>
      <w:rPr/>
      <w:pict>
        <v:shape style="position:absolute;margin-left:30pt;margin-top:682.141968pt;width:95.65pt;height:8pt;mso-position-horizontal-relative:page;mso-position-vertical-relative:page;z-index:-49768" type="#_x0000_t202" filled="false" stroked="false">
          <v:textbox inset="0,0,0,0">
            <w:txbxContent>
              <w:p>
                <w:pPr>
                  <w:spacing w:before="4"/>
                  <w:ind w:left="20" w:right="0" w:firstLine="0"/>
                  <w:jc w:val="left"/>
                  <w:rPr>
                    <w:sz w:val="12"/>
                  </w:rPr>
                </w:pPr>
                <w:r>
                  <w:rPr>
                    <w:color w:val="231F20"/>
                    <w:sz w:val="12"/>
                  </w:rPr>
                  <w:t>Avances en ciencia del agua.indd  345</w:t>
                </w:r>
              </w:p>
            </w:txbxContent>
          </v:textbox>
          <w10:wrap type="none"/>
        </v:shape>
      </w:pict>
    </w:r>
    <w:r>
      <w:rPr/>
      <w:pict>
        <v:shape style="position:absolute;margin-left:423.890015pt;margin-top:682.141968pt;width:67.350pt;height:8pt;mso-position-horizontal-relative:page;mso-position-vertical-relative:page;z-index:-49744" type="#_x0000_t202" filled="false" stroked="false">
          <v:textbox inset="0,0,0,0">
            <w:txbxContent>
              <w:p>
                <w:pPr>
                  <w:spacing w:before="4"/>
                  <w:ind w:left="20" w:right="0" w:firstLine="0"/>
                  <w:jc w:val="left"/>
                  <w:rPr>
                    <w:sz w:val="12"/>
                  </w:rPr>
                </w:pPr>
                <w:r>
                  <w:rPr>
                    <w:color w:val="231F20"/>
                    <w:sz w:val="12"/>
                  </w:rPr>
                  <w:t>11/04/2014   12:22:</w:t>
                </w:r>
                <w:r>
                  <w:rPr/>
                  <w:fldChar w:fldCharType="begin"/>
                </w:r>
                <w:r>
                  <w:rPr>
                    <w:color w:val="231F20"/>
                    <w:sz w:val="12"/>
                  </w:rPr>
                  <w:instrText> PAGE </w:instrText>
                </w:r>
                <w:r>
                  <w:rPr/>
                  <w:fldChar w:fldCharType="separate"/>
                </w:r>
                <w:r>
                  <w:rPr/>
                  <w:t>47</w:t>
                </w:r>
                <w:r>
                  <w:rPr/>
                  <w:fldChar w:fldCharType="end"/>
                </w:r>
                <w:r>
                  <w:rPr>
                    <w:color w:val="231F20"/>
                    <w:sz w:val="12"/>
                  </w:rPr>
                  <w:t> p.m.</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9720" from="21pt,678.969971pt" to="21pt,693.969971pt" stroked="true" strokeweight=".25pt" strokecolor="#231f20">
          <w10:wrap type="none"/>
        </v:line>
      </w:pict>
    </w:r>
    <w:r>
      <w:rPr/>
      <w:pict>
        <v:line style="position:absolute;mso-position-horizontal-relative:page;mso-position-vertical-relative:page;z-index:-49696" from="502.890015pt,678.969971pt" to="502.890015pt,693.969971pt" stroked="true" strokeweight=".25pt" strokecolor="#231f20">
          <w10:wrap type="none"/>
        </v:line>
      </w:pict>
    </w:r>
    <w:r>
      <w:rPr/>
      <w:pict>
        <v:line style="position:absolute;mso-position-horizontal-relative:page;mso-position-vertical-relative:page;z-index:-49672" from="15pt,672.969971pt" to="0pt,672.969971pt" stroked="true" strokeweight=".25pt" strokecolor="#231f20">
          <w10:wrap type="none"/>
        </v:line>
      </w:pict>
    </w:r>
    <w:r>
      <w:rPr/>
      <w:pict>
        <v:line style="position:absolute;mso-position-horizontal-relative:page;mso-position-vertical-relative:page;z-index:-49648" from="508.890015pt,672.969971pt" to="523.890015pt,672.969971pt" stroked="true" strokeweight=".25pt" strokecolor="#231f20">
          <w10:wrap type="none"/>
        </v:line>
      </w:pict>
    </w:r>
    <w:r>
      <w:rPr/>
      <w:pict>
        <v:shape style="position:absolute;margin-left:30pt;margin-top:682.141968pt;width:95.65pt;height:8pt;mso-position-horizontal-relative:page;mso-position-vertical-relative:page;z-index:-49624" type="#_x0000_t202" filled="false" stroked="false">
          <v:textbox inset="0,0,0,0">
            <w:txbxContent>
              <w:p>
                <w:pPr>
                  <w:spacing w:before="4"/>
                  <w:ind w:left="20" w:right="0" w:firstLine="0"/>
                  <w:jc w:val="left"/>
                  <w:rPr>
                    <w:sz w:val="12"/>
                  </w:rPr>
                </w:pPr>
                <w:r>
                  <w:rPr>
                    <w:color w:val="231F20"/>
                    <w:sz w:val="12"/>
                  </w:rPr>
                  <w:t>Avances en ciencia del agua.indd  346</w:t>
                </w:r>
              </w:p>
            </w:txbxContent>
          </v:textbox>
          <w10:wrap type="none"/>
        </v:shape>
      </w:pict>
    </w:r>
    <w:r>
      <w:rPr/>
      <w:pict>
        <v:shape style="position:absolute;margin-left:423.890015pt;margin-top:682.141968pt;width:67.350pt;height:8pt;mso-position-horizontal-relative:page;mso-position-vertical-relative:page;z-index:-49600" type="#_x0000_t202" filled="false" stroked="false">
          <v:textbox inset="0,0,0,0">
            <w:txbxContent>
              <w:p>
                <w:pPr>
                  <w:spacing w:before="4"/>
                  <w:ind w:left="20" w:right="0" w:firstLine="0"/>
                  <w:jc w:val="left"/>
                  <w:rPr>
                    <w:sz w:val="12"/>
                  </w:rPr>
                </w:pPr>
                <w:r>
                  <w:rPr>
                    <w:color w:val="231F20"/>
                    <w:sz w:val="12"/>
                  </w:rPr>
                  <w:t>11/04/2014   12:22:</w:t>
                </w:r>
                <w:r>
                  <w:rPr/>
                  <w:fldChar w:fldCharType="begin"/>
                </w:r>
                <w:r>
                  <w:rPr>
                    <w:color w:val="231F20"/>
                    <w:sz w:val="12"/>
                  </w:rPr>
                  <w:instrText> PAGE </w:instrText>
                </w:r>
                <w:r>
                  <w:rPr/>
                  <w:fldChar w:fldCharType="separate"/>
                </w:r>
                <w:r>
                  <w:rPr/>
                  <w:t>48</w:t>
                </w:r>
                <w:r>
                  <w:rPr/>
                  <w:fldChar w:fldCharType="end"/>
                </w:r>
                <w:r>
                  <w:rPr>
                    <w:color w:val="231F20"/>
                    <w:sz w:val="12"/>
                  </w:rPr>
                  <w:t> p.m.</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9576" from="21pt,678.969971pt" to="21pt,693.969971pt" stroked="true" strokeweight=".25pt" strokecolor="#231f20">
          <w10:wrap type="none"/>
        </v:line>
      </w:pict>
    </w:r>
    <w:r>
      <w:rPr/>
      <w:pict>
        <v:line style="position:absolute;mso-position-horizontal-relative:page;mso-position-vertical-relative:page;z-index:-49552" from="502.890015pt,678.969971pt" to="502.890015pt,693.969971pt" stroked="true" strokeweight=".25pt" strokecolor="#231f20">
          <w10:wrap type="none"/>
        </v:line>
      </w:pict>
    </w:r>
    <w:r>
      <w:rPr/>
      <w:pict>
        <v:line style="position:absolute;mso-position-horizontal-relative:page;mso-position-vertical-relative:page;z-index:-49528" from="15pt,672.969971pt" to="0pt,672.969971pt" stroked="true" strokeweight=".25pt" strokecolor="#231f20">
          <w10:wrap type="none"/>
        </v:line>
      </w:pict>
    </w:r>
    <w:r>
      <w:rPr/>
      <w:pict>
        <v:line style="position:absolute;mso-position-horizontal-relative:page;mso-position-vertical-relative:page;z-index:-49504" from="508.890015pt,672.969971pt" to="523.890015pt,672.969971pt" stroked="true" strokeweight=".25pt" strokecolor="#231f20">
          <w10:wrap type="none"/>
        </v:line>
      </w:pict>
    </w:r>
    <w:r>
      <w:rPr/>
      <w:pict>
        <v:shape style="position:absolute;margin-left:30pt;margin-top:682.141968pt;width:95.65pt;height:8pt;mso-position-horizontal-relative:page;mso-position-vertical-relative:page;z-index:-49480" type="#_x0000_t202" filled="false" stroked="false">
          <v:textbox inset="0,0,0,0">
            <w:txbxContent>
              <w:p>
                <w:pPr>
                  <w:spacing w:before="4"/>
                  <w:ind w:left="20" w:right="0" w:firstLine="0"/>
                  <w:jc w:val="left"/>
                  <w:rPr>
                    <w:sz w:val="12"/>
                  </w:rPr>
                </w:pPr>
                <w:r>
                  <w:rPr>
                    <w:color w:val="231F20"/>
                    <w:sz w:val="12"/>
                  </w:rPr>
                  <w:t>Avances en ciencia del agua.indd  347</w:t>
                </w:r>
              </w:p>
            </w:txbxContent>
          </v:textbox>
          <w10:wrap type="none"/>
        </v:shape>
      </w:pict>
    </w:r>
    <w:r>
      <w:rPr/>
      <w:pict>
        <v:shape style="position:absolute;margin-left:423.890015pt;margin-top:682.141968pt;width:67.350pt;height:8pt;mso-position-horizontal-relative:page;mso-position-vertical-relative:page;z-index:-49456" type="#_x0000_t202" filled="false" stroked="false">
          <v:textbox inset="0,0,0,0">
            <w:txbxContent>
              <w:p>
                <w:pPr>
                  <w:spacing w:before="4"/>
                  <w:ind w:left="20" w:right="0" w:firstLine="0"/>
                  <w:jc w:val="left"/>
                  <w:rPr>
                    <w:sz w:val="12"/>
                  </w:rPr>
                </w:pPr>
                <w:r>
                  <w:rPr>
                    <w:color w:val="231F20"/>
                    <w:sz w:val="12"/>
                  </w:rPr>
                  <w:t>11/04/2014   12:22:50 p.m.</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0824" from="21pt,15.000994pt" to="21pt,.000994pt" stroked="true" strokeweight=".25pt" strokecolor="#231f20">
          <w10:wrap type="none"/>
        </v:line>
      </w:pict>
    </w:r>
    <w:r>
      <w:rPr/>
      <w:pict>
        <v:line style="position:absolute;mso-position-horizontal-relative:page;mso-position-vertical-relative:page;z-index:-50800" from="502.890015pt,15.000994pt" to="502.890015pt,.000994pt" stroked="true" strokeweight=".25pt" strokecolor="#231f20">
          <w10:wrap type="none"/>
        </v:line>
      </w:pict>
    </w:r>
    <w:r>
      <w:rPr/>
      <w:pict>
        <v:line style="position:absolute;mso-position-horizontal-relative:page;mso-position-vertical-relative:page;z-index:-50776" from="15pt,21.000994pt" to="0pt,21.000994pt" stroked="true" strokeweight=".25pt" strokecolor="#231f20">
          <w10:wrap type="none"/>
        </v:line>
      </w:pict>
    </w:r>
    <w:r>
      <w:rPr/>
      <w:pict>
        <v:line style="position:absolute;mso-position-horizontal-relative:page;mso-position-vertical-relative:page;z-index:-50752" from="508.890015pt,21.000994pt" to="523.890015pt,21.000994pt" stroked="true" strokeweight=".25pt" strokecolor="#231f20">
          <w10:wrap type="none"/>
        </v:lin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
      <w:numFmt w:val="bullet"/>
      <w:lvlText w:val="-"/>
      <w:lvlJc w:val="left"/>
      <w:pPr>
        <w:ind w:left="477" w:hanging="279"/>
      </w:pPr>
      <w:rPr>
        <w:rFonts w:hint="default" w:ascii="Arial" w:hAnsi="Arial" w:eastAsia="Arial" w:cs="Arial"/>
        <w:w w:val="103"/>
        <w:sz w:val="18"/>
        <w:szCs w:val="18"/>
      </w:rPr>
    </w:lvl>
    <w:lvl w:ilvl="1">
      <w:start w:val="1"/>
      <w:numFmt w:val="bullet"/>
      <w:lvlText w:val="•"/>
      <w:lvlJc w:val="left"/>
      <w:pPr>
        <w:ind w:left="1127" w:hanging="279"/>
      </w:pPr>
      <w:rPr>
        <w:rFonts w:hint="default"/>
      </w:rPr>
    </w:lvl>
    <w:lvl w:ilvl="2">
      <w:start w:val="1"/>
      <w:numFmt w:val="bullet"/>
      <w:lvlText w:val="•"/>
      <w:lvlJc w:val="left"/>
      <w:pPr>
        <w:ind w:left="1774" w:hanging="279"/>
      </w:pPr>
      <w:rPr>
        <w:rFonts w:hint="default"/>
      </w:rPr>
    </w:lvl>
    <w:lvl w:ilvl="3">
      <w:start w:val="1"/>
      <w:numFmt w:val="bullet"/>
      <w:lvlText w:val="•"/>
      <w:lvlJc w:val="left"/>
      <w:pPr>
        <w:ind w:left="2421" w:hanging="279"/>
      </w:pPr>
      <w:rPr>
        <w:rFonts w:hint="default"/>
      </w:rPr>
    </w:lvl>
    <w:lvl w:ilvl="4">
      <w:start w:val="1"/>
      <w:numFmt w:val="bullet"/>
      <w:lvlText w:val="•"/>
      <w:lvlJc w:val="left"/>
      <w:pPr>
        <w:ind w:left="3068" w:hanging="279"/>
      </w:pPr>
      <w:rPr>
        <w:rFonts w:hint="default"/>
      </w:rPr>
    </w:lvl>
    <w:lvl w:ilvl="5">
      <w:start w:val="1"/>
      <w:numFmt w:val="bullet"/>
      <w:lvlText w:val="•"/>
      <w:lvlJc w:val="left"/>
      <w:pPr>
        <w:ind w:left="3715" w:hanging="279"/>
      </w:pPr>
      <w:rPr>
        <w:rFonts w:hint="default"/>
      </w:rPr>
    </w:lvl>
    <w:lvl w:ilvl="6">
      <w:start w:val="1"/>
      <w:numFmt w:val="bullet"/>
      <w:lvlText w:val="•"/>
      <w:lvlJc w:val="left"/>
      <w:pPr>
        <w:ind w:left="4362" w:hanging="279"/>
      </w:pPr>
      <w:rPr>
        <w:rFonts w:hint="default"/>
      </w:rPr>
    </w:lvl>
    <w:lvl w:ilvl="7">
      <w:start w:val="1"/>
      <w:numFmt w:val="bullet"/>
      <w:lvlText w:val="•"/>
      <w:lvlJc w:val="left"/>
      <w:pPr>
        <w:ind w:left="5009" w:hanging="279"/>
      </w:pPr>
      <w:rPr>
        <w:rFonts w:hint="default"/>
      </w:rPr>
    </w:lvl>
    <w:lvl w:ilvl="8">
      <w:start w:val="1"/>
      <w:numFmt w:val="bullet"/>
      <w:lvlText w:val="•"/>
      <w:lvlJc w:val="left"/>
      <w:pPr>
        <w:ind w:left="5656" w:hanging="279"/>
      </w:pPr>
      <w:rPr>
        <w:rFonts w:hint="default"/>
      </w:rPr>
    </w:lvl>
  </w:abstractNum>
  <w:abstractNum w:abstractNumId="0">
    <w:multiLevelType w:val="hybridMultilevel"/>
    <w:lvl w:ilvl="0">
      <w:start w:val="1"/>
      <w:numFmt w:val="decimal"/>
      <w:lvlText w:val="%1)"/>
      <w:lvlJc w:val="left"/>
      <w:pPr>
        <w:ind w:left="1553" w:hanging="230"/>
        <w:jc w:val="left"/>
      </w:pPr>
      <w:rPr>
        <w:rFonts w:hint="default" w:ascii="Times New Roman" w:hAnsi="Times New Roman" w:eastAsia="Times New Roman" w:cs="Times New Roman"/>
        <w:i/>
        <w:color w:val="231F20"/>
        <w:w w:val="100"/>
        <w:sz w:val="22"/>
        <w:szCs w:val="22"/>
      </w:rPr>
    </w:lvl>
    <w:lvl w:ilvl="1">
      <w:start w:val="1"/>
      <w:numFmt w:val="decimal"/>
      <w:lvlText w:val="%2."/>
      <w:lvlJc w:val="left"/>
      <w:pPr>
        <w:ind w:left="2197" w:hanging="360"/>
        <w:jc w:val="left"/>
      </w:pPr>
      <w:rPr>
        <w:rFonts w:hint="default" w:ascii="Times New Roman" w:hAnsi="Times New Roman" w:eastAsia="Times New Roman" w:cs="Times New Roman"/>
        <w:color w:val="231F20"/>
        <w:spacing w:val="-27"/>
        <w:w w:val="100"/>
        <w:sz w:val="22"/>
        <w:szCs w:val="22"/>
      </w:rPr>
    </w:lvl>
    <w:lvl w:ilvl="2">
      <w:start w:val="1"/>
      <w:numFmt w:val="bullet"/>
      <w:lvlText w:val="•"/>
      <w:lvlJc w:val="left"/>
      <w:pPr>
        <w:ind w:left="3119" w:hanging="360"/>
      </w:pPr>
      <w:rPr>
        <w:rFonts w:hint="default"/>
      </w:rPr>
    </w:lvl>
    <w:lvl w:ilvl="3">
      <w:start w:val="1"/>
      <w:numFmt w:val="bullet"/>
      <w:lvlText w:val="•"/>
      <w:lvlJc w:val="left"/>
      <w:pPr>
        <w:ind w:left="4039" w:hanging="360"/>
      </w:pPr>
      <w:rPr>
        <w:rFonts w:hint="default"/>
      </w:rPr>
    </w:lvl>
    <w:lvl w:ilvl="4">
      <w:start w:val="1"/>
      <w:numFmt w:val="bullet"/>
      <w:lvlText w:val="•"/>
      <w:lvlJc w:val="left"/>
      <w:pPr>
        <w:ind w:left="4959" w:hanging="360"/>
      </w:pPr>
      <w:rPr>
        <w:rFonts w:hint="default"/>
      </w:rPr>
    </w:lvl>
    <w:lvl w:ilvl="5">
      <w:start w:val="1"/>
      <w:numFmt w:val="bullet"/>
      <w:lvlText w:val="•"/>
      <w:lvlJc w:val="left"/>
      <w:pPr>
        <w:ind w:left="5879" w:hanging="360"/>
      </w:pPr>
      <w:rPr>
        <w:rFonts w:hint="default"/>
      </w:rPr>
    </w:lvl>
    <w:lvl w:ilvl="6">
      <w:start w:val="1"/>
      <w:numFmt w:val="bullet"/>
      <w:lvlText w:val="•"/>
      <w:lvlJc w:val="left"/>
      <w:pPr>
        <w:ind w:left="6798" w:hanging="360"/>
      </w:pPr>
      <w:rPr>
        <w:rFonts w:hint="default"/>
      </w:rPr>
    </w:lvl>
    <w:lvl w:ilvl="7">
      <w:start w:val="1"/>
      <w:numFmt w:val="bullet"/>
      <w:lvlText w:val="•"/>
      <w:lvlJc w:val="left"/>
      <w:pPr>
        <w:ind w:left="7718" w:hanging="360"/>
      </w:pPr>
      <w:rPr>
        <w:rFonts w:hint="default"/>
      </w:rPr>
    </w:lvl>
    <w:lvl w:ilvl="8">
      <w:start w:val="1"/>
      <w:numFmt w:val="bullet"/>
      <w:lvlText w:val="•"/>
      <w:lvlJc w:val="left"/>
      <w:pPr>
        <w:ind w:left="8638" w:hanging="360"/>
      </w:pPr>
      <w:rPr>
        <w:rFonts w:hint="default"/>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2"/>
      <w:szCs w:val="22"/>
    </w:rPr>
  </w:style>
  <w:style w:styleId="Heading1" w:type="paragraph">
    <w:name w:val="Heading 1"/>
    <w:basedOn w:val="Normal"/>
    <w:uiPriority w:val="1"/>
    <w:qFormat/>
    <w:pPr>
      <w:spacing w:before="1"/>
      <w:ind w:left="1553"/>
      <w:jc w:val="both"/>
      <w:outlineLvl w:val="1"/>
    </w:pPr>
    <w:rPr>
      <w:rFonts w:ascii="Times New Roman" w:hAnsi="Times New Roman" w:eastAsia="Times New Roman" w:cs="Times New Roman"/>
      <w:b/>
      <w:bCs/>
      <w:sz w:val="26"/>
      <w:szCs w:val="26"/>
    </w:rPr>
  </w:style>
  <w:style w:styleId="Heading2" w:type="paragraph">
    <w:name w:val="Heading 2"/>
    <w:basedOn w:val="Normal"/>
    <w:uiPriority w:val="1"/>
    <w:qFormat/>
    <w:pPr>
      <w:ind w:left="1549" w:right="1549"/>
      <w:jc w:val="center"/>
      <w:outlineLvl w:val="2"/>
    </w:pPr>
    <w:rPr>
      <w:rFonts w:ascii="Times New Roman" w:hAnsi="Times New Roman" w:eastAsia="Times New Roman" w:cs="Times New Roman"/>
      <w:b/>
      <w:bCs/>
      <w:sz w:val="22"/>
      <w:szCs w:val="22"/>
    </w:rPr>
  </w:style>
  <w:style w:styleId="ListParagraph" w:type="paragraph">
    <w:name w:val="List Paragraph"/>
    <w:basedOn w:val="Normal"/>
    <w:uiPriority w:val="1"/>
    <w:qFormat/>
    <w:pPr>
      <w:ind w:left="2197" w:right="1549" w:hanging="360"/>
      <w:jc w:val="both"/>
    </w:pPr>
    <w:rPr>
      <w:rFonts w:ascii="Times New Roman" w:hAnsi="Times New Roman" w:eastAsia="Times New Roman" w:cs="Times New Roman"/>
    </w:rPr>
  </w:style>
  <w:style w:styleId="TableParagraph" w:type="paragraph">
    <w:name w:val="Table Paragraph"/>
    <w:basedOn w:val="Normal"/>
    <w:uiPriority w:val="1"/>
    <w:qFormat/>
    <w:pPr>
      <w:spacing w:before="31"/>
      <w:ind w:left="74" w:right="67"/>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footer" Target="footer4.xml"/><Relationship Id="rId10" Type="http://schemas.openxmlformats.org/officeDocument/2006/relationships/image" Target="media/image1.png"/><Relationship Id="rId11" Type="http://schemas.openxmlformats.org/officeDocument/2006/relationships/image" Target="media/image2.png"/><Relationship Id="rId12" Type="http://schemas.openxmlformats.org/officeDocument/2006/relationships/image" Target="media/image3.png"/><Relationship Id="rId13" Type="http://schemas.openxmlformats.org/officeDocument/2006/relationships/image" Target="media/image4.png"/><Relationship Id="rId14" Type="http://schemas.openxmlformats.org/officeDocument/2006/relationships/image" Target="media/image5.png"/><Relationship Id="rId15" Type="http://schemas.openxmlformats.org/officeDocument/2006/relationships/image" Target="media/image6.png"/><Relationship Id="rId16" Type="http://schemas.openxmlformats.org/officeDocument/2006/relationships/image" Target="media/image7.png"/><Relationship Id="rId17" Type="http://schemas.openxmlformats.org/officeDocument/2006/relationships/image" Target="media/image8.png"/><Relationship Id="rId18" Type="http://schemas.openxmlformats.org/officeDocument/2006/relationships/image" Target="media/image9.png"/><Relationship Id="rId19" Type="http://schemas.openxmlformats.org/officeDocument/2006/relationships/image" Target="media/image10.png"/><Relationship Id="rId20" Type="http://schemas.openxmlformats.org/officeDocument/2006/relationships/image" Target="media/image11.png"/><Relationship Id="rId21" Type="http://schemas.openxmlformats.org/officeDocument/2006/relationships/image" Target="media/image12.png"/><Relationship Id="rId22" Type="http://schemas.openxmlformats.org/officeDocument/2006/relationships/image" Target="media/image13.png"/><Relationship Id="rId23" Type="http://schemas.openxmlformats.org/officeDocument/2006/relationships/image" Target="media/image14.png"/><Relationship Id="rId24" Type="http://schemas.openxmlformats.org/officeDocument/2006/relationships/image" Target="media/image15.png"/><Relationship Id="rId25" Type="http://schemas.openxmlformats.org/officeDocument/2006/relationships/image" Target="media/image16.png"/><Relationship Id="rId26" Type="http://schemas.openxmlformats.org/officeDocument/2006/relationships/image" Target="media/image17.png"/><Relationship Id="rId27" Type="http://schemas.openxmlformats.org/officeDocument/2006/relationships/image" Target="media/image18.png"/><Relationship Id="rId28" Type="http://schemas.openxmlformats.org/officeDocument/2006/relationships/image" Target="media/image19.png"/><Relationship Id="rId29" Type="http://schemas.openxmlformats.org/officeDocument/2006/relationships/image" Target="media/image20.png"/><Relationship Id="rId30" Type="http://schemas.openxmlformats.org/officeDocument/2006/relationships/image" Target="media/image21.png"/><Relationship Id="rId31" Type="http://schemas.openxmlformats.org/officeDocument/2006/relationships/footer" Target="footer5.xml"/><Relationship Id="rId32" Type="http://schemas.openxmlformats.org/officeDocument/2006/relationships/footer" Target="footer6.xml"/><Relationship Id="rId33" Type="http://schemas.openxmlformats.org/officeDocument/2006/relationships/image" Target="media/image22.png"/><Relationship Id="rId34" Type="http://schemas.openxmlformats.org/officeDocument/2006/relationships/image" Target="media/image23.png"/><Relationship Id="rId35" Type="http://schemas.openxmlformats.org/officeDocument/2006/relationships/image" Target="media/image24.png"/><Relationship Id="rId36" Type="http://schemas.openxmlformats.org/officeDocument/2006/relationships/image" Target="media/image25.png"/><Relationship Id="rId37" Type="http://schemas.openxmlformats.org/officeDocument/2006/relationships/image" Target="media/image26.png"/><Relationship Id="rId38" Type="http://schemas.openxmlformats.org/officeDocument/2006/relationships/image" Target="media/image27.png"/><Relationship Id="rId39" Type="http://schemas.openxmlformats.org/officeDocument/2006/relationships/image" Target="media/image28.png"/><Relationship Id="rId40" Type="http://schemas.openxmlformats.org/officeDocument/2006/relationships/image" Target="media/image29.png"/><Relationship Id="rId41" Type="http://schemas.openxmlformats.org/officeDocument/2006/relationships/image" Target="media/image30.png"/><Relationship Id="rId42" Type="http://schemas.openxmlformats.org/officeDocument/2006/relationships/image" Target="media/image31.png"/><Relationship Id="rId43" Type="http://schemas.openxmlformats.org/officeDocument/2006/relationships/image" Target="media/image32.png"/><Relationship Id="rId44" Type="http://schemas.openxmlformats.org/officeDocument/2006/relationships/image" Target="media/image33.png"/><Relationship Id="rId45" Type="http://schemas.openxmlformats.org/officeDocument/2006/relationships/image" Target="media/image34.png"/><Relationship Id="rId46" Type="http://schemas.openxmlformats.org/officeDocument/2006/relationships/image" Target="media/image35.png"/><Relationship Id="rId47" Type="http://schemas.openxmlformats.org/officeDocument/2006/relationships/image" Target="media/image36.png"/><Relationship Id="rId48" Type="http://schemas.openxmlformats.org/officeDocument/2006/relationships/image" Target="media/image37.png"/><Relationship Id="rId49" Type="http://schemas.openxmlformats.org/officeDocument/2006/relationships/image" Target="media/image38.png"/><Relationship Id="rId50" Type="http://schemas.openxmlformats.org/officeDocument/2006/relationships/image" Target="media/image39.png"/><Relationship Id="rId51" Type="http://schemas.openxmlformats.org/officeDocument/2006/relationships/image" Target="media/image40.png"/><Relationship Id="rId52" Type="http://schemas.openxmlformats.org/officeDocument/2006/relationships/image" Target="media/image41.png"/><Relationship Id="rId53" Type="http://schemas.openxmlformats.org/officeDocument/2006/relationships/image" Target="media/image42.png"/><Relationship Id="rId54" Type="http://schemas.openxmlformats.org/officeDocument/2006/relationships/image" Target="media/image43.png"/><Relationship Id="rId55" Type="http://schemas.openxmlformats.org/officeDocument/2006/relationships/image" Target="media/image44.png"/><Relationship Id="rId56" Type="http://schemas.openxmlformats.org/officeDocument/2006/relationships/image" Target="media/image45.png"/><Relationship Id="rId57" Type="http://schemas.openxmlformats.org/officeDocument/2006/relationships/image" Target="media/image46.png"/><Relationship Id="rId58" Type="http://schemas.openxmlformats.org/officeDocument/2006/relationships/image" Target="media/image47.png"/><Relationship Id="rId59" Type="http://schemas.openxmlformats.org/officeDocument/2006/relationships/image" Target="media/image48.png"/><Relationship Id="rId60" Type="http://schemas.openxmlformats.org/officeDocument/2006/relationships/image" Target="media/image49.png"/><Relationship Id="rId61" Type="http://schemas.openxmlformats.org/officeDocument/2006/relationships/footer" Target="footer7.xml"/><Relationship Id="rId62" Type="http://schemas.openxmlformats.org/officeDocument/2006/relationships/footer" Target="footer8.xml"/><Relationship Id="rId63" Type="http://schemas.openxmlformats.org/officeDocument/2006/relationships/image" Target="media/image50.png"/><Relationship Id="rId64" Type="http://schemas.openxmlformats.org/officeDocument/2006/relationships/image" Target="media/image51.png"/><Relationship Id="rId65" Type="http://schemas.openxmlformats.org/officeDocument/2006/relationships/image" Target="media/image52.png"/><Relationship Id="rId66" Type="http://schemas.openxmlformats.org/officeDocument/2006/relationships/image" Target="media/image53.png"/><Relationship Id="rId67" Type="http://schemas.openxmlformats.org/officeDocument/2006/relationships/image" Target="media/image54.png"/><Relationship Id="rId68" Type="http://schemas.openxmlformats.org/officeDocument/2006/relationships/image" Target="media/image55.png"/><Relationship Id="rId69" Type="http://schemas.openxmlformats.org/officeDocument/2006/relationships/image" Target="media/image56.png"/><Relationship Id="rId70" Type="http://schemas.openxmlformats.org/officeDocument/2006/relationships/image" Target="media/image57.png"/><Relationship Id="rId71" Type="http://schemas.openxmlformats.org/officeDocument/2006/relationships/image" Target="media/image58.png"/><Relationship Id="rId72" Type="http://schemas.openxmlformats.org/officeDocument/2006/relationships/image" Target="media/image59.png"/><Relationship Id="rId73" Type="http://schemas.openxmlformats.org/officeDocument/2006/relationships/image" Target="media/image60.png"/><Relationship Id="rId74" Type="http://schemas.openxmlformats.org/officeDocument/2006/relationships/image" Target="media/image61.png"/><Relationship Id="rId75" Type="http://schemas.openxmlformats.org/officeDocument/2006/relationships/image" Target="media/image62.png"/><Relationship Id="rId76" Type="http://schemas.openxmlformats.org/officeDocument/2006/relationships/image" Target="media/image63.png"/><Relationship Id="rId77" Type="http://schemas.openxmlformats.org/officeDocument/2006/relationships/footer" Target="footer9.xml"/><Relationship Id="rId78" Type="http://schemas.openxmlformats.org/officeDocument/2006/relationships/footer" Target="footer10.xml"/><Relationship Id="rId79" Type="http://schemas.openxmlformats.org/officeDocument/2006/relationships/footer" Target="footer11.xml"/><Relationship Id="rId80" Type="http://schemas.openxmlformats.org/officeDocument/2006/relationships/footer" Target="footer12.xml"/><Relationship Id="rId81" Type="http://schemas.openxmlformats.org/officeDocument/2006/relationships/image" Target="media/image64.png"/><Relationship Id="rId82" Type="http://schemas.openxmlformats.org/officeDocument/2006/relationships/image" Target="media/image65.png"/><Relationship Id="rId83" Type="http://schemas.openxmlformats.org/officeDocument/2006/relationships/image" Target="media/image66.png"/><Relationship Id="rId84" Type="http://schemas.openxmlformats.org/officeDocument/2006/relationships/image" Target="media/image67.png"/><Relationship Id="rId85" Type="http://schemas.openxmlformats.org/officeDocument/2006/relationships/image" Target="media/image68.png"/><Relationship Id="rId86" Type="http://schemas.openxmlformats.org/officeDocument/2006/relationships/image" Target="media/image69.png"/><Relationship Id="rId87" Type="http://schemas.openxmlformats.org/officeDocument/2006/relationships/image" Target="media/image70.png"/><Relationship Id="rId88" Type="http://schemas.openxmlformats.org/officeDocument/2006/relationships/image" Target="media/image71.png"/><Relationship Id="rId89" Type="http://schemas.openxmlformats.org/officeDocument/2006/relationships/image" Target="media/image72.png"/><Relationship Id="rId90" Type="http://schemas.openxmlformats.org/officeDocument/2006/relationships/image" Target="media/image73.png"/><Relationship Id="rId91" Type="http://schemas.openxmlformats.org/officeDocument/2006/relationships/image" Target="media/image74.png"/><Relationship Id="rId92" Type="http://schemas.openxmlformats.org/officeDocument/2006/relationships/image" Target="media/image75.png"/><Relationship Id="rId93" Type="http://schemas.openxmlformats.org/officeDocument/2006/relationships/image" Target="media/image76.png"/><Relationship Id="rId94" Type="http://schemas.openxmlformats.org/officeDocument/2006/relationships/image" Target="media/image77.png"/><Relationship Id="rId95" Type="http://schemas.openxmlformats.org/officeDocument/2006/relationships/image" Target="media/image78.png"/><Relationship Id="rId96" Type="http://schemas.openxmlformats.org/officeDocument/2006/relationships/image" Target="media/image79.png"/><Relationship Id="rId97" Type="http://schemas.openxmlformats.org/officeDocument/2006/relationships/image" Target="media/image80.png"/><Relationship Id="rId98" Type="http://schemas.openxmlformats.org/officeDocument/2006/relationships/image" Target="media/image81.png"/><Relationship Id="rId99" Type="http://schemas.openxmlformats.org/officeDocument/2006/relationships/image" Target="media/image82.png"/><Relationship Id="rId100" Type="http://schemas.openxmlformats.org/officeDocument/2006/relationships/image" Target="media/image83.png"/><Relationship Id="rId101" Type="http://schemas.openxmlformats.org/officeDocument/2006/relationships/image" Target="media/image84.png"/><Relationship Id="rId102" Type="http://schemas.openxmlformats.org/officeDocument/2006/relationships/image" Target="media/image85.png"/><Relationship Id="rId103" Type="http://schemas.openxmlformats.org/officeDocument/2006/relationships/image" Target="media/image86.png"/><Relationship Id="rId104" Type="http://schemas.openxmlformats.org/officeDocument/2006/relationships/image" Target="media/image87.png"/><Relationship Id="rId105" Type="http://schemas.openxmlformats.org/officeDocument/2006/relationships/image" Target="media/image88.png"/><Relationship Id="rId106" Type="http://schemas.openxmlformats.org/officeDocument/2006/relationships/image" Target="media/image89.png"/><Relationship Id="rId107" Type="http://schemas.openxmlformats.org/officeDocument/2006/relationships/image" Target="media/image90.png"/><Relationship Id="rId108" Type="http://schemas.openxmlformats.org/officeDocument/2006/relationships/footer" Target="footer13.xml"/><Relationship Id="rId109" Type="http://schemas.openxmlformats.org/officeDocument/2006/relationships/footer" Target="footer14.xml"/><Relationship Id="rId110" Type="http://schemas.openxmlformats.org/officeDocument/2006/relationships/footer" Target="footer15.xml"/><Relationship Id="rId111" Type="http://schemas.openxmlformats.org/officeDocument/2006/relationships/image" Target="media/image91.png"/><Relationship Id="rId112" Type="http://schemas.openxmlformats.org/officeDocument/2006/relationships/image" Target="media/image92.png"/><Relationship Id="rId113" Type="http://schemas.openxmlformats.org/officeDocument/2006/relationships/image" Target="media/image93.png"/><Relationship Id="rId114" Type="http://schemas.openxmlformats.org/officeDocument/2006/relationships/image" Target="media/image94.png"/><Relationship Id="rId115" Type="http://schemas.openxmlformats.org/officeDocument/2006/relationships/image" Target="media/image95.png"/><Relationship Id="rId116" Type="http://schemas.openxmlformats.org/officeDocument/2006/relationships/image" Target="media/image96.png"/><Relationship Id="rId117" Type="http://schemas.openxmlformats.org/officeDocument/2006/relationships/image" Target="media/image97.png"/><Relationship Id="rId118" Type="http://schemas.openxmlformats.org/officeDocument/2006/relationships/image" Target="media/image98.png"/><Relationship Id="rId119" Type="http://schemas.openxmlformats.org/officeDocument/2006/relationships/image" Target="media/image99.png"/><Relationship Id="rId120" Type="http://schemas.openxmlformats.org/officeDocument/2006/relationships/image" Target="media/image100.png"/><Relationship Id="rId121" Type="http://schemas.openxmlformats.org/officeDocument/2006/relationships/image" Target="media/image101.png"/><Relationship Id="rId122" Type="http://schemas.openxmlformats.org/officeDocument/2006/relationships/image" Target="media/image102.png"/><Relationship Id="rId123" Type="http://schemas.openxmlformats.org/officeDocument/2006/relationships/footer" Target="footer16.xml"/><Relationship Id="rId124" Type="http://schemas.openxmlformats.org/officeDocument/2006/relationships/footer" Target="footer17.xml"/><Relationship Id="rId125" Type="http://schemas.openxmlformats.org/officeDocument/2006/relationships/image" Target="media/image103.png"/><Relationship Id="rId126" Type="http://schemas.openxmlformats.org/officeDocument/2006/relationships/image" Target="media/image104.png"/><Relationship Id="rId127" Type="http://schemas.openxmlformats.org/officeDocument/2006/relationships/image" Target="media/image105.png"/><Relationship Id="rId128" Type="http://schemas.openxmlformats.org/officeDocument/2006/relationships/image" Target="media/image106.png"/><Relationship Id="rId129" Type="http://schemas.openxmlformats.org/officeDocument/2006/relationships/image" Target="media/image107.png"/><Relationship Id="rId130" Type="http://schemas.openxmlformats.org/officeDocument/2006/relationships/image" Target="media/image108.png"/><Relationship Id="rId131" Type="http://schemas.openxmlformats.org/officeDocument/2006/relationships/image" Target="media/image109.png"/><Relationship Id="rId132" Type="http://schemas.openxmlformats.org/officeDocument/2006/relationships/image" Target="media/image110.png"/><Relationship Id="rId133" Type="http://schemas.openxmlformats.org/officeDocument/2006/relationships/image" Target="media/image111.png"/><Relationship Id="rId134" Type="http://schemas.openxmlformats.org/officeDocument/2006/relationships/image" Target="media/image112.png"/><Relationship Id="rId135" Type="http://schemas.openxmlformats.org/officeDocument/2006/relationships/image" Target="media/image113.png"/><Relationship Id="rId136" Type="http://schemas.openxmlformats.org/officeDocument/2006/relationships/image" Target="media/image114.png"/><Relationship Id="rId137" Type="http://schemas.openxmlformats.org/officeDocument/2006/relationships/image" Target="media/image115.png"/><Relationship Id="rId138" Type="http://schemas.openxmlformats.org/officeDocument/2006/relationships/image" Target="media/image116.png"/><Relationship Id="rId139" Type="http://schemas.openxmlformats.org/officeDocument/2006/relationships/image" Target="media/image117.png"/><Relationship Id="rId140" Type="http://schemas.openxmlformats.org/officeDocument/2006/relationships/image" Target="media/image118.png"/><Relationship Id="rId141" Type="http://schemas.openxmlformats.org/officeDocument/2006/relationships/image" Target="media/image119.png"/><Relationship Id="rId142" Type="http://schemas.openxmlformats.org/officeDocument/2006/relationships/image" Target="media/image120.png"/><Relationship Id="rId143" Type="http://schemas.openxmlformats.org/officeDocument/2006/relationships/image" Target="media/image121.png"/><Relationship Id="rId144" Type="http://schemas.openxmlformats.org/officeDocument/2006/relationships/image" Target="media/image122.png"/><Relationship Id="rId145" Type="http://schemas.openxmlformats.org/officeDocument/2006/relationships/image" Target="media/image123.png"/><Relationship Id="rId146" Type="http://schemas.openxmlformats.org/officeDocument/2006/relationships/image" Target="media/image124.png"/><Relationship Id="rId147" Type="http://schemas.openxmlformats.org/officeDocument/2006/relationships/image" Target="media/image125.png"/><Relationship Id="rId148" Type="http://schemas.openxmlformats.org/officeDocument/2006/relationships/image" Target="media/image126.png"/><Relationship Id="rId149" Type="http://schemas.openxmlformats.org/officeDocument/2006/relationships/image" Target="media/image127.png"/><Relationship Id="rId150" Type="http://schemas.openxmlformats.org/officeDocument/2006/relationships/image" Target="media/image128.png"/><Relationship Id="rId151" Type="http://schemas.openxmlformats.org/officeDocument/2006/relationships/footer" Target="footer18.xml"/><Relationship Id="rId152" Type="http://schemas.openxmlformats.org/officeDocument/2006/relationships/image" Target="media/image129.png"/><Relationship Id="rId153" Type="http://schemas.openxmlformats.org/officeDocument/2006/relationships/image" Target="media/image130.png"/><Relationship Id="rId154" Type="http://schemas.openxmlformats.org/officeDocument/2006/relationships/image" Target="media/image131.png"/><Relationship Id="rId155" Type="http://schemas.openxmlformats.org/officeDocument/2006/relationships/image" Target="media/image132.png"/><Relationship Id="rId156" Type="http://schemas.openxmlformats.org/officeDocument/2006/relationships/image" Target="media/image133.png"/><Relationship Id="rId157" Type="http://schemas.openxmlformats.org/officeDocument/2006/relationships/image" Target="media/image134.png"/><Relationship Id="rId158" Type="http://schemas.openxmlformats.org/officeDocument/2006/relationships/image" Target="media/image135.png"/><Relationship Id="rId159" Type="http://schemas.openxmlformats.org/officeDocument/2006/relationships/image" Target="media/image136.png"/><Relationship Id="rId160" Type="http://schemas.openxmlformats.org/officeDocument/2006/relationships/image" Target="media/image137.png"/><Relationship Id="rId161" Type="http://schemas.openxmlformats.org/officeDocument/2006/relationships/image" Target="media/image138.png"/><Relationship Id="rId162" Type="http://schemas.openxmlformats.org/officeDocument/2006/relationships/image" Target="media/image139.png"/><Relationship Id="rId163" Type="http://schemas.openxmlformats.org/officeDocument/2006/relationships/image" Target="media/image140.png"/><Relationship Id="rId164" Type="http://schemas.openxmlformats.org/officeDocument/2006/relationships/image" Target="media/image141.png"/><Relationship Id="rId165" Type="http://schemas.openxmlformats.org/officeDocument/2006/relationships/image" Target="media/image142.png"/><Relationship Id="rId166" Type="http://schemas.openxmlformats.org/officeDocument/2006/relationships/image" Target="media/image143.png"/><Relationship Id="rId167" Type="http://schemas.openxmlformats.org/officeDocument/2006/relationships/image" Target="media/image144.png"/><Relationship Id="rId168" Type="http://schemas.openxmlformats.org/officeDocument/2006/relationships/image" Target="media/image145.png"/><Relationship Id="rId169" Type="http://schemas.openxmlformats.org/officeDocument/2006/relationships/image" Target="media/image146.png"/><Relationship Id="rId170" Type="http://schemas.openxmlformats.org/officeDocument/2006/relationships/image" Target="media/image147.png"/><Relationship Id="rId171" Type="http://schemas.openxmlformats.org/officeDocument/2006/relationships/image" Target="media/image148.png"/><Relationship Id="rId172" Type="http://schemas.openxmlformats.org/officeDocument/2006/relationships/image" Target="media/image149.png"/><Relationship Id="rId173" Type="http://schemas.openxmlformats.org/officeDocument/2006/relationships/image" Target="media/image150.png"/><Relationship Id="rId174" Type="http://schemas.openxmlformats.org/officeDocument/2006/relationships/image" Target="media/image151.png"/><Relationship Id="rId175" Type="http://schemas.openxmlformats.org/officeDocument/2006/relationships/image" Target="media/image152.png"/><Relationship Id="rId176" Type="http://schemas.openxmlformats.org/officeDocument/2006/relationships/footer" Target="footer19.xml"/><Relationship Id="rId177" Type="http://schemas.openxmlformats.org/officeDocument/2006/relationships/footer" Target="footer20.xml"/><Relationship Id="rId178" Type="http://schemas.openxmlformats.org/officeDocument/2006/relationships/footer" Target="footer21.xml"/><Relationship Id="rId179" Type="http://schemas.openxmlformats.org/officeDocument/2006/relationships/footer" Target="footer22.xml"/><Relationship Id="rId180" Type="http://schemas.openxmlformats.org/officeDocument/2006/relationships/footer" Target="footer23.xml"/><Relationship Id="rId181" Type="http://schemas.openxmlformats.org/officeDocument/2006/relationships/footer" Target="footer24.xml"/><Relationship Id="rId182" Type="http://schemas.openxmlformats.org/officeDocument/2006/relationships/footer" Target="footer25.xml"/><Relationship Id="rId183" Type="http://schemas.openxmlformats.org/officeDocument/2006/relationships/footer" Target="footer26.xml"/><Relationship Id="rId184" Type="http://schemas.openxmlformats.org/officeDocument/2006/relationships/footer" Target="footer27.xml"/><Relationship Id="rId18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Krokuz 4</dc:creator>
  <dc:title>Avances en ciencia del agua.indd</dc:title>
  <dcterms:created xsi:type="dcterms:W3CDTF">2017-05-23T21:52:08Z</dcterms:created>
  <dcterms:modified xsi:type="dcterms:W3CDTF">2017-05-23T21:52:08Z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2014-04-11T00:00:00Z</vt:filetime>
  </property>
  <property fmtid="{D5CDD505-2E9C-101B-9397-08002B2CF9AE}" pid="3" name="Creator">
    <vt:lpwstr>PScript5.dll Version 5.2.2</vt:lpwstr>
  </property>
  <property fmtid="{D5CDD505-2E9C-101B-9397-08002B2CF9AE}" pid="4" name="LastSaved">
    <vt:filetime>2017-05-23T00:00:00Z</vt:filetime>
  </property>
</Properties>
</file>