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47BF" w:rsidRPr="004E36D3" w:rsidRDefault="00EC4072" w:rsidP="00B43342">
      <w:pPr>
        <w:pStyle w:val="Ttulo2"/>
        <w:spacing w:before="0" w:after="0"/>
        <w:jc w:val="center"/>
        <w:rPr>
          <w:rFonts w:ascii="Berlin Sans FB" w:hAnsi="Berlin Sans FB"/>
          <w:i w:val="0"/>
          <w:szCs w:val="24"/>
        </w:rPr>
      </w:pPr>
      <w:r w:rsidRPr="004E36D3">
        <w:rPr>
          <w:rFonts w:ascii="Berlin Sans FB" w:hAnsi="Berlin Sans FB"/>
          <w:i w:val="0"/>
          <w:szCs w:val="24"/>
        </w:rPr>
        <w:t xml:space="preserve">PROGRAMA EDUCATIVO DE </w:t>
      </w:r>
      <w:r w:rsidR="007E78C4">
        <w:rPr>
          <w:rFonts w:ascii="Berlin Sans FB" w:hAnsi="Berlin Sans FB"/>
          <w:i w:val="0"/>
          <w:szCs w:val="24"/>
        </w:rPr>
        <w:t>DISEÑO INDUSTRIAL</w:t>
      </w:r>
    </w:p>
    <w:p w:rsidR="00EC4072" w:rsidRPr="004E36D3" w:rsidRDefault="00EC4072" w:rsidP="00B43342">
      <w:pPr>
        <w:pStyle w:val="Ttulo2"/>
        <w:spacing w:before="0" w:after="0"/>
        <w:jc w:val="center"/>
        <w:rPr>
          <w:rFonts w:ascii="Berlin Sans FB" w:hAnsi="Berlin Sans FB"/>
          <w:i w:val="0"/>
          <w:szCs w:val="24"/>
        </w:rPr>
      </w:pPr>
    </w:p>
    <w:p w:rsidR="00B43342" w:rsidRPr="00EE7773" w:rsidRDefault="00EC4072" w:rsidP="00B43342">
      <w:pPr>
        <w:pStyle w:val="Ttulo2"/>
        <w:spacing w:before="0" w:after="0"/>
        <w:jc w:val="center"/>
        <w:rPr>
          <w:rFonts w:ascii="Berlin Sans FB" w:hAnsi="Berlin Sans FB"/>
          <w:b w:val="0"/>
          <w:sz w:val="24"/>
          <w:szCs w:val="24"/>
        </w:rPr>
      </w:pPr>
      <w:r w:rsidRPr="004E36D3">
        <w:rPr>
          <w:rFonts w:ascii="Berlin Sans FB" w:hAnsi="Berlin Sans FB"/>
          <w:i w:val="0"/>
          <w:szCs w:val="24"/>
        </w:rPr>
        <w:t xml:space="preserve">UNIDAD DE APRENDIZAJE </w:t>
      </w:r>
      <w:r w:rsidR="00BF09A3">
        <w:rPr>
          <w:rFonts w:ascii="Berlin Sans FB" w:hAnsi="Berlin Sans FB"/>
          <w:i w:val="0"/>
          <w:szCs w:val="24"/>
        </w:rPr>
        <w:t>MERCADOTECNIA</w:t>
      </w:r>
    </w:p>
    <w:p w:rsidR="00EE7773" w:rsidRPr="00EE7773" w:rsidRDefault="00EE7773" w:rsidP="00EE7773">
      <w:pPr>
        <w:pStyle w:val="Textoindependiente2"/>
        <w:jc w:val="left"/>
        <w:rPr>
          <w:rFonts w:ascii="Berlin Sans FB" w:hAnsi="Berlin Sans FB" w:cs="Arial"/>
        </w:rPr>
      </w:pPr>
    </w:p>
    <w:p w:rsidR="00EE7773" w:rsidRPr="00EE7773" w:rsidRDefault="00CD16D6" w:rsidP="00EE7773">
      <w:pPr>
        <w:pStyle w:val="Textoindependiente2"/>
        <w:jc w:val="left"/>
        <w:rPr>
          <w:rFonts w:ascii="Berlin Sans FB" w:hAnsi="Berlin Sans FB" w:cs="Arial"/>
        </w:rPr>
      </w:pPr>
      <w:r>
        <w:rPr>
          <w:rFonts w:ascii="Berlin Sans FB" w:hAnsi="Berlin Sans FB" w:cs="Arial"/>
        </w:rPr>
        <w:pict>
          <v:rect id="_x0000_i1025" style="width:425.2pt;height:5pt;mso-position-vertical:absolute" o:hralign="center" o:hrstd="t" o:hrnoshade="t" o:hr="t" fillcolor="black [3213]" stroked="f"/>
        </w:pict>
      </w:r>
    </w:p>
    <w:p w:rsidR="00EE7773" w:rsidRPr="00EE7773" w:rsidRDefault="00EE7773" w:rsidP="00EE7773">
      <w:pPr>
        <w:pStyle w:val="Textoindependiente2"/>
        <w:jc w:val="center"/>
        <w:rPr>
          <w:rFonts w:ascii="Berlin Sans FB" w:hAnsi="Berlin Sans FB" w:cs="Arial"/>
          <w:b/>
        </w:rPr>
      </w:pPr>
    </w:p>
    <w:p w:rsidR="00EE7773" w:rsidRPr="004E36D3" w:rsidRDefault="00EE7773" w:rsidP="00EE7773">
      <w:pPr>
        <w:pStyle w:val="Textoindependiente2"/>
        <w:spacing w:after="240"/>
        <w:jc w:val="center"/>
        <w:rPr>
          <w:rFonts w:ascii="Berlin Sans FB" w:hAnsi="Berlin Sans FB" w:cs="Arial"/>
          <w:b/>
          <w:sz w:val="32"/>
        </w:rPr>
      </w:pPr>
      <w:r w:rsidRPr="004E36D3">
        <w:rPr>
          <w:rFonts w:ascii="Berlin Sans FB" w:hAnsi="Berlin Sans FB" w:cs="Arial"/>
          <w:b/>
          <w:sz w:val="32"/>
        </w:rPr>
        <w:t>Guía para el empleo del material audiovisual de la Unidad de Aprendizaje</w:t>
      </w:r>
    </w:p>
    <w:p w:rsidR="00EE7773" w:rsidRPr="00EC4072" w:rsidRDefault="00CD16D6" w:rsidP="00FC47BF">
      <w:pPr>
        <w:rPr>
          <w:rFonts w:ascii="Arial" w:hAnsi="Arial" w:cs="Arial"/>
          <w:b/>
          <w:sz w:val="24"/>
          <w:szCs w:val="24"/>
        </w:rPr>
      </w:pPr>
      <w:r>
        <w:rPr>
          <w:rFonts w:ascii="Arial" w:hAnsi="Arial" w:cs="Arial"/>
        </w:rPr>
        <w:pict>
          <v:rect id="_x0000_i1026" style="width:425.2pt;height:6pt;mso-position-vertical:absolute" o:hralign="center" o:hrstd="t" o:hrnoshade="t" o:hr="t" fillcolor="black [3213]" stroked="f"/>
        </w:pict>
      </w:r>
    </w:p>
    <w:p w:rsidR="00FC47BF" w:rsidRPr="00EC4072" w:rsidRDefault="00FC47BF" w:rsidP="00FC47BF">
      <w:pPr>
        <w:autoSpaceDE w:val="0"/>
        <w:autoSpaceDN w:val="0"/>
        <w:adjustRightInd w:val="0"/>
        <w:rPr>
          <w:rFonts w:ascii="Arial" w:eastAsiaTheme="minorHAnsi" w:hAnsi="Arial" w:cs="Arial"/>
          <w:sz w:val="24"/>
          <w:szCs w:val="24"/>
          <w:lang w:eastAsia="en-US"/>
        </w:rPr>
      </w:pPr>
    </w:p>
    <w:p w:rsidR="00EC4072" w:rsidRPr="009E2B1F" w:rsidRDefault="004E1E6A" w:rsidP="004E1E6A">
      <w:pPr>
        <w:autoSpaceDE w:val="0"/>
        <w:autoSpaceDN w:val="0"/>
        <w:adjustRightInd w:val="0"/>
        <w:jc w:val="both"/>
        <w:rPr>
          <w:rFonts w:ascii="Arial" w:eastAsiaTheme="minorHAnsi" w:hAnsi="Arial" w:cs="Arial"/>
          <w:sz w:val="24"/>
          <w:szCs w:val="24"/>
          <w:lang w:eastAsia="en-US"/>
        </w:rPr>
      </w:pPr>
      <w:r w:rsidRPr="009E2B1F">
        <w:rPr>
          <w:rFonts w:ascii="Arial" w:eastAsiaTheme="minorHAnsi" w:hAnsi="Arial" w:cs="Arial"/>
          <w:sz w:val="24"/>
          <w:szCs w:val="24"/>
          <w:lang w:eastAsia="en-US"/>
        </w:rPr>
        <w:t>La apertura del comercio internacional y el fortalecimiento de las relaciones comerciales con otros países nos obligan a ser certeros en la evaluación de las posibilidades de inserción de los servicios y proyectos propios de la profesión. En éste marco el programa de mercadotecnia aborda la relación estrecha entre el diseño industrial como profesionista y las posibilidades de implantación de sus proyectos en un mercado global altamente competido. En un principio se abordan temas generales de mercadotecnia siempre con un enfoque hacia la implantación de productos y servicios de diseño industrial apoyando el conocimiento con ejercicios de simulación que será más significativo para el discente</w:t>
      </w:r>
      <w:r w:rsidR="00CD16D6">
        <w:rPr>
          <w:rFonts w:ascii="Arial" w:eastAsiaTheme="minorHAnsi" w:hAnsi="Arial" w:cs="Arial"/>
          <w:sz w:val="24"/>
          <w:szCs w:val="24"/>
          <w:lang w:eastAsia="en-US"/>
        </w:rPr>
        <w:t xml:space="preserve"> en la toma de decisiones</w:t>
      </w:r>
      <w:r w:rsidRPr="009E2B1F">
        <w:rPr>
          <w:rFonts w:ascii="Arial" w:eastAsiaTheme="minorHAnsi" w:hAnsi="Arial" w:cs="Arial"/>
          <w:sz w:val="24"/>
          <w:szCs w:val="24"/>
          <w:lang w:eastAsia="en-US"/>
        </w:rPr>
        <w:t>.</w:t>
      </w:r>
      <w:r w:rsidR="00EC4072" w:rsidRPr="009E2B1F">
        <w:rPr>
          <w:rFonts w:ascii="Arial" w:eastAsiaTheme="minorHAnsi" w:hAnsi="Arial" w:cs="Arial"/>
          <w:sz w:val="24"/>
          <w:szCs w:val="24"/>
          <w:lang w:eastAsia="en-US"/>
        </w:rPr>
        <w:t xml:space="preserve"> </w:t>
      </w:r>
    </w:p>
    <w:p w:rsidR="00EC4072" w:rsidRPr="009E2B1F" w:rsidRDefault="00EC4072" w:rsidP="00FC47BF">
      <w:pPr>
        <w:autoSpaceDE w:val="0"/>
        <w:autoSpaceDN w:val="0"/>
        <w:adjustRightInd w:val="0"/>
        <w:jc w:val="both"/>
        <w:rPr>
          <w:rFonts w:ascii="Arial" w:eastAsiaTheme="minorHAnsi" w:hAnsi="Arial" w:cs="Arial"/>
          <w:sz w:val="24"/>
          <w:szCs w:val="24"/>
          <w:lang w:eastAsia="en-US"/>
        </w:rPr>
      </w:pPr>
    </w:p>
    <w:p w:rsidR="004E1E6A" w:rsidRPr="009E2B1F" w:rsidRDefault="00EC4072" w:rsidP="004E1E6A">
      <w:pPr>
        <w:autoSpaceDE w:val="0"/>
        <w:autoSpaceDN w:val="0"/>
        <w:adjustRightInd w:val="0"/>
        <w:rPr>
          <w:rFonts w:ascii="Arial" w:eastAsiaTheme="minorHAnsi" w:hAnsi="Arial" w:cs="Arial"/>
          <w:sz w:val="24"/>
          <w:szCs w:val="24"/>
          <w:lang w:eastAsia="en-US"/>
        </w:rPr>
      </w:pPr>
      <w:r w:rsidRPr="009E2B1F">
        <w:rPr>
          <w:rFonts w:ascii="Arial" w:eastAsiaTheme="minorHAnsi" w:hAnsi="Arial" w:cs="Arial"/>
          <w:sz w:val="24"/>
          <w:szCs w:val="24"/>
          <w:lang w:eastAsia="en-US"/>
        </w:rPr>
        <w:t>De ahí la importancia que al finalizar unidad de aprendizaje, el alumno</w:t>
      </w:r>
      <w:r w:rsidR="004E1E6A" w:rsidRPr="009E2B1F">
        <w:rPr>
          <w:rFonts w:ascii="Arial" w:eastAsiaTheme="minorHAnsi" w:hAnsi="Arial" w:cs="Arial"/>
          <w:sz w:val="24"/>
          <w:szCs w:val="24"/>
          <w:lang w:eastAsia="en-US"/>
        </w:rPr>
        <w:t xml:space="preserve"> pueda discutir las estrategias necesarias para el proceso de análisis y determinación de un mercado, para la promoción y ventas de productos y servicios.</w:t>
      </w:r>
      <w:r w:rsidR="00EE7773" w:rsidRPr="009E2B1F">
        <w:rPr>
          <w:rFonts w:ascii="Arial" w:eastAsiaTheme="minorHAnsi" w:hAnsi="Arial" w:cs="Arial"/>
          <w:sz w:val="24"/>
          <w:szCs w:val="24"/>
          <w:lang w:eastAsia="en-US"/>
        </w:rPr>
        <w:t xml:space="preserve"> </w:t>
      </w:r>
    </w:p>
    <w:p w:rsidR="004E1E6A" w:rsidRPr="009E2B1F" w:rsidRDefault="004E1E6A" w:rsidP="00EC4072">
      <w:pPr>
        <w:autoSpaceDE w:val="0"/>
        <w:autoSpaceDN w:val="0"/>
        <w:adjustRightInd w:val="0"/>
        <w:jc w:val="both"/>
        <w:rPr>
          <w:rFonts w:ascii="Arial" w:eastAsiaTheme="minorHAnsi" w:hAnsi="Arial" w:cs="Arial"/>
          <w:sz w:val="24"/>
          <w:szCs w:val="24"/>
          <w:lang w:eastAsia="en-US"/>
        </w:rPr>
      </w:pPr>
    </w:p>
    <w:p w:rsidR="00B43342" w:rsidRPr="009E2B1F" w:rsidRDefault="00EE7773" w:rsidP="00EC4072">
      <w:pPr>
        <w:autoSpaceDE w:val="0"/>
        <w:autoSpaceDN w:val="0"/>
        <w:adjustRightInd w:val="0"/>
        <w:jc w:val="both"/>
        <w:rPr>
          <w:rFonts w:ascii="Arial" w:eastAsiaTheme="minorHAnsi" w:hAnsi="Arial" w:cs="Arial"/>
          <w:sz w:val="24"/>
          <w:szCs w:val="24"/>
          <w:lang w:eastAsia="en-US"/>
        </w:rPr>
      </w:pPr>
      <w:r w:rsidRPr="009E2B1F">
        <w:rPr>
          <w:rFonts w:ascii="Arial" w:eastAsiaTheme="minorHAnsi" w:hAnsi="Arial" w:cs="Arial"/>
          <w:sz w:val="24"/>
          <w:szCs w:val="24"/>
          <w:lang w:eastAsia="en-US"/>
        </w:rPr>
        <w:t>A continuación se presenta la estructura de la Unidad de aprendizaje:</w:t>
      </w:r>
    </w:p>
    <w:p w:rsidR="009E2B1F" w:rsidRPr="009E2B1F" w:rsidRDefault="009E2B1F" w:rsidP="009E2B1F">
      <w:pPr>
        <w:autoSpaceDE w:val="0"/>
        <w:autoSpaceDN w:val="0"/>
        <w:adjustRightInd w:val="0"/>
        <w:rPr>
          <w:rFonts w:ascii="Arial" w:eastAsiaTheme="minorHAnsi" w:hAnsi="Arial" w:cs="Arial"/>
          <w:sz w:val="24"/>
          <w:szCs w:val="24"/>
          <w:lang w:eastAsia="en-US"/>
        </w:rPr>
      </w:pPr>
      <w:r w:rsidRPr="009E2B1F">
        <w:rPr>
          <w:rFonts w:ascii="Arial" w:eastAsiaTheme="minorHAnsi" w:hAnsi="Arial" w:cs="Arial"/>
          <w:sz w:val="24"/>
          <w:szCs w:val="24"/>
          <w:lang w:eastAsia="en-US"/>
        </w:rPr>
        <w:t>UNIDAD 1 - Introducción a la Mercadotecnia</w:t>
      </w:r>
    </w:p>
    <w:p w:rsidR="009E2B1F" w:rsidRPr="009E2B1F" w:rsidRDefault="009E2B1F" w:rsidP="009E2B1F">
      <w:pPr>
        <w:autoSpaceDE w:val="0"/>
        <w:autoSpaceDN w:val="0"/>
        <w:adjustRightInd w:val="0"/>
        <w:rPr>
          <w:rFonts w:ascii="Arial" w:eastAsiaTheme="minorHAnsi" w:hAnsi="Arial" w:cs="Arial"/>
          <w:sz w:val="24"/>
          <w:szCs w:val="24"/>
          <w:lang w:eastAsia="en-US"/>
        </w:rPr>
      </w:pPr>
      <w:r w:rsidRPr="009E2B1F">
        <w:rPr>
          <w:rFonts w:ascii="Arial" w:eastAsiaTheme="minorHAnsi" w:hAnsi="Arial" w:cs="Arial"/>
          <w:sz w:val="24"/>
          <w:szCs w:val="24"/>
          <w:lang w:eastAsia="en-US"/>
        </w:rPr>
        <w:t>UNIDAD 2 - Estrategias de Producto y Precio</w:t>
      </w:r>
    </w:p>
    <w:p w:rsidR="009E2B1F" w:rsidRPr="009E2B1F" w:rsidRDefault="009E2B1F" w:rsidP="009E2B1F">
      <w:pPr>
        <w:autoSpaceDE w:val="0"/>
        <w:autoSpaceDN w:val="0"/>
        <w:adjustRightInd w:val="0"/>
        <w:rPr>
          <w:rFonts w:ascii="Arial" w:eastAsiaTheme="minorHAnsi" w:hAnsi="Arial" w:cs="Arial"/>
          <w:sz w:val="24"/>
          <w:szCs w:val="24"/>
          <w:lang w:eastAsia="en-US"/>
        </w:rPr>
      </w:pPr>
      <w:r w:rsidRPr="009E2B1F">
        <w:rPr>
          <w:rFonts w:ascii="Arial" w:eastAsiaTheme="minorHAnsi" w:hAnsi="Arial" w:cs="Arial"/>
          <w:sz w:val="24"/>
          <w:szCs w:val="24"/>
          <w:lang w:eastAsia="en-US"/>
        </w:rPr>
        <w:t>UNIDAD 3 - Canales de distribución y punto de venta</w:t>
      </w:r>
    </w:p>
    <w:p w:rsidR="009E2B1F" w:rsidRPr="009E2B1F" w:rsidRDefault="009E2B1F" w:rsidP="009E2B1F">
      <w:pPr>
        <w:autoSpaceDE w:val="0"/>
        <w:autoSpaceDN w:val="0"/>
        <w:adjustRightInd w:val="0"/>
        <w:rPr>
          <w:rFonts w:ascii="Arial" w:eastAsiaTheme="minorHAnsi" w:hAnsi="Arial" w:cs="Arial"/>
          <w:sz w:val="24"/>
          <w:szCs w:val="24"/>
          <w:lang w:eastAsia="en-US"/>
        </w:rPr>
      </w:pPr>
      <w:r w:rsidRPr="009E2B1F">
        <w:rPr>
          <w:rFonts w:ascii="Arial" w:eastAsiaTheme="minorHAnsi" w:hAnsi="Arial" w:cs="Arial"/>
          <w:sz w:val="24"/>
          <w:szCs w:val="24"/>
          <w:lang w:eastAsia="en-US"/>
        </w:rPr>
        <w:t>UNIDAD 4 - Comportamiento del consumidor</w:t>
      </w:r>
    </w:p>
    <w:p w:rsidR="00EE7773" w:rsidRPr="009E2B1F" w:rsidRDefault="009E2B1F" w:rsidP="009E2B1F">
      <w:pPr>
        <w:autoSpaceDE w:val="0"/>
        <w:autoSpaceDN w:val="0"/>
        <w:adjustRightInd w:val="0"/>
        <w:jc w:val="both"/>
        <w:rPr>
          <w:rFonts w:ascii="Arial" w:hAnsi="Arial" w:cs="Arial"/>
          <w:sz w:val="24"/>
          <w:szCs w:val="24"/>
        </w:rPr>
      </w:pPr>
      <w:r w:rsidRPr="009E2B1F">
        <w:rPr>
          <w:rFonts w:ascii="Arial" w:eastAsiaTheme="minorHAnsi" w:hAnsi="Arial" w:cs="Arial"/>
          <w:sz w:val="24"/>
          <w:szCs w:val="24"/>
          <w:lang w:eastAsia="en-US"/>
        </w:rPr>
        <w:t>UNIDAD 5 - Investigación de Mercados</w:t>
      </w:r>
    </w:p>
    <w:p w:rsidR="007D2EE6" w:rsidRDefault="007D2EE6" w:rsidP="004E1E6A">
      <w:pPr>
        <w:pStyle w:val="Prrafodelista"/>
        <w:autoSpaceDE w:val="0"/>
        <w:autoSpaceDN w:val="0"/>
        <w:adjustRightInd w:val="0"/>
        <w:ind w:right="600"/>
        <w:jc w:val="both"/>
        <w:rPr>
          <w:rFonts w:ascii="Arial" w:hAnsi="Arial" w:cs="Arial"/>
          <w:color w:val="000000"/>
          <w:sz w:val="24"/>
          <w:szCs w:val="24"/>
        </w:rPr>
      </w:pPr>
    </w:p>
    <w:p w:rsidR="007D2EE6" w:rsidRPr="007D2EE6" w:rsidRDefault="007D2EE6" w:rsidP="007D2EE6">
      <w:pPr>
        <w:spacing w:before="120" w:after="120"/>
        <w:jc w:val="both"/>
        <w:rPr>
          <w:rFonts w:ascii="Arial" w:hAnsi="Arial" w:cs="Arial"/>
          <w:sz w:val="24"/>
        </w:rPr>
      </w:pPr>
      <w:r>
        <w:rPr>
          <w:rFonts w:ascii="Arial" w:hAnsi="Arial" w:cs="Arial"/>
          <w:sz w:val="24"/>
        </w:rPr>
        <w:t>Para poder lograr el propósito de la unidad de aprendizaje se requiere que los contenidos temáticos no sean</w:t>
      </w:r>
      <w:r w:rsidRPr="007D2EE6">
        <w:rPr>
          <w:rFonts w:ascii="Arial" w:hAnsi="Arial" w:cs="Arial"/>
          <w:sz w:val="24"/>
        </w:rPr>
        <w:t xml:space="preserve"> transmitidos de manera tradicional; como son la clase explicativa o magistral, sin apoyos de medios audiovisuales o bien con uso inadecuado de éstos, limitando al alumno a  instancias de interacción y participación activa que debiesen estar manifestadas en cada clase. En este caso me refiero a medios de aprendizaje que no consideran principios generales y específicos en su diseño, usos que no responden al contenido temático, objetivos y tipos de aprendizaje, mal manejo o falta de experiencia del docente para</w:t>
      </w:r>
      <w:r>
        <w:rPr>
          <w:rFonts w:ascii="Arial" w:hAnsi="Arial" w:cs="Arial"/>
          <w:sz w:val="24"/>
        </w:rPr>
        <w:t xml:space="preserve"> usar los medios audiovisuales como el desarrollado.</w:t>
      </w:r>
    </w:p>
    <w:p w:rsidR="007D2EE6" w:rsidRDefault="007D2EE6" w:rsidP="009E2B1F">
      <w:pPr>
        <w:pStyle w:val="Default"/>
        <w:jc w:val="both"/>
      </w:pPr>
    </w:p>
    <w:p w:rsidR="00EA3477" w:rsidRPr="00D13FB0" w:rsidRDefault="00FC47BF" w:rsidP="009E2B1F">
      <w:pPr>
        <w:pStyle w:val="Default"/>
        <w:jc w:val="both"/>
      </w:pPr>
      <w:r w:rsidRPr="009E2B1F">
        <w:t>El presente material comprende una serie de diapositivas que explican</w:t>
      </w:r>
      <w:r w:rsidR="00CD16D6">
        <w:t xml:space="preserve"> </w:t>
      </w:r>
      <w:r w:rsidR="009E2B1F" w:rsidRPr="009E2B1F">
        <w:t>lo referente al tema de la unidad</w:t>
      </w:r>
      <w:r w:rsidR="00CD16D6">
        <w:t xml:space="preserve"> cuatro</w:t>
      </w:r>
      <w:r w:rsidR="009E2B1F" w:rsidRPr="009E2B1F">
        <w:t xml:space="preserve">: </w:t>
      </w:r>
      <w:r w:rsidR="00CD16D6">
        <w:t>Comportamiento del Consumidor, subtema Clasificación del consumidor,</w:t>
      </w:r>
      <w:r w:rsidR="00D13FB0" w:rsidRPr="00D13FB0">
        <w:t xml:space="preserve"> </w:t>
      </w:r>
      <w:r w:rsidR="00D13FB0">
        <w:t>puesto que e</w:t>
      </w:r>
      <w:r w:rsidR="00D13FB0" w:rsidRPr="00D13FB0">
        <w:rPr>
          <w:shd w:val="clear" w:color="auto" w:fill="FFFFFF"/>
        </w:rPr>
        <w:t>n la actualidad</w:t>
      </w:r>
      <w:r w:rsidR="00D13FB0" w:rsidRPr="00D13FB0">
        <w:rPr>
          <w:rStyle w:val="apple-converted-space"/>
          <w:shd w:val="clear" w:color="auto" w:fill="FFFFFF"/>
        </w:rPr>
        <w:t> </w:t>
      </w:r>
      <w:r w:rsidR="00D13FB0" w:rsidRPr="00D13FB0">
        <w:rPr>
          <w:shd w:val="clear" w:color="auto" w:fill="FFFFFF"/>
        </w:rPr>
        <w:t>ha logrado un</w:t>
      </w:r>
      <w:r w:rsidR="00D13FB0" w:rsidRPr="00D13FB0">
        <w:rPr>
          <w:rStyle w:val="apple-converted-space"/>
          <w:shd w:val="clear" w:color="auto" w:fill="FFFFFF"/>
        </w:rPr>
        <w:t> </w:t>
      </w:r>
      <w:r w:rsidR="00D13FB0">
        <w:rPr>
          <w:rStyle w:val="apple-converted-space"/>
          <w:shd w:val="clear" w:color="auto" w:fill="FFFFFF"/>
        </w:rPr>
        <w:t>impacto</w:t>
      </w:r>
      <w:r w:rsidR="00D13FB0" w:rsidRPr="00D13FB0">
        <w:rPr>
          <w:rStyle w:val="apple-converted-space"/>
          <w:shd w:val="clear" w:color="auto" w:fill="FFFFFF"/>
        </w:rPr>
        <w:t> </w:t>
      </w:r>
      <w:r w:rsidR="00D13FB0" w:rsidRPr="00D13FB0">
        <w:rPr>
          <w:shd w:val="clear" w:color="auto" w:fill="FFFFFF"/>
        </w:rPr>
        <w:t>en la vida de</w:t>
      </w:r>
      <w:r w:rsidR="00CD16D6">
        <w:rPr>
          <w:shd w:val="clear" w:color="auto" w:fill="FFFFFF"/>
        </w:rPr>
        <w:t xml:space="preserve"> las</w:t>
      </w:r>
      <w:r w:rsidR="00D13FB0" w:rsidRPr="00D13FB0">
        <w:rPr>
          <w:shd w:val="clear" w:color="auto" w:fill="FFFFFF"/>
        </w:rPr>
        <w:t xml:space="preserve"> personas porque ejerce una influencia notoria en </w:t>
      </w:r>
      <w:r w:rsidR="00D13FB0" w:rsidRPr="00D13FB0">
        <w:rPr>
          <w:shd w:val="clear" w:color="auto" w:fill="FFFFFF"/>
        </w:rPr>
        <w:lastRenderedPageBreak/>
        <w:t>sus hábitos de compra, estilos de vida e incluso formas de trabajo. Algunos ejemplos  los vemos en la mayoría de las cosas que la gente utiliza a diario como los alimentos que consumen, la ropa que visten, las películas que ven, los libros que leen, los medios que utilizan para desplazarse, las instituciones educativas donde se forman, los lugares donde se distraen, los políticos por quienes votan, los préstamos a los que acceden, etc... Todo lo cual, puede ser encontrado, adquirido y utilizado como resultado de una o más actividades relacionadas con l</w:t>
      </w:r>
      <w:r w:rsidR="00D13FB0">
        <w:rPr>
          <w:shd w:val="clear" w:color="auto" w:fill="FFFFFF"/>
        </w:rPr>
        <w:t>a mercadotecnia.</w:t>
      </w:r>
    </w:p>
    <w:p w:rsidR="00FC47BF" w:rsidRPr="009E2B1F" w:rsidRDefault="00FC47BF" w:rsidP="00EC4072">
      <w:pPr>
        <w:pStyle w:val="Default"/>
        <w:jc w:val="both"/>
      </w:pPr>
    </w:p>
    <w:p w:rsidR="004E1E6A" w:rsidRPr="009E2B1F" w:rsidRDefault="004E1E6A" w:rsidP="00EC4072">
      <w:pPr>
        <w:pStyle w:val="Default"/>
        <w:jc w:val="both"/>
      </w:pPr>
    </w:p>
    <w:p w:rsidR="00B43342" w:rsidRPr="009E2B1F" w:rsidRDefault="00B43342" w:rsidP="00B43342">
      <w:pPr>
        <w:pStyle w:val="EstiloTtulo3BookmanOldStyleCursivaVersales"/>
        <w:rPr>
          <w:rFonts w:ascii="Arial" w:hAnsi="Arial"/>
          <w:color w:val="auto"/>
          <w:sz w:val="32"/>
          <w:szCs w:val="24"/>
          <w:lang w:val="es-MX"/>
        </w:rPr>
      </w:pPr>
      <w:r w:rsidRPr="009E2B1F">
        <w:rPr>
          <w:rFonts w:ascii="Arial" w:hAnsi="Arial"/>
          <w:color w:val="auto"/>
          <w:sz w:val="32"/>
          <w:szCs w:val="24"/>
          <w:lang w:val="es-MX"/>
        </w:rPr>
        <w:t>Bibliografía</w:t>
      </w:r>
    </w:p>
    <w:p w:rsidR="00000000" w:rsidRDefault="00CD16D6" w:rsidP="00CD16D6">
      <w:pPr>
        <w:numPr>
          <w:ilvl w:val="0"/>
          <w:numId w:val="6"/>
        </w:numPr>
        <w:autoSpaceDE w:val="0"/>
        <w:autoSpaceDN w:val="0"/>
        <w:adjustRightInd w:val="0"/>
        <w:spacing w:after="120"/>
        <w:rPr>
          <w:rFonts w:ascii="Arial" w:eastAsiaTheme="minorHAnsi" w:hAnsi="Arial" w:cs="Arial"/>
          <w:sz w:val="24"/>
          <w:szCs w:val="24"/>
          <w:lang w:val="es-MX" w:eastAsia="en-US"/>
        </w:rPr>
      </w:pPr>
      <w:r w:rsidRPr="00CD16D6">
        <w:rPr>
          <w:rFonts w:ascii="Arial" w:eastAsiaTheme="minorHAnsi" w:hAnsi="Arial" w:cs="Arial"/>
          <w:sz w:val="24"/>
          <w:szCs w:val="24"/>
          <w:lang w:val="es-MX" w:eastAsia="en-US"/>
        </w:rPr>
        <w:t xml:space="preserve">Mercadotecnia, Laura Fischer, Jorge Espejo, </w:t>
      </w:r>
      <w:r w:rsidRPr="00CD16D6">
        <w:rPr>
          <w:rFonts w:ascii="Arial" w:eastAsiaTheme="minorHAnsi" w:hAnsi="Arial" w:cs="Arial"/>
          <w:sz w:val="24"/>
          <w:szCs w:val="24"/>
          <w:lang w:eastAsia="en-US"/>
        </w:rPr>
        <w:t>Mc Graw Hill 2007</w:t>
      </w:r>
      <w:r w:rsidRPr="00CD16D6">
        <w:rPr>
          <w:rFonts w:ascii="Arial" w:eastAsiaTheme="minorHAnsi" w:hAnsi="Arial" w:cs="Arial"/>
          <w:sz w:val="24"/>
          <w:szCs w:val="24"/>
          <w:lang w:val="es-MX" w:eastAsia="en-US"/>
        </w:rPr>
        <w:t xml:space="preserve"> </w:t>
      </w:r>
      <w:proofErr w:type="spellStart"/>
      <w:r w:rsidRPr="00CD16D6">
        <w:rPr>
          <w:rFonts w:ascii="Arial" w:eastAsiaTheme="minorHAnsi" w:hAnsi="Arial" w:cs="Arial"/>
          <w:sz w:val="24"/>
          <w:szCs w:val="24"/>
          <w:lang w:val="es-MX" w:eastAsia="en-US"/>
        </w:rPr>
        <w:t>Mexico</w:t>
      </w:r>
      <w:proofErr w:type="spellEnd"/>
      <w:r w:rsidRPr="00CD16D6">
        <w:rPr>
          <w:rFonts w:ascii="Arial" w:eastAsiaTheme="minorHAnsi" w:hAnsi="Arial" w:cs="Arial"/>
          <w:sz w:val="24"/>
          <w:szCs w:val="24"/>
          <w:lang w:val="es-MX" w:eastAsia="en-US"/>
        </w:rPr>
        <w:t>.</w:t>
      </w:r>
    </w:p>
    <w:p w:rsidR="00CD16D6" w:rsidRPr="00CD16D6" w:rsidRDefault="00CD16D6" w:rsidP="00CD16D6">
      <w:pPr>
        <w:autoSpaceDE w:val="0"/>
        <w:autoSpaceDN w:val="0"/>
        <w:adjustRightInd w:val="0"/>
        <w:spacing w:after="120"/>
        <w:ind w:left="720"/>
        <w:rPr>
          <w:rFonts w:ascii="Arial" w:eastAsiaTheme="minorHAnsi" w:hAnsi="Arial" w:cs="Arial"/>
          <w:sz w:val="24"/>
          <w:szCs w:val="24"/>
          <w:lang w:val="es-MX" w:eastAsia="en-US"/>
        </w:rPr>
      </w:pPr>
    </w:p>
    <w:p w:rsidR="00000000" w:rsidRPr="00CD16D6" w:rsidRDefault="00CD16D6" w:rsidP="00CD16D6">
      <w:pPr>
        <w:numPr>
          <w:ilvl w:val="0"/>
          <w:numId w:val="6"/>
        </w:numPr>
        <w:autoSpaceDE w:val="0"/>
        <w:autoSpaceDN w:val="0"/>
        <w:adjustRightInd w:val="0"/>
        <w:spacing w:after="120"/>
        <w:rPr>
          <w:rFonts w:ascii="Arial" w:eastAsiaTheme="minorHAnsi" w:hAnsi="Arial" w:cs="Arial"/>
          <w:sz w:val="24"/>
          <w:szCs w:val="24"/>
          <w:lang w:val="es-MX" w:eastAsia="en-US"/>
        </w:rPr>
      </w:pPr>
      <w:proofErr w:type="spellStart"/>
      <w:r w:rsidRPr="00CD16D6">
        <w:rPr>
          <w:rFonts w:ascii="Arial" w:eastAsiaTheme="minorHAnsi" w:hAnsi="Arial" w:cs="Arial"/>
          <w:sz w:val="24"/>
          <w:szCs w:val="24"/>
          <w:lang w:val="en-US" w:eastAsia="en-US"/>
        </w:rPr>
        <w:t>Mercadotecnia</w:t>
      </w:r>
      <w:proofErr w:type="spellEnd"/>
      <w:r w:rsidRPr="00CD16D6">
        <w:rPr>
          <w:rFonts w:ascii="Arial" w:eastAsiaTheme="minorHAnsi" w:hAnsi="Arial" w:cs="Arial"/>
          <w:sz w:val="24"/>
          <w:szCs w:val="24"/>
          <w:lang w:val="en-US" w:eastAsia="en-US"/>
        </w:rPr>
        <w:t xml:space="preserve">, </w:t>
      </w:r>
      <w:proofErr w:type="spellStart"/>
      <w:r w:rsidRPr="00CD16D6">
        <w:rPr>
          <w:rFonts w:ascii="Arial" w:eastAsiaTheme="minorHAnsi" w:hAnsi="Arial" w:cs="Arial"/>
          <w:sz w:val="24"/>
          <w:szCs w:val="24"/>
          <w:lang w:val="en-US" w:eastAsia="en-US"/>
        </w:rPr>
        <w:t>C</w:t>
      </w:r>
      <w:r w:rsidRPr="00CD16D6">
        <w:rPr>
          <w:rFonts w:ascii="Arial" w:eastAsiaTheme="minorHAnsi" w:hAnsi="Arial" w:cs="Arial"/>
          <w:sz w:val="24"/>
          <w:szCs w:val="24"/>
          <w:lang w:val="en-US" w:eastAsia="en-US"/>
        </w:rPr>
        <w:t>eesa</w:t>
      </w:r>
      <w:proofErr w:type="spellEnd"/>
      <w:r w:rsidRPr="00CD16D6">
        <w:rPr>
          <w:rFonts w:ascii="Arial" w:eastAsiaTheme="minorHAnsi" w:hAnsi="Arial" w:cs="Arial"/>
          <w:sz w:val="24"/>
          <w:szCs w:val="24"/>
          <w:lang w:val="en-US" w:eastAsia="en-US"/>
        </w:rPr>
        <w:t xml:space="preserve">, </w:t>
      </w:r>
      <w:proofErr w:type="spellStart"/>
      <w:r w:rsidRPr="00CD16D6">
        <w:rPr>
          <w:rFonts w:ascii="Arial" w:eastAsiaTheme="minorHAnsi" w:hAnsi="Arial" w:cs="Arial"/>
          <w:sz w:val="24"/>
          <w:szCs w:val="24"/>
          <w:lang w:val="en-US" w:eastAsia="en-US"/>
        </w:rPr>
        <w:t>KeeganWarrenj</w:t>
      </w:r>
      <w:proofErr w:type="spellEnd"/>
      <w:r w:rsidRPr="00CD16D6">
        <w:rPr>
          <w:rFonts w:ascii="Arial" w:eastAsiaTheme="minorHAnsi" w:hAnsi="Arial" w:cs="Arial"/>
          <w:sz w:val="24"/>
          <w:szCs w:val="24"/>
          <w:lang w:val="en-US" w:eastAsia="en-US"/>
        </w:rPr>
        <w:t>, 2009</w:t>
      </w:r>
    </w:p>
    <w:p w:rsidR="00CD16D6" w:rsidRDefault="00CD16D6" w:rsidP="00CD16D6">
      <w:pPr>
        <w:pStyle w:val="Prrafodelista"/>
        <w:rPr>
          <w:rFonts w:ascii="Arial" w:hAnsi="Arial" w:cs="Arial"/>
          <w:sz w:val="24"/>
          <w:szCs w:val="24"/>
        </w:rPr>
      </w:pPr>
    </w:p>
    <w:p w:rsidR="00000000" w:rsidRPr="00CD16D6" w:rsidRDefault="00CD16D6" w:rsidP="00CD16D6">
      <w:pPr>
        <w:numPr>
          <w:ilvl w:val="0"/>
          <w:numId w:val="6"/>
        </w:numPr>
        <w:autoSpaceDE w:val="0"/>
        <w:autoSpaceDN w:val="0"/>
        <w:adjustRightInd w:val="0"/>
        <w:spacing w:after="120"/>
        <w:rPr>
          <w:rFonts w:ascii="Arial" w:eastAsiaTheme="minorHAnsi" w:hAnsi="Arial" w:cs="Arial"/>
          <w:sz w:val="24"/>
          <w:szCs w:val="24"/>
          <w:lang w:val="es-MX" w:eastAsia="en-US"/>
        </w:rPr>
      </w:pPr>
      <w:proofErr w:type="spellStart"/>
      <w:r w:rsidRPr="00CD16D6">
        <w:rPr>
          <w:rFonts w:ascii="Arial" w:eastAsiaTheme="minorHAnsi" w:hAnsi="Arial" w:cs="Arial"/>
          <w:sz w:val="24"/>
          <w:szCs w:val="24"/>
          <w:lang w:eastAsia="en-US"/>
        </w:rPr>
        <w:t>Ginkota</w:t>
      </w:r>
      <w:proofErr w:type="spellEnd"/>
      <w:r w:rsidRPr="00CD16D6">
        <w:rPr>
          <w:rFonts w:ascii="Arial" w:eastAsiaTheme="minorHAnsi" w:hAnsi="Arial" w:cs="Arial"/>
          <w:sz w:val="24"/>
          <w:szCs w:val="24"/>
          <w:lang w:eastAsia="en-US"/>
        </w:rPr>
        <w:t xml:space="preserve"> </w:t>
      </w:r>
      <w:proofErr w:type="spellStart"/>
      <w:r w:rsidRPr="00CD16D6">
        <w:rPr>
          <w:rFonts w:ascii="Arial" w:eastAsiaTheme="minorHAnsi" w:hAnsi="Arial" w:cs="Arial"/>
          <w:sz w:val="24"/>
          <w:szCs w:val="24"/>
          <w:lang w:eastAsia="en-US"/>
        </w:rPr>
        <w:t>Kotabe</w:t>
      </w:r>
      <w:proofErr w:type="spellEnd"/>
      <w:r w:rsidRPr="00CD16D6">
        <w:rPr>
          <w:rFonts w:ascii="Arial" w:eastAsiaTheme="minorHAnsi" w:hAnsi="Arial" w:cs="Arial"/>
          <w:sz w:val="24"/>
          <w:szCs w:val="24"/>
          <w:lang w:eastAsia="en-US"/>
        </w:rPr>
        <w:t>, Administración  de Mercadotecnia, Trillas 2001</w:t>
      </w:r>
    </w:p>
    <w:p w:rsidR="00CD16D6" w:rsidRDefault="00CD16D6" w:rsidP="00CD16D6">
      <w:pPr>
        <w:pStyle w:val="Prrafodelista"/>
        <w:rPr>
          <w:rFonts w:ascii="Arial" w:hAnsi="Arial" w:cs="Arial"/>
          <w:sz w:val="24"/>
          <w:szCs w:val="24"/>
        </w:rPr>
      </w:pPr>
    </w:p>
    <w:p w:rsidR="00000000" w:rsidRDefault="00CD16D6" w:rsidP="00CD16D6">
      <w:pPr>
        <w:numPr>
          <w:ilvl w:val="0"/>
          <w:numId w:val="6"/>
        </w:numPr>
        <w:autoSpaceDE w:val="0"/>
        <w:autoSpaceDN w:val="0"/>
        <w:adjustRightInd w:val="0"/>
        <w:spacing w:after="120"/>
        <w:rPr>
          <w:rFonts w:ascii="Arial" w:eastAsiaTheme="minorHAnsi" w:hAnsi="Arial" w:cs="Arial"/>
          <w:sz w:val="24"/>
          <w:szCs w:val="24"/>
          <w:lang w:val="en-US" w:eastAsia="en-US"/>
        </w:rPr>
      </w:pPr>
      <w:proofErr w:type="spellStart"/>
      <w:r w:rsidRPr="00CD16D6">
        <w:rPr>
          <w:rFonts w:ascii="Arial" w:eastAsiaTheme="minorHAnsi" w:hAnsi="Arial" w:cs="Arial"/>
          <w:sz w:val="24"/>
          <w:szCs w:val="24"/>
          <w:lang w:val="en-US" w:eastAsia="en-US"/>
        </w:rPr>
        <w:t>Fundamentos</w:t>
      </w:r>
      <w:proofErr w:type="spellEnd"/>
      <w:r w:rsidRPr="00CD16D6">
        <w:rPr>
          <w:rFonts w:ascii="Arial" w:eastAsiaTheme="minorHAnsi" w:hAnsi="Arial" w:cs="Arial"/>
          <w:sz w:val="24"/>
          <w:szCs w:val="24"/>
          <w:lang w:val="en-US" w:eastAsia="en-US"/>
        </w:rPr>
        <w:t xml:space="preserve"> de </w:t>
      </w:r>
      <w:proofErr w:type="spellStart"/>
      <w:r w:rsidRPr="00CD16D6">
        <w:rPr>
          <w:rFonts w:ascii="Arial" w:eastAsiaTheme="minorHAnsi" w:hAnsi="Arial" w:cs="Arial"/>
          <w:sz w:val="24"/>
          <w:szCs w:val="24"/>
          <w:lang w:val="en-US" w:eastAsia="en-US"/>
        </w:rPr>
        <w:t>Marqueti</w:t>
      </w:r>
      <w:r w:rsidRPr="00CD16D6">
        <w:rPr>
          <w:rFonts w:ascii="Arial" w:eastAsiaTheme="minorHAnsi" w:hAnsi="Arial" w:cs="Arial"/>
          <w:sz w:val="24"/>
          <w:szCs w:val="24"/>
          <w:lang w:val="en-US" w:eastAsia="en-US"/>
        </w:rPr>
        <w:t>ng</w:t>
      </w:r>
      <w:proofErr w:type="spellEnd"/>
      <w:r w:rsidRPr="00CD16D6">
        <w:rPr>
          <w:rFonts w:ascii="Arial" w:eastAsiaTheme="minorHAnsi" w:hAnsi="Arial" w:cs="Arial"/>
          <w:sz w:val="24"/>
          <w:szCs w:val="24"/>
          <w:lang w:val="en-US" w:eastAsia="en-US"/>
        </w:rPr>
        <w:t xml:space="preserve">. </w:t>
      </w:r>
      <w:proofErr w:type="spellStart"/>
      <w:r w:rsidRPr="00CD16D6">
        <w:rPr>
          <w:rFonts w:ascii="Arial" w:eastAsiaTheme="minorHAnsi" w:hAnsi="Arial" w:cs="Arial"/>
          <w:sz w:val="24"/>
          <w:szCs w:val="24"/>
          <w:lang w:val="en-US" w:eastAsia="en-US"/>
        </w:rPr>
        <w:t>Marcha</w:t>
      </w:r>
      <w:proofErr w:type="spellEnd"/>
      <w:r w:rsidRPr="00CD16D6">
        <w:rPr>
          <w:rFonts w:ascii="Arial" w:eastAsiaTheme="minorHAnsi" w:hAnsi="Arial" w:cs="Arial"/>
          <w:sz w:val="24"/>
          <w:szCs w:val="24"/>
          <w:lang w:val="en-US" w:eastAsia="en-US"/>
        </w:rPr>
        <w:t xml:space="preserve">, </w:t>
      </w:r>
      <w:r w:rsidRPr="00CD16D6">
        <w:rPr>
          <w:rFonts w:ascii="Arial" w:eastAsiaTheme="minorHAnsi" w:hAnsi="Arial" w:cs="Arial"/>
          <w:sz w:val="24"/>
          <w:szCs w:val="24"/>
          <w:lang w:val="en-US" w:eastAsia="en-US"/>
        </w:rPr>
        <w:t xml:space="preserve">Williams J. </w:t>
      </w:r>
      <w:r w:rsidRPr="00CD16D6">
        <w:rPr>
          <w:rFonts w:ascii="Arial" w:eastAsiaTheme="minorHAnsi" w:hAnsi="Arial" w:cs="Arial"/>
          <w:sz w:val="24"/>
          <w:szCs w:val="24"/>
          <w:lang w:val="en-US" w:eastAsia="en-US"/>
        </w:rPr>
        <w:t xml:space="preserve">Mc </w:t>
      </w:r>
      <w:proofErr w:type="spellStart"/>
      <w:r w:rsidRPr="00CD16D6">
        <w:rPr>
          <w:rFonts w:ascii="Arial" w:eastAsiaTheme="minorHAnsi" w:hAnsi="Arial" w:cs="Arial"/>
          <w:sz w:val="24"/>
          <w:szCs w:val="24"/>
          <w:lang w:val="en-US" w:eastAsia="en-US"/>
        </w:rPr>
        <w:t>Graw</w:t>
      </w:r>
      <w:proofErr w:type="spellEnd"/>
      <w:r w:rsidRPr="00CD16D6">
        <w:rPr>
          <w:rFonts w:ascii="Arial" w:eastAsiaTheme="minorHAnsi" w:hAnsi="Arial" w:cs="Arial"/>
          <w:sz w:val="24"/>
          <w:szCs w:val="24"/>
          <w:lang w:val="en-US" w:eastAsia="en-US"/>
        </w:rPr>
        <w:t xml:space="preserve"> Hill, 2007</w:t>
      </w:r>
    </w:p>
    <w:p w:rsidR="00CD16D6" w:rsidRDefault="00CD16D6" w:rsidP="00CD16D6">
      <w:pPr>
        <w:pStyle w:val="Prrafodelista"/>
        <w:rPr>
          <w:rFonts w:ascii="Arial" w:hAnsi="Arial" w:cs="Arial"/>
          <w:sz w:val="24"/>
          <w:szCs w:val="24"/>
          <w:lang w:val="en-US"/>
        </w:rPr>
      </w:pPr>
    </w:p>
    <w:p w:rsidR="00000000" w:rsidRDefault="00CD16D6" w:rsidP="00CD16D6">
      <w:pPr>
        <w:numPr>
          <w:ilvl w:val="0"/>
          <w:numId w:val="6"/>
        </w:numPr>
        <w:autoSpaceDE w:val="0"/>
        <w:autoSpaceDN w:val="0"/>
        <w:adjustRightInd w:val="0"/>
        <w:spacing w:after="120"/>
        <w:rPr>
          <w:rFonts w:ascii="Arial" w:eastAsiaTheme="minorHAnsi" w:hAnsi="Arial" w:cs="Arial"/>
          <w:sz w:val="24"/>
          <w:szCs w:val="24"/>
          <w:lang w:val="es-MX" w:eastAsia="en-US"/>
        </w:rPr>
      </w:pPr>
      <w:r w:rsidRPr="00CD16D6">
        <w:rPr>
          <w:rFonts w:ascii="Arial" w:eastAsiaTheme="minorHAnsi" w:hAnsi="Arial" w:cs="Arial"/>
          <w:sz w:val="24"/>
          <w:szCs w:val="24"/>
          <w:lang w:val="es-MX" w:eastAsia="en-US"/>
        </w:rPr>
        <w:t xml:space="preserve"> </w:t>
      </w:r>
      <w:r w:rsidRPr="00CD16D6">
        <w:rPr>
          <w:rFonts w:ascii="Arial" w:eastAsiaTheme="minorHAnsi" w:hAnsi="Arial" w:cs="Arial"/>
          <w:sz w:val="24"/>
          <w:szCs w:val="24"/>
          <w:lang w:eastAsia="en-US"/>
        </w:rPr>
        <w:t xml:space="preserve">Comercio internacional I. Salvador Mercado H, </w:t>
      </w:r>
      <w:proofErr w:type="spellStart"/>
      <w:r w:rsidRPr="00CD16D6">
        <w:rPr>
          <w:rFonts w:ascii="Arial" w:eastAsiaTheme="minorHAnsi" w:hAnsi="Arial" w:cs="Arial"/>
          <w:sz w:val="24"/>
          <w:szCs w:val="24"/>
          <w:lang w:val="es-MX" w:eastAsia="en-US"/>
        </w:rPr>
        <w:t>Limusa</w:t>
      </w:r>
      <w:proofErr w:type="spellEnd"/>
      <w:r w:rsidRPr="00CD16D6">
        <w:rPr>
          <w:rFonts w:ascii="Arial" w:eastAsiaTheme="minorHAnsi" w:hAnsi="Arial" w:cs="Arial"/>
          <w:sz w:val="24"/>
          <w:szCs w:val="24"/>
          <w:lang w:val="es-MX" w:eastAsia="en-US"/>
        </w:rPr>
        <w:t xml:space="preserve"> 2000</w:t>
      </w:r>
    </w:p>
    <w:p w:rsidR="00CD16D6" w:rsidRDefault="00CD16D6" w:rsidP="00CD16D6">
      <w:pPr>
        <w:pStyle w:val="Prrafodelista"/>
        <w:rPr>
          <w:rFonts w:ascii="Arial" w:hAnsi="Arial" w:cs="Arial"/>
          <w:sz w:val="24"/>
          <w:szCs w:val="24"/>
        </w:rPr>
      </w:pPr>
    </w:p>
    <w:p w:rsidR="00000000" w:rsidRDefault="00CD16D6" w:rsidP="00CD16D6">
      <w:pPr>
        <w:numPr>
          <w:ilvl w:val="0"/>
          <w:numId w:val="6"/>
        </w:numPr>
        <w:autoSpaceDE w:val="0"/>
        <w:autoSpaceDN w:val="0"/>
        <w:adjustRightInd w:val="0"/>
        <w:spacing w:after="120"/>
        <w:rPr>
          <w:rFonts w:ascii="Arial" w:eastAsiaTheme="minorHAnsi" w:hAnsi="Arial" w:cs="Arial"/>
          <w:sz w:val="24"/>
          <w:szCs w:val="24"/>
          <w:lang w:val="es-MX" w:eastAsia="en-US"/>
        </w:rPr>
      </w:pPr>
      <w:r w:rsidRPr="00CD16D6">
        <w:rPr>
          <w:rFonts w:ascii="Arial" w:eastAsiaTheme="minorHAnsi" w:hAnsi="Arial" w:cs="Arial"/>
          <w:sz w:val="24"/>
          <w:szCs w:val="24"/>
          <w:lang w:val="es-MX" w:eastAsia="en-US"/>
        </w:rPr>
        <w:t xml:space="preserve">El Plan de </w:t>
      </w:r>
      <w:proofErr w:type="spellStart"/>
      <w:r w:rsidRPr="00CD16D6">
        <w:rPr>
          <w:rFonts w:ascii="Arial" w:eastAsiaTheme="minorHAnsi" w:hAnsi="Arial" w:cs="Arial"/>
          <w:sz w:val="24"/>
          <w:szCs w:val="24"/>
          <w:lang w:val="es-MX" w:eastAsia="en-US"/>
        </w:rPr>
        <w:t>Marqueting</w:t>
      </w:r>
      <w:proofErr w:type="spellEnd"/>
      <w:r w:rsidRPr="00CD16D6">
        <w:rPr>
          <w:rFonts w:ascii="Arial" w:eastAsiaTheme="minorHAnsi" w:hAnsi="Arial" w:cs="Arial"/>
          <w:sz w:val="24"/>
          <w:szCs w:val="24"/>
          <w:lang w:val="es-MX" w:eastAsia="en-US"/>
        </w:rPr>
        <w:t>, Sainz de Vicuña, Madrid 2012</w:t>
      </w:r>
    </w:p>
    <w:p w:rsidR="00CD16D6" w:rsidRDefault="00CD16D6" w:rsidP="00CD16D6">
      <w:pPr>
        <w:pStyle w:val="Prrafodelista"/>
        <w:rPr>
          <w:rFonts w:ascii="Arial" w:hAnsi="Arial" w:cs="Arial"/>
          <w:sz w:val="24"/>
          <w:szCs w:val="24"/>
        </w:rPr>
      </w:pPr>
    </w:p>
    <w:p w:rsidR="00CD16D6" w:rsidRPr="00CD16D6" w:rsidRDefault="00CD16D6" w:rsidP="00CD16D6">
      <w:pPr>
        <w:autoSpaceDE w:val="0"/>
        <w:autoSpaceDN w:val="0"/>
        <w:adjustRightInd w:val="0"/>
        <w:spacing w:after="120"/>
        <w:rPr>
          <w:rFonts w:ascii="Arial" w:eastAsiaTheme="minorHAnsi" w:hAnsi="Arial" w:cs="Arial"/>
          <w:sz w:val="24"/>
          <w:szCs w:val="24"/>
          <w:lang w:val="es-MX" w:eastAsia="en-US"/>
        </w:rPr>
      </w:pPr>
    </w:p>
    <w:p w:rsidR="00CD16D6" w:rsidRPr="00CD16D6" w:rsidRDefault="00CD16D6" w:rsidP="009E2B1F">
      <w:pPr>
        <w:autoSpaceDE w:val="0"/>
        <w:autoSpaceDN w:val="0"/>
        <w:adjustRightInd w:val="0"/>
        <w:spacing w:before="120" w:after="120"/>
        <w:rPr>
          <w:rFonts w:ascii="Arial" w:eastAsiaTheme="minorHAnsi" w:hAnsi="Arial" w:cs="Arial"/>
          <w:sz w:val="24"/>
          <w:szCs w:val="24"/>
          <w:lang w:val="es-MX"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r w:rsidRPr="00CD16D6">
        <w:rPr>
          <w:rFonts w:ascii="Arial" w:eastAsiaTheme="minorHAnsi" w:hAnsi="Arial" w:cs="Arial"/>
          <w:b/>
          <w:bCs/>
          <w:sz w:val="24"/>
          <w:szCs w:val="24"/>
          <w:u w:val="single"/>
          <w:lang w:eastAsia="en-US"/>
        </w:rPr>
        <w:t>REFERENCIA DE IMÁGENES</w:t>
      </w:r>
    </w:p>
    <w:p w:rsidR="00CD16D6" w:rsidRDefault="00CD16D6" w:rsidP="009E2B1F">
      <w:pPr>
        <w:autoSpaceDE w:val="0"/>
        <w:autoSpaceDN w:val="0"/>
        <w:adjustRightInd w:val="0"/>
        <w:spacing w:before="120" w:after="120"/>
        <w:rPr>
          <w:rFonts w:ascii="Arial" w:eastAsiaTheme="minorHAnsi" w:hAnsi="Arial" w:cs="Arial"/>
          <w:b/>
          <w:bCs/>
          <w:sz w:val="24"/>
          <w:szCs w:val="24"/>
          <w:u w:val="single"/>
          <w:lang w:eastAsia="en-US"/>
        </w:rPr>
      </w:pPr>
      <w:bookmarkStart w:id="0" w:name="_GoBack"/>
      <w:bookmarkEnd w:id="0"/>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hyperlink r:id="rId5" w:history="1">
        <w:r w:rsidRPr="00CD16D6">
          <w:rPr>
            <w:rStyle w:val="Hipervnculo"/>
            <w:rFonts w:ascii="Arial" w:eastAsiaTheme="minorHAnsi" w:hAnsi="Arial" w:cs="Arial"/>
            <w:sz w:val="24"/>
            <w:szCs w:val="24"/>
            <w:lang w:val="es-MX" w:eastAsia="en-US"/>
          </w:rPr>
          <w:t>https://</w:t>
        </w:r>
      </w:hyperlink>
      <w:hyperlink r:id="rId6" w:history="1">
        <w:r w:rsidRPr="00CD16D6">
          <w:rPr>
            <w:rStyle w:val="Hipervnculo"/>
            <w:rFonts w:ascii="Arial" w:eastAsiaTheme="minorHAnsi" w:hAnsi="Arial" w:cs="Arial"/>
            <w:sz w:val="24"/>
            <w:szCs w:val="24"/>
            <w:lang w:val="es-MX" w:eastAsia="en-US"/>
          </w:rPr>
          <w:t>www.google.com.mx/search?q=consumidor+cazador&amp;espv=2&amp;biw=1366&amp;bih=662&amp;source=</w:t>
        </w:r>
        <w:r w:rsidRPr="00CD16D6">
          <w:rPr>
            <w:rStyle w:val="Hipervnculo"/>
            <w:rFonts w:ascii="Arial" w:eastAsiaTheme="minorHAnsi" w:hAnsi="Arial" w:cs="Arial"/>
            <w:sz w:val="24"/>
            <w:szCs w:val="24"/>
            <w:lang w:val="es-MX" w:eastAsia="en-US"/>
          </w:rPr>
          <w:t>lnms&amp;tbm=isch&amp;sa=X&amp;ved=0ahUKEwj6hLj7_9XPAhWsy4MKHd7RCQIQ_AUIBigB#tbm=isch&amp;q=consumidor+grinch</w:t>
        </w:r>
      </w:hyperlink>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hyperlink r:id="rId7" w:history="1">
        <w:r w:rsidRPr="00CD16D6">
          <w:rPr>
            <w:rStyle w:val="Hipervnculo"/>
            <w:rFonts w:ascii="Arial" w:eastAsiaTheme="minorHAnsi" w:hAnsi="Arial" w:cs="Arial"/>
            <w:sz w:val="24"/>
            <w:szCs w:val="24"/>
            <w:lang w:val="es-MX" w:eastAsia="en-US"/>
          </w:rPr>
          <w:t>https://www.google.com.mx/search?q=consumidor+cazador&amp;espv=2&amp;biw=1366&amp;bih=662&amp;source=lnms&amp;tbm=isch&amp;sa=X&amp;ved=0ahUKEwj6hLj7_9XPAhWsy4MKHd7RCQIQ_AUIBigB#tbm=isch&amp;q=consumido</w:t>
        </w:r>
        <w:r w:rsidRPr="00CD16D6">
          <w:rPr>
            <w:rStyle w:val="Hipervnculo"/>
            <w:rFonts w:ascii="Arial" w:eastAsiaTheme="minorHAnsi" w:hAnsi="Arial" w:cs="Arial"/>
            <w:sz w:val="24"/>
            <w:szCs w:val="24"/>
            <w:lang w:val="es-MX" w:eastAsia="en-US"/>
          </w:rPr>
          <w:t>r+iphon&amp;imgrc</w:t>
        </w:r>
      </w:hyperlink>
      <w:hyperlink r:id="rId8" w:history="1">
        <w:r w:rsidRPr="00CD16D6">
          <w:rPr>
            <w:rStyle w:val="Hipervnculo"/>
            <w:rFonts w:ascii="Arial" w:eastAsiaTheme="minorHAnsi" w:hAnsi="Arial" w:cs="Arial"/>
            <w:sz w:val="24"/>
            <w:szCs w:val="24"/>
            <w:lang w:val="es-MX" w:eastAsia="en-US"/>
          </w:rPr>
          <w:t>=_</w:t>
        </w:r>
      </w:hyperlink>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hyperlink r:id="rId9" w:history="1">
        <w:r w:rsidRPr="00CD16D6">
          <w:rPr>
            <w:rStyle w:val="Hipervnculo"/>
            <w:rFonts w:ascii="Arial" w:eastAsiaTheme="minorHAnsi" w:hAnsi="Arial" w:cs="Arial"/>
            <w:sz w:val="24"/>
            <w:szCs w:val="24"/>
            <w:lang w:val="es-MX" w:eastAsia="en-US"/>
          </w:rPr>
          <w:t>https://</w:t>
        </w:r>
      </w:hyperlink>
      <w:hyperlink r:id="rId10" w:history="1">
        <w:r w:rsidRPr="00CD16D6">
          <w:rPr>
            <w:rStyle w:val="Hipervnculo"/>
            <w:rFonts w:ascii="Arial" w:eastAsiaTheme="minorHAnsi" w:hAnsi="Arial" w:cs="Arial"/>
            <w:sz w:val="24"/>
            <w:szCs w:val="24"/>
            <w:lang w:val="es-MX" w:eastAsia="en-US"/>
          </w:rPr>
          <w:t>www.google.com.mx/search?q=consumidor+cazador&amp;espv=2&amp;</w:t>
        </w:r>
        <w:r w:rsidRPr="00CD16D6">
          <w:rPr>
            <w:rStyle w:val="Hipervnculo"/>
            <w:rFonts w:ascii="Arial" w:eastAsiaTheme="minorHAnsi" w:hAnsi="Arial" w:cs="Arial"/>
            <w:sz w:val="24"/>
            <w:szCs w:val="24"/>
            <w:lang w:val="es-MX" w:eastAsia="en-US"/>
          </w:rPr>
          <w:t>biw=1366&amp;bih=662&amp;source=lnms&amp;tbm=isch&amp;sa=X&amp;ved=0ahUKEwj6hLj7_9XPAhWsy4MKHd7RCQIQ_AUIBigB#tbm=isch&amp;q=consumidor+ps4&amp;imgrc=xMwHCL9YMMJNXM%3A</w:t>
        </w:r>
      </w:hyperlink>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r w:rsidRPr="00CD16D6">
        <w:rPr>
          <w:rFonts w:ascii="Arial" w:eastAsiaTheme="minorHAnsi" w:hAnsi="Arial" w:cs="Arial"/>
          <w:sz w:val="24"/>
          <w:szCs w:val="24"/>
          <w:lang w:val="es-MX" w:eastAsia="en-US"/>
        </w:rPr>
        <w:t>http://fido.palermo.edu/servicios_dyc/proyectogra</w:t>
      </w:r>
      <w:r w:rsidRPr="00CD16D6">
        <w:rPr>
          <w:rFonts w:ascii="Arial" w:eastAsiaTheme="minorHAnsi" w:hAnsi="Arial" w:cs="Arial"/>
          <w:sz w:val="24"/>
          <w:szCs w:val="24"/>
          <w:lang w:val="es-MX" w:eastAsia="en-US"/>
        </w:rPr>
        <w:t>duacion/archivos/397.pdf</w:t>
      </w:r>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hyperlink r:id="rId11" w:history="1">
        <w:r w:rsidRPr="00CD16D6">
          <w:rPr>
            <w:rStyle w:val="Hipervnculo"/>
            <w:rFonts w:ascii="Arial" w:eastAsiaTheme="minorHAnsi" w:hAnsi="Arial" w:cs="Arial"/>
            <w:sz w:val="24"/>
            <w:szCs w:val="24"/>
            <w:lang w:val="es-MX" w:eastAsia="en-US"/>
          </w:rPr>
          <w:t>https://</w:t>
        </w:r>
      </w:hyperlink>
      <w:hyperlink r:id="rId12" w:history="1">
        <w:r w:rsidRPr="00CD16D6">
          <w:rPr>
            <w:rStyle w:val="Hipervnculo"/>
            <w:rFonts w:ascii="Arial" w:eastAsiaTheme="minorHAnsi" w:hAnsi="Arial" w:cs="Arial"/>
            <w:sz w:val="24"/>
            <w:szCs w:val="24"/>
            <w:lang w:val="es-MX" w:eastAsia="en-US"/>
          </w:rPr>
          <w:t>www.google.com.mx/search?q=consumidor+cazador&amp;espv=2&amp;biw=1366&amp;bih=662&amp;source=lnms&amp;tbm=isch&amp;sa=X&amp;ved=0ahUKEwj6hLj7_9XPAhWsy4MKHd7RCQIQ_AUIBigB#tbm=isch&amp;q=consumidor+grinch</w:t>
        </w:r>
      </w:hyperlink>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hyperlink r:id="rId13" w:history="1">
        <w:r w:rsidRPr="00CD16D6">
          <w:rPr>
            <w:rStyle w:val="Hipervnculo"/>
            <w:rFonts w:ascii="Arial" w:eastAsiaTheme="minorHAnsi" w:hAnsi="Arial" w:cs="Arial"/>
            <w:sz w:val="24"/>
            <w:szCs w:val="24"/>
            <w:lang w:val="es-MX" w:eastAsia="en-US"/>
          </w:rPr>
          <w:t>https://www.google.com.mx/search?q=consumidor+cazador&amp;espv=2&amp;biw=1366&amp;bih=662&amp;</w:t>
        </w:r>
        <w:r w:rsidRPr="00CD16D6">
          <w:rPr>
            <w:rStyle w:val="Hipervnculo"/>
            <w:rFonts w:ascii="Arial" w:eastAsiaTheme="minorHAnsi" w:hAnsi="Arial" w:cs="Arial"/>
            <w:sz w:val="24"/>
            <w:szCs w:val="24"/>
            <w:lang w:val="es-MX" w:eastAsia="en-US"/>
          </w:rPr>
          <w:t>source=lnms&amp;tbm=isch&amp;sa=X&amp;ved=0ahUKEwj6hLj7_9XPAhWsy4MKHd7RCQIQ_AUIBigB#tbm=isch&amp;q=consumidor+iphon&amp;imgrc</w:t>
        </w:r>
      </w:hyperlink>
      <w:hyperlink r:id="rId14" w:history="1">
        <w:r w:rsidRPr="00CD16D6">
          <w:rPr>
            <w:rStyle w:val="Hipervnculo"/>
            <w:rFonts w:ascii="Arial" w:eastAsiaTheme="minorHAnsi" w:hAnsi="Arial" w:cs="Arial"/>
            <w:sz w:val="24"/>
            <w:szCs w:val="24"/>
            <w:lang w:val="es-MX" w:eastAsia="en-US"/>
          </w:rPr>
          <w:t>=_</w:t>
        </w:r>
      </w:hyperlink>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hyperlink r:id="rId15" w:history="1">
        <w:r w:rsidRPr="00CD16D6">
          <w:rPr>
            <w:rStyle w:val="Hipervnculo"/>
            <w:rFonts w:ascii="Arial" w:eastAsiaTheme="minorHAnsi" w:hAnsi="Arial" w:cs="Arial"/>
            <w:sz w:val="24"/>
            <w:szCs w:val="24"/>
            <w:lang w:val="es-MX" w:eastAsia="en-US"/>
          </w:rPr>
          <w:t>https://</w:t>
        </w:r>
      </w:hyperlink>
      <w:hyperlink r:id="rId16" w:history="1">
        <w:r w:rsidRPr="00CD16D6">
          <w:rPr>
            <w:rStyle w:val="Hipervnculo"/>
            <w:rFonts w:ascii="Arial" w:eastAsiaTheme="minorHAnsi" w:hAnsi="Arial" w:cs="Arial"/>
            <w:sz w:val="24"/>
            <w:szCs w:val="24"/>
            <w:lang w:val="es-MX" w:eastAsia="en-US"/>
          </w:rPr>
          <w:t>www.google.com.mx/search?q=consumidor+cazador&amp;espv=2&amp;biw=1366&amp;bih=662&amp;source=lnms&amp;tbm=isch&amp;sa=X&amp;ved=0ahUKEwj6hLj7_9XPAhWsy4MK</w:t>
        </w:r>
        <w:r w:rsidRPr="00CD16D6">
          <w:rPr>
            <w:rStyle w:val="Hipervnculo"/>
            <w:rFonts w:ascii="Arial" w:eastAsiaTheme="minorHAnsi" w:hAnsi="Arial" w:cs="Arial"/>
            <w:sz w:val="24"/>
            <w:szCs w:val="24"/>
            <w:lang w:val="es-MX" w:eastAsia="en-US"/>
          </w:rPr>
          <w:t>Hd7RCQIQ_AUIBigB#tbm=isch&amp;q=consumidor+ps4&amp;imgrc=xMwHCL9YMMJNXM%3A</w:t>
        </w:r>
      </w:hyperlink>
    </w:p>
    <w:p w:rsidR="00000000" w:rsidRPr="00CD16D6" w:rsidRDefault="00CD16D6" w:rsidP="00CD16D6">
      <w:pPr>
        <w:numPr>
          <w:ilvl w:val="0"/>
          <w:numId w:val="7"/>
        </w:numPr>
        <w:autoSpaceDE w:val="0"/>
        <w:autoSpaceDN w:val="0"/>
        <w:adjustRightInd w:val="0"/>
        <w:spacing w:after="120"/>
        <w:rPr>
          <w:rFonts w:ascii="Arial" w:eastAsiaTheme="minorHAnsi" w:hAnsi="Arial" w:cs="Arial"/>
          <w:sz w:val="24"/>
          <w:szCs w:val="24"/>
          <w:lang w:val="es-MX" w:eastAsia="en-US"/>
        </w:rPr>
      </w:pPr>
      <w:r w:rsidRPr="00CD16D6">
        <w:rPr>
          <w:rFonts w:ascii="Arial" w:eastAsiaTheme="minorHAnsi" w:hAnsi="Arial" w:cs="Arial"/>
          <w:sz w:val="24"/>
          <w:szCs w:val="24"/>
          <w:lang w:val="es-MX" w:eastAsia="en-US"/>
        </w:rPr>
        <w:t>http://fido.palermo.edu/servicios_dyc/proyectograduacion/archivos/397.pdf</w:t>
      </w:r>
    </w:p>
    <w:p w:rsidR="00CD16D6" w:rsidRPr="00CD16D6" w:rsidRDefault="00CD16D6" w:rsidP="009E2B1F">
      <w:pPr>
        <w:autoSpaceDE w:val="0"/>
        <w:autoSpaceDN w:val="0"/>
        <w:adjustRightInd w:val="0"/>
        <w:spacing w:before="120" w:after="120"/>
        <w:rPr>
          <w:rFonts w:ascii="Arial" w:eastAsiaTheme="minorHAnsi" w:hAnsi="Arial" w:cs="Arial"/>
          <w:sz w:val="24"/>
          <w:szCs w:val="24"/>
          <w:lang w:val="es-MX" w:eastAsia="en-US"/>
        </w:rPr>
      </w:pPr>
    </w:p>
    <w:sectPr w:rsidR="00CD16D6" w:rsidRPr="00CD16D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strangelo Edessa">
    <w:panose1 w:val="00000000000000000000"/>
    <w:charset w:val="00"/>
    <w:family w:val="script"/>
    <w:pitch w:val="variable"/>
    <w:sig w:usb0="80002043" w:usb1="00000000" w:usb2="00000080" w:usb3="00000000" w:csb0="00000001" w:csb1="00000000"/>
  </w:font>
  <w:font w:name="Berlin Sans FB">
    <w:altName w:val="Candara"/>
    <w:panose1 w:val="020E0602020502020306"/>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359E1"/>
    <w:multiLevelType w:val="hybridMultilevel"/>
    <w:tmpl w:val="DF6A6AA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36643A2"/>
    <w:multiLevelType w:val="hybridMultilevel"/>
    <w:tmpl w:val="D54E97D6"/>
    <w:lvl w:ilvl="0" w:tplc="980CA496">
      <w:start w:val="1"/>
      <w:numFmt w:val="bullet"/>
      <w:lvlText w:val=""/>
      <w:lvlJc w:val="left"/>
      <w:pPr>
        <w:tabs>
          <w:tab w:val="num" w:pos="720"/>
        </w:tabs>
        <w:ind w:left="720" w:hanging="360"/>
      </w:pPr>
      <w:rPr>
        <w:rFonts w:ascii="Wingdings 2" w:hAnsi="Wingdings 2" w:hint="default"/>
      </w:rPr>
    </w:lvl>
    <w:lvl w:ilvl="1" w:tplc="BEDA4C58" w:tentative="1">
      <w:start w:val="1"/>
      <w:numFmt w:val="bullet"/>
      <w:lvlText w:val=""/>
      <w:lvlJc w:val="left"/>
      <w:pPr>
        <w:tabs>
          <w:tab w:val="num" w:pos="1440"/>
        </w:tabs>
        <w:ind w:left="1440" w:hanging="360"/>
      </w:pPr>
      <w:rPr>
        <w:rFonts w:ascii="Wingdings 2" w:hAnsi="Wingdings 2" w:hint="default"/>
      </w:rPr>
    </w:lvl>
    <w:lvl w:ilvl="2" w:tplc="3AC4C8FA" w:tentative="1">
      <w:start w:val="1"/>
      <w:numFmt w:val="bullet"/>
      <w:lvlText w:val=""/>
      <w:lvlJc w:val="left"/>
      <w:pPr>
        <w:tabs>
          <w:tab w:val="num" w:pos="2160"/>
        </w:tabs>
        <w:ind w:left="2160" w:hanging="360"/>
      </w:pPr>
      <w:rPr>
        <w:rFonts w:ascii="Wingdings 2" w:hAnsi="Wingdings 2" w:hint="default"/>
      </w:rPr>
    </w:lvl>
    <w:lvl w:ilvl="3" w:tplc="CC6288C4" w:tentative="1">
      <w:start w:val="1"/>
      <w:numFmt w:val="bullet"/>
      <w:lvlText w:val=""/>
      <w:lvlJc w:val="left"/>
      <w:pPr>
        <w:tabs>
          <w:tab w:val="num" w:pos="2880"/>
        </w:tabs>
        <w:ind w:left="2880" w:hanging="360"/>
      </w:pPr>
      <w:rPr>
        <w:rFonts w:ascii="Wingdings 2" w:hAnsi="Wingdings 2" w:hint="default"/>
      </w:rPr>
    </w:lvl>
    <w:lvl w:ilvl="4" w:tplc="672EC6F2" w:tentative="1">
      <w:start w:val="1"/>
      <w:numFmt w:val="bullet"/>
      <w:lvlText w:val=""/>
      <w:lvlJc w:val="left"/>
      <w:pPr>
        <w:tabs>
          <w:tab w:val="num" w:pos="3600"/>
        </w:tabs>
        <w:ind w:left="3600" w:hanging="360"/>
      </w:pPr>
      <w:rPr>
        <w:rFonts w:ascii="Wingdings 2" w:hAnsi="Wingdings 2" w:hint="default"/>
      </w:rPr>
    </w:lvl>
    <w:lvl w:ilvl="5" w:tplc="C4C42B60" w:tentative="1">
      <w:start w:val="1"/>
      <w:numFmt w:val="bullet"/>
      <w:lvlText w:val=""/>
      <w:lvlJc w:val="left"/>
      <w:pPr>
        <w:tabs>
          <w:tab w:val="num" w:pos="4320"/>
        </w:tabs>
        <w:ind w:left="4320" w:hanging="360"/>
      </w:pPr>
      <w:rPr>
        <w:rFonts w:ascii="Wingdings 2" w:hAnsi="Wingdings 2" w:hint="default"/>
      </w:rPr>
    </w:lvl>
    <w:lvl w:ilvl="6" w:tplc="7C46FB88" w:tentative="1">
      <w:start w:val="1"/>
      <w:numFmt w:val="bullet"/>
      <w:lvlText w:val=""/>
      <w:lvlJc w:val="left"/>
      <w:pPr>
        <w:tabs>
          <w:tab w:val="num" w:pos="5040"/>
        </w:tabs>
        <w:ind w:left="5040" w:hanging="360"/>
      </w:pPr>
      <w:rPr>
        <w:rFonts w:ascii="Wingdings 2" w:hAnsi="Wingdings 2" w:hint="default"/>
      </w:rPr>
    </w:lvl>
    <w:lvl w:ilvl="7" w:tplc="555AC428" w:tentative="1">
      <w:start w:val="1"/>
      <w:numFmt w:val="bullet"/>
      <w:lvlText w:val=""/>
      <w:lvlJc w:val="left"/>
      <w:pPr>
        <w:tabs>
          <w:tab w:val="num" w:pos="5760"/>
        </w:tabs>
        <w:ind w:left="5760" w:hanging="360"/>
      </w:pPr>
      <w:rPr>
        <w:rFonts w:ascii="Wingdings 2" w:hAnsi="Wingdings 2" w:hint="default"/>
      </w:rPr>
    </w:lvl>
    <w:lvl w:ilvl="8" w:tplc="D616C58A"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3A744440"/>
    <w:multiLevelType w:val="hybridMultilevel"/>
    <w:tmpl w:val="15E689B2"/>
    <w:lvl w:ilvl="0" w:tplc="D774FB9C">
      <w:start w:val="1"/>
      <w:numFmt w:val="bullet"/>
      <w:lvlText w:val=""/>
      <w:lvlJc w:val="left"/>
      <w:pPr>
        <w:tabs>
          <w:tab w:val="num" w:pos="720"/>
        </w:tabs>
        <w:ind w:left="720" w:hanging="360"/>
      </w:pPr>
      <w:rPr>
        <w:rFonts w:ascii="Wingdings 2" w:hAnsi="Wingdings 2" w:hint="default"/>
      </w:rPr>
    </w:lvl>
    <w:lvl w:ilvl="1" w:tplc="5656A17C" w:tentative="1">
      <w:start w:val="1"/>
      <w:numFmt w:val="bullet"/>
      <w:lvlText w:val=""/>
      <w:lvlJc w:val="left"/>
      <w:pPr>
        <w:tabs>
          <w:tab w:val="num" w:pos="1440"/>
        </w:tabs>
        <w:ind w:left="1440" w:hanging="360"/>
      </w:pPr>
      <w:rPr>
        <w:rFonts w:ascii="Wingdings 2" w:hAnsi="Wingdings 2" w:hint="default"/>
      </w:rPr>
    </w:lvl>
    <w:lvl w:ilvl="2" w:tplc="9EACD36A" w:tentative="1">
      <w:start w:val="1"/>
      <w:numFmt w:val="bullet"/>
      <w:lvlText w:val=""/>
      <w:lvlJc w:val="left"/>
      <w:pPr>
        <w:tabs>
          <w:tab w:val="num" w:pos="2160"/>
        </w:tabs>
        <w:ind w:left="2160" w:hanging="360"/>
      </w:pPr>
      <w:rPr>
        <w:rFonts w:ascii="Wingdings 2" w:hAnsi="Wingdings 2" w:hint="default"/>
      </w:rPr>
    </w:lvl>
    <w:lvl w:ilvl="3" w:tplc="49D02DF8" w:tentative="1">
      <w:start w:val="1"/>
      <w:numFmt w:val="bullet"/>
      <w:lvlText w:val=""/>
      <w:lvlJc w:val="left"/>
      <w:pPr>
        <w:tabs>
          <w:tab w:val="num" w:pos="2880"/>
        </w:tabs>
        <w:ind w:left="2880" w:hanging="360"/>
      </w:pPr>
      <w:rPr>
        <w:rFonts w:ascii="Wingdings 2" w:hAnsi="Wingdings 2" w:hint="default"/>
      </w:rPr>
    </w:lvl>
    <w:lvl w:ilvl="4" w:tplc="07F4860C" w:tentative="1">
      <w:start w:val="1"/>
      <w:numFmt w:val="bullet"/>
      <w:lvlText w:val=""/>
      <w:lvlJc w:val="left"/>
      <w:pPr>
        <w:tabs>
          <w:tab w:val="num" w:pos="3600"/>
        </w:tabs>
        <w:ind w:left="3600" w:hanging="360"/>
      </w:pPr>
      <w:rPr>
        <w:rFonts w:ascii="Wingdings 2" w:hAnsi="Wingdings 2" w:hint="default"/>
      </w:rPr>
    </w:lvl>
    <w:lvl w:ilvl="5" w:tplc="14600936" w:tentative="1">
      <w:start w:val="1"/>
      <w:numFmt w:val="bullet"/>
      <w:lvlText w:val=""/>
      <w:lvlJc w:val="left"/>
      <w:pPr>
        <w:tabs>
          <w:tab w:val="num" w:pos="4320"/>
        </w:tabs>
        <w:ind w:left="4320" w:hanging="360"/>
      </w:pPr>
      <w:rPr>
        <w:rFonts w:ascii="Wingdings 2" w:hAnsi="Wingdings 2" w:hint="default"/>
      </w:rPr>
    </w:lvl>
    <w:lvl w:ilvl="6" w:tplc="A50662DC" w:tentative="1">
      <w:start w:val="1"/>
      <w:numFmt w:val="bullet"/>
      <w:lvlText w:val=""/>
      <w:lvlJc w:val="left"/>
      <w:pPr>
        <w:tabs>
          <w:tab w:val="num" w:pos="5040"/>
        </w:tabs>
        <w:ind w:left="5040" w:hanging="360"/>
      </w:pPr>
      <w:rPr>
        <w:rFonts w:ascii="Wingdings 2" w:hAnsi="Wingdings 2" w:hint="default"/>
      </w:rPr>
    </w:lvl>
    <w:lvl w:ilvl="7" w:tplc="05D412AE" w:tentative="1">
      <w:start w:val="1"/>
      <w:numFmt w:val="bullet"/>
      <w:lvlText w:val=""/>
      <w:lvlJc w:val="left"/>
      <w:pPr>
        <w:tabs>
          <w:tab w:val="num" w:pos="5760"/>
        </w:tabs>
        <w:ind w:left="5760" w:hanging="360"/>
      </w:pPr>
      <w:rPr>
        <w:rFonts w:ascii="Wingdings 2" w:hAnsi="Wingdings 2" w:hint="default"/>
      </w:rPr>
    </w:lvl>
    <w:lvl w:ilvl="8" w:tplc="FD9E3D62"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4C937724"/>
    <w:multiLevelType w:val="hybridMultilevel"/>
    <w:tmpl w:val="F900204C"/>
    <w:lvl w:ilvl="0" w:tplc="65782D56">
      <w:start w:val="1"/>
      <w:numFmt w:val="bullet"/>
      <w:lvlText w:val=""/>
      <w:lvlJc w:val="left"/>
      <w:pPr>
        <w:tabs>
          <w:tab w:val="num" w:pos="720"/>
        </w:tabs>
        <w:ind w:left="720" w:hanging="360"/>
      </w:pPr>
      <w:rPr>
        <w:rFonts w:ascii="Wingdings 2" w:hAnsi="Wingdings 2" w:hint="default"/>
      </w:rPr>
    </w:lvl>
    <w:lvl w:ilvl="1" w:tplc="C9544E08" w:tentative="1">
      <w:start w:val="1"/>
      <w:numFmt w:val="bullet"/>
      <w:lvlText w:val=""/>
      <w:lvlJc w:val="left"/>
      <w:pPr>
        <w:tabs>
          <w:tab w:val="num" w:pos="1440"/>
        </w:tabs>
        <w:ind w:left="1440" w:hanging="360"/>
      </w:pPr>
      <w:rPr>
        <w:rFonts w:ascii="Wingdings 2" w:hAnsi="Wingdings 2" w:hint="default"/>
      </w:rPr>
    </w:lvl>
    <w:lvl w:ilvl="2" w:tplc="FED85380" w:tentative="1">
      <w:start w:val="1"/>
      <w:numFmt w:val="bullet"/>
      <w:lvlText w:val=""/>
      <w:lvlJc w:val="left"/>
      <w:pPr>
        <w:tabs>
          <w:tab w:val="num" w:pos="2160"/>
        </w:tabs>
        <w:ind w:left="2160" w:hanging="360"/>
      </w:pPr>
      <w:rPr>
        <w:rFonts w:ascii="Wingdings 2" w:hAnsi="Wingdings 2" w:hint="default"/>
      </w:rPr>
    </w:lvl>
    <w:lvl w:ilvl="3" w:tplc="C7CC6F7A" w:tentative="1">
      <w:start w:val="1"/>
      <w:numFmt w:val="bullet"/>
      <w:lvlText w:val=""/>
      <w:lvlJc w:val="left"/>
      <w:pPr>
        <w:tabs>
          <w:tab w:val="num" w:pos="2880"/>
        </w:tabs>
        <w:ind w:left="2880" w:hanging="360"/>
      </w:pPr>
      <w:rPr>
        <w:rFonts w:ascii="Wingdings 2" w:hAnsi="Wingdings 2" w:hint="default"/>
      </w:rPr>
    </w:lvl>
    <w:lvl w:ilvl="4" w:tplc="30CEB200" w:tentative="1">
      <w:start w:val="1"/>
      <w:numFmt w:val="bullet"/>
      <w:lvlText w:val=""/>
      <w:lvlJc w:val="left"/>
      <w:pPr>
        <w:tabs>
          <w:tab w:val="num" w:pos="3600"/>
        </w:tabs>
        <w:ind w:left="3600" w:hanging="360"/>
      </w:pPr>
      <w:rPr>
        <w:rFonts w:ascii="Wingdings 2" w:hAnsi="Wingdings 2" w:hint="default"/>
      </w:rPr>
    </w:lvl>
    <w:lvl w:ilvl="5" w:tplc="3A08C1E0" w:tentative="1">
      <w:start w:val="1"/>
      <w:numFmt w:val="bullet"/>
      <w:lvlText w:val=""/>
      <w:lvlJc w:val="left"/>
      <w:pPr>
        <w:tabs>
          <w:tab w:val="num" w:pos="4320"/>
        </w:tabs>
        <w:ind w:left="4320" w:hanging="360"/>
      </w:pPr>
      <w:rPr>
        <w:rFonts w:ascii="Wingdings 2" w:hAnsi="Wingdings 2" w:hint="default"/>
      </w:rPr>
    </w:lvl>
    <w:lvl w:ilvl="6" w:tplc="37D4380A" w:tentative="1">
      <w:start w:val="1"/>
      <w:numFmt w:val="bullet"/>
      <w:lvlText w:val=""/>
      <w:lvlJc w:val="left"/>
      <w:pPr>
        <w:tabs>
          <w:tab w:val="num" w:pos="5040"/>
        </w:tabs>
        <w:ind w:left="5040" w:hanging="360"/>
      </w:pPr>
      <w:rPr>
        <w:rFonts w:ascii="Wingdings 2" w:hAnsi="Wingdings 2" w:hint="default"/>
      </w:rPr>
    </w:lvl>
    <w:lvl w:ilvl="7" w:tplc="1FD46EA0" w:tentative="1">
      <w:start w:val="1"/>
      <w:numFmt w:val="bullet"/>
      <w:lvlText w:val=""/>
      <w:lvlJc w:val="left"/>
      <w:pPr>
        <w:tabs>
          <w:tab w:val="num" w:pos="5760"/>
        </w:tabs>
        <w:ind w:left="5760" w:hanging="360"/>
      </w:pPr>
      <w:rPr>
        <w:rFonts w:ascii="Wingdings 2" w:hAnsi="Wingdings 2" w:hint="default"/>
      </w:rPr>
    </w:lvl>
    <w:lvl w:ilvl="8" w:tplc="55842966"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5C7C401F"/>
    <w:multiLevelType w:val="hybridMultilevel"/>
    <w:tmpl w:val="63F4ED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5D497556"/>
    <w:multiLevelType w:val="hybridMultilevel"/>
    <w:tmpl w:val="7E283B68"/>
    <w:lvl w:ilvl="0" w:tplc="74AA00CE">
      <w:start w:val="1"/>
      <w:numFmt w:val="bullet"/>
      <w:lvlText w:val=""/>
      <w:lvlJc w:val="left"/>
      <w:pPr>
        <w:tabs>
          <w:tab w:val="num" w:pos="720"/>
        </w:tabs>
        <w:ind w:left="720" w:hanging="360"/>
      </w:pPr>
      <w:rPr>
        <w:rFonts w:ascii="Wingdings 2" w:hAnsi="Wingdings 2" w:hint="default"/>
      </w:rPr>
    </w:lvl>
    <w:lvl w:ilvl="1" w:tplc="294CB888" w:tentative="1">
      <w:start w:val="1"/>
      <w:numFmt w:val="bullet"/>
      <w:lvlText w:val=""/>
      <w:lvlJc w:val="left"/>
      <w:pPr>
        <w:tabs>
          <w:tab w:val="num" w:pos="1440"/>
        </w:tabs>
        <w:ind w:left="1440" w:hanging="360"/>
      </w:pPr>
      <w:rPr>
        <w:rFonts w:ascii="Wingdings 2" w:hAnsi="Wingdings 2" w:hint="default"/>
      </w:rPr>
    </w:lvl>
    <w:lvl w:ilvl="2" w:tplc="CEE25810" w:tentative="1">
      <w:start w:val="1"/>
      <w:numFmt w:val="bullet"/>
      <w:lvlText w:val=""/>
      <w:lvlJc w:val="left"/>
      <w:pPr>
        <w:tabs>
          <w:tab w:val="num" w:pos="2160"/>
        </w:tabs>
        <w:ind w:left="2160" w:hanging="360"/>
      </w:pPr>
      <w:rPr>
        <w:rFonts w:ascii="Wingdings 2" w:hAnsi="Wingdings 2" w:hint="default"/>
      </w:rPr>
    </w:lvl>
    <w:lvl w:ilvl="3" w:tplc="E8104F36" w:tentative="1">
      <w:start w:val="1"/>
      <w:numFmt w:val="bullet"/>
      <w:lvlText w:val=""/>
      <w:lvlJc w:val="left"/>
      <w:pPr>
        <w:tabs>
          <w:tab w:val="num" w:pos="2880"/>
        </w:tabs>
        <w:ind w:left="2880" w:hanging="360"/>
      </w:pPr>
      <w:rPr>
        <w:rFonts w:ascii="Wingdings 2" w:hAnsi="Wingdings 2" w:hint="default"/>
      </w:rPr>
    </w:lvl>
    <w:lvl w:ilvl="4" w:tplc="60E2414A" w:tentative="1">
      <w:start w:val="1"/>
      <w:numFmt w:val="bullet"/>
      <w:lvlText w:val=""/>
      <w:lvlJc w:val="left"/>
      <w:pPr>
        <w:tabs>
          <w:tab w:val="num" w:pos="3600"/>
        </w:tabs>
        <w:ind w:left="3600" w:hanging="360"/>
      </w:pPr>
      <w:rPr>
        <w:rFonts w:ascii="Wingdings 2" w:hAnsi="Wingdings 2" w:hint="default"/>
      </w:rPr>
    </w:lvl>
    <w:lvl w:ilvl="5" w:tplc="3E8E256A" w:tentative="1">
      <w:start w:val="1"/>
      <w:numFmt w:val="bullet"/>
      <w:lvlText w:val=""/>
      <w:lvlJc w:val="left"/>
      <w:pPr>
        <w:tabs>
          <w:tab w:val="num" w:pos="4320"/>
        </w:tabs>
        <w:ind w:left="4320" w:hanging="360"/>
      </w:pPr>
      <w:rPr>
        <w:rFonts w:ascii="Wingdings 2" w:hAnsi="Wingdings 2" w:hint="default"/>
      </w:rPr>
    </w:lvl>
    <w:lvl w:ilvl="6" w:tplc="99526292" w:tentative="1">
      <w:start w:val="1"/>
      <w:numFmt w:val="bullet"/>
      <w:lvlText w:val=""/>
      <w:lvlJc w:val="left"/>
      <w:pPr>
        <w:tabs>
          <w:tab w:val="num" w:pos="5040"/>
        </w:tabs>
        <w:ind w:left="5040" w:hanging="360"/>
      </w:pPr>
      <w:rPr>
        <w:rFonts w:ascii="Wingdings 2" w:hAnsi="Wingdings 2" w:hint="default"/>
      </w:rPr>
    </w:lvl>
    <w:lvl w:ilvl="7" w:tplc="F552D7C6" w:tentative="1">
      <w:start w:val="1"/>
      <w:numFmt w:val="bullet"/>
      <w:lvlText w:val=""/>
      <w:lvlJc w:val="left"/>
      <w:pPr>
        <w:tabs>
          <w:tab w:val="num" w:pos="5760"/>
        </w:tabs>
        <w:ind w:left="5760" w:hanging="360"/>
      </w:pPr>
      <w:rPr>
        <w:rFonts w:ascii="Wingdings 2" w:hAnsi="Wingdings 2" w:hint="default"/>
      </w:rPr>
    </w:lvl>
    <w:lvl w:ilvl="8" w:tplc="7B64491A" w:tentative="1">
      <w:start w:val="1"/>
      <w:numFmt w:val="bullet"/>
      <w:lvlText w:val=""/>
      <w:lvlJc w:val="left"/>
      <w:pPr>
        <w:tabs>
          <w:tab w:val="num" w:pos="6480"/>
        </w:tabs>
        <w:ind w:left="6480" w:hanging="360"/>
      </w:pPr>
      <w:rPr>
        <w:rFonts w:ascii="Wingdings 2" w:hAnsi="Wingdings 2" w:hint="default"/>
      </w:rPr>
    </w:lvl>
  </w:abstractNum>
  <w:abstractNum w:abstractNumId="6" w15:restartNumberingAfterBreak="0">
    <w:nsid w:val="6F2B05B0"/>
    <w:multiLevelType w:val="hybridMultilevel"/>
    <w:tmpl w:val="B192BC6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65C7336"/>
    <w:multiLevelType w:val="hybridMultilevel"/>
    <w:tmpl w:val="E81E56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6"/>
  </w:num>
  <w:num w:numId="4">
    <w:abstractNumId w:val="0"/>
  </w:num>
  <w:num w:numId="5">
    <w:abstractNumId w:val="2"/>
  </w:num>
  <w:num w:numId="6">
    <w:abstractNumId w:val="5"/>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6D1"/>
    <w:rsid w:val="000D1597"/>
    <w:rsid w:val="000F4BE0"/>
    <w:rsid w:val="004C1D6E"/>
    <w:rsid w:val="004E1E6A"/>
    <w:rsid w:val="004E36D3"/>
    <w:rsid w:val="00754854"/>
    <w:rsid w:val="007D2EE6"/>
    <w:rsid w:val="007E78C4"/>
    <w:rsid w:val="009E2B1F"/>
    <w:rsid w:val="00B356D1"/>
    <w:rsid w:val="00B43342"/>
    <w:rsid w:val="00B944D2"/>
    <w:rsid w:val="00BF09A3"/>
    <w:rsid w:val="00CD16D6"/>
    <w:rsid w:val="00D13FB0"/>
    <w:rsid w:val="00EA3477"/>
    <w:rsid w:val="00EC4072"/>
    <w:rsid w:val="00EE7773"/>
    <w:rsid w:val="00FC47B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98F93"/>
  <w15:docId w15:val="{2A4A2634-A7C4-4A7E-B1F5-950826D4E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B43342"/>
    <w:pPr>
      <w:spacing w:after="0" w:line="240" w:lineRule="auto"/>
    </w:pPr>
    <w:rPr>
      <w:rFonts w:ascii="Times New Roman" w:eastAsia="Times New Roman" w:hAnsi="Times New Roman" w:cs="Times New Roman"/>
      <w:sz w:val="20"/>
      <w:szCs w:val="20"/>
      <w:lang w:eastAsia="es-ES"/>
    </w:rPr>
  </w:style>
  <w:style w:type="paragraph" w:styleId="Ttulo2">
    <w:name w:val="heading 2"/>
    <w:basedOn w:val="Normal"/>
    <w:next w:val="Normal"/>
    <w:link w:val="Ttulo2Car"/>
    <w:qFormat/>
    <w:rsid w:val="00B43342"/>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uiPriority w:val="9"/>
    <w:semiHidden/>
    <w:unhideWhenUsed/>
    <w:qFormat/>
    <w:rsid w:val="00B43342"/>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356D1"/>
    <w:rPr>
      <w:rFonts w:ascii="Tahoma" w:hAnsi="Tahoma" w:cs="Tahoma"/>
      <w:sz w:val="16"/>
      <w:szCs w:val="16"/>
    </w:rPr>
  </w:style>
  <w:style w:type="character" w:customStyle="1" w:styleId="TextodegloboCar">
    <w:name w:val="Texto de globo Car"/>
    <w:basedOn w:val="Fuentedeprrafopredeter"/>
    <w:link w:val="Textodeglobo"/>
    <w:uiPriority w:val="99"/>
    <w:semiHidden/>
    <w:rsid w:val="00B356D1"/>
    <w:rPr>
      <w:rFonts w:ascii="Tahoma" w:hAnsi="Tahoma" w:cs="Tahoma"/>
      <w:sz w:val="16"/>
      <w:szCs w:val="16"/>
    </w:rPr>
  </w:style>
  <w:style w:type="character" w:customStyle="1" w:styleId="Ttulo2Car">
    <w:name w:val="Título 2 Car"/>
    <w:basedOn w:val="Fuentedeprrafopredeter"/>
    <w:link w:val="Ttulo2"/>
    <w:rsid w:val="00B43342"/>
    <w:rPr>
      <w:rFonts w:ascii="Arial" w:eastAsia="Times New Roman" w:hAnsi="Arial" w:cs="Arial"/>
      <w:b/>
      <w:bCs/>
      <w:i/>
      <w:iCs/>
      <w:sz w:val="28"/>
      <w:szCs w:val="28"/>
      <w:lang w:eastAsia="es-ES"/>
    </w:rPr>
  </w:style>
  <w:style w:type="paragraph" w:customStyle="1" w:styleId="EstiloTtulo3BookmanOldStyleCursivaVersales">
    <w:name w:val="Estilo Título 3 + Bookman Old Style Cursiva Versales"/>
    <w:basedOn w:val="Ttulo3"/>
    <w:rsid w:val="00B43342"/>
    <w:pPr>
      <w:keepLines w:val="0"/>
      <w:pBdr>
        <w:bottom w:val="single" w:sz="12" w:space="1" w:color="003366"/>
      </w:pBdr>
      <w:spacing w:before="240" w:after="60"/>
    </w:pPr>
    <w:rPr>
      <w:rFonts w:ascii="Estrangelo Edessa" w:eastAsia="Times New Roman" w:hAnsi="Estrangelo Edessa" w:cs="Arial"/>
      <w:i/>
      <w:iCs/>
      <w:smallCaps/>
      <w:color w:val="800000"/>
      <w:sz w:val="26"/>
      <w:szCs w:val="26"/>
    </w:rPr>
  </w:style>
  <w:style w:type="paragraph" w:customStyle="1" w:styleId="Default">
    <w:name w:val="Default"/>
    <w:rsid w:val="00B43342"/>
    <w:pPr>
      <w:autoSpaceDE w:val="0"/>
      <w:autoSpaceDN w:val="0"/>
      <w:adjustRightInd w:val="0"/>
      <w:spacing w:after="0" w:line="240" w:lineRule="auto"/>
    </w:pPr>
    <w:rPr>
      <w:rFonts w:ascii="Arial" w:eastAsia="Times New Roman" w:hAnsi="Arial" w:cs="Arial"/>
      <w:color w:val="000000"/>
      <w:sz w:val="24"/>
      <w:szCs w:val="24"/>
      <w:lang w:eastAsia="es-ES"/>
    </w:rPr>
  </w:style>
  <w:style w:type="character" w:customStyle="1" w:styleId="Ttulo3Car">
    <w:name w:val="Título 3 Car"/>
    <w:basedOn w:val="Fuentedeprrafopredeter"/>
    <w:link w:val="Ttulo3"/>
    <w:uiPriority w:val="9"/>
    <w:semiHidden/>
    <w:rsid w:val="00B43342"/>
    <w:rPr>
      <w:rFonts w:asciiTheme="majorHAnsi" w:eastAsiaTheme="majorEastAsia" w:hAnsiTheme="majorHAnsi" w:cstheme="majorBidi"/>
      <w:b/>
      <w:bCs/>
      <w:color w:val="4F81BD" w:themeColor="accent1"/>
      <w:sz w:val="20"/>
      <w:szCs w:val="20"/>
      <w:lang w:eastAsia="es-ES"/>
    </w:rPr>
  </w:style>
  <w:style w:type="paragraph" w:styleId="Prrafodelista">
    <w:name w:val="List Paragraph"/>
    <w:basedOn w:val="Normal"/>
    <w:uiPriority w:val="34"/>
    <w:qFormat/>
    <w:rsid w:val="00FC47BF"/>
    <w:pPr>
      <w:spacing w:after="200" w:line="276" w:lineRule="auto"/>
      <w:ind w:left="720"/>
      <w:contextualSpacing/>
    </w:pPr>
    <w:rPr>
      <w:rFonts w:asciiTheme="minorHAnsi" w:eastAsiaTheme="minorHAnsi" w:hAnsiTheme="minorHAnsi" w:cstheme="minorBidi"/>
      <w:sz w:val="22"/>
      <w:szCs w:val="22"/>
      <w:lang w:val="es-MX" w:eastAsia="en-US"/>
    </w:rPr>
  </w:style>
  <w:style w:type="paragraph" w:styleId="Textoindependiente2">
    <w:name w:val="Body Text 2"/>
    <w:basedOn w:val="Normal"/>
    <w:link w:val="Textoindependiente2Car"/>
    <w:uiPriority w:val="99"/>
    <w:rsid w:val="00EE7773"/>
    <w:pPr>
      <w:jc w:val="both"/>
    </w:pPr>
    <w:rPr>
      <w:sz w:val="24"/>
      <w:szCs w:val="24"/>
      <w:lang w:val="es-MX"/>
    </w:rPr>
  </w:style>
  <w:style w:type="character" w:customStyle="1" w:styleId="Textoindependiente2Car">
    <w:name w:val="Texto independiente 2 Car"/>
    <w:basedOn w:val="Fuentedeprrafopredeter"/>
    <w:link w:val="Textoindependiente2"/>
    <w:uiPriority w:val="99"/>
    <w:rsid w:val="00EE7773"/>
    <w:rPr>
      <w:rFonts w:ascii="Times New Roman" w:eastAsia="Times New Roman" w:hAnsi="Times New Roman" w:cs="Times New Roman"/>
      <w:sz w:val="24"/>
      <w:szCs w:val="24"/>
      <w:lang w:val="es-MX" w:eastAsia="es-ES"/>
    </w:rPr>
  </w:style>
  <w:style w:type="character" w:customStyle="1" w:styleId="apple-converted-space">
    <w:name w:val="apple-converted-space"/>
    <w:basedOn w:val="Fuentedeprrafopredeter"/>
    <w:rsid w:val="00D13FB0"/>
  </w:style>
  <w:style w:type="character" w:styleId="Hipervnculo">
    <w:name w:val="Hyperlink"/>
    <w:basedOn w:val="Fuentedeprrafopredeter"/>
    <w:uiPriority w:val="99"/>
    <w:unhideWhenUsed/>
    <w:rsid w:val="00CD16D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09587">
      <w:bodyDiv w:val="1"/>
      <w:marLeft w:val="0"/>
      <w:marRight w:val="0"/>
      <w:marTop w:val="0"/>
      <w:marBottom w:val="0"/>
      <w:divBdr>
        <w:top w:val="none" w:sz="0" w:space="0" w:color="auto"/>
        <w:left w:val="none" w:sz="0" w:space="0" w:color="auto"/>
        <w:bottom w:val="none" w:sz="0" w:space="0" w:color="auto"/>
        <w:right w:val="none" w:sz="0" w:space="0" w:color="auto"/>
      </w:divBdr>
      <w:divsChild>
        <w:div w:id="502353388">
          <w:marLeft w:val="432"/>
          <w:marRight w:val="0"/>
          <w:marTop w:val="120"/>
          <w:marBottom w:val="0"/>
          <w:divBdr>
            <w:top w:val="none" w:sz="0" w:space="0" w:color="auto"/>
            <w:left w:val="none" w:sz="0" w:space="0" w:color="auto"/>
            <w:bottom w:val="none" w:sz="0" w:space="0" w:color="auto"/>
            <w:right w:val="none" w:sz="0" w:space="0" w:color="auto"/>
          </w:divBdr>
        </w:div>
        <w:div w:id="772434990">
          <w:marLeft w:val="432"/>
          <w:marRight w:val="0"/>
          <w:marTop w:val="120"/>
          <w:marBottom w:val="0"/>
          <w:divBdr>
            <w:top w:val="none" w:sz="0" w:space="0" w:color="auto"/>
            <w:left w:val="none" w:sz="0" w:space="0" w:color="auto"/>
            <w:bottom w:val="none" w:sz="0" w:space="0" w:color="auto"/>
            <w:right w:val="none" w:sz="0" w:space="0" w:color="auto"/>
          </w:divBdr>
        </w:div>
        <w:div w:id="1779060084">
          <w:marLeft w:val="432"/>
          <w:marRight w:val="0"/>
          <w:marTop w:val="120"/>
          <w:marBottom w:val="0"/>
          <w:divBdr>
            <w:top w:val="none" w:sz="0" w:space="0" w:color="auto"/>
            <w:left w:val="none" w:sz="0" w:space="0" w:color="auto"/>
            <w:bottom w:val="none" w:sz="0" w:space="0" w:color="auto"/>
            <w:right w:val="none" w:sz="0" w:space="0" w:color="auto"/>
          </w:divBdr>
        </w:div>
        <w:div w:id="1741438710">
          <w:marLeft w:val="432"/>
          <w:marRight w:val="0"/>
          <w:marTop w:val="120"/>
          <w:marBottom w:val="0"/>
          <w:divBdr>
            <w:top w:val="none" w:sz="0" w:space="0" w:color="auto"/>
            <w:left w:val="none" w:sz="0" w:space="0" w:color="auto"/>
            <w:bottom w:val="none" w:sz="0" w:space="0" w:color="auto"/>
            <w:right w:val="none" w:sz="0" w:space="0" w:color="auto"/>
          </w:divBdr>
        </w:div>
      </w:divsChild>
    </w:div>
    <w:div w:id="993951516">
      <w:bodyDiv w:val="1"/>
      <w:marLeft w:val="0"/>
      <w:marRight w:val="0"/>
      <w:marTop w:val="0"/>
      <w:marBottom w:val="0"/>
      <w:divBdr>
        <w:top w:val="none" w:sz="0" w:space="0" w:color="auto"/>
        <w:left w:val="none" w:sz="0" w:space="0" w:color="auto"/>
        <w:bottom w:val="none" w:sz="0" w:space="0" w:color="auto"/>
        <w:right w:val="none" w:sz="0" w:space="0" w:color="auto"/>
      </w:divBdr>
      <w:divsChild>
        <w:div w:id="2083747977">
          <w:marLeft w:val="547"/>
          <w:marRight w:val="0"/>
          <w:marTop w:val="96"/>
          <w:marBottom w:val="0"/>
          <w:divBdr>
            <w:top w:val="none" w:sz="0" w:space="0" w:color="auto"/>
            <w:left w:val="none" w:sz="0" w:space="0" w:color="auto"/>
            <w:bottom w:val="none" w:sz="0" w:space="0" w:color="auto"/>
            <w:right w:val="none" w:sz="0" w:space="0" w:color="auto"/>
          </w:divBdr>
        </w:div>
        <w:div w:id="712927899">
          <w:marLeft w:val="547"/>
          <w:marRight w:val="0"/>
          <w:marTop w:val="96"/>
          <w:marBottom w:val="0"/>
          <w:divBdr>
            <w:top w:val="none" w:sz="0" w:space="0" w:color="auto"/>
            <w:left w:val="none" w:sz="0" w:space="0" w:color="auto"/>
            <w:bottom w:val="none" w:sz="0" w:space="0" w:color="auto"/>
            <w:right w:val="none" w:sz="0" w:space="0" w:color="auto"/>
          </w:divBdr>
        </w:div>
        <w:div w:id="462037473">
          <w:marLeft w:val="547"/>
          <w:marRight w:val="0"/>
          <w:marTop w:val="96"/>
          <w:marBottom w:val="0"/>
          <w:divBdr>
            <w:top w:val="none" w:sz="0" w:space="0" w:color="auto"/>
            <w:left w:val="none" w:sz="0" w:space="0" w:color="auto"/>
            <w:bottom w:val="none" w:sz="0" w:space="0" w:color="auto"/>
            <w:right w:val="none" w:sz="0" w:space="0" w:color="auto"/>
          </w:divBdr>
        </w:div>
        <w:div w:id="1781334534">
          <w:marLeft w:val="547"/>
          <w:marRight w:val="0"/>
          <w:marTop w:val="96"/>
          <w:marBottom w:val="0"/>
          <w:divBdr>
            <w:top w:val="none" w:sz="0" w:space="0" w:color="auto"/>
            <w:left w:val="none" w:sz="0" w:space="0" w:color="auto"/>
            <w:bottom w:val="none" w:sz="0" w:space="0" w:color="auto"/>
            <w:right w:val="none" w:sz="0" w:space="0" w:color="auto"/>
          </w:divBdr>
        </w:div>
        <w:div w:id="1563717211">
          <w:marLeft w:val="547"/>
          <w:marRight w:val="0"/>
          <w:marTop w:val="96"/>
          <w:marBottom w:val="0"/>
          <w:divBdr>
            <w:top w:val="none" w:sz="0" w:space="0" w:color="auto"/>
            <w:left w:val="none" w:sz="0" w:space="0" w:color="auto"/>
            <w:bottom w:val="none" w:sz="0" w:space="0" w:color="auto"/>
            <w:right w:val="none" w:sz="0" w:space="0" w:color="auto"/>
          </w:divBdr>
        </w:div>
      </w:divsChild>
    </w:div>
    <w:div w:id="1396002867">
      <w:bodyDiv w:val="1"/>
      <w:marLeft w:val="0"/>
      <w:marRight w:val="0"/>
      <w:marTop w:val="0"/>
      <w:marBottom w:val="0"/>
      <w:divBdr>
        <w:top w:val="none" w:sz="0" w:space="0" w:color="auto"/>
        <w:left w:val="none" w:sz="0" w:space="0" w:color="auto"/>
        <w:bottom w:val="none" w:sz="0" w:space="0" w:color="auto"/>
        <w:right w:val="none" w:sz="0" w:space="0" w:color="auto"/>
      </w:divBdr>
      <w:divsChild>
        <w:div w:id="472068143">
          <w:marLeft w:val="432"/>
          <w:marRight w:val="0"/>
          <w:marTop w:val="120"/>
          <w:marBottom w:val="0"/>
          <w:divBdr>
            <w:top w:val="none" w:sz="0" w:space="0" w:color="auto"/>
            <w:left w:val="none" w:sz="0" w:space="0" w:color="auto"/>
            <w:bottom w:val="none" w:sz="0" w:space="0" w:color="auto"/>
            <w:right w:val="none" w:sz="0" w:space="0" w:color="auto"/>
          </w:divBdr>
        </w:div>
        <w:div w:id="1848520753">
          <w:marLeft w:val="432"/>
          <w:marRight w:val="0"/>
          <w:marTop w:val="120"/>
          <w:marBottom w:val="0"/>
          <w:divBdr>
            <w:top w:val="none" w:sz="0" w:space="0" w:color="auto"/>
            <w:left w:val="none" w:sz="0" w:space="0" w:color="auto"/>
            <w:bottom w:val="none" w:sz="0" w:space="0" w:color="auto"/>
            <w:right w:val="none" w:sz="0" w:space="0" w:color="auto"/>
          </w:divBdr>
        </w:div>
        <w:div w:id="341055610">
          <w:marLeft w:val="432"/>
          <w:marRight w:val="0"/>
          <w:marTop w:val="120"/>
          <w:marBottom w:val="0"/>
          <w:divBdr>
            <w:top w:val="none" w:sz="0" w:space="0" w:color="auto"/>
            <w:left w:val="none" w:sz="0" w:space="0" w:color="auto"/>
            <w:bottom w:val="none" w:sz="0" w:space="0" w:color="auto"/>
            <w:right w:val="none" w:sz="0" w:space="0" w:color="auto"/>
          </w:divBdr>
        </w:div>
        <w:div w:id="183374112">
          <w:marLeft w:val="432"/>
          <w:marRight w:val="0"/>
          <w:marTop w:val="120"/>
          <w:marBottom w:val="0"/>
          <w:divBdr>
            <w:top w:val="none" w:sz="0" w:space="0" w:color="auto"/>
            <w:left w:val="none" w:sz="0" w:space="0" w:color="auto"/>
            <w:bottom w:val="none" w:sz="0" w:space="0" w:color="auto"/>
            <w:right w:val="none" w:sz="0" w:space="0" w:color="auto"/>
          </w:divBdr>
        </w:div>
        <w:div w:id="920528042">
          <w:marLeft w:val="432"/>
          <w:marRight w:val="0"/>
          <w:marTop w:val="120"/>
          <w:marBottom w:val="0"/>
          <w:divBdr>
            <w:top w:val="none" w:sz="0" w:space="0" w:color="auto"/>
            <w:left w:val="none" w:sz="0" w:space="0" w:color="auto"/>
            <w:bottom w:val="none" w:sz="0" w:space="0" w:color="auto"/>
            <w:right w:val="none" w:sz="0" w:space="0" w:color="auto"/>
          </w:divBdr>
        </w:div>
        <w:div w:id="1741058942">
          <w:marLeft w:val="432"/>
          <w:marRight w:val="0"/>
          <w:marTop w:val="120"/>
          <w:marBottom w:val="0"/>
          <w:divBdr>
            <w:top w:val="none" w:sz="0" w:space="0" w:color="auto"/>
            <w:left w:val="none" w:sz="0" w:space="0" w:color="auto"/>
            <w:bottom w:val="none" w:sz="0" w:space="0" w:color="auto"/>
            <w:right w:val="none" w:sz="0" w:space="0" w:color="auto"/>
          </w:divBdr>
        </w:div>
      </w:divsChild>
    </w:div>
    <w:div w:id="2086535654">
      <w:bodyDiv w:val="1"/>
      <w:marLeft w:val="0"/>
      <w:marRight w:val="0"/>
      <w:marTop w:val="0"/>
      <w:marBottom w:val="0"/>
      <w:divBdr>
        <w:top w:val="none" w:sz="0" w:space="0" w:color="auto"/>
        <w:left w:val="none" w:sz="0" w:space="0" w:color="auto"/>
        <w:bottom w:val="none" w:sz="0" w:space="0" w:color="auto"/>
        <w:right w:val="none" w:sz="0" w:space="0" w:color="auto"/>
      </w:divBdr>
      <w:divsChild>
        <w:div w:id="1615987403">
          <w:marLeft w:val="432"/>
          <w:marRight w:val="0"/>
          <w:marTop w:val="120"/>
          <w:marBottom w:val="0"/>
          <w:divBdr>
            <w:top w:val="none" w:sz="0" w:space="0" w:color="auto"/>
            <w:left w:val="none" w:sz="0" w:space="0" w:color="auto"/>
            <w:bottom w:val="none" w:sz="0" w:space="0" w:color="auto"/>
            <w:right w:val="none" w:sz="0" w:space="0" w:color="auto"/>
          </w:divBdr>
        </w:div>
        <w:div w:id="997153958">
          <w:marLeft w:val="432"/>
          <w:marRight w:val="0"/>
          <w:marTop w:val="120"/>
          <w:marBottom w:val="0"/>
          <w:divBdr>
            <w:top w:val="none" w:sz="0" w:space="0" w:color="auto"/>
            <w:left w:val="none" w:sz="0" w:space="0" w:color="auto"/>
            <w:bottom w:val="none" w:sz="0" w:space="0" w:color="auto"/>
            <w:right w:val="none" w:sz="0" w:space="0" w:color="auto"/>
          </w:divBdr>
        </w:div>
        <w:div w:id="1471047177">
          <w:marLeft w:val="432"/>
          <w:marRight w:val="0"/>
          <w:marTop w:val="120"/>
          <w:marBottom w:val="0"/>
          <w:divBdr>
            <w:top w:val="none" w:sz="0" w:space="0" w:color="auto"/>
            <w:left w:val="none" w:sz="0" w:space="0" w:color="auto"/>
            <w:bottom w:val="none" w:sz="0" w:space="0" w:color="auto"/>
            <w:right w:val="none" w:sz="0" w:space="0" w:color="auto"/>
          </w:divBdr>
        </w:div>
        <w:div w:id="1299141748">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mx/search?q=consumidor+cazador&amp;espv=2&amp;biw=1366&amp;bih=662&amp;source=lnms&amp;tbm=isch&amp;sa=X&amp;ved=0ahUKEwj6hLj7_9XPAhWsy4MKHd7RCQIQ_AUIBigB" TargetMode="External"/><Relationship Id="rId13" Type="http://schemas.openxmlformats.org/officeDocument/2006/relationships/hyperlink" Target="https://www.google.com.mx/search?q=consumidor+cazador&amp;espv=2&amp;biw=1366&amp;bih=662&amp;source=lnms&amp;tbm=isch&amp;sa=X&amp;ved=0ahUKEwj6hLj7_9XPAhWsy4MKHd7RCQIQ_AUIBigB"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ogle.com.mx/search?q=consumidor+cazador&amp;espv=2&amp;biw=1366&amp;bih=662&amp;source=lnms&amp;tbm=isch&amp;sa=X&amp;ved=0ahUKEwj6hLj7_9XPAhWsy4MKHd7RCQIQ_AUIBigB" TargetMode="External"/><Relationship Id="rId12" Type="http://schemas.openxmlformats.org/officeDocument/2006/relationships/hyperlink" Target="https://www.google.com.mx/search?q=consumidor+cazador&amp;espv=2&amp;biw=1366&amp;bih=662&amp;source=lnms&amp;tbm=isch&amp;sa=X&amp;ved=0ahUKEwj6hLj7_9XPAhWsy4MKHd7RCQIQ_AUIBigB"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google.com.mx/search?q=consumidor+cazador&amp;espv=2&amp;biw=1366&amp;bih=662&amp;source=lnms&amp;tbm=isch&amp;sa=X&amp;ved=0ahUKEwj6hLj7_9XPAhWsy4MKHd7RCQIQ_AUIBigB" TargetMode="External"/><Relationship Id="rId1" Type="http://schemas.openxmlformats.org/officeDocument/2006/relationships/numbering" Target="numbering.xml"/><Relationship Id="rId6" Type="http://schemas.openxmlformats.org/officeDocument/2006/relationships/hyperlink" Target="https://www.google.com.mx/search?q=consumidor+cazador&amp;espv=2&amp;biw=1366&amp;bih=662&amp;source=lnms&amp;tbm=isch&amp;sa=X&amp;ved=0ahUKEwj6hLj7_9XPAhWsy4MKHd7RCQIQ_AUIBigB" TargetMode="External"/><Relationship Id="rId11" Type="http://schemas.openxmlformats.org/officeDocument/2006/relationships/hyperlink" Target="https://www.google.com.mx/search?q=consumidor+cazador&amp;espv=2&amp;biw=1366&amp;bih=662&amp;source=lnms&amp;tbm=isch&amp;sa=X&amp;ved=0ahUKEwj6hLj7_9XPAhWsy4MKHd7RCQIQ_AUIBigB" TargetMode="External"/><Relationship Id="rId5" Type="http://schemas.openxmlformats.org/officeDocument/2006/relationships/hyperlink" Target="https://www.google.com.mx/search?q=consumidor+cazador&amp;espv=2&amp;biw=1366&amp;bih=662&amp;source=lnms&amp;tbm=isch&amp;sa=X&amp;ved=0ahUKEwj6hLj7_9XPAhWsy4MKHd7RCQIQ_AUIBigB" TargetMode="External"/><Relationship Id="rId15" Type="http://schemas.openxmlformats.org/officeDocument/2006/relationships/hyperlink" Target="https://www.google.com.mx/search?q=consumidor+cazador&amp;espv=2&amp;biw=1366&amp;bih=662&amp;source=lnms&amp;tbm=isch&amp;sa=X&amp;ved=0ahUKEwj6hLj7_9XPAhWsy4MKHd7RCQIQ_AUIBigB" TargetMode="External"/><Relationship Id="rId10" Type="http://schemas.openxmlformats.org/officeDocument/2006/relationships/hyperlink" Target="https://www.google.com.mx/search?q=consumidor+cazador&amp;espv=2&amp;biw=1366&amp;bih=662&amp;source=lnms&amp;tbm=isch&amp;sa=X&amp;ved=0ahUKEwj6hLj7_9XPAhWsy4MKHd7RCQIQ_AUIBigB" TargetMode="External"/><Relationship Id="rId4" Type="http://schemas.openxmlformats.org/officeDocument/2006/relationships/webSettings" Target="webSettings.xml"/><Relationship Id="rId9" Type="http://schemas.openxmlformats.org/officeDocument/2006/relationships/hyperlink" Target="https://www.google.com.mx/search?q=consumidor+cazador&amp;espv=2&amp;biw=1366&amp;bih=662&amp;source=lnms&amp;tbm=isch&amp;sa=X&amp;ved=0ahUKEwj6hLj7_9XPAhWsy4MKHd7RCQIQ_AUIBigB" TargetMode="External"/><Relationship Id="rId14" Type="http://schemas.openxmlformats.org/officeDocument/2006/relationships/hyperlink" Target="https://www.google.com.mx/search?q=consumidor+cazador&amp;espv=2&amp;biw=1366&amp;bih=662&amp;source=lnms&amp;tbm=isch&amp;sa=X&amp;ved=0ahUKEwj6hLj7_9XPAhWsy4MKHd7RCQIQ_AUIBigB"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3</Pages>
  <Words>1020</Words>
  <Characters>5611</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SONY</dc:creator>
  <cp:lastModifiedBy>belem</cp:lastModifiedBy>
  <cp:revision>20</cp:revision>
  <dcterms:created xsi:type="dcterms:W3CDTF">2011-11-04T04:03:00Z</dcterms:created>
  <dcterms:modified xsi:type="dcterms:W3CDTF">2016-10-12T20:42:00Z</dcterms:modified>
</cp:coreProperties>
</file>