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Default Extension="png" ContentType="image/png"/>
  <Override PartName="/word/footer13.xml" ContentType="application/vnd.openxmlformats-officedocument.wordprocessingml.footer+xml"/>
  <Override PartName="/word/footer14.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ind w:left="0"/>
        <w:rPr>
          <w:rFonts w:ascii="Times New Roman"/>
          <w:sz w:val="17"/>
        </w:rPr>
      </w:pPr>
    </w:p>
    <w:p>
      <w:pPr>
        <w:spacing w:after="0"/>
        <w:rPr>
          <w:rFonts w:ascii="Times New Roman"/>
          <w:sz w:val="17"/>
        </w:rPr>
        <w:sectPr>
          <w:footerReference w:type="default" r:id="rId5"/>
          <w:type w:val="continuous"/>
          <w:pgSz w:w="12240" w:h="15840"/>
          <w:pgMar w:footer="1138" w:top="1500" w:bottom="1320" w:left="1720" w:right="0"/>
          <w:pgNumType w:start="1"/>
        </w:sectPr>
      </w:pPr>
    </w:p>
    <w:p>
      <w:pPr>
        <w:pStyle w:val="Heading1"/>
      </w:pPr>
      <w:r>
        <w:rPr>
          <w:w w:val="95"/>
        </w:rPr>
        <w:t>Introducción</w:t>
      </w:r>
    </w:p>
    <w:p>
      <w:pPr>
        <w:pStyle w:val="BodyText"/>
        <w:spacing w:before="1"/>
        <w:ind w:left="0"/>
        <w:rPr>
          <w:b/>
          <w:sz w:val="20"/>
        </w:rPr>
      </w:pPr>
    </w:p>
    <w:p>
      <w:pPr>
        <w:pStyle w:val="BodyText"/>
        <w:spacing w:line="362" w:lineRule="auto"/>
        <w:ind w:right="1696"/>
        <w:jc w:val="both"/>
      </w:pPr>
      <w:r>
        <w:rPr>
          <w:spacing w:val="-1"/>
          <w:w w:val="85"/>
        </w:rPr>
        <w:t>E</w:t>
      </w:r>
      <w:r>
        <w:rPr>
          <w:w w:val="96"/>
        </w:rPr>
        <w:t>n</w:t>
      </w:r>
      <w:r>
        <w:rPr/>
        <w:t> </w:t>
      </w:r>
      <w:r>
        <w:rPr>
          <w:spacing w:val="-31"/>
        </w:rPr>
        <w:t> </w:t>
      </w:r>
      <w:r>
        <w:rPr>
          <w:w w:val="98"/>
        </w:rPr>
        <w:t>el</w:t>
      </w:r>
      <w:r>
        <w:rPr/>
        <w:t> </w:t>
      </w:r>
      <w:r>
        <w:rPr>
          <w:spacing w:val="-29"/>
        </w:rPr>
        <w:t> </w:t>
      </w:r>
      <w:r>
        <w:rPr>
          <w:w w:val="124"/>
        </w:rPr>
        <w:t>c</w:t>
      </w:r>
      <w:r>
        <w:rPr>
          <w:w w:val="102"/>
        </w:rPr>
        <w:t>o</w:t>
      </w:r>
      <w:r>
        <w:rPr>
          <w:spacing w:val="-1"/>
          <w:w w:val="102"/>
        </w:rPr>
        <w:t>n</w:t>
      </w:r>
      <w:r>
        <w:rPr>
          <w:spacing w:val="-3"/>
          <w:w w:val="86"/>
        </w:rPr>
        <w:t>t</w:t>
      </w:r>
      <w:r>
        <w:rPr>
          <w:w w:val="97"/>
        </w:rPr>
        <w:t>exto</w:t>
      </w:r>
      <w:r>
        <w:rPr/>
        <w:t> </w:t>
      </w:r>
      <w:r>
        <w:rPr>
          <w:spacing w:val="-31"/>
        </w:rPr>
        <w:t> </w:t>
      </w:r>
      <w:r>
        <w:rPr>
          <w:spacing w:val="-1"/>
          <w:w w:val="109"/>
        </w:rPr>
        <w:t>d</w:t>
      </w:r>
      <w:r>
        <w:rPr>
          <w:w w:val="109"/>
        </w:rPr>
        <w:t>e</w:t>
      </w:r>
      <w:r>
        <w:rPr/>
        <w:t> </w:t>
      </w:r>
      <w:r>
        <w:rPr>
          <w:spacing w:val="-30"/>
        </w:rPr>
        <w:t> </w:t>
      </w:r>
      <w:r>
        <w:rPr>
          <w:spacing w:val="-3"/>
          <w:w w:val="96"/>
        </w:rPr>
        <w:t>u</w:t>
      </w:r>
      <w:r>
        <w:rPr>
          <w:w w:val="96"/>
        </w:rPr>
        <w:t>n</w:t>
      </w:r>
      <w:r>
        <w:rPr/>
        <w:t> </w:t>
      </w:r>
      <w:r>
        <w:rPr>
          <w:spacing w:val="-31"/>
        </w:rPr>
        <w:t> </w:t>
      </w:r>
      <w:r>
        <w:rPr>
          <w:w w:val="124"/>
        </w:rPr>
        <w:t>c</w:t>
      </w:r>
      <w:r>
        <w:rPr>
          <w:w w:val="102"/>
        </w:rPr>
        <w:t>o</w:t>
      </w:r>
      <w:r>
        <w:rPr>
          <w:spacing w:val="-1"/>
          <w:w w:val="102"/>
        </w:rPr>
        <w:t>n</w:t>
      </w:r>
      <w:r>
        <w:rPr>
          <w:w w:val="59"/>
        </w:rPr>
        <w:t>j</w:t>
      </w:r>
      <w:r>
        <w:rPr>
          <w:w w:val="97"/>
        </w:rPr>
        <w:t>unto</w:t>
      </w:r>
      <w:r>
        <w:rPr/>
        <w:t> </w:t>
      </w:r>
      <w:r>
        <w:rPr>
          <w:spacing w:val="-32"/>
        </w:rPr>
        <w:t> </w:t>
      </w:r>
      <w:r>
        <w:rPr>
          <w:spacing w:val="-3"/>
          <w:w w:val="110"/>
        </w:rPr>
        <w:t>d</w:t>
      </w:r>
      <w:r>
        <w:rPr>
          <w:w w:val="109"/>
        </w:rPr>
        <w:t>e</w:t>
      </w:r>
      <w:r>
        <w:rPr/>
        <w:t> </w:t>
      </w:r>
      <w:r>
        <w:rPr>
          <w:spacing w:val="-30"/>
        </w:rPr>
        <w:t> </w:t>
      </w:r>
      <w:r>
        <w:rPr>
          <w:spacing w:val="-2"/>
          <w:w w:val="124"/>
        </w:rPr>
        <w:t>c</w:t>
      </w:r>
      <w:r>
        <w:rPr>
          <w:spacing w:val="-1"/>
          <w:w w:val="105"/>
        </w:rPr>
        <w:t>am</w:t>
      </w:r>
      <w:r>
        <w:rPr>
          <w:spacing w:val="-3"/>
          <w:w w:val="105"/>
        </w:rPr>
        <w:t>b</w:t>
      </w:r>
      <w:r>
        <w:rPr>
          <w:spacing w:val="-1"/>
          <w:w w:val="73"/>
        </w:rPr>
        <w:t>i</w:t>
      </w:r>
      <w:r>
        <w:rPr>
          <w:w w:val="92"/>
        </w:rPr>
        <w:t>os</w:t>
      </w:r>
      <w:r>
        <w:rPr/>
        <w:t> </w:t>
      </w:r>
      <w:r>
        <w:rPr>
          <w:spacing w:val="-31"/>
        </w:rPr>
        <w:t> </w:t>
      </w:r>
      <w:r>
        <w:rPr>
          <w:w w:val="74"/>
        </w:rPr>
        <w:t>s</w:t>
      </w:r>
      <w:r>
        <w:rPr>
          <w:w w:val="115"/>
        </w:rPr>
        <w:t>o</w:t>
      </w:r>
      <w:r>
        <w:rPr>
          <w:spacing w:val="-2"/>
          <w:w w:val="115"/>
        </w:rPr>
        <w:t>c</w:t>
      </w:r>
      <w:r>
        <w:rPr>
          <w:spacing w:val="1"/>
          <w:w w:val="73"/>
        </w:rPr>
        <w:t>i</w:t>
      </w:r>
      <w:r>
        <w:rPr>
          <w:spacing w:val="-2"/>
          <w:w w:val="114"/>
        </w:rPr>
        <w:t>a</w:t>
      </w:r>
      <w:r>
        <w:rPr>
          <w:spacing w:val="1"/>
          <w:w w:val="73"/>
        </w:rPr>
        <w:t>l</w:t>
      </w:r>
      <w:r>
        <w:rPr>
          <w:spacing w:val="-2"/>
          <w:w w:val="109"/>
        </w:rPr>
        <w:t>e</w:t>
      </w:r>
      <w:r>
        <w:rPr>
          <w:w w:val="74"/>
        </w:rPr>
        <w:t>s</w:t>
      </w:r>
      <w:r>
        <w:rPr>
          <w:w w:val="76"/>
        </w:rPr>
        <w:t>,</w:t>
      </w:r>
      <w:r>
        <w:rPr/>
        <w:t> </w:t>
      </w:r>
      <w:r>
        <w:rPr>
          <w:spacing w:val="-32"/>
        </w:rPr>
        <w:t> </w:t>
      </w:r>
      <w:r>
        <w:rPr>
          <w:spacing w:val="1"/>
          <w:w w:val="73"/>
        </w:rPr>
        <w:t>l</w:t>
      </w:r>
      <w:r>
        <w:rPr>
          <w:spacing w:val="-2"/>
          <w:w w:val="114"/>
        </w:rPr>
        <w:t>a</w:t>
      </w:r>
      <w:r>
        <w:rPr>
          <w:w w:val="74"/>
        </w:rPr>
        <w:t>s</w:t>
      </w:r>
      <w:r>
        <w:rPr/>
        <w:t> </w:t>
      </w:r>
      <w:r>
        <w:rPr>
          <w:spacing w:val="-30"/>
        </w:rPr>
        <w:t> </w:t>
      </w:r>
      <w:r>
        <w:rPr>
          <w:spacing w:val="-1"/>
          <w:w w:val="96"/>
        </w:rPr>
        <w:t>m</w:t>
      </w:r>
      <w:r>
        <w:rPr>
          <w:w w:val="83"/>
        </w:rPr>
        <w:t>u</w:t>
      </w:r>
      <w:r>
        <w:rPr>
          <w:spacing w:val="-2"/>
          <w:w w:val="83"/>
        </w:rPr>
        <w:t>j</w:t>
      </w:r>
      <w:r>
        <w:rPr>
          <w:w w:val="93"/>
        </w:rPr>
        <w:t>e</w:t>
      </w:r>
      <w:r>
        <w:rPr>
          <w:spacing w:val="-2"/>
          <w:w w:val="93"/>
        </w:rPr>
        <w:t>r</w:t>
      </w:r>
      <w:r>
        <w:rPr>
          <w:w w:val="93"/>
        </w:rPr>
        <w:t>es</w:t>
      </w:r>
      <w:r>
        <w:rPr/>
        <w:t> </w:t>
      </w:r>
      <w:r>
        <w:rPr>
          <w:spacing w:val="-30"/>
        </w:rPr>
        <w:t> </w:t>
      </w:r>
      <w:r>
        <w:rPr>
          <w:w w:val="102"/>
        </w:rPr>
        <w:t>han</w:t>
      </w:r>
      <w:r>
        <w:rPr/>
        <w:t> </w:t>
      </w:r>
      <w:r>
        <w:rPr>
          <w:spacing w:val="-31"/>
        </w:rPr>
        <w:t> </w:t>
      </w:r>
      <w:r>
        <w:rPr>
          <w:spacing w:val="-1"/>
          <w:w w:val="109"/>
        </w:rPr>
        <w:t>p</w:t>
      </w:r>
      <w:r>
        <w:rPr>
          <w:spacing w:val="-3"/>
          <w:w w:val="109"/>
        </w:rPr>
        <w:t>o</w:t>
      </w:r>
      <w:r>
        <w:rPr>
          <w:w w:val="98"/>
        </w:rPr>
        <w:t>d</w:t>
      </w:r>
      <w:r>
        <w:rPr>
          <w:spacing w:val="1"/>
          <w:w w:val="98"/>
        </w:rPr>
        <w:t>i</w:t>
      </w:r>
      <w:r>
        <w:rPr>
          <w:spacing w:val="-3"/>
          <w:w w:val="110"/>
        </w:rPr>
        <w:t>d</w:t>
      </w:r>
      <w:r>
        <w:rPr>
          <w:w w:val="108"/>
        </w:rPr>
        <w:t>o </w:t>
      </w:r>
      <w:r>
        <w:rPr/>
        <w:t>construirse</w:t>
      </w:r>
      <w:r>
        <w:rPr>
          <w:spacing w:val="-6"/>
        </w:rPr>
        <w:t> </w:t>
      </w:r>
      <w:r>
        <w:rPr/>
        <w:t>nuevas</w:t>
      </w:r>
      <w:r>
        <w:rPr>
          <w:spacing w:val="-8"/>
        </w:rPr>
        <w:t> </w:t>
      </w:r>
      <w:r>
        <w:rPr/>
        <w:t>identidades</w:t>
      </w:r>
      <w:r>
        <w:rPr>
          <w:spacing w:val="-8"/>
        </w:rPr>
        <w:t> </w:t>
      </w:r>
      <w:r>
        <w:rPr/>
        <w:t>basadas</w:t>
      </w:r>
      <w:r>
        <w:rPr>
          <w:spacing w:val="-6"/>
        </w:rPr>
        <w:t> </w:t>
      </w:r>
      <w:r>
        <w:rPr/>
        <w:t>en</w:t>
      </w:r>
      <w:r>
        <w:rPr>
          <w:spacing w:val="-8"/>
        </w:rPr>
        <w:t> </w:t>
      </w:r>
      <w:r>
        <w:rPr/>
        <w:t>sus</w:t>
      </w:r>
      <w:r>
        <w:rPr>
          <w:spacing w:val="-6"/>
        </w:rPr>
        <w:t> </w:t>
      </w:r>
      <w:r>
        <w:rPr/>
        <w:t>distintos</w:t>
      </w:r>
      <w:r>
        <w:rPr>
          <w:spacing w:val="-6"/>
        </w:rPr>
        <w:t> </w:t>
      </w:r>
      <w:r>
        <w:rPr/>
        <w:t>ámbitos</w:t>
      </w:r>
      <w:r>
        <w:rPr>
          <w:spacing w:val="-6"/>
        </w:rPr>
        <w:t> </w:t>
      </w:r>
      <w:r>
        <w:rPr/>
        <w:t>de</w:t>
      </w:r>
      <w:r>
        <w:rPr>
          <w:spacing w:val="-6"/>
        </w:rPr>
        <w:t> </w:t>
      </w:r>
      <w:r>
        <w:rPr/>
        <w:t>interacción, tanto en la vida privada como en la pública; y se advierte que cada vez más mujeres dejan atrás la existencia de un destino predeterminado basado en su papel reproductor para convertirse en sujetos protagónicos de sus proyectos</w:t>
      </w:r>
      <w:r>
        <w:rPr>
          <w:spacing w:val="-44"/>
        </w:rPr>
        <w:t> </w:t>
      </w:r>
      <w:r>
        <w:rPr/>
        <w:t>de vida, permitiendo así, una gama de posibilidades para conformar nuevas identidades femeninas. Es decir, la posibilidad de que las mujeres vivan experiencias</w:t>
      </w:r>
      <w:r>
        <w:rPr>
          <w:spacing w:val="-24"/>
        </w:rPr>
        <w:t> </w:t>
      </w:r>
      <w:r>
        <w:rPr/>
        <w:t>en</w:t>
      </w:r>
      <w:r>
        <w:rPr>
          <w:spacing w:val="-24"/>
        </w:rPr>
        <w:t> </w:t>
      </w:r>
      <w:r>
        <w:rPr/>
        <w:t>ámbitos</w:t>
      </w:r>
      <w:r>
        <w:rPr>
          <w:spacing w:val="-22"/>
        </w:rPr>
        <w:t> </w:t>
      </w:r>
      <w:r>
        <w:rPr/>
        <w:t>de</w:t>
      </w:r>
      <w:r>
        <w:rPr>
          <w:spacing w:val="-26"/>
        </w:rPr>
        <w:t> </w:t>
      </w:r>
      <w:r>
        <w:rPr/>
        <w:t>interacción</w:t>
      </w:r>
      <w:r>
        <w:rPr>
          <w:spacing w:val="-24"/>
        </w:rPr>
        <w:t> </w:t>
      </w:r>
      <w:r>
        <w:rPr/>
        <w:t>diversos</w:t>
      </w:r>
      <w:r>
        <w:rPr>
          <w:spacing w:val="-24"/>
        </w:rPr>
        <w:t> </w:t>
      </w:r>
      <w:r>
        <w:rPr/>
        <w:t>provoca</w:t>
      </w:r>
      <w:r>
        <w:rPr>
          <w:spacing w:val="-24"/>
        </w:rPr>
        <w:t> </w:t>
      </w:r>
      <w:r>
        <w:rPr/>
        <w:t>el</w:t>
      </w:r>
      <w:r>
        <w:rPr>
          <w:spacing w:val="-23"/>
        </w:rPr>
        <w:t> </w:t>
      </w:r>
      <w:r>
        <w:rPr/>
        <w:t>enriquecimiento</w:t>
      </w:r>
      <w:r>
        <w:rPr>
          <w:spacing w:val="-24"/>
        </w:rPr>
        <w:t> </w:t>
      </w:r>
      <w:r>
        <w:rPr/>
        <w:t>de</w:t>
      </w:r>
      <w:r>
        <w:rPr>
          <w:spacing w:val="-24"/>
        </w:rPr>
        <w:t> </w:t>
      </w:r>
      <w:r>
        <w:rPr/>
        <w:t>su identidad</w:t>
      </w:r>
      <w:r>
        <w:rPr>
          <w:spacing w:val="-12"/>
        </w:rPr>
        <w:t> </w:t>
      </w:r>
      <w:r>
        <w:rPr/>
        <w:t>y,</w:t>
      </w:r>
      <w:r>
        <w:rPr>
          <w:spacing w:val="-13"/>
        </w:rPr>
        <w:t> </w:t>
      </w:r>
      <w:r>
        <w:rPr/>
        <w:t>en</w:t>
      </w:r>
      <w:r>
        <w:rPr>
          <w:spacing w:val="-14"/>
        </w:rPr>
        <w:t> </w:t>
      </w:r>
      <w:r>
        <w:rPr/>
        <w:t>consecuencia</w:t>
      </w:r>
      <w:r>
        <w:rPr>
          <w:spacing w:val="-14"/>
        </w:rPr>
        <w:t> </w:t>
      </w:r>
      <w:r>
        <w:rPr/>
        <w:t>las</w:t>
      </w:r>
      <w:r>
        <w:rPr>
          <w:spacing w:val="-12"/>
        </w:rPr>
        <w:t> </w:t>
      </w:r>
      <w:r>
        <w:rPr/>
        <w:t>distingue</w:t>
      </w:r>
      <w:r>
        <w:rPr>
          <w:spacing w:val="-13"/>
        </w:rPr>
        <w:t> </w:t>
      </w:r>
      <w:r>
        <w:rPr/>
        <w:t>de</w:t>
      </w:r>
      <w:r>
        <w:rPr>
          <w:spacing w:val="-12"/>
        </w:rPr>
        <w:t> </w:t>
      </w:r>
      <w:r>
        <w:rPr/>
        <w:t>aquéllas</w:t>
      </w:r>
      <w:r>
        <w:rPr>
          <w:spacing w:val="-13"/>
        </w:rPr>
        <w:t> </w:t>
      </w:r>
      <w:r>
        <w:rPr/>
        <w:t>cuya</w:t>
      </w:r>
      <w:r>
        <w:rPr>
          <w:spacing w:val="-14"/>
        </w:rPr>
        <w:t> </w:t>
      </w:r>
      <w:r>
        <w:rPr/>
        <w:t>vida</w:t>
      </w:r>
      <w:r>
        <w:rPr>
          <w:spacing w:val="-14"/>
        </w:rPr>
        <w:t> </w:t>
      </w:r>
      <w:r>
        <w:rPr/>
        <w:t>transcurre</w:t>
      </w:r>
      <w:r>
        <w:rPr>
          <w:spacing w:val="-12"/>
        </w:rPr>
        <w:t> </w:t>
      </w:r>
      <w:r>
        <w:rPr/>
        <w:t>en</w:t>
      </w:r>
      <w:r>
        <w:rPr>
          <w:spacing w:val="-14"/>
        </w:rPr>
        <w:t> </w:t>
      </w:r>
      <w:r>
        <w:rPr/>
        <w:t>el ámbito</w:t>
      </w:r>
      <w:r>
        <w:rPr>
          <w:spacing w:val="-10"/>
        </w:rPr>
        <w:t> </w:t>
      </w:r>
      <w:r>
        <w:rPr/>
        <w:t>familiar</w:t>
      </w:r>
      <w:r>
        <w:rPr>
          <w:spacing w:val="-9"/>
        </w:rPr>
        <w:t> </w:t>
      </w:r>
      <w:r>
        <w:rPr/>
        <w:t>y</w:t>
      </w:r>
      <w:r>
        <w:rPr>
          <w:spacing w:val="-9"/>
        </w:rPr>
        <w:t> </w:t>
      </w:r>
      <w:r>
        <w:rPr/>
        <w:t>para</w:t>
      </w:r>
      <w:r>
        <w:rPr>
          <w:spacing w:val="-11"/>
        </w:rPr>
        <w:t> </w:t>
      </w:r>
      <w:r>
        <w:rPr/>
        <w:t>quienes</w:t>
      </w:r>
      <w:r>
        <w:rPr>
          <w:spacing w:val="-11"/>
        </w:rPr>
        <w:t> </w:t>
      </w:r>
      <w:r>
        <w:rPr/>
        <w:t>la</w:t>
      </w:r>
      <w:r>
        <w:rPr>
          <w:spacing w:val="-9"/>
        </w:rPr>
        <w:t> </w:t>
      </w:r>
      <w:r>
        <w:rPr/>
        <w:t>realización</w:t>
      </w:r>
      <w:r>
        <w:rPr>
          <w:spacing w:val="-12"/>
        </w:rPr>
        <w:t> </w:t>
      </w:r>
      <w:r>
        <w:rPr/>
        <w:t>personal</w:t>
      </w:r>
      <w:r>
        <w:rPr>
          <w:spacing w:val="-10"/>
        </w:rPr>
        <w:t> </w:t>
      </w:r>
      <w:r>
        <w:rPr/>
        <w:t>se</w:t>
      </w:r>
      <w:r>
        <w:rPr>
          <w:spacing w:val="-9"/>
        </w:rPr>
        <w:t> </w:t>
      </w:r>
      <w:r>
        <w:rPr/>
        <w:t>da</w:t>
      </w:r>
      <w:r>
        <w:rPr>
          <w:spacing w:val="-9"/>
        </w:rPr>
        <w:t> </w:t>
      </w:r>
      <w:r>
        <w:rPr/>
        <w:t>a</w:t>
      </w:r>
      <w:r>
        <w:rPr>
          <w:spacing w:val="-3"/>
        </w:rPr>
        <w:t> </w:t>
      </w:r>
      <w:r>
        <w:rPr/>
        <w:t>partir</w:t>
      </w:r>
      <w:r>
        <w:rPr>
          <w:spacing w:val="-9"/>
        </w:rPr>
        <w:t> </w:t>
      </w:r>
      <w:r>
        <w:rPr/>
        <w:t>del</w:t>
      </w:r>
      <w:r>
        <w:rPr>
          <w:spacing w:val="-8"/>
        </w:rPr>
        <w:t> </w:t>
      </w:r>
      <w:r>
        <w:rPr/>
        <w:t>esposo</w:t>
      </w:r>
      <w:r>
        <w:rPr>
          <w:spacing w:val="-12"/>
        </w:rPr>
        <w:t> </w:t>
      </w:r>
      <w:r>
        <w:rPr/>
        <w:t>y </w:t>
      </w:r>
      <w:r>
        <w:rPr>
          <w:w w:val="90"/>
        </w:rPr>
        <w:t>los</w:t>
      </w:r>
      <w:r>
        <w:rPr>
          <w:spacing w:val="-43"/>
          <w:w w:val="90"/>
        </w:rPr>
        <w:t> </w:t>
      </w:r>
      <w:r>
        <w:rPr>
          <w:w w:val="90"/>
        </w:rPr>
        <w:t>hijos.</w:t>
      </w:r>
    </w:p>
    <w:p>
      <w:pPr>
        <w:pStyle w:val="BodyText"/>
        <w:spacing w:line="362" w:lineRule="auto" w:before="119"/>
        <w:ind w:right="1695" w:firstLine="707"/>
        <w:jc w:val="both"/>
      </w:pPr>
      <w:r>
        <w:rPr/>
        <w:t>La participación de las mujeres en la actividad económica tiene un significado muy profundo en la vida de las mujeres, no obstante que la entrada masiva de las mujeres a la economía coincidió con profundas transformaciones en el mundo del trabajo producto de la reestructuración productiva, algunos de los cambios en el mercado de trabajo son la precarización del trabajo y el incremento</w:t>
      </w:r>
      <w:r>
        <w:rPr>
          <w:spacing w:val="-29"/>
        </w:rPr>
        <w:t> </w:t>
      </w:r>
      <w:r>
        <w:rPr/>
        <w:t>del</w:t>
      </w:r>
      <w:r>
        <w:rPr>
          <w:spacing w:val="-29"/>
        </w:rPr>
        <w:t> </w:t>
      </w:r>
      <w:r>
        <w:rPr/>
        <w:t>sector</w:t>
      </w:r>
      <w:r>
        <w:rPr>
          <w:spacing w:val="-29"/>
        </w:rPr>
        <w:t> </w:t>
      </w:r>
      <w:r>
        <w:rPr/>
        <w:t>informal.</w:t>
      </w:r>
      <w:r>
        <w:rPr>
          <w:spacing w:val="-29"/>
        </w:rPr>
        <w:t> </w:t>
      </w:r>
      <w:r>
        <w:rPr/>
        <w:t>Otra</w:t>
      </w:r>
      <w:r>
        <w:rPr>
          <w:spacing w:val="-29"/>
        </w:rPr>
        <w:t> </w:t>
      </w:r>
      <w:r>
        <w:rPr/>
        <w:t>característica</w:t>
      </w:r>
      <w:r>
        <w:rPr>
          <w:spacing w:val="-28"/>
        </w:rPr>
        <w:t> </w:t>
      </w:r>
      <w:r>
        <w:rPr/>
        <w:t>de</w:t>
      </w:r>
      <w:r>
        <w:rPr>
          <w:spacing w:val="-28"/>
        </w:rPr>
        <w:t> </w:t>
      </w:r>
      <w:r>
        <w:rPr/>
        <w:t>los</w:t>
      </w:r>
      <w:r>
        <w:rPr>
          <w:spacing w:val="-28"/>
        </w:rPr>
        <w:t> </w:t>
      </w:r>
      <w:r>
        <w:rPr/>
        <w:t>mercados</w:t>
      </w:r>
      <w:r>
        <w:rPr>
          <w:spacing w:val="-29"/>
        </w:rPr>
        <w:t> </w:t>
      </w:r>
      <w:r>
        <w:rPr/>
        <w:t>laborales</w:t>
      </w:r>
      <w:r>
        <w:rPr>
          <w:spacing w:val="-28"/>
        </w:rPr>
        <w:t> </w:t>
      </w:r>
      <w:r>
        <w:rPr/>
        <w:t>es</w:t>
      </w:r>
      <w:r>
        <w:rPr>
          <w:spacing w:val="-29"/>
        </w:rPr>
        <w:t> </w:t>
      </w:r>
      <w:r>
        <w:rPr/>
        <w:t>la persistencia</w:t>
      </w:r>
      <w:r>
        <w:rPr>
          <w:spacing w:val="-18"/>
        </w:rPr>
        <w:t> </w:t>
      </w:r>
      <w:r>
        <w:rPr/>
        <w:t>de</w:t>
      </w:r>
      <w:r>
        <w:rPr>
          <w:spacing w:val="-18"/>
        </w:rPr>
        <w:t> </w:t>
      </w:r>
      <w:r>
        <w:rPr/>
        <w:t>desigualdades</w:t>
      </w:r>
      <w:r>
        <w:rPr>
          <w:spacing w:val="-18"/>
        </w:rPr>
        <w:t> </w:t>
      </w:r>
      <w:r>
        <w:rPr/>
        <w:t>de</w:t>
      </w:r>
      <w:r>
        <w:rPr>
          <w:spacing w:val="-18"/>
        </w:rPr>
        <w:t> </w:t>
      </w:r>
      <w:r>
        <w:rPr/>
        <w:t>género.</w:t>
      </w:r>
    </w:p>
    <w:p>
      <w:pPr>
        <w:pStyle w:val="BodyText"/>
        <w:spacing w:line="362" w:lineRule="auto" w:before="122"/>
        <w:ind w:right="1692" w:firstLine="707"/>
        <w:jc w:val="both"/>
      </w:pPr>
      <w:r>
        <w:rPr/>
        <w:t>En</w:t>
      </w:r>
      <w:r>
        <w:rPr>
          <w:spacing w:val="-34"/>
        </w:rPr>
        <w:t> </w:t>
      </w:r>
      <w:r>
        <w:rPr/>
        <w:t>particular,</w:t>
      </w:r>
      <w:r>
        <w:rPr>
          <w:spacing w:val="-35"/>
        </w:rPr>
        <w:t> </w:t>
      </w:r>
      <w:r>
        <w:rPr/>
        <w:t>la</w:t>
      </w:r>
      <w:r>
        <w:rPr>
          <w:spacing w:val="-33"/>
        </w:rPr>
        <w:t> </w:t>
      </w:r>
      <w:r>
        <w:rPr/>
        <w:t>participación</w:t>
      </w:r>
      <w:r>
        <w:rPr>
          <w:spacing w:val="-34"/>
        </w:rPr>
        <w:t> </w:t>
      </w:r>
      <w:r>
        <w:rPr/>
        <w:t>de</w:t>
      </w:r>
      <w:r>
        <w:rPr>
          <w:spacing w:val="-35"/>
        </w:rPr>
        <w:t> </w:t>
      </w:r>
      <w:r>
        <w:rPr/>
        <w:t>las</w:t>
      </w:r>
      <w:r>
        <w:rPr>
          <w:spacing w:val="-33"/>
        </w:rPr>
        <w:t> </w:t>
      </w:r>
      <w:r>
        <w:rPr/>
        <w:t>mujeres</w:t>
      </w:r>
      <w:r>
        <w:rPr>
          <w:spacing w:val="-35"/>
        </w:rPr>
        <w:t> </w:t>
      </w:r>
      <w:r>
        <w:rPr/>
        <w:t>en</w:t>
      </w:r>
      <w:r>
        <w:rPr>
          <w:spacing w:val="-33"/>
        </w:rPr>
        <w:t> </w:t>
      </w:r>
      <w:r>
        <w:rPr/>
        <w:t>actividades</w:t>
      </w:r>
      <w:r>
        <w:rPr>
          <w:spacing w:val="-33"/>
        </w:rPr>
        <w:t> </w:t>
      </w:r>
      <w:r>
        <w:rPr/>
        <w:t>empresariales</w:t>
      </w:r>
      <w:r>
        <w:rPr>
          <w:spacing w:val="-28"/>
        </w:rPr>
        <w:t> </w:t>
      </w:r>
      <w:r>
        <w:rPr/>
        <w:t>– a diferencia de cuando lo hacen como asalariadas o autoempleadas–, ha sido escasamente explorada en parte por la escasa disponibilidad de información desde el sector empresarial. No obstante que la actividad empresarial de las mujeres</w:t>
      </w:r>
      <w:r>
        <w:rPr>
          <w:spacing w:val="-12"/>
        </w:rPr>
        <w:t> </w:t>
      </w:r>
      <w:r>
        <w:rPr/>
        <w:t>parece</w:t>
      </w:r>
      <w:r>
        <w:rPr>
          <w:spacing w:val="-10"/>
        </w:rPr>
        <w:t> </w:t>
      </w:r>
      <w:r>
        <w:rPr/>
        <w:t>representar</w:t>
      </w:r>
      <w:r>
        <w:rPr>
          <w:spacing w:val="-10"/>
        </w:rPr>
        <w:t> </w:t>
      </w:r>
      <w:r>
        <w:rPr/>
        <w:t>una</w:t>
      </w:r>
      <w:r>
        <w:rPr>
          <w:spacing w:val="-10"/>
        </w:rPr>
        <w:t> </w:t>
      </w:r>
      <w:r>
        <w:rPr/>
        <w:t>porción</w:t>
      </w:r>
      <w:r>
        <w:rPr>
          <w:spacing w:val="-11"/>
        </w:rPr>
        <w:t> </w:t>
      </w:r>
      <w:r>
        <w:rPr/>
        <w:t>significativa</w:t>
      </w:r>
      <w:r>
        <w:rPr>
          <w:spacing w:val="-10"/>
        </w:rPr>
        <w:t> </w:t>
      </w:r>
      <w:r>
        <w:rPr/>
        <w:t>de</w:t>
      </w:r>
      <w:r>
        <w:rPr>
          <w:spacing w:val="-12"/>
        </w:rPr>
        <w:t> </w:t>
      </w:r>
      <w:r>
        <w:rPr/>
        <w:t>la</w:t>
      </w:r>
      <w:r>
        <w:rPr>
          <w:spacing w:val="-10"/>
        </w:rPr>
        <w:t> </w:t>
      </w:r>
      <w:r>
        <w:rPr/>
        <w:t>actividad</w:t>
      </w:r>
      <w:r>
        <w:rPr>
          <w:spacing w:val="-10"/>
        </w:rPr>
        <w:t> </w:t>
      </w:r>
      <w:r>
        <w:rPr/>
        <w:t>empresarial en México y muestra una tendencia a aumentar. En los trabajos que se ocupan de esta temática, se constatan asimetrías de resultados entre las empresas dirigidas</w:t>
      </w:r>
      <w:r>
        <w:rPr>
          <w:spacing w:val="-33"/>
        </w:rPr>
        <w:t> </w:t>
      </w:r>
      <w:r>
        <w:rPr/>
        <w:t>por</w:t>
      </w:r>
      <w:r>
        <w:rPr>
          <w:spacing w:val="-33"/>
        </w:rPr>
        <w:t> </w:t>
      </w:r>
      <w:r>
        <w:rPr/>
        <w:t>mujeres</w:t>
      </w:r>
      <w:r>
        <w:rPr>
          <w:spacing w:val="-33"/>
        </w:rPr>
        <w:t> </w:t>
      </w:r>
      <w:r>
        <w:rPr/>
        <w:t>y</w:t>
      </w:r>
      <w:r>
        <w:rPr>
          <w:spacing w:val="-34"/>
        </w:rPr>
        <w:t> </w:t>
      </w:r>
      <w:r>
        <w:rPr/>
        <w:t>aquellas</w:t>
      </w:r>
      <w:r>
        <w:rPr>
          <w:spacing w:val="-33"/>
        </w:rPr>
        <w:t> </w:t>
      </w:r>
      <w:r>
        <w:rPr/>
        <w:t>a</w:t>
      </w:r>
      <w:r>
        <w:rPr>
          <w:spacing w:val="-33"/>
        </w:rPr>
        <w:t> </w:t>
      </w:r>
      <w:r>
        <w:rPr/>
        <w:t>cargo</w:t>
      </w:r>
      <w:r>
        <w:rPr>
          <w:spacing w:val="-34"/>
        </w:rPr>
        <w:t> </w:t>
      </w:r>
      <w:r>
        <w:rPr/>
        <w:t>de</w:t>
      </w:r>
      <w:r>
        <w:rPr>
          <w:spacing w:val="-33"/>
        </w:rPr>
        <w:t> </w:t>
      </w:r>
      <w:r>
        <w:rPr/>
        <w:t>hombres.</w:t>
      </w:r>
    </w:p>
    <w:p>
      <w:pPr>
        <w:pStyle w:val="BodyText"/>
        <w:spacing w:line="362" w:lineRule="auto" w:before="119"/>
        <w:ind w:right="1699" w:firstLine="707"/>
        <w:jc w:val="both"/>
      </w:pPr>
      <w:r>
        <w:rPr/>
        <w:t>El papel de la mujer como empresaria muestra los mismos patrones socioculturales que determinan su participación en la actividad económica en general, limitando su participación en ciertas ramas, con bajos ingresos y con menor  disponibilidad  del  recurso  tiempo,  ya  que  las  mujeres trabajadoras</w:t>
      </w:r>
    </w:p>
    <w:p>
      <w:pPr>
        <w:spacing w:after="0" w:line="362" w:lineRule="auto"/>
        <w:jc w:val="both"/>
        <w:sectPr>
          <w:pgSz w:w="12240" w:h="15840"/>
          <w:pgMar w:header="0" w:footer="1138" w:top="1380" w:bottom="1320" w:left="1600" w:right="0"/>
        </w:sectPr>
      </w:pPr>
    </w:p>
    <w:p>
      <w:pPr>
        <w:pStyle w:val="BodyText"/>
        <w:spacing w:line="362" w:lineRule="auto" w:before="38"/>
        <w:ind w:right="1695"/>
        <w:jc w:val="both"/>
      </w:pPr>
      <w:r>
        <w:rPr/>
        <w:t>(incluyendo a las empresarias desde luego) realizan trabajo doméstico y extradoméstico,</w:t>
      </w:r>
      <w:r>
        <w:rPr>
          <w:spacing w:val="-28"/>
        </w:rPr>
        <w:t> </w:t>
      </w:r>
      <w:r>
        <w:rPr/>
        <w:t>es</w:t>
      </w:r>
      <w:r>
        <w:rPr>
          <w:spacing w:val="-27"/>
        </w:rPr>
        <w:t> </w:t>
      </w:r>
      <w:r>
        <w:rPr/>
        <w:t>decir,</w:t>
      </w:r>
      <w:r>
        <w:rPr>
          <w:spacing w:val="-28"/>
        </w:rPr>
        <w:t> </w:t>
      </w:r>
      <w:r>
        <w:rPr/>
        <w:t>trabajos</w:t>
      </w:r>
      <w:r>
        <w:rPr>
          <w:spacing w:val="-27"/>
        </w:rPr>
        <w:t> </w:t>
      </w:r>
      <w:r>
        <w:rPr/>
        <w:t>de</w:t>
      </w:r>
      <w:r>
        <w:rPr>
          <w:spacing w:val="-28"/>
        </w:rPr>
        <w:t> </w:t>
      </w:r>
      <w:r>
        <w:rPr/>
        <w:t>cuidados</w:t>
      </w:r>
      <w:r>
        <w:rPr>
          <w:spacing w:val="-23"/>
        </w:rPr>
        <w:t> </w:t>
      </w:r>
      <w:r>
        <w:rPr/>
        <w:t>y</w:t>
      </w:r>
      <w:r>
        <w:rPr>
          <w:spacing w:val="-27"/>
        </w:rPr>
        <w:t> </w:t>
      </w:r>
      <w:r>
        <w:rPr/>
        <w:t>doméstico</w:t>
      </w:r>
      <w:r>
        <w:rPr>
          <w:spacing w:val="-29"/>
        </w:rPr>
        <w:t> </w:t>
      </w:r>
      <w:r>
        <w:rPr/>
        <w:t>que</w:t>
      </w:r>
      <w:r>
        <w:rPr>
          <w:spacing w:val="-28"/>
        </w:rPr>
        <w:t> </w:t>
      </w:r>
      <w:r>
        <w:rPr/>
        <w:t>es</w:t>
      </w:r>
      <w:r>
        <w:rPr>
          <w:spacing w:val="-28"/>
        </w:rPr>
        <w:t> </w:t>
      </w:r>
      <w:r>
        <w:rPr/>
        <w:t>gratis</w:t>
      </w:r>
      <w:r>
        <w:rPr>
          <w:spacing w:val="-27"/>
        </w:rPr>
        <w:t> </w:t>
      </w:r>
      <w:r>
        <w:rPr/>
        <w:t>y</w:t>
      </w:r>
      <w:r>
        <w:rPr>
          <w:spacing w:val="-27"/>
        </w:rPr>
        <w:t> </w:t>
      </w:r>
      <w:r>
        <w:rPr/>
        <w:t>que</w:t>
      </w:r>
      <w:r>
        <w:rPr>
          <w:spacing w:val="-28"/>
        </w:rPr>
        <w:t> </w:t>
      </w:r>
      <w:r>
        <w:rPr/>
        <w:t>les consume</w:t>
      </w:r>
      <w:r>
        <w:rPr>
          <w:spacing w:val="-17"/>
        </w:rPr>
        <w:t> </w:t>
      </w:r>
      <w:r>
        <w:rPr/>
        <w:t>enormes</w:t>
      </w:r>
      <w:r>
        <w:rPr>
          <w:spacing w:val="-17"/>
        </w:rPr>
        <w:t> </w:t>
      </w:r>
      <w:r>
        <w:rPr/>
        <w:t>cantidades</w:t>
      </w:r>
      <w:r>
        <w:rPr>
          <w:spacing w:val="-17"/>
        </w:rPr>
        <w:t> </w:t>
      </w:r>
      <w:r>
        <w:rPr/>
        <w:t>de</w:t>
      </w:r>
      <w:r>
        <w:rPr>
          <w:spacing w:val="-17"/>
        </w:rPr>
        <w:t> </w:t>
      </w:r>
      <w:r>
        <w:rPr/>
        <w:t>energía</w:t>
      </w:r>
      <w:r>
        <w:rPr>
          <w:spacing w:val="-15"/>
        </w:rPr>
        <w:t> </w:t>
      </w:r>
      <w:r>
        <w:rPr/>
        <w:t>y</w:t>
      </w:r>
      <w:r>
        <w:rPr>
          <w:spacing w:val="-18"/>
        </w:rPr>
        <w:t> </w:t>
      </w:r>
      <w:r>
        <w:rPr/>
        <w:t>tiempo</w:t>
      </w:r>
      <w:r>
        <w:rPr>
          <w:spacing w:val="-18"/>
        </w:rPr>
        <w:t> </w:t>
      </w:r>
      <w:r>
        <w:rPr/>
        <w:t>y</w:t>
      </w:r>
      <w:r>
        <w:rPr>
          <w:spacing w:val="-13"/>
        </w:rPr>
        <w:t> </w:t>
      </w:r>
      <w:r>
        <w:rPr/>
        <w:t>también</w:t>
      </w:r>
      <w:r>
        <w:rPr>
          <w:spacing w:val="-16"/>
        </w:rPr>
        <w:t> </w:t>
      </w:r>
      <w:r>
        <w:rPr/>
        <w:t>está</w:t>
      </w:r>
      <w:r>
        <w:rPr>
          <w:spacing w:val="-18"/>
        </w:rPr>
        <w:t> </w:t>
      </w:r>
      <w:r>
        <w:rPr/>
        <w:t>el</w:t>
      </w:r>
      <w:r>
        <w:rPr>
          <w:spacing w:val="-15"/>
        </w:rPr>
        <w:t> </w:t>
      </w:r>
      <w:r>
        <w:rPr/>
        <w:t>trabajo</w:t>
      </w:r>
      <w:r>
        <w:rPr>
          <w:spacing w:val="-17"/>
        </w:rPr>
        <w:t> </w:t>
      </w:r>
      <w:r>
        <w:rPr/>
        <w:t>para el</w:t>
      </w:r>
      <w:r>
        <w:rPr>
          <w:spacing w:val="-18"/>
        </w:rPr>
        <w:t> </w:t>
      </w:r>
      <w:r>
        <w:rPr/>
        <w:t>mercado,</w:t>
      </w:r>
      <w:r>
        <w:rPr>
          <w:spacing w:val="-21"/>
        </w:rPr>
        <w:t> </w:t>
      </w:r>
      <w:r>
        <w:rPr/>
        <w:t>que</w:t>
      </w:r>
      <w:r>
        <w:rPr>
          <w:spacing w:val="-19"/>
        </w:rPr>
        <w:t> </w:t>
      </w:r>
      <w:r>
        <w:rPr/>
        <w:t>se</w:t>
      </w:r>
      <w:r>
        <w:rPr>
          <w:spacing w:val="-19"/>
        </w:rPr>
        <w:t> </w:t>
      </w:r>
      <w:r>
        <w:rPr/>
        <w:t>realiza</w:t>
      </w:r>
      <w:r>
        <w:rPr>
          <w:spacing w:val="-20"/>
        </w:rPr>
        <w:t> </w:t>
      </w:r>
      <w:r>
        <w:rPr/>
        <w:t>afectado</w:t>
      </w:r>
      <w:r>
        <w:rPr>
          <w:spacing w:val="-20"/>
        </w:rPr>
        <w:t> </w:t>
      </w:r>
      <w:r>
        <w:rPr/>
        <w:t>por</w:t>
      </w:r>
      <w:r>
        <w:rPr>
          <w:spacing w:val="-19"/>
        </w:rPr>
        <w:t> </w:t>
      </w:r>
      <w:r>
        <w:rPr/>
        <w:t>el</w:t>
      </w:r>
      <w:r>
        <w:rPr>
          <w:spacing w:val="-18"/>
        </w:rPr>
        <w:t> </w:t>
      </w:r>
      <w:r>
        <w:rPr/>
        <w:t>primero.</w:t>
      </w:r>
    </w:p>
    <w:p>
      <w:pPr>
        <w:pStyle w:val="BodyText"/>
        <w:spacing w:line="362" w:lineRule="auto" w:before="122"/>
        <w:ind w:right="1696"/>
        <w:jc w:val="both"/>
      </w:pPr>
      <w:r>
        <w:rPr/>
        <w:t>En</w:t>
      </w:r>
      <w:r>
        <w:rPr>
          <w:spacing w:val="-8"/>
        </w:rPr>
        <w:t> </w:t>
      </w:r>
      <w:r>
        <w:rPr/>
        <w:t>este</w:t>
      </w:r>
      <w:r>
        <w:rPr>
          <w:spacing w:val="-8"/>
        </w:rPr>
        <w:t> </w:t>
      </w:r>
      <w:r>
        <w:rPr/>
        <w:t>trabajo</w:t>
      </w:r>
      <w:r>
        <w:rPr>
          <w:spacing w:val="-11"/>
        </w:rPr>
        <w:t> </w:t>
      </w:r>
      <w:r>
        <w:rPr/>
        <w:t>se</w:t>
      </w:r>
      <w:r>
        <w:rPr>
          <w:spacing w:val="-10"/>
        </w:rPr>
        <w:t> </w:t>
      </w:r>
      <w:r>
        <w:rPr/>
        <w:t>hace</w:t>
      </w:r>
      <w:r>
        <w:rPr>
          <w:spacing w:val="-6"/>
        </w:rPr>
        <w:t> </w:t>
      </w:r>
      <w:r>
        <w:rPr/>
        <w:t>una</w:t>
      </w:r>
      <w:r>
        <w:rPr>
          <w:spacing w:val="-10"/>
        </w:rPr>
        <w:t> </w:t>
      </w:r>
      <w:r>
        <w:rPr/>
        <w:t>revisión</w:t>
      </w:r>
      <w:r>
        <w:rPr>
          <w:spacing w:val="-10"/>
        </w:rPr>
        <w:t> </w:t>
      </w:r>
      <w:r>
        <w:rPr/>
        <w:t>general</w:t>
      </w:r>
      <w:r>
        <w:rPr>
          <w:spacing w:val="-9"/>
        </w:rPr>
        <w:t> </w:t>
      </w:r>
      <w:r>
        <w:rPr/>
        <w:t>sobre</w:t>
      </w:r>
      <w:r>
        <w:rPr>
          <w:spacing w:val="-10"/>
        </w:rPr>
        <w:t> </w:t>
      </w:r>
      <w:r>
        <w:rPr/>
        <w:t>los</w:t>
      </w:r>
      <w:r>
        <w:rPr>
          <w:spacing w:val="-8"/>
        </w:rPr>
        <w:t> </w:t>
      </w:r>
      <w:r>
        <w:rPr/>
        <w:t>factores</w:t>
      </w:r>
      <w:r>
        <w:rPr>
          <w:spacing w:val="-7"/>
        </w:rPr>
        <w:t> </w:t>
      </w:r>
      <w:r>
        <w:rPr/>
        <w:t>que</w:t>
      </w:r>
      <w:r>
        <w:rPr>
          <w:spacing w:val="-7"/>
        </w:rPr>
        <w:t> </w:t>
      </w:r>
      <w:r>
        <w:rPr/>
        <w:t>inciden</w:t>
      </w:r>
      <w:r>
        <w:rPr>
          <w:spacing w:val="-10"/>
        </w:rPr>
        <w:t> </w:t>
      </w:r>
      <w:r>
        <w:rPr/>
        <w:t>en</w:t>
      </w:r>
      <w:r>
        <w:rPr>
          <w:spacing w:val="-10"/>
        </w:rPr>
        <w:t> </w:t>
      </w:r>
      <w:r>
        <w:rPr/>
        <w:t>la trayectoria de iniciativas empresariales lideradas por mujeres, se reflexiona entorno</w:t>
      </w:r>
      <w:r>
        <w:rPr>
          <w:spacing w:val="-7"/>
        </w:rPr>
        <w:t> </w:t>
      </w:r>
      <w:r>
        <w:rPr/>
        <w:t>de</w:t>
      </w:r>
      <w:r>
        <w:rPr>
          <w:spacing w:val="-6"/>
        </w:rPr>
        <w:t> </w:t>
      </w:r>
      <w:r>
        <w:rPr/>
        <w:t>las</w:t>
      </w:r>
      <w:r>
        <w:rPr>
          <w:spacing w:val="-6"/>
        </w:rPr>
        <w:t> </w:t>
      </w:r>
      <w:r>
        <w:rPr/>
        <w:t>dificultades</w:t>
      </w:r>
      <w:r>
        <w:rPr>
          <w:spacing w:val="-8"/>
        </w:rPr>
        <w:t> </w:t>
      </w:r>
      <w:r>
        <w:rPr/>
        <w:t>a</w:t>
      </w:r>
      <w:r>
        <w:rPr>
          <w:spacing w:val="-6"/>
        </w:rPr>
        <w:t> </w:t>
      </w:r>
      <w:r>
        <w:rPr/>
        <w:t>las</w:t>
      </w:r>
      <w:r>
        <w:rPr>
          <w:spacing w:val="-7"/>
        </w:rPr>
        <w:t> </w:t>
      </w:r>
      <w:r>
        <w:rPr/>
        <w:t>que</w:t>
      </w:r>
      <w:r>
        <w:rPr>
          <w:spacing w:val="-7"/>
        </w:rPr>
        <w:t> </w:t>
      </w:r>
      <w:r>
        <w:rPr/>
        <w:t>las</w:t>
      </w:r>
      <w:r>
        <w:rPr>
          <w:spacing w:val="-6"/>
        </w:rPr>
        <w:t> </w:t>
      </w:r>
      <w:r>
        <w:rPr/>
        <w:t>organizaciones</w:t>
      </w:r>
      <w:r>
        <w:rPr>
          <w:spacing w:val="-6"/>
        </w:rPr>
        <w:t> </w:t>
      </w:r>
      <w:r>
        <w:rPr/>
        <w:t>de</w:t>
      </w:r>
      <w:r>
        <w:rPr>
          <w:spacing w:val="-6"/>
        </w:rPr>
        <w:t> </w:t>
      </w:r>
      <w:r>
        <w:rPr/>
        <w:t>mujeres</w:t>
      </w:r>
      <w:r>
        <w:rPr>
          <w:spacing w:val="-7"/>
        </w:rPr>
        <w:t> </w:t>
      </w:r>
      <w:r>
        <w:rPr/>
        <w:t>beneficiarias del programa del Fondo Nacional de Empresas en Solidaridad (FONAES), tomando</w:t>
      </w:r>
      <w:r>
        <w:rPr>
          <w:spacing w:val="-24"/>
        </w:rPr>
        <w:t> </w:t>
      </w:r>
      <w:r>
        <w:rPr/>
        <w:t>como</w:t>
      </w:r>
      <w:r>
        <w:rPr>
          <w:spacing w:val="-26"/>
        </w:rPr>
        <w:t> </w:t>
      </w:r>
      <w:r>
        <w:rPr/>
        <w:t>base</w:t>
      </w:r>
      <w:r>
        <w:rPr>
          <w:spacing w:val="-24"/>
        </w:rPr>
        <w:t> </w:t>
      </w:r>
      <w:r>
        <w:rPr/>
        <w:t>este</w:t>
      </w:r>
      <w:r>
        <w:rPr>
          <w:spacing w:val="-23"/>
        </w:rPr>
        <w:t> </w:t>
      </w:r>
      <w:r>
        <w:rPr/>
        <w:t>análisis</w:t>
      </w:r>
      <w:r>
        <w:rPr>
          <w:spacing w:val="-23"/>
        </w:rPr>
        <w:t> </w:t>
      </w:r>
      <w:r>
        <w:rPr/>
        <w:t>se</w:t>
      </w:r>
      <w:r>
        <w:rPr>
          <w:spacing w:val="-24"/>
        </w:rPr>
        <w:t> </w:t>
      </w:r>
      <w:r>
        <w:rPr/>
        <w:t>realiza</w:t>
      </w:r>
      <w:r>
        <w:rPr>
          <w:spacing w:val="-24"/>
        </w:rPr>
        <w:t> </w:t>
      </w:r>
      <w:r>
        <w:rPr/>
        <w:t>una</w:t>
      </w:r>
      <w:r>
        <w:rPr>
          <w:spacing w:val="-23"/>
        </w:rPr>
        <w:t> </w:t>
      </w:r>
      <w:r>
        <w:rPr/>
        <w:t>propuesta</w:t>
      </w:r>
      <w:r>
        <w:rPr>
          <w:spacing w:val="-24"/>
        </w:rPr>
        <w:t> </w:t>
      </w:r>
      <w:r>
        <w:rPr/>
        <w:t>viable</w:t>
      </w:r>
      <w:r>
        <w:rPr>
          <w:spacing w:val="-24"/>
        </w:rPr>
        <w:t> </w:t>
      </w:r>
      <w:r>
        <w:rPr/>
        <w:t>para</w:t>
      </w:r>
      <w:r>
        <w:rPr>
          <w:spacing w:val="-23"/>
        </w:rPr>
        <w:t> </w:t>
      </w:r>
      <w:r>
        <w:rPr/>
        <w:t>corregir</w:t>
      </w:r>
      <w:r>
        <w:rPr>
          <w:spacing w:val="-23"/>
        </w:rPr>
        <w:t> </w:t>
      </w:r>
      <w:r>
        <w:rPr/>
        <w:t>las fallas detectadas desde una visión de género, el desarrollo del proyecto incluye una serie de estrategias de acción de aplicabilidad institucional y con impacto directo</w:t>
      </w:r>
      <w:r>
        <w:rPr>
          <w:spacing w:val="-48"/>
        </w:rPr>
        <w:t> </w:t>
      </w:r>
      <w:r>
        <w:rPr/>
        <w:t>en</w:t>
      </w:r>
      <w:r>
        <w:rPr>
          <w:spacing w:val="-48"/>
        </w:rPr>
        <w:t> </w:t>
      </w:r>
      <w:r>
        <w:rPr/>
        <w:t>las</w:t>
      </w:r>
      <w:r>
        <w:rPr>
          <w:spacing w:val="-48"/>
        </w:rPr>
        <w:t> </w:t>
      </w:r>
      <w:r>
        <w:rPr/>
        <w:t>participantes</w:t>
      </w:r>
      <w:r>
        <w:rPr>
          <w:spacing w:val="-47"/>
        </w:rPr>
        <w:t> </w:t>
      </w:r>
      <w:r>
        <w:rPr/>
        <w:t>del</w:t>
      </w:r>
      <w:r>
        <w:rPr>
          <w:spacing w:val="-46"/>
        </w:rPr>
        <w:t> </w:t>
      </w:r>
      <w:r>
        <w:rPr/>
        <w:t>programa,</w:t>
      </w:r>
      <w:r>
        <w:rPr>
          <w:spacing w:val="-48"/>
        </w:rPr>
        <w:t> </w:t>
      </w:r>
      <w:r>
        <w:rPr/>
        <w:t>las</w:t>
      </w:r>
      <w:r>
        <w:rPr>
          <w:spacing w:val="-45"/>
        </w:rPr>
        <w:t> </w:t>
      </w:r>
      <w:r>
        <w:rPr/>
        <w:t>mujeres</w:t>
      </w:r>
      <w:r>
        <w:rPr>
          <w:spacing w:val="-47"/>
        </w:rPr>
        <w:t> </w:t>
      </w:r>
      <w:r>
        <w:rPr/>
        <w:t>empresarias.</w:t>
      </w:r>
    </w:p>
    <w:p>
      <w:pPr>
        <w:spacing w:after="0" w:line="362" w:lineRule="auto"/>
        <w:jc w:val="both"/>
        <w:sectPr>
          <w:pgSz w:w="12240" w:h="15840"/>
          <w:pgMar w:header="0" w:footer="1138" w:top="1380" w:bottom="1320" w:left="1600" w:right="0"/>
        </w:sectPr>
      </w:pPr>
    </w:p>
    <w:p>
      <w:pPr>
        <w:pStyle w:val="Heading1"/>
      </w:pPr>
      <w:r>
        <w:rPr>
          <w:w w:val="95"/>
        </w:rPr>
        <w:t>Problemática</w:t>
      </w:r>
    </w:p>
    <w:p>
      <w:pPr>
        <w:pStyle w:val="BodyText"/>
        <w:spacing w:before="1"/>
        <w:ind w:left="0"/>
        <w:rPr>
          <w:b/>
          <w:sz w:val="20"/>
        </w:rPr>
      </w:pPr>
    </w:p>
    <w:p>
      <w:pPr>
        <w:pStyle w:val="BodyText"/>
        <w:spacing w:line="362" w:lineRule="auto"/>
        <w:ind w:right="1695"/>
        <w:jc w:val="both"/>
      </w:pPr>
      <w:r>
        <w:rPr/>
        <w:t>Del proceso de la globalización, se pueden señalar como rasgos característicos fundamentales:</w:t>
      </w:r>
      <w:r>
        <w:rPr>
          <w:spacing w:val="-12"/>
        </w:rPr>
        <w:t> </w:t>
      </w:r>
      <w:r>
        <w:rPr/>
        <w:t>el</w:t>
      </w:r>
      <w:r>
        <w:rPr>
          <w:spacing w:val="-9"/>
        </w:rPr>
        <w:t> </w:t>
      </w:r>
      <w:r>
        <w:rPr/>
        <w:t>desarrollo</w:t>
      </w:r>
      <w:r>
        <w:rPr>
          <w:spacing w:val="-12"/>
        </w:rPr>
        <w:t> </w:t>
      </w:r>
      <w:r>
        <w:rPr/>
        <w:t>de</w:t>
      </w:r>
      <w:r>
        <w:rPr>
          <w:spacing w:val="-11"/>
        </w:rPr>
        <w:t> </w:t>
      </w:r>
      <w:r>
        <w:rPr/>
        <w:t>los</w:t>
      </w:r>
      <w:r>
        <w:rPr>
          <w:spacing w:val="-8"/>
        </w:rPr>
        <w:t> </w:t>
      </w:r>
      <w:r>
        <w:rPr/>
        <w:t>medios</w:t>
      </w:r>
      <w:r>
        <w:rPr>
          <w:spacing w:val="-11"/>
        </w:rPr>
        <w:t> </w:t>
      </w:r>
      <w:r>
        <w:rPr/>
        <w:t>de</w:t>
      </w:r>
      <w:r>
        <w:rPr>
          <w:spacing w:val="-11"/>
        </w:rPr>
        <w:t> </w:t>
      </w:r>
      <w:r>
        <w:rPr/>
        <w:t>comunicación,</w:t>
      </w:r>
      <w:r>
        <w:rPr>
          <w:spacing w:val="-10"/>
        </w:rPr>
        <w:t> </w:t>
      </w:r>
      <w:r>
        <w:rPr/>
        <w:t>de</w:t>
      </w:r>
      <w:r>
        <w:rPr>
          <w:spacing w:val="-11"/>
        </w:rPr>
        <w:t> </w:t>
      </w:r>
      <w:r>
        <w:rPr/>
        <w:t>la</w:t>
      </w:r>
      <w:r>
        <w:rPr>
          <w:spacing w:val="-9"/>
        </w:rPr>
        <w:t> </w:t>
      </w:r>
      <w:r>
        <w:rPr/>
        <w:t>transferencia de conocimientos y de gestión en tiempo real de los flujos financieros, la estandarización de los mercados, la reestructuración del mercado de trabajo donde la implementación de “nuevos proceso de trabajo” flexibles fungen como ejes</w:t>
      </w:r>
      <w:r>
        <w:rPr>
          <w:spacing w:val="-5"/>
        </w:rPr>
        <w:t> </w:t>
      </w:r>
      <w:r>
        <w:rPr/>
        <w:t>claves</w:t>
      </w:r>
      <w:r>
        <w:rPr>
          <w:spacing w:val="-7"/>
        </w:rPr>
        <w:t> </w:t>
      </w:r>
      <w:r>
        <w:rPr/>
        <w:t>de</w:t>
      </w:r>
      <w:r>
        <w:rPr>
          <w:spacing w:val="-8"/>
        </w:rPr>
        <w:t> </w:t>
      </w:r>
      <w:r>
        <w:rPr/>
        <w:t>la</w:t>
      </w:r>
      <w:r>
        <w:rPr>
          <w:spacing w:val="-5"/>
        </w:rPr>
        <w:t> </w:t>
      </w:r>
      <w:r>
        <w:rPr/>
        <w:t>reconvención</w:t>
      </w:r>
      <w:r>
        <w:rPr>
          <w:spacing w:val="-9"/>
        </w:rPr>
        <w:t> </w:t>
      </w:r>
      <w:r>
        <w:rPr/>
        <w:t>productiva</w:t>
      </w:r>
      <w:r>
        <w:rPr>
          <w:spacing w:val="-8"/>
        </w:rPr>
        <w:t> </w:t>
      </w:r>
      <w:r>
        <w:rPr/>
        <w:t>en</w:t>
      </w:r>
      <w:r>
        <w:rPr>
          <w:spacing w:val="-5"/>
        </w:rPr>
        <w:t> </w:t>
      </w:r>
      <w:r>
        <w:rPr/>
        <w:t>curso,</w:t>
      </w:r>
      <w:r>
        <w:rPr>
          <w:spacing w:val="-7"/>
        </w:rPr>
        <w:t> </w:t>
      </w:r>
      <w:r>
        <w:rPr/>
        <w:t>pero</w:t>
      </w:r>
      <w:r>
        <w:rPr>
          <w:spacing w:val="-9"/>
        </w:rPr>
        <w:t> </w:t>
      </w:r>
      <w:r>
        <w:rPr/>
        <w:t>en</w:t>
      </w:r>
      <w:r>
        <w:rPr>
          <w:spacing w:val="-5"/>
        </w:rPr>
        <w:t> </w:t>
      </w:r>
      <w:r>
        <w:rPr/>
        <w:t>una</w:t>
      </w:r>
      <w:r>
        <w:rPr>
          <w:spacing w:val="-8"/>
        </w:rPr>
        <w:t> </w:t>
      </w:r>
      <w:r>
        <w:rPr/>
        <w:t>fase</w:t>
      </w:r>
      <w:r>
        <w:rPr>
          <w:spacing w:val="-8"/>
        </w:rPr>
        <w:t> </w:t>
      </w:r>
      <w:r>
        <w:rPr/>
        <w:t>distinta</w:t>
      </w:r>
      <w:r>
        <w:rPr>
          <w:spacing w:val="-8"/>
        </w:rPr>
        <w:t> </w:t>
      </w:r>
      <w:r>
        <w:rPr/>
        <w:t>de internacionalización de la economía. El fenómeno es complejo. La rápida internacionalización de la producción y el comercio, apoyada, básicamente en</w:t>
      </w:r>
      <w:r>
        <w:rPr>
          <w:spacing w:val="77"/>
        </w:rPr>
        <w:t> </w:t>
      </w:r>
      <w:r>
        <w:rPr/>
        <w:t>la lógica de la liberación y desregulación de los mercados ha ido tejiendo una amplia red de producción y de explotación del trabajo. Por lo que en coincidencia con Baca </w:t>
      </w:r>
      <w:r>
        <w:rPr>
          <w:i/>
        </w:rPr>
        <w:t>et al. </w:t>
      </w:r>
      <w:r>
        <w:rPr/>
        <w:t>(2011), la reubicación o descentralización productiva —con todas sus implicaciones— es parte del proceso de reestructuración global de la producción fundada en la reorganización de los procesos de</w:t>
      </w:r>
      <w:r>
        <w:rPr>
          <w:spacing w:val="-57"/>
        </w:rPr>
        <w:t> </w:t>
      </w:r>
      <w:r>
        <w:rPr/>
        <w:t>trabajo.</w:t>
      </w:r>
    </w:p>
    <w:p>
      <w:pPr>
        <w:pStyle w:val="BodyText"/>
        <w:spacing w:line="362" w:lineRule="auto" w:before="119"/>
        <w:ind w:right="1699" w:firstLine="566"/>
        <w:jc w:val="both"/>
      </w:pPr>
      <w:r>
        <w:rPr/>
        <w:t>En este contexto, el mercado de trabajo —que juega un rol clave como el mediador en las relaciones entre competitividad económica y cohesión social</w:t>
      </w:r>
      <w:r>
        <w:rPr>
          <w:spacing w:val="-51"/>
        </w:rPr>
        <w:t> </w:t>
      </w:r>
      <w:r>
        <w:rPr/>
        <w:t>en naciones,</w:t>
      </w:r>
      <w:r>
        <w:rPr>
          <w:spacing w:val="-30"/>
        </w:rPr>
        <w:t> </w:t>
      </w:r>
      <w:r>
        <w:rPr/>
        <w:t>regiones</w:t>
      </w:r>
      <w:r>
        <w:rPr>
          <w:spacing w:val="-29"/>
        </w:rPr>
        <w:t> </w:t>
      </w:r>
      <w:r>
        <w:rPr/>
        <w:t>y</w:t>
      </w:r>
      <w:r>
        <w:rPr>
          <w:spacing w:val="-31"/>
        </w:rPr>
        <w:t> </w:t>
      </w:r>
      <w:r>
        <w:rPr/>
        <w:t>ciudades</w:t>
      </w:r>
      <w:r>
        <w:rPr>
          <w:spacing w:val="-29"/>
        </w:rPr>
        <w:t> </w:t>
      </w:r>
      <w:r>
        <w:rPr/>
        <w:t>(Turok,</w:t>
      </w:r>
      <w:r>
        <w:rPr>
          <w:spacing w:val="-31"/>
        </w:rPr>
        <w:t> </w:t>
      </w:r>
      <w:r>
        <w:rPr/>
        <w:t>1999)</w:t>
      </w:r>
      <w:r>
        <w:rPr>
          <w:spacing w:val="-29"/>
        </w:rPr>
        <w:t> </w:t>
      </w:r>
      <w:r>
        <w:rPr/>
        <w:t>ha</w:t>
      </w:r>
      <w:r>
        <w:rPr>
          <w:spacing w:val="-29"/>
        </w:rPr>
        <w:t> </w:t>
      </w:r>
      <w:r>
        <w:rPr/>
        <w:t>transmitido</w:t>
      </w:r>
      <w:r>
        <w:rPr>
          <w:spacing w:val="-31"/>
        </w:rPr>
        <w:t> </w:t>
      </w:r>
      <w:r>
        <w:rPr/>
        <w:t>los</w:t>
      </w:r>
      <w:r>
        <w:rPr>
          <w:spacing w:val="-31"/>
        </w:rPr>
        <w:t> </w:t>
      </w:r>
      <w:r>
        <w:rPr/>
        <w:t>impactos</w:t>
      </w:r>
      <w:r>
        <w:rPr>
          <w:spacing w:val="-29"/>
        </w:rPr>
        <w:t> </w:t>
      </w:r>
      <w:r>
        <w:rPr/>
        <w:t>externos de la economía y de los procesos de reestructuración interna a las perspectivas de empleo, ingresos y calidad de vida, tanto de los individuos como de los distintos</w:t>
      </w:r>
      <w:r>
        <w:rPr>
          <w:spacing w:val="-50"/>
        </w:rPr>
        <w:t> </w:t>
      </w:r>
      <w:r>
        <w:rPr/>
        <w:t>colectivos</w:t>
      </w:r>
      <w:r>
        <w:rPr>
          <w:spacing w:val="-49"/>
        </w:rPr>
        <w:t> </w:t>
      </w:r>
      <w:r>
        <w:rPr/>
        <w:t>y</w:t>
      </w:r>
      <w:r>
        <w:rPr>
          <w:spacing w:val="-49"/>
        </w:rPr>
        <w:t> </w:t>
      </w:r>
      <w:r>
        <w:rPr/>
        <w:t>comunidades.</w:t>
      </w:r>
    </w:p>
    <w:p>
      <w:pPr>
        <w:pStyle w:val="BodyText"/>
        <w:spacing w:line="362" w:lineRule="auto" w:before="122"/>
        <w:ind w:right="1695" w:firstLine="566"/>
        <w:jc w:val="both"/>
      </w:pPr>
      <w:r>
        <w:rPr/>
        <w:t>La necesidad de participar en condiciones competitivas en la economía global ha generado importantes cambios tecnológicos y organizativos en los sectores productivos; pero estas modificaciones y, en particular, la demanda</w:t>
      </w:r>
      <w:r>
        <w:rPr>
          <w:spacing w:val="-53"/>
        </w:rPr>
        <w:t> </w:t>
      </w:r>
      <w:r>
        <w:rPr/>
        <w:t>de los</w:t>
      </w:r>
      <w:r>
        <w:rPr>
          <w:spacing w:val="-17"/>
        </w:rPr>
        <w:t> </w:t>
      </w:r>
      <w:r>
        <w:rPr/>
        <w:t>empresarios</w:t>
      </w:r>
      <w:r>
        <w:rPr>
          <w:spacing w:val="-17"/>
        </w:rPr>
        <w:t> </w:t>
      </w:r>
      <w:r>
        <w:rPr/>
        <w:t>por</w:t>
      </w:r>
      <w:r>
        <w:rPr>
          <w:spacing w:val="-16"/>
        </w:rPr>
        <w:t> </w:t>
      </w:r>
      <w:r>
        <w:rPr/>
        <w:t>una</w:t>
      </w:r>
      <w:r>
        <w:rPr>
          <w:spacing w:val="-15"/>
        </w:rPr>
        <w:t> </w:t>
      </w:r>
      <w:r>
        <w:rPr/>
        <w:t>mayor</w:t>
      </w:r>
      <w:r>
        <w:rPr>
          <w:spacing w:val="-17"/>
        </w:rPr>
        <w:t> </w:t>
      </w:r>
      <w:r>
        <w:rPr/>
        <w:t>flexibilización</w:t>
      </w:r>
      <w:r>
        <w:rPr>
          <w:spacing w:val="-17"/>
        </w:rPr>
        <w:t> </w:t>
      </w:r>
      <w:r>
        <w:rPr/>
        <w:t>del</w:t>
      </w:r>
      <w:r>
        <w:rPr>
          <w:spacing w:val="-14"/>
        </w:rPr>
        <w:t> </w:t>
      </w:r>
      <w:r>
        <w:rPr/>
        <w:t>aparato</w:t>
      </w:r>
      <w:r>
        <w:rPr>
          <w:spacing w:val="-17"/>
        </w:rPr>
        <w:t> </w:t>
      </w:r>
      <w:r>
        <w:rPr/>
        <w:t>productivo</w:t>
      </w:r>
      <w:r>
        <w:rPr>
          <w:spacing w:val="-16"/>
        </w:rPr>
        <w:t> </w:t>
      </w:r>
      <w:r>
        <w:rPr/>
        <w:t>y</w:t>
      </w:r>
      <w:r>
        <w:rPr>
          <w:spacing w:val="-17"/>
        </w:rPr>
        <w:t> </w:t>
      </w:r>
      <w:r>
        <w:rPr/>
        <w:t>del</w:t>
      </w:r>
      <w:r>
        <w:rPr>
          <w:spacing w:val="-14"/>
        </w:rPr>
        <w:t> </w:t>
      </w:r>
      <w:r>
        <w:rPr/>
        <w:t>uso</w:t>
      </w:r>
      <w:r>
        <w:rPr>
          <w:spacing w:val="-16"/>
        </w:rPr>
        <w:t> </w:t>
      </w:r>
      <w:r>
        <w:rPr/>
        <w:t>de la</w:t>
      </w:r>
      <w:r>
        <w:rPr>
          <w:spacing w:val="-26"/>
        </w:rPr>
        <w:t> </w:t>
      </w:r>
      <w:r>
        <w:rPr/>
        <w:t>fuerza</w:t>
      </w:r>
      <w:r>
        <w:rPr>
          <w:spacing w:val="-27"/>
        </w:rPr>
        <w:t> </w:t>
      </w:r>
      <w:r>
        <w:rPr/>
        <w:t>de</w:t>
      </w:r>
      <w:r>
        <w:rPr>
          <w:spacing w:val="-26"/>
        </w:rPr>
        <w:t> </w:t>
      </w:r>
      <w:r>
        <w:rPr/>
        <w:t>trabajo</w:t>
      </w:r>
      <w:r>
        <w:rPr>
          <w:spacing w:val="-27"/>
        </w:rPr>
        <w:t> </w:t>
      </w:r>
      <w:r>
        <w:rPr/>
        <w:t>han</w:t>
      </w:r>
      <w:r>
        <w:rPr>
          <w:spacing w:val="-27"/>
        </w:rPr>
        <w:t> </w:t>
      </w:r>
      <w:r>
        <w:rPr/>
        <w:t>afectado</w:t>
      </w:r>
      <w:r>
        <w:rPr>
          <w:spacing w:val="-27"/>
        </w:rPr>
        <w:t> </w:t>
      </w:r>
      <w:r>
        <w:rPr/>
        <w:t>sensiblemente</w:t>
      </w:r>
      <w:r>
        <w:rPr>
          <w:spacing w:val="-27"/>
        </w:rPr>
        <w:t> </w:t>
      </w:r>
      <w:r>
        <w:rPr/>
        <w:t>a</w:t>
      </w:r>
      <w:r>
        <w:rPr>
          <w:spacing w:val="-25"/>
        </w:rPr>
        <w:t> </w:t>
      </w:r>
      <w:r>
        <w:rPr/>
        <w:t>las</w:t>
      </w:r>
      <w:r>
        <w:rPr>
          <w:spacing w:val="-26"/>
        </w:rPr>
        <w:t> </w:t>
      </w:r>
      <w:r>
        <w:rPr/>
        <w:t>y</w:t>
      </w:r>
      <w:r>
        <w:rPr>
          <w:spacing w:val="-27"/>
        </w:rPr>
        <w:t> </w:t>
      </w:r>
      <w:r>
        <w:rPr/>
        <w:t>los</w:t>
      </w:r>
      <w:r>
        <w:rPr>
          <w:spacing w:val="-27"/>
        </w:rPr>
        <w:t> </w:t>
      </w:r>
      <w:r>
        <w:rPr/>
        <w:t>trabajadores.</w:t>
      </w:r>
    </w:p>
    <w:p>
      <w:pPr>
        <w:pStyle w:val="BodyText"/>
        <w:spacing w:line="362" w:lineRule="auto" w:before="122"/>
        <w:ind w:right="1694" w:firstLine="566"/>
        <w:jc w:val="both"/>
      </w:pPr>
      <w:r>
        <w:rPr/>
        <w:t>Los</w:t>
      </w:r>
      <w:r>
        <w:rPr>
          <w:spacing w:val="-21"/>
        </w:rPr>
        <w:t> </w:t>
      </w:r>
      <w:r>
        <w:rPr/>
        <w:t>mercados</w:t>
      </w:r>
      <w:r>
        <w:rPr>
          <w:spacing w:val="-21"/>
        </w:rPr>
        <w:t> </w:t>
      </w:r>
      <w:r>
        <w:rPr/>
        <w:t>de</w:t>
      </w:r>
      <w:r>
        <w:rPr>
          <w:spacing w:val="-21"/>
        </w:rPr>
        <w:t> </w:t>
      </w:r>
      <w:r>
        <w:rPr/>
        <w:t>trabajo</w:t>
      </w:r>
      <w:r>
        <w:rPr>
          <w:spacing w:val="-20"/>
        </w:rPr>
        <w:t> </w:t>
      </w:r>
      <w:r>
        <w:rPr/>
        <w:t>se</w:t>
      </w:r>
      <w:r>
        <w:rPr>
          <w:spacing w:val="-21"/>
        </w:rPr>
        <w:t> </w:t>
      </w:r>
      <w:r>
        <w:rPr/>
        <w:t>han</w:t>
      </w:r>
      <w:r>
        <w:rPr>
          <w:spacing w:val="-22"/>
        </w:rPr>
        <w:t> </w:t>
      </w:r>
      <w:r>
        <w:rPr/>
        <w:t>transformado</w:t>
      </w:r>
      <w:r>
        <w:rPr>
          <w:spacing w:val="-22"/>
        </w:rPr>
        <w:t> </w:t>
      </w:r>
      <w:r>
        <w:rPr/>
        <w:t>sensiblemente,</w:t>
      </w:r>
      <w:r>
        <w:rPr>
          <w:spacing w:val="-22"/>
        </w:rPr>
        <w:t> </w:t>
      </w:r>
      <w:r>
        <w:rPr/>
        <w:t>se</w:t>
      </w:r>
      <w:r>
        <w:rPr>
          <w:spacing w:val="-21"/>
        </w:rPr>
        <w:t> </w:t>
      </w:r>
      <w:r>
        <w:rPr/>
        <w:t>registra</w:t>
      </w:r>
      <w:r>
        <w:rPr>
          <w:spacing w:val="-21"/>
        </w:rPr>
        <w:t> </w:t>
      </w:r>
      <w:r>
        <w:rPr/>
        <w:t>un claro</w:t>
      </w:r>
      <w:r>
        <w:rPr>
          <w:spacing w:val="-12"/>
        </w:rPr>
        <w:t> </w:t>
      </w:r>
      <w:r>
        <w:rPr/>
        <w:t>descenso</w:t>
      </w:r>
      <w:r>
        <w:rPr>
          <w:spacing w:val="-13"/>
        </w:rPr>
        <w:t> </w:t>
      </w:r>
      <w:r>
        <w:rPr/>
        <w:t>de</w:t>
      </w:r>
      <w:r>
        <w:rPr>
          <w:spacing w:val="-13"/>
        </w:rPr>
        <w:t> </w:t>
      </w:r>
      <w:r>
        <w:rPr/>
        <w:t>la</w:t>
      </w:r>
      <w:r>
        <w:rPr>
          <w:spacing w:val="-13"/>
        </w:rPr>
        <w:t> </w:t>
      </w:r>
      <w:r>
        <w:rPr/>
        <w:t>participación</w:t>
      </w:r>
      <w:r>
        <w:rPr>
          <w:spacing w:val="-12"/>
        </w:rPr>
        <w:t> </w:t>
      </w:r>
      <w:r>
        <w:rPr/>
        <w:t>del</w:t>
      </w:r>
      <w:r>
        <w:rPr>
          <w:spacing w:val="-10"/>
        </w:rPr>
        <w:t> </w:t>
      </w:r>
      <w:r>
        <w:rPr/>
        <w:t>sector</w:t>
      </w:r>
      <w:r>
        <w:rPr>
          <w:spacing w:val="-12"/>
        </w:rPr>
        <w:t> </w:t>
      </w:r>
      <w:r>
        <w:rPr/>
        <w:t>manufacturero,</w:t>
      </w:r>
      <w:r>
        <w:rPr>
          <w:spacing w:val="-13"/>
        </w:rPr>
        <w:t> </w:t>
      </w:r>
      <w:r>
        <w:rPr/>
        <w:t>en</w:t>
      </w:r>
      <w:r>
        <w:rPr>
          <w:spacing w:val="-15"/>
        </w:rPr>
        <w:t> </w:t>
      </w:r>
      <w:r>
        <w:rPr/>
        <w:t>contraparte,</w:t>
      </w:r>
      <w:r>
        <w:rPr>
          <w:spacing w:val="-7"/>
        </w:rPr>
        <w:t> </w:t>
      </w:r>
      <w:r>
        <w:rPr/>
        <w:t>hay un</w:t>
      </w:r>
      <w:r>
        <w:rPr>
          <w:spacing w:val="-10"/>
        </w:rPr>
        <w:t> </w:t>
      </w:r>
      <w:r>
        <w:rPr/>
        <w:t>aumento</w:t>
      </w:r>
      <w:r>
        <w:rPr>
          <w:spacing w:val="-11"/>
        </w:rPr>
        <w:t> </w:t>
      </w:r>
      <w:r>
        <w:rPr/>
        <w:t>en</w:t>
      </w:r>
      <w:r>
        <w:rPr>
          <w:spacing w:val="-13"/>
        </w:rPr>
        <w:t> </w:t>
      </w:r>
      <w:r>
        <w:rPr/>
        <w:t>el</w:t>
      </w:r>
      <w:r>
        <w:rPr>
          <w:spacing w:val="-11"/>
        </w:rPr>
        <w:t> </w:t>
      </w:r>
      <w:r>
        <w:rPr/>
        <w:t>sector</w:t>
      </w:r>
      <w:r>
        <w:rPr>
          <w:spacing w:val="-10"/>
        </w:rPr>
        <w:t> </w:t>
      </w:r>
      <w:r>
        <w:rPr/>
        <w:t>terciario,</w:t>
      </w:r>
      <w:r>
        <w:rPr>
          <w:spacing w:val="-11"/>
        </w:rPr>
        <w:t> </w:t>
      </w:r>
      <w:r>
        <w:rPr/>
        <w:t>donde</w:t>
      </w:r>
      <w:r>
        <w:rPr>
          <w:spacing w:val="-10"/>
        </w:rPr>
        <w:t> </w:t>
      </w:r>
      <w:r>
        <w:rPr/>
        <w:t>la</w:t>
      </w:r>
      <w:r>
        <w:rPr>
          <w:spacing w:val="-12"/>
        </w:rPr>
        <w:t> </w:t>
      </w:r>
      <w:r>
        <w:rPr/>
        <w:t>mayor</w:t>
      </w:r>
      <w:r>
        <w:rPr>
          <w:spacing w:val="-8"/>
        </w:rPr>
        <w:t> </w:t>
      </w:r>
      <w:r>
        <w:rPr/>
        <w:t>proporción</w:t>
      </w:r>
      <w:r>
        <w:rPr>
          <w:spacing w:val="-11"/>
        </w:rPr>
        <w:t> </w:t>
      </w:r>
      <w:r>
        <w:rPr/>
        <w:t>de</w:t>
      </w:r>
      <w:r>
        <w:rPr>
          <w:spacing w:val="-10"/>
        </w:rPr>
        <w:t> </w:t>
      </w:r>
      <w:r>
        <w:rPr/>
        <w:t>la</w:t>
      </w:r>
      <w:r>
        <w:rPr>
          <w:spacing w:val="-10"/>
        </w:rPr>
        <w:t> </w:t>
      </w:r>
      <w:r>
        <w:rPr/>
        <w:t>ocupación</w:t>
      </w:r>
      <w:r>
        <w:rPr>
          <w:spacing w:val="-10"/>
        </w:rPr>
        <w:t> </w:t>
      </w:r>
      <w:r>
        <w:rPr/>
        <w:t>se ha  ubicado  en  servicios  personales  y  otros  que  se  pueden  generar  </w:t>
      </w:r>
      <w:r>
        <w:rPr>
          <w:spacing w:val="1"/>
        </w:rPr>
        <w:t> </w:t>
      </w:r>
      <w:r>
        <w:rPr/>
        <w:t>bajo</w:t>
      </w:r>
    </w:p>
    <w:p>
      <w:pPr>
        <w:pStyle w:val="BodyText"/>
        <w:spacing w:before="2"/>
        <w:jc w:val="both"/>
      </w:pPr>
      <w:r>
        <w:rPr/>
        <w:t>mecanismos de autoempleo. El trabajo no asalariado es el que más ha crecido, y</w:t>
      </w:r>
    </w:p>
    <w:p>
      <w:pPr>
        <w:spacing w:after="0"/>
        <w:jc w:val="both"/>
        <w:sectPr>
          <w:pgSz w:w="12240" w:h="15840"/>
          <w:pgMar w:header="0" w:footer="1138" w:top="1380" w:bottom="1480" w:left="1600" w:right="0"/>
        </w:sectPr>
      </w:pPr>
    </w:p>
    <w:p>
      <w:pPr>
        <w:pStyle w:val="BodyText"/>
        <w:spacing w:line="364" w:lineRule="auto" w:before="38"/>
        <w:ind w:right="1702"/>
        <w:jc w:val="both"/>
      </w:pPr>
      <w:r>
        <w:rPr/>
        <w:t>han aumentado las actividades de pequeña escala. En este proceso, se destaca </w:t>
      </w:r>
      <w:r>
        <w:rPr>
          <w:spacing w:val="1"/>
          <w:w w:val="101"/>
        </w:rPr>
        <w:t>l</w:t>
      </w:r>
      <w:r>
        <w:rPr>
          <w:w w:val="101"/>
        </w:rPr>
        <w:t>a</w:t>
      </w:r>
      <w:r>
        <w:rPr/>
        <w:t> </w:t>
      </w:r>
      <w:r>
        <w:rPr>
          <w:spacing w:val="-2"/>
          <w:w w:val="124"/>
        </w:rPr>
        <w:t>c</w:t>
      </w:r>
      <w:r>
        <w:rPr>
          <w:spacing w:val="1"/>
          <w:w w:val="73"/>
        </w:rPr>
        <w:t>l</w:t>
      </w:r>
      <w:r>
        <w:rPr>
          <w:spacing w:val="-2"/>
          <w:w w:val="114"/>
        </w:rPr>
        <w:t>a</w:t>
      </w:r>
      <w:r>
        <w:rPr>
          <w:w w:val="70"/>
        </w:rPr>
        <w:t>r</w:t>
      </w:r>
      <w:r>
        <w:rPr>
          <w:w w:val="114"/>
        </w:rPr>
        <w:t>a</w:t>
      </w:r>
      <w:r>
        <w:rPr/>
        <w:t> </w:t>
      </w:r>
      <w:r>
        <w:rPr>
          <w:spacing w:val="-2"/>
          <w:w w:val="109"/>
        </w:rPr>
        <w:t>e</w:t>
      </w:r>
      <w:r>
        <w:rPr>
          <w:spacing w:val="-1"/>
          <w:w w:val="87"/>
        </w:rPr>
        <w:t>v</w:t>
      </w:r>
      <w:r>
        <w:rPr>
          <w:spacing w:val="1"/>
          <w:w w:val="87"/>
        </w:rPr>
        <w:t>i</w:t>
      </w:r>
      <w:r>
        <w:rPr>
          <w:spacing w:val="-3"/>
          <w:w w:val="110"/>
        </w:rPr>
        <w:t>d</w:t>
      </w:r>
      <w:r>
        <w:rPr>
          <w:w w:val="109"/>
        </w:rPr>
        <w:t>en</w:t>
      </w:r>
      <w:r>
        <w:rPr>
          <w:spacing w:val="-2"/>
          <w:w w:val="109"/>
        </w:rPr>
        <w:t>c</w:t>
      </w:r>
      <w:r>
        <w:rPr>
          <w:spacing w:val="1"/>
          <w:w w:val="73"/>
        </w:rPr>
        <w:t>i</w:t>
      </w:r>
      <w:r>
        <w:rPr>
          <w:w w:val="114"/>
        </w:rPr>
        <w:t>a</w:t>
      </w:r>
      <w:r>
        <w:rPr/>
        <w:t> </w:t>
      </w:r>
      <w:r>
        <w:rPr>
          <w:spacing w:val="-3"/>
          <w:w w:val="110"/>
        </w:rPr>
        <w:t>d</w:t>
      </w:r>
      <w:r>
        <w:rPr>
          <w:w w:val="109"/>
        </w:rPr>
        <w:t>e</w:t>
      </w:r>
      <w:r>
        <w:rPr/>
        <w:t> </w:t>
      </w:r>
      <w:r>
        <w:rPr>
          <w:spacing w:val="-1"/>
          <w:w w:val="73"/>
        </w:rPr>
        <w:t>l</w:t>
      </w:r>
      <w:r>
        <w:rPr>
          <w:w w:val="114"/>
        </w:rPr>
        <w:t>a</w:t>
      </w:r>
      <w:r>
        <w:rPr/>
        <w:t> </w:t>
      </w:r>
      <w:r>
        <w:rPr>
          <w:w w:val="102"/>
        </w:rPr>
        <w:t>fe</w:t>
      </w:r>
      <w:r>
        <w:rPr>
          <w:spacing w:val="-1"/>
          <w:w w:val="96"/>
        </w:rPr>
        <w:t>m</w:t>
      </w:r>
      <w:r>
        <w:rPr>
          <w:spacing w:val="1"/>
          <w:w w:val="73"/>
        </w:rPr>
        <w:t>i</w:t>
      </w:r>
      <w:r>
        <w:rPr>
          <w:spacing w:val="-3"/>
          <w:w w:val="96"/>
        </w:rPr>
        <w:t>n</w:t>
      </w:r>
      <w:r>
        <w:rPr>
          <w:spacing w:val="1"/>
          <w:w w:val="73"/>
        </w:rPr>
        <w:t>i</w:t>
      </w:r>
      <w:r>
        <w:rPr>
          <w:w w:val="98"/>
        </w:rPr>
        <w:t>z</w:t>
      </w:r>
      <w:r>
        <w:rPr>
          <w:spacing w:val="-3"/>
          <w:w w:val="98"/>
        </w:rPr>
        <w:t>a</w:t>
      </w:r>
      <w:r>
        <w:rPr>
          <w:spacing w:val="-2"/>
          <w:w w:val="124"/>
        </w:rPr>
        <w:t>c</w:t>
      </w:r>
      <w:r>
        <w:rPr>
          <w:spacing w:val="1"/>
          <w:w w:val="73"/>
        </w:rPr>
        <w:t>i</w:t>
      </w:r>
      <w:r>
        <w:rPr>
          <w:w w:val="102"/>
        </w:rPr>
        <w:t>ón</w:t>
      </w:r>
      <w:r>
        <w:rPr/>
        <w:t> </w:t>
      </w:r>
      <w:r>
        <w:rPr>
          <w:w w:val="90"/>
        </w:rPr>
        <w:t>y</w:t>
      </w:r>
      <w:r>
        <w:rPr/>
        <w:t> </w:t>
      </w:r>
      <w:r>
        <w:rPr>
          <w:w w:val="98"/>
        </w:rPr>
        <w:t>el</w:t>
      </w:r>
      <w:r>
        <w:rPr/>
        <w:t> </w:t>
      </w:r>
      <w:r>
        <w:rPr>
          <w:w w:val="70"/>
        </w:rPr>
        <w:t>r</w:t>
      </w:r>
      <w:r>
        <w:rPr>
          <w:spacing w:val="-2"/>
          <w:w w:val="109"/>
        </w:rPr>
        <w:t>e</w:t>
      </w:r>
      <w:r>
        <w:rPr>
          <w:w w:val="59"/>
        </w:rPr>
        <w:t>j</w:t>
      </w:r>
      <w:r>
        <w:rPr>
          <w:spacing w:val="-3"/>
          <w:w w:val="96"/>
        </w:rPr>
        <w:t>u</w:t>
      </w:r>
      <w:r>
        <w:rPr>
          <w:spacing w:val="-1"/>
          <w:w w:val="102"/>
        </w:rPr>
        <w:t>ven</w:t>
      </w:r>
      <w:r>
        <w:rPr>
          <w:spacing w:val="-2"/>
          <w:w w:val="102"/>
        </w:rPr>
        <w:t>e</w:t>
      </w:r>
      <w:r>
        <w:rPr>
          <w:w w:val="124"/>
        </w:rPr>
        <w:t>c</w:t>
      </w:r>
      <w:r>
        <w:rPr>
          <w:spacing w:val="1"/>
          <w:w w:val="73"/>
        </w:rPr>
        <w:t>i</w:t>
      </w:r>
      <w:r>
        <w:rPr>
          <w:spacing w:val="-4"/>
          <w:w w:val="96"/>
        </w:rPr>
        <w:t>m</w:t>
      </w:r>
      <w:r>
        <w:rPr>
          <w:spacing w:val="-1"/>
          <w:w w:val="73"/>
        </w:rPr>
        <w:t>i</w:t>
      </w:r>
      <w:r>
        <w:rPr>
          <w:w w:val="101"/>
        </w:rPr>
        <w:t>ento</w:t>
      </w:r>
      <w:r>
        <w:rPr/>
        <w:t> </w:t>
      </w:r>
      <w:r>
        <w:rPr>
          <w:spacing w:val="-1"/>
          <w:w w:val="109"/>
        </w:rPr>
        <w:t>d</w:t>
      </w:r>
      <w:r>
        <w:rPr>
          <w:w w:val="109"/>
        </w:rPr>
        <w:t>e</w:t>
      </w:r>
      <w:r>
        <w:rPr/>
        <w:t> </w:t>
      </w:r>
      <w:r>
        <w:rPr>
          <w:spacing w:val="1"/>
          <w:w w:val="73"/>
        </w:rPr>
        <w:t>l</w:t>
      </w:r>
      <w:r>
        <w:rPr>
          <w:w w:val="114"/>
        </w:rPr>
        <w:t>a</w:t>
      </w:r>
      <w:r>
        <w:rPr/>
        <w:t> </w:t>
      </w:r>
      <w:r>
        <w:rPr>
          <w:spacing w:val="-4"/>
          <w:w w:val="96"/>
        </w:rPr>
        <w:t>m</w:t>
      </w:r>
      <w:r>
        <w:rPr>
          <w:spacing w:val="-1"/>
          <w:w w:val="106"/>
        </w:rPr>
        <w:t>an</w:t>
      </w:r>
      <w:r>
        <w:rPr>
          <w:w w:val="106"/>
        </w:rPr>
        <w:t>o</w:t>
      </w:r>
      <w:r>
        <w:rPr/>
        <w:t> </w:t>
      </w:r>
      <w:r>
        <w:rPr>
          <w:spacing w:val="-1"/>
          <w:w w:val="109"/>
        </w:rPr>
        <w:t>d</w:t>
      </w:r>
      <w:r>
        <w:rPr>
          <w:w w:val="109"/>
        </w:rPr>
        <w:t>e</w:t>
      </w:r>
      <w:r>
        <w:rPr/>
        <w:t> </w:t>
      </w:r>
      <w:r>
        <w:rPr>
          <w:w w:val="99"/>
        </w:rPr>
        <w:t>ob</w:t>
      </w:r>
      <w:r>
        <w:rPr>
          <w:spacing w:val="-2"/>
          <w:w w:val="99"/>
        </w:rPr>
        <w:t>r</w:t>
      </w:r>
      <w:r>
        <w:rPr>
          <w:spacing w:val="1"/>
          <w:w w:val="114"/>
        </w:rPr>
        <w:t>a</w:t>
      </w:r>
      <w:r>
        <w:rPr>
          <w:w w:val="76"/>
        </w:rPr>
        <w:t>.</w:t>
      </w:r>
    </w:p>
    <w:p>
      <w:pPr>
        <w:pStyle w:val="BodyText"/>
        <w:spacing w:line="362" w:lineRule="auto" w:before="119"/>
        <w:ind w:right="1695" w:firstLine="707"/>
        <w:jc w:val="both"/>
      </w:pPr>
      <w:r>
        <w:rPr/>
        <w:t>En el caso de México, se ha podido constatar que las mujeres participan con frecuencia en trabajos de tiempo parcial o a domicilio, ya que ello les permite conciliar de mejor forma sus actividades económicas con sus responsabilidades en la esfera doméstica y reproductiva. El incremento de mujeres con doble jornada se explica por su mayor incorporación en las actividades económicas, ya que su participación en el trabajo doméstico y extradoméstico aumentó de 29.3 por ciento en 1995 a 31.7 por ciento en 1999 (</w:t>
      </w:r>
      <w:r>
        <w:rPr>
          <w:sz w:val="18"/>
        </w:rPr>
        <w:t>INEGI</w:t>
      </w:r>
      <w:r>
        <w:rPr/>
        <w:t>,</w:t>
      </w:r>
      <w:r>
        <w:rPr>
          <w:spacing w:val="-40"/>
        </w:rPr>
        <w:t> </w:t>
      </w:r>
      <w:r>
        <w:rPr/>
        <w:t>2001:</w:t>
      </w:r>
      <w:r>
        <w:rPr>
          <w:spacing w:val="-39"/>
        </w:rPr>
        <w:t> </w:t>
      </w:r>
      <w:r>
        <w:rPr/>
        <w:t>87);</w:t>
      </w:r>
      <w:r>
        <w:rPr>
          <w:spacing w:val="-40"/>
        </w:rPr>
        <w:t> </w:t>
      </w:r>
      <w:r>
        <w:rPr/>
        <w:t>para</w:t>
      </w:r>
      <w:r>
        <w:rPr>
          <w:spacing w:val="-39"/>
        </w:rPr>
        <w:t> </w:t>
      </w:r>
      <w:r>
        <w:rPr/>
        <w:t>2009,</w:t>
      </w:r>
      <w:r>
        <w:rPr>
          <w:spacing w:val="-39"/>
        </w:rPr>
        <w:t> </w:t>
      </w:r>
      <w:r>
        <w:rPr/>
        <w:t>más</w:t>
      </w:r>
      <w:r>
        <w:rPr>
          <w:spacing w:val="-39"/>
        </w:rPr>
        <w:t> </w:t>
      </w:r>
      <w:r>
        <w:rPr/>
        <w:t>de</w:t>
      </w:r>
      <w:r>
        <w:rPr>
          <w:spacing w:val="-39"/>
        </w:rPr>
        <w:t> </w:t>
      </w:r>
      <w:r>
        <w:rPr/>
        <w:t>42</w:t>
      </w:r>
      <w:r>
        <w:rPr>
          <w:spacing w:val="-37"/>
        </w:rPr>
        <w:t> </w:t>
      </w:r>
      <w:r>
        <w:rPr/>
        <w:t>por</w:t>
      </w:r>
      <w:r>
        <w:rPr>
          <w:spacing w:val="-39"/>
        </w:rPr>
        <w:t> </w:t>
      </w:r>
      <w:r>
        <w:rPr/>
        <w:t>ciento</w:t>
      </w:r>
      <w:r>
        <w:rPr>
          <w:spacing w:val="-39"/>
        </w:rPr>
        <w:t> </w:t>
      </w:r>
      <w:r>
        <w:rPr/>
        <w:t>de</w:t>
      </w:r>
      <w:r>
        <w:rPr>
          <w:spacing w:val="-39"/>
        </w:rPr>
        <w:t> </w:t>
      </w:r>
      <w:r>
        <w:rPr/>
        <w:t>las</w:t>
      </w:r>
      <w:r>
        <w:rPr>
          <w:spacing w:val="-39"/>
        </w:rPr>
        <w:t> </w:t>
      </w:r>
      <w:r>
        <w:rPr/>
        <w:t>mujeres</w:t>
      </w:r>
      <w:r>
        <w:rPr>
          <w:spacing w:val="-39"/>
        </w:rPr>
        <w:t> </w:t>
      </w:r>
      <w:r>
        <w:rPr/>
        <w:t>de</w:t>
      </w:r>
      <w:r>
        <w:rPr>
          <w:spacing w:val="-39"/>
        </w:rPr>
        <w:t> </w:t>
      </w:r>
      <w:r>
        <w:rPr/>
        <w:t>14</w:t>
      </w:r>
      <w:r>
        <w:rPr>
          <w:spacing w:val="-39"/>
        </w:rPr>
        <w:t> </w:t>
      </w:r>
      <w:r>
        <w:rPr/>
        <w:t>años</w:t>
      </w:r>
      <w:r>
        <w:rPr>
          <w:spacing w:val="-39"/>
        </w:rPr>
        <w:t> </w:t>
      </w:r>
      <w:r>
        <w:rPr/>
        <w:t>y</w:t>
      </w:r>
      <w:r>
        <w:rPr>
          <w:spacing w:val="-39"/>
        </w:rPr>
        <w:t> </w:t>
      </w:r>
      <w:r>
        <w:rPr>
          <w:spacing w:val="-2"/>
        </w:rPr>
        <w:t>más </w:t>
      </w:r>
      <w:r>
        <w:rPr/>
        <w:t>realizaban</w:t>
      </w:r>
      <w:r>
        <w:rPr>
          <w:spacing w:val="-39"/>
        </w:rPr>
        <w:t> </w:t>
      </w:r>
      <w:r>
        <w:rPr/>
        <w:t>alguna</w:t>
      </w:r>
      <w:r>
        <w:rPr>
          <w:spacing w:val="-38"/>
        </w:rPr>
        <w:t> </w:t>
      </w:r>
      <w:r>
        <w:rPr/>
        <w:t>actividad</w:t>
      </w:r>
      <w:r>
        <w:rPr>
          <w:spacing w:val="-39"/>
        </w:rPr>
        <w:t> </w:t>
      </w:r>
      <w:r>
        <w:rPr/>
        <w:t>económica</w:t>
      </w:r>
      <w:r>
        <w:rPr>
          <w:spacing w:val="-38"/>
        </w:rPr>
        <w:t> </w:t>
      </w:r>
      <w:r>
        <w:rPr/>
        <w:t>(</w:t>
      </w:r>
      <w:r>
        <w:rPr>
          <w:sz w:val="18"/>
        </w:rPr>
        <w:t>INEGI</w:t>
      </w:r>
      <w:r>
        <w:rPr/>
        <w:t>,</w:t>
      </w:r>
      <w:r>
        <w:rPr>
          <w:spacing w:val="-39"/>
        </w:rPr>
        <w:t> </w:t>
      </w:r>
      <w:r>
        <w:rPr/>
        <w:t>2010).</w:t>
      </w:r>
    </w:p>
    <w:p>
      <w:pPr>
        <w:pStyle w:val="BodyText"/>
        <w:spacing w:line="362" w:lineRule="auto" w:before="122"/>
        <w:ind w:right="1695"/>
        <w:jc w:val="both"/>
      </w:pPr>
      <w:r>
        <w:rPr/>
        <w:t>Diversos y amplios estudios para Latinoamérica y para México respaldan la afirmación</w:t>
      </w:r>
      <w:r>
        <w:rPr>
          <w:spacing w:val="-11"/>
        </w:rPr>
        <w:t> </w:t>
      </w:r>
      <w:r>
        <w:rPr/>
        <w:t>de</w:t>
      </w:r>
      <w:r>
        <w:rPr>
          <w:spacing w:val="-10"/>
        </w:rPr>
        <w:t> </w:t>
      </w:r>
      <w:r>
        <w:rPr/>
        <w:t>que</w:t>
      </w:r>
      <w:r>
        <w:rPr>
          <w:spacing w:val="-10"/>
        </w:rPr>
        <w:t> </w:t>
      </w:r>
      <w:r>
        <w:rPr/>
        <w:t>casi</w:t>
      </w:r>
      <w:r>
        <w:rPr>
          <w:spacing w:val="-9"/>
        </w:rPr>
        <w:t> </w:t>
      </w:r>
      <w:r>
        <w:rPr/>
        <w:t>siempre</w:t>
      </w:r>
      <w:r>
        <w:rPr>
          <w:spacing w:val="-10"/>
        </w:rPr>
        <w:t> </w:t>
      </w:r>
      <w:r>
        <w:rPr/>
        <w:t>la</w:t>
      </w:r>
      <w:r>
        <w:rPr>
          <w:spacing w:val="-8"/>
        </w:rPr>
        <w:t> </w:t>
      </w:r>
      <w:r>
        <w:rPr/>
        <w:t>mujer</w:t>
      </w:r>
      <w:r>
        <w:rPr>
          <w:spacing w:val="-9"/>
        </w:rPr>
        <w:t> </w:t>
      </w:r>
      <w:r>
        <w:rPr/>
        <w:t>tiene</w:t>
      </w:r>
      <w:r>
        <w:rPr>
          <w:spacing w:val="-8"/>
        </w:rPr>
        <w:t> </w:t>
      </w:r>
      <w:r>
        <w:rPr/>
        <w:t>menos</w:t>
      </w:r>
      <w:r>
        <w:rPr>
          <w:spacing w:val="-8"/>
        </w:rPr>
        <w:t> </w:t>
      </w:r>
      <w:r>
        <w:rPr/>
        <w:t>oportunidades</w:t>
      </w:r>
      <w:r>
        <w:rPr>
          <w:spacing w:val="-10"/>
        </w:rPr>
        <w:t> </w:t>
      </w:r>
      <w:r>
        <w:rPr/>
        <w:t>económicas y enfrenta un acceso más restringido a recursos productivos, tales como tierra, trabajo,</w:t>
      </w:r>
      <w:r>
        <w:rPr>
          <w:spacing w:val="-33"/>
        </w:rPr>
        <w:t> </w:t>
      </w:r>
      <w:r>
        <w:rPr/>
        <w:t>capital</w:t>
      </w:r>
      <w:r>
        <w:rPr>
          <w:spacing w:val="-31"/>
        </w:rPr>
        <w:t> </w:t>
      </w:r>
      <w:r>
        <w:rPr/>
        <w:t>físico</w:t>
      </w:r>
      <w:r>
        <w:rPr>
          <w:spacing w:val="-32"/>
        </w:rPr>
        <w:t> </w:t>
      </w:r>
      <w:r>
        <w:rPr/>
        <w:t>y</w:t>
      </w:r>
      <w:r>
        <w:rPr>
          <w:spacing w:val="-32"/>
        </w:rPr>
        <w:t> </w:t>
      </w:r>
      <w:r>
        <w:rPr/>
        <w:t>financiero</w:t>
      </w:r>
      <w:r>
        <w:rPr>
          <w:spacing w:val="-32"/>
        </w:rPr>
        <w:t> </w:t>
      </w:r>
      <w:r>
        <w:rPr/>
        <w:t>(Arriagada,</w:t>
      </w:r>
      <w:r>
        <w:rPr>
          <w:spacing w:val="-32"/>
        </w:rPr>
        <w:t> </w:t>
      </w:r>
      <w:r>
        <w:rPr/>
        <w:t>1987</w:t>
      </w:r>
      <w:r>
        <w:rPr>
          <w:spacing w:val="-31"/>
        </w:rPr>
        <w:t> </w:t>
      </w:r>
      <w:r>
        <w:rPr/>
        <w:t>y</w:t>
      </w:r>
      <w:r>
        <w:rPr>
          <w:spacing w:val="-32"/>
        </w:rPr>
        <w:t> </w:t>
      </w:r>
      <w:r>
        <w:rPr/>
        <w:t>1994;</w:t>
      </w:r>
      <w:r>
        <w:rPr>
          <w:spacing w:val="-32"/>
        </w:rPr>
        <w:t> </w:t>
      </w:r>
      <w:r>
        <w:rPr/>
        <w:t>De</w:t>
      </w:r>
      <w:r>
        <w:rPr>
          <w:spacing w:val="-31"/>
        </w:rPr>
        <w:t> </w:t>
      </w:r>
      <w:r>
        <w:rPr/>
        <w:t>la</w:t>
      </w:r>
      <w:r>
        <w:rPr>
          <w:spacing w:val="-31"/>
        </w:rPr>
        <w:t> </w:t>
      </w:r>
      <w:r>
        <w:rPr/>
        <w:t>O</w:t>
      </w:r>
      <w:r>
        <w:rPr>
          <w:spacing w:val="-31"/>
        </w:rPr>
        <w:t> </w:t>
      </w:r>
      <w:r>
        <w:rPr/>
        <w:t>y</w:t>
      </w:r>
      <w:r>
        <w:rPr>
          <w:spacing w:val="-33"/>
        </w:rPr>
        <w:t> </w:t>
      </w:r>
      <w:r>
        <w:rPr/>
        <w:t>Guadarrama, </w:t>
      </w:r>
      <w:r>
        <w:rPr>
          <w:w w:val="95"/>
        </w:rPr>
        <w:t>2006;</w:t>
      </w:r>
      <w:r>
        <w:rPr>
          <w:spacing w:val="-47"/>
          <w:w w:val="95"/>
        </w:rPr>
        <w:t> </w:t>
      </w:r>
      <w:r>
        <w:rPr>
          <w:w w:val="95"/>
        </w:rPr>
        <w:t>García,</w:t>
      </w:r>
      <w:r>
        <w:rPr>
          <w:spacing w:val="-47"/>
          <w:w w:val="95"/>
        </w:rPr>
        <w:t> </w:t>
      </w:r>
      <w:r>
        <w:rPr>
          <w:w w:val="95"/>
        </w:rPr>
        <w:t>2006;</w:t>
      </w:r>
      <w:r>
        <w:rPr>
          <w:spacing w:val="-47"/>
          <w:w w:val="95"/>
        </w:rPr>
        <w:t> </w:t>
      </w:r>
      <w:r>
        <w:rPr>
          <w:w w:val="95"/>
        </w:rPr>
        <w:t>Baca,</w:t>
      </w:r>
      <w:r>
        <w:rPr>
          <w:spacing w:val="-46"/>
          <w:w w:val="95"/>
        </w:rPr>
        <w:t> </w:t>
      </w:r>
      <w:r>
        <w:rPr>
          <w:w w:val="95"/>
        </w:rPr>
        <w:t>2006).</w:t>
      </w:r>
    </w:p>
    <w:p>
      <w:pPr>
        <w:pStyle w:val="BodyText"/>
        <w:spacing w:line="362" w:lineRule="auto" w:before="2"/>
        <w:ind w:right="1695"/>
        <w:jc w:val="both"/>
      </w:pPr>
      <w:r>
        <w:rPr/>
        <w:t>La participación de las mujeres en las actividades económicas se explica, en términos</w:t>
      </w:r>
      <w:r>
        <w:rPr>
          <w:spacing w:val="-6"/>
        </w:rPr>
        <w:t> </w:t>
      </w:r>
      <w:r>
        <w:rPr/>
        <w:t>generales,</w:t>
      </w:r>
      <w:r>
        <w:rPr>
          <w:spacing w:val="-5"/>
        </w:rPr>
        <w:t> </w:t>
      </w:r>
      <w:r>
        <w:rPr/>
        <w:t>a</w:t>
      </w:r>
      <w:r>
        <w:rPr>
          <w:spacing w:val="-6"/>
        </w:rPr>
        <w:t> </w:t>
      </w:r>
      <w:r>
        <w:rPr/>
        <w:t>partir</w:t>
      </w:r>
      <w:r>
        <w:rPr>
          <w:spacing w:val="-6"/>
        </w:rPr>
        <w:t> </w:t>
      </w:r>
      <w:r>
        <w:rPr/>
        <w:t>de</w:t>
      </w:r>
      <w:r>
        <w:rPr>
          <w:spacing w:val="-6"/>
        </w:rPr>
        <w:t> </w:t>
      </w:r>
      <w:r>
        <w:rPr/>
        <w:t>la</w:t>
      </w:r>
      <w:r>
        <w:rPr>
          <w:spacing w:val="-5"/>
        </w:rPr>
        <w:t> </w:t>
      </w:r>
      <w:r>
        <w:rPr/>
        <w:t>existencia</w:t>
      </w:r>
      <w:r>
        <w:rPr>
          <w:spacing w:val="-6"/>
        </w:rPr>
        <w:t> </w:t>
      </w:r>
      <w:r>
        <w:rPr/>
        <w:t>de</w:t>
      </w:r>
      <w:r>
        <w:rPr>
          <w:spacing w:val="-6"/>
        </w:rPr>
        <w:t> </w:t>
      </w:r>
      <w:r>
        <w:rPr/>
        <w:t>situaciones</w:t>
      </w:r>
      <w:r>
        <w:rPr>
          <w:spacing w:val="-6"/>
        </w:rPr>
        <w:t> </w:t>
      </w:r>
      <w:r>
        <w:rPr/>
        <w:t>económicas</w:t>
      </w:r>
      <w:r>
        <w:rPr>
          <w:spacing w:val="-6"/>
        </w:rPr>
        <w:t> </w:t>
      </w:r>
      <w:r>
        <w:rPr/>
        <w:t>difíciles, donde</w:t>
      </w:r>
      <w:r>
        <w:rPr>
          <w:spacing w:val="-10"/>
        </w:rPr>
        <w:t> </w:t>
      </w:r>
      <w:r>
        <w:rPr/>
        <w:t>los</w:t>
      </w:r>
      <w:r>
        <w:rPr>
          <w:spacing w:val="-10"/>
        </w:rPr>
        <w:t> </w:t>
      </w:r>
      <w:r>
        <w:rPr/>
        <w:t>hogares</w:t>
      </w:r>
      <w:r>
        <w:rPr>
          <w:spacing w:val="-9"/>
        </w:rPr>
        <w:t> </w:t>
      </w:r>
      <w:r>
        <w:rPr/>
        <w:t>intensifican</w:t>
      </w:r>
      <w:r>
        <w:rPr>
          <w:spacing w:val="-10"/>
        </w:rPr>
        <w:t> </w:t>
      </w:r>
      <w:r>
        <w:rPr/>
        <w:t>el</w:t>
      </w:r>
      <w:r>
        <w:rPr>
          <w:spacing w:val="-8"/>
        </w:rPr>
        <w:t> </w:t>
      </w:r>
      <w:r>
        <w:rPr/>
        <w:t>uso</w:t>
      </w:r>
      <w:r>
        <w:rPr>
          <w:spacing w:val="-11"/>
        </w:rPr>
        <w:t> </w:t>
      </w:r>
      <w:r>
        <w:rPr/>
        <w:t>de</w:t>
      </w:r>
      <w:r>
        <w:rPr>
          <w:spacing w:val="-10"/>
        </w:rPr>
        <w:t> </w:t>
      </w:r>
      <w:r>
        <w:rPr/>
        <w:t>diferentes</w:t>
      </w:r>
      <w:r>
        <w:rPr>
          <w:spacing w:val="-9"/>
        </w:rPr>
        <w:t> </w:t>
      </w:r>
      <w:r>
        <w:rPr/>
        <w:t>mecanismos</w:t>
      </w:r>
      <w:r>
        <w:rPr>
          <w:spacing w:val="-10"/>
        </w:rPr>
        <w:t> </w:t>
      </w:r>
      <w:r>
        <w:rPr/>
        <w:t>de</w:t>
      </w:r>
      <w:r>
        <w:rPr>
          <w:spacing w:val="-10"/>
        </w:rPr>
        <w:t> </w:t>
      </w:r>
      <w:r>
        <w:rPr/>
        <w:t>reproducción cotidiana. Ha sido considerablemente estudiado y difundido el papel de las mujeres en la obtención de ingresos adicionales mediante el incremento de su participación</w:t>
      </w:r>
      <w:r>
        <w:rPr>
          <w:spacing w:val="-24"/>
        </w:rPr>
        <w:t> </w:t>
      </w:r>
      <w:r>
        <w:rPr/>
        <w:t>en</w:t>
      </w:r>
      <w:r>
        <w:rPr>
          <w:spacing w:val="-22"/>
        </w:rPr>
        <w:t> </w:t>
      </w:r>
      <w:r>
        <w:rPr/>
        <w:t>diferentes</w:t>
      </w:r>
      <w:r>
        <w:rPr>
          <w:spacing w:val="-22"/>
        </w:rPr>
        <w:t> </w:t>
      </w:r>
      <w:r>
        <w:rPr/>
        <w:t>formas</w:t>
      </w:r>
      <w:r>
        <w:rPr>
          <w:spacing w:val="-22"/>
        </w:rPr>
        <w:t> </w:t>
      </w:r>
      <w:r>
        <w:rPr/>
        <w:t>de</w:t>
      </w:r>
      <w:r>
        <w:rPr>
          <w:spacing w:val="-22"/>
        </w:rPr>
        <w:t> </w:t>
      </w:r>
      <w:r>
        <w:rPr/>
        <w:t>trabajo</w:t>
      </w:r>
      <w:r>
        <w:rPr>
          <w:spacing w:val="-21"/>
        </w:rPr>
        <w:t> </w:t>
      </w:r>
      <w:r>
        <w:rPr/>
        <w:t>(García</w:t>
      </w:r>
      <w:r>
        <w:rPr>
          <w:spacing w:val="-22"/>
        </w:rPr>
        <w:t> </w:t>
      </w:r>
      <w:r>
        <w:rPr/>
        <w:t>y</w:t>
      </w:r>
      <w:r>
        <w:rPr>
          <w:spacing w:val="-23"/>
        </w:rPr>
        <w:t> </w:t>
      </w:r>
      <w:r>
        <w:rPr/>
        <w:t>Oliveira,</w:t>
      </w:r>
      <w:r>
        <w:rPr>
          <w:spacing w:val="-23"/>
        </w:rPr>
        <w:t> </w:t>
      </w:r>
      <w:r>
        <w:rPr/>
        <w:t>1998;</w:t>
      </w:r>
      <w:r>
        <w:rPr>
          <w:spacing w:val="-21"/>
        </w:rPr>
        <w:t> </w:t>
      </w:r>
      <w:r>
        <w:rPr/>
        <w:t>Arriagada, 1994).</w:t>
      </w:r>
    </w:p>
    <w:p>
      <w:pPr>
        <w:pStyle w:val="BodyText"/>
        <w:spacing w:line="362" w:lineRule="auto" w:before="2"/>
        <w:ind w:right="1695"/>
        <w:jc w:val="both"/>
      </w:pPr>
      <w:r>
        <w:rPr/>
        <w:t>Tomando en consideración lo anterior y sin perder de vista que las tendencias actuales del mercado de trabajo afectan a mujeres y hombres de manera diferente es importante resaltar la necesidad de la promoción de la igualdad de género</w:t>
      </w:r>
      <w:r>
        <w:rPr>
          <w:spacing w:val="-15"/>
        </w:rPr>
        <w:t> </w:t>
      </w:r>
      <w:r>
        <w:rPr/>
        <w:t>como</w:t>
      </w:r>
      <w:r>
        <w:rPr>
          <w:spacing w:val="-16"/>
        </w:rPr>
        <w:t> </w:t>
      </w:r>
      <w:r>
        <w:rPr/>
        <w:t>una</w:t>
      </w:r>
      <w:r>
        <w:rPr>
          <w:spacing w:val="-14"/>
        </w:rPr>
        <w:t> </w:t>
      </w:r>
      <w:r>
        <w:rPr/>
        <w:t>de</w:t>
      </w:r>
      <w:r>
        <w:rPr>
          <w:spacing w:val="-15"/>
        </w:rPr>
        <w:t> </w:t>
      </w:r>
      <w:r>
        <w:rPr/>
        <w:t>sus</w:t>
      </w:r>
      <w:r>
        <w:rPr>
          <w:spacing w:val="-15"/>
        </w:rPr>
        <w:t> </w:t>
      </w:r>
      <w:r>
        <w:rPr/>
        <w:t>estrategias</w:t>
      </w:r>
      <w:r>
        <w:rPr>
          <w:spacing w:val="-15"/>
        </w:rPr>
        <w:t> </w:t>
      </w:r>
      <w:r>
        <w:rPr/>
        <w:t>centrales</w:t>
      </w:r>
      <w:r>
        <w:rPr>
          <w:spacing w:val="-10"/>
        </w:rPr>
        <w:t> </w:t>
      </w:r>
      <w:r>
        <w:rPr/>
        <w:t>en</w:t>
      </w:r>
      <w:r>
        <w:rPr>
          <w:spacing w:val="-15"/>
        </w:rPr>
        <w:t> </w:t>
      </w:r>
      <w:r>
        <w:rPr/>
        <w:t>la</w:t>
      </w:r>
      <w:r>
        <w:rPr>
          <w:spacing w:val="-15"/>
        </w:rPr>
        <w:t> </w:t>
      </w:r>
      <w:r>
        <w:rPr/>
        <w:t>transformación</w:t>
      </w:r>
      <w:r>
        <w:rPr>
          <w:spacing w:val="-14"/>
        </w:rPr>
        <w:t> </w:t>
      </w:r>
      <w:r>
        <w:rPr/>
        <w:t>de</w:t>
      </w:r>
      <w:r>
        <w:rPr>
          <w:spacing w:val="-14"/>
        </w:rPr>
        <w:t> </w:t>
      </w:r>
      <w:r>
        <w:rPr/>
        <w:t>la</w:t>
      </w:r>
      <w:r>
        <w:rPr>
          <w:spacing w:val="-14"/>
        </w:rPr>
        <w:t> </w:t>
      </w:r>
      <w:r>
        <w:rPr/>
        <w:t>división sexual del trabajo, en tanto ésta ha sido reconocida como el fundamento de la subordinación económica, social y política de las mujeres (Batthyány,   </w:t>
      </w:r>
      <w:r>
        <w:rPr>
          <w:spacing w:val="45"/>
        </w:rPr>
        <w:t> </w:t>
      </w:r>
      <w:r>
        <w:rPr/>
        <w:t>2009).</w:t>
      </w:r>
    </w:p>
    <w:p>
      <w:pPr>
        <w:pStyle w:val="BodyText"/>
        <w:spacing w:line="267" w:lineRule="exact"/>
        <w:jc w:val="both"/>
      </w:pPr>
      <w:r>
        <w:rPr/>
        <w:t>Debido  a  la  existencia  de  la  división  sexual  del  trabajo,  en  un  esquema</w:t>
      </w:r>
    </w:p>
    <w:p>
      <w:pPr>
        <w:spacing w:after="0" w:line="267" w:lineRule="exact"/>
        <w:jc w:val="both"/>
        <w:sectPr>
          <w:footerReference w:type="default" r:id="rId6"/>
          <w:pgSz w:w="12240" w:h="15840"/>
          <w:pgMar w:footer="1926" w:header="0" w:top="1380" w:bottom="2120" w:left="1600" w:right="0"/>
          <w:pgNumType w:start="5"/>
        </w:sectPr>
      </w:pPr>
    </w:p>
    <w:p>
      <w:pPr>
        <w:pStyle w:val="BodyText"/>
        <w:spacing w:line="362" w:lineRule="auto" w:before="38"/>
        <w:ind w:right="1695"/>
        <w:jc w:val="both"/>
      </w:pPr>
      <w:r>
        <w:rPr/>
        <w:t>siendo</w:t>
      </w:r>
      <w:r>
        <w:rPr>
          <w:spacing w:val="-28"/>
        </w:rPr>
        <w:t> </w:t>
      </w:r>
      <w:r>
        <w:rPr/>
        <w:t>atendido</w:t>
      </w:r>
      <w:r>
        <w:rPr>
          <w:spacing w:val="-28"/>
        </w:rPr>
        <w:t> </w:t>
      </w:r>
      <w:r>
        <w:rPr/>
        <w:t>principalmente</w:t>
      </w:r>
      <w:r>
        <w:rPr>
          <w:spacing w:val="-28"/>
        </w:rPr>
        <w:t> </w:t>
      </w:r>
      <w:r>
        <w:rPr/>
        <w:t>por</w:t>
      </w:r>
      <w:r>
        <w:rPr>
          <w:spacing w:val="-26"/>
        </w:rPr>
        <w:t> </w:t>
      </w:r>
      <w:r>
        <w:rPr/>
        <w:t>los</w:t>
      </w:r>
      <w:r>
        <w:rPr>
          <w:spacing w:val="-28"/>
        </w:rPr>
        <w:t> </w:t>
      </w:r>
      <w:r>
        <w:rPr/>
        <w:t>hombres</w:t>
      </w:r>
      <w:r>
        <w:rPr>
          <w:spacing w:val="-26"/>
        </w:rPr>
        <w:t> </w:t>
      </w:r>
      <w:r>
        <w:rPr/>
        <w:t>y</w:t>
      </w:r>
      <w:r>
        <w:rPr>
          <w:spacing w:val="-27"/>
        </w:rPr>
        <w:t> </w:t>
      </w:r>
      <w:r>
        <w:rPr/>
        <w:t>el</w:t>
      </w:r>
      <w:r>
        <w:rPr>
          <w:spacing w:val="-25"/>
        </w:rPr>
        <w:t> </w:t>
      </w:r>
      <w:r>
        <w:rPr/>
        <w:t>trabajo</w:t>
      </w:r>
      <w:r>
        <w:rPr>
          <w:spacing w:val="-27"/>
        </w:rPr>
        <w:t> </w:t>
      </w:r>
      <w:r>
        <w:rPr/>
        <w:t>no</w:t>
      </w:r>
      <w:r>
        <w:rPr>
          <w:spacing w:val="-29"/>
        </w:rPr>
        <w:t> </w:t>
      </w:r>
      <w:r>
        <w:rPr/>
        <w:t>remunerado</w:t>
      </w:r>
      <w:r>
        <w:rPr>
          <w:spacing w:val="-28"/>
        </w:rPr>
        <w:t> </w:t>
      </w:r>
      <w:r>
        <w:rPr/>
        <w:t>sigue estando a cargo de las mujeres, no obstante, se tiene presente que la</w:t>
      </w:r>
      <w:r>
        <w:rPr>
          <w:spacing w:val="-52"/>
        </w:rPr>
        <w:t> </w:t>
      </w:r>
      <w:r>
        <w:rPr/>
        <w:t>identidad femenina</w:t>
      </w:r>
      <w:r>
        <w:rPr>
          <w:spacing w:val="-10"/>
        </w:rPr>
        <w:t> </w:t>
      </w:r>
      <w:r>
        <w:rPr/>
        <w:t>se</w:t>
      </w:r>
      <w:r>
        <w:rPr>
          <w:spacing w:val="-10"/>
        </w:rPr>
        <w:t> </w:t>
      </w:r>
      <w:r>
        <w:rPr/>
        <w:t>ha</w:t>
      </w:r>
      <w:r>
        <w:rPr>
          <w:spacing w:val="-10"/>
        </w:rPr>
        <w:t> </w:t>
      </w:r>
      <w:r>
        <w:rPr/>
        <w:t>transformado</w:t>
      </w:r>
      <w:r>
        <w:rPr>
          <w:spacing w:val="-11"/>
        </w:rPr>
        <w:t> </w:t>
      </w:r>
      <w:r>
        <w:rPr/>
        <w:t>de</w:t>
      </w:r>
      <w:r>
        <w:rPr>
          <w:spacing w:val="-10"/>
        </w:rPr>
        <w:t> </w:t>
      </w:r>
      <w:r>
        <w:rPr/>
        <w:t>manera</w:t>
      </w:r>
      <w:r>
        <w:rPr>
          <w:spacing w:val="-10"/>
        </w:rPr>
        <w:t> </w:t>
      </w:r>
      <w:r>
        <w:rPr/>
        <w:t>considerable</w:t>
      </w:r>
      <w:r>
        <w:rPr>
          <w:spacing w:val="-6"/>
        </w:rPr>
        <w:t> </w:t>
      </w:r>
      <w:r>
        <w:rPr/>
        <w:t>y,</w:t>
      </w:r>
      <w:r>
        <w:rPr>
          <w:spacing w:val="-11"/>
        </w:rPr>
        <w:t> </w:t>
      </w:r>
      <w:r>
        <w:rPr/>
        <w:t>—particularmente</w:t>
      </w:r>
      <w:r>
        <w:rPr>
          <w:spacing w:val="-10"/>
        </w:rPr>
        <w:t> </w:t>
      </w:r>
      <w:r>
        <w:rPr/>
        <w:t>para el contexto metropolitano— el modelo tradicional de mujer-madre ha dejado</w:t>
      </w:r>
      <w:r>
        <w:rPr>
          <w:spacing w:val="-34"/>
        </w:rPr>
        <w:t> </w:t>
      </w:r>
      <w:r>
        <w:rPr/>
        <w:t>de corresponder</w:t>
      </w:r>
      <w:r>
        <w:rPr>
          <w:spacing w:val="-23"/>
        </w:rPr>
        <w:t> </w:t>
      </w:r>
      <w:r>
        <w:rPr/>
        <w:t>con</w:t>
      </w:r>
      <w:r>
        <w:rPr>
          <w:spacing w:val="-24"/>
        </w:rPr>
        <w:t> </w:t>
      </w:r>
      <w:r>
        <w:rPr/>
        <w:t>la</w:t>
      </w:r>
      <w:r>
        <w:rPr>
          <w:spacing w:val="-23"/>
        </w:rPr>
        <w:t> </w:t>
      </w:r>
      <w:r>
        <w:rPr/>
        <w:t>realidad</w:t>
      </w:r>
      <w:r>
        <w:rPr>
          <w:spacing w:val="-23"/>
        </w:rPr>
        <w:t> </w:t>
      </w:r>
      <w:r>
        <w:rPr/>
        <w:t>que</w:t>
      </w:r>
      <w:r>
        <w:rPr>
          <w:spacing w:val="-23"/>
        </w:rPr>
        <w:t> </w:t>
      </w:r>
      <w:r>
        <w:rPr/>
        <w:t>viven</w:t>
      </w:r>
      <w:r>
        <w:rPr>
          <w:spacing w:val="-23"/>
        </w:rPr>
        <w:t> </w:t>
      </w:r>
      <w:r>
        <w:rPr/>
        <w:t>las</w:t>
      </w:r>
      <w:r>
        <w:rPr>
          <w:spacing w:val="-21"/>
        </w:rPr>
        <w:t> </w:t>
      </w:r>
      <w:r>
        <w:rPr/>
        <w:t>mujeres</w:t>
      </w:r>
      <w:r>
        <w:rPr>
          <w:spacing w:val="-23"/>
        </w:rPr>
        <w:t> </w:t>
      </w:r>
      <w:r>
        <w:rPr/>
        <w:t>actualmente.</w:t>
      </w:r>
      <w:r>
        <w:rPr>
          <w:spacing w:val="-22"/>
        </w:rPr>
        <w:t> </w:t>
      </w:r>
      <w:r>
        <w:rPr/>
        <w:t>Me</w:t>
      </w:r>
      <w:r>
        <w:rPr>
          <w:spacing w:val="-21"/>
        </w:rPr>
        <w:t> </w:t>
      </w:r>
      <w:r>
        <w:rPr/>
        <w:t>refiero</w:t>
      </w:r>
      <w:r>
        <w:rPr>
          <w:spacing w:val="-24"/>
        </w:rPr>
        <w:t> </w:t>
      </w:r>
      <w:r>
        <w:rPr/>
        <w:t>a</w:t>
      </w:r>
      <w:r>
        <w:rPr>
          <w:spacing w:val="-19"/>
        </w:rPr>
        <w:t> </w:t>
      </w:r>
      <w:r>
        <w:rPr/>
        <w:t>que la influencia del modelo familiar tradicional, que está formado por el hombre proveedor y la mujer ama de casa y sus hijos, funciona más como un modelo anquilosado, porque en la realidad ha surgido una nueva forma de la familia donde</w:t>
      </w:r>
      <w:r>
        <w:rPr>
          <w:spacing w:val="-11"/>
        </w:rPr>
        <w:t> </w:t>
      </w:r>
      <w:r>
        <w:rPr/>
        <w:t>el</w:t>
      </w:r>
      <w:r>
        <w:rPr>
          <w:spacing w:val="-10"/>
        </w:rPr>
        <w:t> </w:t>
      </w:r>
      <w:r>
        <w:rPr/>
        <w:t>hombre</w:t>
      </w:r>
      <w:r>
        <w:rPr>
          <w:spacing w:val="-11"/>
        </w:rPr>
        <w:t> </w:t>
      </w:r>
      <w:r>
        <w:rPr/>
        <w:t>mantiene</w:t>
      </w:r>
      <w:r>
        <w:rPr>
          <w:spacing w:val="-9"/>
        </w:rPr>
        <w:t> </w:t>
      </w:r>
      <w:r>
        <w:rPr/>
        <w:t>su</w:t>
      </w:r>
      <w:r>
        <w:rPr>
          <w:spacing w:val="-11"/>
        </w:rPr>
        <w:t> </w:t>
      </w:r>
      <w:r>
        <w:rPr/>
        <w:t>rol</w:t>
      </w:r>
      <w:r>
        <w:rPr>
          <w:spacing w:val="-10"/>
        </w:rPr>
        <w:t> </w:t>
      </w:r>
      <w:r>
        <w:rPr/>
        <w:t>y</w:t>
      </w:r>
      <w:r>
        <w:rPr>
          <w:spacing w:val="-10"/>
        </w:rPr>
        <w:t> </w:t>
      </w:r>
      <w:r>
        <w:rPr/>
        <w:t>donde</w:t>
      </w:r>
      <w:r>
        <w:rPr>
          <w:spacing w:val="-11"/>
        </w:rPr>
        <w:t> </w:t>
      </w:r>
      <w:r>
        <w:rPr/>
        <w:t>la</w:t>
      </w:r>
      <w:r>
        <w:rPr>
          <w:spacing w:val="-10"/>
        </w:rPr>
        <w:t> </w:t>
      </w:r>
      <w:r>
        <w:rPr/>
        <w:t>mujer</w:t>
      </w:r>
      <w:r>
        <w:rPr>
          <w:spacing w:val="-10"/>
        </w:rPr>
        <w:t> </w:t>
      </w:r>
      <w:r>
        <w:rPr/>
        <w:t>se</w:t>
      </w:r>
      <w:r>
        <w:rPr>
          <w:spacing w:val="-11"/>
        </w:rPr>
        <w:t> </w:t>
      </w:r>
      <w:r>
        <w:rPr/>
        <w:t>encuentra</w:t>
      </w:r>
      <w:r>
        <w:rPr>
          <w:spacing w:val="-11"/>
        </w:rPr>
        <w:t> </w:t>
      </w:r>
      <w:r>
        <w:rPr/>
        <w:t>entre</w:t>
      </w:r>
      <w:r>
        <w:rPr>
          <w:spacing w:val="-10"/>
        </w:rPr>
        <w:t> </w:t>
      </w:r>
      <w:r>
        <w:rPr/>
        <w:t>las</w:t>
      </w:r>
      <w:r>
        <w:rPr>
          <w:spacing w:val="-10"/>
        </w:rPr>
        <w:t> </w:t>
      </w:r>
      <w:r>
        <w:rPr/>
        <w:t>tareas del</w:t>
      </w:r>
      <w:r>
        <w:rPr>
          <w:spacing w:val="-21"/>
        </w:rPr>
        <w:t> </w:t>
      </w:r>
      <w:r>
        <w:rPr/>
        <w:t>trabajo</w:t>
      </w:r>
      <w:r>
        <w:rPr>
          <w:spacing w:val="-21"/>
        </w:rPr>
        <w:t> </w:t>
      </w:r>
      <w:r>
        <w:rPr/>
        <w:t>doméstico-extradoméstico</w:t>
      </w:r>
      <w:r>
        <w:rPr>
          <w:spacing w:val="-21"/>
        </w:rPr>
        <w:t> </w:t>
      </w:r>
      <w:r>
        <w:rPr/>
        <w:t>(mujer-madre-trabajadora)</w:t>
      </w:r>
      <w:r>
        <w:rPr>
          <w:spacing w:val="-21"/>
        </w:rPr>
        <w:t> </w:t>
      </w:r>
      <w:r>
        <w:rPr/>
        <w:t>(Baca,</w:t>
      </w:r>
      <w:r>
        <w:rPr>
          <w:spacing w:val="-21"/>
        </w:rPr>
        <w:t> </w:t>
      </w:r>
      <w:r>
        <w:rPr/>
        <w:t>2006). Pero</w:t>
      </w:r>
      <w:r>
        <w:rPr>
          <w:spacing w:val="-8"/>
        </w:rPr>
        <w:t> </w:t>
      </w:r>
      <w:r>
        <w:rPr/>
        <w:t>se</w:t>
      </w:r>
      <w:r>
        <w:rPr>
          <w:spacing w:val="-10"/>
        </w:rPr>
        <w:t> </w:t>
      </w:r>
      <w:r>
        <w:rPr/>
        <w:t>deja</w:t>
      </w:r>
      <w:r>
        <w:rPr>
          <w:spacing w:val="-7"/>
        </w:rPr>
        <w:t> </w:t>
      </w:r>
      <w:r>
        <w:rPr/>
        <w:t>de</w:t>
      </w:r>
      <w:r>
        <w:rPr>
          <w:spacing w:val="-10"/>
        </w:rPr>
        <w:t> </w:t>
      </w:r>
      <w:r>
        <w:rPr/>
        <w:t>reconocer</w:t>
      </w:r>
      <w:r>
        <w:rPr>
          <w:spacing w:val="-7"/>
        </w:rPr>
        <w:t> </w:t>
      </w:r>
      <w:r>
        <w:rPr/>
        <w:t>que</w:t>
      </w:r>
      <w:r>
        <w:rPr>
          <w:spacing w:val="-5"/>
        </w:rPr>
        <w:t> </w:t>
      </w:r>
      <w:r>
        <w:rPr/>
        <w:t>—lamentablemente</w:t>
      </w:r>
      <w:r>
        <w:rPr>
          <w:spacing w:val="-8"/>
        </w:rPr>
        <w:t> </w:t>
      </w:r>
      <w:r>
        <w:rPr/>
        <w:t>y</w:t>
      </w:r>
      <w:r>
        <w:rPr>
          <w:spacing w:val="-11"/>
        </w:rPr>
        <w:t> </w:t>
      </w:r>
      <w:r>
        <w:rPr/>
        <w:t>pese</w:t>
      </w:r>
      <w:r>
        <w:rPr>
          <w:spacing w:val="-7"/>
        </w:rPr>
        <w:t> </w:t>
      </w:r>
      <w:r>
        <w:rPr/>
        <w:t>a</w:t>
      </w:r>
      <w:r>
        <w:rPr>
          <w:spacing w:val="-10"/>
        </w:rPr>
        <w:t> </w:t>
      </w:r>
      <w:r>
        <w:rPr/>
        <w:t>los</w:t>
      </w:r>
      <w:r>
        <w:rPr>
          <w:spacing w:val="-10"/>
        </w:rPr>
        <w:t> </w:t>
      </w:r>
      <w:r>
        <w:rPr/>
        <w:t>cambios</w:t>
      </w:r>
      <w:r>
        <w:rPr>
          <w:spacing w:val="-8"/>
        </w:rPr>
        <w:t> </w:t>
      </w:r>
      <w:r>
        <w:rPr/>
        <w:t>sociales registrados en las últimas décadas— el trabajo no remunerado que las mujeres realizan en el ámbito privado no es considerado en cuanto a su contribución al desarrollo económico y social, por ello no es tomado en cuenta cuando se diseñan</w:t>
      </w:r>
      <w:r>
        <w:rPr>
          <w:spacing w:val="-15"/>
        </w:rPr>
        <w:t> </w:t>
      </w:r>
      <w:r>
        <w:rPr/>
        <w:t>políticas</w:t>
      </w:r>
      <w:r>
        <w:rPr>
          <w:spacing w:val="-14"/>
        </w:rPr>
        <w:t> </w:t>
      </w:r>
      <w:r>
        <w:rPr/>
        <w:t>públicas</w:t>
      </w:r>
      <w:r>
        <w:rPr>
          <w:spacing w:val="-14"/>
        </w:rPr>
        <w:t> </w:t>
      </w:r>
      <w:r>
        <w:rPr/>
        <w:t>ni</w:t>
      </w:r>
      <w:r>
        <w:rPr>
          <w:spacing w:val="-11"/>
        </w:rPr>
        <w:t> </w:t>
      </w:r>
      <w:r>
        <w:rPr/>
        <w:t>es</w:t>
      </w:r>
      <w:r>
        <w:rPr>
          <w:spacing w:val="-12"/>
        </w:rPr>
        <w:t> </w:t>
      </w:r>
      <w:r>
        <w:rPr/>
        <w:t>reconocido</w:t>
      </w:r>
      <w:r>
        <w:rPr>
          <w:spacing w:val="-15"/>
        </w:rPr>
        <w:t> </w:t>
      </w:r>
      <w:r>
        <w:rPr/>
        <w:t>para</w:t>
      </w:r>
      <w:r>
        <w:rPr>
          <w:spacing w:val="-9"/>
        </w:rPr>
        <w:t> </w:t>
      </w:r>
      <w:r>
        <w:rPr/>
        <w:t>que</w:t>
      </w:r>
      <w:r>
        <w:rPr>
          <w:spacing w:val="-14"/>
        </w:rPr>
        <w:t> </w:t>
      </w:r>
      <w:r>
        <w:rPr/>
        <w:t>las</w:t>
      </w:r>
      <w:r>
        <w:rPr>
          <w:spacing w:val="-14"/>
        </w:rPr>
        <w:t> </w:t>
      </w:r>
      <w:r>
        <w:rPr/>
        <w:t>mujeres</w:t>
      </w:r>
      <w:r>
        <w:rPr>
          <w:spacing w:val="-12"/>
        </w:rPr>
        <w:t> </w:t>
      </w:r>
      <w:r>
        <w:rPr/>
        <w:t>tengan</w:t>
      </w:r>
      <w:r>
        <w:rPr>
          <w:spacing w:val="-13"/>
        </w:rPr>
        <w:t> </w:t>
      </w:r>
      <w:r>
        <w:rPr/>
        <w:t>acceso</w:t>
      </w:r>
      <w:r>
        <w:rPr>
          <w:spacing w:val="-16"/>
        </w:rPr>
        <w:t> </w:t>
      </w:r>
      <w:r>
        <w:rPr/>
        <w:t>a la protección</w:t>
      </w:r>
      <w:r>
        <w:rPr>
          <w:spacing w:val="-23"/>
        </w:rPr>
        <w:t> </w:t>
      </w:r>
      <w:r>
        <w:rPr/>
        <w:t>social.</w:t>
      </w:r>
    </w:p>
    <w:p>
      <w:pPr>
        <w:pStyle w:val="BodyText"/>
        <w:spacing w:line="362" w:lineRule="auto" w:before="2"/>
        <w:ind w:right="1695"/>
        <w:jc w:val="both"/>
      </w:pPr>
      <w:r>
        <w:rPr/>
        <w:t>Lo</w:t>
      </w:r>
      <w:r>
        <w:rPr>
          <w:spacing w:val="-22"/>
        </w:rPr>
        <w:t> </w:t>
      </w:r>
      <w:r>
        <w:rPr/>
        <w:t>que</w:t>
      </w:r>
      <w:r>
        <w:rPr>
          <w:spacing w:val="-21"/>
        </w:rPr>
        <w:t> </w:t>
      </w:r>
      <w:r>
        <w:rPr/>
        <w:t>se</w:t>
      </w:r>
      <w:r>
        <w:rPr>
          <w:spacing w:val="-21"/>
        </w:rPr>
        <w:t> </w:t>
      </w:r>
      <w:r>
        <w:rPr/>
        <w:t>tiene</w:t>
      </w:r>
      <w:r>
        <w:rPr>
          <w:spacing w:val="-23"/>
        </w:rPr>
        <w:t> </w:t>
      </w:r>
      <w:r>
        <w:rPr/>
        <w:t>entonces</w:t>
      </w:r>
      <w:r>
        <w:rPr>
          <w:spacing w:val="-21"/>
        </w:rPr>
        <w:t> </w:t>
      </w:r>
      <w:r>
        <w:rPr/>
        <w:t>es</w:t>
      </w:r>
      <w:r>
        <w:rPr>
          <w:spacing w:val="-23"/>
        </w:rPr>
        <w:t> </w:t>
      </w:r>
      <w:r>
        <w:rPr/>
        <w:t>que</w:t>
      </w:r>
      <w:r>
        <w:rPr>
          <w:spacing w:val="-21"/>
        </w:rPr>
        <w:t> </w:t>
      </w:r>
      <w:r>
        <w:rPr/>
        <w:t>no</w:t>
      </w:r>
      <w:r>
        <w:rPr>
          <w:spacing w:val="-22"/>
        </w:rPr>
        <w:t> </w:t>
      </w:r>
      <w:r>
        <w:rPr/>
        <w:t>obstante</w:t>
      </w:r>
      <w:r>
        <w:rPr>
          <w:spacing w:val="-21"/>
        </w:rPr>
        <w:t> </w:t>
      </w:r>
      <w:r>
        <w:rPr/>
        <w:t>que</w:t>
      </w:r>
      <w:r>
        <w:rPr>
          <w:spacing w:val="-17"/>
        </w:rPr>
        <w:t> </w:t>
      </w:r>
      <w:r>
        <w:rPr/>
        <w:t>las</w:t>
      </w:r>
      <w:r>
        <w:rPr>
          <w:spacing w:val="-21"/>
        </w:rPr>
        <w:t> </w:t>
      </w:r>
      <w:r>
        <w:rPr/>
        <w:t>mujeres</w:t>
      </w:r>
      <w:r>
        <w:rPr>
          <w:spacing w:val="-23"/>
        </w:rPr>
        <w:t> </w:t>
      </w:r>
      <w:r>
        <w:rPr/>
        <w:t>van</w:t>
      </w:r>
      <w:r>
        <w:rPr>
          <w:spacing w:val="-23"/>
        </w:rPr>
        <w:t> </w:t>
      </w:r>
      <w:r>
        <w:rPr/>
        <w:t>logrando</w:t>
      </w:r>
      <w:r>
        <w:rPr>
          <w:spacing w:val="-22"/>
        </w:rPr>
        <w:t> </w:t>
      </w:r>
      <w:r>
        <w:rPr/>
        <w:t>mayor autonomía —por su mayor participación en actividades económicas— se produce un vacío que dificulta la organización de los tiempos del trabajo remunerado</w:t>
      </w:r>
      <w:r>
        <w:rPr>
          <w:spacing w:val="-25"/>
        </w:rPr>
        <w:t> </w:t>
      </w:r>
      <w:r>
        <w:rPr/>
        <w:t>y</w:t>
      </w:r>
      <w:r>
        <w:rPr>
          <w:spacing w:val="-25"/>
        </w:rPr>
        <w:t> </w:t>
      </w:r>
      <w:r>
        <w:rPr/>
        <w:t>no</w:t>
      </w:r>
      <w:r>
        <w:rPr>
          <w:spacing w:val="-25"/>
        </w:rPr>
        <w:t> </w:t>
      </w:r>
      <w:r>
        <w:rPr/>
        <w:t>remunerado</w:t>
      </w:r>
      <w:r>
        <w:rPr>
          <w:spacing w:val="-24"/>
        </w:rPr>
        <w:t> </w:t>
      </w:r>
      <w:r>
        <w:rPr/>
        <w:t>basado</w:t>
      </w:r>
      <w:r>
        <w:rPr>
          <w:spacing w:val="-25"/>
        </w:rPr>
        <w:t> </w:t>
      </w:r>
      <w:r>
        <w:rPr/>
        <w:t>en</w:t>
      </w:r>
      <w:r>
        <w:rPr>
          <w:spacing w:val="-27"/>
        </w:rPr>
        <w:t> </w:t>
      </w:r>
      <w:r>
        <w:rPr/>
        <w:t>la</w:t>
      </w:r>
      <w:r>
        <w:rPr>
          <w:spacing w:val="-26"/>
        </w:rPr>
        <w:t> </w:t>
      </w:r>
      <w:r>
        <w:rPr/>
        <w:t>división</w:t>
      </w:r>
      <w:r>
        <w:rPr>
          <w:spacing w:val="-25"/>
        </w:rPr>
        <w:t> </w:t>
      </w:r>
      <w:r>
        <w:rPr/>
        <w:t>sexual</w:t>
      </w:r>
      <w:r>
        <w:rPr>
          <w:spacing w:val="-23"/>
        </w:rPr>
        <w:t> </w:t>
      </w:r>
      <w:r>
        <w:rPr/>
        <w:t>del</w:t>
      </w:r>
      <w:r>
        <w:rPr>
          <w:spacing w:val="-25"/>
        </w:rPr>
        <w:t> </w:t>
      </w:r>
      <w:r>
        <w:rPr/>
        <w:t>trabajo</w:t>
      </w:r>
      <w:r>
        <w:rPr>
          <w:spacing w:val="-25"/>
        </w:rPr>
        <w:t> </w:t>
      </w:r>
      <w:r>
        <w:rPr/>
        <w:t>tradicional, aún predominante, que requiere que las mujeres compensen la insuficiencia de los</w:t>
      </w:r>
      <w:r>
        <w:rPr>
          <w:spacing w:val="-7"/>
        </w:rPr>
        <w:t> </w:t>
      </w:r>
      <w:r>
        <w:rPr/>
        <w:t>servicios</w:t>
      </w:r>
      <w:r>
        <w:rPr>
          <w:spacing w:val="-7"/>
        </w:rPr>
        <w:t> </w:t>
      </w:r>
      <w:r>
        <w:rPr/>
        <w:t>públicos</w:t>
      </w:r>
      <w:r>
        <w:rPr>
          <w:spacing w:val="-6"/>
        </w:rPr>
        <w:t> </w:t>
      </w:r>
      <w:r>
        <w:rPr/>
        <w:t>y</w:t>
      </w:r>
      <w:r>
        <w:rPr>
          <w:spacing w:val="-8"/>
        </w:rPr>
        <w:t> </w:t>
      </w:r>
      <w:r>
        <w:rPr/>
        <w:t>los</w:t>
      </w:r>
      <w:r>
        <w:rPr>
          <w:spacing w:val="-7"/>
        </w:rPr>
        <w:t> </w:t>
      </w:r>
      <w:r>
        <w:rPr/>
        <w:t>efectos</w:t>
      </w:r>
      <w:r>
        <w:rPr>
          <w:spacing w:val="-3"/>
        </w:rPr>
        <w:t> </w:t>
      </w:r>
      <w:r>
        <w:rPr/>
        <w:t>desgastantes</w:t>
      </w:r>
      <w:r>
        <w:rPr>
          <w:spacing w:val="-5"/>
        </w:rPr>
        <w:t> </w:t>
      </w:r>
      <w:r>
        <w:rPr/>
        <w:t>del</w:t>
      </w:r>
      <w:r>
        <w:rPr>
          <w:spacing w:val="-6"/>
        </w:rPr>
        <w:t> </w:t>
      </w:r>
      <w:r>
        <w:rPr/>
        <w:t>trabajo</w:t>
      </w:r>
      <w:r>
        <w:rPr>
          <w:spacing w:val="-6"/>
        </w:rPr>
        <w:t> </w:t>
      </w:r>
      <w:r>
        <w:rPr/>
        <w:t>remunerado,</w:t>
      </w:r>
      <w:r>
        <w:rPr>
          <w:spacing w:val="-6"/>
        </w:rPr>
        <w:t> </w:t>
      </w:r>
      <w:r>
        <w:rPr/>
        <w:t>con</w:t>
      </w:r>
      <w:r>
        <w:rPr>
          <w:spacing w:val="-8"/>
        </w:rPr>
        <w:t> </w:t>
      </w:r>
      <w:r>
        <w:rPr/>
        <w:t>su propio</w:t>
      </w:r>
      <w:r>
        <w:rPr>
          <w:spacing w:val="-9"/>
        </w:rPr>
        <w:t> </w:t>
      </w:r>
      <w:r>
        <w:rPr/>
        <w:t>trabajo,</w:t>
      </w:r>
      <w:r>
        <w:rPr>
          <w:spacing w:val="-9"/>
        </w:rPr>
        <w:t> </w:t>
      </w:r>
      <w:r>
        <w:rPr/>
        <w:t>lo</w:t>
      </w:r>
      <w:r>
        <w:rPr>
          <w:spacing w:val="-9"/>
        </w:rPr>
        <w:t> </w:t>
      </w:r>
      <w:r>
        <w:rPr/>
        <w:t>que</w:t>
      </w:r>
      <w:r>
        <w:rPr>
          <w:spacing w:val="-10"/>
        </w:rPr>
        <w:t> </w:t>
      </w:r>
      <w:r>
        <w:rPr/>
        <w:t>desde</w:t>
      </w:r>
      <w:r>
        <w:rPr>
          <w:spacing w:val="-8"/>
        </w:rPr>
        <w:t> </w:t>
      </w:r>
      <w:r>
        <w:rPr/>
        <w:t>los</w:t>
      </w:r>
      <w:r>
        <w:rPr>
          <w:spacing w:val="-11"/>
        </w:rPr>
        <w:t> </w:t>
      </w:r>
      <w:r>
        <w:rPr/>
        <w:t>estudios</w:t>
      </w:r>
      <w:r>
        <w:rPr>
          <w:spacing w:val="-8"/>
        </w:rPr>
        <w:t> </w:t>
      </w:r>
      <w:r>
        <w:rPr/>
        <w:t>de</w:t>
      </w:r>
      <w:r>
        <w:rPr>
          <w:spacing w:val="-10"/>
        </w:rPr>
        <w:t> </w:t>
      </w:r>
      <w:r>
        <w:rPr/>
        <w:t>género</w:t>
      </w:r>
      <w:r>
        <w:rPr>
          <w:spacing w:val="-9"/>
        </w:rPr>
        <w:t> </w:t>
      </w:r>
      <w:r>
        <w:rPr/>
        <w:t>se</w:t>
      </w:r>
      <w:r>
        <w:rPr>
          <w:spacing w:val="-10"/>
        </w:rPr>
        <w:t> </w:t>
      </w:r>
      <w:r>
        <w:rPr/>
        <w:t>le</w:t>
      </w:r>
      <w:r>
        <w:rPr>
          <w:spacing w:val="-10"/>
        </w:rPr>
        <w:t> </w:t>
      </w:r>
      <w:r>
        <w:rPr/>
        <w:t>conoce</w:t>
      </w:r>
      <w:r>
        <w:rPr>
          <w:spacing w:val="-8"/>
        </w:rPr>
        <w:t> </w:t>
      </w:r>
      <w:r>
        <w:rPr/>
        <w:t>como</w:t>
      </w:r>
      <w:r>
        <w:rPr>
          <w:spacing w:val="-3"/>
        </w:rPr>
        <w:t> </w:t>
      </w:r>
      <w:r>
        <w:rPr/>
        <w:t>problema de</w:t>
      </w:r>
      <w:r>
        <w:rPr>
          <w:spacing w:val="-15"/>
        </w:rPr>
        <w:t> </w:t>
      </w:r>
      <w:r>
        <w:rPr/>
        <w:t>conciliación</w:t>
      </w:r>
      <w:r>
        <w:rPr>
          <w:spacing w:val="-17"/>
        </w:rPr>
        <w:t> </w:t>
      </w:r>
      <w:r>
        <w:rPr/>
        <w:t>de</w:t>
      </w:r>
      <w:r>
        <w:rPr>
          <w:spacing w:val="-15"/>
        </w:rPr>
        <w:t> </w:t>
      </w:r>
      <w:r>
        <w:rPr/>
        <w:t>la</w:t>
      </w:r>
      <w:r>
        <w:rPr>
          <w:spacing w:val="-18"/>
        </w:rPr>
        <w:t> </w:t>
      </w:r>
      <w:r>
        <w:rPr/>
        <w:t>vida</w:t>
      </w:r>
      <w:r>
        <w:rPr>
          <w:spacing w:val="-18"/>
        </w:rPr>
        <w:t> </w:t>
      </w:r>
      <w:r>
        <w:rPr/>
        <w:t>laboral</w:t>
      </w:r>
      <w:r>
        <w:rPr>
          <w:spacing w:val="-14"/>
        </w:rPr>
        <w:t> </w:t>
      </w:r>
      <w:r>
        <w:rPr/>
        <w:t>y</w:t>
      </w:r>
      <w:r>
        <w:rPr>
          <w:spacing w:val="-16"/>
        </w:rPr>
        <w:t> </w:t>
      </w:r>
      <w:r>
        <w:rPr/>
        <w:t>familiar.</w:t>
      </w:r>
    </w:p>
    <w:p>
      <w:pPr>
        <w:pStyle w:val="BodyText"/>
        <w:spacing w:line="362" w:lineRule="auto"/>
        <w:ind w:right="1694"/>
        <w:jc w:val="both"/>
      </w:pPr>
      <w:r>
        <w:rPr/>
        <w:t>En todo caso, lo que pretendo subrayar es que en el contexto socioeconómico actual</w:t>
      </w:r>
      <w:r>
        <w:rPr>
          <w:spacing w:val="-32"/>
        </w:rPr>
        <w:t> </w:t>
      </w:r>
      <w:r>
        <w:rPr/>
        <w:t>es</w:t>
      </w:r>
      <w:r>
        <w:rPr>
          <w:spacing w:val="-33"/>
        </w:rPr>
        <w:t> </w:t>
      </w:r>
      <w:r>
        <w:rPr/>
        <w:t>importante</w:t>
      </w:r>
      <w:r>
        <w:rPr>
          <w:spacing w:val="-33"/>
        </w:rPr>
        <w:t> </w:t>
      </w:r>
      <w:r>
        <w:rPr/>
        <w:t>tener</w:t>
      </w:r>
      <w:r>
        <w:rPr>
          <w:spacing w:val="-33"/>
        </w:rPr>
        <w:t> </w:t>
      </w:r>
      <w:r>
        <w:rPr/>
        <w:t>presente</w:t>
      </w:r>
      <w:r>
        <w:rPr>
          <w:spacing w:val="-35"/>
        </w:rPr>
        <w:t> </w:t>
      </w:r>
      <w:r>
        <w:rPr/>
        <w:t>las</w:t>
      </w:r>
      <w:r>
        <w:rPr>
          <w:spacing w:val="-30"/>
        </w:rPr>
        <w:t> </w:t>
      </w:r>
      <w:r>
        <w:rPr/>
        <w:t>diferentes</w:t>
      </w:r>
      <w:r>
        <w:rPr>
          <w:spacing w:val="-33"/>
        </w:rPr>
        <w:t> </w:t>
      </w:r>
      <w:r>
        <w:rPr/>
        <w:t>situaciones</w:t>
      </w:r>
      <w:r>
        <w:rPr>
          <w:spacing w:val="-33"/>
        </w:rPr>
        <w:t> </w:t>
      </w:r>
      <w:r>
        <w:rPr/>
        <w:t>que</w:t>
      </w:r>
      <w:r>
        <w:rPr>
          <w:spacing w:val="-33"/>
        </w:rPr>
        <w:t> </w:t>
      </w:r>
      <w:r>
        <w:rPr/>
        <w:t>o</w:t>
      </w:r>
      <w:r>
        <w:rPr>
          <w:spacing w:val="-34"/>
        </w:rPr>
        <w:t> </w:t>
      </w:r>
      <w:r>
        <w:rPr/>
        <w:t>mantienen</w:t>
      </w:r>
      <w:r>
        <w:rPr>
          <w:spacing w:val="-33"/>
        </w:rPr>
        <w:t> </w:t>
      </w:r>
      <w:r>
        <w:rPr/>
        <w:t>las representaciones tradicionales sobre papeles masculinos y femeninos o contribuyen a reforzar los cambios en la condición femenina. En un marco de incremento de opciones económicas para las mujeres, es necesario derribar las múltiples barreras que limitan o impiden a éstas aprovechar las </w:t>
      </w:r>
      <w:r>
        <w:rPr>
          <w:spacing w:val="22"/>
        </w:rPr>
        <w:t> </w:t>
      </w:r>
      <w:r>
        <w:rPr/>
        <w:t>oportunidades</w:t>
      </w:r>
    </w:p>
    <w:p>
      <w:pPr>
        <w:pStyle w:val="BodyText"/>
        <w:spacing w:before="2"/>
        <w:jc w:val="both"/>
      </w:pPr>
      <w:r>
        <w:rPr>
          <w:w w:val="116"/>
        </w:rPr>
        <w:t>e</w:t>
      </w:r>
      <w:r>
        <w:rPr>
          <w:spacing w:val="1"/>
          <w:w w:val="116"/>
        </w:rPr>
        <w:t>c</w:t>
      </w:r>
      <w:r>
        <w:rPr>
          <w:w w:val="102"/>
        </w:rPr>
        <w:t>o</w:t>
      </w:r>
      <w:r>
        <w:rPr>
          <w:spacing w:val="-1"/>
          <w:w w:val="102"/>
        </w:rPr>
        <w:t>n</w:t>
      </w:r>
      <w:r>
        <w:rPr>
          <w:w w:val="101"/>
        </w:rPr>
        <w:t>ó</w:t>
      </w:r>
      <w:r>
        <w:rPr>
          <w:spacing w:val="-4"/>
          <w:w w:val="101"/>
        </w:rPr>
        <w:t>m</w:t>
      </w:r>
      <w:r>
        <w:rPr>
          <w:spacing w:val="1"/>
          <w:w w:val="73"/>
        </w:rPr>
        <w:t>i</w:t>
      </w:r>
      <w:r>
        <w:rPr>
          <w:spacing w:val="-2"/>
          <w:w w:val="124"/>
        </w:rPr>
        <w:t>c</w:t>
      </w:r>
      <w:r>
        <w:rPr>
          <w:spacing w:val="-1"/>
          <w:w w:val="95"/>
        </w:rPr>
        <w:t>a</w:t>
      </w:r>
      <w:r>
        <w:rPr>
          <w:spacing w:val="1"/>
          <w:w w:val="95"/>
        </w:rPr>
        <w:t>s</w:t>
      </w:r>
      <w:r>
        <w:rPr>
          <w:w w:val="61"/>
        </w:rPr>
        <w:t>;</w:t>
      </w:r>
      <w:r>
        <w:rPr>
          <w:spacing w:val="-9"/>
        </w:rPr>
        <w:t> </w:t>
      </w:r>
      <w:r>
        <w:rPr>
          <w:spacing w:val="-1"/>
          <w:w w:val="109"/>
        </w:rPr>
        <w:t>p</w:t>
      </w:r>
      <w:r>
        <w:rPr>
          <w:spacing w:val="-3"/>
          <w:w w:val="109"/>
        </w:rPr>
        <w:t>o</w:t>
      </w:r>
      <w:r>
        <w:rPr>
          <w:w w:val="70"/>
        </w:rPr>
        <w:t>r</w:t>
      </w:r>
      <w:r>
        <w:rPr>
          <w:spacing w:val="-1"/>
          <w:w w:val="103"/>
        </w:rPr>
        <w:t>q</w:t>
      </w:r>
      <w:r>
        <w:rPr>
          <w:spacing w:val="-2"/>
          <w:w w:val="103"/>
        </w:rPr>
        <w:t>u</w:t>
      </w:r>
      <w:r>
        <w:rPr>
          <w:w w:val="109"/>
        </w:rPr>
        <w:t>e</w:t>
      </w:r>
      <w:r>
        <w:rPr>
          <w:spacing w:val="-10"/>
        </w:rPr>
        <w:t> </w:t>
      </w:r>
      <w:r>
        <w:rPr>
          <w:w w:val="102"/>
        </w:rPr>
        <w:t>no</w:t>
      </w:r>
      <w:r>
        <w:rPr>
          <w:spacing w:val="-9"/>
        </w:rPr>
        <w:t> </w:t>
      </w:r>
      <w:r>
        <w:rPr>
          <w:w w:val="100"/>
        </w:rPr>
        <w:t>hay</w:t>
      </w:r>
      <w:r>
        <w:rPr>
          <w:spacing w:val="-8"/>
        </w:rPr>
        <w:t> </w:t>
      </w:r>
      <w:r>
        <w:rPr>
          <w:w w:val="107"/>
        </w:rPr>
        <w:t>duda</w:t>
      </w:r>
      <w:r>
        <w:rPr>
          <w:spacing w:val="-10"/>
        </w:rPr>
        <w:t> </w:t>
      </w:r>
      <w:r>
        <w:rPr>
          <w:spacing w:val="-1"/>
          <w:w w:val="103"/>
        </w:rPr>
        <w:t>q</w:t>
      </w:r>
      <w:r>
        <w:rPr>
          <w:w w:val="103"/>
        </w:rPr>
        <w:t>u</w:t>
      </w:r>
      <w:r>
        <w:rPr>
          <w:w w:val="109"/>
        </w:rPr>
        <w:t>e</w:t>
      </w:r>
      <w:r>
        <w:rPr>
          <w:spacing w:val="-10"/>
        </w:rPr>
        <w:t> </w:t>
      </w:r>
      <w:r>
        <w:rPr>
          <w:spacing w:val="1"/>
          <w:w w:val="73"/>
        </w:rPr>
        <w:t>l</w:t>
      </w:r>
      <w:r>
        <w:rPr>
          <w:w w:val="114"/>
        </w:rPr>
        <w:t>a</w:t>
      </w:r>
      <w:r>
        <w:rPr>
          <w:spacing w:val="-8"/>
        </w:rPr>
        <w:t> </w:t>
      </w:r>
      <w:r>
        <w:rPr>
          <w:spacing w:val="-4"/>
          <w:w w:val="96"/>
        </w:rPr>
        <w:t>m</w:t>
      </w:r>
      <w:r>
        <w:rPr>
          <w:spacing w:val="-1"/>
          <w:w w:val="104"/>
        </w:rPr>
        <w:t>ayo</w:t>
      </w:r>
      <w:r>
        <w:rPr>
          <w:w w:val="70"/>
        </w:rPr>
        <w:t>r</w:t>
      </w:r>
      <w:r>
        <w:rPr>
          <w:spacing w:val="-8"/>
        </w:rPr>
        <w:t> </w:t>
      </w:r>
      <w:r>
        <w:rPr>
          <w:spacing w:val="-1"/>
          <w:w w:val="111"/>
        </w:rPr>
        <w:t>p</w:t>
      </w:r>
      <w:r>
        <w:rPr>
          <w:spacing w:val="-2"/>
          <w:w w:val="111"/>
        </w:rPr>
        <w:t>a</w:t>
      </w:r>
      <w:r>
        <w:rPr>
          <w:w w:val="70"/>
        </w:rPr>
        <w:t>r</w:t>
      </w:r>
      <w:r>
        <w:rPr>
          <w:w w:val="80"/>
        </w:rPr>
        <w:t>t</w:t>
      </w:r>
      <w:r>
        <w:rPr>
          <w:spacing w:val="-2"/>
          <w:w w:val="80"/>
        </w:rPr>
        <w:t>i</w:t>
      </w:r>
      <w:r>
        <w:rPr>
          <w:spacing w:val="-2"/>
          <w:w w:val="124"/>
        </w:rPr>
        <w:t>c</w:t>
      </w:r>
      <w:r>
        <w:rPr>
          <w:spacing w:val="1"/>
          <w:w w:val="73"/>
        </w:rPr>
        <w:t>i</w:t>
      </w:r>
      <w:r>
        <w:rPr>
          <w:spacing w:val="-2"/>
          <w:w w:val="109"/>
        </w:rPr>
        <w:t>p</w:t>
      </w:r>
      <w:r>
        <w:rPr>
          <w:spacing w:val="-1"/>
          <w:w w:val="119"/>
        </w:rPr>
        <w:t>ac</w:t>
      </w:r>
      <w:r>
        <w:rPr>
          <w:spacing w:val="1"/>
          <w:w w:val="73"/>
        </w:rPr>
        <w:t>i</w:t>
      </w:r>
      <w:r>
        <w:rPr>
          <w:w w:val="102"/>
        </w:rPr>
        <w:t>ón</w:t>
      </w:r>
      <w:r>
        <w:rPr>
          <w:spacing w:val="-9"/>
        </w:rPr>
        <w:t> </w:t>
      </w:r>
      <w:r>
        <w:rPr>
          <w:w w:val="102"/>
        </w:rPr>
        <w:t>en</w:t>
      </w:r>
      <w:r>
        <w:rPr>
          <w:spacing w:val="-11"/>
        </w:rPr>
        <w:t> </w:t>
      </w:r>
      <w:r>
        <w:rPr>
          <w:spacing w:val="-1"/>
          <w:w w:val="73"/>
        </w:rPr>
        <w:t>l</w:t>
      </w:r>
      <w:r>
        <w:rPr>
          <w:w w:val="114"/>
        </w:rPr>
        <w:t>a</w:t>
      </w:r>
      <w:r>
        <w:rPr>
          <w:spacing w:val="-8"/>
        </w:rPr>
        <w:t> </w:t>
      </w:r>
      <w:r>
        <w:rPr>
          <w:w w:val="116"/>
        </w:rPr>
        <w:t>e</w:t>
      </w:r>
      <w:r>
        <w:rPr>
          <w:spacing w:val="1"/>
          <w:w w:val="116"/>
        </w:rPr>
        <w:t>c</w:t>
      </w:r>
      <w:r>
        <w:rPr>
          <w:w w:val="102"/>
        </w:rPr>
        <w:t>o</w:t>
      </w:r>
      <w:r>
        <w:rPr>
          <w:spacing w:val="-1"/>
          <w:w w:val="102"/>
        </w:rPr>
        <w:t>n</w:t>
      </w:r>
      <w:r>
        <w:rPr>
          <w:w w:val="101"/>
        </w:rPr>
        <w:t>o</w:t>
      </w:r>
      <w:r>
        <w:rPr>
          <w:spacing w:val="-4"/>
          <w:w w:val="101"/>
        </w:rPr>
        <w:t>m</w:t>
      </w:r>
      <w:r>
        <w:rPr>
          <w:spacing w:val="1"/>
          <w:w w:val="73"/>
        </w:rPr>
        <w:t>í</w:t>
      </w:r>
      <w:r>
        <w:rPr>
          <w:w w:val="114"/>
        </w:rPr>
        <w:t>a</w:t>
      </w:r>
      <w:r>
        <w:rPr>
          <w:spacing w:val="-11"/>
        </w:rPr>
        <w:t> </w:t>
      </w:r>
      <w:r>
        <w:rPr>
          <w:spacing w:val="-2"/>
          <w:w w:val="109"/>
        </w:rPr>
        <w:t>e</w:t>
      </w:r>
      <w:r>
        <w:rPr>
          <w:w w:val="74"/>
        </w:rPr>
        <w:t>s</w:t>
      </w:r>
    </w:p>
    <w:p>
      <w:pPr>
        <w:spacing w:after="0"/>
        <w:jc w:val="both"/>
        <w:sectPr>
          <w:footerReference w:type="default" r:id="rId7"/>
          <w:pgSz w:w="12240" w:h="15840"/>
          <w:pgMar w:footer="1760" w:header="0" w:top="1380" w:bottom="1940" w:left="1600" w:right="0"/>
          <w:pgNumType w:start="6"/>
        </w:sectPr>
      </w:pPr>
    </w:p>
    <w:p>
      <w:pPr>
        <w:pStyle w:val="BodyText"/>
        <w:spacing w:line="364" w:lineRule="auto" w:before="38"/>
        <w:ind w:right="1698"/>
        <w:jc w:val="both"/>
      </w:pPr>
      <w:r>
        <w:rPr/>
        <w:t>económicos que se generan por estas actividades contribuyen a mejorar las condiciones</w:t>
      </w:r>
      <w:r>
        <w:rPr>
          <w:spacing w:val="-11"/>
        </w:rPr>
        <w:t> </w:t>
      </w:r>
      <w:r>
        <w:rPr/>
        <w:t>de</w:t>
      </w:r>
      <w:r>
        <w:rPr>
          <w:spacing w:val="-13"/>
        </w:rPr>
        <w:t> </w:t>
      </w:r>
      <w:r>
        <w:rPr/>
        <w:t>vida</w:t>
      </w:r>
      <w:r>
        <w:rPr>
          <w:spacing w:val="-11"/>
        </w:rPr>
        <w:t> </w:t>
      </w:r>
      <w:r>
        <w:rPr/>
        <w:t>no</w:t>
      </w:r>
      <w:r>
        <w:rPr>
          <w:spacing w:val="-12"/>
        </w:rPr>
        <w:t> </w:t>
      </w:r>
      <w:r>
        <w:rPr/>
        <w:t>solo</w:t>
      </w:r>
      <w:r>
        <w:rPr>
          <w:spacing w:val="-12"/>
        </w:rPr>
        <w:t> </w:t>
      </w:r>
      <w:r>
        <w:rPr/>
        <w:t>de</w:t>
      </w:r>
      <w:r>
        <w:rPr>
          <w:spacing w:val="-13"/>
        </w:rPr>
        <w:t> </w:t>
      </w:r>
      <w:r>
        <w:rPr/>
        <w:t>las</w:t>
      </w:r>
      <w:r>
        <w:rPr>
          <w:spacing w:val="-11"/>
        </w:rPr>
        <w:t> </w:t>
      </w:r>
      <w:r>
        <w:rPr/>
        <w:t>mujeres</w:t>
      </w:r>
      <w:r>
        <w:rPr>
          <w:spacing w:val="-11"/>
        </w:rPr>
        <w:t> </w:t>
      </w:r>
      <w:r>
        <w:rPr/>
        <w:t>sino</w:t>
      </w:r>
      <w:r>
        <w:rPr>
          <w:spacing w:val="-12"/>
        </w:rPr>
        <w:t> </w:t>
      </w:r>
      <w:r>
        <w:rPr/>
        <w:t>de</w:t>
      </w:r>
      <w:r>
        <w:rPr>
          <w:spacing w:val="-13"/>
        </w:rPr>
        <w:t> </w:t>
      </w:r>
      <w:r>
        <w:rPr/>
        <w:t>los</w:t>
      </w:r>
      <w:r>
        <w:rPr>
          <w:spacing w:val="-11"/>
        </w:rPr>
        <w:t> </w:t>
      </w:r>
      <w:r>
        <w:rPr/>
        <w:t>hombres,</w:t>
      </w:r>
      <w:r>
        <w:rPr>
          <w:spacing w:val="-12"/>
        </w:rPr>
        <w:t> </w:t>
      </w:r>
      <w:r>
        <w:rPr/>
        <w:t>de</w:t>
      </w:r>
      <w:r>
        <w:rPr>
          <w:spacing w:val="-11"/>
        </w:rPr>
        <w:t> </w:t>
      </w:r>
      <w:r>
        <w:rPr/>
        <w:t>las</w:t>
      </w:r>
      <w:r>
        <w:rPr>
          <w:spacing w:val="-11"/>
        </w:rPr>
        <w:t> </w:t>
      </w:r>
      <w:r>
        <w:rPr/>
        <w:t>familias</w:t>
      </w:r>
      <w:r>
        <w:rPr>
          <w:spacing w:val="-11"/>
        </w:rPr>
        <w:t> </w:t>
      </w:r>
      <w:r>
        <w:rPr/>
        <w:t>y de las comunidades</w:t>
      </w:r>
      <w:r>
        <w:rPr>
          <w:spacing w:val="-43"/>
        </w:rPr>
        <w:t> </w:t>
      </w:r>
      <w:r>
        <w:rPr/>
        <w:t>también.</w:t>
      </w:r>
    </w:p>
    <w:p>
      <w:pPr>
        <w:pStyle w:val="BodyText"/>
        <w:spacing w:line="264" w:lineRule="exact"/>
        <w:jc w:val="both"/>
      </w:pPr>
      <w:r>
        <w:rPr/>
        <w:t>Entonces, si coincidimos en que</w:t>
      </w:r>
    </w:p>
    <w:p>
      <w:pPr>
        <w:pStyle w:val="BodyText"/>
        <w:ind w:left="0"/>
      </w:pPr>
    </w:p>
    <w:p>
      <w:pPr>
        <w:pStyle w:val="BodyText"/>
        <w:spacing w:before="7"/>
        <w:ind w:left="0"/>
      </w:pPr>
    </w:p>
    <w:p>
      <w:pPr>
        <w:spacing w:line="362" w:lineRule="auto" w:before="0"/>
        <w:ind w:left="668" w:right="1705" w:firstLine="0"/>
        <w:jc w:val="both"/>
        <w:rPr>
          <w:sz w:val="20"/>
        </w:rPr>
      </w:pPr>
      <w:r>
        <w:rPr>
          <w:sz w:val="20"/>
        </w:rPr>
        <w:t>El empoderamiento se refiere al proceso mediante el cual tanto hombres como mujeres asumen el control sobre sus vidas: establecen su propias agendas, adquieren habilidades (o son reconocidas por sus propias habilidades y conocimientos), aumentando su autoestima, solucionando problemas y </w:t>
      </w:r>
      <w:r>
        <w:rPr>
          <w:w w:val="95"/>
          <w:sz w:val="20"/>
        </w:rPr>
        <w:t>desarrollando la autogestión (ONUMUJERES, 2011: 13).</w:t>
      </w:r>
    </w:p>
    <w:p>
      <w:pPr>
        <w:pStyle w:val="BodyText"/>
        <w:ind w:left="0"/>
        <w:rPr>
          <w:sz w:val="20"/>
        </w:rPr>
      </w:pPr>
    </w:p>
    <w:p>
      <w:pPr>
        <w:pStyle w:val="BodyText"/>
        <w:spacing w:line="362" w:lineRule="auto" w:before="162"/>
        <w:ind w:right="1697"/>
        <w:jc w:val="both"/>
      </w:pPr>
      <w:r>
        <w:rPr/>
        <w:t>Estaríamos</w:t>
      </w:r>
      <w:r>
        <w:rPr>
          <w:spacing w:val="-8"/>
        </w:rPr>
        <w:t> </w:t>
      </w:r>
      <w:r>
        <w:rPr/>
        <w:t>de</w:t>
      </w:r>
      <w:r>
        <w:rPr>
          <w:spacing w:val="-8"/>
        </w:rPr>
        <w:t> </w:t>
      </w:r>
      <w:r>
        <w:rPr/>
        <w:t>acuerdo</w:t>
      </w:r>
      <w:r>
        <w:rPr>
          <w:spacing w:val="-8"/>
        </w:rPr>
        <w:t> </w:t>
      </w:r>
      <w:r>
        <w:rPr/>
        <w:t>en</w:t>
      </w:r>
      <w:r>
        <w:rPr>
          <w:spacing w:val="-8"/>
        </w:rPr>
        <w:t> </w:t>
      </w:r>
      <w:r>
        <w:rPr/>
        <w:t>que</w:t>
      </w:r>
      <w:r>
        <w:rPr>
          <w:spacing w:val="-5"/>
        </w:rPr>
        <w:t> </w:t>
      </w:r>
      <w:r>
        <w:rPr/>
        <w:t>la</w:t>
      </w:r>
      <w:r>
        <w:rPr>
          <w:spacing w:val="-8"/>
        </w:rPr>
        <w:t> </w:t>
      </w:r>
      <w:r>
        <w:rPr/>
        <w:t>existencia</w:t>
      </w:r>
      <w:r>
        <w:rPr>
          <w:spacing w:val="-9"/>
        </w:rPr>
        <w:t> </w:t>
      </w:r>
      <w:r>
        <w:rPr/>
        <w:t>de</w:t>
      </w:r>
      <w:r>
        <w:rPr>
          <w:spacing w:val="-8"/>
        </w:rPr>
        <w:t> </w:t>
      </w:r>
      <w:r>
        <w:rPr/>
        <w:t>oportunidades</w:t>
      </w:r>
      <w:r>
        <w:rPr>
          <w:spacing w:val="-7"/>
        </w:rPr>
        <w:t> </w:t>
      </w:r>
      <w:r>
        <w:rPr/>
        <w:t>necesarias</w:t>
      </w:r>
      <w:r>
        <w:rPr>
          <w:spacing w:val="-8"/>
        </w:rPr>
        <w:t> </w:t>
      </w:r>
      <w:r>
        <w:rPr/>
        <w:t>para</w:t>
      </w:r>
      <w:r>
        <w:rPr>
          <w:spacing w:val="-9"/>
        </w:rPr>
        <w:t> </w:t>
      </w:r>
      <w:r>
        <w:rPr/>
        <w:t>la promoción del empoderamiento de las mujeres es deseable en la economía. Al incrementar la autoconfianza de las mujeres y sus capacidades como productoras,</w:t>
      </w:r>
      <w:r>
        <w:rPr>
          <w:spacing w:val="-31"/>
        </w:rPr>
        <w:t> </w:t>
      </w:r>
      <w:r>
        <w:rPr/>
        <w:t>comerciantes,</w:t>
      </w:r>
      <w:r>
        <w:rPr>
          <w:spacing w:val="-31"/>
        </w:rPr>
        <w:t> </w:t>
      </w:r>
      <w:r>
        <w:rPr/>
        <w:t>profesionales,</w:t>
      </w:r>
      <w:r>
        <w:rPr>
          <w:spacing w:val="-31"/>
        </w:rPr>
        <w:t> </w:t>
      </w:r>
      <w:r>
        <w:rPr/>
        <w:t>etc.,</w:t>
      </w:r>
      <w:r>
        <w:rPr>
          <w:spacing w:val="-31"/>
        </w:rPr>
        <w:t> </w:t>
      </w:r>
      <w:r>
        <w:rPr/>
        <w:t>se</w:t>
      </w:r>
      <w:r>
        <w:rPr>
          <w:spacing w:val="-30"/>
        </w:rPr>
        <w:t> </w:t>
      </w:r>
      <w:r>
        <w:rPr/>
        <w:t>tienen</w:t>
      </w:r>
      <w:r>
        <w:rPr>
          <w:spacing w:val="-31"/>
        </w:rPr>
        <w:t> </w:t>
      </w:r>
      <w:r>
        <w:rPr/>
        <w:t>repercusiones</w:t>
      </w:r>
      <w:r>
        <w:rPr>
          <w:spacing w:val="-30"/>
        </w:rPr>
        <w:t> </w:t>
      </w:r>
      <w:r>
        <w:rPr/>
        <w:t>positivas, no solo en la economía (que se beneficia del potencial de las mujeres para generar</w:t>
      </w:r>
      <w:r>
        <w:rPr>
          <w:spacing w:val="-10"/>
        </w:rPr>
        <w:t> </w:t>
      </w:r>
      <w:r>
        <w:rPr/>
        <w:t>riqueza)</w:t>
      </w:r>
      <w:r>
        <w:rPr>
          <w:spacing w:val="-13"/>
        </w:rPr>
        <w:t> </w:t>
      </w:r>
      <w:r>
        <w:rPr/>
        <w:t>sino</w:t>
      </w:r>
      <w:r>
        <w:rPr>
          <w:spacing w:val="-10"/>
        </w:rPr>
        <w:t> </w:t>
      </w:r>
      <w:r>
        <w:rPr/>
        <w:t>que</w:t>
      </w:r>
      <w:r>
        <w:rPr>
          <w:spacing w:val="-11"/>
        </w:rPr>
        <w:t> </w:t>
      </w:r>
      <w:r>
        <w:rPr/>
        <w:t>los</w:t>
      </w:r>
      <w:r>
        <w:rPr>
          <w:spacing w:val="-11"/>
        </w:rPr>
        <w:t> </w:t>
      </w:r>
      <w:r>
        <w:rPr/>
        <w:t>beneficios</w:t>
      </w:r>
      <w:r>
        <w:rPr>
          <w:spacing w:val="-11"/>
        </w:rPr>
        <w:t> </w:t>
      </w:r>
      <w:r>
        <w:rPr/>
        <w:t>son</w:t>
      </w:r>
      <w:r>
        <w:rPr>
          <w:spacing w:val="-14"/>
        </w:rPr>
        <w:t> </w:t>
      </w:r>
      <w:r>
        <w:rPr/>
        <w:t>también</w:t>
      </w:r>
      <w:r>
        <w:rPr>
          <w:spacing w:val="-11"/>
        </w:rPr>
        <w:t> </w:t>
      </w:r>
      <w:r>
        <w:rPr/>
        <w:t>en</w:t>
      </w:r>
      <w:r>
        <w:rPr>
          <w:spacing w:val="-11"/>
        </w:rPr>
        <w:t> </w:t>
      </w:r>
      <w:r>
        <w:rPr/>
        <w:t>el</w:t>
      </w:r>
      <w:r>
        <w:rPr>
          <w:spacing w:val="-10"/>
        </w:rPr>
        <w:t> </w:t>
      </w:r>
      <w:r>
        <w:rPr/>
        <w:t>orden</w:t>
      </w:r>
      <w:r>
        <w:rPr>
          <w:spacing w:val="-11"/>
        </w:rPr>
        <w:t> </w:t>
      </w:r>
      <w:r>
        <w:rPr/>
        <w:t>individual</w:t>
      </w:r>
      <w:r>
        <w:rPr>
          <w:spacing w:val="-10"/>
        </w:rPr>
        <w:t> </w:t>
      </w:r>
      <w:r>
        <w:rPr/>
        <w:t>y,</w:t>
      </w:r>
      <w:r>
        <w:rPr>
          <w:spacing w:val="-12"/>
        </w:rPr>
        <w:t> </w:t>
      </w:r>
      <w:r>
        <w:rPr/>
        <w:t>en este sentido, la autonomía (económica, psicológica, etc.), la autoestima y la confianza</w:t>
      </w:r>
      <w:r>
        <w:rPr>
          <w:spacing w:val="-31"/>
        </w:rPr>
        <w:t> </w:t>
      </w:r>
      <w:r>
        <w:rPr/>
        <w:t>de</w:t>
      </w:r>
      <w:r>
        <w:rPr>
          <w:spacing w:val="-32"/>
        </w:rPr>
        <w:t> </w:t>
      </w:r>
      <w:r>
        <w:rPr/>
        <w:t>las</w:t>
      </w:r>
      <w:r>
        <w:rPr>
          <w:spacing w:val="-31"/>
        </w:rPr>
        <w:t> </w:t>
      </w:r>
      <w:r>
        <w:rPr/>
        <w:t>mujeres</w:t>
      </w:r>
      <w:r>
        <w:rPr>
          <w:spacing w:val="-30"/>
        </w:rPr>
        <w:t> </w:t>
      </w:r>
      <w:r>
        <w:rPr/>
        <w:t>en</w:t>
      </w:r>
      <w:r>
        <w:rPr>
          <w:spacing w:val="-32"/>
        </w:rPr>
        <w:t> </w:t>
      </w:r>
      <w:r>
        <w:rPr/>
        <w:t>relaciones</w:t>
      </w:r>
      <w:r>
        <w:rPr>
          <w:spacing w:val="-31"/>
        </w:rPr>
        <w:t> </w:t>
      </w:r>
      <w:r>
        <w:rPr/>
        <w:t>con</w:t>
      </w:r>
      <w:r>
        <w:rPr>
          <w:spacing w:val="-31"/>
        </w:rPr>
        <w:t> </w:t>
      </w:r>
      <w:r>
        <w:rPr/>
        <w:t>otras</w:t>
      </w:r>
      <w:r>
        <w:rPr>
          <w:spacing w:val="-32"/>
        </w:rPr>
        <w:t> </w:t>
      </w:r>
      <w:r>
        <w:rPr/>
        <w:t>personas</w:t>
      </w:r>
      <w:r>
        <w:rPr>
          <w:spacing w:val="-31"/>
        </w:rPr>
        <w:t> </w:t>
      </w:r>
      <w:r>
        <w:rPr/>
        <w:t>y</w:t>
      </w:r>
      <w:r>
        <w:rPr>
          <w:spacing w:val="-33"/>
        </w:rPr>
        <w:t> </w:t>
      </w:r>
      <w:r>
        <w:rPr/>
        <w:t>con</w:t>
      </w:r>
      <w:r>
        <w:rPr>
          <w:spacing w:val="-31"/>
        </w:rPr>
        <w:t> </w:t>
      </w:r>
      <w:r>
        <w:rPr/>
        <w:t>grupos</w:t>
      </w:r>
      <w:r>
        <w:rPr>
          <w:spacing w:val="-32"/>
        </w:rPr>
        <w:t> </w:t>
      </w:r>
      <w:r>
        <w:rPr/>
        <w:t>registraría un incremento, ampliando relaciones que generan mayores oportunidades para realizar actividades económicas. Es decir, la participación de las mujeres en la vida económica fortalece el proceso de empoderamiento de las mujeres que a su</w:t>
      </w:r>
      <w:r>
        <w:rPr>
          <w:spacing w:val="-19"/>
        </w:rPr>
        <w:t> </w:t>
      </w:r>
      <w:r>
        <w:rPr/>
        <w:t>vez</w:t>
      </w:r>
      <w:r>
        <w:rPr>
          <w:spacing w:val="-16"/>
        </w:rPr>
        <w:t> </w:t>
      </w:r>
      <w:r>
        <w:rPr/>
        <w:t>es</w:t>
      </w:r>
      <w:r>
        <w:rPr>
          <w:spacing w:val="-19"/>
        </w:rPr>
        <w:t> </w:t>
      </w:r>
      <w:r>
        <w:rPr/>
        <w:t>esencial</w:t>
      </w:r>
      <w:r>
        <w:rPr>
          <w:spacing w:val="-18"/>
        </w:rPr>
        <w:t> </w:t>
      </w:r>
      <w:r>
        <w:rPr/>
        <w:t>para</w:t>
      </w:r>
      <w:r>
        <w:rPr>
          <w:spacing w:val="-16"/>
        </w:rPr>
        <w:t> </w:t>
      </w:r>
      <w:r>
        <w:rPr/>
        <w:t>mejorar</w:t>
      </w:r>
      <w:r>
        <w:rPr>
          <w:spacing w:val="-19"/>
        </w:rPr>
        <w:t> </w:t>
      </w:r>
      <w:r>
        <w:rPr/>
        <w:t>la</w:t>
      </w:r>
      <w:r>
        <w:rPr>
          <w:spacing w:val="-19"/>
        </w:rPr>
        <w:t> </w:t>
      </w:r>
      <w:r>
        <w:rPr/>
        <w:t>calidad</w:t>
      </w:r>
      <w:r>
        <w:rPr>
          <w:spacing w:val="-17"/>
        </w:rPr>
        <w:t> </w:t>
      </w:r>
      <w:r>
        <w:rPr/>
        <w:t>de</w:t>
      </w:r>
      <w:r>
        <w:rPr>
          <w:spacing w:val="-19"/>
        </w:rPr>
        <w:t> </w:t>
      </w:r>
      <w:r>
        <w:rPr/>
        <w:t>vida</w:t>
      </w:r>
      <w:r>
        <w:rPr>
          <w:spacing w:val="-19"/>
        </w:rPr>
        <w:t> </w:t>
      </w:r>
      <w:r>
        <w:rPr/>
        <w:t>de</w:t>
      </w:r>
      <w:r>
        <w:rPr>
          <w:spacing w:val="-19"/>
        </w:rPr>
        <w:t> </w:t>
      </w:r>
      <w:r>
        <w:rPr/>
        <w:t>sus</w:t>
      </w:r>
      <w:r>
        <w:rPr>
          <w:spacing w:val="-16"/>
        </w:rPr>
        <w:t> </w:t>
      </w:r>
      <w:r>
        <w:rPr/>
        <w:t>familias</w:t>
      </w:r>
      <w:r>
        <w:rPr>
          <w:spacing w:val="-20"/>
        </w:rPr>
        <w:t> </w:t>
      </w:r>
      <w:r>
        <w:rPr/>
        <w:t>y</w:t>
      </w:r>
      <w:r>
        <w:rPr>
          <w:spacing w:val="-17"/>
        </w:rPr>
        <w:t> </w:t>
      </w:r>
      <w:r>
        <w:rPr/>
        <w:t>para</w:t>
      </w:r>
      <w:r>
        <w:rPr>
          <w:spacing w:val="-19"/>
        </w:rPr>
        <w:t> </w:t>
      </w:r>
      <w:r>
        <w:rPr/>
        <w:t>construir </w:t>
      </w:r>
      <w:r>
        <w:rPr>
          <w:w w:val="95"/>
        </w:rPr>
        <w:t>economías</w:t>
      </w:r>
      <w:r>
        <w:rPr>
          <w:spacing w:val="30"/>
          <w:w w:val="95"/>
        </w:rPr>
        <w:t> </w:t>
      </w:r>
      <w:r>
        <w:rPr>
          <w:w w:val="95"/>
        </w:rPr>
        <w:t>fuertes.</w:t>
      </w:r>
    </w:p>
    <w:p>
      <w:pPr>
        <w:pStyle w:val="BodyText"/>
        <w:ind w:left="0"/>
      </w:pPr>
    </w:p>
    <w:p>
      <w:pPr>
        <w:pStyle w:val="Heading2"/>
        <w:spacing w:before="135"/>
        <w:rPr>
          <w:i/>
        </w:rPr>
      </w:pPr>
      <w:r>
        <w:rPr>
          <w:i/>
          <w:w w:val="90"/>
        </w:rPr>
        <w:t>Trabajo femenino por cuenta propia</w:t>
      </w:r>
    </w:p>
    <w:p>
      <w:pPr>
        <w:pStyle w:val="BodyText"/>
        <w:spacing w:before="5"/>
        <w:ind w:left="0"/>
        <w:rPr>
          <w:b/>
          <w:i/>
          <w:sz w:val="21"/>
        </w:rPr>
      </w:pPr>
    </w:p>
    <w:p>
      <w:pPr>
        <w:pStyle w:val="BodyText"/>
        <w:spacing w:line="362" w:lineRule="auto"/>
        <w:ind w:right="1696"/>
        <w:jc w:val="both"/>
      </w:pPr>
      <w:r>
        <w:rPr/>
        <w:t>Hasta ahora en todas las sociedades del mundo la forma predominante para obtener los recursos y los medios para la reproducción material de los seres humanos, es el trabajo asalariado. Sin embargo, en cada vez más regiones y ciudades prevalecen las economías de subsistencia y/o el trabajo por cuenta</w:t>
      </w:r>
    </w:p>
    <w:p>
      <w:pPr>
        <w:pStyle w:val="BodyText"/>
        <w:spacing w:line="267" w:lineRule="exact"/>
        <w:jc w:val="both"/>
      </w:pPr>
      <w:r>
        <w:rPr>
          <w:spacing w:val="-1"/>
          <w:w w:val="93"/>
        </w:rPr>
        <w:t>p</w:t>
      </w:r>
      <w:r>
        <w:rPr>
          <w:spacing w:val="1"/>
          <w:w w:val="93"/>
        </w:rPr>
        <w:t>r</w:t>
      </w:r>
      <w:r>
        <w:rPr>
          <w:w w:val="109"/>
        </w:rPr>
        <w:t>o</w:t>
      </w:r>
      <w:r>
        <w:rPr>
          <w:spacing w:val="-3"/>
          <w:w w:val="109"/>
        </w:rPr>
        <w:t>p</w:t>
      </w:r>
      <w:r>
        <w:rPr>
          <w:spacing w:val="1"/>
          <w:w w:val="73"/>
        </w:rPr>
        <w:t>i</w:t>
      </w:r>
      <w:r>
        <w:rPr>
          <w:spacing w:val="-1"/>
          <w:w w:val="99"/>
        </w:rPr>
        <w:t>a</w:t>
      </w:r>
      <w:r>
        <w:rPr>
          <w:w w:val="99"/>
        </w:rPr>
        <w:t>.</w:t>
      </w:r>
      <w:r>
        <w:rPr/>
        <w:t> </w:t>
      </w:r>
      <w:r>
        <w:rPr>
          <w:spacing w:val="-12"/>
        </w:rPr>
        <w:t> </w:t>
      </w:r>
      <w:r>
        <w:rPr>
          <w:w w:val="90"/>
        </w:rPr>
        <w:t>S</w:t>
      </w:r>
      <w:r>
        <w:rPr>
          <w:spacing w:val="-2"/>
          <w:w w:val="90"/>
        </w:rPr>
        <w:t>e</w:t>
      </w:r>
      <w:r>
        <w:rPr>
          <w:w w:val="100"/>
        </w:rPr>
        <w:t>gún</w:t>
      </w:r>
      <w:r>
        <w:rPr/>
        <w:t> </w:t>
      </w:r>
      <w:r>
        <w:rPr>
          <w:spacing w:val="-11"/>
        </w:rPr>
        <w:t> </w:t>
      </w:r>
      <w:r>
        <w:rPr>
          <w:spacing w:val="-1"/>
          <w:w w:val="73"/>
        </w:rPr>
        <w:t>l</w:t>
      </w:r>
      <w:r>
        <w:rPr>
          <w:w w:val="114"/>
        </w:rPr>
        <w:t>a</w:t>
      </w:r>
      <w:r>
        <w:rPr/>
        <w:t> </w:t>
      </w:r>
      <w:r>
        <w:rPr>
          <w:spacing w:val="-11"/>
        </w:rPr>
        <w:t> </w:t>
      </w:r>
      <w:r>
        <w:rPr>
          <w:spacing w:val="-1"/>
          <w:w w:val="96"/>
        </w:rPr>
        <w:t>O</w:t>
      </w:r>
      <w:r>
        <w:rPr>
          <w:spacing w:val="-2"/>
          <w:w w:val="96"/>
        </w:rPr>
        <w:t>r</w:t>
      </w:r>
      <w:r>
        <w:rPr>
          <w:w w:val="102"/>
        </w:rPr>
        <w:t>gan</w:t>
      </w:r>
      <w:r>
        <w:rPr>
          <w:spacing w:val="1"/>
          <w:w w:val="102"/>
        </w:rPr>
        <w:t>i</w:t>
      </w:r>
      <w:r>
        <w:rPr>
          <w:spacing w:val="-3"/>
          <w:w w:val="81"/>
        </w:rPr>
        <w:t>z</w:t>
      </w:r>
      <w:r>
        <w:rPr>
          <w:spacing w:val="-2"/>
          <w:w w:val="114"/>
        </w:rPr>
        <w:t>a</w:t>
      </w:r>
      <w:r>
        <w:rPr>
          <w:w w:val="124"/>
        </w:rPr>
        <w:t>c</w:t>
      </w:r>
      <w:r>
        <w:rPr>
          <w:spacing w:val="1"/>
          <w:w w:val="73"/>
        </w:rPr>
        <w:t>i</w:t>
      </w:r>
      <w:r>
        <w:rPr>
          <w:w w:val="102"/>
        </w:rPr>
        <w:t>ón</w:t>
      </w:r>
      <w:r>
        <w:rPr/>
        <w:t> </w:t>
      </w:r>
      <w:r>
        <w:rPr>
          <w:spacing w:val="-15"/>
        </w:rPr>
        <w:t> </w:t>
      </w:r>
      <w:r>
        <w:rPr>
          <w:spacing w:val="2"/>
          <w:w w:val="53"/>
        </w:rPr>
        <w:t>I</w:t>
      </w:r>
      <w:r>
        <w:rPr>
          <w:w w:val="92"/>
        </w:rPr>
        <w:t>n</w:t>
      </w:r>
      <w:r>
        <w:rPr>
          <w:spacing w:val="-4"/>
          <w:w w:val="92"/>
        </w:rPr>
        <w:t>t</w:t>
      </w:r>
      <w:r>
        <w:rPr>
          <w:w w:val="93"/>
        </w:rPr>
        <w:t>e</w:t>
      </w:r>
      <w:r>
        <w:rPr>
          <w:spacing w:val="1"/>
          <w:w w:val="93"/>
        </w:rPr>
        <w:t>r</w:t>
      </w:r>
      <w:r>
        <w:rPr>
          <w:w w:val="105"/>
        </w:rPr>
        <w:t>n</w:t>
      </w:r>
      <w:r>
        <w:rPr>
          <w:spacing w:val="-3"/>
          <w:w w:val="105"/>
        </w:rPr>
        <w:t>a</w:t>
      </w:r>
      <w:r>
        <w:rPr>
          <w:spacing w:val="-2"/>
          <w:w w:val="124"/>
        </w:rPr>
        <w:t>c</w:t>
      </w:r>
      <w:r>
        <w:rPr>
          <w:spacing w:val="1"/>
          <w:w w:val="73"/>
        </w:rPr>
        <w:t>i</w:t>
      </w:r>
      <w:r>
        <w:rPr>
          <w:spacing w:val="-4"/>
          <w:w w:val="108"/>
        </w:rPr>
        <w:t>o</w:t>
      </w:r>
      <w:r>
        <w:rPr>
          <w:w w:val="99"/>
        </w:rPr>
        <w:t>nal</w:t>
      </w:r>
      <w:r>
        <w:rPr/>
        <w:t> </w:t>
      </w:r>
      <w:r>
        <w:rPr>
          <w:spacing w:val="-10"/>
        </w:rPr>
        <w:t> </w:t>
      </w:r>
      <w:r>
        <w:rPr>
          <w:w w:val="109"/>
        </w:rPr>
        <w:t>d</w:t>
      </w:r>
      <w:r>
        <w:rPr>
          <w:spacing w:val="-2"/>
          <w:w w:val="109"/>
        </w:rPr>
        <w:t>e</w:t>
      </w:r>
      <w:r>
        <w:rPr>
          <w:w w:val="73"/>
        </w:rPr>
        <w:t>l</w:t>
      </w:r>
      <w:r>
        <w:rPr/>
        <w:t> </w:t>
      </w:r>
      <w:r>
        <w:rPr>
          <w:spacing w:val="-10"/>
        </w:rPr>
        <w:t> </w:t>
      </w:r>
      <w:r>
        <w:rPr>
          <w:w w:val="86"/>
        </w:rPr>
        <w:t>Tr</w:t>
      </w:r>
      <w:r>
        <w:rPr>
          <w:spacing w:val="-2"/>
          <w:w w:val="86"/>
        </w:rPr>
        <w:t>a</w:t>
      </w:r>
      <w:r>
        <w:rPr>
          <w:spacing w:val="-1"/>
          <w:w w:val="111"/>
        </w:rPr>
        <w:t>b</w:t>
      </w:r>
      <w:r>
        <w:rPr>
          <w:w w:val="111"/>
        </w:rPr>
        <w:t>a</w:t>
      </w:r>
      <w:r>
        <w:rPr>
          <w:w w:val="59"/>
        </w:rPr>
        <w:t>j</w:t>
      </w:r>
      <w:r>
        <w:rPr>
          <w:w w:val="108"/>
        </w:rPr>
        <w:t>o</w:t>
      </w:r>
      <w:r>
        <w:rPr/>
        <w:t> </w:t>
      </w:r>
      <w:r>
        <w:rPr>
          <w:spacing w:val="-12"/>
        </w:rPr>
        <w:t> </w:t>
      </w:r>
      <w:r>
        <w:rPr>
          <w:spacing w:val="-5"/>
          <w:w w:val="81"/>
        </w:rPr>
        <w:t>(</w:t>
      </w:r>
      <w:r>
        <w:rPr>
          <w:spacing w:val="-3"/>
          <w:w w:val="110"/>
        </w:rPr>
        <w:t>O</w:t>
      </w:r>
      <w:r>
        <w:rPr>
          <w:spacing w:val="5"/>
          <w:w w:val="53"/>
        </w:rPr>
        <w:t>I</w:t>
      </w:r>
      <w:r>
        <w:rPr>
          <w:w w:val="71"/>
        </w:rPr>
        <w:t>T,</w:t>
      </w:r>
      <w:r>
        <w:rPr/>
        <w:t> </w:t>
      </w:r>
      <w:r>
        <w:rPr>
          <w:spacing w:val="-13"/>
        </w:rPr>
        <w:t> </w:t>
      </w:r>
      <w:r>
        <w:rPr>
          <w:spacing w:val="-1"/>
          <w:w w:val="86"/>
        </w:rPr>
        <w:t>2012</w:t>
      </w:r>
      <w:r>
        <w:rPr>
          <w:spacing w:val="-2"/>
          <w:w w:val="86"/>
        </w:rPr>
        <w:t>)</w:t>
      </w:r>
      <w:r>
        <w:rPr>
          <w:w w:val="76"/>
        </w:rPr>
        <w:t>,</w:t>
      </w:r>
      <w:r>
        <w:rPr/>
        <w:t> </w:t>
      </w:r>
      <w:r>
        <w:rPr>
          <w:spacing w:val="-7"/>
        </w:rPr>
        <w:t> </w:t>
      </w:r>
      <w:r>
        <w:rPr>
          <w:spacing w:val="1"/>
          <w:w w:val="73"/>
        </w:rPr>
        <w:t>l</w:t>
      </w:r>
      <w:r>
        <w:rPr>
          <w:w w:val="114"/>
        </w:rPr>
        <w:t>a</w:t>
      </w:r>
      <w:r>
        <w:rPr/>
        <w:t> </w:t>
      </w:r>
      <w:r>
        <w:rPr>
          <w:spacing w:val="-11"/>
        </w:rPr>
        <w:t> </w:t>
      </w:r>
      <w:r>
        <w:rPr>
          <w:w w:val="124"/>
        </w:rPr>
        <w:t>c</w:t>
      </w:r>
      <w:r>
        <w:rPr>
          <w:w w:val="70"/>
        </w:rPr>
        <w:t>r</w:t>
      </w:r>
      <w:r>
        <w:rPr>
          <w:spacing w:val="1"/>
          <w:w w:val="73"/>
        </w:rPr>
        <w:t>i</w:t>
      </w:r>
      <w:r>
        <w:rPr>
          <w:spacing w:val="-2"/>
          <w:w w:val="74"/>
        </w:rPr>
        <w:t>s</w:t>
      </w:r>
      <w:r>
        <w:rPr>
          <w:spacing w:val="-1"/>
          <w:w w:val="73"/>
        </w:rPr>
        <w:t>i</w:t>
      </w:r>
      <w:r>
        <w:rPr>
          <w:w w:val="74"/>
        </w:rPr>
        <w:t>s</w:t>
      </w:r>
    </w:p>
    <w:p>
      <w:pPr>
        <w:spacing w:after="0" w:line="267" w:lineRule="exact"/>
        <w:jc w:val="both"/>
        <w:sectPr>
          <w:footerReference w:type="default" r:id="rId8"/>
          <w:pgSz w:w="12240" w:h="15840"/>
          <w:pgMar w:footer="1825" w:header="0" w:top="1380" w:bottom="2020" w:left="1600" w:right="0"/>
          <w:pgNumType w:start="7"/>
        </w:sectPr>
      </w:pPr>
    </w:p>
    <w:p>
      <w:pPr>
        <w:pStyle w:val="BodyText"/>
        <w:spacing w:line="364" w:lineRule="auto" w:before="38"/>
        <w:ind w:right="1695"/>
        <w:jc w:val="both"/>
      </w:pPr>
      <w:r>
        <w:rPr/>
        <w:t>trabajadoras ante la amenaza de verse excluidos del empleo o relegados a segmentos del mercado de trabajo donde predomina la inseguridad y los bajos salarios.</w:t>
      </w:r>
      <w:r>
        <w:rPr>
          <w:spacing w:val="-24"/>
        </w:rPr>
        <w:t> </w:t>
      </w:r>
      <w:r>
        <w:rPr/>
        <w:t>En</w:t>
      </w:r>
      <w:r>
        <w:rPr>
          <w:spacing w:val="-25"/>
        </w:rPr>
        <w:t> </w:t>
      </w:r>
      <w:r>
        <w:rPr/>
        <w:t>los</w:t>
      </w:r>
      <w:r>
        <w:rPr>
          <w:spacing w:val="-23"/>
        </w:rPr>
        <w:t> </w:t>
      </w:r>
      <w:r>
        <w:rPr/>
        <w:t>países</w:t>
      </w:r>
      <w:r>
        <w:rPr>
          <w:spacing w:val="-25"/>
        </w:rPr>
        <w:t> </w:t>
      </w:r>
      <w:r>
        <w:rPr/>
        <w:t>industrializados</w:t>
      </w:r>
      <w:r>
        <w:rPr>
          <w:spacing w:val="-22"/>
        </w:rPr>
        <w:t> </w:t>
      </w:r>
      <w:r>
        <w:rPr/>
        <w:t>existe</w:t>
      </w:r>
      <w:r>
        <w:rPr>
          <w:spacing w:val="-25"/>
        </w:rPr>
        <w:t> </w:t>
      </w:r>
      <w:r>
        <w:rPr/>
        <w:t>una</w:t>
      </w:r>
      <w:r>
        <w:rPr>
          <w:spacing w:val="-24"/>
        </w:rPr>
        <w:t> </w:t>
      </w:r>
      <w:r>
        <w:rPr/>
        <w:t>grave</w:t>
      </w:r>
      <w:r>
        <w:rPr>
          <w:spacing w:val="-24"/>
        </w:rPr>
        <w:t> </w:t>
      </w:r>
      <w:r>
        <w:rPr/>
        <w:t>situación</w:t>
      </w:r>
      <w:r>
        <w:rPr>
          <w:spacing w:val="-26"/>
        </w:rPr>
        <w:t> </w:t>
      </w:r>
      <w:r>
        <w:rPr/>
        <w:t>en</w:t>
      </w:r>
      <w:r>
        <w:rPr>
          <w:spacing w:val="-23"/>
        </w:rPr>
        <w:t> </w:t>
      </w:r>
      <w:r>
        <w:rPr/>
        <w:t>los</w:t>
      </w:r>
      <w:r>
        <w:rPr>
          <w:spacing w:val="-24"/>
        </w:rPr>
        <w:t> </w:t>
      </w:r>
      <w:r>
        <w:rPr/>
        <w:t>mercados de</w:t>
      </w:r>
      <w:r>
        <w:rPr>
          <w:spacing w:val="-12"/>
        </w:rPr>
        <w:t> </w:t>
      </w:r>
      <w:r>
        <w:rPr/>
        <w:t>trabajo:</w:t>
      </w:r>
      <w:r>
        <w:rPr>
          <w:spacing w:val="-13"/>
        </w:rPr>
        <w:t> </w:t>
      </w:r>
      <w:r>
        <w:rPr/>
        <w:t>altas</w:t>
      </w:r>
      <w:r>
        <w:rPr>
          <w:spacing w:val="-14"/>
        </w:rPr>
        <w:t> </w:t>
      </w:r>
      <w:r>
        <w:rPr/>
        <w:t>tasas</w:t>
      </w:r>
      <w:r>
        <w:rPr>
          <w:spacing w:val="-14"/>
        </w:rPr>
        <w:t> </w:t>
      </w:r>
      <w:r>
        <w:rPr/>
        <w:t>de</w:t>
      </w:r>
      <w:r>
        <w:rPr>
          <w:spacing w:val="-12"/>
        </w:rPr>
        <w:t> </w:t>
      </w:r>
      <w:r>
        <w:rPr/>
        <w:t>desempleo,</w:t>
      </w:r>
      <w:r>
        <w:rPr>
          <w:spacing w:val="-13"/>
        </w:rPr>
        <w:t> </w:t>
      </w:r>
      <w:r>
        <w:rPr/>
        <w:t>depreciación</w:t>
      </w:r>
      <w:r>
        <w:rPr>
          <w:spacing w:val="-15"/>
        </w:rPr>
        <w:t> </w:t>
      </w:r>
      <w:r>
        <w:rPr/>
        <w:t>de</w:t>
      </w:r>
      <w:r>
        <w:rPr>
          <w:spacing w:val="-14"/>
        </w:rPr>
        <w:t> </w:t>
      </w:r>
      <w:r>
        <w:rPr/>
        <w:t>los</w:t>
      </w:r>
      <w:r>
        <w:rPr>
          <w:spacing w:val="-14"/>
        </w:rPr>
        <w:t> </w:t>
      </w:r>
      <w:r>
        <w:rPr/>
        <w:t>salarios</w:t>
      </w:r>
      <w:r>
        <w:rPr>
          <w:spacing w:val="-14"/>
        </w:rPr>
        <w:t> </w:t>
      </w:r>
      <w:r>
        <w:rPr/>
        <w:t>y</w:t>
      </w:r>
      <w:r>
        <w:rPr>
          <w:spacing w:val="-13"/>
        </w:rPr>
        <w:t> </w:t>
      </w:r>
      <w:r>
        <w:rPr/>
        <w:t>proliferación de</w:t>
      </w:r>
      <w:r>
        <w:rPr>
          <w:spacing w:val="-22"/>
        </w:rPr>
        <w:t> </w:t>
      </w:r>
      <w:r>
        <w:rPr/>
        <w:t>trabajos</w:t>
      </w:r>
      <w:r>
        <w:rPr>
          <w:spacing w:val="-22"/>
        </w:rPr>
        <w:t> </w:t>
      </w:r>
      <w:r>
        <w:rPr/>
        <w:t>eventuales</w:t>
      </w:r>
      <w:r>
        <w:rPr>
          <w:spacing w:val="-24"/>
        </w:rPr>
        <w:t> </w:t>
      </w:r>
      <w:r>
        <w:rPr/>
        <w:t>y</w:t>
      </w:r>
      <w:r>
        <w:rPr>
          <w:spacing w:val="-22"/>
        </w:rPr>
        <w:t> </w:t>
      </w:r>
      <w:r>
        <w:rPr/>
        <w:t>de</w:t>
      </w:r>
      <w:r>
        <w:rPr>
          <w:spacing w:val="-22"/>
        </w:rPr>
        <w:t> </w:t>
      </w:r>
      <w:r>
        <w:rPr/>
        <w:t>tiempo</w:t>
      </w:r>
      <w:r>
        <w:rPr>
          <w:spacing w:val="-23"/>
        </w:rPr>
        <w:t> </w:t>
      </w:r>
      <w:r>
        <w:rPr/>
        <w:t>parcial.</w:t>
      </w:r>
    </w:p>
    <w:p>
      <w:pPr>
        <w:pStyle w:val="BodyText"/>
        <w:spacing w:line="362" w:lineRule="auto" w:before="116"/>
        <w:ind w:right="1694" w:firstLine="566"/>
        <w:jc w:val="both"/>
      </w:pPr>
      <w:r>
        <w:rPr/>
        <w:t>En nuestros países en desarrollo, además del desempleo y de los bajos </w:t>
      </w:r>
      <w:r>
        <w:rPr>
          <w:w w:val="74"/>
        </w:rPr>
        <w:t>s</w:t>
      </w:r>
      <w:r>
        <w:rPr>
          <w:spacing w:val="-1"/>
          <w:w w:val="98"/>
        </w:rPr>
        <w:t>ala</w:t>
      </w:r>
      <w:r>
        <w:rPr>
          <w:spacing w:val="-2"/>
          <w:w w:val="98"/>
        </w:rPr>
        <w:t>r</w:t>
      </w:r>
      <w:r>
        <w:rPr>
          <w:spacing w:val="1"/>
          <w:w w:val="73"/>
        </w:rPr>
        <w:t>i</w:t>
      </w:r>
      <w:r>
        <w:rPr>
          <w:w w:val="92"/>
        </w:rPr>
        <w:t>os</w:t>
      </w:r>
      <w:r>
        <w:rPr>
          <w:spacing w:val="-8"/>
        </w:rPr>
        <w:t> </w:t>
      </w:r>
      <w:r>
        <w:rPr>
          <w:w w:val="91"/>
        </w:rPr>
        <w:t>ex</w:t>
      </w:r>
      <w:r>
        <w:rPr>
          <w:spacing w:val="-1"/>
          <w:w w:val="91"/>
        </w:rPr>
        <w:t>i</w:t>
      </w:r>
      <w:r>
        <w:rPr>
          <w:w w:val="74"/>
        </w:rPr>
        <w:t>s</w:t>
      </w:r>
      <w:r>
        <w:rPr>
          <w:w w:val="100"/>
        </w:rPr>
        <w:t>te</w:t>
      </w:r>
      <w:r>
        <w:rPr>
          <w:spacing w:val="-5"/>
        </w:rPr>
        <w:t> </w:t>
      </w:r>
      <w:r>
        <w:rPr>
          <w:w w:val="96"/>
        </w:rPr>
        <w:t>un</w:t>
      </w:r>
      <w:r>
        <w:rPr>
          <w:spacing w:val="-8"/>
        </w:rPr>
        <w:t> </w:t>
      </w:r>
      <w:r>
        <w:rPr>
          <w:spacing w:val="-1"/>
          <w:w w:val="105"/>
        </w:rPr>
        <w:t>am</w:t>
      </w:r>
      <w:r>
        <w:rPr>
          <w:spacing w:val="-3"/>
          <w:w w:val="105"/>
        </w:rPr>
        <w:t>p</w:t>
      </w:r>
      <w:r>
        <w:rPr>
          <w:spacing w:val="-1"/>
          <w:w w:val="73"/>
        </w:rPr>
        <w:t>li</w:t>
      </w:r>
      <w:r>
        <w:rPr>
          <w:w w:val="108"/>
        </w:rPr>
        <w:t>o</w:t>
      </w:r>
      <w:r>
        <w:rPr>
          <w:spacing w:val="-7"/>
        </w:rPr>
        <w:t> </w:t>
      </w:r>
      <w:r>
        <w:rPr>
          <w:w w:val="74"/>
        </w:rPr>
        <w:t>s</w:t>
      </w:r>
      <w:r>
        <w:rPr>
          <w:w w:val="116"/>
        </w:rPr>
        <w:t>e</w:t>
      </w:r>
      <w:r>
        <w:rPr>
          <w:spacing w:val="1"/>
          <w:w w:val="116"/>
        </w:rPr>
        <w:t>c</w:t>
      </w:r>
      <w:r>
        <w:rPr>
          <w:w w:val="99"/>
        </w:rPr>
        <w:t>t</w:t>
      </w:r>
      <w:r>
        <w:rPr>
          <w:spacing w:val="-4"/>
          <w:w w:val="99"/>
        </w:rPr>
        <w:t>o</w:t>
      </w:r>
      <w:r>
        <w:rPr>
          <w:w w:val="70"/>
        </w:rPr>
        <w:t>r</w:t>
      </w:r>
      <w:r>
        <w:rPr>
          <w:spacing w:val="-6"/>
        </w:rPr>
        <w:t> </w:t>
      </w:r>
      <w:r>
        <w:rPr>
          <w:spacing w:val="-1"/>
          <w:w w:val="73"/>
        </w:rPr>
        <w:t>i</w:t>
      </w:r>
      <w:r>
        <w:rPr>
          <w:w w:val="94"/>
        </w:rPr>
        <w:t>nfor</w:t>
      </w:r>
      <w:r>
        <w:rPr>
          <w:spacing w:val="-4"/>
          <w:w w:val="94"/>
        </w:rPr>
        <w:t>m</w:t>
      </w:r>
      <w:r>
        <w:rPr>
          <w:spacing w:val="-1"/>
          <w:w w:val="101"/>
        </w:rPr>
        <w:t>a</w:t>
      </w:r>
      <w:r>
        <w:rPr>
          <w:w w:val="101"/>
        </w:rPr>
        <w:t>l</w:t>
      </w:r>
      <w:r>
        <w:rPr>
          <w:spacing w:val="-2"/>
        </w:rPr>
        <w:t> </w:t>
      </w:r>
      <w:r>
        <w:rPr>
          <w:spacing w:val="-5"/>
          <w:w w:val="81"/>
        </w:rPr>
        <w:t>(</w:t>
      </w:r>
      <w:r>
        <w:rPr>
          <w:w w:val="108"/>
        </w:rPr>
        <w:t>o</w:t>
      </w:r>
      <w:r>
        <w:rPr>
          <w:spacing w:val="-7"/>
        </w:rPr>
        <w:t> </w:t>
      </w:r>
      <w:r>
        <w:rPr>
          <w:w w:val="102"/>
        </w:rPr>
        <w:t>no</w:t>
      </w:r>
      <w:r>
        <w:rPr>
          <w:spacing w:val="-5"/>
        </w:rPr>
        <w:t> </w:t>
      </w:r>
      <w:r>
        <w:rPr>
          <w:w w:val="93"/>
        </w:rPr>
        <w:t>es</w:t>
      </w:r>
      <w:r>
        <w:rPr>
          <w:w w:val="86"/>
        </w:rPr>
        <w:t>tr</w:t>
      </w:r>
      <w:r>
        <w:rPr>
          <w:spacing w:val="-2"/>
          <w:w w:val="86"/>
        </w:rPr>
        <w:t>u</w:t>
      </w:r>
      <w:r>
        <w:rPr>
          <w:w w:val="124"/>
        </w:rPr>
        <w:t>c</w:t>
      </w:r>
      <w:r>
        <w:rPr>
          <w:w w:val="92"/>
        </w:rPr>
        <w:t>t</w:t>
      </w:r>
      <w:r>
        <w:rPr>
          <w:spacing w:val="-3"/>
          <w:w w:val="92"/>
        </w:rPr>
        <w:t>u</w:t>
      </w:r>
      <w:r>
        <w:rPr>
          <w:w w:val="70"/>
        </w:rPr>
        <w:t>r</w:t>
      </w:r>
      <w:r>
        <w:rPr>
          <w:spacing w:val="-1"/>
          <w:w w:val="105"/>
        </w:rPr>
        <w:t>ado)</w:t>
      </w:r>
      <w:r>
        <w:rPr>
          <w:w w:val="61"/>
        </w:rPr>
        <w:t>;</w:t>
      </w:r>
      <w:r>
        <w:rPr>
          <w:spacing w:val="-7"/>
        </w:rPr>
        <w:t> </w:t>
      </w:r>
      <w:r>
        <w:rPr>
          <w:spacing w:val="-1"/>
          <w:w w:val="104"/>
        </w:rPr>
        <w:t>aun</w:t>
      </w:r>
      <w:r>
        <w:rPr>
          <w:spacing w:val="-2"/>
          <w:w w:val="104"/>
        </w:rPr>
        <w:t>q</w:t>
      </w:r>
      <w:r>
        <w:rPr>
          <w:spacing w:val="-3"/>
          <w:w w:val="96"/>
        </w:rPr>
        <w:t>u</w:t>
      </w:r>
      <w:r>
        <w:rPr>
          <w:w w:val="109"/>
        </w:rPr>
        <w:t>e</w:t>
      </w:r>
      <w:r>
        <w:rPr>
          <w:spacing w:val="-5"/>
        </w:rPr>
        <w:t> </w:t>
      </w:r>
      <w:r>
        <w:rPr>
          <w:w w:val="99"/>
        </w:rPr>
        <w:t>ta</w:t>
      </w:r>
      <w:r>
        <w:rPr>
          <w:spacing w:val="-1"/>
          <w:w w:val="99"/>
        </w:rPr>
        <w:t>m</w:t>
      </w:r>
      <w:r>
        <w:rPr>
          <w:spacing w:val="-2"/>
          <w:w w:val="109"/>
        </w:rPr>
        <w:t>b</w:t>
      </w:r>
      <w:r>
        <w:rPr>
          <w:spacing w:val="1"/>
          <w:w w:val="73"/>
        </w:rPr>
        <w:t>i</w:t>
      </w:r>
      <w:r>
        <w:rPr>
          <w:w w:val="102"/>
        </w:rPr>
        <w:t>én</w:t>
      </w:r>
      <w:r>
        <w:rPr>
          <w:spacing w:val="-6"/>
        </w:rPr>
        <w:t> </w:t>
      </w:r>
      <w:r>
        <w:rPr>
          <w:spacing w:val="-3"/>
          <w:w w:val="96"/>
        </w:rPr>
        <w:t>h</w:t>
      </w:r>
      <w:r>
        <w:rPr>
          <w:spacing w:val="-1"/>
          <w:w w:val="102"/>
        </w:rPr>
        <w:t>ay </w:t>
      </w:r>
      <w:r>
        <w:rPr/>
        <w:t>que resaltar como característica de las economías urbanas la importancia económica que tienen las microempresas y las pequeñas empresas en tanto representan el elemento económicamente más fuerte y dinámico. Las microempresas</w:t>
      </w:r>
      <w:r>
        <w:rPr>
          <w:spacing w:val="-8"/>
        </w:rPr>
        <w:t> </w:t>
      </w:r>
      <w:r>
        <w:rPr/>
        <w:t>y</w:t>
      </w:r>
      <w:r>
        <w:rPr>
          <w:spacing w:val="-11"/>
        </w:rPr>
        <w:t> </w:t>
      </w:r>
      <w:r>
        <w:rPr/>
        <w:t>las</w:t>
      </w:r>
      <w:r>
        <w:rPr>
          <w:spacing w:val="-10"/>
        </w:rPr>
        <w:t> </w:t>
      </w:r>
      <w:r>
        <w:rPr/>
        <w:t>pequeñas</w:t>
      </w:r>
      <w:r>
        <w:rPr>
          <w:spacing w:val="-10"/>
        </w:rPr>
        <w:t> </w:t>
      </w:r>
      <w:r>
        <w:rPr/>
        <w:t>empresas</w:t>
      </w:r>
      <w:r>
        <w:rPr>
          <w:spacing w:val="-8"/>
        </w:rPr>
        <w:t> </w:t>
      </w:r>
      <w:r>
        <w:rPr/>
        <w:t>existen</w:t>
      </w:r>
      <w:r>
        <w:rPr>
          <w:spacing w:val="-9"/>
        </w:rPr>
        <w:t> </w:t>
      </w:r>
      <w:r>
        <w:rPr/>
        <w:t>tanto</w:t>
      </w:r>
      <w:r>
        <w:rPr>
          <w:spacing w:val="-11"/>
        </w:rPr>
        <w:t> </w:t>
      </w:r>
      <w:r>
        <w:rPr/>
        <w:t>en</w:t>
      </w:r>
      <w:r>
        <w:rPr>
          <w:spacing w:val="-11"/>
        </w:rPr>
        <w:t> </w:t>
      </w:r>
      <w:r>
        <w:rPr/>
        <w:t>el</w:t>
      </w:r>
      <w:r>
        <w:rPr>
          <w:spacing w:val="-9"/>
        </w:rPr>
        <w:t> </w:t>
      </w:r>
      <w:r>
        <w:rPr/>
        <w:t>sector</w:t>
      </w:r>
      <w:r>
        <w:rPr>
          <w:spacing w:val="-8"/>
        </w:rPr>
        <w:t> </w:t>
      </w:r>
      <w:r>
        <w:rPr/>
        <w:t>formal</w:t>
      </w:r>
      <w:r>
        <w:rPr>
          <w:spacing w:val="-9"/>
        </w:rPr>
        <w:t> </w:t>
      </w:r>
      <w:r>
        <w:rPr/>
        <w:t>como en</w:t>
      </w:r>
      <w:r>
        <w:rPr>
          <w:spacing w:val="-18"/>
        </w:rPr>
        <w:t> </w:t>
      </w:r>
      <w:r>
        <w:rPr/>
        <w:t>el</w:t>
      </w:r>
      <w:r>
        <w:rPr>
          <w:spacing w:val="-15"/>
        </w:rPr>
        <w:t> </w:t>
      </w:r>
      <w:r>
        <w:rPr/>
        <w:t>informal</w:t>
      </w:r>
      <w:r>
        <w:rPr>
          <w:spacing w:val="-15"/>
        </w:rPr>
        <w:t> </w:t>
      </w:r>
      <w:r>
        <w:rPr/>
        <w:t>de</w:t>
      </w:r>
      <w:r>
        <w:rPr>
          <w:spacing w:val="-20"/>
        </w:rPr>
        <w:t> </w:t>
      </w:r>
      <w:r>
        <w:rPr/>
        <w:t>la</w:t>
      </w:r>
      <w:r>
        <w:rPr>
          <w:spacing w:val="-17"/>
        </w:rPr>
        <w:t> </w:t>
      </w:r>
      <w:r>
        <w:rPr/>
        <w:t>economía.</w:t>
      </w:r>
    </w:p>
    <w:p>
      <w:pPr>
        <w:pStyle w:val="BodyText"/>
        <w:spacing w:line="362" w:lineRule="auto" w:before="119"/>
        <w:ind w:right="1694" w:firstLine="566"/>
        <w:jc w:val="both"/>
      </w:pPr>
      <w:r>
        <w:rPr/>
        <w:t>La economía urbana es por definición heterogénea y si nos ubicamos en el lado</w:t>
      </w:r>
      <w:r>
        <w:rPr>
          <w:spacing w:val="-19"/>
        </w:rPr>
        <w:t> </w:t>
      </w:r>
      <w:r>
        <w:rPr/>
        <w:t>inferior</w:t>
      </w:r>
      <w:r>
        <w:rPr>
          <w:spacing w:val="-18"/>
        </w:rPr>
        <w:t> </w:t>
      </w:r>
      <w:r>
        <w:rPr/>
        <w:t>y</w:t>
      </w:r>
      <w:r>
        <w:rPr>
          <w:spacing w:val="-19"/>
        </w:rPr>
        <w:t> </w:t>
      </w:r>
      <w:r>
        <w:rPr/>
        <w:t>en</w:t>
      </w:r>
      <w:r>
        <w:rPr>
          <w:spacing w:val="-18"/>
        </w:rPr>
        <w:t> </w:t>
      </w:r>
      <w:r>
        <w:rPr/>
        <w:t>el</w:t>
      </w:r>
      <w:r>
        <w:rPr>
          <w:spacing w:val="-17"/>
        </w:rPr>
        <w:t> </w:t>
      </w:r>
      <w:r>
        <w:rPr/>
        <w:t>margen</w:t>
      </w:r>
      <w:r>
        <w:rPr>
          <w:spacing w:val="-18"/>
        </w:rPr>
        <w:t> </w:t>
      </w:r>
      <w:r>
        <w:rPr/>
        <w:t>de</w:t>
      </w:r>
      <w:r>
        <w:rPr>
          <w:spacing w:val="-18"/>
        </w:rPr>
        <w:t> </w:t>
      </w:r>
      <w:r>
        <w:rPr/>
        <w:t>la</w:t>
      </w:r>
      <w:r>
        <w:rPr>
          <w:spacing w:val="-18"/>
        </w:rPr>
        <w:t> </w:t>
      </w:r>
      <w:r>
        <w:rPr/>
        <w:t>formalidad/informalidad,</w:t>
      </w:r>
      <w:r>
        <w:rPr>
          <w:spacing w:val="-19"/>
        </w:rPr>
        <w:t> </w:t>
      </w:r>
      <w:r>
        <w:rPr/>
        <w:t>encontramos</w:t>
      </w:r>
      <w:r>
        <w:rPr>
          <w:spacing w:val="-18"/>
        </w:rPr>
        <w:t> </w:t>
      </w:r>
      <w:r>
        <w:rPr/>
        <w:t>también una</w:t>
      </w:r>
      <w:r>
        <w:rPr>
          <w:spacing w:val="-12"/>
        </w:rPr>
        <w:t> </w:t>
      </w:r>
      <w:r>
        <w:rPr/>
        <w:t>amplia</w:t>
      </w:r>
      <w:r>
        <w:rPr>
          <w:spacing w:val="-12"/>
        </w:rPr>
        <w:t> </w:t>
      </w:r>
      <w:r>
        <w:rPr/>
        <w:t>diversidad</w:t>
      </w:r>
      <w:r>
        <w:rPr>
          <w:spacing w:val="-15"/>
        </w:rPr>
        <w:t> </w:t>
      </w:r>
      <w:r>
        <w:rPr/>
        <w:t>de</w:t>
      </w:r>
      <w:r>
        <w:rPr>
          <w:spacing w:val="-12"/>
        </w:rPr>
        <w:t> </w:t>
      </w:r>
      <w:r>
        <w:rPr/>
        <w:t>“negocios”.</w:t>
      </w:r>
      <w:r>
        <w:rPr>
          <w:spacing w:val="-14"/>
        </w:rPr>
        <w:t> </w:t>
      </w:r>
      <w:r>
        <w:rPr/>
        <w:t>Están</w:t>
      </w:r>
      <w:r>
        <w:rPr>
          <w:spacing w:val="-13"/>
        </w:rPr>
        <w:t> </w:t>
      </w:r>
      <w:r>
        <w:rPr/>
        <w:t>las</w:t>
      </w:r>
      <w:r>
        <w:rPr>
          <w:spacing w:val="-11"/>
        </w:rPr>
        <w:t> </w:t>
      </w:r>
      <w:r>
        <w:rPr/>
        <w:t>unidades</w:t>
      </w:r>
      <w:r>
        <w:rPr>
          <w:spacing w:val="-12"/>
        </w:rPr>
        <w:t> </w:t>
      </w:r>
      <w:r>
        <w:rPr/>
        <w:t>económicas</w:t>
      </w:r>
      <w:r>
        <w:rPr>
          <w:spacing w:val="-12"/>
        </w:rPr>
        <w:t> </w:t>
      </w:r>
      <w:r>
        <w:rPr/>
        <w:t>domésticas en las que son frecuentes las de tipo familiar donde el trabajo femenino no retribuido es el principal apoyo para mantenerse “funcionando”. Salvo escasas excepciones, estos negocios tienen pocas posibilidades de salir de los bajos niveles</w:t>
      </w:r>
      <w:r>
        <w:rPr>
          <w:spacing w:val="-14"/>
        </w:rPr>
        <w:t> </w:t>
      </w:r>
      <w:r>
        <w:rPr/>
        <w:t>de</w:t>
      </w:r>
      <w:r>
        <w:rPr>
          <w:spacing w:val="-16"/>
        </w:rPr>
        <w:t> </w:t>
      </w:r>
      <w:r>
        <w:rPr/>
        <w:t>ingresos</w:t>
      </w:r>
      <w:r>
        <w:rPr>
          <w:spacing w:val="-14"/>
        </w:rPr>
        <w:t> </w:t>
      </w:r>
      <w:r>
        <w:rPr/>
        <w:t>y</w:t>
      </w:r>
      <w:r>
        <w:rPr>
          <w:spacing w:val="-15"/>
        </w:rPr>
        <w:t> </w:t>
      </w:r>
      <w:r>
        <w:rPr/>
        <w:t>aún</w:t>
      </w:r>
      <w:r>
        <w:rPr>
          <w:spacing w:val="-14"/>
        </w:rPr>
        <w:t> </w:t>
      </w:r>
      <w:r>
        <w:rPr/>
        <w:t>de</w:t>
      </w:r>
      <w:r>
        <w:rPr>
          <w:spacing w:val="-16"/>
        </w:rPr>
        <w:t> </w:t>
      </w:r>
      <w:r>
        <w:rPr/>
        <w:t>la</w:t>
      </w:r>
      <w:r>
        <w:rPr>
          <w:spacing w:val="-14"/>
        </w:rPr>
        <w:t> </w:t>
      </w:r>
      <w:r>
        <w:rPr/>
        <w:t>pobreza.</w:t>
      </w:r>
      <w:r>
        <w:rPr>
          <w:spacing w:val="-11"/>
        </w:rPr>
        <w:t> </w:t>
      </w:r>
      <w:r>
        <w:rPr/>
        <w:t>También</w:t>
      </w:r>
      <w:r>
        <w:rPr>
          <w:spacing w:val="-14"/>
        </w:rPr>
        <w:t> </w:t>
      </w:r>
      <w:r>
        <w:rPr/>
        <w:t>están</w:t>
      </w:r>
      <w:r>
        <w:rPr>
          <w:spacing w:val="-16"/>
        </w:rPr>
        <w:t> </w:t>
      </w:r>
      <w:r>
        <w:rPr/>
        <w:t>los</w:t>
      </w:r>
      <w:r>
        <w:rPr>
          <w:spacing w:val="-14"/>
        </w:rPr>
        <w:t> </w:t>
      </w:r>
      <w:r>
        <w:rPr/>
        <w:t>negocios</w:t>
      </w:r>
      <w:r>
        <w:rPr>
          <w:spacing w:val="-14"/>
        </w:rPr>
        <w:t> </w:t>
      </w:r>
      <w:r>
        <w:rPr/>
        <w:t>que</w:t>
      </w:r>
      <w:r>
        <w:rPr>
          <w:spacing w:val="-14"/>
        </w:rPr>
        <w:t> </w:t>
      </w:r>
      <w:r>
        <w:rPr/>
        <w:t>prestan servicios de diversa índole, en estas empresas se localizan trabajadores y trabajadoras generalmente sin calificación y eventuales: en términos cuantitativos, constituyen el grupo más numeroso, incluye toda una gama de servicios, desde empresas de limpieza, mantenimiento, reparación y venta de artículos de consumo, vendedores ambulantes, así como actividades de confección</w:t>
      </w:r>
      <w:r>
        <w:rPr>
          <w:spacing w:val="-30"/>
        </w:rPr>
        <w:t> </w:t>
      </w:r>
      <w:r>
        <w:rPr/>
        <w:t>y</w:t>
      </w:r>
      <w:r>
        <w:rPr>
          <w:spacing w:val="-27"/>
        </w:rPr>
        <w:t> </w:t>
      </w:r>
      <w:r>
        <w:rPr/>
        <w:t>maquila</w:t>
      </w:r>
      <w:r>
        <w:rPr>
          <w:spacing w:val="-28"/>
        </w:rPr>
        <w:t> </w:t>
      </w:r>
      <w:r>
        <w:rPr/>
        <w:t>de</w:t>
      </w:r>
      <w:r>
        <w:rPr>
          <w:spacing w:val="-26"/>
        </w:rPr>
        <w:t> </w:t>
      </w:r>
      <w:r>
        <w:rPr/>
        <w:t>ropa,</w:t>
      </w:r>
      <w:r>
        <w:rPr>
          <w:spacing w:val="-30"/>
        </w:rPr>
        <w:t> </w:t>
      </w:r>
      <w:r>
        <w:rPr/>
        <w:t>artesanías,</w:t>
      </w:r>
      <w:r>
        <w:rPr>
          <w:spacing w:val="-27"/>
        </w:rPr>
        <w:t> </w:t>
      </w:r>
      <w:r>
        <w:rPr/>
        <w:t>entre</w:t>
      </w:r>
      <w:r>
        <w:rPr>
          <w:spacing w:val="-26"/>
        </w:rPr>
        <w:t> </w:t>
      </w:r>
      <w:r>
        <w:rPr/>
        <w:t>otros</w:t>
      </w:r>
      <w:r>
        <w:rPr>
          <w:spacing w:val="-26"/>
        </w:rPr>
        <w:t> </w:t>
      </w:r>
      <w:r>
        <w:rPr/>
        <w:t>muchos.</w:t>
      </w:r>
      <w:r>
        <w:rPr>
          <w:spacing w:val="-27"/>
        </w:rPr>
        <w:t> </w:t>
      </w:r>
      <w:r>
        <w:rPr/>
        <w:t>Es</w:t>
      </w:r>
      <w:r>
        <w:rPr>
          <w:spacing w:val="-28"/>
        </w:rPr>
        <w:t> </w:t>
      </w:r>
      <w:r>
        <w:rPr/>
        <w:t>en</w:t>
      </w:r>
      <w:r>
        <w:rPr>
          <w:spacing w:val="-27"/>
        </w:rPr>
        <w:t> </w:t>
      </w:r>
      <w:r>
        <w:rPr/>
        <w:t>los</w:t>
      </w:r>
      <w:r>
        <w:rPr>
          <w:spacing w:val="-29"/>
        </w:rPr>
        <w:t> </w:t>
      </w:r>
      <w:r>
        <w:rPr/>
        <w:t>mercados de trabajo del sector informal o no estructurado, que se inserta una proporción importante</w:t>
      </w:r>
      <w:r>
        <w:rPr>
          <w:spacing w:val="-17"/>
        </w:rPr>
        <w:t> </w:t>
      </w:r>
      <w:r>
        <w:rPr/>
        <w:t>de</w:t>
      </w:r>
      <w:r>
        <w:rPr>
          <w:spacing w:val="-17"/>
        </w:rPr>
        <w:t> </w:t>
      </w:r>
      <w:r>
        <w:rPr/>
        <w:t>mano</w:t>
      </w:r>
      <w:r>
        <w:rPr>
          <w:spacing w:val="-18"/>
        </w:rPr>
        <w:t> </w:t>
      </w:r>
      <w:r>
        <w:rPr/>
        <w:t>de</w:t>
      </w:r>
      <w:r>
        <w:rPr>
          <w:spacing w:val="-17"/>
        </w:rPr>
        <w:t> </w:t>
      </w:r>
      <w:r>
        <w:rPr/>
        <w:t>obra</w:t>
      </w:r>
      <w:r>
        <w:rPr>
          <w:spacing w:val="-17"/>
        </w:rPr>
        <w:t> </w:t>
      </w:r>
      <w:r>
        <w:rPr/>
        <w:t>femenina,</w:t>
      </w:r>
      <w:r>
        <w:rPr>
          <w:spacing w:val="-19"/>
        </w:rPr>
        <w:t> </w:t>
      </w:r>
      <w:r>
        <w:rPr/>
        <w:t>adolescente</w:t>
      </w:r>
      <w:r>
        <w:rPr>
          <w:spacing w:val="-18"/>
        </w:rPr>
        <w:t> </w:t>
      </w:r>
      <w:r>
        <w:rPr/>
        <w:t>e</w:t>
      </w:r>
      <w:r>
        <w:rPr>
          <w:spacing w:val="-20"/>
        </w:rPr>
        <w:t> </w:t>
      </w:r>
      <w:r>
        <w:rPr/>
        <w:t>infantil.</w:t>
      </w:r>
    </w:p>
    <w:p>
      <w:pPr>
        <w:pStyle w:val="BodyText"/>
        <w:spacing w:before="119"/>
        <w:ind w:firstLine="566"/>
        <w:jc w:val="both"/>
      </w:pPr>
      <w:r>
        <w:rPr/>
        <w:t>Se reconoce que la informalidad, es uno de los conceptos más polémicos en</w:t>
      </w:r>
    </w:p>
    <w:p>
      <w:pPr>
        <w:pStyle w:val="BodyText"/>
        <w:spacing w:line="400" w:lineRule="atLeast" w:before="5"/>
        <w:ind w:right="1699"/>
        <w:jc w:val="both"/>
      </w:pPr>
      <w:r>
        <w:rPr/>
        <w:t>los estudios sobre el mercado de trabajo. De manera tradicional, el concepto</w:t>
      </w:r>
      <w:r>
        <w:rPr>
          <w:spacing w:val="-45"/>
        </w:rPr>
        <w:t> </w:t>
      </w:r>
      <w:r>
        <w:rPr/>
        <w:t>se refiere</w:t>
      </w:r>
      <w:r>
        <w:rPr>
          <w:spacing w:val="48"/>
        </w:rPr>
        <w:t> </w:t>
      </w:r>
      <w:r>
        <w:rPr/>
        <w:t>a</w:t>
      </w:r>
      <w:r>
        <w:rPr>
          <w:spacing w:val="50"/>
        </w:rPr>
        <w:t> </w:t>
      </w:r>
      <w:r>
        <w:rPr/>
        <w:t>formas</w:t>
      </w:r>
      <w:r>
        <w:rPr>
          <w:spacing w:val="50"/>
        </w:rPr>
        <w:t> </w:t>
      </w:r>
      <w:r>
        <w:rPr/>
        <w:t>diferenciadas</w:t>
      </w:r>
      <w:r>
        <w:rPr>
          <w:spacing w:val="48"/>
        </w:rPr>
        <w:t> </w:t>
      </w:r>
      <w:r>
        <w:rPr/>
        <w:t>de</w:t>
      </w:r>
      <w:r>
        <w:rPr>
          <w:spacing w:val="48"/>
        </w:rPr>
        <w:t> </w:t>
      </w:r>
      <w:r>
        <w:rPr/>
        <w:t>trabajo</w:t>
      </w:r>
      <w:r>
        <w:rPr>
          <w:spacing w:val="47"/>
        </w:rPr>
        <w:t> </w:t>
      </w:r>
      <w:r>
        <w:rPr/>
        <w:t>urbano</w:t>
      </w:r>
      <w:r>
        <w:rPr>
          <w:spacing w:val="46"/>
        </w:rPr>
        <w:t> </w:t>
      </w:r>
      <w:r>
        <w:rPr/>
        <w:t>precario</w:t>
      </w:r>
      <w:r>
        <w:rPr>
          <w:spacing w:val="47"/>
        </w:rPr>
        <w:t> </w:t>
      </w:r>
      <w:r>
        <w:rPr/>
        <w:t>en</w:t>
      </w:r>
      <w:r>
        <w:rPr>
          <w:spacing w:val="47"/>
        </w:rPr>
        <w:t> </w:t>
      </w:r>
      <w:r>
        <w:rPr/>
        <w:t>las</w:t>
      </w:r>
      <w:r>
        <w:rPr>
          <w:spacing w:val="48"/>
        </w:rPr>
        <w:t> </w:t>
      </w:r>
      <w:r>
        <w:rPr/>
        <w:t>economías</w:t>
      </w:r>
    </w:p>
    <w:p>
      <w:pPr>
        <w:spacing w:after="0" w:line="400" w:lineRule="atLeast"/>
        <w:jc w:val="both"/>
        <w:sectPr>
          <w:footerReference w:type="default" r:id="rId9"/>
          <w:pgSz w:w="12240" w:h="15840"/>
          <w:pgMar w:footer="1806" w:header="0" w:top="1380" w:bottom="2000" w:left="1600" w:right="0"/>
          <w:pgNumType w:start="8"/>
        </w:sectPr>
      </w:pPr>
    </w:p>
    <w:p>
      <w:pPr>
        <w:pStyle w:val="BodyText"/>
        <w:spacing w:line="364" w:lineRule="auto" w:before="38"/>
        <w:ind w:right="1698"/>
        <w:jc w:val="both"/>
      </w:pPr>
      <w:r>
        <w:rPr/>
        <w:t>diversos:</w:t>
      </w:r>
      <w:r>
        <w:rPr>
          <w:spacing w:val="-11"/>
        </w:rPr>
        <w:t> </w:t>
      </w:r>
      <w:r>
        <w:rPr/>
        <w:t>bajo</w:t>
      </w:r>
      <w:r>
        <w:rPr>
          <w:spacing w:val="-10"/>
        </w:rPr>
        <w:t> </w:t>
      </w:r>
      <w:r>
        <w:rPr/>
        <w:t>requerimiento</w:t>
      </w:r>
      <w:r>
        <w:rPr>
          <w:spacing w:val="-11"/>
        </w:rPr>
        <w:t> </w:t>
      </w:r>
      <w:r>
        <w:rPr/>
        <w:t>de</w:t>
      </w:r>
      <w:r>
        <w:rPr>
          <w:spacing w:val="-12"/>
        </w:rPr>
        <w:t> </w:t>
      </w:r>
      <w:r>
        <w:rPr/>
        <w:t>capacitación</w:t>
      </w:r>
      <w:r>
        <w:rPr>
          <w:spacing w:val="-11"/>
        </w:rPr>
        <w:t> </w:t>
      </w:r>
      <w:r>
        <w:rPr/>
        <w:t>y</w:t>
      </w:r>
      <w:r>
        <w:rPr>
          <w:spacing w:val="-11"/>
        </w:rPr>
        <w:t> </w:t>
      </w:r>
      <w:r>
        <w:rPr/>
        <w:t>capital,</w:t>
      </w:r>
      <w:r>
        <w:rPr>
          <w:spacing w:val="-11"/>
        </w:rPr>
        <w:t> </w:t>
      </w:r>
      <w:r>
        <w:rPr/>
        <w:t>escaso</w:t>
      </w:r>
      <w:r>
        <w:rPr>
          <w:spacing w:val="-10"/>
        </w:rPr>
        <w:t> </w:t>
      </w:r>
      <w:r>
        <w:rPr/>
        <w:t>uso</w:t>
      </w:r>
      <w:r>
        <w:rPr>
          <w:spacing w:val="-10"/>
        </w:rPr>
        <w:t> </w:t>
      </w:r>
      <w:r>
        <w:rPr/>
        <w:t>de</w:t>
      </w:r>
      <w:r>
        <w:rPr>
          <w:spacing w:val="-9"/>
        </w:rPr>
        <w:t> </w:t>
      </w:r>
      <w:r>
        <w:rPr/>
        <w:t>tecnología o</w:t>
      </w:r>
      <w:r>
        <w:rPr>
          <w:spacing w:val="-8"/>
        </w:rPr>
        <w:t> </w:t>
      </w:r>
      <w:r>
        <w:rPr/>
        <w:t>formas</w:t>
      </w:r>
      <w:r>
        <w:rPr>
          <w:spacing w:val="-7"/>
        </w:rPr>
        <w:t> </w:t>
      </w:r>
      <w:r>
        <w:rPr/>
        <w:t>organizativas</w:t>
      </w:r>
      <w:r>
        <w:rPr>
          <w:spacing w:val="-9"/>
        </w:rPr>
        <w:t> </w:t>
      </w:r>
      <w:r>
        <w:rPr/>
        <w:t>modernas,</w:t>
      </w:r>
      <w:r>
        <w:rPr>
          <w:spacing w:val="-9"/>
        </w:rPr>
        <w:t> </w:t>
      </w:r>
      <w:r>
        <w:rPr/>
        <w:t>operación</w:t>
      </w:r>
      <w:r>
        <w:rPr>
          <w:spacing w:val="-11"/>
        </w:rPr>
        <w:t> </w:t>
      </w:r>
      <w:r>
        <w:rPr/>
        <w:t>a</w:t>
      </w:r>
      <w:r>
        <w:rPr>
          <w:spacing w:val="-7"/>
        </w:rPr>
        <w:t> </w:t>
      </w:r>
      <w:r>
        <w:rPr/>
        <w:t>pequeña</w:t>
      </w:r>
      <w:r>
        <w:rPr>
          <w:spacing w:val="-9"/>
        </w:rPr>
        <w:t> </w:t>
      </w:r>
      <w:r>
        <w:rPr/>
        <w:t>escala,</w:t>
      </w:r>
      <w:r>
        <w:rPr>
          <w:spacing w:val="-11"/>
        </w:rPr>
        <w:t> </w:t>
      </w:r>
      <w:r>
        <w:rPr/>
        <w:t>carácter</w:t>
      </w:r>
      <w:r>
        <w:rPr>
          <w:spacing w:val="-7"/>
        </w:rPr>
        <w:t> </w:t>
      </w:r>
      <w:r>
        <w:rPr/>
        <w:t>familiar de las unidades de producción, uso intensivo de mano de obra, inexistencia de prestaciones y seguridad social para los trabajadores, falta de estabilidad y de regulación</w:t>
      </w:r>
      <w:r>
        <w:rPr>
          <w:spacing w:val="-29"/>
        </w:rPr>
        <w:t> </w:t>
      </w:r>
      <w:r>
        <w:rPr/>
        <w:t>de</w:t>
      </w:r>
      <w:r>
        <w:rPr>
          <w:spacing w:val="-27"/>
        </w:rPr>
        <w:t> </w:t>
      </w:r>
      <w:r>
        <w:rPr/>
        <w:t>las</w:t>
      </w:r>
      <w:r>
        <w:rPr>
          <w:spacing w:val="-27"/>
        </w:rPr>
        <w:t> </w:t>
      </w:r>
      <w:r>
        <w:rPr/>
        <w:t>actividades,</w:t>
      </w:r>
      <w:r>
        <w:rPr>
          <w:spacing w:val="-29"/>
        </w:rPr>
        <w:t> </w:t>
      </w:r>
      <w:r>
        <w:rPr/>
        <w:t>además</w:t>
      </w:r>
      <w:r>
        <w:rPr>
          <w:spacing w:val="-27"/>
        </w:rPr>
        <w:t> </w:t>
      </w:r>
      <w:r>
        <w:rPr/>
        <w:t>de</w:t>
      </w:r>
      <w:r>
        <w:rPr>
          <w:spacing w:val="-27"/>
        </w:rPr>
        <w:t> </w:t>
      </w:r>
      <w:r>
        <w:rPr/>
        <w:t>bajos</w:t>
      </w:r>
      <w:r>
        <w:rPr>
          <w:spacing w:val="-28"/>
        </w:rPr>
        <w:t> </w:t>
      </w:r>
      <w:r>
        <w:rPr/>
        <w:t>ingresos.</w:t>
      </w:r>
    </w:p>
    <w:p>
      <w:pPr>
        <w:pStyle w:val="BodyText"/>
        <w:spacing w:line="362" w:lineRule="auto" w:before="116"/>
        <w:ind w:right="1695" w:firstLine="566"/>
        <w:jc w:val="both"/>
      </w:pPr>
      <w:r>
        <w:rPr/>
        <w:t>No se pierde de vista que las trabajadoras se enfrentan a distintas condiciones materiales y sociales de existencia; es decir, que en los niveles y cambios de la participación económica femenina existen determinaciones estructurales y de género que se gestan en diferentes ámbitos y niveles de la realidad, lo que impacta en la configuración de mercados de trabajo</w:t>
      </w:r>
      <w:r>
        <w:rPr>
          <w:spacing w:val="-51"/>
        </w:rPr>
        <w:t> </w:t>
      </w:r>
      <w:r>
        <w:rPr/>
        <w:t>femeninos, diferenciados</w:t>
      </w:r>
      <w:r>
        <w:rPr>
          <w:spacing w:val="-10"/>
        </w:rPr>
        <w:t> </w:t>
      </w:r>
      <w:r>
        <w:rPr/>
        <w:t>no</w:t>
      </w:r>
      <w:r>
        <w:rPr>
          <w:spacing w:val="-12"/>
        </w:rPr>
        <w:t> </w:t>
      </w:r>
      <w:r>
        <w:rPr/>
        <w:t>sólo</w:t>
      </w:r>
      <w:r>
        <w:rPr>
          <w:spacing w:val="-12"/>
        </w:rPr>
        <w:t> </w:t>
      </w:r>
      <w:r>
        <w:rPr/>
        <w:t>espacial</w:t>
      </w:r>
      <w:r>
        <w:rPr>
          <w:spacing w:val="-9"/>
        </w:rPr>
        <w:t> </w:t>
      </w:r>
      <w:r>
        <w:rPr/>
        <w:t>y</w:t>
      </w:r>
      <w:r>
        <w:rPr>
          <w:spacing w:val="-12"/>
        </w:rPr>
        <w:t> </w:t>
      </w:r>
      <w:r>
        <w:rPr/>
        <w:t>socialmente</w:t>
      </w:r>
      <w:r>
        <w:rPr>
          <w:spacing w:val="-9"/>
        </w:rPr>
        <w:t> </w:t>
      </w:r>
      <w:r>
        <w:rPr/>
        <w:t>sino</w:t>
      </w:r>
      <w:r>
        <w:rPr>
          <w:spacing w:val="-10"/>
        </w:rPr>
        <w:t> </w:t>
      </w:r>
      <w:r>
        <w:rPr/>
        <w:t>también</w:t>
      </w:r>
      <w:r>
        <w:rPr>
          <w:spacing w:val="-11"/>
        </w:rPr>
        <w:t> </w:t>
      </w:r>
      <w:r>
        <w:rPr/>
        <w:t>intervienen</w:t>
      </w:r>
      <w:r>
        <w:rPr>
          <w:spacing w:val="-12"/>
        </w:rPr>
        <w:t> </w:t>
      </w:r>
      <w:r>
        <w:rPr/>
        <w:t>relaciones de género. En suma, en el intento de explicar las formas que adquiere la participación de la mujer en actividades remuneradas, se debe tener en cuenta que el trabajo de la mujer no puede explicarse aislada de los condicionantes de desigualdad social y de</w:t>
      </w:r>
      <w:r>
        <w:rPr>
          <w:spacing w:val="-43"/>
        </w:rPr>
        <w:t> </w:t>
      </w:r>
      <w:r>
        <w:rPr/>
        <w:t>género.</w:t>
      </w:r>
    </w:p>
    <w:p>
      <w:pPr>
        <w:pStyle w:val="BodyText"/>
        <w:spacing w:line="362" w:lineRule="auto" w:before="119"/>
        <w:ind w:right="1713" w:firstLine="566"/>
        <w:jc w:val="both"/>
      </w:pPr>
      <w:r>
        <w:rPr/>
        <w:t>En general se suele asumir al trabajo por cuenta propia, como un sector marginal, residual y desarticulado de la economía “formal”, caracterizado por escasos recursos y limitados ingresos. No obstante, en términos generales, se conforma de un amplio sector de trabajadores urbanos y resulta ser muy heterogéneo como se ha mencionado arriba. Su dinámica depende de varios factores, e incluso varía al interior de una misma rama de actividad.</w:t>
      </w:r>
    </w:p>
    <w:p>
      <w:pPr>
        <w:pStyle w:val="BodyText"/>
        <w:spacing w:line="362" w:lineRule="auto" w:before="122"/>
        <w:ind w:right="1713" w:firstLine="566"/>
        <w:jc w:val="both"/>
      </w:pPr>
      <w:r>
        <w:rPr/>
        <w:t>En el marco del trabajo por cuenta propia ubicamos a las emprendedoras que inician una empresa o negocio. La empresarialidad se ha asociado al concepto de oportunidad, principalmente en referencia a la identificación de oportunidad</w:t>
      </w:r>
      <w:r>
        <w:rPr>
          <w:spacing w:val="-10"/>
        </w:rPr>
        <w:t> </w:t>
      </w:r>
      <w:r>
        <w:rPr/>
        <w:t>para</w:t>
      </w:r>
      <w:r>
        <w:rPr>
          <w:spacing w:val="-12"/>
        </w:rPr>
        <w:t> </w:t>
      </w:r>
      <w:r>
        <w:rPr/>
        <w:t>la</w:t>
      </w:r>
      <w:r>
        <w:rPr>
          <w:spacing w:val="-12"/>
        </w:rPr>
        <w:t> </w:t>
      </w:r>
      <w:r>
        <w:rPr/>
        <w:t>creación</w:t>
      </w:r>
      <w:r>
        <w:rPr>
          <w:spacing w:val="-10"/>
        </w:rPr>
        <w:t> </w:t>
      </w:r>
      <w:r>
        <w:rPr/>
        <w:t>de</w:t>
      </w:r>
      <w:r>
        <w:rPr>
          <w:spacing w:val="-9"/>
        </w:rPr>
        <w:t> </w:t>
      </w:r>
      <w:r>
        <w:rPr/>
        <w:t>nuevas</w:t>
      </w:r>
      <w:r>
        <w:rPr>
          <w:spacing w:val="-12"/>
        </w:rPr>
        <w:t> </w:t>
      </w:r>
      <w:r>
        <w:rPr/>
        <w:t>empresas</w:t>
      </w:r>
      <w:r>
        <w:rPr>
          <w:spacing w:val="-9"/>
        </w:rPr>
        <w:t> </w:t>
      </w:r>
      <w:r>
        <w:rPr/>
        <w:t>y</w:t>
      </w:r>
      <w:r>
        <w:rPr>
          <w:spacing w:val="-13"/>
        </w:rPr>
        <w:t> </w:t>
      </w:r>
      <w:r>
        <w:rPr/>
        <w:t>es</w:t>
      </w:r>
      <w:r>
        <w:rPr>
          <w:spacing w:val="-11"/>
        </w:rPr>
        <w:t> </w:t>
      </w:r>
      <w:r>
        <w:rPr/>
        <w:t>justamente</w:t>
      </w:r>
      <w:r>
        <w:rPr>
          <w:spacing w:val="-11"/>
        </w:rPr>
        <w:t> </w:t>
      </w:r>
      <w:r>
        <w:rPr/>
        <w:t>esta</w:t>
      </w:r>
      <w:r>
        <w:rPr>
          <w:spacing w:val="-12"/>
        </w:rPr>
        <w:t> </w:t>
      </w:r>
      <w:r>
        <w:rPr/>
        <w:t>cualidad la que ha sido resaltada en los intereses de las instituciones públicas al realizar convocatorias</w:t>
      </w:r>
      <w:r>
        <w:rPr>
          <w:spacing w:val="-28"/>
        </w:rPr>
        <w:t> </w:t>
      </w:r>
      <w:r>
        <w:rPr/>
        <w:t>a</w:t>
      </w:r>
      <w:r>
        <w:rPr>
          <w:spacing w:val="-28"/>
        </w:rPr>
        <w:t> </w:t>
      </w:r>
      <w:r>
        <w:rPr/>
        <w:t>participar</w:t>
      </w:r>
      <w:r>
        <w:rPr>
          <w:spacing w:val="-28"/>
        </w:rPr>
        <w:t> </w:t>
      </w:r>
      <w:r>
        <w:rPr/>
        <w:t>en</w:t>
      </w:r>
      <w:r>
        <w:rPr>
          <w:spacing w:val="-29"/>
        </w:rPr>
        <w:t> </w:t>
      </w:r>
      <w:r>
        <w:rPr/>
        <w:t>programas</w:t>
      </w:r>
      <w:r>
        <w:rPr>
          <w:spacing w:val="-31"/>
        </w:rPr>
        <w:t> </w:t>
      </w:r>
      <w:r>
        <w:rPr/>
        <w:t>que</w:t>
      </w:r>
      <w:r>
        <w:rPr>
          <w:spacing w:val="-28"/>
        </w:rPr>
        <w:t> </w:t>
      </w:r>
      <w:r>
        <w:rPr/>
        <w:t>apoyan</w:t>
      </w:r>
      <w:r>
        <w:rPr>
          <w:spacing w:val="-29"/>
        </w:rPr>
        <w:t> </w:t>
      </w:r>
      <w:r>
        <w:rPr/>
        <w:t>iniciativas</w:t>
      </w:r>
      <w:r>
        <w:rPr>
          <w:spacing w:val="-30"/>
        </w:rPr>
        <w:t> </w:t>
      </w:r>
      <w:r>
        <w:rPr/>
        <w:t>empresariales.</w:t>
      </w:r>
    </w:p>
    <w:p>
      <w:pPr>
        <w:pStyle w:val="BodyText"/>
        <w:spacing w:before="119"/>
        <w:ind w:firstLine="566"/>
        <w:jc w:val="both"/>
      </w:pPr>
      <w:r>
        <w:rPr/>
        <w:t>Aunque en la creación de empresas hay que distinguir entre creación  </w:t>
      </w:r>
      <w:r>
        <w:rPr>
          <w:spacing w:val="60"/>
        </w:rPr>
        <w:t> </w:t>
      </w:r>
      <w:r>
        <w:rPr/>
        <w:t>de</w:t>
      </w:r>
    </w:p>
    <w:p>
      <w:pPr>
        <w:pStyle w:val="BodyText"/>
        <w:spacing w:line="400" w:lineRule="atLeast" w:before="5"/>
        <w:ind w:right="1715"/>
        <w:jc w:val="both"/>
      </w:pPr>
      <w:r>
        <w:rPr/>
        <w:t>empresas calificadas como de oportunidad y asociadas a sectores de</w:t>
      </w:r>
      <w:r>
        <w:rPr>
          <w:spacing w:val="77"/>
        </w:rPr>
        <w:t> </w:t>
      </w:r>
      <w:r>
        <w:rPr/>
        <w:t>innovación y aquellas que son creadas por razones asociadas a estrategias </w:t>
      </w:r>
      <w:r>
        <w:rPr>
          <w:spacing w:val="75"/>
        </w:rPr>
        <w:t> </w:t>
      </w:r>
      <w:r>
        <w:rPr/>
        <w:t>de</w:t>
      </w:r>
    </w:p>
    <w:p>
      <w:pPr>
        <w:spacing w:after="0" w:line="400" w:lineRule="atLeast"/>
        <w:jc w:val="both"/>
        <w:sectPr>
          <w:footerReference w:type="default" r:id="rId10"/>
          <w:pgSz w:w="12240" w:h="15840"/>
          <w:pgMar w:footer="1686" w:header="0" w:top="1380" w:bottom="1880" w:left="1600" w:right="0"/>
          <w:pgNumType w:start="9"/>
        </w:sectPr>
      </w:pPr>
    </w:p>
    <w:p>
      <w:pPr>
        <w:pStyle w:val="BodyText"/>
        <w:spacing w:line="362" w:lineRule="auto" w:before="38"/>
        <w:ind w:right="1712"/>
        <w:jc w:val="both"/>
      </w:pPr>
      <w:r>
        <w:rPr/>
        <w:t>producir</w:t>
      </w:r>
      <w:r>
        <w:rPr>
          <w:spacing w:val="-28"/>
        </w:rPr>
        <w:t> </w:t>
      </w:r>
      <w:r>
        <w:rPr/>
        <w:t>o</w:t>
      </w:r>
      <w:r>
        <w:rPr>
          <w:spacing w:val="-31"/>
        </w:rPr>
        <w:t> </w:t>
      </w:r>
      <w:r>
        <w:rPr/>
        <w:t>prestar</w:t>
      </w:r>
      <w:r>
        <w:rPr>
          <w:spacing w:val="-28"/>
        </w:rPr>
        <w:t> </w:t>
      </w:r>
      <w:r>
        <w:rPr/>
        <w:t>algún</w:t>
      </w:r>
      <w:r>
        <w:rPr>
          <w:spacing w:val="-29"/>
        </w:rPr>
        <w:t> </w:t>
      </w:r>
      <w:r>
        <w:rPr/>
        <w:t>bien</w:t>
      </w:r>
      <w:r>
        <w:rPr>
          <w:spacing w:val="-29"/>
        </w:rPr>
        <w:t> </w:t>
      </w:r>
      <w:r>
        <w:rPr/>
        <w:t>o</w:t>
      </w:r>
      <w:r>
        <w:rPr>
          <w:spacing w:val="-30"/>
        </w:rPr>
        <w:t> </w:t>
      </w:r>
      <w:r>
        <w:rPr/>
        <w:t>servicio.</w:t>
      </w:r>
      <w:r>
        <w:rPr>
          <w:spacing w:val="-32"/>
        </w:rPr>
        <w:t> </w:t>
      </w:r>
      <w:r>
        <w:rPr/>
        <w:t>La</w:t>
      </w:r>
      <w:r>
        <w:rPr>
          <w:spacing w:val="-30"/>
        </w:rPr>
        <w:t> </w:t>
      </w:r>
      <w:r>
        <w:rPr/>
        <w:t>gran</w:t>
      </w:r>
      <w:r>
        <w:rPr>
          <w:spacing w:val="-29"/>
        </w:rPr>
        <w:t> </w:t>
      </w:r>
      <w:r>
        <w:rPr/>
        <w:t>mayoría</w:t>
      </w:r>
      <w:r>
        <w:rPr>
          <w:spacing w:val="-30"/>
        </w:rPr>
        <w:t> </w:t>
      </w:r>
      <w:r>
        <w:rPr/>
        <w:t>de</w:t>
      </w:r>
      <w:r>
        <w:rPr>
          <w:spacing w:val="-30"/>
        </w:rPr>
        <w:t> </w:t>
      </w:r>
      <w:r>
        <w:rPr/>
        <w:t>las</w:t>
      </w:r>
      <w:r>
        <w:rPr>
          <w:spacing w:val="-28"/>
        </w:rPr>
        <w:t> </w:t>
      </w:r>
      <w:r>
        <w:rPr/>
        <w:t>empresas</w:t>
      </w:r>
      <w:r>
        <w:rPr>
          <w:spacing w:val="-28"/>
        </w:rPr>
        <w:t> </w:t>
      </w:r>
      <w:r>
        <w:rPr/>
        <w:t>se</w:t>
      </w:r>
      <w:r>
        <w:rPr>
          <w:spacing w:val="-31"/>
        </w:rPr>
        <w:t> </w:t>
      </w:r>
      <w:r>
        <w:rPr/>
        <w:t>crean como</w:t>
      </w:r>
      <w:r>
        <w:rPr>
          <w:spacing w:val="-23"/>
        </w:rPr>
        <w:t> </w:t>
      </w:r>
      <w:r>
        <w:rPr/>
        <w:t>consecuencia</w:t>
      </w:r>
      <w:r>
        <w:rPr>
          <w:spacing w:val="-22"/>
        </w:rPr>
        <w:t> </w:t>
      </w:r>
      <w:r>
        <w:rPr/>
        <w:t>de</w:t>
      </w:r>
      <w:r>
        <w:rPr>
          <w:spacing w:val="-22"/>
        </w:rPr>
        <w:t> </w:t>
      </w:r>
      <w:r>
        <w:rPr/>
        <w:t>estrategias</w:t>
      </w:r>
      <w:r>
        <w:rPr>
          <w:spacing w:val="-24"/>
        </w:rPr>
        <w:t> </w:t>
      </w:r>
      <w:r>
        <w:rPr/>
        <w:t>descentralizadoras</w:t>
      </w:r>
      <w:r>
        <w:rPr>
          <w:spacing w:val="-24"/>
        </w:rPr>
        <w:t> </w:t>
      </w:r>
      <w:r>
        <w:rPr/>
        <w:t>de</w:t>
      </w:r>
      <w:r>
        <w:rPr>
          <w:spacing w:val="-24"/>
        </w:rPr>
        <w:t> </w:t>
      </w:r>
      <w:r>
        <w:rPr/>
        <w:t>grupos</w:t>
      </w:r>
      <w:r>
        <w:rPr>
          <w:spacing w:val="-24"/>
        </w:rPr>
        <w:t> </w:t>
      </w:r>
      <w:r>
        <w:rPr/>
        <w:t>industriales</w:t>
      </w:r>
      <w:r>
        <w:rPr>
          <w:spacing w:val="-16"/>
        </w:rPr>
        <w:t> </w:t>
      </w:r>
      <w:r>
        <w:rPr/>
        <w:t>y</w:t>
      </w:r>
      <w:r>
        <w:rPr>
          <w:spacing w:val="-23"/>
        </w:rPr>
        <w:t> </w:t>
      </w:r>
      <w:r>
        <w:rPr/>
        <w:t>de servicios,</w:t>
      </w:r>
      <w:r>
        <w:rPr>
          <w:spacing w:val="-16"/>
        </w:rPr>
        <w:t> </w:t>
      </w:r>
      <w:r>
        <w:rPr/>
        <w:t>por</w:t>
      </w:r>
      <w:r>
        <w:rPr>
          <w:spacing w:val="-15"/>
        </w:rPr>
        <w:t> </w:t>
      </w:r>
      <w:r>
        <w:rPr/>
        <w:t>situaciones</w:t>
      </w:r>
      <w:r>
        <w:rPr>
          <w:spacing w:val="-15"/>
        </w:rPr>
        <w:t> </w:t>
      </w:r>
      <w:r>
        <w:rPr/>
        <w:t>de</w:t>
      </w:r>
      <w:r>
        <w:rPr>
          <w:spacing w:val="-15"/>
        </w:rPr>
        <w:t> </w:t>
      </w:r>
      <w:r>
        <w:rPr/>
        <w:t>desempleo,</w:t>
      </w:r>
      <w:r>
        <w:rPr>
          <w:spacing w:val="-17"/>
        </w:rPr>
        <w:t> </w:t>
      </w:r>
      <w:r>
        <w:rPr/>
        <w:t>subempleo</w:t>
      </w:r>
      <w:r>
        <w:rPr>
          <w:spacing w:val="-15"/>
        </w:rPr>
        <w:t> </w:t>
      </w:r>
      <w:r>
        <w:rPr/>
        <w:t>o</w:t>
      </w:r>
      <w:r>
        <w:rPr>
          <w:spacing w:val="-16"/>
        </w:rPr>
        <w:t> </w:t>
      </w:r>
      <w:r>
        <w:rPr/>
        <w:t>precariedad,</w:t>
      </w:r>
      <w:r>
        <w:rPr>
          <w:spacing w:val="-16"/>
        </w:rPr>
        <w:t> </w:t>
      </w:r>
      <w:r>
        <w:rPr/>
        <w:t>de</w:t>
      </w:r>
      <w:r>
        <w:rPr>
          <w:spacing w:val="-15"/>
        </w:rPr>
        <w:t> </w:t>
      </w:r>
      <w:r>
        <w:rPr/>
        <w:t>modo</w:t>
      </w:r>
      <w:r>
        <w:rPr>
          <w:spacing w:val="-16"/>
        </w:rPr>
        <w:t> </w:t>
      </w:r>
      <w:r>
        <w:rPr/>
        <w:t>que la ocupación por cuenta propia se convierte en una alternativa al mercado laboral no como un medio de realización o estrategia para capitalizar una oportunidad sino como alternativa no siempre deseada a la relación laboral estándar</w:t>
      </w:r>
      <w:r>
        <w:rPr>
          <w:spacing w:val="-13"/>
        </w:rPr>
        <w:t> </w:t>
      </w:r>
      <w:r>
        <w:rPr/>
        <w:t>(Brunet</w:t>
      </w:r>
      <w:r>
        <w:rPr>
          <w:spacing w:val="-14"/>
        </w:rPr>
        <w:t> </w:t>
      </w:r>
      <w:r>
        <w:rPr/>
        <w:t>y</w:t>
      </w:r>
      <w:r>
        <w:rPr>
          <w:spacing w:val="-12"/>
        </w:rPr>
        <w:t> </w:t>
      </w:r>
      <w:r>
        <w:rPr/>
        <w:t>Alarcón,</w:t>
      </w:r>
      <w:r>
        <w:rPr>
          <w:spacing w:val="-14"/>
        </w:rPr>
        <w:t> </w:t>
      </w:r>
      <w:r>
        <w:rPr/>
        <w:t>2005).</w:t>
      </w:r>
      <w:r>
        <w:rPr>
          <w:spacing w:val="-12"/>
        </w:rPr>
        <w:t> </w:t>
      </w:r>
      <w:r>
        <w:rPr/>
        <w:t>En</w:t>
      </w:r>
      <w:r>
        <w:rPr>
          <w:spacing w:val="-14"/>
        </w:rPr>
        <w:t> </w:t>
      </w:r>
      <w:r>
        <w:rPr/>
        <w:t>todo</w:t>
      </w:r>
      <w:r>
        <w:rPr>
          <w:spacing w:val="-14"/>
        </w:rPr>
        <w:t> </w:t>
      </w:r>
      <w:r>
        <w:rPr/>
        <w:t>esto</w:t>
      </w:r>
      <w:r>
        <w:rPr>
          <w:spacing w:val="-14"/>
        </w:rPr>
        <w:t> </w:t>
      </w:r>
      <w:r>
        <w:rPr/>
        <w:t>no</w:t>
      </w:r>
      <w:r>
        <w:rPr>
          <w:spacing w:val="-14"/>
        </w:rPr>
        <w:t> </w:t>
      </w:r>
      <w:r>
        <w:rPr/>
        <w:t>perdamos</w:t>
      </w:r>
      <w:r>
        <w:rPr>
          <w:spacing w:val="-13"/>
        </w:rPr>
        <w:t> </w:t>
      </w:r>
      <w:r>
        <w:rPr/>
        <w:t>de</w:t>
      </w:r>
      <w:r>
        <w:rPr>
          <w:spacing w:val="-15"/>
        </w:rPr>
        <w:t> </w:t>
      </w:r>
      <w:r>
        <w:rPr/>
        <w:t>vista</w:t>
      </w:r>
      <w:r>
        <w:rPr>
          <w:spacing w:val="-15"/>
        </w:rPr>
        <w:t> </w:t>
      </w:r>
      <w:r>
        <w:rPr/>
        <w:t>que</w:t>
      </w:r>
      <w:r>
        <w:rPr>
          <w:spacing w:val="-13"/>
        </w:rPr>
        <w:t> </w:t>
      </w:r>
      <w:r>
        <w:rPr/>
        <w:t>estas estrategias de autoempleo responden a la situación de precarización de las condiciones en los mercados de trabajo y también pueden responder a iniciativas de emprendedoras aunque con menos frecuencia que en el primer caso.</w:t>
      </w:r>
    </w:p>
    <w:p>
      <w:pPr>
        <w:pStyle w:val="BodyText"/>
        <w:spacing w:line="362" w:lineRule="auto" w:before="122"/>
        <w:ind w:right="1711" w:firstLine="566"/>
        <w:jc w:val="both"/>
      </w:pPr>
      <w:r>
        <w:rPr/>
        <w:t>En</w:t>
      </w:r>
      <w:r>
        <w:rPr>
          <w:spacing w:val="-16"/>
        </w:rPr>
        <w:t> </w:t>
      </w:r>
      <w:r>
        <w:rPr/>
        <w:t>México</w:t>
      </w:r>
      <w:r>
        <w:rPr>
          <w:spacing w:val="-17"/>
        </w:rPr>
        <w:t> </w:t>
      </w:r>
      <w:r>
        <w:rPr/>
        <w:t>por</w:t>
      </w:r>
      <w:r>
        <w:rPr>
          <w:spacing w:val="-16"/>
        </w:rPr>
        <w:t> </w:t>
      </w:r>
      <w:r>
        <w:rPr/>
        <w:t>ejemplo,</w:t>
      </w:r>
      <w:r>
        <w:rPr>
          <w:spacing w:val="-17"/>
        </w:rPr>
        <w:t> </w:t>
      </w:r>
      <w:r>
        <w:rPr/>
        <w:t>una</w:t>
      </w:r>
      <w:r>
        <w:rPr>
          <w:spacing w:val="-16"/>
        </w:rPr>
        <w:t> </w:t>
      </w:r>
      <w:r>
        <w:rPr/>
        <w:t>de</w:t>
      </w:r>
      <w:r>
        <w:rPr>
          <w:spacing w:val="-18"/>
        </w:rPr>
        <w:t> </w:t>
      </w:r>
      <w:r>
        <w:rPr/>
        <w:t>las</w:t>
      </w:r>
      <w:r>
        <w:rPr>
          <w:spacing w:val="-16"/>
        </w:rPr>
        <w:t> </w:t>
      </w:r>
      <w:r>
        <w:rPr/>
        <w:t>principales</w:t>
      </w:r>
      <w:r>
        <w:rPr>
          <w:spacing w:val="-15"/>
        </w:rPr>
        <w:t> </w:t>
      </w:r>
      <w:r>
        <w:rPr/>
        <w:t>razones</w:t>
      </w:r>
      <w:r>
        <w:rPr>
          <w:spacing w:val="-16"/>
        </w:rPr>
        <w:t> </w:t>
      </w:r>
      <w:r>
        <w:rPr/>
        <w:t>para</w:t>
      </w:r>
      <w:r>
        <w:rPr>
          <w:spacing w:val="-16"/>
        </w:rPr>
        <w:t> </w:t>
      </w:r>
      <w:r>
        <w:rPr/>
        <w:t>que</w:t>
      </w:r>
      <w:r>
        <w:rPr>
          <w:spacing w:val="-18"/>
        </w:rPr>
        <w:t> </w:t>
      </w:r>
      <w:r>
        <w:rPr/>
        <w:t>las</w:t>
      </w:r>
      <w:r>
        <w:rPr>
          <w:spacing w:val="-15"/>
        </w:rPr>
        <w:t> </w:t>
      </w:r>
      <w:r>
        <w:rPr/>
        <w:t>mujeres se inicien en la creación de una empresa es la búsqueda de oportunidades de autoempleo, la mayoría de las veces tratando de aprovechar algún apoyo gubernamental en una iniciativa económica o negocio por cuenta propia que   les</w:t>
      </w:r>
      <w:r>
        <w:rPr>
          <w:spacing w:val="-21"/>
        </w:rPr>
        <w:t> </w:t>
      </w:r>
      <w:r>
        <w:rPr/>
        <w:t>permita</w:t>
      </w:r>
      <w:r>
        <w:rPr>
          <w:spacing w:val="-22"/>
        </w:rPr>
        <w:t> </w:t>
      </w:r>
      <w:r>
        <w:rPr/>
        <w:t>cierto</w:t>
      </w:r>
      <w:r>
        <w:rPr>
          <w:spacing w:val="-23"/>
        </w:rPr>
        <w:t> </w:t>
      </w:r>
      <w:r>
        <w:rPr/>
        <w:t>control</w:t>
      </w:r>
      <w:r>
        <w:rPr>
          <w:spacing w:val="-22"/>
        </w:rPr>
        <w:t> </w:t>
      </w:r>
      <w:r>
        <w:rPr/>
        <w:t>de</w:t>
      </w:r>
      <w:r>
        <w:rPr>
          <w:spacing w:val="-22"/>
        </w:rPr>
        <w:t> </w:t>
      </w:r>
      <w:r>
        <w:rPr/>
        <w:t>horario</w:t>
      </w:r>
      <w:r>
        <w:rPr>
          <w:spacing w:val="-23"/>
        </w:rPr>
        <w:t> </w:t>
      </w:r>
      <w:r>
        <w:rPr/>
        <w:t>que</w:t>
      </w:r>
      <w:r>
        <w:rPr>
          <w:spacing w:val="-22"/>
        </w:rPr>
        <w:t> </w:t>
      </w:r>
      <w:r>
        <w:rPr/>
        <w:t>supuestamente</w:t>
      </w:r>
      <w:r>
        <w:rPr>
          <w:spacing w:val="-22"/>
        </w:rPr>
        <w:t> </w:t>
      </w:r>
      <w:r>
        <w:rPr/>
        <w:t>les</w:t>
      </w:r>
      <w:r>
        <w:rPr>
          <w:spacing w:val="-21"/>
        </w:rPr>
        <w:t> </w:t>
      </w:r>
      <w:r>
        <w:rPr/>
        <w:t>facilita</w:t>
      </w:r>
      <w:r>
        <w:rPr>
          <w:spacing w:val="-22"/>
        </w:rPr>
        <w:t> </w:t>
      </w:r>
      <w:r>
        <w:rPr/>
        <w:t>la</w:t>
      </w:r>
      <w:r>
        <w:rPr>
          <w:spacing w:val="-24"/>
        </w:rPr>
        <w:t> </w:t>
      </w:r>
      <w:r>
        <w:rPr/>
        <w:t>conciliación entre</w:t>
      </w:r>
      <w:r>
        <w:rPr>
          <w:spacing w:val="-38"/>
        </w:rPr>
        <w:t> </w:t>
      </w:r>
      <w:r>
        <w:rPr/>
        <w:t>trabajo</w:t>
      </w:r>
      <w:r>
        <w:rPr>
          <w:spacing w:val="-39"/>
        </w:rPr>
        <w:t> </w:t>
      </w:r>
      <w:r>
        <w:rPr/>
        <w:t>doméstico</w:t>
      </w:r>
      <w:r>
        <w:rPr>
          <w:spacing w:val="-39"/>
        </w:rPr>
        <w:t> </w:t>
      </w:r>
      <w:r>
        <w:rPr/>
        <w:t>y</w:t>
      </w:r>
      <w:r>
        <w:rPr>
          <w:spacing w:val="-39"/>
        </w:rPr>
        <w:t> </w:t>
      </w:r>
      <w:r>
        <w:rPr/>
        <w:t>extradoméstico.</w:t>
      </w:r>
    </w:p>
    <w:p>
      <w:pPr>
        <w:pStyle w:val="BodyText"/>
        <w:spacing w:line="362" w:lineRule="auto" w:before="120"/>
        <w:ind w:right="1716" w:firstLine="566"/>
        <w:jc w:val="both"/>
      </w:pPr>
      <w:r>
        <w:rPr/>
        <w:t>Podemos definir como empresaria aquella mujer que “inicia, dirige y</w:t>
      </w:r>
      <w:r>
        <w:rPr>
          <w:spacing w:val="-51"/>
        </w:rPr>
        <w:t> </w:t>
      </w:r>
      <w:r>
        <w:rPr/>
        <w:t>opera al mismo tiempo, un negocio propio, ya sea de forma individual o colectivo, destinado a producir o prestar un bien o servicio y que ocupa a personas a cambio de una remuneración económica” (Antón, 2009: 25).</w:t>
      </w:r>
    </w:p>
    <w:p>
      <w:pPr>
        <w:pStyle w:val="BodyText"/>
        <w:spacing w:line="362" w:lineRule="auto" w:before="122"/>
        <w:ind w:right="1712" w:firstLine="566"/>
        <w:jc w:val="both"/>
      </w:pPr>
      <w:r>
        <w:rPr/>
        <w:t>No obstante el incremento de la participación de las mujeres en el sector empresarial, las mujeres que optan por el autoempleo y los micro y pequeños emprendimientos productivos y comerciales se enfrentan de una u otra forma</w:t>
      </w:r>
      <w:r>
        <w:rPr>
          <w:spacing w:val="-45"/>
        </w:rPr>
        <w:t> </w:t>
      </w:r>
      <w:r>
        <w:rPr/>
        <w:t>a diferencias de género no solo porque todavía no se toma en cuenta el potencial que</w:t>
      </w:r>
      <w:r>
        <w:rPr>
          <w:spacing w:val="-39"/>
        </w:rPr>
        <w:t> </w:t>
      </w:r>
      <w:r>
        <w:rPr/>
        <w:t>representan</w:t>
      </w:r>
      <w:r>
        <w:rPr>
          <w:spacing w:val="-40"/>
        </w:rPr>
        <w:t> </w:t>
      </w:r>
      <w:r>
        <w:rPr/>
        <w:t>las</w:t>
      </w:r>
      <w:r>
        <w:rPr>
          <w:spacing w:val="-39"/>
        </w:rPr>
        <w:t> </w:t>
      </w:r>
      <w:r>
        <w:rPr/>
        <w:t>mujeres</w:t>
      </w:r>
      <w:r>
        <w:rPr>
          <w:spacing w:val="-39"/>
        </w:rPr>
        <w:t> </w:t>
      </w:r>
      <w:r>
        <w:rPr/>
        <w:t>empresarias</w:t>
      </w:r>
      <w:r>
        <w:rPr>
          <w:spacing w:val="-39"/>
        </w:rPr>
        <w:t> </w:t>
      </w:r>
      <w:r>
        <w:rPr/>
        <w:t>en</w:t>
      </w:r>
      <w:r>
        <w:rPr>
          <w:spacing w:val="-41"/>
        </w:rPr>
        <w:t> </w:t>
      </w:r>
      <w:r>
        <w:rPr/>
        <w:t>el</w:t>
      </w:r>
      <w:r>
        <w:rPr>
          <w:spacing w:val="-38"/>
        </w:rPr>
        <w:t> </w:t>
      </w:r>
      <w:r>
        <w:rPr/>
        <w:t>desarrollo</w:t>
      </w:r>
      <w:r>
        <w:rPr>
          <w:spacing w:val="-40"/>
        </w:rPr>
        <w:t> </w:t>
      </w:r>
      <w:r>
        <w:rPr/>
        <w:t>de</w:t>
      </w:r>
      <w:r>
        <w:rPr>
          <w:spacing w:val="-40"/>
        </w:rPr>
        <w:t> </w:t>
      </w:r>
      <w:r>
        <w:rPr/>
        <w:t>la</w:t>
      </w:r>
      <w:r>
        <w:rPr>
          <w:spacing w:val="-39"/>
        </w:rPr>
        <w:t> </w:t>
      </w:r>
      <w:r>
        <w:rPr/>
        <w:t>economía</w:t>
      </w:r>
      <w:r>
        <w:rPr>
          <w:spacing w:val="-39"/>
        </w:rPr>
        <w:t> </w:t>
      </w:r>
      <w:r>
        <w:rPr/>
        <w:t>(familiar, local y nacional) sino porque tampoco se ha prestado atención a las características</w:t>
      </w:r>
      <w:r>
        <w:rPr>
          <w:spacing w:val="-15"/>
        </w:rPr>
        <w:t> </w:t>
      </w:r>
      <w:r>
        <w:rPr/>
        <w:t>de</w:t>
      </w:r>
      <w:r>
        <w:rPr>
          <w:spacing w:val="-15"/>
        </w:rPr>
        <w:t> </w:t>
      </w:r>
      <w:r>
        <w:rPr/>
        <w:t>identidad</w:t>
      </w:r>
      <w:r>
        <w:rPr>
          <w:spacing w:val="-15"/>
        </w:rPr>
        <w:t> </w:t>
      </w:r>
      <w:r>
        <w:rPr/>
        <w:t>de</w:t>
      </w:r>
      <w:r>
        <w:rPr>
          <w:spacing w:val="-15"/>
        </w:rPr>
        <w:t> </w:t>
      </w:r>
      <w:r>
        <w:rPr/>
        <w:t>las</w:t>
      </w:r>
      <w:r>
        <w:rPr>
          <w:spacing w:val="-12"/>
        </w:rPr>
        <w:t> </w:t>
      </w:r>
      <w:r>
        <w:rPr/>
        <w:t>y</w:t>
      </w:r>
      <w:r>
        <w:rPr>
          <w:spacing w:val="-16"/>
        </w:rPr>
        <w:t> </w:t>
      </w:r>
      <w:r>
        <w:rPr/>
        <w:t>los</w:t>
      </w:r>
      <w:r>
        <w:rPr>
          <w:spacing w:val="-13"/>
        </w:rPr>
        <w:t> </w:t>
      </w:r>
      <w:r>
        <w:rPr/>
        <w:t>empresarios,</w:t>
      </w:r>
      <w:r>
        <w:rPr>
          <w:spacing w:val="-14"/>
        </w:rPr>
        <w:t> </w:t>
      </w:r>
      <w:r>
        <w:rPr/>
        <w:t>entre</w:t>
      </w:r>
      <w:r>
        <w:rPr>
          <w:spacing w:val="-15"/>
        </w:rPr>
        <w:t> </w:t>
      </w:r>
      <w:r>
        <w:rPr/>
        <w:t>ellas</w:t>
      </w:r>
      <w:r>
        <w:rPr>
          <w:spacing w:val="-13"/>
        </w:rPr>
        <w:t> </w:t>
      </w:r>
      <w:r>
        <w:rPr/>
        <w:t>el</w:t>
      </w:r>
      <w:r>
        <w:rPr>
          <w:spacing w:val="-14"/>
        </w:rPr>
        <w:t> </w:t>
      </w:r>
      <w:r>
        <w:rPr/>
        <w:t>género,</w:t>
      </w:r>
      <w:r>
        <w:rPr>
          <w:spacing w:val="-15"/>
        </w:rPr>
        <w:t> </w:t>
      </w:r>
      <w:r>
        <w:rPr/>
        <w:t>como variables explicativas del desempeño de las micro y Pequeñas y medianas empresas (PyME). En general, la situación de las mujeres empresarias ha</w:t>
      </w:r>
      <w:r>
        <w:rPr>
          <w:spacing w:val="25"/>
        </w:rPr>
        <w:t> </w:t>
      </w:r>
      <w:r>
        <w:rPr/>
        <w:t>sido,</w:t>
      </w:r>
    </w:p>
    <w:p>
      <w:pPr>
        <w:pStyle w:val="BodyText"/>
        <w:spacing w:before="1"/>
        <w:jc w:val="both"/>
      </w:pPr>
      <w:r>
        <w:rPr/>
        <w:t>poco considerada en el ámbito institucional</w:t>
      </w:r>
    </w:p>
    <w:p>
      <w:pPr>
        <w:spacing w:after="0"/>
        <w:jc w:val="both"/>
        <w:sectPr>
          <w:footerReference w:type="default" r:id="rId11"/>
          <w:pgSz w:w="12240" w:h="15840"/>
          <w:pgMar w:footer="1400" w:header="0" w:top="1380" w:bottom="1600" w:left="1600" w:right="0"/>
          <w:pgNumType w:start="10"/>
        </w:sectPr>
      </w:pPr>
    </w:p>
    <w:p>
      <w:pPr>
        <w:pStyle w:val="BodyText"/>
        <w:ind w:left="0"/>
        <w:rPr>
          <w:sz w:val="20"/>
        </w:rPr>
      </w:pPr>
    </w:p>
    <w:p>
      <w:pPr>
        <w:pStyle w:val="BodyText"/>
        <w:spacing w:before="7"/>
        <w:ind w:left="0"/>
        <w:rPr>
          <w:sz w:val="16"/>
        </w:rPr>
      </w:pPr>
    </w:p>
    <w:p>
      <w:pPr>
        <w:spacing w:line="362" w:lineRule="auto" w:before="0"/>
        <w:ind w:left="668" w:right="1715" w:firstLine="0"/>
        <w:jc w:val="both"/>
        <w:rPr>
          <w:sz w:val="20"/>
        </w:rPr>
      </w:pPr>
      <w:r>
        <w:rPr>
          <w:sz w:val="20"/>
        </w:rPr>
        <w:t>En la mayoría de los casos, las políticas y programas de apoyo a este sector de empresas no consideran la equidad de género, ni entre sus objetivos ni entre las condiciones</w:t>
      </w:r>
      <w:r>
        <w:rPr>
          <w:spacing w:val="-13"/>
          <w:sz w:val="20"/>
        </w:rPr>
        <w:t> </w:t>
      </w:r>
      <w:r>
        <w:rPr>
          <w:sz w:val="20"/>
        </w:rPr>
        <w:t>para</w:t>
      </w:r>
      <w:r>
        <w:rPr>
          <w:spacing w:val="-12"/>
          <w:sz w:val="20"/>
        </w:rPr>
        <w:t> </w:t>
      </w:r>
      <w:r>
        <w:rPr>
          <w:sz w:val="20"/>
        </w:rPr>
        <w:t>su</w:t>
      </w:r>
      <w:r>
        <w:rPr>
          <w:spacing w:val="-12"/>
          <w:sz w:val="20"/>
        </w:rPr>
        <w:t> </w:t>
      </w:r>
      <w:r>
        <w:rPr>
          <w:sz w:val="20"/>
        </w:rPr>
        <w:t>desempeño.</w:t>
      </w:r>
      <w:r>
        <w:rPr>
          <w:spacing w:val="-11"/>
          <w:sz w:val="20"/>
        </w:rPr>
        <w:t> </w:t>
      </w:r>
      <w:r>
        <w:rPr>
          <w:sz w:val="20"/>
        </w:rPr>
        <w:t>Además,</w:t>
      </w:r>
      <w:r>
        <w:rPr>
          <w:spacing w:val="-15"/>
          <w:sz w:val="20"/>
        </w:rPr>
        <w:t> </w:t>
      </w:r>
      <w:r>
        <w:rPr>
          <w:sz w:val="20"/>
        </w:rPr>
        <w:t>las</w:t>
      </w:r>
      <w:r>
        <w:rPr>
          <w:spacing w:val="-12"/>
          <w:sz w:val="20"/>
        </w:rPr>
        <w:t> </w:t>
      </w:r>
      <w:r>
        <w:rPr>
          <w:sz w:val="20"/>
        </w:rPr>
        <w:t>unidades</w:t>
      </w:r>
      <w:r>
        <w:rPr>
          <w:spacing w:val="-13"/>
          <w:sz w:val="20"/>
        </w:rPr>
        <w:t> </w:t>
      </w:r>
      <w:r>
        <w:rPr>
          <w:sz w:val="20"/>
        </w:rPr>
        <w:t>empresariales</w:t>
      </w:r>
      <w:r>
        <w:rPr>
          <w:spacing w:val="-12"/>
          <w:sz w:val="20"/>
        </w:rPr>
        <w:t> </w:t>
      </w:r>
      <w:r>
        <w:rPr>
          <w:sz w:val="20"/>
        </w:rPr>
        <w:t>orientadas</w:t>
      </w:r>
      <w:r>
        <w:rPr>
          <w:spacing w:val="-13"/>
          <w:sz w:val="20"/>
        </w:rPr>
        <w:t> </w:t>
      </w:r>
      <w:r>
        <w:rPr>
          <w:sz w:val="20"/>
        </w:rPr>
        <w:t>a mujeres que se han promovido sobre todo en el marco de los programas de generación de ingresos a través de la creación de microempresas, con frecuencia no</w:t>
      </w:r>
      <w:r>
        <w:rPr>
          <w:spacing w:val="-24"/>
          <w:sz w:val="20"/>
        </w:rPr>
        <w:t> </w:t>
      </w:r>
      <w:r>
        <w:rPr>
          <w:sz w:val="20"/>
        </w:rPr>
        <w:t>logran</w:t>
      </w:r>
      <w:r>
        <w:rPr>
          <w:spacing w:val="-23"/>
          <w:sz w:val="20"/>
        </w:rPr>
        <w:t> </w:t>
      </w:r>
      <w:r>
        <w:rPr>
          <w:sz w:val="20"/>
        </w:rPr>
        <w:t>sustentabilidad</w:t>
      </w:r>
      <w:r>
        <w:rPr>
          <w:spacing w:val="-23"/>
          <w:sz w:val="20"/>
        </w:rPr>
        <w:t> </w:t>
      </w:r>
      <w:r>
        <w:rPr>
          <w:sz w:val="20"/>
        </w:rPr>
        <w:t>sin</w:t>
      </w:r>
      <w:r>
        <w:rPr>
          <w:spacing w:val="-22"/>
          <w:sz w:val="20"/>
        </w:rPr>
        <w:t> </w:t>
      </w:r>
      <w:r>
        <w:rPr>
          <w:sz w:val="20"/>
        </w:rPr>
        <w:t>los</w:t>
      </w:r>
      <w:r>
        <w:rPr>
          <w:spacing w:val="-24"/>
          <w:sz w:val="20"/>
        </w:rPr>
        <w:t> </w:t>
      </w:r>
      <w:r>
        <w:rPr>
          <w:sz w:val="20"/>
        </w:rPr>
        <w:t>apoyos</w:t>
      </w:r>
      <w:r>
        <w:rPr>
          <w:spacing w:val="-24"/>
          <w:sz w:val="20"/>
        </w:rPr>
        <w:t> </w:t>
      </w:r>
      <w:r>
        <w:rPr>
          <w:sz w:val="20"/>
        </w:rPr>
        <w:t>provenientes</w:t>
      </w:r>
      <w:r>
        <w:rPr>
          <w:spacing w:val="-24"/>
          <w:sz w:val="20"/>
        </w:rPr>
        <w:t> </w:t>
      </w:r>
      <w:r>
        <w:rPr>
          <w:sz w:val="20"/>
        </w:rPr>
        <w:t>de</w:t>
      </w:r>
      <w:r>
        <w:rPr>
          <w:spacing w:val="-23"/>
          <w:sz w:val="20"/>
        </w:rPr>
        <w:t> </w:t>
      </w:r>
      <w:r>
        <w:rPr>
          <w:sz w:val="20"/>
        </w:rPr>
        <w:t>dichos</w:t>
      </w:r>
      <w:r>
        <w:rPr>
          <w:spacing w:val="-24"/>
          <w:sz w:val="20"/>
        </w:rPr>
        <w:t> </w:t>
      </w:r>
      <w:r>
        <w:rPr>
          <w:sz w:val="20"/>
        </w:rPr>
        <w:t>programas</w:t>
      </w:r>
      <w:r>
        <w:rPr>
          <w:spacing w:val="-20"/>
          <w:sz w:val="20"/>
        </w:rPr>
        <w:t> </w:t>
      </w:r>
      <w:r>
        <w:rPr>
          <w:sz w:val="20"/>
        </w:rPr>
        <w:t>(Espino, </w:t>
      </w:r>
      <w:r>
        <w:rPr>
          <w:w w:val="85"/>
          <w:sz w:val="20"/>
        </w:rPr>
        <w:t>2006:</w:t>
      </w:r>
      <w:r>
        <w:rPr>
          <w:spacing w:val="-27"/>
          <w:w w:val="85"/>
          <w:sz w:val="20"/>
        </w:rPr>
        <w:t> </w:t>
      </w:r>
      <w:r>
        <w:rPr>
          <w:w w:val="85"/>
          <w:sz w:val="20"/>
        </w:rPr>
        <w:t>8).</w:t>
      </w:r>
    </w:p>
    <w:p>
      <w:pPr>
        <w:pStyle w:val="BodyText"/>
        <w:ind w:left="0"/>
        <w:rPr>
          <w:sz w:val="20"/>
        </w:rPr>
      </w:pPr>
    </w:p>
    <w:p>
      <w:pPr>
        <w:pStyle w:val="BodyText"/>
        <w:ind w:left="0"/>
        <w:rPr>
          <w:sz w:val="20"/>
        </w:rPr>
      </w:pPr>
    </w:p>
    <w:p>
      <w:pPr>
        <w:pStyle w:val="BodyText"/>
        <w:spacing w:line="362" w:lineRule="auto" w:before="157"/>
        <w:ind w:right="1712" w:firstLine="566"/>
        <w:jc w:val="both"/>
      </w:pPr>
      <w:r>
        <w:rPr/>
        <w:t>Asimismo,</w:t>
      </w:r>
      <w:r>
        <w:rPr>
          <w:spacing w:val="-9"/>
        </w:rPr>
        <w:t> </w:t>
      </w:r>
      <w:r>
        <w:rPr/>
        <w:t>sabemos</w:t>
      </w:r>
      <w:r>
        <w:rPr>
          <w:spacing w:val="-6"/>
        </w:rPr>
        <w:t> </w:t>
      </w:r>
      <w:r>
        <w:rPr/>
        <w:t>que</w:t>
      </w:r>
      <w:r>
        <w:rPr>
          <w:spacing w:val="-4"/>
        </w:rPr>
        <w:t> </w:t>
      </w:r>
      <w:r>
        <w:rPr/>
        <w:t>las</w:t>
      </w:r>
      <w:r>
        <w:rPr>
          <w:spacing w:val="-6"/>
        </w:rPr>
        <w:t> </w:t>
      </w:r>
      <w:r>
        <w:rPr/>
        <w:t>políticas</w:t>
      </w:r>
      <w:r>
        <w:rPr>
          <w:spacing w:val="-6"/>
        </w:rPr>
        <w:t> </w:t>
      </w:r>
      <w:r>
        <w:rPr/>
        <w:t>económicas</w:t>
      </w:r>
      <w:r>
        <w:rPr>
          <w:spacing w:val="-6"/>
        </w:rPr>
        <w:t> </w:t>
      </w:r>
      <w:r>
        <w:rPr/>
        <w:t>y</w:t>
      </w:r>
      <w:r>
        <w:rPr>
          <w:spacing w:val="-8"/>
        </w:rPr>
        <w:t> </w:t>
      </w:r>
      <w:r>
        <w:rPr/>
        <w:t>laborales</w:t>
      </w:r>
      <w:r>
        <w:rPr>
          <w:spacing w:val="-6"/>
        </w:rPr>
        <w:t> </w:t>
      </w:r>
      <w:r>
        <w:rPr/>
        <w:t>dirigidas</w:t>
      </w:r>
      <w:r>
        <w:rPr>
          <w:spacing w:val="-6"/>
        </w:rPr>
        <w:t> </w:t>
      </w:r>
      <w:r>
        <w:rPr/>
        <w:t>a</w:t>
      </w:r>
      <w:r>
        <w:rPr>
          <w:spacing w:val="-6"/>
        </w:rPr>
        <w:t> </w:t>
      </w:r>
      <w:r>
        <w:rPr/>
        <w:t>las mujeres</w:t>
      </w:r>
      <w:r>
        <w:rPr>
          <w:spacing w:val="-21"/>
        </w:rPr>
        <w:t> </w:t>
      </w:r>
      <w:r>
        <w:rPr/>
        <w:t>en</w:t>
      </w:r>
      <w:r>
        <w:rPr>
          <w:spacing w:val="-20"/>
        </w:rPr>
        <w:t> </w:t>
      </w:r>
      <w:r>
        <w:rPr/>
        <w:t>su</w:t>
      </w:r>
      <w:r>
        <w:rPr>
          <w:spacing w:val="-21"/>
        </w:rPr>
        <w:t> </w:t>
      </w:r>
      <w:r>
        <w:rPr/>
        <w:t>papel</w:t>
      </w:r>
      <w:r>
        <w:rPr>
          <w:spacing w:val="-19"/>
        </w:rPr>
        <w:t> </w:t>
      </w:r>
      <w:r>
        <w:rPr/>
        <w:t>económico</w:t>
      </w:r>
      <w:r>
        <w:rPr>
          <w:spacing w:val="-20"/>
        </w:rPr>
        <w:t> </w:t>
      </w:r>
      <w:r>
        <w:rPr/>
        <w:t>son</w:t>
      </w:r>
      <w:r>
        <w:rPr>
          <w:spacing w:val="-22"/>
        </w:rPr>
        <w:t> </w:t>
      </w:r>
      <w:r>
        <w:rPr/>
        <w:t>escasas</w:t>
      </w:r>
      <w:r>
        <w:rPr>
          <w:spacing w:val="-21"/>
        </w:rPr>
        <w:t> </w:t>
      </w:r>
      <w:r>
        <w:rPr/>
        <w:t>o</w:t>
      </w:r>
      <w:r>
        <w:rPr>
          <w:spacing w:val="-20"/>
        </w:rPr>
        <w:t> </w:t>
      </w:r>
      <w:r>
        <w:rPr/>
        <w:t>se</w:t>
      </w:r>
      <w:r>
        <w:rPr>
          <w:spacing w:val="-19"/>
        </w:rPr>
        <w:t> </w:t>
      </w:r>
      <w:r>
        <w:rPr/>
        <w:t>limitan</w:t>
      </w:r>
      <w:r>
        <w:rPr>
          <w:spacing w:val="-20"/>
        </w:rPr>
        <w:t> </w:t>
      </w:r>
      <w:r>
        <w:rPr/>
        <w:t>a</w:t>
      </w:r>
      <w:r>
        <w:rPr>
          <w:spacing w:val="-20"/>
        </w:rPr>
        <w:t> </w:t>
      </w:r>
      <w:r>
        <w:rPr/>
        <w:t>programas</w:t>
      </w:r>
      <w:r>
        <w:rPr>
          <w:spacing w:val="-19"/>
        </w:rPr>
        <w:t> </w:t>
      </w:r>
      <w:r>
        <w:rPr/>
        <w:t>focalizados en segmentos específicos y restringidos de la población femenina como, por ejemplo,</w:t>
      </w:r>
      <w:r>
        <w:rPr>
          <w:spacing w:val="-26"/>
        </w:rPr>
        <w:t> </w:t>
      </w:r>
      <w:r>
        <w:rPr/>
        <w:t>las</w:t>
      </w:r>
      <w:r>
        <w:rPr>
          <w:spacing w:val="-25"/>
        </w:rPr>
        <w:t> </w:t>
      </w:r>
      <w:r>
        <w:rPr/>
        <w:t>jefas</w:t>
      </w:r>
      <w:r>
        <w:rPr>
          <w:spacing w:val="-25"/>
        </w:rPr>
        <w:t> </w:t>
      </w:r>
      <w:r>
        <w:rPr/>
        <w:t>de</w:t>
      </w:r>
      <w:r>
        <w:rPr>
          <w:spacing w:val="-27"/>
        </w:rPr>
        <w:t> </w:t>
      </w:r>
      <w:r>
        <w:rPr/>
        <w:t>hogares</w:t>
      </w:r>
      <w:r>
        <w:rPr>
          <w:spacing w:val="-25"/>
        </w:rPr>
        <w:t> </w:t>
      </w:r>
      <w:r>
        <w:rPr/>
        <w:t>pobres</w:t>
      </w:r>
      <w:r>
        <w:rPr>
          <w:spacing w:val="-25"/>
        </w:rPr>
        <w:t> </w:t>
      </w:r>
      <w:r>
        <w:rPr/>
        <w:t>o</w:t>
      </w:r>
      <w:r>
        <w:rPr>
          <w:spacing w:val="-23"/>
        </w:rPr>
        <w:t> </w:t>
      </w:r>
      <w:r>
        <w:rPr/>
        <w:t>las</w:t>
      </w:r>
      <w:r>
        <w:rPr>
          <w:spacing w:val="-26"/>
        </w:rPr>
        <w:t> </w:t>
      </w:r>
      <w:r>
        <w:rPr/>
        <w:t>mujeres</w:t>
      </w:r>
      <w:r>
        <w:rPr>
          <w:spacing w:val="-25"/>
        </w:rPr>
        <w:t> </w:t>
      </w:r>
      <w:r>
        <w:rPr/>
        <w:t>rurales,</w:t>
      </w:r>
      <w:r>
        <w:rPr>
          <w:spacing w:val="-26"/>
        </w:rPr>
        <w:t> </w:t>
      </w:r>
      <w:r>
        <w:rPr/>
        <w:t>entre</w:t>
      </w:r>
      <w:r>
        <w:rPr>
          <w:spacing w:val="-26"/>
        </w:rPr>
        <w:t> </w:t>
      </w:r>
      <w:r>
        <w:rPr/>
        <w:t>otros</w:t>
      </w:r>
      <w:r>
        <w:rPr>
          <w:spacing w:val="-25"/>
        </w:rPr>
        <w:t> </w:t>
      </w:r>
      <w:r>
        <w:rPr/>
        <w:t>subgrupos de</w:t>
      </w:r>
      <w:r>
        <w:rPr>
          <w:spacing w:val="-34"/>
        </w:rPr>
        <w:t> </w:t>
      </w:r>
      <w:r>
        <w:rPr/>
        <w:t>mujeres.</w:t>
      </w:r>
      <w:r>
        <w:rPr>
          <w:spacing w:val="-35"/>
        </w:rPr>
        <w:t> </w:t>
      </w:r>
      <w:r>
        <w:rPr/>
        <w:t>Y</w:t>
      </w:r>
      <w:r>
        <w:rPr>
          <w:spacing w:val="-37"/>
        </w:rPr>
        <w:t> </w:t>
      </w:r>
      <w:r>
        <w:rPr/>
        <w:t>pese</w:t>
      </w:r>
      <w:r>
        <w:rPr>
          <w:spacing w:val="-34"/>
        </w:rPr>
        <w:t> </w:t>
      </w:r>
      <w:r>
        <w:rPr/>
        <w:t>a</w:t>
      </w:r>
      <w:r>
        <w:rPr>
          <w:spacing w:val="-36"/>
        </w:rPr>
        <w:t> </w:t>
      </w:r>
      <w:r>
        <w:rPr/>
        <w:t>que</w:t>
      </w:r>
      <w:r>
        <w:rPr>
          <w:spacing w:val="-35"/>
        </w:rPr>
        <w:t> </w:t>
      </w:r>
      <w:r>
        <w:rPr/>
        <w:t>las</w:t>
      </w:r>
      <w:r>
        <w:rPr>
          <w:spacing w:val="-35"/>
        </w:rPr>
        <w:t> </w:t>
      </w:r>
      <w:r>
        <w:rPr/>
        <w:t>realidades</w:t>
      </w:r>
      <w:r>
        <w:rPr>
          <w:spacing w:val="-34"/>
        </w:rPr>
        <w:t> </w:t>
      </w:r>
      <w:r>
        <w:rPr/>
        <w:t>son</w:t>
      </w:r>
      <w:r>
        <w:rPr>
          <w:spacing w:val="-34"/>
        </w:rPr>
        <w:t> </w:t>
      </w:r>
      <w:r>
        <w:rPr/>
        <w:t>notablemente</w:t>
      </w:r>
      <w:r>
        <w:rPr>
          <w:spacing w:val="-34"/>
        </w:rPr>
        <w:t> </w:t>
      </w:r>
      <w:r>
        <w:rPr/>
        <w:t>distintas</w:t>
      </w:r>
      <w:r>
        <w:rPr>
          <w:spacing w:val="-35"/>
        </w:rPr>
        <w:t> </w:t>
      </w:r>
      <w:r>
        <w:rPr/>
        <w:t>para</w:t>
      </w:r>
      <w:r>
        <w:rPr>
          <w:spacing w:val="-34"/>
        </w:rPr>
        <w:t> </w:t>
      </w:r>
      <w:r>
        <w:rPr/>
        <w:t>mujeres</w:t>
      </w:r>
      <w:r>
        <w:rPr>
          <w:spacing w:val="-35"/>
        </w:rPr>
        <w:t> </w:t>
      </w:r>
      <w:r>
        <w:rPr/>
        <w:t>y hombres</w:t>
      </w:r>
      <w:r>
        <w:rPr>
          <w:spacing w:val="-7"/>
        </w:rPr>
        <w:t> </w:t>
      </w:r>
      <w:r>
        <w:rPr/>
        <w:t>en</w:t>
      </w:r>
      <w:r>
        <w:rPr>
          <w:spacing w:val="-7"/>
        </w:rPr>
        <w:t> </w:t>
      </w:r>
      <w:r>
        <w:rPr/>
        <w:t>la</w:t>
      </w:r>
      <w:r>
        <w:rPr>
          <w:spacing w:val="-7"/>
        </w:rPr>
        <w:t> </w:t>
      </w:r>
      <w:r>
        <w:rPr/>
        <w:t>participación</w:t>
      </w:r>
      <w:r>
        <w:rPr>
          <w:spacing w:val="-8"/>
        </w:rPr>
        <w:t> </w:t>
      </w:r>
      <w:r>
        <w:rPr/>
        <w:t>económica</w:t>
      </w:r>
      <w:r>
        <w:rPr>
          <w:spacing w:val="-7"/>
        </w:rPr>
        <w:t> </w:t>
      </w:r>
      <w:r>
        <w:rPr/>
        <w:t>y</w:t>
      </w:r>
      <w:r>
        <w:rPr>
          <w:spacing w:val="-8"/>
        </w:rPr>
        <w:t> </w:t>
      </w:r>
      <w:r>
        <w:rPr/>
        <w:t>en</w:t>
      </w:r>
      <w:r>
        <w:rPr>
          <w:spacing w:val="-8"/>
        </w:rPr>
        <w:t> </w:t>
      </w:r>
      <w:r>
        <w:rPr/>
        <w:t>el</w:t>
      </w:r>
      <w:r>
        <w:rPr>
          <w:spacing w:val="-6"/>
        </w:rPr>
        <w:t> </w:t>
      </w:r>
      <w:r>
        <w:rPr/>
        <w:t>uso</w:t>
      </w:r>
      <w:r>
        <w:rPr>
          <w:spacing w:val="-8"/>
        </w:rPr>
        <w:t> </w:t>
      </w:r>
      <w:r>
        <w:rPr/>
        <w:t>del</w:t>
      </w:r>
      <w:r>
        <w:rPr>
          <w:spacing w:val="-6"/>
        </w:rPr>
        <w:t> </w:t>
      </w:r>
      <w:r>
        <w:rPr/>
        <w:t>tiempo,</w:t>
      </w:r>
      <w:r>
        <w:rPr>
          <w:spacing w:val="-3"/>
        </w:rPr>
        <w:t> </w:t>
      </w:r>
      <w:r>
        <w:rPr/>
        <w:t>estas</w:t>
      </w:r>
      <w:r>
        <w:rPr>
          <w:spacing w:val="-7"/>
        </w:rPr>
        <w:t> </w:t>
      </w:r>
      <w:r>
        <w:rPr/>
        <w:t>políticas</w:t>
      </w:r>
      <w:r>
        <w:rPr>
          <w:spacing w:val="-5"/>
        </w:rPr>
        <w:t> </w:t>
      </w:r>
      <w:r>
        <w:rPr/>
        <w:t>se diseñan y ejecutan como “neutras” en términos de género, aunque desde la perspectiva de género sabemos que no hay tal neutralidad sino que en</w:t>
      </w:r>
      <w:r>
        <w:rPr>
          <w:spacing w:val="-29"/>
        </w:rPr>
        <w:t> </w:t>
      </w:r>
      <w:r>
        <w:rPr/>
        <w:t>realidad se</w:t>
      </w:r>
      <w:r>
        <w:rPr>
          <w:spacing w:val="-44"/>
        </w:rPr>
        <w:t> </w:t>
      </w:r>
      <w:r>
        <w:rPr/>
        <w:t>trata</w:t>
      </w:r>
      <w:r>
        <w:rPr>
          <w:spacing w:val="-44"/>
        </w:rPr>
        <w:t> </w:t>
      </w:r>
      <w:r>
        <w:rPr/>
        <w:t>de</w:t>
      </w:r>
      <w:r>
        <w:rPr>
          <w:spacing w:val="-44"/>
        </w:rPr>
        <w:t> </w:t>
      </w:r>
      <w:r>
        <w:rPr/>
        <w:t>una</w:t>
      </w:r>
      <w:r>
        <w:rPr>
          <w:spacing w:val="-45"/>
        </w:rPr>
        <w:t> </w:t>
      </w:r>
      <w:r>
        <w:rPr/>
        <w:t>persistente</w:t>
      </w:r>
      <w:r>
        <w:rPr>
          <w:spacing w:val="-44"/>
        </w:rPr>
        <w:t> </w:t>
      </w:r>
      <w:r>
        <w:rPr/>
        <w:t>discriminación</w:t>
      </w:r>
      <w:r>
        <w:rPr>
          <w:spacing w:val="-45"/>
        </w:rPr>
        <w:t> </w:t>
      </w:r>
      <w:r>
        <w:rPr/>
        <w:t>hacia</w:t>
      </w:r>
      <w:r>
        <w:rPr>
          <w:spacing w:val="-44"/>
        </w:rPr>
        <w:t> </w:t>
      </w:r>
      <w:r>
        <w:rPr/>
        <w:t>las</w:t>
      </w:r>
      <w:r>
        <w:rPr>
          <w:spacing w:val="-44"/>
        </w:rPr>
        <w:t> </w:t>
      </w:r>
      <w:r>
        <w:rPr/>
        <w:t>mujeres.</w:t>
      </w:r>
    </w:p>
    <w:p>
      <w:pPr>
        <w:pStyle w:val="BodyText"/>
        <w:spacing w:line="362" w:lineRule="auto" w:before="122"/>
        <w:ind w:right="1713" w:firstLine="566"/>
        <w:jc w:val="both"/>
      </w:pPr>
      <w:r>
        <w:rPr/>
        <w:t>Resulta</w:t>
      </w:r>
      <w:r>
        <w:rPr>
          <w:spacing w:val="-25"/>
        </w:rPr>
        <w:t> </w:t>
      </w:r>
      <w:r>
        <w:rPr/>
        <w:t>importante</w:t>
      </w:r>
      <w:r>
        <w:rPr>
          <w:spacing w:val="-23"/>
        </w:rPr>
        <w:t> </w:t>
      </w:r>
      <w:r>
        <w:rPr/>
        <w:t>señalar</w:t>
      </w:r>
      <w:r>
        <w:rPr>
          <w:spacing w:val="-23"/>
        </w:rPr>
        <w:t> </w:t>
      </w:r>
      <w:r>
        <w:rPr/>
        <w:t>que</w:t>
      </w:r>
      <w:r>
        <w:rPr>
          <w:spacing w:val="-23"/>
        </w:rPr>
        <w:t> </w:t>
      </w:r>
      <w:r>
        <w:rPr/>
        <w:t>tanto</w:t>
      </w:r>
      <w:r>
        <w:rPr>
          <w:spacing w:val="-23"/>
        </w:rPr>
        <w:t> </w:t>
      </w:r>
      <w:r>
        <w:rPr/>
        <w:t>mujeres</w:t>
      </w:r>
      <w:r>
        <w:rPr>
          <w:spacing w:val="-23"/>
        </w:rPr>
        <w:t> </w:t>
      </w:r>
      <w:r>
        <w:rPr/>
        <w:t>como</w:t>
      </w:r>
      <w:r>
        <w:rPr>
          <w:spacing w:val="-23"/>
        </w:rPr>
        <w:t> </w:t>
      </w:r>
      <w:r>
        <w:rPr/>
        <w:t>hombres</w:t>
      </w:r>
      <w:r>
        <w:rPr>
          <w:spacing w:val="-23"/>
        </w:rPr>
        <w:t> </w:t>
      </w:r>
      <w:r>
        <w:rPr/>
        <w:t>experimentan las mismas etapas o problemas institucionales para crear una empresa o mantener la empresa en el mercado cuando ya se tiene. Sin embargo existe evidencia</w:t>
      </w:r>
      <w:r>
        <w:rPr>
          <w:spacing w:val="-11"/>
        </w:rPr>
        <w:t> </w:t>
      </w:r>
      <w:r>
        <w:rPr/>
        <w:t>recabada</w:t>
      </w:r>
      <w:r>
        <w:rPr>
          <w:spacing w:val="-15"/>
        </w:rPr>
        <w:t> </w:t>
      </w:r>
      <w:r>
        <w:rPr/>
        <w:t>en</w:t>
      </w:r>
      <w:r>
        <w:rPr>
          <w:spacing w:val="-11"/>
        </w:rPr>
        <w:t> </w:t>
      </w:r>
      <w:r>
        <w:rPr/>
        <w:t>diversos</w:t>
      </w:r>
      <w:r>
        <w:rPr>
          <w:spacing w:val="-13"/>
        </w:rPr>
        <w:t> </w:t>
      </w:r>
      <w:r>
        <w:rPr/>
        <w:t>estudios</w:t>
      </w:r>
      <w:r>
        <w:rPr>
          <w:spacing w:val="-11"/>
        </w:rPr>
        <w:t> </w:t>
      </w:r>
      <w:r>
        <w:rPr/>
        <w:t>(Brunet</w:t>
      </w:r>
      <w:r>
        <w:rPr>
          <w:spacing w:val="-11"/>
        </w:rPr>
        <w:t> </w:t>
      </w:r>
      <w:r>
        <w:rPr/>
        <w:t>y</w:t>
      </w:r>
      <w:r>
        <w:rPr>
          <w:spacing w:val="-12"/>
        </w:rPr>
        <w:t> </w:t>
      </w:r>
      <w:r>
        <w:rPr/>
        <w:t>Alarcón,</w:t>
      </w:r>
      <w:r>
        <w:rPr>
          <w:spacing w:val="-13"/>
        </w:rPr>
        <w:t> </w:t>
      </w:r>
      <w:r>
        <w:rPr/>
        <w:t>2005;</w:t>
      </w:r>
      <w:r>
        <w:rPr>
          <w:spacing w:val="-13"/>
        </w:rPr>
        <w:t> </w:t>
      </w:r>
      <w:r>
        <w:rPr/>
        <w:t>Espino,</w:t>
      </w:r>
      <w:r>
        <w:rPr>
          <w:spacing w:val="-13"/>
        </w:rPr>
        <w:t> </w:t>
      </w:r>
      <w:r>
        <w:rPr/>
        <w:t>2006; Díaz,</w:t>
      </w:r>
      <w:r>
        <w:rPr>
          <w:spacing w:val="-36"/>
        </w:rPr>
        <w:t> </w:t>
      </w:r>
      <w:r>
        <w:rPr/>
        <w:t>2007;</w:t>
      </w:r>
      <w:r>
        <w:rPr>
          <w:spacing w:val="-36"/>
        </w:rPr>
        <w:t> </w:t>
      </w:r>
      <w:r>
        <w:rPr/>
        <w:t>Antón,</w:t>
      </w:r>
      <w:r>
        <w:rPr>
          <w:spacing w:val="-36"/>
        </w:rPr>
        <w:t> </w:t>
      </w:r>
      <w:r>
        <w:rPr/>
        <w:t>2009);</w:t>
      </w:r>
      <w:r>
        <w:rPr>
          <w:spacing w:val="-36"/>
        </w:rPr>
        <w:t> </w:t>
      </w:r>
      <w:r>
        <w:rPr/>
        <w:t>que</w:t>
      </w:r>
      <w:r>
        <w:rPr>
          <w:spacing w:val="-35"/>
        </w:rPr>
        <w:t> </w:t>
      </w:r>
      <w:r>
        <w:rPr/>
        <w:t>muestran</w:t>
      </w:r>
      <w:r>
        <w:rPr>
          <w:spacing w:val="-36"/>
        </w:rPr>
        <w:t> </w:t>
      </w:r>
      <w:r>
        <w:rPr/>
        <w:t>que</w:t>
      </w:r>
      <w:r>
        <w:rPr>
          <w:spacing w:val="-36"/>
        </w:rPr>
        <w:t> </w:t>
      </w:r>
      <w:r>
        <w:rPr/>
        <w:t>las</w:t>
      </w:r>
      <w:r>
        <w:rPr>
          <w:spacing w:val="-35"/>
        </w:rPr>
        <w:t> </w:t>
      </w:r>
      <w:r>
        <w:rPr/>
        <w:t>mujeres</w:t>
      </w:r>
      <w:r>
        <w:rPr>
          <w:spacing w:val="-36"/>
        </w:rPr>
        <w:t> </w:t>
      </w:r>
      <w:r>
        <w:rPr/>
        <w:t>se</w:t>
      </w:r>
      <w:r>
        <w:rPr>
          <w:spacing w:val="-36"/>
        </w:rPr>
        <w:t> </w:t>
      </w:r>
      <w:r>
        <w:rPr/>
        <w:t>integran</w:t>
      </w:r>
      <w:r>
        <w:rPr>
          <w:spacing w:val="-32"/>
        </w:rPr>
        <w:t> </w:t>
      </w:r>
      <w:r>
        <w:rPr/>
        <w:t>y</w:t>
      </w:r>
      <w:r>
        <w:rPr>
          <w:spacing w:val="-36"/>
        </w:rPr>
        <w:t> </w:t>
      </w:r>
      <w:r>
        <w:rPr/>
        <w:t>desarrollan en</w:t>
      </w:r>
      <w:r>
        <w:rPr>
          <w:spacing w:val="-21"/>
        </w:rPr>
        <w:t> </w:t>
      </w:r>
      <w:r>
        <w:rPr/>
        <w:t>el</w:t>
      </w:r>
      <w:r>
        <w:rPr>
          <w:spacing w:val="-19"/>
        </w:rPr>
        <w:t> </w:t>
      </w:r>
      <w:r>
        <w:rPr/>
        <w:t>mundo</w:t>
      </w:r>
      <w:r>
        <w:rPr>
          <w:spacing w:val="-22"/>
        </w:rPr>
        <w:t> </w:t>
      </w:r>
      <w:r>
        <w:rPr/>
        <w:t>empresarial</w:t>
      </w:r>
      <w:r>
        <w:rPr>
          <w:spacing w:val="-19"/>
        </w:rPr>
        <w:t> </w:t>
      </w:r>
      <w:r>
        <w:rPr/>
        <w:t>en</w:t>
      </w:r>
      <w:r>
        <w:rPr>
          <w:spacing w:val="-21"/>
        </w:rPr>
        <w:t> </w:t>
      </w:r>
      <w:r>
        <w:rPr/>
        <w:t>condiciones</w:t>
      </w:r>
      <w:r>
        <w:rPr>
          <w:spacing w:val="-20"/>
        </w:rPr>
        <w:t> </w:t>
      </w:r>
      <w:r>
        <w:rPr/>
        <w:t>de</w:t>
      </w:r>
      <w:r>
        <w:rPr>
          <w:spacing w:val="-23"/>
        </w:rPr>
        <w:t> </w:t>
      </w:r>
      <w:r>
        <w:rPr/>
        <w:t>desventaja.</w:t>
      </w:r>
    </w:p>
    <w:p>
      <w:pPr>
        <w:pStyle w:val="BodyText"/>
        <w:spacing w:line="364" w:lineRule="auto" w:before="119"/>
        <w:ind w:right="1715" w:firstLine="566"/>
        <w:jc w:val="both"/>
      </w:pPr>
      <w:r>
        <w:rPr/>
        <w:t>De</w:t>
      </w:r>
      <w:r>
        <w:rPr>
          <w:spacing w:val="-39"/>
        </w:rPr>
        <w:t> </w:t>
      </w:r>
      <w:r>
        <w:rPr/>
        <w:t>acuerdo</w:t>
      </w:r>
      <w:r>
        <w:rPr>
          <w:spacing w:val="-39"/>
        </w:rPr>
        <w:t> </w:t>
      </w:r>
      <w:r>
        <w:rPr/>
        <w:t>con</w:t>
      </w:r>
      <w:r>
        <w:rPr>
          <w:spacing w:val="-38"/>
        </w:rPr>
        <w:t> </w:t>
      </w:r>
      <w:r>
        <w:rPr/>
        <w:t>Linda</w:t>
      </w:r>
      <w:r>
        <w:rPr>
          <w:spacing w:val="-40"/>
        </w:rPr>
        <w:t> </w:t>
      </w:r>
      <w:r>
        <w:rPr/>
        <w:t>Mayoux</w:t>
      </w:r>
      <w:r>
        <w:rPr>
          <w:spacing w:val="-39"/>
        </w:rPr>
        <w:t> </w:t>
      </w:r>
      <w:r>
        <w:rPr/>
        <w:t>(1995)</w:t>
      </w:r>
      <w:r>
        <w:rPr>
          <w:spacing w:val="-40"/>
        </w:rPr>
        <w:t> </w:t>
      </w:r>
      <w:r>
        <w:rPr/>
        <w:t>y</w:t>
      </w:r>
      <w:r>
        <w:rPr>
          <w:spacing w:val="-39"/>
        </w:rPr>
        <w:t> </w:t>
      </w:r>
      <w:r>
        <w:rPr/>
        <w:t>con</w:t>
      </w:r>
      <w:r>
        <w:rPr>
          <w:spacing w:val="-38"/>
        </w:rPr>
        <w:t> </w:t>
      </w:r>
      <w:r>
        <w:rPr/>
        <w:t>Antón</w:t>
      </w:r>
      <w:r>
        <w:rPr>
          <w:spacing w:val="-38"/>
        </w:rPr>
        <w:t> </w:t>
      </w:r>
      <w:r>
        <w:rPr/>
        <w:t>(2009:</w:t>
      </w:r>
      <w:r>
        <w:rPr>
          <w:spacing w:val="-39"/>
        </w:rPr>
        <w:t> </w:t>
      </w:r>
      <w:r>
        <w:rPr/>
        <w:t>30)</w:t>
      </w:r>
      <w:r>
        <w:rPr>
          <w:spacing w:val="-40"/>
        </w:rPr>
        <w:t> </w:t>
      </w:r>
      <w:r>
        <w:rPr/>
        <w:t>las</w:t>
      </w:r>
      <w:r>
        <w:rPr>
          <w:spacing w:val="-39"/>
        </w:rPr>
        <w:t> </w:t>
      </w:r>
      <w:r>
        <w:rPr/>
        <w:t>restricciones </w:t>
      </w:r>
      <w:r>
        <w:rPr>
          <w:spacing w:val="-1"/>
          <w:w w:val="111"/>
        </w:rPr>
        <w:t>p</w:t>
      </w:r>
      <w:r>
        <w:rPr>
          <w:w w:val="111"/>
        </w:rPr>
        <w:t>a</w:t>
      </w:r>
      <w:r>
        <w:rPr>
          <w:spacing w:val="-2"/>
          <w:w w:val="70"/>
        </w:rPr>
        <w:t>r</w:t>
      </w:r>
      <w:r>
        <w:rPr>
          <w:w w:val="114"/>
        </w:rPr>
        <w:t>a</w:t>
      </w:r>
      <w:r>
        <w:rPr>
          <w:spacing w:val="-17"/>
        </w:rPr>
        <w:t> </w:t>
      </w:r>
      <w:r>
        <w:rPr>
          <w:spacing w:val="1"/>
          <w:w w:val="73"/>
        </w:rPr>
        <w:t>l</w:t>
      </w:r>
      <w:r>
        <w:rPr>
          <w:spacing w:val="-2"/>
          <w:w w:val="114"/>
        </w:rPr>
        <w:t>a</w:t>
      </w:r>
      <w:r>
        <w:rPr>
          <w:w w:val="74"/>
        </w:rPr>
        <w:t>s</w:t>
      </w:r>
      <w:r>
        <w:rPr>
          <w:spacing w:val="-17"/>
        </w:rPr>
        <w:t> </w:t>
      </w:r>
      <w:r>
        <w:rPr>
          <w:spacing w:val="-1"/>
          <w:w w:val="96"/>
        </w:rPr>
        <w:t>m</w:t>
      </w:r>
      <w:r>
        <w:rPr>
          <w:w w:val="83"/>
        </w:rPr>
        <w:t>uj</w:t>
      </w:r>
      <w:r>
        <w:rPr>
          <w:spacing w:val="-2"/>
          <w:w w:val="109"/>
        </w:rPr>
        <w:t>e</w:t>
      </w:r>
      <w:r>
        <w:rPr>
          <w:w w:val="70"/>
        </w:rPr>
        <w:t>r</w:t>
      </w:r>
      <w:r>
        <w:rPr>
          <w:spacing w:val="-2"/>
          <w:w w:val="109"/>
        </w:rPr>
        <w:t>e</w:t>
      </w:r>
      <w:r>
        <w:rPr>
          <w:w w:val="74"/>
        </w:rPr>
        <w:t>s</w:t>
      </w:r>
      <w:r>
        <w:rPr>
          <w:spacing w:val="-17"/>
        </w:rPr>
        <w:t> </w:t>
      </w:r>
      <w:r>
        <w:rPr>
          <w:w w:val="102"/>
        </w:rPr>
        <w:t>en</w:t>
      </w:r>
      <w:r>
        <w:rPr>
          <w:spacing w:val="-18"/>
        </w:rPr>
        <w:t> </w:t>
      </w:r>
      <w:r>
        <w:rPr>
          <w:w w:val="98"/>
        </w:rPr>
        <w:t>el</w:t>
      </w:r>
      <w:r>
        <w:rPr>
          <w:spacing w:val="-18"/>
        </w:rPr>
        <w:t> </w:t>
      </w:r>
      <w:r>
        <w:rPr>
          <w:spacing w:val="-1"/>
          <w:w w:val="96"/>
        </w:rPr>
        <w:t>m</w:t>
      </w:r>
      <w:r>
        <w:rPr>
          <w:w w:val="102"/>
        </w:rPr>
        <w:t>undo</w:t>
      </w:r>
      <w:r>
        <w:rPr>
          <w:spacing w:val="-19"/>
        </w:rPr>
        <w:t> </w:t>
      </w:r>
      <w:r>
        <w:rPr>
          <w:w w:val="98"/>
        </w:rPr>
        <w:t>emp</w:t>
      </w:r>
      <w:r>
        <w:rPr>
          <w:spacing w:val="-2"/>
          <w:w w:val="98"/>
        </w:rPr>
        <w:t>r</w:t>
      </w:r>
      <w:r>
        <w:rPr>
          <w:w w:val="93"/>
        </w:rPr>
        <w:t>e</w:t>
      </w:r>
      <w:r>
        <w:rPr>
          <w:spacing w:val="-2"/>
          <w:w w:val="93"/>
        </w:rPr>
        <w:t>s</w:t>
      </w:r>
      <w:r>
        <w:rPr>
          <w:spacing w:val="-1"/>
          <w:w w:val="96"/>
        </w:rPr>
        <w:t>a</w:t>
      </w:r>
      <w:r>
        <w:rPr>
          <w:spacing w:val="-2"/>
          <w:w w:val="96"/>
        </w:rPr>
        <w:t>r</w:t>
      </w:r>
      <w:r>
        <w:rPr>
          <w:spacing w:val="1"/>
          <w:w w:val="73"/>
        </w:rPr>
        <w:t>i</w:t>
      </w:r>
      <w:r>
        <w:rPr>
          <w:spacing w:val="-2"/>
          <w:w w:val="114"/>
        </w:rPr>
        <w:t>a</w:t>
      </w:r>
      <w:r>
        <w:rPr>
          <w:w w:val="73"/>
        </w:rPr>
        <w:t>l</w:t>
      </w:r>
      <w:r>
        <w:rPr>
          <w:spacing w:val="-16"/>
        </w:rPr>
        <w:t> </w:t>
      </w:r>
      <w:r>
        <w:rPr>
          <w:w w:val="80"/>
        </w:rPr>
        <w:t>ti</w:t>
      </w:r>
      <w:r>
        <w:rPr>
          <w:spacing w:val="-2"/>
          <w:w w:val="109"/>
        </w:rPr>
        <w:t>e</w:t>
      </w:r>
      <w:r>
        <w:rPr>
          <w:w w:val="102"/>
        </w:rPr>
        <w:t>n</w:t>
      </w:r>
      <w:r>
        <w:rPr>
          <w:spacing w:val="3"/>
          <w:w w:val="102"/>
        </w:rPr>
        <w:t>e</w:t>
      </w:r>
      <w:r>
        <w:rPr>
          <w:w w:val="96"/>
        </w:rPr>
        <w:t>n</w:t>
      </w:r>
      <w:r>
        <w:rPr>
          <w:spacing w:val="-18"/>
        </w:rPr>
        <w:t> </w:t>
      </w:r>
      <w:r>
        <w:rPr>
          <w:spacing w:val="-1"/>
          <w:w w:val="103"/>
        </w:rPr>
        <w:t>q</w:t>
      </w:r>
      <w:r>
        <w:rPr>
          <w:w w:val="103"/>
        </w:rPr>
        <w:t>u</w:t>
      </w:r>
      <w:r>
        <w:rPr>
          <w:w w:val="109"/>
        </w:rPr>
        <w:t>e</w:t>
      </w:r>
      <w:r>
        <w:rPr>
          <w:spacing w:val="-20"/>
        </w:rPr>
        <w:t> </w:t>
      </w:r>
      <w:r>
        <w:rPr>
          <w:spacing w:val="-1"/>
          <w:w w:val="93"/>
        </w:rPr>
        <w:t>ve</w:t>
      </w:r>
      <w:r>
        <w:rPr>
          <w:w w:val="93"/>
        </w:rPr>
        <w:t>r</w:t>
      </w:r>
      <w:r>
        <w:rPr>
          <w:spacing w:val="-17"/>
        </w:rPr>
        <w:t> </w:t>
      </w:r>
      <w:r>
        <w:rPr>
          <w:w w:val="124"/>
        </w:rPr>
        <w:t>c</w:t>
      </w:r>
      <w:r>
        <w:rPr>
          <w:w w:val="102"/>
        </w:rPr>
        <w:t>o</w:t>
      </w:r>
      <w:r>
        <w:rPr>
          <w:spacing w:val="-1"/>
          <w:w w:val="102"/>
        </w:rPr>
        <w:t>n</w:t>
      </w:r>
      <w:r>
        <w:rPr>
          <w:w w:val="61"/>
        </w:rPr>
        <w:t>:</w:t>
      </w:r>
    </w:p>
    <w:p>
      <w:pPr>
        <w:spacing w:after="0" w:line="364" w:lineRule="auto"/>
        <w:jc w:val="both"/>
        <w:sectPr>
          <w:pgSz w:w="12240" w:h="15840"/>
          <w:pgMar w:header="0" w:footer="1400" w:top="1500" w:bottom="2980" w:left="1600" w:right="0"/>
        </w:sectPr>
      </w:pPr>
    </w:p>
    <w:p>
      <w:pPr>
        <w:pStyle w:val="BodyText"/>
        <w:ind w:left="0"/>
        <w:rPr>
          <w:sz w:val="20"/>
        </w:rPr>
      </w:pPr>
    </w:p>
    <w:p>
      <w:pPr>
        <w:pStyle w:val="BodyText"/>
        <w:spacing w:before="4"/>
        <w:ind w:left="0"/>
        <w:rPr>
          <w:sz w:val="16"/>
        </w:rPr>
      </w:pPr>
    </w:p>
    <w:tbl>
      <w:tblPr>
        <w:tblW w:w="0" w:type="auto"/>
        <w:jc w:val="left"/>
        <w:tblInd w:w="5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46"/>
        <w:gridCol w:w="2828"/>
        <w:gridCol w:w="3229"/>
      </w:tblGrid>
      <w:tr>
        <w:trPr>
          <w:trHeight w:val="451" w:hRule="exact"/>
        </w:trPr>
        <w:tc>
          <w:tcPr>
            <w:tcW w:w="1846" w:type="dxa"/>
          </w:tcPr>
          <w:p>
            <w:pPr>
              <w:pStyle w:val="TableParagraph"/>
              <w:spacing w:line="218" w:lineRule="exact"/>
              <w:ind w:left="592"/>
              <w:rPr>
                <w:b/>
                <w:sz w:val="18"/>
              </w:rPr>
            </w:pPr>
            <w:r>
              <w:rPr>
                <w:b/>
                <w:w w:val="95"/>
                <w:sz w:val="18"/>
              </w:rPr>
              <w:t>Ámbito</w:t>
            </w:r>
          </w:p>
        </w:tc>
        <w:tc>
          <w:tcPr>
            <w:tcW w:w="2828" w:type="dxa"/>
          </w:tcPr>
          <w:p>
            <w:pPr>
              <w:pStyle w:val="TableParagraph"/>
              <w:spacing w:line="218" w:lineRule="exact"/>
              <w:ind w:left="422"/>
              <w:rPr>
                <w:b/>
                <w:sz w:val="18"/>
              </w:rPr>
            </w:pPr>
            <w:r>
              <w:rPr>
                <w:b/>
                <w:w w:val="90"/>
                <w:sz w:val="18"/>
              </w:rPr>
              <w:t>Restricciones de clase</w:t>
            </w:r>
          </w:p>
        </w:tc>
        <w:tc>
          <w:tcPr>
            <w:tcW w:w="3229" w:type="dxa"/>
          </w:tcPr>
          <w:p>
            <w:pPr>
              <w:pStyle w:val="TableParagraph"/>
              <w:spacing w:line="218" w:lineRule="exact"/>
              <w:ind w:left="542"/>
              <w:rPr>
                <w:b/>
                <w:sz w:val="18"/>
              </w:rPr>
            </w:pPr>
            <w:r>
              <w:rPr>
                <w:b/>
                <w:w w:val="85"/>
                <w:sz w:val="18"/>
              </w:rPr>
              <w:t>Restricciones de género</w:t>
            </w:r>
          </w:p>
        </w:tc>
      </w:tr>
      <w:tr>
        <w:trPr>
          <w:trHeight w:val="991" w:hRule="exact"/>
        </w:trPr>
        <w:tc>
          <w:tcPr>
            <w:tcW w:w="1846" w:type="dxa"/>
          </w:tcPr>
          <w:p>
            <w:pPr>
              <w:pStyle w:val="TableParagraph"/>
              <w:spacing w:before="1"/>
              <w:rPr>
                <w:sz w:val="18"/>
              </w:rPr>
            </w:pPr>
          </w:p>
          <w:p>
            <w:pPr>
              <w:pStyle w:val="TableParagraph"/>
              <w:spacing w:line="242" w:lineRule="auto"/>
              <w:ind w:left="103" w:right="538"/>
              <w:rPr>
                <w:b/>
                <w:sz w:val="18"/>
              </w:rPr>
            </w:pPr>
            <w:r>
              <w:rPr>
                <w:b/>
                <w:w w:val="95"/>
                <w:sz w:val="18"/>
              </w:rPr>
              <w:t>Acceso a los </w:t>
            </w:r>
            <w:r>
              <w:rPr>
                <w:b/>
                <w:sz w:val="18"/>
              </w:rPr>
              <w:t>recursos</w:t>
            </w:r>
          </w:p>
        </w:tc>
        <w:tc>
          <w:tcPr>
            <w:tcW w:w="2828" w:type="dxa"/>
          </w:tcPr>
          <w:p>
            <w:pPr>
              <w:pStyle w:val="TableParagraph"/>
              <w:spacing w:line="242" w:lineRule="auto"/>
              <w:ind w:left="103" w:right="119"/>
              <w:jc w:val="both"/>
              <w:rPr>
                <w:sz w:val="16"/>
              </w:rPr>
            </w:pPr>
            <w:r>
              <w:rPr>
                <w:sz w:val="16"/>
              </w:rPr>
              <w:t>Dificultades para establecer contactos con las personas y</w:t>
            </w:r>
            <w:r>
              <w:rPr>
                <w:spacing w:val="-11"/>
                <w:sz w:val="16"/>
              </w:rPr>
              <w:t> </w:t>
            </w:r>
            <w:r>
              <w:rPr>
                <w:sz w:val="16"/>
              </w:rPr>
              <w:t>los agentes que puedan prestar fondos o bienes que hagan posible</w:t>
            </w:r>
            <w:r>
              <w:rPr>
                <w:spacing w:val="-17"/>
                <w:sz w:val="16"/>
              </w:rPr>
              <w:t> </w:t>
            </w:r>
            <w:r>
              <w:rPr>
                <w:sz w:val="16"/>
              </w:rPr>
              <w:t>comenzar</w:t>
            </w:r>
            <w:r>
              <w:rPr>
                <w:spacing w:val="-19"/>
                <w:sz w:val="16"/>
              </w:rPr>
              <w:t> </w:t>
            </w:r>
            <w:r>
              <w:rPr>
                <w:sz w:val="16"/>
              </w:rPr>
              <w:t>una</w:t>
            </w:r>
            <w:r>
              <w:rPr>
                <w:spacing w:val="-18"/>
                <w:sz w:val="16"/>
              </w:rPr>
              <w:t> </w:t>
            </w:r>
            <w:r>
              <w:rPr>
                <w:sz w:val="16"/>
              </w:rPr>
              <w:t>empresa</w:t>
            </w:r>
          </w:p>
        </w:tc>
        <w:tc>
          <w:tcPr>
            <w:tcW w:w="3229" w:type="dxa"/>
          </w:tcPr>
          <w:p>
            <w:pPr>
              <w:pStyle w:val="TableParagraph"/>
              <w:spacing w:line="242" w:lineRule="auto"/>
              <w:ind w:left="100" w:right="119"/>
              <w:jc w:val="both"/>
              <w:rPr>
                <w:sz w:val="16"/>
              </w:rPr>
            </w:pPr>
            <w:r>
              <w:rPr>
                <w:sz w:val="16"/>
              </w:rPr>
              <w:t>Las</w:t>
            </w:r>
            <w:r>
              <w:rPr>
                <w:spacing w:val="-11"/>
                <w:sz w:val="16"/>
              </w:rPr>
              <w:t> </w:t>
            </w:r>
            <w:r>
              <w:rPr>
                <w:sz w:val="16"/>
              </w:rPr>
              <w:t>mujeres</w:t>
            </w:r>
            <w:r>
              <w:rPr>
                <w:spacing w:val="-11"/>
                <w:sz w:val="16"/>
              </w:rPr>
              <w:t> </w:t>
            </w:r>
            <w:r>
              <w:rPr>
                <w:sz w:val="16"/>
              </w:rPr>
              <w:t>tiene</w:t>
            </w:r>
            <w:r>
              <w:rPr>
                <w:spacing w:val="-10"/>
                <w:sz w:val="16"/>
              </w:rPr>
              <w:t> </w:t>
            </w:r>
            <w:r>
              <w:rPr>
                <w:sz w:val="16"/>
              </w:rPr>
              <w:t>menos</w:t>
            </w:r>
            <w:r>
              <w:rPr>
                <w:spacing w:val="-11"/>
                <w:sz w:val="16"/>
              </w:rPr>
              <w:t> </w:t>
            </w:r>
            <w:r>
              <w:rPr>
                <w:sz w:val="16"/>
              </w:rPr>
              <w:t>acceso</w:t>
            </w:r>
            <w:r>
              <w:rPr>
                <w:spacing w:val="-11"/>
                <w:sz w:val="16"/>
              </w:rPr>
              <w:t> </w:t>
            </w:r>
            <w:r>
              <w:rPr>
                <w:sz w:val="16"/>
              </w:rPr>
              <w:t>a</w:t>
            </w:r>
            <w:r>
              <w:rPr>
                <w:spacing w:val="-13"/>
                <w:sz w:val="16"/>
              </w:rPr>
              <w:t> </w:t>
            </w:r>
            <w:r>
              <w:rPr>
                <w:sz w:val="16"/>
              </w:rPr>
              <w:t>los recursos que los hombres del mismo estrato social debido a sistemas discriminatorios de propiedad y empleo</w:t>
            </w:r>
          </w:p>
        </w:tc>
      </w:tr>
      <w:tr>
        <w:trPr>
          <w:trHeight w:val="1971" w:hRule="exact"/>
        </w:trPr>
        <w:tc>
          <w:tcPr>
            <w:tcW w:w="1846" w:type="dxa"/>
          </w:tcPr>
          <w:p>
            <w:pPr>
              <w:pStyle w:val="TableParagraph"/>
              <w:rPr>
                <w:sz w:val="18"/>
              </w:rPr>
            </w:pPr>
          </w:p>
          <w:p>
            <w:pPr>
              <w:pStyle w:val="TableParagraph"/>
              <w:spacing w:before="3"/>
              <w:rPr>
                <w:sz w:val="18"/>
              </w:rPr>
            </w:pPr>
          </w:p>
          <w:p>
            <w:pPr>
              <w:pStyle w:val="TableParagraph"/>
              <w:ind w:left="103"/>
              <w:rPr>
                <w:b/>
                <w:sz w:val="18"/>
              </w:rPr>
            </w:pPr>
            <w:r>
              <w:rPr>
                <w:b/>
                <w:w w:val="85"/>
                <w:sz w:val="18"/>
              </w:rPr>
              <w:t>Tiempo disponible</w:t>
            </w:r>
          </w:p>
        </w:tc>
        <w:tc>
          <w:tcPr>
            <w:tcW w:w="2828" w:type="dxa"/>
          </w:tcPr>
          <w:p>
            <w:pPr>
              <w:pStyle w:val="TableParagraph"/>
              <w:spacing w:line="242" w:lineRule="auto"/>
              <w:ind w:left="103" w:right="119"/>
              <w:jc w:val="both"/>
              <w:rPr>
                <w:sz w:val="16"/>
              </w:rPr>
            </w:pPr>
            <w:r>
              <w:rPr>
                <w:sz w:val="16"/>
              </w:rPr>
              <w:t>Las personas de estratos socioeconómicos bajos tienen que ocuparse en una gama de actividades de supervivencia que no pasan por el mercado. Generalmente tiene menos tiempo para dedicarlo a las actividades que no produzcan retornos inmediatos y</w:t>
            </w:r>
            <w:r>
              <w:rPr>
                <w:spacing w:val="-28"/>
                <w:sz w:val="16"/>
              </w:rPr>
              <w:t> </w:t>
            </w:r>
            <w:r>
              <w:rPr>
                <w:sz w:val="16"/>
              </w:rPr>
              <w:t>beneficios tangibles.</w:t>
            </w:r>
          </w:p>
        </w:tc>
        <w:tc>
          <w:tcPr>
            <w:tcW w:w="3229" w:type="dxa"/>
          </w:tcPr>
          <w:p>
            <w:pPr>
              <w:pStyle w:val="TableParagraph"/>
              <w:spacing w:line="242" w:lineRule="auto"/>
              <w:ind w:left="100" w:right="120"/>
              <w:jc w:val="both"/>
              <w:rPr>
                <w:sz w:val="16"/>
              </w:rPr>
            </w:pPr>
            <w:r>
              <w:rPr>
                <w:sz w:val="16"/>
              </w:rPr>
              <w:t>Las mujeres disponen de menos tiempo que los hombres debido a la desigual división del trabajo en actividades productivas y reproductivas.</w:t>
            </w:r>
          </w:p>
        </w:tc>
      </w:tr>
      <w:tr>
        <w:trPr>
          <w:trHeight w:val="1582" w:hRule="exact"/>
        </w:trPr>
        <w:tc>
          <w:tcPr>
            <w:tcW w:w="1846" w:type="dxa"/>
          </w:tcPr>
          <w:p>
            <w:pPr>
              <w:pStyle w:val="TableParagraph"/>
              <w:rPr>
                <w:sz w:val="18"/>
              </w:rPr>
            </w:pPr>
          </w:p>
          <w:p>
            <w:pPr>
              <w:pStyle w:val="TableParagraph"/>
              <w:spacing w:before="5"/>
              <w:rPr>
                <w:sz w:val="18"/>
              </w:rPr>
            </w:pPr>
          </w:p>
          <w:p>
            <w:pPr>
              <w:pStyle w:val="TableParagraph"/>
              <w:ind w:left="103"/>
              <w:rPr>
                <w:b/>
                <w:sz w:val="18"/>
              </w:rPr>
            </w:pPr>
            <w:r>
              <w:rPr>
                <w:b/>
                <w:sz w:val="18"/>
              </w:rPr>
              <w:t>Calificaciones</w:t>
            </w:r>
          </w:p>
        </w:tc>
        <w:tc>
          <w:tcPr>
            <w:tcW w:w="2828" w:type="dxa"/>
          </w:tcPr>
          <w:p>
            <w:pPr>
              <w:pStyle w:val="TableParagraph"/>
              <w:spacing w:line="242" w:lineRule="auto" w:before="2"/>
              <w:ind w:left="103" w:right="118"/>
              <w:jc w:val="both"/>
              <w:rPr>
                <w:sz w:val="16"/>
              </w:rPr>
            </w:pPr>
            <w:r>
              <w:rPr>
                <w:sz w:val="16"/>
              </w:rPr>
              <w:t>Las personas de menos</w:t>
            </w:r>
            <w:r>
              <w:rPr>
                <w:spacing w:val="-36"/>
                <w:sz w:val="16"/>
              </w:rPr>
              <w:t> </w:t>
            </w:r>
            <w:r>
              <w:rPr>
                <w:sz w:val="16"/>
              </w:rPr>
              <w:t>recursos tienen mayores probabilidades de ser menos educadas en términos de educación formal, aunque pueden contar  con  altos niveles de calificación técnica en ocupaciones particulares.</w:t>
            </w:r>
          </w:p>
        </w:tc>
        <w:tc>
          <w:tcPr>
            <w:tcW w:w="3229" w:type="dxa"/>
          </w:tcPr>
          <w:p>
            <w:pPr>
              <w:pStyle w:val="TableParagraph"/>
              <w:spacing w:line="242" w:lineRule="auto" w:before="2"/>
              <w:ind w:left="100" w:right="119"/>
              <w:jc w:val="both"/>
              <w:rPr>
                <w:sz w:val="16"/>
              </w:rPr>
            </w:pPr>
            <w:r>
              <w:rPr>
                <w:sz w:val="16"/>
              </w:rPr>
              <w:t>Las</w:t>
            </w:r>
            <w:r>
              <w:rPr>
                <w:spacing w:val="-34"/>
                <w:sz w:val="16"/>
              </w:rPr>
              <w:t> </w:t>
            </w:r>
            <w:r>
              <w:rPr>
                <w:sz w:val="16"/>
              </w:rPr>
              <w:t>mujeres</w:t>
            </w:r>
            <w:r>
              <w:rPr>
                <w:spacing w:val="-34"/>
                <w:sz w:val="16"/>
              </w:rPr>
              <w:t> </w:t>
            </w:r>
            <w:r>
              <w:rPr>
                <w:sz w:val="16"/>
              </w:rPr>
              <w:t>pueden</w:t>
            </w:r>
            <w:r>
              <w:rPr>
                <w:spacing w:val="-34"/>
                <w:sz w:val="16"/>
              </w:rPr>
              <w:t> </w:t>
            </w:r>
            <w:r>
              <w:rPr>
                <w:sz w:val="16"/>
              </w:rPr>
              <w:t>tener</w:t>
            </w:r>
            <w:r>
              <w:rPr>
                <w:spacing w:val="-34"/>
                <w:sz w:val="16"/>
              </w:rPr>
              <w:t> </w:t>
            </w:r>
            <w:r>
              <w:rPr>
                <w:sz w:val="16"/>
              </w:rPr>
              <w:t>altos</w:t>
            </w:r>
            <w:r>
              <w:rPr>
                <w:spacing w:val="-35"/>
                <w:sz w:val="16"/>
              </w:rPr>
              <w:t> </w:t>
            </w:r>
            <w:r>
              <w:rPr>
                <w:sz w:val="16"/>
              </w:rPr>
              <w:t>niveles de calificación en ocupaciones femeninas pero sus oportunidades</w:t>
            </w:r>
            <w:r>
              <w:rPr>
                <w:spacing w:val="-37"/>
                <w:sz w:val="16"/>
              </w:rPr>
              <w:t> </w:t>
            </w:r>
            <w:r>
              <w:rPr>
                <w:sz w:val="16"/>
              </w:rPr>
              <w:t>de acceder a calificaciones no </w:t>
            </w:r>
            <w:r>
              <w:rPr>
                <w:w w:val="95"/>
                <w:sz w:val="16"/>
              </w:rPr>
              <w:t>tradicionales son</w:t>
            </w:r>
            <w:r>
              <w:rPr>
                <w:spacing w:val="1"/>
                <w:w w:val="95"/>
                <w:sz w:val="16"/>
              </w:rPr>
              <w:t> </w:t>
            </w:r>
            <w:r>
              <w:rPr>
                <w:w w:val="95"/>
                <w:sz w:val="16"/>
              </w:rPr>
              <w:t>menores.</w:t>
            </w:r>
          </w:p>
        </w:tc>
      </w:tr>
      <w:tr>
        <w:trPr>
          <w:trHeight w:val="1776" w:hRule="exact"/>
        </w:trPr>
        <w:tc>
          <w:tcPr>
            <w:tcW w:w="1846" w:type="dxa"/>
          </w:tcPr>
          <w:p>
            <w:pPr>
              <w:pStyle w:val="TableParagraph"/>
              <w:rPr>
                <w:sz w:val="18"/>
              </w:rPr>
            </w:pPr>
          </w:p>
          <w:p>
            <w:pPr>
              <w:pStyle w:val="TableParagraph"/>
              <w:spacing w:before="3"/>
              <w:rPr>
                <w:sz w:val="18"/>
              </w:rPr>
            </w:pPr>
          </w:p>
          <w:p>
            <w:pPr>
              <w:pStyle w:val="TableParagraph"/>
              <w:spacing w:line="242" w:lineRule="auto"/>
              <w:ind w:left="103" w:right="538"/>
              <w:rPr>
                <w:b/>
                <w:sz w:val="18"/>
              </w:rPr>
            </w:pPr>
            <w:r>
              <w:rPr>
                <w:b/>
                <w:w w:val="95"/>
                <w:sz w:val="18"/>
              </w:rPr>
              <w:t>Acceso a los </w:t>
            </w:r>
            <w:r>
              <w:rPr>
                <w:b/>
                <w:sz w:val="18"/>
              </w:rPr>
              <w:t>mercados</w:t>
            </w:r>
          </w:p>
        </w:tc>
        <w:tc>
          <w:tcPr>
            <w:tcW w:w="2828" w:type="dxa"/>
          </w:tcPr>
          <w:p>
            <w:pPr>
              <w:pStyle w:val="TableParagraph"/>
              <w:spacing w:line="242" w:lineRule="auto"/>
              <w:ind w:left="103" w:right="118"/>
              <w:jc w:val="both"/>
              <w:rPr>
                <w:sz w:val="16"/>
              </w:rPr>
            </w:pPr>
            <w:r>
              <w:rPr>
                <w:sz w:val="16"/>
              </w:rPr>
              <w:t>Es muy difícil entrar en muchos de los mercados más lucrativos, en</w:t>
            </w:r>
            <w:r>
              <w:rPr>
                <w:spacing w:val="-19"/>
                <w:sz w:val="16"/>
              </w:rPr>
              <w:t> </w:t>
            </w:r>
            <w:r>
              <w:rPr>
                <w:sz w:val="16"/>
              </w:rPr>
              <w:t>los</w:t>
            </w:r>
            <w:r>
              <w:rPr>
                <w:spacing w:val="-20"/>
                <w:sz w:val="16"/>
              </w:rPr>
              <w:t> </w:t>
            </w:r>
            <w:r>
              <w:rPr>
                <w:sz w:val="16"/>
              </w:rPr>
              <w:t>que</w:t>
            </w:r>
            <w:r>
              <w:rPr>
                <w:spacing w:val="-17"/>
                <w:sz w:val="16"/>
              </w:rPr>
              <w:t> </w:t>
            </w:r>
            <w:r>
              <w:rPr>
                <w:sz w:val="16"/>
              </w:rPr>
              <w:t>tiene</w:t>
            </w:r>
            <w:r>
              <w:rPr>
                <w:spacing w:val="-18"/>
                <w:sz w:val="16"/>
              </w:rPr>
              <w:t> </w:t>
            </w:r>
            <w:r>
              <w:rPr>
                <w:sz w:val="16"/>
              </w:rPr>
              <w:t>mayor</w:t>
            </w:r>
            <w:r>
              <w:rPr>
                <w:spacing w:val="-20"/>
                <w:sz w:val="16"/>
              </w:rPr>
              <w:t> </w:t>
            </w:r>
            <w:r>
              <w:rPr>
                <w:sz w:val="16"/>
              </w:rPr>
              <w:t>presencia las organizaciones de los comerciantes</w:t>
            </w:r>
            <w:r>
              <w:rPr>
                <w:spacing w:val="-20"/>
                <w:sz w:val="16"/>
              </w:rPr>
              <w:t> </w:t>
            </w:r>
            <w:r>
              <w:rPr>
                <w:sz w:val="16"/>
              </w:rPr>
              <w:t>y</w:t>
            </w:r>
            <w:r>
              <w:rPr>
                <w:spacing w:val="-21"/>
                <w:sz w:val="16"/>
              </w:rPr>
              <w:t> </w:t>
            </w:r>
            <w:r>
              <w:rPr>
                <w:sz w:val="16"/>
              </w:rPr>
              <w:t>empresarios</w:t>
            </w:r>
            <w:r>
              <w:rPr>
                <w:spacing w:val="-21"/>
                <w:sz w:val="16"/>
              </w:rPr>
              <w:t> </w:t>
            </w:r>
            <w:r>
              <w:rPr>
                <w:sz w:val="16"/>
              </w:rPr>
              <w:t>más prósperos.</w:t>
            </w:r>
          </w:p>
        </w:tc>
        <w:tc>
          <w:tcPr>
            <w:tcW w:w="3229" w:type="dxa"/>
          </w:tcPr>
          <w:p>
            <w:pPr>
              <w:pStyle w:val="TableParagraph"/>
              <w:spacing w:line="242" w:lineRule="auto"/>
              <w:ind w:left="100" w:right="118"/>
              <w:jc w:val="both"/>
              <w:rPr>
                <w:sz w:val="16"/>
              </w:rPr>
            </w:pPr>
            <w:r>
              <w:rPr>
                <w:sz w:val="16"/>
              </w:rPr>
              <w:t>Las mujeres están frecuentemente excluidas de la mayoría de los mercados por razones de género. </w:t>
            </w:r>
            <w:r>
              <w:rPr>
                <w:spacing w:val="1"/>
                <w:w w:val="53"/>
                <w:sz w:val="16"/>
              </w:rPr>
              <w:t>I</w:t>
            </w:r>
            <w:r>
              <w:rPr>
                <w:w w:val="109"/>
                <w:sz w:val="16"/>
              </w:rPr>
              <w:t>n</w:t>
            </w:r>
            <w:r>
              <w:rPr>
                <w:spacing w:val="-3"/>
                <w:w w:val="109"/>
                <w:sz w:val="16"/>
              </w:rPr>
              <w:t>c</w:t>
            </w:r>
            <w:r>
              <w:rPr>
                <w:spacing w:val="1"/>
                <w:w w:val="73"/>
                <w:sz w:val="16"/>
              </w:rPr>
              <w:t>l</w:t>
            </w:r>
            <w:r>
              <w:rPr>
                <w:w w:val="96"/>
                <w:sz w:val="16"/>
              </w:rPr>
              <w:t>u</w:t>
            </w:r>
            <w:r>
              <w:rPr>
                <w:spacing w:val="-3"/>
                <w:w w:val="74"/>
                <w:sz w:val="16"/>
              </w:rPr>
              <w:t>s</w:t>
            </w:r>
            <w:r>
              <w:rPr>
                <w:w w:val="108"/>
                <w:sz w:val="16"/>
              </w:rPr>
              <w:t>o</w:t>
            </w:r>
            <w:r>
              <w:rPr>
                <w:spacing w:val="-4"/>
                <w:sz w:val="16"/>
              </w:rPr>
              <w:t> </w:t>
            </w:r>
            <w:r>
              <w:rPr>
                <w:spacing w:val="1"/>
                <w:w w:val="109"/>
                <w:sz w:val="16"/>
              </w:rPr>
              <w:t>e</w:t>
            </w:r>
            <w:r>
              <w:rPr>
                <w:w w:val="96"/>
                <w:sz w:val="16"/>
              </w:rPr>
              <w:t>n</w:t>
            </w:r>
            <w:r>
              <w:rPr>
                <w:spacing w:val="-4"/>
                <w:sz w:val="16"/>
              </w:rPr>
              <w:t> </w:t>
            </w:r>
            <w:r>
              <w:rPr>
                <w:spacing w:val="-3"/>
                <w:w w:val="96"/>
                <w:sz w:val="16"/>
              </w:rPr>
              <w:t>m</w:t>
            </w:r>
            <w:r>
              <w:rPr>
                <w:w w:val="96"/>
                <w:sz w:val="16"/>
              </w:rPr>
              <w:t>u</w:t>
            </w:r>
            <w:r>
              <w:rPr>
                <w:spacing w:val="-1"/>
                <w:w w:val="124"/>
                <w:sz w:val="16"/>
              </w:rPr>
              <w:t>c</w:t>
            </w:r>
            <w:r>
              <w:rPr>
                <w:spacing w:val="-3"/>
                <w:w w:val="96"/>
                <w:sz w:val="16"/>
              </w:rPr>
              <w:t>h</w:t>
            </w:r>
            <w:r>
              <w:rPr>
                <w:w w:val="114"/>
                <w:sz w:val="16"/>
              </w:rPr>
              <w:t>a</w:t>
            </w:r>
            <w:r>
              <w:rPr>
                <w:w w:val="74"/>
                <w:sz w:val="16"/>
              </w:rPr>
              <w:t>s</w:t>
            </w:r>
            <w:r>
              <w:rPr>
                <w:spacing w:val="-4"/>
                <w:sz w:val="16"/>
              </w:rPr>
              <w:t> </w:t>
            </w:r>
            <w:r>
              <w:rPr>
                <w:spacing w:val="-1"/>
                <w:w w:val="102"/>
                <w:sz w:val="16"/>
              </w:rPr>
              <w:t>so</w:t>
            </w:r>
            <w:r>
              <w:rPr>
                <w:spacing w:val="-3"/>
                <w:w w:val="102"/>
                <w:sz w:val="16"/>
              </w:rPr>
              <w:t>c</w:t>
            </w:r>
            <w:r>
              <w:rPr>
                <w:spacing w:val="1"/>
                <w:w w:val="73"/>
                <w:sz w:val="16"/>
              </w:rPr>
              <w:t>i</w:t>
            </w:r>
            <w:r>
              <w:rPr>
                <w:spacing w:val="1"/>
                <w:w w:val="109"/>
                <w:sz w:val="16"/>
              </w:rPr>
              <w:t>e</w:t>
            </w:r>
            <w:r>
              <w:rPr>
                <w:spacing w:val="-3"/>
                <w:w w:val="110"/>
                <w:sz w:val="16"/>
              </w:rPr>
              <w:t>d</w:t>
            </w:r>
            <w:r>
              <w:rPr>
                <w:w w:val="114"/>
                <w:sz w:val="16"/>
              </w:rPr>
              <w:t>a</w:t>
            </w:r>
            <w:r>
              <w:rPr>
                <w:spacing w:val="-3"/>
                <w:w w:val="110"/>
                <w:sz w:val="16"/>
              </w:rPr>
              <w:t>d</w:t>
            </w:r>
            <w:r>
              <w:rPr>
                <w:spacing w:val="1"/>
                <w:w w:val="109"/>
                <w:sz w:val="16"/>
              </w:rPr>
              <w:t>e</w:t>
            </w:r>
            <w:r>
              <w:rPr>
                <w:w w:val="74"/>
                <w:sz w:val="16"/>
              </w:rPr>
              <w:t>s</w:t>
            </w:r>
            <w:r>
              <w:rPr>
                <w:spacing w:val="-7"/>
                <w:sz w:val="16"/>
              </w:rPr>
              <w:t> </w:t>
            </w:r>
            <w:r>
              <w:rPr>
                <w:w w:val="109"/>
                <w:sz w:val="16"/>
              </w:rPr>
              <w:t>do</w:t>
            </w:r>
            <w:r>
              <w:rPr>
                <w:w w:val="103"/>
                <w:sz w:val="16"/>
              </w:rPr>
              <w:t>n</w:t>
            </w:r>
            <w:r>
              <w:rPr>
                <w:spacing w:val="-2"/>
                <w:w w:val="103"/>
                <w:sz w:val="16"/>
              </w:rPr>
              <w:t>d</w:t>
            </w:r>
            <w:r>
              <w:rPr>
                <w:w w:val="109"/>
                <w:sz w:val="16"/>
              </w:rPr>
              <w:t>e </w:t>
            </w:r>
            <w:r>
              <w:rPr>
                <w:sz w:val="16"/>
              </w:rPr>
              <w:t>la</w:t>
            </w:r>
            <w:r>
              <w:rPr>
                <w:spacing w:val="-35"/>
                <w:sz w:val="16"/>
              </w:rPr>
              <w:t> </w:t>
            </w:r>
            <w:r>
              <w:rPr>
                <w:sz w:val="16"/>
              </w:rPr>
              <w:t>exclusión</w:t>
            </w:r>
            <w:r>
              <w:rPr>
                <w:spacing w:val="-34"/>
                <w:sz w:val="16"/>
              </w:rPr>
              <w:t> </w:t>
            </w:r>
            <w:r>
              <w:rPr>
                <w:sz w:val="16"/>
              </w:rPr>
              <w:t>no</w:t>
            </w:r>
            <w:r>
              <w:rPr>
                <w:spacing w:val="-35"/>
                <w:sz w:val="16"/>
              </w:rPr>
              <w:t> </w:t>
            </w:r>
            <w:r>
              <w:rPr>
                <w:sz w:val="16"/>
              </w:rPr>
              <w:t>es</w:t>
            </w:r>
            <w:r>
              <w:rPr>
                <w:spacing w:val="-34"/>
                <w:sz w:val="16"/>
              </w:rPr>
              <w:t> </w:t>
            </w:r>
            <w:r>
              <w:rPr>
                <w:sz w:val="16"/>
              </w:rPr>
              <w:t>explícita,</w:t>
            </w:r>
            <w:r>
              <w:rPr>
                <w:spacing w:val="-35"/>
                <w:sz w:val="16"/>
              </w:rPr>
              <w:t> </w:t>
            </w:r>
            <w:r>
              <w:rPr>
                <w:sz w:val="16"/>
              </w:rPr>
              <w:t>las</w:t>
            </w:r>
            <w:r>
              <w:rPr>
                <w:spacing w:val="-36"/>
                <w:sz w:val="16"/>
              </w:rPr>
              <w:t> </w:t>
            </w:r>
            <w:r>
              <w:rPr>
                <w:sz w:val="16"/>
              </w:rPr>
              <w:t>mujeres están sujetas a restricciones en cuanto a su movilidad fuera el hogar y en áreas definas como espacios masculinos.</w:t>
            </w:r>
          </w:p>
        </w:tc>
      </w:tr>
    </w:tbl>
    <w:p>
      <w:pPr>
        <w:spacing w:before="120"/>
        <w:ind w:left="668" w:right="1670" w:firstLine="0"/>
        <w:jc w:val="left"/>
        <w:rPr>
          <w:sz w:val="16"/>
        </w:rPr>
      </w:pPr>
      <w:r>
        <w:rPr>
          <w:sz w:val="16"/>
        </w:rPr>
        <w:t>Fuente: elaboración propia con base en Antón (2009: 30).</w:t>
      </w:r>
    </w:p>
    <w:p>
      <w:pPr>
        <w:pStyle w:val="BodyText"/>
        <w:spacing w:before="1"/>
        <w:ind w:left="0"/>
        <w:rPr>
          <w:sz w:val="18"/>
        </w:rPr>
      </w:pPr>
    </w:p>
    <w:p>
      <w:pPr>
        <w:pStyle w:val="BodyText"/>
        <w:spacing w:line="362" w:lineRule="auto"/>
        <w:ind w:right="1712" w:firstLine="566"/>
        <w:jc w:val="both"/>
      </w:pPr>
      <w:r>
        <w:rPr/>
        <w:t>Así, las mujeres empresarias se enfrentan a dificultades específicas por su pertenencia de género, a lo que hay que agregar su condición socioeconómica, nivel</w:t>
      </w:r>
      <w:r>
        <w:rPr>
          <w:spacing w:val="-11"/>
        </w:rPr>
        <w:t> </w:t>
      </w:r>
      <w:r>
        <w:rPr/>
        <w:t>de</w:t>
      </w:r>
      <w:r>
        <w:rPr>
          <w:spacing w:val="-14"/>
        </w:rPr>
        <w:t> </w:t>
      </w:r>
      <w:r>
        <w:rPr/>
        <w:t>instrucción,</w:t>
      </w:r>
      <w:r>
        <w:rPr>
          <w:spacing w:val="-13"/>
        </w:rPr>
        <w:t> </w:t>
      </w:r>
      <w:r>
        <w:rPr/>
        <w:t>edad,</w:t>
      </w:r>
      <w:r>
        <w:rPr>
          <w:spacing w:val="-13"/>
        </w:rPr>
        <w:t> </w:t>
      </w:r>
      <w:r>
        <w:rPr/>
        <w:t>entre</w:t>
      </w:r>
      <w:r>
        <w:rPr>
          <w:spacing w:val="-12"/>
        </w:rPr>
        <w:t> </w:t>
      </w:r>
      <w:r>
        <w:rPr/>
        <w:t>otros</w:t>
      </w:r>
      <w:r>
        <w:rPr>
          <w:spacing w:val="-14"/>
        </w:rPr>
        <w:t> </w:t>
      </w:r>
      <w:r>
        <w:rPr/>
        <w:t>condicionamientos</w:t>
      </w:r>
      <w:r>
        <w:rPr>
          <w:spacing w:val="-14"/>
        </w:rPr>
        <w:t> </w:t>
      </w:r>
      <w:r>
        <w:rPr/>
        <w:t>sociales</w:t>
      </w:r>
      <w:r>
        <w:rPr>
          <w:spacing w:val="-9"/>
        </w:rPr>
        <w:t> </w:t>
      </w:r>
      <w:r>
        <w:rPr/>
        <w:t>como</w:t>
      </w:r>
      <w:r>
        <w:rPr>
          <w:spacing w:val="-12"/>
        </w:rPr>
        <w:t> </w:t>
      </w:r>
      <w:r>
        <w:rPr/>
        <w:t>limitado acceso</w:t>
      </w:r>
      <w:r>
        <w:rPr>
          <w:spacing w:val="-16"/>
        </w:rPr>
        <w:t> </w:t>
      </w:r>
      <w:r>
        <w:rPr/>
        <w:t>a</w:t>
      </w:r>
      <w:r>
        <w:rPr>
          <w:spacing w:val="-15"/>
        </w:rPr>
        <w:t> </w:t>
      </w:r>
      <w:r>
        <w:rPr/>
        <w:t>la</w:t>
      </w:r>
      <w:r>
        <w:rPr>
          <w:spacing w:val="-15"/>
        </w:rPr>
        <w:t> </w:t>
      </w:r>
      <w:r>
        <w:rPr/>
        <w:t>información,</w:t>
      </w:r>
      <w:r>
        <w:rPr>
          <w:spacing w:val="-16"/>
        </w:rPr>
        <w:t> </w:t>
      </w:r>
      <w:r>
        <w:rPr/>
        <w:t>a</w:t>
      </w:r>
      <w:r>
        <w:rPr>
          <w:spacing w:val="-15"/>
        </w:rPr>
        <w:t> </w:t>
      </w:r>
      <w:r>
        <w:rPr/>
        <w:t>la</w:t>
      </w:r>
      <w:r>
        <w:rPr>
          <w:spacing w:val="-15"/>
        </w:rPr>
        <w:t> </w:t>
      </w:r>
      <w:r>
        <w:rPr/>
        <w:t>tecnología</w:t>
      </w:r>
      <w:r>
        <w:rPr>
          <w:spacing w:val="-15"/>
        </w:rPr>
        <w:t> </w:t>
      </w:r>
      <w:r>
        <w:rPr/>
        <w:t>o</w:t>
      </w:r>
      <w:r>
        <w:rPr>
          <w:spacing w:val="-16"/>
        </w:rPr>
        <w:t> </w:t>
      </w:r>
      <w:r>
        <w:rPr/>
        <w:t>a</w:t>
      </w:r>
      <w:r>
        <w:rPr>
          <w:spacing w:val="-15"/>
        </w:rPr>
        <w:t> </w:t>
      </w:r>
      <w:r>
        <w:rPr/>
        <w:t>los</w:t>
      </w:r>
      <w:r>
        <w:rPr>
          <w:spacing w:val="-15"/>
        </w:rPr>
        <w:t> </w:t>
      </w:r>
      <w:r>
        <w:rPr/>
        <w:t>créditos.</w:t>
      </w:r>
      <w:r>
        <w:rPr>
          <w:spacing w:val="-16"/>
        </w:rPr>
        <w:t> </w:t>
      </w:r>
      <w:r>
        <w:rPr/>
        <w:t>Los</w:t>
      </w:r>
      <w:r>
        <w:rPr>
          <w:spacing w:val="-15"/>
        </w:rPr>
        <w:t> </w:t>
      </w:r>
      <w:r>
        <w:rPr/>
        <w:t>desafíos</w:t>
      </w:r>
      <w:r>
        <w:rPr>
          <w:spacing w:val="-15"/>
        </w:rPr>
        <w:t> </w:t>
      </w:r>
      <w:r>
        <w:rPr/>
        <w:t>a</w:t>
      </w:r>
      <w:r>
        <w:rPr>
          <w:spacing w:val="-15"/>
        </w:rPr>
        <w:t> </w:t>
      </w:r>
      <w:r>
        <w:rPr/>
        <w:t>los</w:t>
      </w:r>
      <w:r>
        <w:rPr>
          <w:spacing w:val="-15"/>
        </w:rPr>
        <w:t> </w:t>
      </w:r>
      <w:r>
        <w:rPr/>
        <w:t>que</w:t>
      </w:r>
      <w:r>
        <w:rPr>
          <w:spacing w:val="-15"/>
        </w:rPr>
        <w:t> </w:t>
      </w:r>
      <w:r>
        <w:rPr/>
        <w:t>se enfrentan</w:t>
      </w:r>
      <w:r>
        <w:rPr>
          <w:spacing w:val="-13"/>
        </w:rPr>
        <w:t> </w:t>
      </w:r>
      <w:r>
        <w:rPr/>
        <w:t>las</w:t>
      </w:r>
      <w:r>
        <w:rPr>
          <w:spacing w:val="-11"/>
        </w:rPr>
        <w:t> </w:t>
      </w:r>
      <w:r>
        <w:rPr/>
        <w:t>mujeres</w:t>
      </w:r>
      <w:r>
        <w:rPr>
          <w:spacing w:val="-12"/>
        </w:rPr>
        <w:t> </w:t>
      </w:r>
      <w:r>
        <w:rPr/>
        <w:t>empresarias</w:t>
      </w:r>
      <w:r>
        <w:rPr>
          <w:spacing w:val="-12"/>
        </w:rPr>
        <w:t> </w:t>
      </w:r>
      <w:r>
        <w:rPr/>
        <w:t>están</w:t>
      </w:r>
      <w:r>
        <w:rPr>
          <w:spacing w:val="-11"/>
        </w:rPr>
        <w:t> </w:t>
      </w:r>
      <w:r>
        <w:rPr/>
        <w:t>presentes</w:t>
      </w:r>
      <w:r>
        <w:rPr>
          <w:spacing w:val="-11"/>
        </w:rPr>
        <w:t> </w:t>
      </w:r>
      <w:r>
        <w:rPr/>
        <w:t>a</w:t>
      </w:r>
      <w:r>
        <w:rPr>
          <w:spacing w:val="-12"/>
        </w:rPr>
        <w:t> </w:t>
      </w:r>
      <w:r>
        <w:rPr/>
        <w:t>lo</w:t>
      </w:r>
      <w:r>
        <w:rPr>
          <w:spacing w:val="-11"/>
        </w:rPr>
        <w:t> </w:t>
      </w:r>
      <w:r>
        <w:rPr/>
        <w:t>largo</w:t>
      </w:r>
      <w:r>
        <w:rPr>
          <w:spacing w:val="-13"/>
        </w:rPr>
        <w:t> </w:t>
      </w:r>
      <w:r>
        <w:rPr/>
        <w:t>de</w:t>
      </w:r>
      <w:r>
        <w:rPr>
          <w:spacing w:val="-11"/>
        </w:rPr>
        <w:t> </w:t>
      </w:r>
      <w:r>
        <w:rPr/>
        <w:t>todo</w:t>
      </w:r>
      <w:r>
        <w:rPr>
          <w:spacing w:val="-11"/>
        </w:rPr>
        <w:t> </w:t>
      </w:r>
      <w:r>
        <w:rPr/>
        <w:t>el</w:t>
      </w:r>
      <w:r>
        <w:rPr>
          <w:spacing w:val="-11"/>
        </w:rPr>
        <w:t> </w:t>
      </w:r>
      <w:r>
        <w:rPr/>
        <w:t>proceso que</w:t>
      </w:r>
      <w:r>
        <w:rPr>
          <w:spacing w:val="-8"/>
        </w:rPr>
        <w:t> </w:t>
      </w:r>
      <w:r>
        <w:rPr/>
        <w:t>implica</w:t>
      </w:r>
      <w:r>
        <w:rPr>
          <w:spacing w:val="-11"/>
        </w:rPr>
        <w:t> </w:t>
      </w:r>
      <w:r>
        <w:rPr/>
        <w:t>la</w:t>
      </w:r>
      <w:r>
        <w:rPr>
          <w:spacing w:val="-8"/>
        </w:rPr>
        <w:t> </w:t>
      </w:r>
      <w:r>
        <w:rPr/>
        <w:t>apertura,</w:t>
      </w:r>
      <w:r>
        <w:rPr>
          <w:spacing w:val="-9"/>
        </w:rPr>
        <w:t> </w:t>
      </w:r>
      <w:r>
        <w:rPr/>
        <w:t>operación</w:t>
      </w:r>
      <w:r>
        <w:rPr>
          <w:spacing w:val="-10"/>
        </w:rPr>
        <w:t> </w:t>
      </w:r>
      <w:r>
        <w:rPr/>
        <w:t>y</w:t>
      </w:r>
      <w:r>
        <w:rPr>
          <w:spacing w:val="-9"/>
        </w:rPr>
        <w:t> </w:t>
      </w:r>
      <w:r>
        <w:rPr/>
        <w:t>dirección</w:t>
      </w:r>
      <w:r>
        <w:rPr>
          <w:spacing w:val="-10"/>
        </w:rPr>
        <w:t> </w:t>
      </w:r>
      <w:r>
        <w:rPr/>
        <w:t>de</w:t>
      </w:r>
      <w:r>
        <w:rPr>
          <w:spacing w:val="-8"/>
        </w:rPr>
        <w:t> </w:t>
      </w:r>
      <w:r>
        <w:rPr/>
        <w:t>un</w:t>
      </w:r>
      <w:r>
        <w:rPr>
          <w:spacing w:val="-9"/>
        </w:rPr>
        <w:t> </w:t>
      </w:r>
      <w:r>
        <w:rPr/>
        <w:t>negocio</w:t>
      </w:r>
      <w:r>
        <w:rPr>
          <w:spacing w:val="-9"/>
        </w:rPr>
        <w:t> </w:t>
      </w:r>
      <w:r>
        <w:rPr/>
        <w:t>propio.</w:t>
      </w:r>
    </w:p>
    <w:p>
      <w:pPr>
        <w:pStyle w:val="BodyText"/>
        <w:spacing w:line="362" w:lineRule="auto" w:before="122"/>
        <w:ind w:right="1694" w:firstLine="566"/>
        <w:jc w:val="both"/>
      </w:pPr>
      <w:r>
        <w:rPr/>
        <w:t>Es</w:t>
      </w:r>
      <w:r>
        <w:rPr>
          <w:spacing w:val="-19"/>
        </w:rPr>
        <w:t> </w:t>
      </w:r>
      <w:r>
        <w:rPr/>
        <w:t>en</w:t>
      </w:r>
      <w:r>
        <w:rPr>
          <w:spacing w:val="-21"/>
        </w:rPr>
        <w:t> </w:t>
      </w:r>
      <w:r>
        <w:rPr/>
        <w:t>función</w:t>
      </w:r>
      <w:r>
        <w:rPr>
          <w:spacing w:val="-22"/>
        </w:rPr>
        <w:t> </w:t>
      </w:r>
      <w:r>
        <w:rPr/>
        <w:t>de</w:t>
      </w:r>
      <w:r>
        <w:rPr>
          <w:spacing w:val="-20"/>
        </w:rPr>
        <w:t> </w:t>
      </w:r>
      <w:r>
        <w:rPr/>
        <w:t>las</w:t>
      </w:r>
      <w:r>
        <w:rPr>
          <w:spacing w:val="-20"/>
        </w:rPr>
        <w:t> </w:t>
      </w:r>
      <w:r>
        <w:rPr/>
        <w:t>consideraciones</w:t>
      </w:r>
      <w:r>
        <w:rPr>
          <w:spacing w:val="-21"/>
        </w:rPr>
        <w:t> </w:t>
      </w:r>
      <w:r>
        <w:rPr/>
        <w:t>expuestas</w:t>
      </w:r>
      <w:r>
        <w:rPr>
          <w:spacing w:val="-21"/>
        </w:rPr>
        <w:t> </w:t>
      </w:r>
      <w:r>
        <w:rPr/>
        <w:t>que</w:t>
      </w:r>
      <w:r>
        <w:rPr>
          <w:spacing w:val="-20"/>
        </w:rPr>
        <w:t> </w:t>
      </w:r>
      <w:r>
        <w:rPr/>
        <w:t>puede</w:t>
      </w:r>
      <w:r>
        <w:rPr>
          <w:spacing w:val="-20"/>
        </w:rPr>
        <w:t> </w:t>
      </w:r>
      <w:r>
        <w:rPr/>
        <w:t>afirmarse</w:t>
      </w:r>
      <w:r>
        <w:rPr>
          <w:spacing w:val="-20"/>
        </w:rPr>
        <w:t> </w:t>
      </w:r>
      <w:r>
        <w:rPr/>
        <w:t>que</w:t>
      </w:r>
      <w:r>
        <w:rPr>
          <w:spacing w:val="-20"/>
        </w:rPr>
        <w:t> </w:t>
      </w:r>
      <w:r>
        <w:rPr/>
        <w:t>las desigualdades</w:t>
      </w:r>
      <w:r>
        <w:rPr>
          <w:spacing w:val="-15"/>
        </w:rPr>
        <w:t> </w:t>
      </w:r>
      <w:r>
        <w:rPr/>
        <w:t>cuyo</w:t>
      </w:r>
      <w:r>
        <w:rPr>
          <w:spacing w:val="-14"/>
        </w:rPr>
        <w:t> </w:t>
      </w:r>
      <w:r>
        <w:rPr/>
        <w:t>origen</w:t>
      </w:r>
      <w:r>
        <w:rPr>
          <w:spacing w:val="-13"/>
        </w:rPr>
        <w:t> </w:t>
      </w:r>
      <w:r>
        <w:rPr/>
        <w:t>está</w:t>
      </w:r>
      <w:r>
        <w:rPr>
          <w:spacing w:val="-15"/>
        </w:rPr>
        <w:t> </w:t>
      </w:r>
      <w:r>
        <w:rPr/>
        <w:t>en</w:t>
      </w:r>
      <w:r>
        <w:rPr>
          <w:spacing w:val="-15"/>
        </w:rPr>
        <w:t> </w:t>
      </w:r>
      <w:r>
        <w:rPr/>
        <w:t>los</w:t>
      </w:r>
      <w:r>
        <w:rPr>
          <w:spacing w:val="-10"/>
        </w:rPr>
        <w:t> </w:t>
      </w:r>
      <w:r>
        <w:rPr/>
        <w:t>diversos</w:t>
      </w:r>
      <w:r>
        <w:rPr>
          <w:spacing w:val="-12"/>
        </w:rPr>
        <w:t> </w:t>
      </w:r>
      <w:r>
        <w:rPr/>
        <w:t>ámbitos</w:t>
      </w:r>
      <w:r>
        <w:rPr>
          <w:spacing w:val="-12"/>
        </w:rPr>
        <w:t> </w:t>
      </w:r>
      <w:r>
        <w:rPr/>
        <w:t>sociales</w:t>
      </w:r>
      <w:r>
        <w:rPr>
          <w:spacing w:val="-14"/>
        </w:rPr>
        <w:t> </w:t>
      </w:r>
      <w:r>
        <w:rPr/>
        <w:t>(micro</w:t>
      </w:r>
      <w:r>
        <w:rPr>
          <w:spacing w:val="-14"/>
        </w:rPr>
        <w:t> </w:t>
      </w:r>
      <w:r>
        <w:rPr/>
        <w:t>y</w:t>
      </w:r>
      <w:r>
        <w:rPr>
          <w:spacing w:val="-14"/>
        </w:rPr>
        <w:t> </w:t>
      </w:r>
      <w:r>
        <w:rPr/>
        <w:t>meso</w:t>
      </w:r>
      <w:r>
        <w:rPr>
          <w:spacing w:val="-12"/>
        </w:rPr>
        <w:t> </w:t>
      </w:r>
      <w:r>
        <w:rPr/>
        <w:t>y </w:t>
      </w:r>
      <w:r>
        <w:rPr>
          <w:spacing w:val="-1"/>
          <w:w w:val="96"/>
        </w:rPr>
        <w:t>m</w:t>
      </w:r>
      <w:r>
        <w:rPr>
          <w:spacing w:val="-1"/>
          <w:w w:val="119"/>
        </w:rPr>
        <w:t>ac</w:t>
      </w:r>
      <w:r>
        <w:rPr>
          <w:w w:val="70"/>
        </w:rPr>
        <w:t>r</w:t>
      </w:r>
      <w:r>
        <w:rPr>
          <w:spacing w:val="-1"/>
          <w:w w:val="108"/>
        </w:rPr>
        <w:t>o</w:t>
      </w:r>
      <w:r>
        <w:rPr>
          <w:spacing w:val="-2"/>
          <w:w w:val="109"/>
        </w:rPr>
        <w:t>e</w:t>
      </w:r>
      <w:r>
        <w:rPr>
          <w:w w:val="124"/>
        </w:rPr>
        <w:t>c</w:t>
      </w:r>
      <w:r>
        <w:rPr>
          <w:w w:val="102"/>
        </w:rPr>
        <w:t>o</w:t>
      </w:r>
      <w:r>
        <w:rPr>
          <w:spacing w:val="-1"/>
          <w:w w:val="102"/>
        </w:rPr>
        <w:t>n</w:t>
      </w:r>
      <w:r>
        <w:rPr>
          <w:w w:val="101"/>
        </w:rPr>
        <w:t>ó</w:t>
      </w:r>
      <w:r>
        <w:rPr>
          <w:spacing w:val="-2"/>
          <w:w w:val="101"/>
        </w:rPr>
        <w:t>m</w:t>
      </w:r>
      <w:r>
        <w:rPr>
          <w:spacing w:val="-1"/>
          <w:w w:val="73"/>
        </w:rPr>
        <w:t>i</w:t>
      </w:r>
      <w:r>
        <w:rPr>
          <w:w w:val="124"/>
        </w:rPr>
        <w:t>c</w:t>
      </w:r>
      <w:r>
        <w:rPr>
          <w:spacing w:val="-1"/>
          <w:w w:val="108"/>
        </w:rPr>
        <w:t>o</w:t>
      </w:r>
      <w:r>
        <w:rPr>
          <w:w w:val="61"/>
        </w:rPr>
        <w:t>;</w:t>
      </w:r>
      <w:r>
        <w:rPr>
          <w:spacing w:val="12"/>
        </w:rPr>
        <w:t> </w:t>
      </w:r>
      <w:r>
        <w:rPr>
          <w:spacing w:val="-1"/>
          <w:w w:val="93"/>
        </w:rPr>
        <w:t>p</w:t>
      </w:r>
      <w:r>
        <w:rPr>
          <w:spacing w:val="-2"/>
          <w:w w:val="93"/>
        </w:rPr>
        <w:t>r</w:t>
      </w:r>
      <w:r>
        <w:rPr>
          <w:spacing w:val="-1"/>
          <w:w w:val="73"/>
        </w:rPr>
        <w:t>i</w:t>
      </w:r>
      <w:r>
        <w:rPr>
          <w:spacing w:val="-1"/>
          <w:w w:val="106"/>
        </w:rPr>
        <w:t>vad</w:t>
      </w:r>
      <w:r>
        <w:rPr>
          <w:w w:val="106"/>
        </w:rPr>
        <w:t>o</w:t>
      </w:r>
      <w:r>
        <w:rPr>
          <w:spacing w:val="13"/>
        </w:rPr>
        <w:t> </w:t>
      </w:r>
      <w:r>
        <w:rPr>
          <w:w w:val="90"/>
        </w:rPr>
        <w:t>y</w:t>
      </w:r>
      <w:r>
        <w:rPr>
          <w:spacing w:val="12"/>
        </w:rPr>
        <w:t> </w:t>
      </w:r>
      <w:r>
        <w:rPr>
          <w:spacing w:val="-1"/>
          <w:w w:val="103"/>
        </w:rPr>
        <w:t>p</w:t>
      </w:r>
      <w:r>
        <w:rPr>
          <w:w w:val="103"/>
        </w:rPr>
        <w:t>ú</w:t>
      </w:r>
      <w:r>
        <w:rPr>
          <w:spacing w:val="-2"/>
          <w:w w:val="109"/>
        </w:rPr>
        <w:t>b</w:t>
      </w:r>
      <w:r>
        <w:rPr>
          <w:spacing w:val="1"/>
          <w:w w:val="73"/>
        </w:rPr>
        <w:t>l</w:t>
      </w:r>
      <w:r>
        <w:rPr>
          <w:spacing w:val="-1"/>
          <w:w w:val="73"/>
        </w:rPr>
        <w:t>i</w:t>
      </w:r>
      <w:r>
        <w:rPr>
          <w:w w:val="124"/>
        </w:rPr>
        <w:t>c</w:t>
      </w:r>
      <w:r>
        <w:rPr>
          <w:w w:val="96"/>
        </w:rPr>
        <w:t>o)</w:t>
      </w:r>
      <w:r>
        <w:rPr>
          <w:spacing w:val="12"/>
        </w:rPr>
        <w:t> </w:t>
      </w:r>
      <w:r>
        <w:rPr>
          <w:w w:val="109"/>
        </w:rPr>
        <w:t>deb</w:t>
      </w:r>
      <w:r>
        <w:rPr>
          <w:spacing w:val="-2"/>
          <w:w w:val="109"/>
        </w:rPr>
        <w:t>e</w:t>
      </w:r>
      <w:r>
        <w:rPr>
          <w:w w:val="96"/>
        </w:rPr>
        <w:t>n</w:t>
      </w:r>
      <w:r>
        <w:rPr>
          <w:spacing w:val="13"/>
        </w:rPr>
        <w:t> </w:t>
      </w:r>
      <w:r>
        <w:rPr>
          <w:w w:val="74"/>
        </w:rPr>
        <w:t>s</w:t>
      </w:r>
      <w:r>
        <w:rPr>
          <w:w w:val="93"/>
        </w:rPr>
        <w:t>er</w:t>
      </w:r>
      <w:r>
        <w:rPr>
          <w:spacing w:val="14"/>
        </w:rPr>
        <w:t> </w:t>
      </w:r>
      <w:r>
        <w:rPr>
          <w:spacing w:val="-1"/>
          <w:w w:val="111"/>
        </w:rPr>
        <w:t>a</w:t>
      </w:r>
      <w:r>
        <w:rPr>
          <w:w w:val="111"/>
        </w:rPr>
        <w:t>b</w:t>
      </w:r>
      <w:r>
        <w:rPr>
          <w:spacing w:val="-4"/>
          <w:w w:val="108"/>
        </w:rPr>
        <w:t>o</w:t>
      </w:r>
      <w:r>
        <w:rPr>
          <w:w w:val="70"/>
        </w:rPr>
        <w:t>r</w:t>
      </w:r>
      <w:r>
        <w:rPr>
          <w:w w:val="112"/>
        </w:rPr>
        <w:t>d</w:t>
      </w:r>
      <w:r>
        <w:rPr>
          <w:spacing w:val="-2"/>
          <w:w w:val="112"/>
        </w:rPr>
        <w:t>a</w:t>
      </w:r>
      <w:r>
        <w:rPr>
          <w:w w:val="101"/>
        </w:rPr>
        <w:t>das</w:t>
      </w:r>
      <w:r>
        <w:rPr>
          <w:spacing w:val="14"/>
        </w:rPr>
        <w:t> </w:t>
      </w:r>
      <w:r>
        <w:rPr>
          <w:spacing w:val="-3"/>
          <w:w w:val="110"/>
        </w:rPr>
        <w:t>d</w:t>
      </w:r>
      <w:r>
        <w:rPr>
          <w:w w:val="93"/>
        </w:rPr>
        <w:t>es</w:t>
      </w:r>
      <w:r>
        <w:rPr>
          <w:spacing w:val="-3"/>
          <w:w w:val="110"/>
        </w:rPr>
        <w:t>d</w:t>
      </w:r>
      <w:r>
        <w:rPr>
          <w:w w:val="109"/>
        </w:rPr>
        <w:t>e</w:t>
      </w:r>
      <w:r>
        <w:rPr>
          <w:spacing w:val="14"/>
        </w:rPr>
        <w:t> </w:t>
      </w:r>
      <w:r>
        <w:rPr>
          <w:w w:val="98"/>
        </w:rPr>
        <w:t>el</w:t>
      </w:r>
      <w:r>
        <w:rPr>
          <w:spacing w:val="15"/>
        </w:rPr>
        <w:t> </w:t>
      </w:r>
      <w:r>
        <w:rPr>
          <w:spacing w:val="-3"/>
          <w:w w:val="110"/>
        </w:rPr>
        <w:t>d</w:t>
      </w:r>
      <w:r>
        <w:rPr>
          <w:spacing w:val="1"/>
          <w:w w:val="73"/>
        </w:rPr>
        <w:t>i</w:t>
      </w:r>
      <w:r>
        <w:rPr>
          <w:w w:val="74"/>
        </w:rPr>
        <w:t>s</w:t>
      </w:r>
      <w:r>
        <w:rPr>
          <w:spacing w:val="-2"/>
          <w:w w:val="109"/>
        </w:rPr>
        <w:t>e</w:t>
      </w:r>
      <w:r>
        <w:rPr>
          <w:w w:val="102"/>
        </w:rPr>
        <w:t>ño</w:t>
      </w:r>
      <w:r>
        <w:rPr>
          <w:spacing w:val="12"/>
        </w:rPr>
        <w:t> </w:t>
      </w:r>
      <w:r>
        <w:rPr>
          <w:spacing w:val="-3"/>
          <w:w w:val="110"/>
        </w:rPr>
        <w:t>d</w:t>
      </w:r>
      <w:r>
        <w:rPr>
          <w:w w:val="109"/>
        </w:rPr>
        <w:t>e </w:t>
      </w:r>
      <w:r>
        <w:rPr/>
        <w:t>políticas específicas (programas y proyectos) cuyo propósito más amplio sea generar condiciones que propicien la igualdad de oportunidades y que  </w:t>
      </w:r>
      <w:r>
        <w:rPr>
          <w:spacing w:val="76"/>
        </w:rPr>
        <w:t> </w:t>
      </w:r>
      <w:r>
        <w:rPr/>
        <w:t>actúen</w:t>
      </w:r>
    </w:p>
    <w:p>
      <w:pPr>
        <w:pStyle w:val="BodyText"/>
        <w:spacing w:before="1"/>
        <w:ind w:right="1670"/>
      </w:pPr>
      <w:r>
        <w:rPr/>
        <w:t>no solamente en la esfera económica, sino también en la social, la cultural y</w:t>
      </w:r>
      <w:r>
        <w:rPr>
          <w:spacing w:val="71"/>
        </w:rPr>
        <w:t> </w:t>
      </w:r>
      <w:r>
        <w:rPr/>
        <w:t>la</w:t>
      </w:r>
    </w:p>
    <w:p>
      <w:pPr>
        <w:spacing w:after="0"/>
        <w:sectPr>
          <w:pgSz w:w="12240" w:h="15840"/>
          <w:pgMar w:header="0" w:footer="1400" w:top="1500" w:bottom="1680" w:left="1600" w:right="0"/>
        </w:sectPr>
      </w:pPr>
    </w:p>
    <w:p>
      <w:pPr>
        <w:pStyle w:val="BodyText"/>
        <w:spacing w:line="362" w:lineRule="auto" w:before="38"/>
        <w:ind w:right="1695"/>
        <w:jc w:val="both"/>
      </w:pPr>
      <w:r>
        <w:rPr>
          <w:spacing w:val="-1"/>
          <w:w w:val="102"/>
        </w:rPr>
        <w:t>pol</w:t>
      </w:r>
      <w:r>
        <w:rPr>
          <w:spacing w:val="1"/>
          <w:w w:val="73"/>
        </w:rPr>
        <w:t>í</w:t>
      </w:r>
      <w:r>
        <w:rPr>
          <w:w w:val="80"/>
        </w:rPr>
        <w:t>t</w:t>
      </w:r>
      <w:r>
        <w:rPr>
          <w:spacing w:val="-2"/>
          <w:w w:val="80"/>
        </w:rPr>
        <w:t>i</w:t>
      </w:r>
      <w:r>
        <w:rPr>
          <w:w w:val="124"/>
        </w:rPr>
        <w:t>c</w:t>
      </w:r>
      <w:r>
        <w:rPr>
          <w:w w:val="114"/>
        </w:rPr>
        <w:t>a</w:t>
      </w:r>
      <w:r>
        <w:rPr>
          <w:w w:val="76"/>
        </w:rPr>
        <w:t>,</w:t>
      </w:r>
      <w:r>
        <w:rPr/>
        <w:t> </w:t>
      </w:r>
      <w:r>
        <w:rPr>
          <w:spacing w:val="26"/>
        </w:rPr>
        <w:t> </w:t>
      </w:r>
      <w:r>
        <w:rPr>
          <w:w w:val="109"/>
        </w:rPr>
        <w:t>e</w:t>
      </w:r>
      <w:r>
        <w:rPr>
          <w:w w:val="74"/>
        </w:rPr>
        <w:t>s</w:t>
      </w:r>
      <w:r>
        <w:rPr/>
        <w:t> </w:t>
      </w:r>
      <w:r>
        <w:rPr>
          <w:spacing w:val="30"/>
        </w:rPr>
        <w:t> </w:t>
      </w:r>
      <w:r>
        <w:rPr>
          <w:spacing w:val="-3"/>
          <w:w w:val="110"/>
        </w:rPr>
        <w:t>d</w:t>
      </w:r>
      <w:r>
        <w:rPr>
          <w:w w:val="116"/>
        </w:rPr>
        <w:t>e</w:t>
      </w:r>
      <w:r>
        <w:rPr>
          <w:spacing w:val="-1"/>
          <w:w w:val="116"/>
        </w:rPr>
        <w:t>c</w:t>
      </w:r>
      <w:r>
        <w:rPr>
          <w:spacing w:val="1"/>
          <w:w w:val="73"/>
        </w:rPr>
        <w:t>i</w:t>
      </w:r>
      <w:r>
        <w:rPr>
          <w:w w:val="70"/>
        </w:rPr>
        <w:t>r</w:t>
      </w:r>
      <w:r>
        <w:rPr>
          <w:w w:val="76"/>
        </w:rPr>
        <w:t>,</w:t>
      </w:r>
      <w:r>
        <w:rPr/>
        <w:t> </w:t>
      </w:r>
      <w:r>
        <w:rPr>
          <w:spacing w:val="26"/>
        </w:rPr>
        <w:t> </w:t>
      </w:r>
      <w:r>
        <w:rPr>
          <w:spacing w:val="-2"/>
          <w:w w:val="109"/>
        </w:rPr>
        <w:t>e</w:t>
      </w:r>
      <w:r>
        <w:rPr>
          <w:w w:val="96"/>
        </w:rPr>
        <w:t>n</w:t>
      </w:r>
      <w:r>
        <w:rPr/>
        <w:t> </w:t>
      </w:r>
      <w:r>
        <w:rPr>
          <w:spacing w:val="29"/>
        </w:rPr>
        <w:t> </w:t>
      </w:r>
      <w:r>
        <w:rPr>
          <w:w w:val="98"/>
        </w:rPr>
        <w:t>el</w:t>
      </w:r>
      <w:r>
        <w:rPr/>
        <w:t> </w:t>
      </w:r>
      <w:r>
        <w:rPr>
          <w:spacing w:val="29"/>
        </w:rPr>
        <w:t> </w:t>
      </w:r>
      <w:r>
        <w:rPr>
          <w:w w:val="124"/>
        </w:rPr>
        <w:t>c</w:t>
      </w:r>
      <w:r>
        <w:rPr>
          <w:w w:val="102"/>
        </w:rPr>
        <w:t>o</w:t>
      </w:r>
      <w:r>
        <w:rPr>
          <w:spacing w:val="-1"/>
          <w:w w:val="102"/>
        </w:rPr>
        <w:t>n</w:t>
      </w:r>
      <w:r>
        <w:rPr>
          <w:spacing w:val="-2"/>
          <w:w w:val="59"/>
        </w:rPr>
        <w:t>j</w:t>
      </w:r>
      <w:r>
        <w:rPr>
          <w:w w:val="97"/>
        </w:rPr>
        <w:t>unto</w:t>
      </w:r>
      <w:r>
        <w:rPr/>
        <w:t> </w:t>
      </w:r>
      <w:r>
        <w:rPr>
          <w:spacing w:val="28"/>
        </w:rPr>
        <w:t> </w:t>
      </w:r>
      <w:r>
        <w:rPr>
          <w:w w:val="109"/>
        </w:rPr>
        <w:t>de</w:t>
      </w:r>
      <w:r>
        <w:rPr/>
        <w:t> </w:t>
      </w:r>
      <w:r>
        <w:rPr>
          <w:spacing w:val="27"/>
        </w:rPr>
        <w:t> </w:t>
      </w:r>
      <w:r>
        <w:rPr>
          <w:spacing w:val="-1"/>
          <w:w w:val="73"/>
        </w:rPr>
        <w:t>l</w:t>
      </w:r>
      <w:r>
        <w:rPr>
          <w:w w:val="92"/>
        </w:rPr>
        <w:t>os</w:t>
      </w:r>
      <w:r>
        <w:rPr/>
        <w:t> </w:t>
      </w:r>
      <w:r>
        <w:rPr>
          <w:spacing w:val="29"/>
        </w:rPr>
        <w:t> </w:t>
      </w:r>
      <w:r>
        <w:rPr>
          <w:spacing w:val="-1"/>
          <w:w w:val="105"/>
        </w:rPr>
        <w:t>ám</w:t>
      </w:r>
      <w:r>
        <w:rPr>
          <w:spacing w:val="-3"/>
          <w:w w:val="105"/>
        </w:rPr>
        <w:t>b</w:t>
      </w:r>
      <w:r>
        <w:rPr>
          <w:spacing w:val="1"/>
          <w:w w:val="73"/>
        </w:rPr>
        <w:t>i</w:t>
      </w:r>
      <w:r>
        <w:rPr>
          <w:w w:val="99"/>
        </w:rPr>
        <w:t>t</w:t>
      </w:r>
      <w:r>
        <w:rPr>
          <w:spacing w:val="-2"/>
          <w:w w:val="99"/>
        </w:rPr>
        <w:t>o</w:t>
      </w:r>
      <w:r>
        <w:rPr>
          <w:w w:val="74"/>
        </w:rPr>
        <w:t>s</w:t>
      </w:r>
      <w:r>
        <w:rPr/>
        <w:t> </w:t>
      </w:r>
      <w:r>
        <w:rPr>
          <w:spacing w:val="27"/>
        </w:rPr>
        <w:t> </w:t>
      </w:r>
      <w:r>
        <w:rPr>
          <w:w w:val="109"/>
        </w:rPr>
        <w:t>d</w:t>
      </w:r>
      <w:r>
        <w:rPr>
          <w:spacing w:val="-1"/>
          <w:w w:val="109"/>
        </w:rPr>
        <w:t>o</w:t>
      </w:r>
      <w:r>
        <w:rPr>
          <w:w w:val="105"/>
        </w:rPr>
        <w:t>nde</w:t>
      </w:r>
      <w:r>
        <w:rPr/>
        <w:t> </w:t>
      </w:r>
      <w:r>
        <w:rPr>
          <w:spacing w:val="27"/>
        </w:rPr>
        <w:t> </w:t>
      </w:r>
      <w:r>
        <w:rPr>
          <w:spacing w:val="-2"/>
          <w:w w:val="74"/>
        </w:rPr>
        <w:t>s</w:t>
      </w:r>
      <w:r>
        <w:rPr>
          <w:w w:val="109"/>
        </w:rPr>
        <w:t>e</w:t>
      </w:r>
      <w:r>
        <w:rPr/>
        <w:t> </w:t>
      </w:r>
      <w:r>
        <w:rPr>
          <w:spacing w:val="30"/>
        </w:rPr>
        <w:t> </w:t>
      </w:r>
      <w:r>
        <w:rPr>
          <w:w w:val="92"/>
        </w:rPr>
        <w:t>o</w:t>
      </w:r>
      <w:r>
        <w:rPr>
          <w:spacing w:val="-3"/>
          <w:w w:val="92"/>
        </w:rPr>
        <w:t>r</w:t>
      </w:r>
      <w:r>
        <w:rPr>
          <w:spacing w:val="1"/>
          <w:w w:val="73"/>
        </w:rPr>
        <w:t>i</w:t>
      </w:r>
      <w:r>
        <w:rPr>
          <w:spacing w:val="-3"/>
          <w:w w:val="108"/>
        </w:rPr>
        <w:t>g</w:t>
      </w:r>
      <w:r>
        <w:rPr>
          <w:spacing w:val="1"/>
          <w:w w:val="73"/>
        </w:rPr>
        <w:t>i</w:t>
      </w:r>
      <w:r>
        <w:rPr>
          <w:w w:val="102"/>
        </w:rPr>
        <w:t>nan</w:t>
      </w:r>
      <w:r>
        <w:rPr/>
        <w:t> </w:t>
      </w:r>
      <w:r>
        <w:rPr>
          <w:spacing w:val="27"/>
        </w:rPr>
        <w:t> </w:t>
      </w:r>
      <w:r>
        <w:rPr>
          <w:spacing w:val="1"/>
          <w:w w:val="73"/>
        </w:rPr>
        <w:t>l</w:t>
      </w:r>
      <w:r>
        <w:rPr>
          <w:spacing w:val="-2"/>
          <w:w w:val="114"/>
        </w:rPr>
        <w:t>a</w:t>
      </w:r>
      <w:r>
        <w:rPr>
          <w:w w:val="74"/>
        </w:rPr>
        <w:t>s </w:t>
      </w:r>
      <w:r>
        <w:rPr/>
        <w:t>desigualdades</w:t>
      </w:r>
      <w:r>
        <w:rPr>
          <w:spacing w:val="-13"/>
        </w:rPr>
        <w:t> </w:t>
      </w:r>
      <w:r>
        <w:rPr/>
        <w:t>básicas</w:t>
      </w:r>
      <w:r>
        <w:rPr>
          <w:spacing w:val="-13"/>
        </w:rPr>
        <w:t> </w:t>
      </w:r>
      <w:r>
        <w:rPr/>
        <w:t>entre</w:t>
      </w:r>
      <w:r>
        <w:rPr>
          <w:spacing w:val="-13"/>
        </w:rPr>
        <w:t> </w:t>
      </w:r>
      <w:r>
        <w:rPr/>
        <w:t>hombres</w:t>
      </w:r>
      <w:r>
        <w:rPr>
          <w:spacing w:val="-13"/>
        </w:rPr>
        <w:t> </w:t>
      </w:r>
      <w:r>
        <w:rPr/>
        <w:t>y</w:t>
      </w:r>
      <w:r>
        <w:rPr>
          <w:spacing w:val="-14"/>
        </w:rPr>
        <w:t> </w:t>
      </w:r>
      <w:r>
        <w:rPr/>
        <w:t>mujeres.</w:t>
      </w:r>
      <w:r>
        <w:rPr>
          <w:spacing w:val="-10"/>
        </w:rPr>
        <w:t> </w:t>
      </w:r>
      <w:r>
        <w:rPr/>
        <w:t>Asimismo,</w:t>
      </w:r>
      <w:r>
        <w:rPr>
          <w:spacing w:val="-15"/>
        </w:rPr>
        <w:t> </w:t>
      </w:r>
      <w:r>
        <w:rPr/>
        <w:t>es</w:t>
      </w:r>
      <w:r>
        <w:rPr>
          <w:spacing w:val="-13"/>
        </w:rPr>
        <w:t> </w:t>
      </w:r>
      <w:r>
        <w:rPr/>
        <w:t>necesario</w:t>
      </w:r>
      <w:r>
        <w:rPr>
          <w:spacing w:val="-14"/>
        </w:rPr>
        <w:t> </w:t>
      </w:r>
      <w:r>
        <w:rPr/>
        <w:t>que</w:t>
      </w:r>
      <w:r>
        <w:rPr>
          <w:spacing w:val="-13"/>
        </w:rPr>
        <w:t> </w:t>
      </w:r>
      <w:r>
        <w:rPr/>
        <w:t>los programas gubernamentales de apoyo a iniciativas empresariales donde participan</w:t>
      </w:r>
      <w:r>
        <w:rPr>
          <w:spacing w:val="-35"/>
        </w:rPr>
        <w:t> </w:t>
      </w:r>
      <w:r>
        <w:rPr/>
        <w:t>mujeres,</w:t>
      </w:r>
      <w:r>
        <w:rPr>
          <w:spacing w:val="-37"/>
        </w:rPr>
        <w:t> </w:t>
      </w:r>
      <w:r>
        <w:rPr/>
        <w:t>identifiquen</w:t>
      </w:r>
      <w:r>
        <w:rPr>
          <w:spacing w:val="-36"/>
        </w:rPr>
        <w:t> </w:t>
      </w:r>
      <w:r>
        <w:rPr/>
        <w:t>la</w:t>
      </w:r>
      <w:r>
        <w:rPr>
          <w:spacing w:val="-35"/>
        </w:rPr>
        <w:t> </w:t>
      </w:r>
      <w:r>
        <w:rPr/>
        <w:t>diversidad</w:t>
      </w:r>
      <w:r>
        <w:rPr>
          <w:spacing w:val="-35"/>
        </w:rPr>
        <w:t> </w:t>
      </w:r>
      <w:r>
        <w:rPr/>
        <w:t>de</w:t>
      </w:r>
      <w:r>
        <w:rPr>
          <w:spacing w:val="-36"/>
        </w:rPr>
        <w:t> </w:t>
      </w:r>
      <w:r>
        <w:rPr/>
        <w:t>las</w:t>
      </w:r>
      <w:r>
        <w:rPr>
          <w:spacing w:val="-35"/>
        </w:rPr>
        <w:t> </w:t>
      </w:r>
      <w:r>
        <w:rPr/>
        <w:t>y</w:t>
      </w:r>
      <w:r>
        <w:rPr>
          <w:spacing w:val="-37"/>
        </w:rPr>
        <w:t> </w:t>
      </w:r>
      <w:r>
        <w:rPr/>
        <w:t>los</w:t>
      </w:r>
      <w:r>
        <w:rPr>
          <w:spacing w:val="-37"/>
        </w:rPr>
        <w:t> </w:t>
      </w:r>
      <w:r>
        <w:rPr/>
        <w:t>participantes,</w:t>
      </w:r>
      <w:r>
        <w:rPr>
          <w:spacing w:val="-36"/>
        </w:rPr>
        <w:t> </w:t>
      </w:r>
      <w:r>
        <w:rPr/>
        <w:t>mejor</w:t>
      </w:r>
      <w:r>
        <w:rPr>
          <w:spacing w:val="-35"/>
        </w:rPr>
        <w:t> </w:t>
      </w:r>
      <w:r>
        <w:rPr/>
        <w:t>aún, es necesario que en el marco de las políticas públicas, la cuestión de la capacidad empresarial de las mujeres no se constriña exclusivamente a los programas</w:t>
      </w:r>
      <w:r>
        <w:rPr>
          <w:spacing w:val="-10"/>
        </w:rPr>
        <w:t> </w:t>
      </w:r>
      <w:r>
        <w:rPr/>
        <w:t>de</w:t>
      </w:r>
      <w:r>
        <w:rPr>
          <w:spacing w:val="-10"/>
        </w:rPr>
        <w:t> </w:t>
      </w:r>
      <w:r>
        <w:rPr/>
        <w:t>desarrollo</w:t>
      </w:r>
      <w:r>
        <w:rPr>
          <w:spacing w:val="-10"/>
        </w:rPr>
        <w:t> </w:t>
      </w:r>
      <w:r>
        <w:rPr/>
        <w:t>productivo</w:t>
      </w:r>
      <w:r>
        <w:rPr>
          <w:spacing w:val="-10"/>
        </w:rPr>
        <w:t> </w:t>
      </w:r>
      <w:r>
        <w:rPr/>
        <w:t>y</w:t>
      </w:r>
      <w:r>
        <w:rPr>
          <w:spacing w:val="-11"/>
        </w:rPr>
        <w:t> </w:t>
      </w:r>
      <w:r>
        <w:rPr/>
        <w:t>de</w:t>
      </w:r>
      <w:r>
        <w:rPr>
          <w:spacing w:val="-10"/>
        </w:rPr>
        <w:t> </w:t>
      </w:r>
      <w:r>
        <w:rPr/>
        <w:t>apoyo</w:t>
      </w:r>
      <w:r>
        <w:rPr>
          <w:spacing w:val="-9"/>
        </w:rPr>
        <w:t> </w:t>
      </w:r>
      <w:r>
        <w:rPr/>
        <w:t>empresarial,</w:t>
      </w:r>
      <w:r>
        <w:rPr>
          <w:spacing w:val="-11"/>
        </w:rPr>
        <w:t> </w:t>
      </w:r>
      <w:r>
        <w:rPr/>
        <w:t>porque</w:t>
      </w:r>
      <w:r>
        <w:rPr>
          <w:spacing w:val="-9"/>
        </w:rPr>
        <w:t> </w:t>
      </w:r>
      <w:r>
        <w:rPr/>
        <w:t>las</w:t>
      </w:r>
      <w:r>
        <w:rPr>
          <w:spacing w:val="-9"/>
        </w:rPr>
        <w:t> </w:t>
      </w:r>
      <w:r>
        <w:rPr/>
        <w:t>mujeres incursionan en este sector en condiciones de desventaja principalmente por su condición de género e incluso entre ellas mismas por su situación socioeconómica y de otras desigualdades sociales, es decir, se requiere una perspectiva económica más amplia que incluya justamente la esencia de generar economía como iniciativa comunitaria, una excelente opción es la perspectiva</w:t>
      </w:r>
      <w:r>
        <w:rPr>
          <w:spacing w:val="-16"/>
        </w:rPr>
        <w:t> </w:t>
      </w:r>
      <w:r>
        <w:rPr/>
        <w:t>de</w:t>
      </w:r>
      <w:r>
        <w:rPr>
          <w:spacing w:val="-16"/>
        </w:rPr>
        <w:t> </w:t>
      </w:r>
      <w:r>
        <w:rPr/>
        <w:t>la</w:t>
      </w:r>
      <w:r>
        <w:rPr>
          <w:spacing w:val="-16"/>
        </w:rPr>
        <w:t> </w:t>
      </w:r>
      <w:r>
        <w:rPr/>
        <w:t>economía</w:t>
      </w:r>
      <w:r>
        <w:rPr>
          <w:spacing w:val="-16"/>
        </w:rPr>
        <w:t> </w:t>
      </w:r>
      <w:r>
        <w:rPr/>
        <w:t>solidaria.</w:t>
      </w:r>
    </w:p>
    <w:p>
      <w:pPr>
        <w:pStyle w:val="BodyText"/>
        <w:ind w:left="0"/>
      </w:pPr>
    </w:p>
    <w:p>
      <w:pPr>
        <w:pStyle w:val="BodyText"/>
        <w:ind w:left="0"/>
        <w:rPr>
          <w:sz w:val="31"/>
        </w:rPr>
      </w:pPr>
    </w:p>
    <w:p>
      <w:pPr>
        <w:pStyle w:val="Heading2"/>
        <w:rPr>
          <w:i/>
        </w:rPr>
      </w:pPr>
      <w:r>
        <w:rPr>
          <w:i/>
          <w:w w:val="85"/>
        </w:rPr>
        <w:t>Mujeres trabajadoras y Economía  solidaria</w:t>
      </w:r>
    </w:p>
    <w:p>
      <w:pPr>
        <w:pStyle w:val="BodyText"/>
        <w:spacing w:before="3"/>
        <w:ind w:left="0"/>
        <w:rPr>
          <w:b/>
          <w:i/>
          <w:sz w:val="21"/>
        </w:rPr>
      </w:pPr>
    </w:p>
    <w:p>
      <w:pPr>
        <w:pStyle w:val="BodyText"/>
        <w:spacing w:line="362" w:lineRule="auto"/>
        <w:ind w:right="1695"/>
        <w:jc w:val="both"/>
      </w:pPr>
      <w:r>
        <w:rPr/>
        <w:t>La gran mayoría de estos programas tienen el propósito de promover la asociatividad</w:t>
      </w:r>
      <w:r>
        <w:rPr>
          <w:spacing w:val="-21"/>
        </w:rPr>
        <w:t> </w:t>
      </w:r>
      <w:r>
        <w:rPr/>
        <w:t>en</w:t>
      </w:r>
      <w:r>
        <w:rPr>
          <w:spacing w:val="-22"/>
        </w:rPr>
        <w:t> </w:t>
      </w:r>
      <w:r>
        <w:rPr/>
        <w:t>los</w:t>
      </w:r>
      <w:r>
        <w:rPr>
          <w:spacing w:val="-22"/>
        </w:rPr>
        <w:t> </w:t>
      </w:r>
      <w:r>
        <w:rPr/>
        <w:t>grupos</w:t>
      </w:r>
      <w:r>
        <w:rPr>
          <w:spacing w:val="-21"/>
        </w:rPr>
        <w:t> </w:t>
      </w:r>
      <w:r>
        <w:rPr/>
        <w:t>de</w:t>
      </w:r>
      <w:r>
        <w:rPr>
          <w:spacing w:val="-21"/>
        </w:rPr>
        <w:t> </w:t>
      </w:r>
      <w:r>
        <w:rPr/>
        <w:t>subsistencia,</w:t>
      </w:r>
      <w:r>
        <w:rPr>
          <w:spacing w:val="-22"/>
        </w:rPr>
        <w:t> </w:t>
      </w:r>
      <w:r>
        <w:rPr/>
        <w:t>de</w:t>
      </w:r>
      <w:r>
        <w:rPr>
          <w:spacing w:val="-21"/>
        </w:rPr>
        <w:t> </w:t>
      </w:r>
      <w:r>
        <w:rPr/>
        <w:t>mujeres</w:t>
      </w:r>
      <w:r>
        <w:rPr>
          <w:spacing w:val="-20"/>
        </w:rPr>
        <w:t> </w:t>
      </w:r>
      <w:r>
        <w:rPr/>
        <w:t>y</w:t>
      </w:r>
      <w:r>
        <w:rPr>
          <w:spacing w:val="-22"/>
        </w:rPr>
        <w:t> </w:t>
      </w:r>
      <w:r>
        <w:rPr/>
        <w:t>de</w:t>
      </w:r>
      <w:r>
        <w:rPr>
          <w:spacing w:val="-21"/>
        </w:rPr>
        <w:t> </w:t>
      </w:r>
      <w:r>
        <w:rPr/>
        <w:t>indígenas,</w:t>
      </w:r>
      <w:r>
        <w:rPr>
          <w:spacing w:val="-24"/>
        </w:rPr>
        <w:t> </w:t>
      </w:r>
      <w:r>
        <w:rPr/>
        <w:t>con</w:t>
      </w:r>
      <w:r>
        <w:rPr>
          <w:spacing w:val="-22"/>
        </w:rPr>
        <w:t> </w:t>
      </w:r>
      <w:r>
        <w:rPr/>
        <w:t>bajos niveles de acceso a servicios financieros y no financieros. El objetivo básico de fomentar la asociatividad corresponde a una estrategia para mejorar su actividad económica. El término economía social se relaciona con agrupaciones socioeconómicas que no pertenecen ni al sector privado tradicional ni al sector público.</w:t>
      </w:r>
      <w:r>
        <w:rPr>
          <w:spacing w:val="-41"/>
        </w:rPr>
        <w:t> </w:t>
      </w:r>
      <w:r>
        <w:rPr/>
        <w:t>Estas</w:t>
      </w:r>
      <w:r>
        <w:rPr>
          <w:spacing w:val="-40"/>
        </w:rPr>
        <w:t> </w:t>
      </w:r>
      <w:r>
        <w:rPr/>
        <w:t>organizaciones</w:t>
      </w:r>
      <w:r>
        <w:rPr>
          <w:spacing w:val="-40"/>
        </w:rPr>
        <w:t> </w:t>
      </w:r>
      <w:r>
        <w:rPr/>
        <w:t>reciben</w:t>
      </w:r>
      <w:r>
        <w:rPr>
          <w:spacing w:val="-41"/>
        </w:rPr>
        <w:t> </w:t>
      </w:r>
      <w:r>
        <w:rPr/>
        <w:t>diferentes</w:t>
      </w:r>
      <w:r>
        <w:rPr>
          <w:spacing w:val="-38"/>
        </w:rPr>
        <w:t> </w:t>
      </w:r>
      <w:r>
        <w:rPr/>
        <w:t>nombres:</w:t>
      </w:r>
      <w:r>
        <w:rPr>
          <w:spacing w:val="-41"/>
        </w:rPr>
        <w:t> </w:t>
      </w:r>
      <w:r>
        <w:rPr/>
        <w:t>tercer</w:t>
      </w:r>
      <w:r>
        <w:rPr>
          <w:spacing w:val="-40"/>
        </w:rPr>
        <w:t> </w:t>
      </w:r>
      <w:r>
        <w:rPr/>
        <w:t>sector,</w:t>
      </w:r>
      <w:r>
        <w:rPr>
          <w:spacing w:val="-41"/>
        </w:rPr>
        <w:t> </w:t>
      </w:r>
      <w:r>
        <w:rPr/>
        <w:t>economía solidaria, economía social, economía popular, organizaciones de desarrollo social, etc. La lógica de actuación de estas organizaciones civiles de desarrollo social</w:t>
      </w:r>
      <w:r>
        <w:rPr>
          <w:spacing w:val="-6"/>
        </w:rPr>
        <w:t> </w:t>
      </w:r>
      <w:r>
        <w:rPr/>
        <w:t>escapa</w:t>
      </w:r>
      <w:r>
        <w:rPr>
          <w:spacing w:val="-7"/>
        </w:rPr>
        <w:t> </w:t>
      </w:r>
      <w:r>
        <w:rPr/>
        <w:t>a</w:t>
      </w:r>
      <w:r>
        <w:rPr>
          <w:spacing w:val="-7"/>
        </w:rPr>
        <w:t> </w:t>
      </w:r>
      <w:r>
        <w:rPr/>
        <w:t>la</w:t>
      </w:r>
      <w:r>
        <w:rPr>
          <w:spacing w:val="-7"/>
        </w:rPr>
        <w:t> </w:t>
      </w:r>
      <w:r>
        <w:rPr/>
        <w:t>lógica</w:t>
      </w:r>
      <w:r>
        <w:rPr>
          <w:spacing w:val="-7"/>
        </w:rPr>
        <w:t> </w:t>
      </w:r>
      <w:r>
        <w:rPr/>
        <w:t>capitalista</w:t>
      </w:r>
      <w:r>
        <w:rPr>
          <w:spacing w:val="-8"/>
        </w:rPr>
        <w:t> </w:t>
      </w:r>
      <w:r>
        <w:rPr/>
        <w:t>y</w:t>
      </w:r>
      <w:r>
        <w:rPr>
          <w:spacing w:val="-8"/>
        </w:rPr>
        <w:t> </w:t>
      </w:r>
      <w:r>
        <w:rPr/>
        <w:t>a</w:t>
      </w:r>
      <w:r>
        <w:rPr>
          <w:spacing w:val="-7"/>
        </w:rPr>
        <w:t> </w:t>
      </w:r>
      <w:r>
        <w:rPr/>
        <w:t>la</w:t>
      </w:r>
      <w:r>
        <w:rPr>
          <w:spacing w:val="-11"/>
        </w:rPr>
        <w:t> </w:t>
      </w:r>
      <w:r>
        <w:rPr/>
        <w:t>lógica</w:t>
      </w:r>
      <w:r>
        <w:rPr>
          <w:spacing w:val="-7"/>
        </w:rPr>
        <w:t> </w:t>
      </w:r>
      <w:r>
        <w:rPr/>
        <w:t>de</w:t>
      </w:r>
      <w:r>
        <w:rPr>
          <w:spacing w:val="-11"/>
        </w:rPr>
        <w:t> </w:t>
      </w:r>
      <w:r>
        <w:rPr/>
        <w:t>la</w:t>
      </w:r>
      <w:r>
        <w:rPr>
          <w:spacing w:val="-7"/>
        </w:rPr>
        <w:t> </w:t>
      </w:r>
      <w:r>
        <w:rPr/>
        <w:t>administración</w:t>
      </w:r>
      <w:r>
        <w:rPr>
          <w:spacing w:val="-9"/>
        </w:rPr>
        <w:t> </w:t>
      </w:r>
      <w:r>
        <w:rPr/>
        <w:t>pública.</w:t>
      </w:r>
    </w:p>
    <w:p>
      <w:pPr>
        <w:pStyle w:val="BodyText"/>
        <w:spacing w:line="362" w:lineRule="auto" w:before="122"/>
        <w:ind w:right="1701" w:firstLine="707"/>
        <w:jc w:val="both"/>
      </w:pPr>
      <w:r>
        <w:rPr/>
        <w:t>Toda economía es social, en la medida en que no puede funcionar sin instituciones,</w:t>
      </w:r>
      <w:r>
        <w:rPr>
          <w:spacing w:val="-25"/>
        </w:rPr>
        <w:t> </w:t>
      </w:r>
      <w:r>
        <w:rPr/>
        <w:t>sin</w:t>
      </w:r>
      <w:r>
        <w:rPr>
          <w:spacing w:val="-24"/>
        </w:rPr>
        <w:t> </w:t>
      </w:r>
      <w:r>
        <w:rPr/>
        <w:t>el</w:t>
      </w:r>
      <w:r>
        <w:rPr>
          <w:spacing w:val="-24"/>
        </w:rPr>
        <w:t> </w:t>
      </w:r>
      <w:r>
        <w:rPr/>
        <w:t>compromiso</w:t>
      </w:r>
      <w:r>
        <w:rPr>
          <w:spacing w:val="-24"/>
        </w:rPr>
        <w:t> </w:t>
      </w:r>
      <w:r>
        <w:rPr/>
        <w:t>de</w:t>
      </w:r>
      <w:r>
        <w:rPr>
          <w:spacing w:val="-25"/>
        </w:rPr>
        <w:t> </w:t>
      </w:r>
      <w:r>
        <w:rPr/>
        <w:t>las</w:t>
      </w:r>
      <w:r>
        <w:rPr>
          <w:spacing w:val="-23"/>
        </w:rPr>
        <w:t> </w:t>
      </w:r>
      <w:r>
        <w:rPr/>
        <w:t>personas,</w:t>
      </w:r>
      <w:r>
        <w:rPr>
          <w:spacing w:val="-25"/>
        </w:rPr>
        <w:t> </w:t>
      </w:r>
      <w:r>
        <w:rPr/>
        <w:t>sin</w:t>
      </w:r>
      <w:r>
        <w:rPr>
          <w:spacing w:val="-24"/>
        </w:rPr>
        <w:t> </w:t>
      </w:r>
      <w:r>
        <w:rPr/>
        <w:t>el</w:t>
      </w:r>
      <w:r>
        <w:rPr>
          <w:spacing w:val="-23"/>
        </w:rPr>
        <w:t> </w:t>
      </w:r>
      <w:r>
        <w:rPr/>
        <w:t>apoyo</w:t>
      </w:r>
      <w:r>
        <w:rPr>
          <w:spacing w:val="-24"/>
        </w:rPr>
        <w:t> </w:t>
      </w:r>
      <w:r>
        <w:rPr/>
        <w:t>de</w:t>
      </w:r>
      <w:r>
        <w:rPr>
          <w:spacing w:val="-23"/>
        </w:rPr>
        <w:t> </w:t>
      </w:r>
      <w:r>
        <w:rPr/>
        <w:t>las</w:t>
      </w:r>
      <w:r>
        <w:rPr>
          <w:spacing w:val="-23"/>
        </w:rPr>
        <w:t> </w:t>
      </w:r>
      <w:r>
        <w:rPr/>
        <w:t>comunidades y del Estado. Sin embargo, pocos economistas lo reconocen, y cuando lo social se</w:t>
      </w:r>
      <w:r>
        <w:rPr>
          <w:spacing w:val="-10"/>
        </w:rPr>
        <w:t> </w:t>
      </w:r>
      <w:r>
        <w:rPr/>
        <w:t>toma</w:t>
      </w:r>
      <w:r>
        <w:rPr>
          <w:spacing w:val="-10"/>
        </w:rPr>
        <w:t> </w:t>
      </w:r>
      <w:r>
        <w:rPr/>
        <w:t>en</w:t>
      </w:r>
      <w:r>
        <w:rPr>
          <w:spacing w:val="-10"/>
        </w:rPr>
        <w:t> </w:t>
      </w:r>
      <w:r>
        <w:rPr/>
        <w:t>cuenta,</w:t>
      </w:r>
      <w:r>
        <w:rPr>
          <w:spacing w:val="-10"/>
        </w:rPr>
        <w:t> </w:t>
      </w:r>
      <w:r>
        <w:rPr/>
        <w:t>se</w:t>
      </w:r>
      <w:r>
        <w:rPr>
          <w:spacing w:val="-12"/>
        </w:rPr>
        <w:t> </w:t>
      </w:r>
      <w:r>
        <w:rPr/>
        <w:t>considera</w:t>
      </w:r>
      <w:r>
        <w:rPr>
          <w:spacing w:val="-10"/>
        </w:rPr>
        <w:t> </w:t>
      </w:r>
      <w:r>
        <w:rPr/>
        <w:t>como</w:t>
      </w:r>
      <w:r>
        <w:rPr>
          <w:spacing w:val="-11"/>
        </w:rPr>
        <w:t> </w:t>
      </w:r>
      <w:r>
        <w:rPr/>
        <w:t>secundario</w:t>
      </w:r>
      <w:r>
        <w:rPr>
          <w:spacing w:val="-11"/>
        </w:rPr>
        <w:t> </w:t>
      </w:r>
      <w:r>
        <w:rPr/>
        <w:t>en</w:t>
      </w:r>
      <w:r>
        <w:rPr>
          <w:spacing w:val="-10"/>
        </w:rPr>
        <w:t> </w:t>
      </w:r>
      <w:r>
        <w:rPr/>
        <w:t>relación</w:t>
      </w:r>
      <w:r>
        <w:rPr>
          <w:spacing w:val="-11"/>
        </w:rPr>
        <w:t> </w:t>
      </w:r>
      <w:r>
        <w:rPr/>
        <w:t>con</w:t>
      </w:r>
      <w:r>
        <w:rPr>
          <w:spacing w:val="-15"/>
        </w:rPr>
        <w:t> </w:t>
      </w:r>
      <w:r>
        <w:rPr/>
        <w:t>las</w:t>
      </w:r>
      <w:r>
        <w:rPr>
          <w:spacing w:val="-10"/>
        </w:rPr>
        <w:t> </w:t>
      </w:r>
      <w:r>
        <w:rPr/>
        <w:t>finalidades</w:t>
      </w:r>
    </w:p>
    <w:p>
      <w:pPr>
        <w:pStyle w:val="BodyText"/>
        <w:spacing w:line="267" w:lineRule="exact"/>
        <w:jc w:val="both"/>
      </w:pPr>
      <w:r>
        <w:rPr/>
        <w:t>económicas.  En  cambio,  la  economía  social   sería  la  que  reconoce     </w:t>
      </w:r>
      <w:r>
        <w:rPr>
          <w:spacing w:val="67"/>
        </w:rPr>
        <w:t> </w:t>
      </w:r>
      <w:r>
        <w:rPr/>
        <w:t>las</w:t>
      </w:r>
    </w:p>
    <w:p>
      <w:pPr>
        <w:spacing w:after="0" w:line="267" w:lineRule="exact"/>
        <w:jc w:val="both"/>
        <w:sectPr>
          <w:footerReference w:type="default" r:id="rId12"/>
          <w:pgSz w:w="12240" w:h="15840"/>
          <w:pgMar w:footer="1686" w:header="0" w:top="1380" w:bottom="1880" w:left="1600" w:right="0"/>
          <w:pgNumType w:start="13"/>
        </w:sectPr>
      </w:pPr>
    </w:p>
    <w:p>
      <w:pPr>
        <w:pStyle w:val="BodyText"/>
        <w:spacing w:line="364" w:lineRule="auto" w:before="38"/>
        <w:ind w:right="1670"/>
      </w:pPr>
      <w:r>
        <w:rPr/>
        <w:t>organizaciones</w:t>
      </w:r>
      <w:r>
        <w:rPr>
          <w:spacing w:val="-18"/>
        </w:rPr>
        <w:t> </w:t>
      </w:r>
      <w:r>
        <w:rPr/>
        <w:t>basadas</w:t>
      </w:r>
      <w:r>
        <w:rPr>
          <w:spacing w:val="-18"/>
        </w:rPr>
        <w:t> </w:t>
      </w:r>
      <w:r>
        <w:rPr/>
        <w:t>en</w:t>
      </w:r>
      <w:r>
        <w:rPr>
          <w:spacing w:val="-19"/>
        </w:rPr>
        <w:t> </w:t>
      </w:r>
      <w:r>
        <w:rPr/>
        <w:t>la</w:t>
      </w:r>
      <w:r>
        <w:rPr>
          <w:spacing w:val="-18"/>
        </w:rPr>
        <w:t> </w:t>
      </w:r>
      <w:r>
        <w:rPr/>
        <w:t>democracia</w:t>
      </w:r>
      <w:r>
        <w:rPr>
          <w:spacing w:val="-18"/>
        </w:rPr>
        <w:t> </w:t>
      </w:r>
      <w:r>
        <w:rPr/>
        <w:t>y</w:t>
      </w:r>
      <w:r>
        <w:rPr>
          <w:spacing w:val="-19"/>
        </w:rPr>
        <w:t> </w:t>
      </w:r>
      <w:r>
        <w:rPr/>
        <w:t>el</w:t>
      </w:r>
      <w:r>
        <w:rPr>
          <w:spacing w:val="-17"/>
        </w:rPr>
        <w:t> </w:t>
      </w:r>
      <w:r>
        <w:rPr/>
        <w:t>empresariado</w:t>
      </w:r>
      <w:r>
        <w:rPr>
          <w:spacing w:val="-21"/>
        </w:rPr>
        <w:t> </w:t>
      </w:r>
      <w:r>
        <w:rPr/>
        <w:t>colectivo</w:t>
      </w:r>
      <w:r>
        <w:rPr>
          <w:spacing w:val="-18"/>
        </w:rPr>
        <w:t> </w:t>
      </w:r>
      <w:r>
        <w:rPr/>
        <w:t>(Bastidas</w:t>
      </w:r>
      <w:r>
        <w:rPr>
          <w:spacing w:val="-18"/>
        </w:rPr>
        <w:t> </w:t>
      </w:r>
      <w:r>
        <w:rPr/>
        <w:t>y </w:t>
      </w:r>
      <w:r>
        <w:rPr>
          <w:w w:val="90"/>
        </w:rPr>
        <w:t>Richer,</w:t>
      </w:r>
      <w:r>
        <w:rPr>
          <w:spacing w:val="-21"/>
          <w:w w:val="90"/>
        </w:rPr>
        <w:t> </w:t>
      </w:r>
      <w:r>
        <w:rPr>
          <w:w w:val="90"/>
        </w:rPr>
        <w:t>2001).</w:t>
      </w:r>
    </w:p>
    <w:p>
      <w:pPr>
        <w:pStyle w:val="BodyText"/>
        <w:spacing w:line="362" w:lineRule="auto" w:before="119"/>
        <w:ind w:right="1693" w:firstLine="707"/>
        <w:jc w:val="both"/>
      </w:pPr>
      <w:r>
        <w:rPr/>
        <w:t>La economía solidaria es una economía asociativa, en la que tanto productores/as como consumidores/as, se asocian para satisfacer unos/as a otros/as hechos que suponen una relación diferente a la de la producción. Este tipo de economía hace de la satisfacción de las necesidades de los seres humanos</w:t>
      </w:r>
      <w:r>
        <w:rPr>
          <w:spacing w:val="-16"/>
        </w:rPr>
        <w:t> </w:t>
      </w:r>
      <w:r>
        <w:rPr/>
        <w:t>y</w:t>
      </w:r>
      <w:r>
        <w:rPr>
          <w:spacing w:val="-14"/>
        </w:rPr>
        <w:t> </w:t>
      </w:r>
      <w:r>
        <w:rPr/>
        <w:t>del</w:t>
      </w:r>
      <w:r>
        <w:rPr>
          <w:spacing w:val="-14"/>
        </w:rPr>
        <w:t> </w:t>
      </w:r>
      <w:r>
        <w:rPr/>
        <w:t>incremento</w:t>
      </w:r>
      <w:r>
        <w:rPr>
          <w:spacing w:val="-14"/>
        </w:rPr>
        <w:t> </w:t>
      </w:r>
      <w:r>
        <w:rPr/>
        <w:t>de</w:t>
      </w:r>
      <w:r>
        <w:rPr>
          <w:spacing w:val="-15"/>
        </w:rPr>
        <w:t> </w:t>
      </w:r>
      <w:r>
        <w:rPr/>
        <w:t>la</w:t>
      </w:r>
      <w:r>
        <w:rPr>
          <w:spacing w:val="-15"/>
        </w:rPr>
        <w:t> </w:t>
      </w:r>
      <w:r>
        <w:rPr/>
        <w:t>calidad</w:t>
      </w:r>
      <w:r>
        <w:rPr>
          <w:spacing w:val="-14"/>
        </w:rPr>
        <w:t> </w:t>
      </w:r>
      <w:r>
        <w:rPr/>
        <w:t>de</w:t>
      </w:r>
      <w:r>
        <w:rPr>
          <w:spacing w:val="-15"/>
        </w:rPr>
        <w:t> </w:t>
      </w:r>
      <w:r>
        <w:rPr/>
        <w:t>vida,</w:t>
      </w:r>
      <w:r>
        <w:rPr>
          <w:spacing w:val="-17"/>
        </w:rPr>
        <w:t> </w:t>
      </w:r>
      <w:r>
        <w:rPr/>
        <w:t>su</w:t>
      </w:r>
      <w:r>
        <w:rPr>
          <w:spacing w:val="-16"/>
        </w:rPr>
        <w:t> </w:t>
      </w:r>
      <w:r>
        <w:rPr/>
        <w:t>eje</w:t>
      </w:r>
      <w:r>
        <w:rPr>
          <w:spacing w:val="-15"/>
        </w:rPr>
        <w:t> </w:t>
      </w:r>
      <w:r>
        <w:rPr/>
        <w:t>central</w:t>
      </w:r>
      <w:r>
        <w:rPr>
          <w:spacing w:val="-14"/>
        </w:rPr>
        <w:t> </w:t>
      </w:r>
      <w:r>
        <w:rPr/>
        <w:t>de</w:t>
      </w:r>
      <w:r>
        <w:rPr>
          <w:spacing w:val="-18"/>
        </w:rPr>
        <w:t> </w:t>
      </w:r>
      <w:r>
        <w:rPr/>
        <w:t>producción.</w:t>
      </w:r>
      <w:r>
        <w:rPr>
          <w:spacing w:val="-17"/>
        </w:rPr>
        <w:t> </w:t>
      </w:r>
      <w:r>
        <w:rPr/>
        <w:t>En la economía solidaria se hace el reconocimiento al trabajo como una actividad esencial</w:t>
      </w:r>
      <w:r>
        <w:rPr>
          <w:spacing w:val="-18"/>
        </w:rPr>
        <w:t> </w:t>
      </w:r>
      <w:r>
        <w:rPr/>
        <w:t>para</w:t>
      </w:r>
      <w:r>
        <w:rPr>
          <w:spacing w:val="-20"/>
        </w:rPr>
        <w:t> </w:t>
      </w:r>
      <w:r>
        <w:rPr/>
        <w:t>los</w:t>
      </w:r>
      <w:r>
        <w:rPr>
          <w:spacing w:val="-19"/>
        </w:rPr>
        <w:t> </w:t>
      </w:r>
      <w:r>
        <w:rPr/>
        <w:t>seres</w:t>
      </w:r>
      <w:r>
        <w:rPr>
          <w:spacing w:val="-21"/>
        </w:rPr>
        <w:t> </w:t>
      </w:r>
      <w:r>
        <w:rPr/>
        <w:t>humanos,</w:t>
      </w:r>
      <w:r>
        <w:rPr>
          <w:spacing w:val="-20"/>
        </w:rPr>
        <w:t> </w:t>
      </w:r>
      <w:r>
        <w:rPr/>
        <w:t>admitiendo</w:t>
      </w:r>
      <w:r>
        <w:rPr>
          <w:spacing w:val="-22"/>
        </w:rPr>
        <w:t> </w:t>
      </w:r>
      <w:r>
        <w:rPr/>
        <w:t>que</w:t>
      </w:r>
      <w:r>
        <w:rPr>
          <w:spacing w:val="-19"/>
        </w:rPr>
        <w:t> </w:t>
      </w:r>
      <w:r>
        <w:rPr/>
        <w:t>es</w:t>
      </w:r>
      <w:r>
        <w:rPr>
          <w:spacing w:val="-19"/>
        </w:rPr>
        <w:t> </w:t>
      </w:r>
      <w:r>
        <w:rPr/>
        <w:t>formativo</w:t>
      </w:r>
      <w:r>
        <w:rPr>
          <w:spacing w:val="-20"/>
        </w:rPr>
        <w:t> </w:t>
      </w:r>
      <w:r>
        <w:rPr/>
        <w:t>de</w:t>
      </w:r>
      <w:r>
        <w:rPr>
          <w:spacing w:val="-19"/>
        </w:rPr>
        <w:t> </w:t>
      </w:r>
      <w:r>
        <w:rPr/>
        <w:t>la</w:t>
      </w:r>
      <w:r>
        <w:rPr>
          <w:spacing w:val="-19"/>
        </w:rPr>
        <w:t> </w:t>
      </w:r>
      <w:r>
        <w:rPr/>
        <w:t>personalidad y</w:t>
      </w:r>
      <w:r>
        <w:rPr>
          <w:spacing w:val="-31"/>
        </w:rPr>
        <w:t> </w:t>
      </w:r>
      <w:r>
        <w:rPr/>
        <w:t>que</w:t>
      </w:r>
      <w:r>
        <w:rPr>
          <w:spacing w:val="-32"/>
        </w:rPr>
        <w:t> </w:t>
      </w:r>
      <w:r>
        <w:rPr/>
        <w:t>construye</w:t>
      </w:r>
      <w:r>
        <w:rPr>
          <w:spacing w:val="-30"/>
        </w:rPr>
        <w:t> </w:t>
      </w:r>
      <w:r>
        <w:rPr/>
        <w:t>dimensiones</w:t>
      </w:r>
      <w:r>
        <w:rPr>
          <w:spacing w:val="-32"/>
        </w:rPr>
        <w:t> </w:t>
      </w:r>
      <w:r>
        <w:rPr/>
        <w:t>creativas,</w:t>
      </w:r>
      <w:r>
        <w:rPr>
          <w:spacing w:val="-31"/>
        </w:rPr>
        <w:t> </w:t>
      </w:r>
      <w:r>
        <w:rPr/>
        <w:t>mientras</w:t>
      </w:r>
      <w:r>
        <w:rPr>
          <w:spacing w:val="-32"/>
        </w:rPr>
        <w:t> </w:t>
      </w:r>
      <w:r>
        <w:rPr/>
        <w:t>que</w:t>
      </w:r>
      <w:r>
        <w:rPr>
          <w:spacing w:val="-32"/>
        </w:rPr>
        <w:t> </w:t>
      </w:r>
      <w:r>
        <w:rPr/>
        <w:t>al</w:t>
      </w:r>
      <w:r>
        <w:rPr>
          <w:spacing w:val="-31"/>
        </w:rPr>
        <w:t> </w:t>
      </w:r>
      <w:r>
        <w:rPr/>
        <w:t>producto</w:t>
      </w:r>
      <w:r>
        <w:rPr>
          <w:spacing w:val="-33"/>
        </w:rPr>
        <w:t> </w:t>
      </w:r>
      <w:r>
        <w:rPr/>
        <w:t>del</w:t>
      </w:r>
      <w:r>
        <w:rPr>
          <w:spacing w:val="-30"/>
        </w:rPr>
        <w:t> </w:t>
      </w:r>
      <w:r>
        <w:rPr/>
        <w:t>trabajo</w:t>
      </w:r>
      <w:r>
        <w:rPr>
          <w:spacing w:val="-33"/>
        </w:rPr>
        <w:t> </w:t>
      </w:r>
      <w:r>
        <w:rPr/>
        <w:t>lo</w:t>
      </w:r>
      <w:r>
        <w:rPr>
          <w:spacing w:val="-31"/>
        </w:rPr>
        <w:t> </w:t>
      </w:r>
      <w:r>
        <w:rPr>
          <w:spacing w:val="2"/>
        </w:rPr>
        <w:t>re- </w:t>
      </w:r>
      <w:r>
        <w:rPr/>
        <w:t>significa</w:t>
      </w:r>
      <w:r>
        <w:rPr>
          <w:spacing w:val="-45"/>
        </w:rPr>
        <w:t> </w:t>
      </w:r>
      <w:r>
        <w:rPr/>
        <w:t>como</w:t>
      </w:r>
      <w:r>
        <w:rPr>
          <w:spacing w:val="-47"/>
        </w:rPr>
        <w:t> </w:t>
      </w:r>
      <w:r>
        <w:rPr/>
        <w:t>creación</w:t>
      </w:r>
      <w:r>
        <w:rPr>
          <w:spacing w:val="-46"/>
        </w:rPr>
        <w:t> </w:t>
      </w:r>
      <w:r>
        <w:rPr/>
        <w:t>humana</w:t>
      </w:r>
      <w:r>
        <w:rPr>
          <w:spacing w:val="-44"/>
        </w:rPr>
        <w:t> </w:t>
      </w:r>
      <w:r>
        <w:rPr/>
        <w:t>(Gonzáles</w:t>
      </w:r>
      <w:r>
        <w:rPr>
          <w:spacing w:val="-45"/>
        </w:rPr>
        <w:t> </w:t>
      </w:r>
      <w:r>
        <w:rPr/>
        <w:t>y</w:t>
      </w:r>
      <w:r>
        <w:rPr>
          <w:spacing w:val="-46"/>
        </w:rPr>
        <w:t> </w:t>
      </w:r>
      <w:r>
        <w:rPr/>
        <w:t>Barkin,</w:t>
      </w:r>
      <w:r>
        <w:rPr>
          <w:spacing w:val="-46"/>
        </w:rPr>
        <w:t> </w:t>
      </w:r>
      <w:r>
        <w:rPr/>
        <w:t>2009).</w:t>
      </w:r>
    </w:p>
    <w:p>
      <w:pPr>
        <w:pStyle w:val="BodyText"/>
        <w:spacing w:line="362" w:lineRule="auto" w:before="122"/>
        <w:ind w:right="1696" w:firstLine="707"/>
        <w:jc w:val="both"/>
      </w:pPr>
      <w:r>
        <w:rPr/>
        <w:t>Más allá de un modelo de satisfacción económica, la economía solidaria, según</w:t>
      </w:r>
      <w:r>
        <w:rPr>
          <w:spacing w:val="-17"/>
        </w:rPr>
        <w:t> </w:t>
      </w:r>
      <w:r>
        <w:rPr/>
        <w:t>Laura</w:t>
      </w:r>
      <w:r>
        <w:rPr>
          <w:spacing w:val="-17"/>
        </w:rPr>
        <w:t> </w:t>
      </w:r>
      <w:r>
        <w:rPr/>
        <w:t>Colín</w:t>
      </w:r>
      <w:r>
        <w:rPr>
          <w:spacing w:val="-15"/>
        </w:rPr>
        <w:t> </w:t>
      </w:r>
      <w:r>
        <w:rPr/>
        <w:t>(2009),</w:t>
      </w:r>
      <w:r>
        <w:rPr>
          <w:spacing w:val="-17"/>
        </w:rPr>
        <w:t> </w:t>
      </w:r>
      <w:r>
        <w:rPr/>
        <w:t>es</w:t>
      </w:r>
      <w:r>
        <w:rPr>
          <w:spacing w:val="-16"/>
        </w:rPr>
        <w:t> </w:t>
      </w:r>
      <w:r>
        <w:rPr/>
        <w:t>una</w:t>
      </w:r>
      <w:r>
        <w:rPr>
          <w:spacing w:val="-17"/>
        </w:rPr>
        <w:t> </w:t>
      </w:r>
      <w:r>
        <w:rPr/>
        <w:t>forma</w:t>
      </w:r>
      <w:r>
        <w:rPr>
          <w:spacing w:val="-17"/>
        </w:rPr>
        <w:t> </w:t>
      </w:r>
      <w:r>
        <w:rPr/>
        <w:t>de</w:t>
      </w:r>
      <w:r>
        <w:rPr>
          <w:spacing w:val="-17"/>
        </w:rPr>
        <w:t> </w:t>
      </w:r>
      <w:r>
        <w:rPr/>
        <w:t>generar</w:t>
      </w:r>
      <w:r>
        <w:rPr>
          <w:spacing w:val="-18"/>
        </w:rPr>
        <w:t> </w:t>
      </w:r>
      <w:r>
        <w:rPr/>
        <w:t>economía</w:t>
      </w:r>
      <w:r>
        <w:rPr>
          <w:spacing w:val="-17"/>
        </w:rPr>
        <w:t> </w:t>
      </w:r>
      <w:r>
        <w:rPr/>
        <w:t>(administración</w:t>
      </w:r>
      <w:r>
        <w:rPr>
          <w:spacing w:val="-19"/>
        </w:rPr>
        <w:t> </w:t>
      </w:r>
      <w:r>
        <w:rPr/>
        <w:t>de bienes escasos) pero evitando las prácticas de mercado destructoras de las fuentes de la vida: el ser humano y la naturaleza. Esta postura es cercana a</w:t>
      </w:r>
      <w:r>
        <w:rPr>
          <w:spacing w:val="-28"/>
        </w:rPr>
        <w:t> </w:t>
      </w:r>
      <w:r>
        <w:rPr/>
        <w:t>las actividades no económicas y económicas que las mujeres realizan en tanto cuidadoras</w:t>
      </w:r>
      <w:r>
        <w:rPr>
          <w:spacing w:val="-12"/>
        </w:rPr>
        <w:t> </w:t>
      </w:r>
      <w:r>
        <w:rPr/>
        <w:t>de</w:t>
      </w:r>
      <w:r>
        <w:rPr>
          <w:spacing w:val="-12"/>
        </w:rPr>
        <w:t> </w:t>
      </w:r>
      <w:r>
        <w:rPr/>
        <w:t>seres</w:t>
      </w:r>
      <w:r>
        <w:rPr>
          <w:spacing w:val="-12"/>
        </w:rPr>
        <w:t> </w:t>
      </w:r>
      <w:r>
        <w:rPr/>
        <w:t>humanos,</w:t>
      </w:r>
      <w:r>
        <w:rPr>
          <w:spacing w:val="-13"/>
        </w:rPr>
        <w:t> </w:t>
      </w:r>
      <w:r>
        <w:rPr/>
        <w:t>en</w:t>
      </w:r>
      <w:r>
        <w:rPr>
          <w:spacing w:val="-12"/>
        </w:rPr>
        <w:t> </w:t>
      </w:r>
      <w:r>
        <w:rPr/>
        <w:t>donde</w:t>
      </w:r>
      <w:r>
        <w:rPr>
          <w:spacing w:val="-8"/>
        </w:rPr>
        <w:t> </w:t>
      </w:r>
      <w:r>
        <w:rPr/>
        <w:t>se</w:t>
      </w:r>
      <w:r>
        <w:rPr>
          <w:spacing w:val="-12"/>
        </w:rPr>
        <w:t> </w:t>
      </w:r>
      <w:r>
        <w:rPr/>
        <w:t>propugna</w:t>
      </w:r>
      <w:r>
        <w:rPr>
          <w:spacing w:val="-12"/>
        </w:rPr>
        <w:t> </w:t>
      </w:r>
      <w:r>
        <w:rPr/>
        <w:t>por</w:t>
      </w:r>
      <w:r>
        <w:rPr>
          <w:spacing w:val="-12"/>
        </w:rPr>
        <w:t> </w:t>
      </w:r>
      <w:r>
        <w:rPr/>
        <w:t>satisfacer</w:t>
      </w:r>
      <w:r>
        <w:rPr>
          <w:spacing w:val="-8"/>
        </w:rPr>
        <w:t> </w:t>
      </w:r>
      <w:r>
        <w:rPr/>
        <w:t>necesidades para</w:t>
      </w:r>
      <w:r>
        <w:rPr>
          <w:spacing w:val="-24"/>
        </w:rPr>
        <w:t> </w:t>
      </w:r>
      <w:r>
        <w:rPr/>
        <w:t>la</w:t>
      </w:r>
      <w:r>
        <w:rPr>
          <w:spacing w:val="-27"/>
        </w:rPr>
        <w:t> </w:t>
      </w:r>
      <w:r>
        <w:rPr/>
        <w:t>vida</w:t>
      </w:r>
      <w:r>
        <w:rPr>
          <w:spacing w:val="-25"/>
        </w:rPr>
        <w:t> </w:t>
      </w:r>
      <w:r>
        <w:rPr/>
        <w:t>en</w:t>
      </w:r>
      <w:r>
        <w:rPr>
          <w:spacing w:val="-27"/>
        </w:rPr>
        <w:t> </w:t>
      </w:r>
      <w:r>
        <w:rPr/>
        <w:t>los</w:t>
      </w:r>
      <w:r>
        <w:rPr>
          <w:spacing w:val="-25"/>
        </w:rPr>
        <w:t> </w:t>
      </w:r>
      <w:r>
        <w:rPr/>
        <w:t>planos</w:t>
      </w:r>
      <w:r>
        <w:rPr>
          <w:spacing w:val="-24"/>
        </w:rPr>
        <w:t> </w:t>
      </w:r>
      <w:r>
        <w:rPr/>
        <w:t>de</w:t>
      </w:r>
      <w:r>
        <w:rPr>
          <w:spacing w:val="-24"/>
        </w:rPr>
        <w:t> </w:t>
      </w:r>
      <w:r>
        <w:rPr/>
        <w:t>alimentación,</w:t>
      </w:r>
      <w:r>
        <w:rPr>
          <w:spacing w:val="-26"/>
        </w:rPr>
        <w:t> </w:t>
      </w:r>
      <w:r>
        <w:rPr/>
        <w:t>de</w:t>
      </w:r>
      <w:r>
        <w:rPr>
          <w:spacing w:val="-24"/>
        </w:rPr>
        <w:t> </w:t>
      </w:r>
      <w:r>
        <w:rPr/>
        <w:t>salud</w:t>
      </w:r>
      <w:r>
        <w:rPr>
          <w:spacing w:val="-22"/>
        </w:rPr>
        <w:t> </w:t>
      </w:r>
      <w:r>
        <w:rPr/>
        <w:t>y</w:t>
      </w:r>
      <w:r>
        <w:rPr>
          <w:spacing w:val="-25"/>
        </w:rPr>
        <w:t> </w:t>
      </w:r>
      <w:r>
        <w:rPr/>
        <w:t>emocionales,</w:t>
      </w:r>
      <w:r>
        <w:rPr>
          <w:spacing w:val="-26"/>
        </w:rPr>
        <w:t> </w:t>
      </w:r>
      <w:r>
        <w:rPr/>
        <w:t>entre</w:t>
      </w:r>
      <w:r>
        <w:rPr>
          <w:spacing w:val="-24"/>
        </w:rPr>
        <w:t> </w:t>
      </w:r>
      <w:r>
        <w:rPr/>
        <w:t>otros.</w:t>
      </w:r>
    </w:p>
    <w:p>
      <w:pPr>
        <w:pStyle w:val="BodyText"/>
        <w:spacing w:line="362" w:lineRule="auto" w:before="122"/>
        <w:ind w:right="1696" w:firstLine="707"/>
        <w:jc w:val="both"/>
      </w:pPr>
      <w:r>
        <w:rPr/>
        <w:t>En este sentido, la economía solidaria es considerada como una opción viable</w:t>
      </w:r>
      <w:r>
        <w:rPr>
          <w:spacing w:val="-5"/>
        </w:rPr>
        <w:t> </w:t>
      </w:r>
      <w:r>
        <w:rPr/>
        <w:t>para</w:t>
      </w:r>
      <w:r>
        <w:rPr>
          <w:spacing w:val="-7"/>
        </w:rPr>
        <w:t> </w:t>
      </w:r>
      <w:r>
        <w:rPr/>
        <w:t>el</w:t>
      </w:r>
      <w:r>
        <w:rPr>
          <w:spacing w:val="-4"/>
        </w:rPr>
        <w:t> </w:t>
      </w:r>
      <w:r>
        <w:rPr/>
        <w:t>género</w:t>
      </w:r>
      <w:r>
        <w:rPr>
          <w:spacing w:val="-8"/>
        </w:rPr>
        <w:t> </w:t>
      </w:r>
      <w:r>
        <w:rPr/>
        <w:t>por</w:t>
      </w:r>
      <w:r>
        <w:rPr>
          <w:spacing w:val="-5"/>
        </w:rPr>
        <w:t> </w:t>
      </w:r>
      <w:r>
        <w:rPr/>
        <w:t>ser</w:t>
      </w:r>
      <w:r>
        <w:rPr>
          <w:spacing w:val="-1"/>
        </w:rPr>
        <w:t> </w:t>
      </w:r>
      <w:r>
        <w:rPr/>
        <w:t>una</w:t>
      </w:r>
      <w:r>
        <w:rPr>
          <w:spacing w:val="-8"/>
        </w:rPr>
        <w:t> </w:t>
      </w:r>
      <w:r>
        <w:rPr/>
        <w:t>vía</w:t>
      </w:r>
      <w:r>
        <w:rPr>
          <w:spacing w:val="-7"/>
        </w:rPr>
        <w:t> </w:t>
      </w:r>
      <w:r>
        <w:rPr/>
        <w:t>incluyente</w:t>
      </w:r>
      <w:r>
        <w:rPr>
          <w:spacing w:val="-5"/>
        </w:rPr>
        <w:t> </w:t>
      </w:r>
      <w:r>
        <w:rPr/>
        <w:t>en</w:t>
      </w:r>
      <w:r>
        <w:rPr>
          <w:spacing w:val="-7"/>
        </w:rPr>
        <w:t> </w:t>
      </w:r>
      <w:r>
        <w:rPr/>
        <w:t>la</w:t>
      </w:r>
      <w:r>
        <w:rPr>
          <w:spacing w:val="-7"/>
        </w:rPr>
        <w:t> </w:t>
      </w:r>
      <w:r>
        <w:rPr/>
        <w:t>construcción</w:t>
      </w:r>
      <w:r>
        <w:rPr>
          <w:spacing w:val="-8"/>
        </w:rPr>
        <w:t> </w:t>
      </w:r>
      <w:r>
        <w:rPr/>
        <w:t>social y</w:t>
      </w:r>
      <w:r>
        <w:rPr>
          <w:spacing w:val="-6"/>
        </w:rPr>
        <w:t> </w:t>
      </w:r>
      <w:r>
        <w:rPr/>
        <w:t>en</w:t>
      </w:r>
      <w:r>
        <w:rPr>
          <w:spacing w:val="-7"/>
        </w:rPr>
        <w:t> </w:t>
      </w:r>
      <w:r>
        <w:rPr/>
        <w:t>el trabajo que busca el equilibrio para la vida humana, en tanto reconoce la existencia de “tiempos de reproducción y de regeneración que han sido invisibilizados</w:t>
      </w:r>
      <w:r>
        <w:rPr>
          <w:spacing w:val="-40"/>
        </w:rPr>
        <w:t> </w:t>
      </w:r>
      <w:r>
        <w:rPr/>
        <w:t>por</w:t>
      </w:r>
      <w:r>
        <w:rPr>
          <w:spacing w:val="-40"/>
        </w:rPr>
        <w:t> </w:t>
      </w:r>
      <w:r>
        <w:rPr/>
        <w:t>el</w:t>
      </w:r>
      <w:r>
        <w:rPr>
          <w:spacing w:val="-40"/>
        </w:rPr>
        <w:t> </w:t>
      </w:r>
      <w:r>
        <w:rPr/>
        <w:t>tiempo-dinero</w:t>
      </w:r>
      <w:r>
        <w:rPr>
          <w:spacing w:val="-41"/>
        </w:rPr>
        <w:t> </w:t>
      </w:r>
      <w:r>
        <w:rPr/>
        <w:t>los</w:t>
      </w:r>
      <w:r>
        <w:rPr>
          <w:spacing w:val="-42"/>
        </w:rPr>
        <w:t> </w:t>
      </w:r>
      <w:r>
        <w:rPr/>
        <w:t>cuales</w:t>
      </w:r>
      <w:r>
        <w:rPr>
          <w:spacing w:val="-40"/>
        </w:rPr>
        <w:t> </w:t>
      </w:r>
      <w:r>
        <w:rPr/>
        <w:t>se</w:t>
      </w:r>
      <w:r>
        <w:rPr>
          <w:spacing w:val="-40"/>
        </w:rPr>
        <w:t> </w:t>
      </w:r>
      <w:r>
        <w:rPr/>
        <w:t>desarrollan</w:t>
      </w:r>
      <w:r>
        <w:rPr>
          <w:spacing w:val="-41"/>
        </w:rPr>
        <w:t> </w:t>
      </w:r>
      <w:r>
        <w:rPr/>
        <w:t>en</w:t>
      </w:r>
      <w:r>
        <w:rPr>
          <w:spacing w:val="-41"/>
        </w:rPr>
        <w:t> </w:t>
      </w:r>
      <w:r>
        <w:rPr/>
        <w:t>otro</w:t>
      </w:r>
      <w:r>
        <w:rPr>
          <w:spacing w:val="-43"/>
        </w:rPr>
        <w:t> </w:t>
      </w:r>
      <w:r>
        <w:rPr/>
        <w:t>contexto</w:t>
      </w:r>
      <w:r>
        <w:rPr>
          <w:spacing w:val="-41"/>
        </w:rPr>
        <w:t> </w:t>
      </w:r>
      <w:r>
        <w:rPr/>
        <w:t>que</w:t>
      </w:r>
      <w:r>
        <w:rPr>
          <w:spacing w:val="-40"/>
        </w:rPr>
        <w:t> </w:t>
      </w:r>
      <w:r>
        <w:rPr/>
        <w:t>el tiempo mercantil y, por tanto, no pueden ser evaluados mediante criterios de </w:t>
      </w:r>
      <w:r>
        <w:rPr>
          <w:w w:val="95"/>
        </w:rPr>
        <w:t>mercado (Gonzáles,</w:t>
      </w:r>
      <w:r>
        <w:rPr>
          <w:spacing w:val="-4"/>
          <w:w w:val="95"/>
        </w:rPr>
        <w:t> </w:t>
      </w:r>
      <w:r>
        <w:rPr>
          <w:w w:val="95"/>
        </w:rPr>
        <w:t>2009).</w:t>
      </w:r>
    </w:p>
    <w:p>
      <w:pPr>
        <w:pStyle w:val="BodyText"/>
        <w:spacing w:line="362" w:lineRule="auto" w:before="122"/>
        <w:ind w:right="1696" w:firstLine="707"/>
        <w:jc w:val="both"/>
      </w:pPr>
      <w:r>
        <w:rPr/>
        <w:t>Para la Economía solidaria es imprescindible reconocer que formamos parte</w:t>
      </w:r>
      <w:r>
        <w:rPr>
          <w:spacing w:val="-7"/>
        </w:rPr>
        <w:t> </w:t>
      </w:r>
      <w:r>
        <w:rPr/>
        <w:t>de</w:t>
      </w:r>
      <w:r>
        <w:rPr>
          <w:spacing w:val="-8"/>
        </w:rPr>
        <w:t> </w:t>
      </w:r>
      <w:r>
        <w:rPr/>
        <w:t>un</w:t>
      </w:r>
      <w:r>
        <w:rPr>
          <w:spacing w:val="-8"/>
        </w:rPr>
        <w:t> </w:t>
      </w:r>
      <w:r>
        <w:rPr/>
        <w:t>sistema</w:t>
      </w:r>
      <w:r>
        <w:rPr>
          <w:spacing w:val="-8"/>
        </w:rPr>
        <w:t> </w:t>
      </w:r>
      <w:r>
        <w:rPr/>
        <w:t>de</w:t>
      </w:r>
      <w:r>
        <w:rPr>
          <w:spacing w:val="-7"/>
        </w:rPr>
        <w:t> </w:t>
      </w:r>
      <w:r>
        <w:rPr/>
        <w:t>interrelaciones</w:t>
      </w:r>
      <w:r>
        <w:rPr>
          <w:spacing w:val="-8"/>
        </w:rPr>
        <w:t> </w:t>
      </w:r>
      <w:r>
        <w:rPr/>
        <w:t>que</w:t>
      </w:r>
      <w:r>
        <w:rPr>
          <w:spacing w:val="-5"/>
        </w:rPr>
        <w:t> </w:t>
      </w:r>
      <w:r>
        <w:rPr/>
        <w:t>se</w:t>
      </w:r>
      <w:r>
        <w:rPr>
          <w:spacing w:val="-7"/>
        </w:rPr>
        <w:t> </w:t>
      </w:r>
      <w:r>
        <w:rPr/>
        <w:t>construyen</w:t>
      </w:r>
      <w:r>
        <w:rPr>
          <w:spacing w:val="-8"/>
        </w:rPr>
        <w:t> </w:t>
      </w:r>
      <w:r>
        <w:rPr/>
        <w:t>socialmente</w:t>
      </w:r>
      <w:r>
        <w:rPr>
          <w:spacing w:val="-8"/>
        </w:rPr>
        <w:t> </w:t>
      </w:r>
      <w:r>
        <w:rPr/>
        <w:t>alrededor de circunstancias formativas, que posicionan y ubican a las personas en un </w:t>
      </w:r>
      <w:r>
        <w:rPr>
          <w:w w:val="93"/>
        </w:rPr>
        <w:t>es</w:t>
      </w:r>
      <w:r>
        <w:rPr>
          <w:spacing w:val="-2"/>
          <w:w w:val="109"/>
        </w:rPr>
        <w:t>p</w:t>
      </w:r>
      <w:r>
        <w:rPr>
          <w:spacing w:val="-1"/>
          <w:w w:val="119"/>
        </w:rPr>
        <w:t>ac</w:t>
      </w:r>
      <w:r>
        <w:rPr>
          <w:spacing w:val="1"/>
          <w:w w:val="73"/>
        </w:rPr>
        <w:t>i</w:t>
      </w:r>
      <w:r>
        <w:rPr>
          <w:w w:val="108"/>
        </w:rPr>
        <w:t>o</w:t>
      </w:r>
      <w:r>
        <w:rPr>
          <w:spacing w:val="25"/>
        </w:rPr>
        <w:t> </w:t>
      </w:r>
      <w:r>
        <w:rPr>
          <w:w w:val="74"/>
        </w:rPr>
        <w:t>s</w:t>
      </w:r>
      <w:r>
        <w:rPr>
          <w:spacing w:val="-4"/>
          <w:w w:val="108"/>
        </w:rPr>
        <w:t>o</w:t>
      </w:r>
      <w:r>
        <w:rPr>
          <w:w w:val="124"/>
        </w:rPr>
        <w:t>c</w:t>
      </w:r>
      <w:r>
        <w:rPr>
          <w:spacing w:val="-1"/>
          <w:w w:val="73"/>
        </w:rPr>
        <w:t>i</w:t>
      </w:r>
      <w:r>
        <w:rPr>
          <w:spacing w:val="-1"/>
          <w:w w:val="101"/>
        </w:rPr>
        <w:t>a</w:t>
      </w:r>
      <w:r>
        <w:rPr>
          <w:w w:val="101"/>
        </w:rPr>
        <w:t>l</w:t>
      </w:r>
      <w:r>
        <w:rPr>
          <w:spacing w:val="25"/>
        </w:rPr>
        <w:t> </w:t>
      </w:r>
      <w:r>
        <w:rPr>
          <w:w w:val="93"/>
        </w:rPr>
        <w:t>es</w:t>
      </w:r>
      <w:r>
        <w:rPr>
          <w:w w:val="78"/>
        </w:rPr>
        <w:t>t</w:t>
      </w:r>
      <w:r>
        <w:rPr>
          <w:spacing w:val="-3"/>
          <w:w w:val="78"/>
        </w:rPr>
        <w:t>r</w:t>
      </w:r>
      <w:r>
        <w:rPr>
          <w:w w:val="109"/>
        </w:rPr>
        <w:t>u</w:t>
      </w:r>
      <w:r>
        <w:rPr>
          <w:spacing w:val="1"/>
          <w:w w:val="109"/>
        </w:rPr>
        <w:t>c</w:t>
      </w:r>
      <w:r>
        <w:rPr>
          <w:spacing w:val="-3"/>
          <w:w w:val="86"/>
        </w:rPr>
        <w:t>t</w:t>
      </w:r>
      <w:r>
        <w:rPr>
          <w:w w:val="86"/>
        </w:rPr>
        <w:t>ur</w:t>
      </w:r>
      <w:r>
        <w:rPr>
          <w:spacing w:val="1"/>
          <w:w w:val="114"/>
        </w:rPr>
        <w:t>a</w:t>
      </w:r>
      <w:r>
        <w:rPr>
          <w:w w:val="109"/>
        </w:rPr>
        <w:t>do</w:t>
      </w:r>
      <w:r>
        <w:rPr>
          <w:spacing w:val="24"/>
        </w:rPr>
        <w:t> </w:t>
      </w:r>
      <w:r>
        <w:rPr>
          <w:spacing w:val="-2"/>
          <w:w w:val="59"/>
        </w:rPr>
        <w:t>j</w:t>
      </w:r>
      <w:r>
        <w:rPr>
          <w:w w:val="93"/>
        </w:rPr>
        <w:t>e</w:t>
      </w:r>
      <w:r>
        <w:rPr>
          <w:spacing w:val="-2"/>
          <w:w w:val="93"/>
        </w:rPr>
        <w:t>r</w:t>
      </w:r>
      <w:r>
        <w:rPr>
          <w:spacing w:val="-1"/>
          <w:w w:val="96"/>
        </w:rPr>
        <w:t>á</w:t>
      </w:r>
      <w:r>
        <w:rPr>
          <w:w w:val="96"/>
        </w:rPr>
        <w:t>r</w:t>
      </w:r>
      <w:r>
        <w:rPr>
          <w:spacing w:val="-2"/>
          <w:w w:val="109"/>
        </w:rPr>
        <w:t>q</w:t>
      </w:r>
      <w:r>
        <w:rPr>
          <w:w w:val="89"/>
        </w:rPr>
        <w:t>u</w:t>
      </w:r>
      <w:r>
        <w:rPr>
          <w:spacing w:val="-1"/>
          <w:w w:val="89"/>
        </w:rPr>
        <w:t>i</w:t>
      </w:r>
      <w:r>
        <w:rPr>
          <w:w w:val="124"/>
        </w:rPr>
        <w:t>c</w:t>
      </w:r>
      <w:r>
        <w:rPr>
          <w:w w:val="114"/>
        </w:rPr>
        <w:t>a</w:t>
      </w:r>
      <w:r>
        <w:rPr>
          <w:spacing w:val="25"/>
        </w:rPr>
        <w:t> </w:t>
      </w:r>
      <w:r>
        <w:rPr>
          <w:w w:val="90"/>
        </w:rPr>
        <w:t>y</w:t>
      </w:r>
      <w:r>
        <w:rPr>
          <w:spacing w:val="24"/>
        </w:rPr>
        <w:t> </w:t>
      </w:r>
      <w:r>
        <w:rPr>
          <w:spacing w:val="-3"/>
          <w:w w:val="110"/>
        </w:rPr>
        <w:t>d</w:t>
      </w:r>
      <w:r>
        <w:rPr>
          <w:w w:val="93"/>
        </w:rPr>
        <w:t>es</w:t>
      </w:r>
      <w:r>
        <w:rPr>
          <w:spacing w:val="-1"/>
          <w:w w:val="73"/>
        </w:rPr>
        <w:t>i</w:t>
      </w:r>
      <w:r>
        <w:rPr>
          <w:w w:val="106"/>
        </w:rPr>
        <w:t>gu</w:t>
      </w:r>
      <w:r>
        <w:rPr>
          <w:spacing w:val="-2"/>
          <w:w w:val="106"/>
        </w:rPr>
        <w:t>a</w:t>
      </w:r>
      <w:r>
        <w:rPr>
          <w:spacing w:val="1"/>
          <w:w w:val="73"/>
        </w:rPr>
        <w:t>l</w:t>
      </w:r>
      <w:r>
        <w:rPr>
          <w:spacing w:val="-4"/>
          <w:w w:val="96"/>
        </w:rPr>
        <w:t>m</w:t>
      </w:r>
      <w:r>
        <w:rPr>
          <w:w w:val="101"/>
        </w:rPr>
        <w:t>ente</w:t>
      </w:r>
      <w:r>
        <w:rPr>
          <w:spacing w:val="25"/>
        </w:rPr>
        <w:t> </w:t>
      </w:r>
      <w:r>
        <w:rPr>
          <w:w w:val="102"/>
        </w:rPr>
        <w:t>en</w:t>
      </w:r>
      <w:r>
        <w:rPr>
          <w:spacing w:val="23"/>
        </w:rPr>
        <w:t> </w:t>
      </w:r>
      <w:r>
        <w:rPr>
          <w:spacing w:val="1"/>
          <w:w w:val="73"/>
        </w:rPr>
        <w:t>l</w:t>
      </w:r>
      <w:r>
        <w:rPr>
          <w:w w:val="108"/>
        </w:rPr>
        <w:t>o</w:t>
      </w:r>
      <w:r>
        <w:rPr>
          <w:spacing w:val="25"/>
        </w:rPr>
        <w:t> </w:t>
      </w:r>
      <w:r>
        <w:rPr>
          <w:w w:val="74"/>
        </w:rPr>
        <w:t>s</w:t>
      </w:r>
      <w:r>
        <w:rPr>
          <w:spacing w:val="-1"/>
          <w:w w:val="73"/>
        </w:rPr>
        <w:t>i</w:t>
      </w:r>
      <w:r>
        <w:rPr>
          <w:spacing w:val="-1"/>
          <w:w w:val="96"/>
        </w:rPr>
        <w:t>m</w:t>
      </w:r>
      <w:r>
        <w:rPr>
          <w:spacing w:val="-1"/>
          <w:w w:val="102"/>
        </w:rPr>
        <w:t>ból</w:t>
      </w:r>
      <w:r>
        <w:rPr>
          <w:spacing w:val="1"/>
          <w:w w:val="73"/>
        </w:rPr>
        <w:t>i</w:t>
      </w:r>
      <w:r>
        <w:rPr>
          <w:w w:val="124"/>
        </w:rPr>
        <w:t>c</w:t>
      </w:r>
      <w:r>
        <w:rPr>
          <w:w w:val="108"/>
        </w:rPr>
        <w:t>o</w:t>
      </w:r>
      <w:r>
        <w:rPr>
          <w:spacing w:val="25"/>
        </w:rPr>
        <w:t> </w:t>
      </w:r>
      <w:r>
        <w:rPr>
          <w:w w:val="90"/>
        </w:rPr>
        <w:t>y</w:t>
      </w:r>
      <w:r>
        <w:rPr>
          <w:spacing w:val="24"/>
        </w:rPr>
        <w:t> </w:t>
      </w:r>
      <w:r>
        <w:rPr>
          <w:w w:val="102"/>
        </w:rPr>
        <w:t>en</w:t>
      </w:r>
      <w:r>
        <w:rPr>
          <w:spacing w:val="23"/>
        </w:rPr>
        <w:t> </w:t>
      </w:r>
      <w:r>
        <w:rPr>
          <w:spacing w:val="-1"/>
          <w:w w:val="73"/>
        </w:rPr>
        <w:t>l</w:t>
      </w:r>
      <w:r>
        <w:rPr>
          <w:w w:val="108"/>
        </w:rPr>
        <w:t>o </w:t>
      </w:r>
      <w:r>
        <w:rPr/>
        <w:t>material,  tal  es  el  caso  del  sistema  sexo-género.  En  tal  sentido,</w:t>
      </w:r>
      <w:r>
        <w:rPr>
          <w:spacing w:val="-8"/>
        </w:rPr>
        <w:t> </w:t>
      </w:r>
      <w:r>
        <w:rPr/>
        <w:t>desde la</w:t>
      </w:r>
    </w:p>
    <w:p>
      <w:pPr>
        <w:pStyle w:val="BodyText"/>
        <w:spacing w:before="2"/>
        <w:ind w:right="1670"/>
      </w:pPr>
      <w:r>
        <w:rPr/>
        <w:t>perspectiva de la economía feminista, una economía que tenga como sentido el</w:t>
      </w:r>
    </w:p>
    <w:p>
      <w:pPr>
        <w:spacing w:after="0"/>
        <w:sectPr>
          <w:footerReference w:type="default" r:id="rId13"/>
          <w:pgSz w:w="12240" w:h="15840"/>
          <w:pgMar w:footer="1280" w:header="0" w:top="1380" w:bottom="1480" w:left="1600" w:right="0"/>
          <w:pgNumType w:start="14"/>
        </w:sectPr>
      </w:pPr>
    </w:p>
    <w:p>
      <w:pPr>
        <w:pStyle w:val="BodyText"/>
        <w:spacing w:line="362" w:lineRule="auto" w:before="38"/>
        <w:ind w:right="1694"/>
        <w:jc w:val="both"/>
      </w:pPr>
      <w:r>
        <w:rPr/>
        <w:t>desarrollo</w:t>
      </w:r>
      <w:r>
        <w:rPr>
          <w:spacing w:val="-10"/>
        </w:rPr>
        <w:t> </w:t>
      </w:r>
      <w:r>
        <w:rPr/>
        <w:t>humano</w:t>
      </w:r>
      <w:r>
        <w:rPr>
          <w:spacing w:val="-12"/>
        </w:rPr>
        <w:t> </w:t>
      </w:r>
      <w:r>
        <w:rPr/>
        <w:t>real</w:t>
      </w:r>
      <w:r>
        <w:rPr>
          <w:spacing w:val="-8"/>
        </w:rPr>
        <w:t> </w:t>
      </w:r>
      <w:r>
        <w:rPr/>
        <w:t>de</w:t>
      </w:r>
      <w:r>
        <w:rPr>
          <w:spacing w:val="-9"/>
        </w:rPr>
        <w:t> </w:t>
      </w:r>
      <w:r>
        <w:rPr/>
        <w:t>todos</w:t>
      </w:r>
      <w:r>
        <w:rPr>
          <w:spacing w:val="-9"/>
        </w:rPr>
        <w:t> </w:t>
      </w:r>
      <w:r>
        <w:rPr/>
        <w:t>y</w:t>
      </w:r>
      <w:r>
        <w:rPr>
          <w:spacing w:val="-9"/>
        </w:rPr>
        <w:t> </w:t>
      </w:r>
      <w:r>
        <w:rPr/>
        <w:t>de</w:t>
      </w:r>
      <w:r>
        <w:rPr>
          <w:spacing w:val="-8"/>
        </w:rPr>
        <w:t> </w:t>
      </w:r>
      <w:r>
        <w:rPr/>
        <w:t>todas</w:t>
      </w:r>
      <w:r>
        <w:rPr>
          <w:spacing w:val="-11"/>
        </w:rPr>
        <w:t> </w:t>
      </w:r>
      <w:r>
        <w:rPr/>
        <w:t>se</w:t>
      </w:r>
      <w:r>
        <w:rPr>
          <w:spacing w:val="-9"/>
        </w:rPr>
        <w:t> </w:t>
      </w:r>
      <w:r>
        <w:rPr/>
        <w:t>hace</w:t>
      </w:r>
      <w:r>
        <w:rPr>
          <w:spacing w:val="-11"/>
        </w:rPr>
        <w:t> </w:t>
      </w:r>
      <w:r>
        <w:rPr/>
        <w:t>indispensable</w:t>
      </w:r>
      <w:r>
        <w:rPr>
          <w:spacing w:val="-11"/>
        </w:rPr>
        <w:t> </w:t>
      </w:r>
      <w:r>
        <w:rPr/>
        <w:t>romper</w:t>
      </w:r>
      <w:r>
        <w:rPr>
          <w:spacing w:val="-9"/>
        </w:rPr>
        <w:t> </w:t>
      </w:r>
      <w:r>
        <w:rPr/>
        <w:t>con</w:t>
      </w:r>
      <w:r>
        <w:rPr>
          <w:spacing w:val="-12"/>
        </w:rPr>
        <w:t> </w:t>
      </w:r>
      <w:r>
        <w:rPr/>
        <w:t>la base material cultural del capitalismo, es decir, con el patriarcado. Así, la economía</w:t>
      </w:r>
      <w:r>
        <w:rPr>
          <w:spacing w:val="-8"/>
        </w:rPr>
        <w:t> </w:t>
      </w:r>
      <w:r>
        <w:rPr/>
        <w:t>solidaria</w:t>
      </w:r>
      <w:r>
        <w:rPr>
          <w:spacing w:val="-8"/>
        </w:rPr>
        <w:t> </w:t>
      </w:r>
      <w:r>
        <w:rPr/>
        <w:t>no</w:t>
      </w:r>
      <w:r>
        <w:rPr>
          <w:spacing w:val="-9"/>
        </w:rPr>
        <w:t> </w:t>
      </w:r>
      <w:r>
        <w:rPr/>
        <w:t>trata</w:t>
      </w:r>
      <w:r>
        <w:rPr>
          <w:spacing w:val="-9"/>
        </w:rPr>
        <w:t> </w:t>
      </w:r>
      <w:r>
        <w:rPr/>
        <w:t>de</w:t>
      </w:r>
      <w:r>
        <w:rPr>
          <w:spacing w:val="-9"/>
        </w:rPr>
        <w:t> </w:t>
      </w:r>
      <w:r>
        <w:rPr/>
        <w:t>ser</w:t>
      </w:r>
      <w:r>
        <w:rPr>
          <w:spacing w:val="-7"/>
        </w:rPr>
        <w:t> </w:t>
      </w:r>
      <w:r>
        <w:rPr/>
        <w:t>sólo</w:t>
      </w:r>
      <w:r>
        <w:rPr>
          <w:spacing w:val="-10"/>
        </w:rPr>
        <w:t> </w:t>
      </w:r>
      <w:r>
        <w:rPr/>
        <w:t>una</w:t>
      </w:r>
      <w:r>
        <w:rPr>
          <w:spacing w:val="-9"/>
        </w:rPr>
        <w:t> </w:t>
      </w:r>
      <w:r>
        <w:rPr/>
        <w:t>fuente</w:t>
      </w:r>
      <w:r>
        <w:rPr>
          <w:spacing w:val="-9"/>
        </w:rPr>
        <w:t> </w:t>
      </w:r>
      <w:r>
        <w:rPr/>
        <w:t>de</w:t>
      </w:r>
      <w:r>
        <w:rPr>
          <w:spacing w:val="-9"/>
        </w:rPr>
        <w:t> </w:t>
      </w:r>
      <w:r>
        <w:rPr/>
        <w:t>empleo</w:t>
      </w:r>
      <w:r>
        <w:rPr>
          <w:spacing w:val="-9"/>
        </w:rPr>
        <w:t> </w:t>
      </w:r>
      <w:r>
        <w:rPr/>
        <w:t>y</w:t>
      </w:r>
      <w:r>
        <w:rPr>
          <w:spacing w:val="-10"/>
        </w:rPr>
        <w:t> </w:t>
      </w:r>
      <w:r>
        <w:rPr/>
        <w:t>de</w:t>
      </w:r>
      <w:r>
        <w:rPr>
          <w:spacing w:val="-11"/>
        </w:rPr>
        <w:t> </w:t>
      </w:r>
      <w:r>
        <w:rPr/>
        <w:t>recursos</w:t>
      </w:r>
      <w:r>
        <w:rPr>
          <w:spacing w:val="-9"/>
        </w:rPr>
        <w:t> </w:t>
      </w:r>
      <w:r>
        <w:rPr/>
        <w:t>para el</w:t>
      </w:r>
      <w:r>
        <w:rPr>
          <w:spacing w:val="-6"/>
        </w:rPr>
        <w:t> </w:t>
      </w:r>
      <w:r>
        <w:rPr/>
        <w:t>desarrollo</w:t>
      </w:r>
      <w:r>
        <w:rPr>
          <w:spacing w:val="-8"/>
        </w:rPr>
        <w:t> </w:t>
      </w:r>
      <w:r>
        <w:rPr/>
        <w:t>de</w:t>
      </w:r>
      <w:r>
        <w:rPr>
          <w:spacing w:val="-7"/>
        </w:rPr>
        <w:t> </w:t>
      </w:r>
      <w:r>
        <w:rPr/>
        <w:t>la</w:t>
      </w:r>
      <w:r>
        <w:rPr>
          <w:spacing w:val="-4"/>
        </w:rPr>
        <w:t> </w:t>
      </w:r>
      <w:r>
        <w:rPr/>
        <w:t>economía</w:t>
      </w:r>
      <w:r>
        <w:rPr>
          <w:spacing w:val="-7"/>
        </w:rPr>
        <w:t> </w:t>
      </w:r>
      <w:r>
        <w:rPr/>
        <w:t>de</w:t>
      </w:r>
      <w:r>
        <w:rPr>
          <w:spacing w:val="-7"/>
        </w:rPr>
        <w:t> </w:t>
      </w:r>
      <w:r>
        <w:rPr/>
        <w:t>mercado,</w:t>
      </w:r>
      <w:r>
        <w:rPr>
          <w:spacing w:val="-6"/>
        </w:rPr>
        <w:t> </w:t>
      </w:r>
      <w:r>
        <w:rPr/>
        <w:t>sino</w:t>
      </w:r>
      <w:r>
        <w:rPr>
          <w:spacing w:val="-6"/>
        </w:rPr>
        <w:t> </w:t>
      </w:r>
      <w:r>
        <w:rPr/>
        <w:t>un</w:t>
      </w:r>
      <w:r>
        <w:rPr>
          <w:spacing w:val="-7"/>
        </w:rPr>
        <w:t> </w:t>
      </w:r>
      <w:r>
        <w:rPr/>
        <w:t>potencial</w:t>
      </w:r>
      <w:r>
        <w:rPr>
          <w:spacing w:val="-6"/>
        </w:rPr>
        <w:t> </w:t>
      </w:r>
      <w:r>
        <w:rPr/>
        <w:t>para</w:t>
      </w:r>
      <w:r>
        <w:rPr>
          <w:spacing w:val="-7"/>
        </w:rPr>
        <w:t> </w:t>
      </w:r>
      <w:r>
        <w:rPr/>
        <w:t>el</w:t>
      </w:r>
      <w:r>
        <w:rPr>
          <w:spacing w:val="-6"/>
        </w:rPr>
        <w:t> </w:t>
      </w:r>
      <w:r>
        <w:rPr/>
        <w:t>desarrollo</w:t>
      </w:r>
      <w:r>
        <w:rPr>
          <w:spacing w:val="-8"/>
        </w:rPr>
        <w:t> </w:t>
      </w:r>
      <w:r>
        <w:rPr/>
        <w:t>de una sociedad más solidaria, lo que implica también que en el proceso de desarrollo de una nueva economía se irán construyendo nuevas solidaridades y nuevos</w:t>
      </w:r>
      <w:r>
        <w:rPr>
          <w:spacing w:val="-11"/>
        </w:rPr>
        <w:t> </w:t>
      </w:r>
      <w:r>
        <w:rPr/>
        <w:t>mercados</w:t>
      </w:r>
      <w:r>
        <w:rPr>
          <w:spacing w:val="-9"/>
        </w:rPr>
        <w:t> </w:t>
      </w:r>
      <w:r>
        <w:rPr/>
        <w:t>en</w:t>
      </w:r>
      <w:r>
        <w:rPr>
          <w:spacing w:val="-10"/>
        </w:rPr>
        <w:t> </w:t>
      </w:r>
      <w:r>
        <w:rPr/>
        <w:t>los</w:t>
      </w:r>
      <w:r>
        <w:rPr>
          <w:spacing w:val="-11"/>
        </w:rPr>
        <w:t> </w:t>
      </w:r>
      <w:r>
        <w:rPr/>
        <w:t>que</w:t>
      </w:r>
      <w:r>
        <w:rPr>
          <w:spacing w:val="-10"/>
        </w:rPr>
        <w:t> </w:t>
      </w:r>
      <w:r>
        <w:rPr/>
        <w:t>mujeres</w:t>
      </w:r>
      <w:r>
        <w:rPr>
          <w:spacing w:val="-10"/>
        </w:rPr>
        <w:t> </w:t>
      </w:r>
      <w:r>
        <w:rPr/>
        <w:t>y</w:t>
      </w:r>
      <w:r>
        <w:rPr>
          <w:spacing w:val="-11"/>
        </w:rPr>
        <w:t> </w:t>
      </w:r>
      <w:r>
        <w:rPr/>
        <w:t>hombres</w:t>
      </w:r>
      <w:r>
        <w:rPr>
          <w:spacing w:val="-10"/>
        </w:rPr>
        <w:t> </w:t>
      </w:r>
      <w:r>
        <w:rPr/>
        <w:t>participarían</w:t>
      </w:r>
      <w:r>
        <w:rPr>
          <w:spacing w:val="-7"/>
        </w:rPr>
        <w:t> </w:t>
      </w:r>
      <w:r>
        <w:rPr/>
        <w:t>en</w:t>
      </w:r>
      <w:r>
        <w:rPr>
          <w:spacing w:val="-13"/>
        </w:rPr>
        <w:t> </w:t>
      </w:r>
      <w:r>
        <w:rPr/>
        <w:t>la</w:t>
      </w:r>
      <w:r>
        <w:rPr>
          <w:spacing w:val="-10"/>
        </w:rPr>
        <w:t> </w:t>
      </w:r>
      <w:r>
        <w:rPr/>
        <w:t>economía</w:t>
      </w:r>
      <w:r>
        <w:rPr>
          <w:spacing w:val="-10"/>
        </w:rPr>
        <w:t> </w:t>
      </w:r>
      <w:r>
        <w:rPr/>
        <w:t>de manera</w:t>
      </w:r>
      <w:r>
        <w:rPr>
          <w:spacing w:val="-10"/>
        </w:rPr>
        <w:t> </w:t>
      </w:r>
      <w:r>
        <w:rPr/>
        <w:t>menos</w:t>
      </w:r>
      <w:r>
        <w:rPr>
          <w:spacing w:val="-9"/>
        </w:rPr>
        <w:t> </w:t>
      </w:r>
      <w:r>
        <w:rPr/>
        <w:t>desigual</w:t>
      </w:r>
      <w:r>
        <w:rPr>
          <w:spacing w:val="-9"/>
        </w:rPr>
        <w:t> </w:t>
      </w:r>
      <w:r>
        <w:rPr/>
        <w:t>a</w:t>
      </w:r>
      <w:r>
        <w:rPr>
          <w:spacing w:val="-10"/>
        </w:rPr>
        <w:t> </w:t>
      </w:r>
      <w:r>
        <w:rPr/>
        <w:t>partir</w:t>
      </w:r>
      <w:r>
        <w:rPr>
          <w:spacing w:val="-9"/>
        </w:rPr>
        <w:t> </w:t>
      </w:r>
      <w:r>
        <w:rPr/>
        <w:t>de</w:t>
      </w:r>
      <w:r>
        <w:rPr>
          <w:spacing w:val="-12"/>
        </w:rPr>
        <w:t> </w:t>
      </w:r>
      <w:r>
        <w:rPr/>
        <w:t>la</w:t>
      </w:r>
      <w:r>
        <w:rPr>
          <w:spacing w:val="-12"/>
        </w:rPr>
        <w:t> </w:t>
      </w:r>
      <w:r>
        <w:rPr/>
        <w:t>base</w:t>
      </w:r>
      <w:r>
        <w:rPr>
          <w:spacing w:val="-9"/>
        </w:rPr>
        <w:t> </w:t>
      </w:r>
      <w:r>
        <w:rPr/>
        <w:t>que</w:t>
      </w:r>
      <w:r>
        <w:rPr>
          <w:spacing w:val="-11"/>
        </w:rPr>
        <w:t> </w:t>
      </w:r>
      <w:r>
        <w:rPr/>
        <w:t>fortalecer</w:t>
      </w:r>
      <w:r>
        <w:rPr>
          <w:spacing w:val="-11"/>
        </w:rPr>
        <w:t> </w:t>
      </w:r>
      <w:r>
        <w:rPr/>
        <w:t>valores</w:t>
      </w:r>
      <w:r>
        <w:rPr>
          <w:spacing w:val="-11"/>
        </w:rPr>
        <w:t> </w:t>
      </w:r>
      <w:r>
        <w:rPr/>
        <w:t>comunitarios</w:t>
      </w:r>
      <w:r>
        <w:rPr>
          <w:spacing w:val="-12"/>
        </w:rPr>
        <w:t> </w:t>
      </w:r>
      <w:r>
        <w:rPr/>
        <w:t>y solidarios y de capacidades organizativas y de gestión constituye un potencial muy amplio para el desarrollo humano y que hasta ahora ha estado desaprovechado, el trabajo de las mujeres tiene amplias ventajas en este esquema</w:t>
      </w:r>
      <w:r>
        <w:rPr>
          <w:spacing w:val="-39"/>
        </w:rPr>
        <w:t> </w:t>
      </w:r>
      <w:r>
        <w:rPr/>
        <w:t>solidario</w:t>
      </w:r>
      <w:r>
        <w:rPr>
          <w:spacing w:val="-39"/>
        </w:rPr>
        <w:t> </w:t>
      </w:r>
      <w:r>
        <w:rPr/>
        <w:t>de</w:t>
      </w:r>
      <w:r>
        <w:rPr>
          <w:spacing w:val="-38"/>
        </w:rPr>
        <w:t> </w:t>
      </w:r>
      <w:r>
        <w:rPr/>
        <w:t>resolver</w:t>
      </w:r>
      <w:r>
        <w:rPr>
          <w:spacing w:val="-38"/>
        </w:rPr>
        <w:t> </w:t>
      </w:r>
      <w:r>
        <w:rPr/>
        <w:t>necesidades</w:t>
      </w:r>
      <w:r>
        <w:rPr>
          <w:spacing w:val="-38"/>
        </w:rPr>
        <w:t> </w:t>
      </w:r>
      <w:r>
        <w:rPr/>
        <w:t>humanas.</w:t>
      </w:r>
    </w:p>
    <w:p>
      <w:pPr>
        <w:spacing w:after="0" w:line="362" w:lineRule="auto"/>
        <w:jc w:val="both"/>
        <w:sectPr>
          <w:pgSz w:w="12240" w:h="15840"/>
          <w:pgMar w:header="0" w:footer="1280" w:top="1380" w:bottom="2980" w:left="1600" w:right="0"/>
        </w:sectPr>
      </w:pPr>
    </w:p>
    <w:p>
      <w:pPr>
        <w:pStyle w:val="Heading1"/>
        <w:spacing w:line="280" w:lineRule="auto"/>
        <w:ind w:right="1670"/>
        <w:jc w:val="left"/>
      </w:pPr>
      <w:r>
        <w:rPr>
          <w:w w:val="90"/>
        </w:rPr>
        <w:t>Ejemplo</w:t>
      </w:r>
      <w:r>
        <w:rPr>
          <w:spacing w:val="-22"/>
          <w:w w:val="90"/>
        </w:rPr>
        <w:t> </w:t>
      </w:r>
      <w:r>
        <w:rPr>
          <w:w w:val="90"/>
        </w:rPr>
        <w:t>de</w:t>
      </w:r>
      <w:r>
        <w:rPr>
          <w:spacing w:val="-21"/>
          <w:w w:val="90"/>
        </w:rPr>
        <w:t> </w:t>
      </w:r>
      <w:r>
        <w:rPr>
          <w:w w:val="90"/>
        </w:rPr>
        <w:t>Programa</w:t>
      </w:r>
      <w:r>
        <w:rPr>
          <w:spacing w:val="-21"/>
          <w:w w:val="90"/>
        </w:rPr>
        <w:t> </w:t>
      </w:r>
      <w:r>
        <w:rPr>
          <w:w w:val="90"/>
        </w:rPr>
        <w:t>social</w:t>
      </w:r>
      <w:r>
        <w:rPr>
          <w:spacing w:val="-22"/>
          <w:w w:val="90"/>
        </w:rPr>
        <w:t> </w:t>
      </w:r>
      <w:r>
        <w:rPr>
          <w:w w:val="90"/>
        </w:rPr>
        <w:t>que</w:t>
      </w:r>
      <w:r>
        <w:rPr>
          <w:spacing w:val="-22"/>
          <w:w w:val="90"/>
        </w:rPr>
        <w:t> </w:t>
      </w:r>
      <w:r>
        <w:rPr>
          <w:w w:val="90"/>
        </w:rPr>
        <w:t>debería</w:t>
      </w:r>
      <w:r>
        <w:rPr>
          <w:spacing w:val="-20"/>
          <w:w w:val="90"/>
        </w:rPr>
        <w:t> </w:t>
      </w:r>
      <w:r>
        <w:rPr>
          <w:w w:val="90"/>
        </w:rPr>
        <w:t>incorporar</w:t>
      </w:r>
      <w:r>
        <w:rPr>
          <w:spacing w:val="-21"/>
          <w:w w:val="90"/>
        </w:rPr>
        <w:t> </w:t>
      </w:r>
      <w:r>
        <w:rPr>
          <w:w w:val="90"/>
        </w:rPr>
        <w:t>la</w:t>
      </w:r>
      <w:r>
        <w:rPr>
          <w:spacing w:val="-21"/>
          <w:w w:val="90"/>
        </w:rPr>
        <w:t> </w:t>
      </w:r>
      <w:r>
        <w:rPr>
          <w:w w:val="90"/>
        </w:rPr>
        <w:t>perspectiva</w:t>
      </w:r>
      <w:r>
        <w:rPr>
          <w:spacing w:val="-21"/>
          <w:w w:val="90"/>
        </w:rPr>
        <w:t> </w:t>
      </w:r>
      <w:r>
        <w:rPr>
          <w:w w:val="90"/>
        </w:rPr>
        <w:t>de</w:t>
      </w:r>
      <w:r>
        <w:rPr>
          <w:spacing w:val="-21"/>
          <w:w w:val="90"/>
        </w:rPr>
        <w:t> </w:t>
      </w:r>
      <w:r>
        <w:rPr>
          <w:w w:val="90"/>
        </w:rPr>
        <w:t>género</w:t>
      </w:r>
      <w:r>
        <w:rPr>
          <w:spacing w:val="-22"/>
          <w:w w:val="90"/>
        </w:rPr>
        <w:t> </w:t>
      </w:r>
      <w:r>
        <w:rPr>
          <w:w w:val="90"/>
        </w:rPr>
        <w:t>en su</w:t>
      </w:r>
      <w:r>
        <w:rPr>
          <w:spacing w:val="-24"/>
          <w:w w:val="90"/>
        </w:rPr>
        <w:t> </w:t>
      </w:r>
      <w:r>
        <w:rPr>
          <w:w w:val="90"/>
        </w:rPr>
        <w:t>diseño</w:t>
      </w:r>
      <w:r>
        <w:rPr>
          <w:spacing w:val="-24"/>
          <w:w w:val="90"/>
        </w:rPr>
        <w:t> </w:t>
      </w:r>
      <w:r>
        <w:rPr>
          <w:w w:val="90"/>
        </w:rPr>
        <w:t>y</w:t>
      </w:r>
      <w:r>
        <w:rPr>
          <w:spacing w:val="-26"/>
          <w:w w:val="90"/>
        </w:rPr>
        <w:t> </w:t>
      </w:r>
      <w:r>
        <w:rPr>
          <w:w w:val="90"/>
        </w:rPr>
        <w:t>operación</w:t>
      </w:r>
    </w:p>
    <w:p>
      <w:pPr>
        <w:pStyle w:val="BodyText"/>
        <w:ind w:left="0"/>
        <w:rPr>
          <w:b/>
        </w:rPr>
      </w:pPr>
    </w:p>
    <w:p>
      <w:pPr>
        <w:pStyle w:val="BodyText"/>
        <w:ind w:left="0"/>
        <w:rPr>
          <w:b/>
        </w:rPr>
      </w:pPr>
    </w:p>
    <w:p>
      <w:pPr>
        <w:spacing w:before="187"/>
        <w:ind w:left="102" w:right="0" w:firstLine="0"/>
        <w:jc w:val="both"/>
        <w:rPr>
          <w:b/>
          <w:sz w:val="22"/>
        </w:rPr>
      </w:pPr>
      <w:r>
        <w:rPr>
          <w:b/>
          <w:w w:val="90"/>
          <w:sz w:val="22"/>
        </w:rPr>
        <w:t>El Fondo Nacional de Empresas en Solidaridad (FONAES)</w:t>
      </w:r>
    </w:p>
    <w:p>
      <w:pPr>
        <w:pStyle w:val="BodyText"/>
        <w:ind w:left="0"/>
        <w:rPr>
          <w:b/>
          <w:sz w:val="21"/>
        </w:rPr>
      </w:pPr>
    </w:p>
    <w:p>
      <w:pPr>
        <w:pStyle w:val="BodyText"/>
        <w:spacing w:line="362" w:lineRule="auto"/>
        <w:ind w:right="1696"/>
        <w:jc w:val="both"/>
      </w:pPr>
      <w:r>
        <w:rPr/>
        <w:t>El</w:t>
      </w:r>
      <w:r>
        <w:rPr>
          <w:spacing w:val="-23"/>
        </w:rPr>
        <w:t> </w:t>
      </w:r>
      <w:r>
        <w:rPr/>
        <w:t>Programa</w:t>
      </w:r>
      <w:r>
        <w:rPr>
          <w:spacing w:val="-26"/>
        </w:rPr>
        <w:t> </w:t>
      </w:r>
      <w:r>
        <w:rPr/>
        <w:t>Nacional</w:t>
      </w:r>
      <w:r>
        <w:rPr>
          <w:spacing w:val="-26"/>
        </w:rPr>
        <w:t> </w:t>
      </w:r>
      <w:r>
        <w:rPr/>
        <w:t>de</w:t>
      </w:r>
      <w:r>
        <w:rPr>
          <w:spacing w:val="-24"/>
        </w:rPr>
        <w:t> </w:t>
      </w:r>
      <w:r>
        <w:rPr/>
        <w:t>Apoyo</w:t>
      </w:r>
      <w:r>
        <w:rPr>
          <w:spacing w:val="-25"/>
        </w:rPr>
        <w:t> </w:t>
      </w:r>
      <w:r>
        <w:rPr/>
        <w:t>para</w:t>
      </w:r>
      <w:r>
        <w:rPr>
          <w:spacing w:val="-24"/>
        </w:rPr>
        <w:t> </w:t>
      </w:r>
      <w:r>
        <w:rPr/>
        <w:t>Empresas</w:t>
      </w:r>
      <w:r>
        <w:rPr>
          <w:spacing w:val="-26"/>
        </w:rPr>
        <w:t> </w:t>
      </w:r>
      <w:r>
        <w:rPr/>
        <w:t>en</w:t>
      </w:r>
      <w:r>
        <w:rPr>
          <w:spacing w:val="-24"/>
        </w:rPr>
        <w:t> </w:t>
      </w:r>
      <w:r>
        <w:rPr/>
        <w:t>Solidaridad</w:t>
      </w:r>
      <w:r>
        <w:rPr>
          <w:spacing w:val="-24"/>
        </w:rPr>
        <w:t> </w:t>
      </w:r>
      <w:r>
        <w:rPr/>
        <w:t>(FONAES)</w:t>
      </w:r>
      <w:r>
        <w:rPr>
          <w:spacing w:val="-26"/>
        </w:rPr>
        <w:t> </w:t>
      </w:r>
      <w:r>
        <w:rPr/>
        <w:t>surge</w:t>
      </w:r>
      <w:r>
        <w:rPr>
          <w:spacing w:val="-24"/>
        </w:rPr>
        <w:t> </w:t>
      </w:r>
      <w:r>
        <w:rPr/>
        <w:t>en 1991como órgano desconcentrado de la Secretaría de Programación y Presupuesto</w:t>
      </w:r>
      <w:r>
        <w:rPr>
          <w:spacing w:val="-26"/>
        </w:rPr>
        <w:t> </w:t>
      </w:r>
      <w:r>
        <w:rPr/>
        <w:t>(SPP),</w:t>
      </w:r>
      <w:r>
        <w:rPr>
          <w:spacing w:val="-26"/>
        </w:rPr>
        <w:t> </w:t>
      </w:r>
      <w:r>
        <w:rPr/>
        <w:t>posteriormente,</w:t>
      </w:r>
      <w:r>
        <w:rPr>
          <w:spacing w:val="-26"/>
        </w:rPr>
        <w:t> </w:t>
      </w:r>
      <w:r>
        <w:rPr/>
        <w:t>con</w:t>
      </w:r>
      <w:r>
        <w:rPr>
          <w:spacing w:val="-26"/>
        </w:rPr>
        <w:t> </w:t>
      </w:r>
      <w:r>
        <w:rPr/>
        <w:t>la</w:t>
      </w:r>
      <w:r>
        <w:rPr>
          <w:spacing w:val="-25"/>
        </w:rPr>
        <w:t> </w:t>
      </w:r>
      <w:r>
        <w:rPr/>
        <w:t>creación</w:t>
      </w:r>
      <w:r>
        <w:rPr>
          <w:spacing w:val="-26"/>
        </w:rPr>
        <w:t> </w:t>
      </w:r>
      <w:r>
        <w:rPr/>
        <w:t>de</w:t>
      </w:r>
      <w:r>
        <w:rPr>
          <w:spacing w:val="-25"/>
        </w:rPr>
        <w:t> </w:t>
      </w:r>
      <w:r>
        <w:rPr/>
        <w:t>la</w:t>
      </w:r>
      <w:r>
        <w:rPr>
          <w:spacing w:val="-26"/>
        </w:rPr>
        <w:t> </w:t>
      </w:r>
      <w:r>
        <w:rPr/>
        <w:t>Secretaría</w:t>
      </w:r>
      <w:r>
        <w:rPr>
          <w:spacing w:val="-25"/>
        </w:rPr>
        <w:t> </w:t>
      </w:r>
      <w:r>
        <w:rPr/>
        <w:t>de</w:t>
      </w:r>
      <w:r>
        <w:rPr>
          <w:spacing w:val="-25"/>
        </w:rPr>
        <w:t> </w:t>
      </w:r>
      <w:r>
        <w:rPr/>
        <w:t>Desarrollo Social</w:t>
      </w:r>
      <w:r>
        <w:rPr>
          <w:spacing w:val="-23"/>
        </w:rPr>
        <w:t> </w:t>
      </w:r>
      <w:r>
        <w:rPr/>
        <w:t>(SEDESOL),</w:t>
      </w:r>
      <w:r>
        <w:rPr>
          <w:spacing w:val="-23"/>
        </w:rPr>
        <w:t> </w:t>
      </w:r>
      <w:r>
        <w:rPr/>
        <w:t>se</w:t>
      </w:r>
      <w:r>
        <w:rPr>
          <w:spacing w:val="-24"/>
        </w:rPr>
        <w:t> </w:t>
      </w:r>
      <w:r>
        <w:rPr/>
        <w:t>le</w:t>
      </w:r>
      <w:r>
        <w:rPr>
          <w:spacing w:val="-26"/>
        </w:rPr>
        <w:t> </w:t>
      </w:r>
      <w:r>
        <w:rPr/>
        <w:t>confieren</w:t>
      </w:r>
      <w:r>
        <w:rPr>
          <w:spacing w:val="-24"/>
        </w:rPr>
        <w:t> </w:t>
      </w:r>
      <w:r>
        <w:rPr/>
        <w:t>atribuciones</w:t>
      </w:r>
      <w:r>
        <w:rPr>
          <w:spacing w:val="-25"/>
        </w:rPr>
        <w:t> </w:t>
      </w:r>
      <w:r>
        <w:rPr/>
        <w:t>para</w:t>
      </w:r>
      <w:r>
        <w:rPr>
          <w:spacing w:val="-24"/>
        </w:rPr>
        <w:t> </w:t>
      </w:r>
      <w:r>
        <w:rPr/>
        <w:t>coadyuvar</w:t>
      </w:r>
      <w:r>
        <w:rPr>
          <w:spacing w:val="-24"/>
        </w:rPr>
        <w:t> </w:t>
      </w:r>
      <w:r>
        <w:rPr/>
        <w:t>en</w:t>
      </w:r>
      <w:r>
        <w:rPr>
          <w:spacing w:val="-27"/>
        </w:rPr>
        <w:t> </w:t>
      </w:r>
      <w:r>
        <w:rPr/>
        <w:t>la</w:t>
      </w:r>
      <w:r>
        <w:rPr>
          <w:spacing w:val="-26"/>
        </w:rPr>
        <w:t> </w:t>
      </w:r>
      <w:r>
        <w:rPr/>
        <w:t>aplicación</w:t>
      </w:r>
      <w:r>
        <w:rPr>
          <w:spacing w:val="-27"/>
        </w:rPr>
        <w:t> </w:t>
      </w:r>
      <w:r>
        <w:rPr/>
        <w:t>de estrategias,</w:t>
      </w:r>
      <w:r>
        <w:rPr>
          <w:spacing w:val="-19"/>
        </w:rPr>
        <w:t> </w:t>
      </w:r>
      <w:r>
        <w:rPr/>
        <w:t>políticas</w:t>
      </w:r>
      <w:r>
        <w:rPr>
          <w:spacing w:val="-17"/>
        </w:rPr>
        <w:t> </w:t>
      </w:r>
      <w:r>
        <w:rPr/>
        <w:t>en</w:t>
      </w:r>
      <w:r>
        <w:rPr>
          <w:spacing w:val="-18"/>
        </w:rPr>
        <w:t> </w:t>
      </w:r>
      <w:r>
        <w:rPr/>
        <w:t>materia</w:t>
      </w:r>
      <w:r>
        <w:rPr>
          <w:spacing w:val="-15"/>
        </w:rPr>
        <w:t> </w:t>
      </w:r>
      <w:r>
        <w:rPr/>
        <w:t>de</w:t>
      </w:r>
      <w:r>
        <w:rPr>
          <w:spacing w:val="-17"/>
        </w:rPr>
        <w:t> </w:t>
      </w:r>
      <w:r>
        <w:rPr/>
        <w:t>empleos</w:t>
      </w:r>
      <w:r>
        <w:rPr>
          <w:spacing w:val="-20"/>
        </w:rPr>
        <w:t> </w:t>
      </w:r>
      <w:r>
        <w:rPr/>
        <w:t>y</w:t>
      </w:r>
      <w:r>
        <w:rPr>
          <w:spacing w:val="-19"/>
        </w:rPr>
        <w:t> </w:t>
      </w:r>
      <w:r>
        <w:rPr/>
        <w:t>apoyos</w:t>
      </w:r>
      <w:r>
        <w:rPr>
          <w:spacing w:val="-18"/>
        </w:rPr>
        <w:t> </w:t>
      </w:r>
      <w:r>
        <w:rPr/>
        <w:t>productivos</w:t>
      </w:r>
      <w:r>
        <w:rPr>
          <w:spacing w:val="-20"/>
        </w:rPr>
        <w:t> </w:t>
      </w:r>
      <w:r>
        <w:rPr/>
        <w:t>que</w:t>
      </w:r>
      <w:r>
        <w:rPr>
          <w:spacing w:val="-17"/>
        </w:rPr>
        <w:t> </w:t>
      </w:r>
      <w:r>
        <w:rPr/>
        <w:t>agrupen</w:t>
      </w:r>
      <w:r>
        <w:rPr>
          <w:spacing w:val="-21"/>
        </w:rPr>
        <w:t> </w:t>
      </w:r>
      <w:r>
        <w:rPr/>
        <w:t>a campesinos</w:t>
      </w:r>
      <w:r>
        <w:rPr>
          <w:spacing w:val="-25"/>
        </w:rPr>
        <w:t> </w:t>
      </w:r>
      <w:r>
        <w:rPr/>
        <w:t>indígenas</w:t>
      </w:r>
      <w:r>
        <w:rPr>
          <w:spacing w:val="-26"/>
        </w:rPr>
        <w:t> </w:t>
      </w:r>
      <w:r>
        <w:rPr/>
        <w:t>y</w:t>
      </w:r>
      <w:r>
        <w:rPr>
          <w:spacing w:val="-24"/>
        </w:rPr>
        <w:t> </w:t>
      </w:r>
      <w:r>
        <w:rPr/>
        <w:t>grupos</w:t>
      </w:r>
      <w:r>
        <w:rPr>
          <w:spacing w:val="-25"/>
        </w:rPr>
        <w:t> </w:t>
      </w:r>
      <w:r>
        <w:rPr/>
        <w:t>de</w:t>
      </w:r>
      <w:r>
        <w:rPr>
          <w:spacing w:val="-26"/>
        </w:rPr>
        <w:t> </w:t>
      </w:r>
      <w:r>
        <w:rPr/>
        <w:t>áreas</w:t>
      </w:r>
      <w:r>
        <w:rPr>
          <w:spacing w:val="-23"/>
        </w:rPr>
        <w:t> </w:t>
      </w:r>
      <w:r>
        <w:rPr/>
        <w:t>urbanas,</w:t>
      </w:r>
      <w:r>
        <w:rPr>
          <w:spacing w:val="-25"/>
        </w:rPr>
        <w:t> </w:t>
      </w:r>
      <w:r>
        <w:rPr/>
        <w:t>de</w:t>
      </w:r>
      <w:r>
        <w:rPr>
          <w:spacing w:val="-23"/>
        </w:rPr>
        <w:t> </w:t>
      </w:r>
      <w:r>
        <w:rPr/>
        <w:t>tal</w:t>
      </w:r>
      <w:r>
        <w:rPr>
          <w:spacing w:val="-24"/>
        </w:rPr>
        <w:t> </w:t>
      </w:r>
      <w:r>
        <w:rPr/>
        <w:t>forma</w:t>
      </w:r>
      <w:r>
        <w:rPr>
          <w:spacing w:val="-25"/>
        </w:rPr>
        <w:t> </w:t>
      </w:r>
      <w:r>
        <w:rPr/>
        <w:t>que</w:t>
      </w:r>
      <w:r>
        <w:rPr>
          <w:spacing w:val="-26"/>
        </w:rPr>
        <w:t> </w:t>
      </w:r>
      <w:r>
        <w:rPr/>
        <w:t>el</w:t>
      </w:r>
      <w:r>
        <w:rPr>
          <w:spacing w:val="-24"/>
        </w:rPr>
        <w:t> </w:t>
      </w:r>
      <w:r>
        <w:rPr/>
        <w:t>4</w:t>
      </w:r>
      <w:r>
        <w:rPr>
          <w:spacing w:val="-26"/>
        </w:rPr>
        <w:t> </w:t>
      </w:r>
      <w:r>
        <w:rPr/>
        <w:t>de</w:t>
      </w:r>
      <w:r>
        <w:rPr>
          <w:spacing w:val="-25"/>
        </w:rPr>
        <w:t> </w:t>
      </w:r>
      <w:r>
        <w:rPr/>
        <w:t>julio</w:t>
      </w:r>
      <w:r>
        <w:rPr>
          <w:spacing w:val="-26"/>
        </w:rPr>
        <w:t> </w:t>
      </w:r>
      <w:r>
        <w:rPr/>
        <w:t>de 1992,</w:t>
      </w:r>
      <w:r>
        <w:rPr>
          <w:spacing w:val="-29"/>
        </w:rPr>
        <w:t> </w:t>
      </w:r>
      <w:r>
        <w:rPr/>
        <w:t>FONAES</w:t>
      </w:r>
      <w:r>
        <w:rPr>
          <w:spacing w:val="-29"/>
        </w:rPr>
        <w:t> </w:t>
      </w:r>
      <w:r>
        <w:rPr/>
        <w:t>se</w:t>
      </w:r>
      <w:r>
        <w:rPr>
          <w:spacing w:val="-30"/>
        </w:rPr>
        <w:t> </w:t>
      </w:r>
      <w:r>
        <w:rPr/>
        <w:t>vuelve</w:t>
      </w:r>
      <w:r>
        <w:rPr>
          <w:spacing w:val="-29"/>
        </w:rPr>
        <w:t> </w:t>
      </w:r>
      <w:r>
        <w:rPr/>
        <w:t>un</w:t>
      </w:r>
      <w:r>
        <w:rPr>
          <w:spacing w:val="-31"/>
        </w:rPr>
        <w:t> </w:t>
      </w:r>
      <w:r>
        <w:rPr/>
        <w:t>órgano</w:t>
      </w:r>
      <w:r>
        <w:rPr>
          <w:spacing w:val="-31"/>
        </w:rPr>
        <w:t> </w:t>
      </w:r>
      <w:r>
        <w:rPr/>
        <w:t>desconcentrado</w:t>
      </w:r>
      <w:r>
        <w:rPr>
          <w:spacing w:val="-31"/>
        </w:rPr>
        <w:t> </w:t>
      </w:r>
      <w:r>
        <w:rPr/>
        <w:t>de</w:t>
      </w:r>
      <w:r>
        <w:rPr>
          <w:spacing w:val="-30"/>
        </w:rPr>
        <w:t> </w:t>
      </w:r>
      <w:r>
        <w:rPr/>
        <w:t>la</w:t>
      </w:r>
      <w:r>
        <w:rPr>
          <w:spacing w:val="-31"/>
        </w:rPr>
        <w:t> </w:t>
      </w:r>
      <w:r>
        <w:rPr/>
        <w:t>SEDESOL.</w:t>
      </w:r>
      <w:r>
        <w:rPr>
          <w:spacing w:val="-27"/>
        </w:rPr>
        <w:t> </w:t>
      </w:r>
      <w:r>
        <w:rPr/>
        <w:t>Más</w:t>
      </w:r>
      <w:r>
        <w:rPr>
          <w:spacing w:val="-30"/>
        </w:rPr>
        <w:t> </w:t>
      </w:r>
      <w:r>
        <w:rPr/>
        <w:t>tarde,</w:t>
      </w:r>
      <w:r>
        <w:rPr>
          <w:spacing w:val="-31"/>
        </w:rPr>
        <w:t> </w:t>
      </w:r>
      <w:r>
        <w:rPr/>
        <w:t>en el año 2000, FONAES era ya un programa adscrito a la Secretaría de Desarrollo Social,</w:t>
      </w:r>
      <w:r>
        <w:rPr>
          <w:spacing w:val="-16"/>
        </w:rPr>
        <w:t> </w:t>
      </w:r>
      <w:r>
        <w:rPr/>
        <w:t>perteneciendo</w:t>
      </w:r>
      <w:r>
        <w:rPr>
          <w:spacing w:val="-18"/>
        </w:rPr>
        <w:t> </w:t>
      </w:r>
      <w:r>
        <w:rPr/>
        <w:t>de</w:t>
      </w:r>
      <w:r>
        <w:rPr>
          <w:spacing w:val="-14"/>
        </w:rPr>
        <w:t> </w:t>
      </w:r>
      <w:r>
        <w:rPr/>
        <w:t>manera</w:t>
      </w:r>
      <w:r>
        <w:rPr>
          <w:spacing w:val="-14"/>
        </w:rPr>
        <w:t> </w:t>
      </w:r>
      <w:r>
        <w:rPr/>
        <w:t>sectorizada</w:t>
      </w:r>
      <w:r>
        <w:rPr>
          <w:spacing w:val="-14"/>
        </w:rPr>
        <w:t> </w:t>
      </w:r>
      <w:r>
        <w:rPr/>
        <w:t>a</w:t>
      </w:r>
      <w:r>
        <w:rPr>
          <w:spacing w:val="-14"/>
        </w:rPr>
        <w:t> </w:t>
      </w:r>
      <w:r>
        <w:rPr/>
        <w:t>la</w:t>
      </w:r>
      <w:r>
        <w:rPr>
          <w:spacing w:val="-14"/>
        </w:rPr>
        <w:t> </w:t>
      </w:r>
      <w:r>
        <w:rPr/>
        <w:t>Secretaría</w:t>
      </w:r>
      <w:r>
        <w:rPr>
          <w:spacing w:val="-14"/>
        </w:rPr>
        <w:t> </w:t>
      </w:r>
      <w:r>
        <w:rPr/>
        <w:t>de</w:t>
      </w:r>
      <w:r>
        <w:rPr>
          <w:spacing w:val="-14"/>
        </w:rPr>
        <w:t> </w:t>
      </w:r>
      <w:r>
        <w:rPr/>
        <w:t>Economía.</w:t>
      </w:r>
    </w:p>
    <w:p>
      <w:pPr>
        <w:pStyle w:val="BodyText"/>
        <w:spacing w:line="362" w:lineRule="auto" w:before="122"/>
        <w:ind w:right="1699" w:firstLine="707"/>
        <w:jc w:val="both"/>
      </w:pPr>
      <w:r>
        <w:rPr/>
        <w:t>En este contexto el Fondo Nacional de Empresas en Solidaridad nace como</w:t>
      </w:r>
      <w:r>
        <w:rPr>
          <w:spacing w:val="-8"/>
        </w:rPr>
        <w:t> </w:t>
      </w:r>
      <w:r>
        <w:rPr/>
        <w:t>una</w:t>
      </w:r>
      <w:r>
        <w:rPr>
          <w:spacing w:val="-7"/>
        </w:rPr>
        <w:t> </w:t>
      </w:r>
      <w:r>
        <w:rPr/>
        <w:t>política</w:t>
      </w:r>
      <w:r>
        <w:rPr>
          <w:spacing w:val="-6"/>
        </w:rPr>
        <w:t> </w:t>
      </w:r>
      <w:r>
        <w:rPr/>
        <w:t>pública</w:t>
      </w:r>
      <w:r>
        <w:rPr>
          <w:spacing w:val="-6"/>
        </w:rPr>
        <w:t> </w:t>
      </w:r>
      <w:r>
        <w:rPr/>
        <w:t>orientada</w:t>
      </w:r>
      <w:r>
        <w:rPr>
          <w:spacing w:val="-6"/>
        </w:rPr>
        <w:t> </w:t>
      </w:r>
      <w:r>
        <w:rPr/>
        <w:t>al</w:t>
      </w:r>
      <w:r>
        <w:rPr>
          <w:spacing w:val="-5"/>
        </w:rPr>
        <w:t> </w:t>
      </w:r>
      <w:r>
        <w:rPr/>
        <w:t>fomento</w:t>
      </w:r>
      <w:r>
        <w:rPr>
          <w:spacing w:val="-7"/>
        </w:rPr>
        <w:t> </w:t>
      </w:r>
      <w:r>
        <w:rPr/>
        <w:t>de</w:t>
      </w:r>
      <w:r>
        <w:rPr>
          <w:spacing w:val="-6"/>
        </w:rPr>
        <w:t> </w:t>
      </w:r>
      <w:r>
        <w:rPr/>
        <w:t>actividades</w:t>
      </w:r>
      <w:r>
        <w:rPr>
          <w:spacing w:val="-6"/>
        </w:rPr>
        <w:t> </w:t>
      </w:r>
      <w:r>
        <w:rPr/>
        <w:t>productivas</w:t>
      </w:r>
      <w:r>
        <w:rPr>
          <w:spacing w:val="-6"/>
        </w:rPr>
        <w:t> </w:t>
      </w:r>
      <w:r>
        <w:rPr/>
        <w:t>entre microempresas.</w:t>
      </w:r>
      <w:r>
        <w:rPr>
          <w:spacing w:val="-21"/>
        </w:rPr>
        <w:t> </w:t>
      </w:r>
      <w:r>
        <w:rPr/>
        <w:t>La</w:t>
      </w:r>
      <w:r>
        <w:rPr>
          <w:spacing w:val="-22"/>
        </w:rPr>
        <w:t> </w:t>
      </w:r>
      <w:r>
        <w:rPr/>
        <w:t>política</w:t>
      </w:r>
      <w:r>
        <w:rPr>
          <w:spacing w:val="-22"/>
        </w:rPr>
        <w:t> </w:t>
      </w:r>
      <w:r>
        <w:rPr/>
        <w:t>se</w:t>
      </w:r>
      <w:r>
        <w:rPr>
          <w:spacing w:val="-19"/>
        </w:rPr>
        <w:t> </w:t>
      </w:r>
      <w:r>
        <w:rPr/>
        <w:t>ha</w:t>
      </w:r>
      <w:r>
        <w:rPr>
          <w:spacing w:val="-20"/>
        </w:rPr>
        <w:t> </w:t>
      </w:r>
      <w:r>
        <w:rPr/>
        <w:t>enfocado</w:t>
      </w:r>
      <w:r>
        <w:rPr>
          <w:spacing w:val="-25"/>
        </w:rPr>
        <w:t> </w:t>
      </w:r>
      <w:r>
        <w:rPr/>
        <w:t>a</w:t>
      </w:r>
      <w:r>
        <w:rPr>
          <w:spacing w:val="-20"/>
        </w:rPr>
        <w:t> </w:t>
      </w:r>
      <w:r>
        <w:rPr/>
        <w:t>privilegiar</w:t>
      </w:r>
      <w:r>
        <w:rPr>
          <w:spacing w:val="-21"/>
        </w:rPr>
        <w:t> </w:t>
      </w:r>
      <w:r>
        <w:rPr/>
        <w:t>los</w:t>
      </w:r>
      <w:r>
        <w:rPr>
          <w:spacing w:val="-20"/>
        </w:rPr>
        <w:t> </w:t>
      </w:r>
      <w:r>
        <w:rPr/>
        <w:t>apoyos</w:t>
      </w:r>
      <w:r>
        <w:rPr>
          <w:spacing w:val="-22"/>
        </w:rPr>
        <w:t> </w:t>
      </w:r>
      <w:r>
        <w:rPr/>
        <w:t>a</w:t>
      </w:r>
      <w:r>
        <w:rPr>
          <w:spacing w:val="-22"/>
        </w:rPr>
        <w:t> </w:t>
      </w:r>
      <w:r>
        <w:rPr/>
        <w:t>iniciativas</w:t>
      </w:r>
      <w:r>
        <w:rPr>
          <w:spacing w:val="-21"/>
        </w:rPr>
        <w:t> </w:t>
      </w:r>
      <w:r>
        <w:rPr/>
        <w:t>de microempresas</w:t>
      </w:r>
      <w:r>
        <w:rPr>
          <w:spacing w:val="-19"/>
        </w:rPr>
        <w:t> </w:t>
      </w:r>
      <w:r>
        <w:rPr/>
        <w:t>y</w:t>
      </w:r>
      <w:r>
        <w:rPr>
          <w:spacing w:val="-19"/>
        </w:rPr>
        <w:t> </w:t>
      </w:r>
      <w:r>
        <w:rPr/>
        <w:t>emprendimientos</w:t>
      </w:r>
      <w:r>
        <w:rPr>
          <w:spacing w:val="-20"/>
        </w:rPr>
        <w:t> </w:t>
      </w:r>
      <w:r>
        <w:rPr/>
        <w:t>productivos</w:t>
      </w:r>
      <w:r>
        <w:rPr>
          <w:spacing w:val="-19"/>
        </w:rPr>
        <w:t> </w:t>
      </w:r>
      <w:r>
        <w:rPr/>
        <w:t>de</w:t>
      </w:r>
      <w:r>
        <w:rPr>
          <w:spacing w:val="-19"/>
        </w:rPr>
        <w:t> </w:t>
      </w:r>
      <w:r>
        <w:rPr/>
        <w:t>mujeres.</w:t>
      </w:r>
      <w:r>
        <w:rPr>
          <w:spacing w:val="-19"/>
        </w:rPr>
        <w:t> </w:t>
      </w:r>
      <w:r>
        <w:rPr/>
        <w:t>Cuenta</w:t>
      </w:r>
      <w:r>
        <w:rPr>
          <w:spacing w:val="-19"/>
        </w:rPr>
        <w:t> </w:t>
      </w:r>
      <w:r>
        <w:rPr/>
        <w:t>con</w:t>
      </w:r>
      <w:r>
        <w:rPr>
          <w:spacing w:val="-19"/>
        </w:rPr>
        <w:t> </w:t>
      </w:r>
      <w:r>
        <w:rPr/>
        <w:t>diversos servicios de financiamiento y asesoría técnica para la elaboración y puesta en marcha de proyectos productivos entre productores rurales y urbanos de pequeña</w:t>
      </w:r>
      <w:r>
        <w:rPr>
          <w:spacing w:val="48"/>
        </w:rPr>
        <w:t> </w:t>
      </w:r>
      <w:r>
        <w:rPr/>
        <w:t>escala.</w:t>
      </w:r>
    </w:p>
    <w:p>
      <w:pPr>
        <w:pStyle w:val="BodyText"/>
        <w:spacing w:line="362" w:lineRule="auto" w:before="122"/>
        <w:ind w:right="1696" w:firstLine="707"/>
        <w:jc w:val="both"/>
      </w:pPr>
      <w:r>
        <w:rPr/>
        <w:t>Bajo</w:t>
      </w:r>
      <w:r>
        <w:rPr>
          <w:spacing w:val="-25"/>
        </w:rPr>
        <w:t> </w:t>
      </w:r>
      <w:r>
        <w:rPr/>
        <w:t>diversos</w:t>
      </w:r>
      <w:r>
        <w:rPr>
          <w:spacing w:val="-25"/>
        </w:rPr>
        <w:t> </w:t>
      </w:r>
      <w:r>
        <w:rPr/>
        <w:t>fondos</w:t>
      </w:r>
      <w:r>
        <w:rPr>
          <w:spacing w:val="-25"/>
        </w:rPr>
        <w:t> </w:t>
      </w:r>
      <w:r>
        <w:rPr/>
        <w:t>de</w:t>
      </w:r>
      <w:r>
        <w:rPr>
          <w:spacing w:val="-24"/>
        </w:rPr>
        <w:t> </w:t>
      </w:r>
      <w:r>
        <w:rPr/>
        <w:t>capitalización</w:t>
      </w:r>
      <w:r>
        <w:rPr>
          <w:spacing w:val="-25"/>
        </w:rPr>
        <w:t> </w:t>
      </w:r>
      <w:r>
        <w:rPr/>
        <w:t>crediticios</w:t>
      </w:r>
      <w:r>
        <w:rPr>
          <w:spacing w:val="-25"/>
        </w:rPr>
        <w:t> </w:t>
      </w:r>
      <w:r>
        <w:rPr/>
        <w:t>que</w:t>
      </w:r>
      <w:r>
        <w:rPr>
          <w:spacing w:val="-26"/>
        </w:rPr>
        <w:t> </w:t>
      </w:r>
      <w:r>
        <w:rPr/>
        <w:t>le</w:t>
      </w:r>
      <w:r>
        <w:rPr>
          <w:spacing w:val="-24"/>
        </w:rPr>
        <w:t> </w:t>
      </w:r>
      <w:r>
        <w:rPr/>
        <w:t>permiten</w:t>
      </w:r>
      <w:r>
        <w:rPr>
          <w:spacing w:val="-25"/>
        </w:rPr>
        <w:t> </w:t>
      </w:r>
      <w:r>
        <w:rPr/>
        <w:t>a</w:t>
      </w:r>
      <w:r>
        <w:rPr>
          <w:spacing w:val="-26"/>
        </w:rPr>
        <w:t> </w:t>
      </w:r>
      <w:r>
        <w:rPr/>
        <w:t>los</w:t>
      </w:r>
      <w:r>
        <w:rPr>
          <w:spacing w:val="-25"/>
        </w:rPr>
        <w:t> </w:t>
      </w:r>
      <w:r>
        <w:rPr/>
        <w:t>y</w:t>
      </w:r>
      <w:r>
        <w:rPr>
          <w:spacing w:val="-25"/>
        </w:rPr>
        <w:t> </w:t>
      </w:r>
      <w:r>
        <w:rPr/>
        <w:t>las microempresarias que en teoría deberían apoyar la consolidación económica de los</w:t>
      </w:r>
      <w:r>
        <w:rPr>
          <w:spacing w:val="-27"/>
        </w:rPr>
        <w:t> </w:t>
      </w:r>
      <w:r>
        <w:rPr/>
        <w:t>negocios</w:t>
      </w:r>
      <w:r>
        <w:rPr>
          <w:spacing w:val="-27"/>
        </w:rPr>
        <w:t> </w:t>
      </w:r>
      <w:r>
        <w:rPr/>
        <w:t>familiares</w:t>
      </w:r>
      <w:r>
        <w:rPr>
          <w:spacing w:val="-29"/>
        </w:rPr>
        <w:t> </w:t>
      </w:r>
      <w:r>
        <w:rPr/>
        <w:t>apoyados</w:t>
      </w:r>
      <w:r>
        <w:rPr>
          <w:spacing w:val="-27"/>
        </w:rPr>
        <w:t> </w:t>
      </w:r>
      <w:r>
        <w:rPr/>
        <w:t>por</w:t>
      </w:r>
      <w:r>
        <w:rPr>
          <w:spacing w:val="-27"/>
        </w:rPr>
        <w:t> </w:t>
      </w:r>
      <w:r>
        <w:rPr/>
        <w:t>el</w:t>
      </w:r>
      <w:r>
        <w:rPr>
          <w:spacing w:val="-27"/>
        </w:rPr>
        <w:t> </w:t>
      </w:r>
      <w:r>
        <w:rPr/>
        <w:t>Fonaes.</w:t>
      </w:r>
      <w:r>
        <w:rPr>
          <w:spacing w:val="-28"/>
        </w:rPr>
        <w:t> </w:t>
      </w:r>
      <w:r>
        <w:rPr/>
        <w:t>No</w:t>
      </w:r>
      <w:r>
        <w:rPr>
          <w:spacing w:val="-28"/>
        </w:rPr>
        <w:t> </w:t>
      </w:r>
      <w:r>
        <w:rPr/>
        <w:t>obstante</w:t>
      </w:r>
      <w:r>
        <w:rPr>
          <w:spacing w:val="-29"/>
        </w:rPr>
        <w:t> </w:t>
      </w:r>
      <w:r>
        <w:rPr/>
        <w:t>las</w:t>
      </w:r>
      <w:r>
        <w:rPr>
          <w:spacing w:val="-27"/>
        </w:rPr>
        <w:t> </w:t>
      </w:r>
      <w:r>
        <w:rPr/>
        <w:t>restricciones</w:t>
      </w:r>
      <w:r>
        <w:rPr>
          <w:spacing w:val="-27"/>
        </w:rPr>
        <w:t> </w:t>
      </w:r>
      <w:r>
        <w:rPr/>
        <w:t>para el</w:t>
      </w:r>
      <w:r>
        <w:rPr>
          <w:spacing w:val="-21"/>
        </w:rPr>
        <w:t> </w:t>
      </w:r>
      <w:r>
        <w:rPr/>
        <w:t>logro</w:t>
      </w:r>
      <w:r>
        <w:rPr>
          <w:spacing w:val="-23"/>
        </w:rPr>
        <w:t> </w:t>
      </w:r>
      <w:r>
        <w:rPr/>
        <w:t>de</w:t>
      </w:r>
      <w:r>
        <w:rPr>
          <w:spacing w:val="-22"/>
        </w:rPr>
        <w:t> </w:t>
      </w:r>
      <w:r>
        <w:rPr/>
        <w:t>los</w:t>
      </w:r>
      <w:r>
        <w:rPr>
          <w:spacing w:val="-23"/>
        </w:rPr>
        <w:t> </w:t>
      </w:r>
      <w:r>
        <w:rPr/>
        <w:t>objetivos</w:t>
      </w:r>
      <w:r>
        <w:rPr>
          <w:spacing w:val="-22"/>
        </w:rPr>
        <w:t> </w:t>
      </w:r>
      <w:r>
        <w:rPr/>
        <w:t>de</w:t>
      </w:r>
      <w:r>
        <w:rPr>
          <w:spacing w:val="-22"/>
        </w:rPr>
        <w:t> </w:t>
      </w:r>
      <w:r>
        <w:rPr/>
        <w:t>lago</w:t>
      </w:r>
      <w:r>
        <w:rPr>
          <w:spacing w:val="-23"/>
        </w:rPr>
        <w:t> </w:t>
      </w:r>
      <w:r>
        <w:rPr/>
        <w:t>plazo</w:t>
      </w:r>
      <w:r>
        <w:rPr>
          <w:spacing w:val="-23"/>
        </w:rPr>
        <w:t> </w:t>
      </w:r>
      <w:r>
        <w:rPr/>
        <w:t>de</w:t>
      </w:r>
      <w:r>
        <w:rPr>
          <w:spacing w:val="-23"/>
        </w:rPr>
        <w:t> </w:t>
      </w:r>
      <w:r>
        <w:rPr/>
        <w:t>los</w:t>
      </w:r>
      <w:r>
        <w:rPr>
          <w:spacing w:val="-24"/>
        </w:rPr>
        <w:t> </w:t>
      </w:r>
      <w:r>
        <w:rPr/>
        <w:t>proyectos</w:t>
      </w:r>
      <w:r>
        <w:rPr>
          <w:spacing w:val="-22"/>
        </w:rPr>
        <w:t> </w:t>
      </w:r>
      <w:r>
        <w:rPr/>
        <w:t>son</w:t>
      </w:r>
      <w:r>
        <w:rPr>
          <w:spacing w:val="-25"/>
        </w:rPr>
        <w:t> </w:t>
      </w:r>
      <w:r>
        <w:rPr/>
        <w:t>variadas</w:t>
      </w:r>
      <w:r>
        <w:rPr>
          <w:spacing w:val="-22"/>
        </w:rPr>
        <w:t> </w:t>
      </w:r>
      <w:r>
        <w:rPr/>
        <w:t>y</w:t>
      </w:r>
      <w:r>
        <w:rPr>
          <w:spacing w:val="-23"/>
        </w:rPr>
        <w:t> </w:t>
      </w:r>
      <w:r>
        <w:rPr/>
        <w:t>abundantes desde la perspectiva de género, por lo que existe un bajo índice de proyectos consolidados que logran tener éxito, y la mayoría no se consolidan o fracasan con</w:t>
      </w:r>
      <w:r>
        <w:rPr>
          <w:spacing w:val="-17"/>
        </w:rPr>
        <w:t> </w:t>
      </w:r>
      <w:r>
        <w:rPr/>
        <w:t>el</w:t>
      </w:r>
      <w:r>
        <w:rPr>
          <w:spacing w:val="-16"/>
        </w:rPr>
        <w:t> </w:t>
      </w:r>
      <w:r>
        <w:rPr/>
        <w:t>pasar</w:t>
      </w:r>
      <w:r>
        <w:rPr>
          <w:spacing w:val="-15"/>
        </w:rPr>
        <w:t> </w:t>
      </w:r>
      <w:r>
        <w:rPr/>
        <w:t>del</w:t>
      </w:r>
      <w:r>
        <w:rPr>
          <w:spacing w:val="-14"/>
        </w:rPr>
        <w:t> </w:t>
      </w:r>
      <w:r>
        <w:rPr/>
        <w:t>tiempo.</w:t>
      </w:r>
    </w:p>
    <w:p>
      <w:pPr>
        <w:pStyle w:val="BodyText"/>
        <w:spacing w:line="404" w:lineRule="exact" w:before="20"/>
        <w:ind w:right="1701" w:firstLine="707"/>
        <w:jc w:val="both"/>
      </w:pPr>
      <w:r>
        <w:rPr/>
        <w:t>Bajo</w:t>
      </w:r>
      <w:r>
        <w:rPr>
          <w:spacing w:val="-12"/>
        </w:rPr>
        <w:t> </w:t>
      </w:r>
      <w:r>
        <w:rPr/>
        <w:t>este</w:t>
      </w:r>
      <w:r>
        <w:rPr>
          <w:spacing w:val="-11"/>
        </w:rPr>
        <w:t> </w:t>
      </w:r>
      <w:r>
        <w:rPr/>
        <w:t>contexto,</w:t>
      </w:r>
      <w:r>
        <w:rPr>
          <w:spacing w:val="-13"/>
        </w:rPr>
        <w:t> </w:t>
      </w:r>
      <w:r>
        <w:rPr/>
        <w:t>este</w:t>
      </w:r>
      <w:r>
        <w:rPr>
          <w:spacing w:val="-9"/>
        </w:rPr>
        <w:t> </w:t>
      </w:r>
      <w:r>
        <w:rPr/>
        <w:t>trabajo</w:t>
      </w:r>
      <w:r>
        <w:rPr>
          <w:spacing w:val="-12"/>
        </w:rPr>
        <w:t> </w:t>
      </w:r>
      <w:r>
        <w:rPr/>
        <w:t>pretende</w:t>
      </w:r>
      <w:r>
        <w:rPr>
          <w:spacing w:val="-9"/>
        </w:rPr>
        <w:t> </w:t>
      </w:r>
      <w:r>
        <w:rPr/>
        <w:t>dar</w:t>
      </w:r>
      <w:r>
        <w:rPr>
          <w:spacing w:val="-11"/>
        </w:rPr>
        <w:t> </w:t>
      </w:r>
      <w:r>
        <w:rPr/>
        <w:t>respuesta</w:t>
      </w:r>
      <w:r>
        <w:rPr>
          <w:spacing w:val="-12"/>
        </w:rPr>
        <w:t> </w:t>
      </w:r>
      <w:r>
        <w:rPr/>
        <w:t>a</w:t>
      </w:r>
      <w:r>
        <w:rPr>
          <w:spacing w:val="-11"/>
        </w:rPr>
        <w:t> </w:t>
      </w:r>
      <w:r>
        <w:rPr/>
        <w:t>la</w:t>
      </w:r>
      <w:r>
        <w:rPr>
          <w:spacing w:val="-11"/>
        </w:rPr>
        <w:t> </w:t>
      </w:r>
      <w:r>
        <w:rPr/>
        <w:t>problemática y tratar de generar unas líneas estratégicas que pueden contribuir a superar</w:t>
      </w:r>
      <w:r>
        <w:rPr>
          <w:spacing w:val="53"/>
        </w:rPr>
        <w:t> </w:t>
      </w:r>
      <w:r>
        <w:rPr/>
        <w:t>la</w:t>
      </w:r>
    </w:p>
    <w:p>
      <w:pPr>
        <w:spacing w:after="0" w:line="404" w:lineRule="exact"/>
        <w:jc w:val="both"/>
        <w:sectPr>
          <w:pgSz w:w="12240" w:h="15840"/>
          <w:pgMar w:header="0" w:footer="1280" w:top="1380" w:bottom="2140" w:left="1600" w:right="0"/>
        </w:sectPr>
      </w:pPr>
    </w:p>
    <w:p>
      <w:pPr>
        <w:pStyle w:val="BodyText"/>
        <w:spacing w:line="364" w:lineRule="auto" w:before="38"/>
        <w:ind w:right="1670"/>
      </w:pPr>
      <w:r>
        <w:rPr/>
        <w:t>problemática, abonando al crecimiento en el número de proyectos exitosos y consolidados apoyados por el FONAES.</w:t>
      </w:r>
    </w:p>
    <w:p>
      <w:pPr>
        <w:pStyle w:val="BodyText"/>
        <w:spacing w:line="362" w:lineRule="auto" w:before="119"/>
        <w:ind w:right="1695" w:firstLine="707"/>
        <w:jc w:val="both"/>
      </w:pPr>
      <w:r>
        <w:rPr/>
        <w:t>En el programa de FONAES, los instrumentos de apoyo destinados a mujeres ya sea en proyectos individuales, en grupos o empresas que estén conformadas y dirigidas exclusivamente por mujeres tienen las siguientes </w:t>
      </w:r>
      <w:r>
        <w:rPr>
          <w:w w:val="124"/>
        </w:rPr>
        <w:t>c</w:t>
      </w:r>
      <w:r>
        <w:rPr>
          <w:w w:val="96"/>
        </w:rPr>
        <w:t>ar</w:t>
      </w:r>
      <w:r>
        <w:rPr>
          <w:w w:val="114"/>
        </w:rPr>
        <w:t>a</w:t>
      </w:r>
      <w:r>
        <w:rPr>
          <w:w w:val="124"/>
        </w:rPr>
        <w:t>c</w:t>
      </w:r>
      <w:r>
        <w:rPr>
          <w:w w:val="91"/>
        </w:rPr>
        <w:t>ter</w:t>
      </w:r>
      <w:r>
        <w:rPr>
          <w:w w:val="73"/>
        </w:rPr>
        <w:t>í</w:t>
      </w:r>
      <w:r>
        <w:rPr>
          <w:w w:val="74"/>
        </w:rPr>
        <w:t>s</w:t>
      </w:r>
      <w:r>
        <w:rPr>
          <w:w w:val="86"/>
        </w:rPr>
        <w:t>t</w:t>
      </w:r>
      <w:r>
        <w:rPr>
          <w:w w:val="73"/>
        </w:rPr>
        <w:t>i</w:t>
      </w:r>
      <w:r>
        <w:rPr>
          <w:w w:val="124"/>
        </w:rPr>
        <w:t>c</w:t>
      </w:r>
      <w:r>
        <w:rPr>
          <w:w w:val="95"/>
        </w:rPr>
        <w:t>as</w:t>
      </w:r>
      <w:r>
        <w:rPr>
          <w:w w:val="61"/>
        </w:rPr>
        <w:t>:</w:t>
      </w:r>
    </w:p>
    <w:p>
      <w:pPr>
        <w:pStyle w:val="BodyText"/>
        <w:ind w:left="0"/>
        <w:rPr>
          <w:sz w:val="20"/>
        </w:rPr>
      </w:pPr>
    </w:p>
    <w:p>
      <w:pPr>
        <w:pStyle w:val="BodyText"/>
        <w:ind w:left="0"/>
        <w:rPr>
          <w:sz w:val="20"/>
        </w:rPr>
      </w:pPr>
    </w:p>
    <w:p>
      <w:pPr>
        <w:pStyle w:val="BodyText"/>
        <w:spacing w:before="11" w:after="1"/>
        <w:ind w:left="0"/>
        <w:rPr>
          <w:sz w:val="12"/>
        </w:rPr>
      </w:pPr>
    </w:p>
    <w:tbl>
      <w:tblPr>
        <w:tblW w:w="0" w:type="auto"/>
        <w:jc w:val="left"/>
        <w:tblInd w:w="4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04"/>
        <w:gridCol w:w="3028"/>
        <w:gridCol w:w="2919"/>
      </w:tblGrid>
      <w:tr>
        <w:trPr>
          <w:trHeight w:val="336" w:hRule="exact"/>
        </w:trPr>
        <w:tc>
          <w:tcPr>
            <w:tcW w:w="8152" w:type="dxa"/>
            <w:gridSpan w:val="3"/>
            <w:tcBorders>
              <w:left w:val="single" w:sz="3" w:space="0" w:color="000000"/>
              <w:right w:val="single" w:sz="3" w:space="0" w:color="000000"/>
            </w:tcBorders>
          </w:tcPr>
          <w:p>
            <w:pPr>
              <w:pStyle w:val="TableParagraph"/>
              <w:spacing w:before="1"/>
              <w:rPr>
                <w:sz w:val="14"/>
              </w:rPr>
            </w:pPr>
          </w:p>
          <w:p>
            <w:pPr>
              <w:pStyle w:val="TableParagraph"/>
              <w:ind w:left="3495" w:right="3487"/>
              <w:jc w:val="center"/>
              <w:rPr>
                <w:b/>
                <w:sz w:val="11"/>
              </w:rPr>
            </w:pPr>
            <w:r>
              <w:rPr>
                <w:b/>
                <w:w w:val="75"/>
                <w:sz w:val="11"/>
              </w:rPr>
              <w:t>APOYOS PARA MUJERES</w:t>
            </w:r>
          </w:p>
        </w:tc>
      </w:tr>
      <w:tr>
        <w:trPr>
          <w:trHeight w:val="182" w:hRule="exact"/>
        </w:trPr>
        <w:tc>
          <w:tcPr>
            <w:tcW w:w="2204" w:type="dxa"/>
            <w:tcBorders>
              <w:left w:val="single" w:sz="3" w:space="0" w:color="000000"/>
              <w:right w:val="single" w:sz="3" w:space="0" w:color="000000"/>
            </w:tcBorders>
          </w:tcPr>
          <w:p>
            <w:pPr>
              <w:pStyle w:val="TableParagraph"/>
              <w:spacing w:before="26"/>
              <w:ind w:left="513" w:right="67"/>
              <w:rPr>
                <w:b/>
                <w:sz w:val="11"/>
              </w:rPr>
            </w:pPr>
            <w:r>
              <w:rPr>
                <w:b/>
                <w:spacing w:val="-1"/>
                <w:w w:val="90"/>
                <w:sz w:val="11"/>
              </w:rPr>
              <w:t>O</w:t>
            </w:r>
            <w:r>
              <w:rPr>
                <w:b/>
                <w:w w:val="74"/>
                <w:sz w:val="11"/>
              </w:rPr>
              <w:t>B</w:t>
            </w:r>
            <w:r>
              <w:rPr>
                <w:b/>
                <w:spacing w:val="1"/>
                <w:w w:val="74"/>
                <w:sz w:val="11"/>
              </w:rPr>
              <w:t>J</w:t>
            </w:r>
            <w:r>
              <w:rPr>
                <w:b/>
                <w:spacing w:val="-3"/>
                <w:w w:val="69"/>
                <w:sz w:val="11"/>
              </w:rPr>
              <w:t>E</w:t>
            </w:r>
            <w:r>
              <w:rPr>
                <w:b/>
                <w:w w:val="56"/>
                <w:sz w:val="11"/>
              </w:rPr>
              <w:t>T</w:t>
            </w:r>
            <w:r>
              <w:rPr>
                <w:b/>
                <w:spacing w:val="-30"/>
                <w:sz w:val="11"/>
              </w:rPr>
              <w:t> </w:t>
            </w:r>
            <w:r>
              <w:rPr>
                <w:b/>
                <w:spacing w:val="5"/>
                <w:w w:val="47"/>
                <w:sz w:val="11"/>
              </w:rPr>
              <w:t>I</w:t>
            </w:r>
            <w:r>
              <w:rPr>
                <w:b/>
                <w:spacing w:val="-4"/>
                <w:w w:val="84"/>
                <w:sz w:val="11"/>
              </w:rPr>
              <w:t>V</w:t>
            </w:r>
            <w:r>
              <w:rPr>
                <w:b/>
                <w:spacing w:val="-1"/>
                <w:w w:val="90"/>
                <w:sz w:val="11"/>
              </w:rPr>
              <w:t>O</w:t>
            </w:r>
            <w:r>
              <w:rPr>
                <w:b/>
                <w:w w:val="67"/>
                <w:sz w:val="11"/>
              </w:rPr>
              <w:t>S</w:t>
            </w:r>
            <w:r>
              <w:rPr>
                <w:b/>
                <w:spacing w:val="-15"/>
                <w:sz w:val="11"/>
              </w:rPr>
              <w:t> </w:t>
            </w:r>
            <w:r>
              <w:rPr>
                <w:b/>
                <w:spacing w:val="-3"/>
                <w:w w:val="69"/>
                <w:sz w:val="11"/>
              </w:rPr>
              <w:t>E</w:t>
            </w:r>
            <w:r>
              <w:rPr>
                <w:b/>
                <w:spacing w:val="-3"/>
                <w:w w:val="67"/>
                <w:sz w:val="11"/>
              </w:rPr>
              <w:t>S</w:t>
            </w:r>
            <w:r>
              <w:rPr>
                <w:b/>
                <w:spacing w:val="2"/>
                <w:w w:val="70"/>
                <w:sz w:val="11"/>
              </w:rPr>
              <w:t>P</w:t>
            </w:r>
            <w:r>
              <w:rPr>
                <w:b/>
                <w:spacing w:val="-3"/>
                <w:w w:val="69"/>
                <w:sz w:val="11"/>
              </w:rPr>
              <w:t>E</w:t>
            </w:r>
            <w:r>
              <w:rPr>
                <w:b/>
                <w:spacing w:val="-4"/>
                <w:w w:val="99"/>
                <w:sz w:val="11"/>
              </w:rPr>
              <w:t>C</w:t>
            </w:r>
            <w:r>
              <w:rPr>
                <w:b/>
                <w:spacing w:val="5"/>
                <w:w w:val="47"/>
                <w:sz w:val="11"/>
              </w:rPr>
              <w:t>I</w:t>
            </w:r>
            <w:r>
              <w:rPr>
                <w:b/>
                <w:spacing w:val="1"/>
                <w:w w:val="67"/>
                <w:sz w:val="11"/>
              </w:rPr>
              <w:t>F</w:t>
            </w:r>
            <w:r>
              <w:rPr>
                <w:b/>
                <w:spacing w:val="5"/>
                <w:w w:val="47"/>
                <w:sz w:val="11"/>
              </w:rPr>
              <w:t>I</w:t>
            </w:r>
            <w:r>
              <w:rPr>
                <w:b/>
                <w:spacing w:val="-4"/>
                <w:w w:val="99"/>
                <w:sz w:val="11"/>
              </w:rPr>
              <w:t>C</w:t>
            </w:r>
            <w:r>
              <w:rPr>
                <w:b/>
                <w:spacing w:val="-1"/>
                <w:w w:val="90"/>
                <w:sz w:val="11"/>
              </w:rPr>
              <w:t>O</w:t>
            </w:r>
            <w:r>
              <w:rPr>
                <w:b/>
                <w:w w:val="67"/>
                <w:sz w:val="11"/>
              </w:rPr>
              <w:t>S</w:t>
            </w:r>
          </w:p>
        </w:tc>
        <w:tc>
          <w:tcPr>
            <w:tcW w:w="3028" w:type="dxa"/>
            <w:tcBorders>
              <w:left w:val="single" w:sz="3" w:space="0" w:color="000000"/>
              <w:right w:val="single" w:sz="3" w:space="0" w:color="000000"/>
            </w:tcBorders>
          </w:tcPr>
          <w:p>
            <w:pPr>
              <w:pStyle w:val="TableParagraph"/>
              <w:spacing w:before="26"/>
              <w:ind w:left="1066" w:right="1057"/>
              <w:jc w:val="center"/>
              <w:rPr>
                <w:b/>
                <w:sz w:val="11"/>
              </w:rPr>
            </w:pPr>
            <w:r>
              <w:rPr>
                <w:b/>
                <w:w w:val="75"/>
                <w:sz w:val="11"/>
              </w:rPr>
              <w:t>TIPOS DE APOYOS</w:t>
            </w:r>
          </w:p>
        </w:tc>
        <w:tc>
          <w:tcPr>
            <w:tcW w:w="2919" w:type="dxa"/>
            <w:tcBorders>
              <w:left w:val="single" w:sz="3" w:space="0" w:color="000000"/>
              <w:right w:val="single" w:sz="3" w:space="0" w:color="000000"/>
            </w:tcBorders>
          </w:tcPr>
          <w:p>
            <w:pPr>
              <w:pStyle w:val="TableParagraph"/>
              <w:spacing w:before="26"/>
              <w:ind w:left="605" w:right="172"/>
              <w:rPr>
                <w:b/>
                <w:sz w:val="11"/>
              </w:rPr>
            </w:pPr>
            <w:r>
              <w:rPr>
                <w:b/>
                <w:w w:val="75"/>
                <w:sz w:val="11"/>
              </w:rPr>
              <w:t>EL APOYO PUEDE SER UTILIZADO EN:</w:t>
            </w:r>
          </w:p>
        </w:tc>
      </w:tr>
      <w:tr>
        <w:trPr>
          <w:trHeight w:val="2628" w:hRule="exact"/>
        </w:trPr>
        <w:tc>
          <w:tcPr>
            <w:tcW w:w="2204" w:type="dxa"/>
            <w:tcBorders>
              <w:left w:val="single" w:sz="3" w:space="0" w:color="000000"/>
              <w:right w:val="single" w:sz="3" w:space="0" w:color="000000"/>
            </w:tcBorders>
          </w:tcPr>
          <w:p>
            <w:pPr>
              <w:pStyle w:val="TableParagraph"/>
              <w:rPr>
                <w:sz w:val="10"/>
              </w:rPr>
            </w:pPr>
          </w:p>
          <w:p>
            <w:pPr>
              <w:pStyle w:val="TableParagraph"/>
              <w:rPr>
                <w:sz w:val="10"/>
              </w:rPr>
            </w:pPr>
          </w:p>
          <w:p>
            <w:pPr>
              <w:pStyle w:val="TableParagraph"/>
              <w:spacing w:before="3"/>
              <w:rPr>
                <w:sz w:val="11"/>
              </w:rPr>
            </w:pPr>
          </w:p>
          <w:p>
            <w:pPr>
              <w:pStyle w:val="TableParagraph"/>
              <w:numPr>
                <w:ilvl w:val="0"/>
                <w:numId w:val="1"/>
              </w:numPr>
              <w:tabs>
                <w:tab w:pos="93" w:val="left" w:leader="none"/>
              </w:tabs>
              <w:spacing w:line="240" w:lineRule="auto" w:before="1" w:after="0"/>
              <w:ind w:left="16" w:right="0" w:firstLine="0"/>
              <w:jc w:val="left"/>
              <w:rPr>
                <w:sz w:val="11"/>
              </w:rPr>
            </w:pPr>
            <w:r>
              <w:rPr>
                <w:sz w:val="11"/>
              </w:rPr>
              <w:t>La</w:t>
            </w:r>
            <w:r>
              <w:rPr>
                <w:spacing w:val="-31"/>
                <w:sz w:val="11"/>
              </w:rPr>
              <w:t> </w:t>
            </w:r>
            <w:r>
              <w:rPr>
                <w:sz w:val="11"/>
              </w:rPr>
              <w:t>formación</w:t>
            </w:r>
            <w:r>
              <w:rPr>
                <w:spacing w:val="-32"/>
                <w:sz w:val="11"/>
              </w:rPr>
              <w:t> </w:t>
            </w:r>
            <w:r>
              <w:rPr>
                <w:sz w:val="11"/>
              </w:rPr>
              <w:t>de</w:t>
            </w:r>
            <w:r>
              <w:rPr>
                <w:spacing w:val="-30"/>
                <w:sz w:val="11"/>
              </w:rPr>
              <w:t> </w:t>
            </w:r>
            <w:r>
              <w:rPr>
                <w:sz w:val="11"/>
              </w:rPr>
              <w:t>capital</w:t>
            </w:r>
            <w:r>
              <w:rPr>
                <w:spacing w:val="-29"/>
                <w:sz w:val="11"/>
              </w:rPr>
              <w:t> </w:t>
            </w:r>
            <w:r>
              <w:rPr>
                <w:sz w:val="11"/>
              </w:rPr>
              <w:t>productivo</w:t>
            </w:r>
            <w:r>
              <w:rPr>
                <w:spacing w:val="-30"/>
                <w:sz w:val="11"/>
              </w:rPr>
              <w:t> </w:t>
            </w:r>
            <w:r>
              <w:rPr>
                <w:sz w:val="11"/>
              </w:rPr>
              <w:t>a</w:t>
            </w:r>
          </w:p>
          <w:p>
            <w:pPr>
              <w:pStyle w:val="TableParagraph"/>
              <w:spacing w:line="309" w:lineRule="auto" w:before="39"/>
              <w:ind w:left="16" w:right="67"/>
              <w:rPr>
                <w:sz w:val="11"/>
              </w:rPr>
            </w:pPr>
            <w:r>
              <w:rPr>
                <w:spacing w:val="3"/>
                <w:w w:val="95"/>
                <w:sz w:val="11"/>
              </w:rPr>
              <w:t>través</w:t>
            </w:r>
            <w:r>
              <w:rPr>
                <w:spacing w:val="-20"/>
                <w:w w:val="95"/>
                <w:sz w:val="11"/>
              </w:rPr>
              <w:t> </w:t>
            </w:r>
            <w:r>
              <w:rPr>
                <w:w w:val="95"/>
                <w:sz w:val="11"/>
              </w:rPr>
              <w:t>del</w:t>
            </w:r>
            <w:r>
              <w:rPr>
                <w:spacing w:val="-19"/>
                <w:w w:val="95"/>
                <w:sz w:val="11"/>
              </w:rPr>
              <w:t> </w:t>
            </w:r>
            <w:r>
              <w:rPr>
                <w:w w:val="95"/>
                <w:sz w:val="11"/>
              </w:rPr>
              <w:t>apoyo</w:t>
            </w:r>
            <w:r>
              <w:rPr>
                <w:spacing w:val="-21"/>
                <w:w w:val="95"/>
                <w:sz w:val="11"/>
              </w:rPr>
              <w:t> </w:t>
            </w:r>
            <w:r>
              <w:rPr>
                <w:w w:val="95"/>
                <w:sz w:val="11"/>
              </w:rPr>
              <w:t>para</w:t>
            </w:r>
            <w:r>
              <w:rPr>
                <w:spacing w:val="-23"/>
                <w:w w:val="95"/>
                <w:sz w:val="11"/>
              </w:rPr>
              <w:t> </w:t>
            </w:r>
            <w:r>
              <w:rPr>
                <w:w w:val="95"/>
                <w:sz w:val="11"/>
              </w:rPr>
              <w:t>proyectos</w:t>
            </w:r>
            <w:r>
              <w:rPr>
                <w:spacing w:val="-20"/>
                <w:w w:val="95"/>
                <w:sz w:val="11"/>
              </w:rPr>
              <w:t> </w:t>
            </w:r>
            <w:r>
              <w:rPr>
                <w:w w:val="95"/>
                <w:sz w:val="11"/>
              </w:rPr>
              <w:t>v</w:t>
            </w:r>
            <w:r>
              <w:rPr>
                <w:spacing w:val="-31"/>
                <w:w w:val="95"/>
                <w:sz w:val="11"/>
              </w:rPr>
              <w:t> </w:t>
            </w:r>
            <w:r>
              <w:rPr>
                <w:w w:val="95"/>
                <w:sz w:val="11"/>
              </w:rPr>
              <w:t>iables</w:t>
            </w:r>
            <w:r>
              <w:rPr>
                <w:spacing w:val="-20"/>
                <w:w w:val="95"/>
                <w:sz w:val="11"/>
              </w:rPr>
              <w:t> </w:t>
            </w:r>
            <w:r>
              <w:rPr>
                <w:w w:val="95"/>
                <w:sz w:val="11"/>
              </w:rPr>
              <w:t>y sustentables.</w:t>
            </w:r>
          </w:p>
          <w:p>
            <w:pPr>
              <w:pStyle w:val="TableParagraph"/>
              <w:numPr>
                <w:ilvl w:val="0"/>
                <w:numId w:val="1"/>
              </w:numPr>
              <w:tabs>
                <w:tab w:pos="93" w:val="left" w:leader="none"/>
              </w:tabs>
              <w:spacing w:line="240" w:lineRule="auto" w:before="18" w:after="0"/>
              <w:ind w:left="92" w:right="0" w:hanging="76"/>
              <w:jc w:val="left"/>
              <w:rPr>
                <w:sz w:val="11"/>
              </w:rPr>
            </w:pPr>
            <w:r>
              <w:rPr>
                <w:w w:val="90"/>
                <w:sz w:val="11"/>
              </w:rPr>
              <w:t>El facultamiento</w:t>
            </w:r>
            <w:r>
              <w:rPr>
                <w:spacing w:val="-16"/>
                <w:w w:val="90"/>
                <w:sz w:val="11"/>
              </w:rPr>
              <w:t> </w:t>
            </w:r>
            <w:r>
              <w:rPr>
                <w:w w:val="90"/>
                <w:sz w:val="11"/>
              </w:rPr>
              <w:t>empresarial.</w:t>
            </w:r>
          </w:p>
          <w:p>
            <w:pPr>
              <w:pStyle w:val="TableParagraph"/>
              <w:spacing w:before="8"/>
              <w:rPr>
                <w:sz w:val="7"/>
              </w:rPr>
            </w:pPr>
          </w:p>
          <w:p>
            <w:pPr>
              <w:pStyle w:val="TableParagraph"/>
              <w:numPr>
                <w:ilvl w:val="0"/>
                <w:numId w:val="1"/>
              </w:numPr>
              <w:tabs>
                <w:tab w:pos="93" w:val="left" w:leader="none"/>
              </w:tabs>
              <w:spacing w:line="309" w:lineRule="auto" w:before="0" w:after="0"/>
              <w:ind w:left="16" w:right="124" w:firstLine="0"/>
              <w:jc w:val="left"/>
              <w:rPr>
                <w:sz w:val="11"/>
              </w:rPr>
            </w:pPr>
            <w:r>
              <w:rPr>
                <w:w w:val="95"/>
                <w:sz w:val="11"/>
              </w:rPr>
              <w:t>El</w:t>
            </w:r>
            <w:r>
              <w:rPr>
                <w:spacing w:val="-26"/>
                <w:w w:val="95"/>
                <w:sz w:val="11"/>
              </w:rPr>
              <w:t> </w:t>
            </w:r>
            <w:r>
              <w:rPr>
                <w:w w:val="95"/>
                <w:sz w:val="11"/>
              </w:rPr>
              <w:t>asociacionismo</w:t>
            </w:r>
            <w:r>
              <w:rPr>
                <w:spacing w:val="-27"/>
                <w:w w:val="95"/>
                <w:sz w:val="11"/>
              </w:rPr>
              <w:t> </w:t>
            </w:r>
            <w:r>
              <w:rPr>
                <w:w w:val="95"/>
                <w:sz w:val="11"/>
              </w:rPr>
              <w:t>productivo,</w:t>
            </w:r>
            <w:r>
              <w:rPr>
                <w:spacing w:val="-29"/>
                <w:w w:val="95"/>
                <w:sz w:val="11"/>
              </w:rPr>
              <w:t> </w:t>
            </w:r>
            <w:r>
              <w:rPr>
                <w:w w:val="95"/>
                <w:sz w:val="11"/>
              </w:rPr>
              <w:t>gremial</w:t>
            </w:r>
            <w:r>
              <w:rPr>
                <w:spacing w:val="-26"/>
                <w:w w:val="95"/>
                <w:sz w:val="11"/>
              </w:rPr>
              <w:t> </w:t>
            </w:r>
            <w:r>
              <w:rPr>
                <w:w w:val="95"/>
                <w:sz w:val="11"/>
              </w:rPr>
              <w:t>y </w:t>
            </w:r>
            <w:r>
              <w:rPr>
                <w:sz w:val="11"/>
              </w:rPr>
              <w:t>financiero.</w:t>
            </w:r>
          </w:p>
          <w:p>
            <w:pPr>
              <w:pStyle w:val="TableParagraph"/>
              <w:rPr>
                <w:sz w:val="10"/>
              </w:rPr>
            </w:pPr>
          </w:p>
          <w:p>
            <w:pPr>
              <w:pStyle w:val="TableParagraph"/>
              <w:spacing w:before="9"/>
              <w:rPr>
                <w:sz w:val="8"/>
              </w:rPr>
            </w:pPr>
          </w:p>
          <w:p>
            <w:pPr>
              <w:pStyle w:val="TableParagraph"/>
              <w:numPr>
                <w:ilvl w:val="0"/>
                <w:numId w:val="1"/>
              </w:numPr>
              <w:tabs>
                <w:tab w:pos="93" w:val="left" w:leader="none"/>
              </w:tabs>
              <w:spacing w:line="309" w:lineRule="auto" w:before="0" w:after="0"/>
              <w:ind w:left="16" w:right="188" w:firstLine="0"/>
              <w:jc w:val="left"/>
              <w:rPr>
                <w:sz w:val="11"/>
              </w:rPr>
            </w:pPr>
            <w:r>
              <w:rPr>
                <w:w w:val="95"/>
                <w:sz w:val="11"/>
              </w:rPr>
              <w:t>La</w:t>
            </w:r>
            <w:r>
              <w:rPr>
                <w:spacing w:val="-25"/>
                <w:w w:val="95"/>
                <w:sz w:val="11"/>
              </w:rPr>
              <w:t> </w:t>
            </w:r>
            <w:r>
              <w:rPr>
                <w:w w:val="95"/>
                <w:sz w:val="11"/>
              </w:rPr>
              <w:t>formación</w:t>
            </w:r>
            <w:r>
              <w:rPr>
                <w:spacing w:val="-25"/>
                <w:w w:val="95"/>
                <w:sz w:val="11"/>
              </w:rPr>
              <w:t> </w:t>
            </w:r>
            <w:r>
              <w:rPr>
                <w:w w:val="95"/>
                <w:sz w:val="11"/>
              </w:rPr>
              <w:t>de</w:t>
            </w:r>
            <w:r>
              <w:rPr>
                <w:spacing w:val="-23"/>
                <w:w w:val="95"/>
                <w:sz w:val="11"/>
              </w:rPr>
              <w:t> </w:t>
            </w:r>
            <w:r>
              <w:rPr>
                <w:w w:val="95"/>
                <w:sz w:val="11"/>
              </w:rPr>
              <w:t>grupos</w:t>
            </w:r>
            <w:r>
              <w:rPr>
                <w:spacing w:val="-22"/>
                <w:w w:val="95"/>
                <w:sz w:val="11"/>
              </w:rPr>
              <w:t> </w:t>
            </w:r>
            <w:r>
              <w:rPr>
                <w:w w:val="95"/>
                <w:sz w:val="11"/>
              </w:rPr>
              <w:t>y</w:t>
            </w:r>
            <w:r>
              <w:rPr>
                <w:spacing w:val="-26"/>
                <w:w w:val="95"/>
                <w:sz w:val="11"/>
              </w:rPr>
              <w:t> </w:t>
            </w:r>
            <w:r>
              <w:rPr>
                <w:w w:val="95"/>
                <w:sz w:val="11"/>
              </w:rPr>
              <w:t>empresas</w:t>
            </w:r>
            <w:r>
              <w:rPr>
                <w:spacing w:val="-22"/>
                <w:w w:val="95"/>
                <w:sz w:val="11"/>
              </w:rPr>
              <w:t> </w:t>
            </w:r>
            <w:r>
              <w:rPr>
                <w:w w:val="95"/>
                <w:sz w:val="11"/>
              </w:rPr>
              <w:t>de </w:t>
            </w:r>
            <w:r>
              <w:rPr>
                <w:w w:val="90"/>
                <w:sz w:val="11"/>
              </w:rPr>
              <w:t>mujeres con proyectos</w:t>
            </w:r>
            <w:r>
              <w:rPr>
                <w:spacing w:val="-5"/>
                <w:w w:val="90"/>
                <w:sz w:val="11"/>
              </w:rPr>
              <w:t> </w:t>
            </w:r>
            <w:r>
              <w:rPr>
                <w:w w:val="90"/>
                <w:sz w:val="11"/>
              </w:rPr>
              <w:t>productivos.</w:t>
            </w:r>
          </w:p>
        </w:tc>
        <w:tc>
          <w:tcPr>
            <w:tcW w:w="3028" w:type="dxa"/>
            <w:tcBorders>
              <w:left w:val="single" w:sz="3" w:space="0" w:color="000000"/>
              <w:right w:val="single" w:sz="3" w:space="0" w:color="000000"/>
            </w:tcBorders>
          </w:tcPr>
          <w:p>
            <w:pPr>
              <w:pStyle w:val="TableParagraph"/>
              <w:rPr>
                <w:sz w:val="10"/>
              </w:rPr>
            </w:pPr>
          </w:p>
          <w:p>
            <w:pPr>
              <w:pStyle w:val="TableParagraph"/>
              <w:rPr>
                <w:sz w:val="10"/>
              </w:rPr>
            </w:pPr>
          </w:p>
          <w:p>
            <w:pPr>
              <w:pStyle w:val="TableParagraph"/>
              <w:rPr>
                <w:sz w:val="10"/>
              </w:rPr>
            </w:pPr>
          </w:p>
          <w:p>
            <w:pPr>
              <w:pStyle w:val="TableParagraph"/>
              <w:rPr>
                <w:sz w:val="10"/>
              </w:rPr>
            </w:pPr>
          </w:p>
          <w:p>
            <w:pPr>
              <w:pStyle w:val="TableParagraph"/>
              <w:rPr>
                <w:sz w:val="10"/>
              </w:rPr>
            </w:pPr>
          </w:p>
          <w:p>
            <w:pPr>
              <w:pStyle w:val="TableParagraph"/>
              <w:spacing w:before="9"/>
              <w:rPr>
                <w:sz w:val="9"/>
              </w:rPr>
            </w:pPr>
          </w:p>
          <w:p>
            <w:pPr>
              <w:pStyle w:val="TableParagraph"/>
              <w:ind w:left="16"/>
              <w:rPr>
                <w:sz w:val="11"/>
              </w:rPr>
            </w:pPr>
            <w:r>
              <w:rPr>
                <w:w w:val="90"/>
                <w:sz w:val="11"/>
              </w:rPr>
              <w:t>*Apoyos económicos.</w:t>
            </w:r>
          </w:p>
          <w:p>
            <w:pPr>
              <w:pStyle w:val="TableParagraph"/>
              <w:spacing w:before="57"/>
              <w:ind w:left="16"/>
              <w:rPr>
                <w:sz w:val="11"/>
              </w:rPr>
            </w:pPr>
            <w:r>
              <w:rPr>
                <w:w w:val="95"/>
                <w:sz w:val="11"/>
              </w:rPr>
              <w:t>*Formación y capacitación.</w:t>
            </w:r>
          </w:p>
          <w:p>
            <w:pPr>
              <w:pStyle w:val="TableParagraph"/>
              <w:rPr>
                <w:sz w:val="10"/>
              </w:rPr>
            </w:pPr>
          </w:p>
          <w:p>
            <w:pPr>
              <w:pStyle w:val="TableParagraph"/>
              <w:spacing w:before="11"/>
              <w:rPr>
                <w:sz w:val="11"/>
              </w:rPr>
            </w:pPr>
          </w:p>
          <w:p>
            <w:pPr>
              <w:pStyle w:val="TableParagraph"/>
              <w:ind w:left="16"/>
              <w:rPr>
                <w:sz w:val="11"/>
              </w:rPr>
            </w:pPr>
            <w:r>
              <w:rPr>
                <w:w w:val="95"/>
                <w:sz w:val="11"/>
              </w:rPr>
              <w:t>*Participación en eventos de promoción y difusión.</w:t>
            </w:r>
          </w:p>
          <w:p>
            <w:pPr>
              <w:pStyle w:val="TableParagraph"/>
              <w:rPr>
                <w:sz w:val="10"/>
              </w:rPr>
            </w:pPr>
          </w:p>
          <w:p>
            <w:pPr>
              <w:pStyle w:val="TableParagraph"/>
              <w:rPr>
                <w:sz w:val="10"/>
              </w:rPr>
            </w:pPr>
          </w:p>
          <w:p>
            <w:pPr>
              <w:pStyle w:val="TableParagraph"/>
              <w:rPr>
                <w:sz w:val="10"/>
              </w:rPr>
            </w:pPr>
          </w:p>
          <w:p>
            <w:pPr>
              <w:pStyle w:val="TableParagraph"/>
              <w:spacing w:before="75"/>
              <w:ind w:left="41"/>
              <w:rPr>
                <w:sz w:val="11"/>
              </w:rPr>
            </w:pPr>
            <w:r>
              <w:rPr>
                <w:w w:val="90"/>
                <w:sz w:val="11"/>
              </w:rPr>
              <w:t>Acompañamiento empresarial.</w:t>
            </w:r>
          </w:p>
          <w:p>
            <w:pPr>
              <w:pStyle w:val="TableParagraph"/>
              <w:spacing w:before="57"/>
              <w:ind w:left="193"/>
              <w:rPr>
                <w:sz w:val="11"/>
              </w:rPr>
            </w:pPr>
            <w:r>
              <w:rPr>
                <w:w w:val="90"/>
                <w:sz w:val="11"/>
              </w:rPr>
              <w:t>Organización en redes productivas.</w:t>
            </w:r>
          </w:p>
        </w:tc>
        <w:tc>
          <w:tcPr>
            <w:tcW w:w="2919" w:type="dxa"/>
            <w:tcBorders>
              <w:left w:val="single" w:sz="3" w:space="0" w:color="000000"/>
              <w:right w:val="single" w:sz="3" w:space="0" w:color="000000"/>
            </w:tcBorders>
          </w:tcPr>
          <w:p>
            <w:pPr>
              <w:pStyle w:val="TableParagraph"/>
              <w:rPr>
                <w:sz w:val="10"/>
              </w:rPr>
            </w:pPr>
          </w:p>
          <w:p>
            <w:pPr>
              <w:pStyle w:val="TableParagraph"/>
              <w:rPr>
                <w:sz w:val="10"/>
              </w:rPr>
            </w:pPr>
          </w:p>
          <w:p>
            <w:pPr>
              <w:pStyle w:val="TableParagraph"/>
              <w:rPr>
                <w:sz w:val="10"/>
              </w:rPr>
            </w:pPr>
          </w:p>
          <w:p>
            <w:pPr>
              <w:pStyle w:val="TableParagraph"/>
              <w:rPr>
                <w:sz w:val="10"/>
              </w:rPr>
            </w:pPr>
          </w:p>
          <w:p>
            <w:pPr>
              <w:pStyle w:val="TableParagraph"/>
              <w:rPr>
                <w:sz w:val="10"/>
              </w:rPr>
            </w:pPr>
          </w:p>
          <w:p>
            <w:pPr>
              <w:pStyle w:val="TableParagraph"/>
              <w:spacing w:before="9"/>
              <w:rPr>
                <w:sz w:val="9"/>
              </w:rPr>
            </w:pPr>
          </w:p>
          <w:p>
            <w:pPr>
              <w:pStyle w:val="TableParagraph"/>
              <w:spacing w:line="343" w:lineRule="auto"/>
              <w:ind w:left="193" w:right="1435" w:hanging="152"/>
              <w:rPr>
                <w:sz w:val="11"/>
              </w:rPr>
            </w:pPr>
            <w:r>
              <w:rPr>
                <w:w w:val="90"/>
                <w:sz w:val="11"/>
              </w:rPr>
              <w:t>Comprar activos fijos. </w:t>
            </w:r>
            <w:r>
              <w:rPr>
                <w:w w:val="95"/>
                <w:sz w:val="11"/>
              </w:rPr>
              <w:t>Capital de trabajo.</w:t>
            </w:r>
          </w:p>
          <w:p>
            <w:pPr>
              <w:pStyle w:val="TableParagraph"/>
              <w:spacing w:line="309" w:lineRule="auto" w:before="36"/>
              <w:ind w:left="16" w:right="172" w:firstLine="176"/>
              <w:rPr>
                <w:sz w:val="11"/>
              </w:rPr>
            </w:pPr>
            <w:r>
              <w:rPr>
                <w:w w:val="95"/>
                <w:sz w:val="11"/>
              </w:rPr>
              <w:t>Comprar</w:t>
            </w:r>
            <w:r>
              <w:rPr>
                <w:spacing w:val="-22"/>
                <w:w w:val="95"/>
                <w:sz w:val="11"/>
              </w:rPr>
              <w:t> </w:t>
            </w:r>
            <w:r>
              <w:rPr>
                <w:w w:val="95"/>
                <w:sz w:val="11"/>
              </w:rPr>
              <w:t>árboles</w:t>
            </w:r>
            <w:r>
              <w:rPr>
                <w:spacing w:val="-22"/>
                <w:w w:val="95"/>
                <w:sz w:val="11"/>
              </w:rPr>
              <w:t> </w:t>
            </w:r>
            <w:r>
              <w:rPr>
                <w:w w:val="95"/>
                <w:sz w:val="11"/>
              </w:rPr>
              <w:t>frutales,</w:t>
            </w:r>
            <w:r>
              <w:rPr>
                <w:spacing w:val="-26"/>
                <w:w w:val="95"/>
                <w:sz w:val="11"/>
              </w:rPr>
              <w:t> </w:t>
            </w:r>
            <w:r>
              <w:rPr>
                <w:w w:val="95"/>
                <w:sz w:val="11"/>
              </w:rPr>
              <w:t>ganado</w:t>
            </w:r>
            <w:r>
              <w:rPr>
                <w:spacing w:val="-24"/>
                <w:w w:val="95"/>
                <w:sz w:val="11"/>
              </w:rPr>
              <w:t> </w:t>
            </w:r>
            <w:r>
              <w:rPr>
                <w:w w:val="95"/>
                <w:sz w:val="11"/>
              </w:rPr>
              <w:t>o</w:t>
            </w:r>
            <w:r>
              <w:rPr>
                <w:spacing w:val="-24"/>
                <w:w w:val="95"/>
                <w:sz w:val="11"/>
              </w:rPr>
              <w:t> </w:t>
            </w:r>
            <w:r>
              <w:rPr>
                <w:spacing w:val="2"/>
                <w:w w:val="95"/>
                <w:sz w:val="11"/>
              </w:rPr>
              <w:t>aves</w:t>
            </w:r>
            <w:r>
              <w:rPr>
                <w:spacing w:val="-22"/>
                <w:w w:val="95"/>
                <w:sz w:val="11"/>
              </w:rPr>
              <w:t> </w:t>
            </w:r>
            <w:r>
              <w:rPr>
                <w:w w:val="95"/>
                <w:sz w:val="11"/>
              </w:rPr>
              <w:t>de</w:t>
            </w:r>
            <w:r>
              <w:rPr>
                <w:spacing w:val="-24"/>
                <w:w w:val="95"/>
                <w:sz w:val="11"/>
              </w:rPr>
              <w:t> </w:t>
            </w:r>
            <w:r>
              <w:rPr>
                <w:w w:val="95"/>
                <w:sz w:val="11"/>
              </w:rPr>
              <w:t>corral, </w:t>
            </w:r>
            <w:r>
              <w:rPr>
                <w:spacing w:val="2"/>
                <w:sz w:val="11"/>
              </w:rPr>
              <w:t>etc.</w:t>
            </w:r>
          </w:p>
          <w:p>
            <w:pPr>
              <w:pStyle w:val="TableParagraph"/>
              <w:spacing w:line="309" w:lineRule="auto" w:before="55"/>
              <w:ind w:left="16" w:right="86" w:firstLine="176"/>
              <w:rPr>
                <w:sz w:val="11"/>
              </w:rPr>
            </w:pPr>
            <w:r>
              <w:rPr>
                <w:w w:val="95"/>
                <w:sz w:val="11"/>
              </w:rPr>
              <w:t>Posibilidad</w:t>
            </w:r>
            <w:r>
              <w:rPr>
                <w:spacing w:val="-29"/>
                <w:w w:val="95"/>
                <w:sz w:val="11"/>
              </w:rPr>
              <w:t> </w:t>
            </w:r>
            <w:r>
              <w:rPr>
                <w:w w:val="95"/>
                <w:sz w:val="11"/>
              </w:rPr>
              <w:t>de</w:t>
            </w:r>
            <w:r>
              <w:rPr>
                <w:spacing w:val="-28"/>
                <w:w w:val="95"/>
                <w:sz w:val="11"/>
              </w:rPr>
              <w:t> </w:t>
            </w:r>
            <w:r>
              <w:rPr>
                <w:spacing w:val="2"/>
                <w:w w:val="95"/>
                <w:sz w:val="11"/>
              </w:rPr>
              <w:t>solicitar</w:t>
            </w:r>
            <w:r>
              <w:rPr>
                <w:spacing w:val="-28"/>
                <w:w w:val="95"/>
                <w:sz w:val="11"/>
              </w:rPr>
              <w:t> </w:t>
            </w:r>
            <w:r>
              <w:rPr>
                <w:w w:val="95"/>
                <w:sz w:val="11"/>
              </w:rPr>
              <w:t>posteriormente</w:t>
            </w:r>
            <w:r>
              <w:rPr>
                <w:spacing w:val="-28"/>
                <w:w w:val="95"/>
                <w:sz w:val="11"/>
              </w:rPr>
              <w:t> </w:t>
            </w:r>
            <w:r>
              <w:rPr>
                <w:w w:val="95"/>
                <w:sz w:val="11"/>
              </w:rPr>
              <w:t>“Apoyos</w:t>
            </w:r>
            <w:r>
              <w:rPr>
                <w:spacing w:val="-28"/>
                <w:w w:val="95"/>
                <w:sz w:val="11"/>
              </w:rPr>
              <w:t> </w:t>
            </w:r>
            <w:r>
              <w:rPr>
                <w:w w:val="95"/>
                <w:sz w:val="11"/>
              </w:rPr>
              <w:t>para desarrollar y fortalecer negocios establecidos” (En </w:t>
            </w:r>
            <w:r>
              <w:rPr>
                <w:spacing w:val="3"/>
                <w:w w:val="95"/>
                <w:sz w:val="11"/>
              </w:rPr>
              <w:t>efectivo</w:t>
            </w:r>
            <w:r>
              <w:rPr>
                <w:spacing w:val="-21"/>
                <w:w w:val="95"/>
                <w:sz w:val="11"/>
              </w:rPr>
              <w:t> </w:t>
            </w:r>
            <w:r>
              <w:rPr>
                <w:w w:val="95"/>
                <w:sz w:val="11"/>
              </w:rPr>
              <w:t>y</w:t>
            </w:r>
            <w:r>
              <w:rPr>
                <w:spacing w:val="-24"/>
                <w:w w:val="95"/>
                <w:sz w:val="11"/>
              </w:rPr>
              <w:t> </w:t>
            </w:r>
            <w:r>
              <w:rPr>
                <w:w w:val="95"/>
                <w:sz w:val="11"/>
              </w:rPr>
              <w:t>en</w:t>
            </w:r>
            <w:r>
              <w:rPr>
                <w:spacing w:val="-24"/>
                <w:w w:val="95"/>
                <w:sz w:val="11"/>
              </w:rPr>
              <w:t> </w:t>
            </w:r>
            <w:r>
              <w:rPr>
                <w:w w:val="95"/>
                <w:sz w:val="11"/>
              </w:rPr>
              <w:t>especie).</w:t>
            </w:r>
          </w:p>
        </w:tc>
      </w:tr>
    </w:tbl>
    <w:p>
      <w:pPr>
        <w:spacing w:before="0"/>
        <w:ind w:left="810" w:right="1670" w:firstLine="0"/>
        <w:jc w:val="left"/>
        <w:rPr>
          <w:sz w:val="16"/>
        </w:rPr>
      </w:pPr>
      <w:r>
        <w:rPr>
          <w:sz w:val="16"/>
        </w:rPr>
        <w:t>Fuente: elaboración propia</w:t>
      </w:r>
    </w:p>
    <w:p>
      <w:pPr>
        <w:pStyle w:val="BodyText"/>
        <w:ind w:left="0"/>
        <w:rPr>
          <w:sz w:val="16"/>
        </w:rPr>
      </w:pPr>
    </w:p>
    <w:p>
      <w:pPr>
        <w:pStyle w:val="BodyText"/>
        <w:ind w:left="0"/>
        <w:rPr>
          <w:sz w:val="16"/>
        </w:rPr>
      </w:pPr>
    </w:p>
    <w:p>
      <w:pPr>
        <w:pStyle w:val="BodyText"/>
        <w:spacing w:before="6"/>
        <w:ind w:left="0"/>
        <w:rPr>
          <w:sz w:val="21"/>
        </w:rPr>
      </w:pPr>
    </w:p>
    <w:p>
      <w:pPr>
        <w:pStyle w:val="BodyText"/>
        <w:spacing w:line="362" w:lineRule="auto"/>
        <w:ind w:right="1694" w:firstLine="707"/>
        <w:jc w:val="both"/>
      </w:pPr>
      <w:r>
        <w:rPr/>
        <w:t>Aún</w:t>
      </w:r>
      <w:r>
        <w:rPr>
          <w:spacing w:val="-6"/>
        </w:rPr>
        <w:t> </w:t>
      </w:r>
      <w:r>
        <w:rPr/>
        <w:t>cuando</w:t>
      </w:r>
      <w:r>
        <w:rPr>
          <w:spacing w:val="-6"/>
        </w:rPr>
        <w:t> </w:t>
      </w:r>
      <w:r>
        <w:rPr/>
        <w:t>hay</w:t>
      </w:r>
      <w:r>
        <w:rPr>
          <w:spacing w:val="-7"/>
        </w:rPr>
        <w:t> </w:t>
      </w:r>
      <w:r>
        <w:rPr/>
        <w:t>políticas</w:t>
      </w:r>
      <w:r>
        <w:rPr>
          <w:spacing w:val="-8"/>
        </w:rPr>
        <w:t> </w:t>
      </w:r>
      <w:r>
        <w:rPr/>
        <w:t>que</w:t>
      </w:r>
      <w:r>
        <w:rPr>
          <w:spacing w:val="-5"/>
        </w:rPr>
        <w:t> </w:t>
      </w:r>
      <w:r>
        <w:rPr/>
        <w:t>en</w:t>
      </w:r>
      <w:r>
        <w:rPr>
          <w:spacing w:val="-6"/>
        </w:rPr>
        <w:t> </w:t>
      </w:r>
      <w:r>
        <w:rPr/>
        <w:t>su</w:t>
      </w:r>
      <w:r>
        <w:rPr>
          <w:spacing w:val="-6"/>
        </w:rPr>
        <w:t> </w:t>
      </w:r>
      <w:r>
        <w:rPr/>
        <w:t>diseño</w:t>
      </w:r>
      <w:r>
        <w:rPr>
          <w:spacing w:val="-6"/>
        </w:rPr>
        <w:t> </w:t>
      </w:r>
      <w:r>
        <w:rPr/>
        <w:t>consideran</w:t>
      </w:r>
      <w:r>
        <w:rPr>
          <w:spacing w:val="-8"/>
        </w:rPr>
        <w:t> </w:t>
      </w:r>
      <w:r>
        <w:rPr/>
        <w:t>la</w:t>
      </w:r>
      <w:r>
        <w:rPr>
          <w:spacing w:val="-6"/>
        </w:rPr>
        <w:t> </w:t>
      </w:r>
      <w:r>
        <w:rPr/>
        <w:t>incorporación</w:t>
      </w:r>
      <w:r>
        <w:rPr>
          <w:spacing w:val="-7"/>
        </w:rPr>
        <w:t> </w:t>
      </w:r>
      <w:r>
        <w:rPr/>
        <w:t>de las</w:t>
      </w:r>
      <w:r>
        <w:rPr>
          <w:spacing w:val="-38"/>
        </w:rPr>
        <w:t> </w:t>
      </w:r>
      <w:r>
        <w:rPr/>
        <w:t>mujeres</w:t>
      </w:r>
      <w:r>
        <w:rPr>
          <w:spacing w:val="-38"/>
        </w:rPr>
        <w:t> </w:t>
      </w:r>
      <w:r>
        <w:rPr/>
        <w:t>en</w:t>
      </w:r>
      <w:r>
        <w:rPr>
          <w:spacing w:val="-39"/>
        </w:rPr>
        <w:t> </w:t>
      </w:r>
      <w:r>
        <w:rPr/>
        <w:t>partidas</w:t>
      </w:r>
      <w:r>
        <w:rPr>
          <w:spacing w:val="-39"/>
        </w:rPr>
        <w:t> </w:t>
      </w:r>
      <w:r>
        <w:rPr/>
        <w:t>presupuestales</w:t>
      </w:r>
      <w:r>
        <w:rPr>
          <w:spacing w:val="-38"/>
        </w:rPr>
        <w:t> </w:t>
      </w:r>
      <w:r>
        <w:rPr/>
        <w:t>específicas</w:t>
      </w:r>
      <w:r>
        <w:rPr>
          <w:spacing w:val="-38"/>
        </w:rPr>
        <w:t> </w:t>
      </w:r>
      <w:r>
        <w:rPr/>
        <w:t>para</w:t>
      </w:r>
      <w:r>
        <w:rPr>
          <w:spacing w:val="-38"/>
        </w:rPr>
        <w:t> </w:t>
      </w:r>
      <w:r>
        <w:rPr/>
        <w:t>ellas,</w:t>
      </w:r>
      <w:r>
        <w:rPr>
          <w:spacing w:val="-39"/>
        </w:rPr>
        <w:t> </w:t>
      </w:r>
      <w:r>
        <w:rPr/>
        <w:t>la</w:t>
      </w:r>
      <w:r>
        <w:rPr>
          <w:spacing w:val="-38"/>
        </w:rPr>
        <w:t> </w:t>
      </w:r>
      <w:r>
        <w:rPr/>
        <w:t>transformación</w:t>
      </w:r>
      <w:r>
        <w:rPr>
          <w:spacing w:val="-39"/>
        </w:rPr>
        <w:t> </w:t>
      </w:r>
      <w:r>
        <w:rPr/>
        <w:t>de las condiciones generadas por las inequidades de género no se logra solo mediante la distribución de recursos económicos a través de los programas de gobierno, es mucho más complejo que eso, se requiere la incorporación de la perspectiva de género en la política social y en todas las actividades para el desarrollo. Es decir, es indiscutible que una política con perspectiva de género que no contempla presupuesto para su ejecución se queda solo como una política simbólica, por lo que una política de género debe considerar aspectos como la incorporación de la perspectiva de género desde el diseño de la política.</w:t>
      </w:r>
    </w:p>
    <w:p>
      <w:pPr>
        <w:pStyle w:val="BodyText"/>
        <w:spacing w:line="406" w:lineRule="exact" w:before="16"/>
        <w:ind w:right="1699" w:firstLine="707"/>
        <w:jc w:val="both"/>
      </w:pPr>
      <w:r>
        <w:rPr/>
        <w:t>En ese marco de referencia, la oportunidad de acceso al programa FONAES</w:t>
      </w:r>
      <w:r>
        <w:rPr>
          <w:spacing w:val="-25"/>
        </w:rPr>
        <w:t> </w:t>
      </w:r>
      <w:r>
        <w:rPr/>
        <w:t>de</w:t>
      </w:r>
      <w:r>
        <w:rPr>
          <w:spacing w:val="-25"/>
        </w:rPr>
        <w:t> </w:t>
      </w:r>
      <w:r>
        <w:rPr/>
        <w:t>grupos</w:t>
      </w:r>
      <w:r>
        <w:rPr>
          <w:spacing w:val="-27"/>
        </w:rPr>
        <w:t> </w:t>
      </w:r>
      <w:r>
        <w:rPr/>
        <w:t>de</w:t>
      </w:r>
      <w:r>
        <w:rPr>
          <w:spacing w:val="-27"/>
        </w:rPr>
        <w:t> </w:t>
      </w:r>
      <w:r>
        <w:rPr/>
        <w:t>mujeres</w:t>
      </w:r>
      <w:r>
        <w:rPr>
          <w:spacing w:val="-27"/>
        </w:rPr>
        <w:t> </w:t>
      </w:r>
      <w:r>
        <w:rPr/>
        <w:t>solidarias,</w:t>
      </w:r>
      <w:r>
        <w:rPr>
          <w:spacing w:val="-27"/>
        </w:rPr>
        <w:t> </w:t>
      </w:r>
      <w:r>
        <w:rPr/>
        <w:t>no</w:t>
      </w:r>
      <w:r>
        <w:rPr>
          <w:spacing w:val="-28"/>
        </w:rPr>
        <w:t> </w:t>
      </w:r>
      <w:r>
        <w:rPr/>
        <w:t>determina</w:t>
      </w:r>
      <w:r>
        <w:rPr>
          <w:spacing w:val="-25"/>
        </w:rPr>
        <w:t> </w:t>
      </w:r>
      <w:r>
        <w:rPr/>
        <w:t>una</w:t>
      </w:r>
      <w:r>
        <w:rPr>
          <w:spacing w:val="-27"/>
        </w:rPr>
        <w:t> </w:t>
      </w:r>
      <w:r>
        <w:rPr/>
        <w:t>equidad</w:t>
      </w:r>
      <w:r>
        <w:rPr>
          <w:spacing w:val="-26"/>
        </w:rPr>
        <w:t> </w:t>
      </w:r>
      <w:r>
        <w:rPr/>
        <w:t>de</w:t>
      </w:r>
      <w:r>
        <w:rPr>
          <w:spacing w:val="-25"/>
        </w:rPr>
        <w:t> </w:t>
      </w:r>
      <w:r>
        <w:rPr/>
        <w:t>género,</w:t>
      </w:r>
      <w:r>
        <w:rPr>
          <w:spacing w:val="-27"/>
        </w:rPr>
        <w:t> </w:t>
      </w:r>
      <w:r>
        <w:rPr/>
        <w:t>si</w:t>
      </w:r>
    </w:p>
    <w:p>
      <w:pPr>
        <w:spacing w:after="0" w:line="406" w:lineRule="exact"/>
        <w:jc w:val="both"/>
        <w:sectPr>
          <w:footerReference w:type="default" r:id="rId14"/>
          <w:pgSz w:w="12240" w:h="15840"/>
          <w:pgMar w:footer="1734" w:header="0" w:top="1380" w:bottom="1920" w:left="1600" w:right="0"/>
          <w:pgNumType w:start="17"/>
        </w:sectPr>
      </w:pPr>
    </w:p>
    <w:p>
      <w:pPr>
        <w:pStyle w:val="BodyText"/>
        <w:spacing w:line="364" w:lineRule="auto" w:before="38"/>
        <w:ind w:right="1670"/>
      </w:pPr>
      <w:r>
        <w:rPr/>
        <w:t>a desarrollar la actividad económica, o bien el apoyo conseguido se queda ocioso.</w:t>
      </w:r>
    </w:p>
    <w:p>
      <w:pPr>
        <w:pStyle w:val="BodyText"/>
        <w:spacing w:line="362" w:lineRule="auto" w:before="119"/>
        <w:ind w:right="1696" w:firstLine="707"/>
        <w:jc w:val="both"/>
      </w:pPr>
      <w:r>
        <w:rPr/>
        <w:pict>
          <v:group style="position:absolute;margin-left:94.231422pt;margin-top:214.772293pt;width:517.75pt;height:465.5pt;mso-position-horizontal-relative:page;mso-position-vertical-relative:paragraph;z-index:-16288" coordorigin="1885,4295" coordsize="10355,9310">
            <v:shape style="position:absolute;left:9032;top:10616;width:3207;height:2989" coordorigin="9032,10616" coordsize="3207,2989" path="m12239,10616l9032,13605,12239,13605,12239,10616xe" filled="true" fillcolor="#d2eaf0" stroked="false">
              <v:path arrowok="t"/>
              <v:fill type="solid"/>
            </v:shape>
            <v:rect style="position:absolute;left:1885;top:4295;width:8487;height:6781" filled="true" fillcolor="#ffffff" stroked="false">
              <v:fill type="solid"/>
            </v:rect>
            <v:shape style="position:absolute;left:1911;top:10891;width:6497;height:127" type="#_x0000_t202" filled="false" stroked="false">
              <v:textbox inset="0,0,0,0">
                <w:txbxContent>
                  <w:p>
                    <w:pPr>
                      <w:spacing w:line="126" w:lineRule="exact" w:before="0"/>
                      <w:ind w:left="0" w:right="0" w:firstLine="0"/>
                      <w:jc w:val="left"/>
                      <w:rPr>
                        <w:rFonts w:ascii="Arial" w:hAnsi="Arial"/>
                        <w:sz w:val="12"/>
                      </w:rPr>
                    </w:pPr>
                    <w:r>
                      <w:rPr>
                        <w:rFonts w:ascii="Arial" w:hAnsi="Arial"/>
                        <w:sz w:val="12"/>
                      </w:rPr>
                      <w:t>Fuente:</w:t>
                    </w:r>
                    <w:r>
                      <w:rPr>
                        <w:rFonts w:ascii="Arial" w:hAnsi="Arial"/>
                        <w:spacing w:val="-9"/>
                        <w:sz w:val="12"/>
                      </w:rPr>
                      <w:t> </w:t>
                    </w:r>
                    <w:r>
                      <w:rPr>
                        <w:rFonts w:ascii="Arial" w:hAnsi="Arial"/>
                        <w:sz w:val="12"/>
                      </w:rPr>
                      <w:t>elabo</w:t>
                    </w:r>
                    <w:r>
                      <w:rPr>
                        <w:rFonts w:ascii="Arial" w:hAnsi="Arial"/>
                        <w:spacing w:val="-18"/>
                        <w:sz w:val="12"/>
                      </w:rPr>
                      <w:t> </w:t>
                    </w:r>
                    <w:r>
                      <w:rPr>
                        <w:rFonts w:ascii="Arial" w:hAnsi="Arial"/>
                        <w:sz w:val="12"/>
                      </w:rPr>
                      <w:t>ració</w:t>
                    </w:r>
                    <w:r>
                      <w:rPr>
                        <w:rFonts w:ascii="Arial" w:hAnsi="Arial"/>
                        <w:spacing w:val="-18"/>
                        <w:sz w:val="12"/>
                      </w:rPr>
                      <w:t> </w:t>
                    </w:r>
                    <w:r>
                      <w:rPr>
                        <w:rFonts w:ascii="Arial" w:hAnsi="Arial"/>
                        <w:sz w:val="12"/>
                      </w:rPr>
                      <w:t>n pro</w:t>
                    </w:r>
                    <w:r>
                      <w:rPr>
                        <w:rFonts w:ascii="Arial" w:hAnsi="Arial"/>
                        <w:spacing w:val="-18"/>
                        <w:sz w:val="12"/>
                      </w:rPr>
                      <w:t> </w:t>
                    </w:r>
                    <w:r>
                      <w:rPr>
                        <w:rFonts w:ascii="Arial" w:hAnsi="Arial"/>
                        <w:sz w:val="12"/>
                      </w:rPr>
                      <w:t>pia </w:t>
                    </w:r>
                    <w:r>
                      <w:rPr>
                        <w:rFonts w:ascii="Arial" w:hAnsi="Arial"/>
                        <w:spacing w:val="6"/>
                        <w:sz w:val="12"/>
                      </w:rPr>
                      <w:t>con</w:t>
                    </w:r>
                    <w:r>
                      <w:rPr>
                        <w:rFonts w:ascii="Arial" w:hAnsi="Arial"/>
                        <w:sz w:val="12"/>
                      </w:rPr>
                      <w:t> base en</w:t>
                    </w:r>
                    <w:r>
                      <w:rPr>
                        <w:rFonts w:ascii="Arial" w:hAnsi="Arial"/>
                        <w:spacing w:val="-1"/>
                        <w:sz w:val="12"/>
                      </w:rPr>
                      <w:t> </w:t>
                    </w:r>
                    <w:r>
                      <w:rPr>
                        <w:rFonts w:ascii="Arial" w:hAnsi="Arial"/>
                        <w:sz w:val="12"/>
                      </w:rPr>
                      <w:t>Info</w:t>
                    </w:r>
                    <w:r>
                      <w:rPr>
                        <w:rFonts w:ascii="Arial" w:hAnsi="Arial"/>
                        <w:spacing w:val="-18"/>
                        <w:sz w:val="12"/>
                      </w:rPr>
                      <w:t> </w:t>
                    </w:r>
                    <w:r>
                      <w:rPr>
                        <w:rFonts w:ascii="Arial" w:hAnsi="Arial"/>
                        <w:sz w:val="12"/>
                      </w:rPr>
                      <w:t>rme de</w:t>
                    </w:r>
                    <w:r>
                      <w:rPr>
                        <w:rFonts w:ascii="Arial" w:hAnsi="Arial"/>
                        <w:spacing w:val="-1"/>
                        <w:sz w:val="12"/>
                      </w:rPr>
                      <w:t> </w:t>
                    </w:r>
                    <w:r>
                      <w:rPr>
                        <w:rFonts w:ascii="Arial" w:hAnsi="Arial"/>
                        <w:sz w:val="12"/>
                      </w:rPr>
                      <w:t>la Evaluació</w:t>
                    </w:r>
                    <w:r>
                      <w:rPr>
                        <w:rFonts w:ascii="Arial" w:hAnsi="Arial"/>
                        <w:spacing w:val="-18"/>
                        <w:sz w:val="12"/>
                      </w:rPr>
                      <w:t> </w:t>
                    </w:r>
                    <w:r>
                      <w:rPr>
                        <w:rFonts w:ascii="Arial" w:hAnsi="Arial"/>
                        <w:sz w:val="12"/>
                      </w:rPr>
                      <w:t>n </w:t>
                    </w:r>
                    <w:r>
                      <w:rPr>
                        <w:rFonts w:ascii="Arial" w:hAnsi="Arial"/>
                        <w:spacing w:val="2"/>
                        <w:sz w:val="12"/>
                      </w:rPr>
                      <w:t>Específica</w:t>
                    </w:r>
                    <w:r>
                      <w:rPr>
                        <w:rFonts w:ascii="Arial" w:hAnsi="Arial"/>
                        <w:sz w:val="12"/>
                      </w:rPr>
                      <w:t> de</w:t>
                    </w:r>
                    <w:r>
                      <w:rPr>
                        <w:rFonts w:ascii="Arial" w:hAnsi="Arial"/>
                        <w:spacing w:val="-1"/>
                        <w:sz w:val="12"/>
                      </w:rPr>
                      <w:t> </w:t>
                    </w:r>
                    <w:r>
                      <w:rPr>
                        <w:rFonts w:ascii="Arial" w:hAnsi="Arial"/>
                        <w:sz w:val="12"/>
                      </w:rPr>
                      <w:t>Desempeño</w:t>
                    </w:r>
                    <w:r>
                      <w:rPr>
                        <w:rFonts w:ascii="Arial" w:hAnsi="Arial"/>
                        <w:spacing w:val="17"/>
                        <w:sz w:val="12"/>
                      </w:rPr>
                      <w:t> </w:t>
                    </w:r>
                    <w:r>
                      <w:rPr>
                        <w:rFonts w:ascii="Arial" w:hAnsi="Arial"/>
                        <w:spacing w:val="-4"/>
                        <w:sz w:val="12"/>
                      </w:rPr>
                      <w:t>2009-2010</w:t>
                    </w:r>
                    <w:r>
                      <w:rPr>
                        <w:rFonts w:ascii="Arial" w:hAnsi="Arial"/>
                        <w:sz w:val="12"/>
                      </w:rPr>
                      <w:t> (Co</w:t>
                    </w:r>
                    <w:r>
                      <w:rPr>
                        <w:rFonts w:ascii="Arial" w:hAnsi="Arial"/>
                        <w:spacing w:val="-18"/>
                        <w:sz w:val="12"/>
                      </w:rPr>
                      <w:t> </w:t>
                    </w:r>
                    <w:r>
                      <w:rPr>
                        <w:rFonts w:ascii="Arial" w:hAnsi="Arial"/>
                        <w:sz w:val="12"/>
                      </w:rPr>
                      <w:t>neval,</w:t>
                    </w:r>
                    <w:r>
                      <w:rPr>
                        <w:rFonts w:ascii="Arial" w:hAnsi="Arial"/>
                        <w:spacing w:val="-9"/>
                        <w:sz w:val="12"/>
                      </w:rPr>
                      <w:t> </w:t>
                    </w:r>
                    <w:r>
                      <w:rPr>
                        <w:rFonts w:ascii="Arial" w:hAnsi="Arial"/>
                        <w:spacing w:val="-6"/>
                        <w:sz w:val="12"/>
                      </w:rPr>
                      <w:t>2010)</w:t>
                    </w:r>
                  </w:p>
                </w:txbxContent>
              </v:textbox>
              <w10:wrap type="none"/>
            </v:shape>
            <v:shape style="position:absolute;left:10968;top:12212;width:797;height:720" type="#_x0000_t202" filled="false" stroked="false">
              <v:textbox inset="0,0,0,0">
                <w:txbxContent>
                  <w:p>
                    <w:pPr>
                      <w:spacing w:line="720" w:lineRule="exact" w:before="0"/>
                      <w:ind w:left="0" w:right="-19" w:firstLine="0"/>
                      <w:jc w:val="left"/>
                      <w:rPr>
                        <w:rFonts w:ascii="Cambria"/>
                        <w:sz w:val="72"/>
                      </w:rPr>
                    </w:pPr>
                    <w:r>
                      <w:rPr>
                        <w:rFonts w:ascii="Cambria"/>
                        <w:color w:val="FFFFFF"/>
                        <w:spacing w:val="-1"/>
                        <w:sz w:val="72"/>
                      </w:rPr>
                      <w:t>18</w:t>
                    </w:r>
                  </w:p>
                </w:txbxContent>
              </v:textbox>
              <w10:wrap type="none"/>
            </v:shape>
            <w10:wrap type="none"/>
          </v:group>
        </w:pict>
      </w:r>
      <w:r>
        <w:rPr/>
        <w:t>La evaluación efectuada al FONAES por el CONEVAL considera para el ejercicio del año 2008 señala que el programa no considera un plan estratégico de corto, mediano y largo plazo lo que por supuesto influye en el cumplimiento de</w:t>
      </w:r>
      <w:r>
        <w:rPr>
          <w:spacing w:val="-24"/>
        </w:rPr>
        <w:t> </w:t>
      </w:r>
      <w:r>
        <w:rPr/>
        <w:t>los</w:t>
      </w:r>
      <w:r>
        <w:rPr>
          <w:spacing w:val="-22"/>
        </w:rPr>
        <w:t> </w:t>
      </w:r>
      <w:r>
        <w:rPr/>
        <w:t>objetivos</w:t>
      </w:r>
      <w:r>
        <w:rPr>
          <w:spacing w:val="-24"/>
        </w:rPr>
        <w:t> </w:t>
      </w:r>
      <w:r>
        <w:rPr/>
        <w:t>de</w:t>
      </w:r>
      <w:r>
        <w:rPr>
          <w:spacing w:val="-24"/>
        </w:rPr>
        <w:t> </w:t>
      </w:r>
      <w:r>
        <w:rPr/>
        <w:t>las</w:t>
      </w:r>
      <w:r>
        <w:rPr>
          <w:spacing w:val="-24"/>
        </w:rPr>
        <w:t> </w:t>
      </w:r>
      <w:r>
        <w:rPr/>
        <w:t>organizaciones</w:t>
      </w:r>
      <w:r>
        <w:rPr>
          <w:spacing w:val="-22"/>
        </w:rPr>
        <w:t> </w:t>
      </w:r>
      <w:r>
        <w:rPr/>
        <w:t>beneficiarias,</w:t>
      </w:r>
      <w:r>
        <w:rPr>
          <w:spacing w:val="-24"/>
        </w:rPr>
        <w:t> </w:t>
      </w:r>
      <w:r>
        <w:rPr/>
        <w:t>además</w:t>
      </w:r>
      <w:r>
        <w:rPr>
          <w:spacing w:val="-24"/>
        </w:rPr>
        <w:t> </w:t>
      </w:r>
      <w:r>
        <w:rPr/>
        <w:t>hay</w:t>
      </w:r>
      <w:r>
        <w:rPr>
          <w:spacing w:val="-25"/>
        </w:rPr>
        <w:t> </w:t>
      </w:r>
      <w:r>
        <w:rPr/>
        <w:t>un</w:t>
      </w:r>
      <w:r>
        <w:rPr>
          <w:spacing w:val="-23"/>
        </w:rPr>
        <w:t> </w:t>
      </w:r>
      <w:r>
        <w:rPr/>
        <w:t>señalamiento en la evaluación que es necesario resaltar aquí y es que no obstante que el programa se autodenomina incluyente con las mujeres, en tanto considera una partida para apoyar iniciativas de organizaciones de mujeres, si bien es una acción positiva para estas organizaciones, de ninguna manera significa que pueda</w:t>
      </w:r>
      <w:r>
        <w:rPr>
          <w:spacing w:val="-10"/>
        </w:rPr>
        <w:t> </w:t>
      </w:r>
      <w:r>
        <w:rPr/>
        <w:t>considerarse</w:t>
      </w:r>
      <w:r>
        <w:rPr>
          <w:spacing w:val="-10"/>
        </w:rPr>
        <w:t> </w:t>
      </w:r>
      <w:r>
        <w:rPr/>
        <w:t>un</w:t>
      </w:r>
      <w:r>
        <w:rPr>
          <w:spacing w:val="-11"/>
        </w:rPr>
        <w:t> </w:t>
      </w:r>
      <w:r>
        <w:rPr/>
        <w:t>programa</w:t>
      </w:r>
      <w:r>
        <w:rPr>
          <w:spacing w:val="-11"/>
        </w:rPr>
        <w:t> </w:t>
      </w:r>
      <w:r>
        <w:rPr/>
        <w:t>con</w:t>
      </w:r>
      <w:r>
        <w:rPr>
          <w:spacing w:val="-14"/>
        </w:rPr>
        <w:t> </w:t>
      </w:r>
      <w:r>
        <w:rPr/>
        <w:t>perspectiva</w:t>
      </w:r>
      <w:r>
        <w:rPr>
          <w:spacing w:val="-10"/>
        </w:rPr>
        <w:t> </w:t>
      </w:r>
      <w:r>
        <w:rPr/>
        <w:t>de</w:t>
      </w:r>
      <w:r>
        <w:rPr>
          <w:spacing w:val="-10"/>
        </w:rPr>
        <w:t> </w:t>
      </w:r>
      <w:r>
        <w:rPr/>
        <w:t>género.</w:t>
      </w:r>
    </w:p>
    <w:p>
      <w:pPr>
        <w:pStyle w:val="BodyText"/>
        <w:ind w:left="0"/>
        <w:rPr>
          <w:sz w:val="20"/>
        </w:rPr>
      </w:pPr>
    </w:p>
    <w:p>
      <w:pPr>
        <w:pStyle w:val="BodyText"/>
        <w:ind w:left="0"/>
        <w:rPr>
          <w:sz w:val="23"/>
        </w:rPr>
      </w:pPr>
    </w:p>
    <w:tbl>
      <w:tblPr>
        <w:tblW w:w="0" w:type="auto"/>
        <w:jc w:val="left"/>
        <w:tblInd w:w="27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076"/>
        <w:gridCol w:w="4237"/>
        <w:gridCol w:w="3174"/>
      </w:tblGrid>
      <w:tr>
        <w:trPr>
          <w:trHeight w:val="252" w:hRule="exact"/>
        </w:trPr>
        <w:tc>
          <w:tcPr>
            <w:tcW w:w="8487" w:type="dxa"/>
            <w:gridSpan w:val="3"/>
            <w:tcBorders>
              <w:left w:val="single" w:sz="5" w:space="0" w:color="000000"/>
              <w:right w:val="single" w:sz="5" w:space="0" w:color="000000"/>
            </w:tcBorders>
          </w:tcPr>
          <w:p>
            <w:pPr>
              <w:pStyle w:val="TableParagraph"/>
              <w:spacing w:before="17"/>
              <w:ind w:left="1439"/>
              <w:rPr>
                <w:b/>
                <w:sz w:val="15"/>
              </w:rPr>
            </w:pPr>
            <w:r>
              <w:rPr>
                <w:b/>
                <w:spacing w:val="6"/>
                <w:w w:val="80"/>
                <w:sz w:val="15"/>
              </w:rPr>
              <w:t>H</w:t>
            </w:r>
            <w:r>
              <w:rPr>
                <w:b/>
                <w:spacing w:val="-3"/>
                <w:w w:val="94"/>
                <w:sz w:val="15"/>
              </w:rPr>
              <w:t>A</w:t>
            </w:r>
            <w:r>
              <w:rPr>
                <w:b/>
                <w:spacing w:val="1"/>
                <w:w w:val="68"/>
                <w:sz w:val="15"/>
              </w:rPr>
              <w:t>LL</w:t>
            </w:r>
            <w:r>
              <w:rPr>
                <w:b/>
                <w:spacing w:val="-3"/>
                <w:w w:val="94"/>
                <w:sz w:val="15"/>
              </w:rPr>
              <w:t>A</w:t>
            </w:r>
            <w:r>
              <w:rPr>
                <w:b/>
                <w:spacing w:val="6"/>
                <w:w w:val="71"/>
                <w:sz w:val="15"/>
              </w:rPr>
              <w:t>Z</w:t>
            </w:r>
            <w:r>
              <w:rPr>
                <w:b/>
                <w:spacing w:val="-4"/>
                <w:w w:val="102"/>
                <w:sz w:val="15"/>
              </w:rPr>
              <w:t>G</w:t>
            </w:r>
            <w:r>
              <w:rPr>
                <w:b/>
                <w:spacing w:val="-4"/>
                <w:w w:val="97"/>
                <w:sz w:val="15"/>
              </w:rPr>
              <w:t>O</w:t>
            </w:r>
            <w:r>
              <w:rPr>
                <w:b/>
                <w:w w:val="72"/>
                <w:sz w:val="15"/>
              </w:rPr>
              <w:t>S</w:t>
            </w:r>
            <w:r>
              <w:rPr>
                <w:b/>
                <w:spacing w:val="-8"/>
                <w:sz w:val="15"/>
              </w:rPr>
              <w:t> </w:t>
            </w:r>
            <w:r>
              <w:rPr>
                <w:b/>
                <w:spacing w:val="3"/>
                <w:w w:val="83"/>
                <w:sz w:val="15"/>
              </w:rPr>
              <w:t>D</w:t>
            </w:r>
            <w:r>
              <w:rPr>
                <w:b/>
                <w:w w:val="75"/>
                <w:sz w:val="15"/>
              </w:rPr>
              <w:t>E</w:t>
            </w:r>
            <w:r>
              <w:rPr>
                <w:b/>
                <w:spacing w:val="-8"/>
                <w:sz w:val="15"/>
              </w:rPr>
              <w:t> </w:t>
            </w:r>
            <w:r>
              <w:rPr>
                <w:b/>
                <w:spacing w:val="3"/>
                <w:w w:val="75"/>
                <w:sz w:val="15"/>
              </w:rPr>
              <w:t>E</w:t>
            </w:r>
            <w:r>
              <w:rPr>
                <w:b/>
                <w:spacing w:val="3"/>
                <w:w w:val="90"/>
                <w:sz w:val="15"/>
              </w:rPr>
              <w:t>V</w:t>
            </w:r>
            <w:r>
              <w:rPr>
                <w:b/>
                <w:spacing w:val="-3"/>
                <w:w w:val="94"/>
                <w:sz w:val="15"/>
              </w:rPr>
              <w:t>A</w:t>
            </w:r>
            <w:r>
              <w:rPr>
                <w:b/>
                <w:spacing w:val="1"/>
                <w:w w:val="68"/>
                <w:sz w:val="15"/>
              </w:rPr>
              <w:t>L</w:t>
            </w:r>
            <w:r>
              <w:rPr>
                <w:b/>
                <w:spacing w:val="-1"/>
                <w:w w:val="77"/>
                <w:sz w:val="15"/>
              </w:rPr>
              <w:t>U</w:t>
            </w:r>
            <w:r>
              <w:rPr>
                <w:b/>
                <w:spacing w:val="-3"/>
                <w:w w:val="94"/>
                <w:sz w:val="15"/>
              </w:rPr>
              <w:t>A</w:t>
            </w:r>
            <w:r>
              <w:rPr>
                <w:b/>
                <w:spacing w:val="-9"/>
                <w:w w:val="106"/>
                <w:sz w:val="15"/>
              </w:rPr>
              <w:t>C</w:t>
            </w:r>
            <w:r>
              <w:rPr>
                <w:b/>
                <w:spacing w:val="-15"/>
                <w:w w:val="50"/>
                <w:sz w:val="15"/>
              </w:rPr>
              <w:t>I</w:t>
            </w:r>
            <w:r>
              <w:rPr>
                <w:b/>
                <w:spacing w:val="-4"/>
                <w:w w:val="97"/>
                <w:sz w:val="15"/>
              </w:rPr>
              <w:t>O</w:t>
            </w:r>
            <w:r>
              <w:rPr>
                <w:b/>
                <w:spacing w:val="11"/>
                <w:w w:val="86"/>
                <w:sz w:val="15"/>
              </w:rPr>
              <w:t>N</w:t>
            </w:r>
            <w:r>
              <w:rPr>
                <w:b/>
                <w:spacing w:val="3"/>
                <w:w w:val="75"/>
                <w:sz w:val="15"/>
              </w:rPr>
              <w:t>E</w:t>
            </w:r>
            <w:r>
              <w:rPr>
                <w:b/>
                <w:w w:val="72"/>
                <w:sz w:val="15"/>
              </w:rPr>
              <w:t>S</w:t>
            </w:r>
            <w:r>
              <w:rPr>
                <w:b/>
                <w:spacing w:val="-8"/>
                <w:sz w:val="15"/>
              </w:rPr>
              <w:t> </w:t>
            </w:r>
            <w:r>
              <w:rPr>
                <w:b/>
                <w:spacing w:val="-3"/>
                <w:w w:val="94"/>
                <w:sz w:val="15"/>
              </w:rPr>
              <w:t>A</w:t>
            </w:r>
            <w:r>
              <w:rPr>
                <w:b/>
                <w:spacing w:val="11"/>
                <w:w w:val="86"/>
                <w:sz w:val="15"/>
              </w:rPr>
              <w:t>N</w:t>
            </w:r>
            <w:r>
              <w:rPr>
                <w:b/>
                <w:spacing w:val="-1"/>
                <w:w w:val="77"/>
                <w:sz w:val="15"/>
              </w:rPr>
              <w:t>U</w:t>
            </w:r>
            <w:r>
              <w:rPr>
                <w:b/>
                <w:spacing w:val="-3"/>
                <w:w w:val="94"/>
                <w:sz w:val="15"/>
              </w:rPr>
              <w:t>A</w:t>
            </w:r>
            <w:r>
              <w:rPr>
                <w:b/>
                <w:spacing w:val="1"/>
                <w:w w:val="68"/>
                <w:sz w:val="15"/>
              </w:rPr>
              <w:t>L</w:t>
            </w:r>
            <w:r>
              <w:rPr>
                <w:b/>
                <w:spacing w:val="3"/>
                <w:w w:val="75"/>
                <w:sz w:val="15"/>
              </w:rPr>
              <w:t>E</w:t>
            </w:r>
            <w:r>
              <w:rPr>
                <w:b/>
                <w:w w:val="72"/>
                <w:sz w:val="15"/>
              </w:rPr>
              <w:t>S</w:t>
            </w:r>
            <w:r>
              <w:rPr>
                <w:b/>
                <w:spacing w:val="-8"/>
                <w:sz w:val="15"/>
              </w:rPr>
              <w:t> </w:t>
            </w:r>
            <w:r>
              <w:rPr>
                <w:b/>
                <w:spacing w:val="3"/>
                <w:w w:val="83"/>
                <w:sz w:val="15"/>
              </w:rPr>
              <w:t>D</w:t>
            </w:r>
            <w:r>
              <w:rPr>
                <w:b/>
                <w:w w:val="75"/>
                <w:sz w:val="15"/>
              </w:rPr>
              <w:t>E</w:t>
            </w:r>
            <w:r>
              <w:rPr>
                <w:b/>
                <w:spacing w:val="-8"/>
                <w:sz w:val="15"/>
              </w:rPr>
              <w:t> </w:t>
            </w:r>
            <w:r>
              <w:rPr>
                <w:b/>
                <w:spacing w:val="-9"/>
                <w:w w:val="106"/>
                <w:sz w:val="15"/>
              </w:rPr>
              <w:t>C</w:t>
            </w:r>
            <w:r>
              <w:rPr>
                <w:b/>
                <w:spacing w:val="-4"/>
                <w:w w:val="97"/>
                <w:sz w:val="15"/>
              </w:rPr>
              <w:t>O</w:t>
            </w:r>
            <w:r>
              <w:rPr>
                <w:b/>
                <w:spacing w:val="11"/>
                <w:w w:val="86"/>
                <w:sz w:val="15"/>
              </w:rPr>
              <w:t>N</w:t>
            </w:r>
            <w:r>
              <w:rPr>
                <w:b/>
                <w:spacing w:val="3"/>
                <w:w w:val="75"/>
                <w:sz w:val="15"/>
              </w:rPr>
              <w:t>E</w:t>
            </w:r>
            <w:r>
              <w:rPr>
                <w:b/>
                <w:spacing w:val="3"/>
                <w:w w:val="90"/>
                <w:sz w:val="15"/>
              </w:rPr>
              <w:t>V</w:t>
            </w:r>
            <w:r>
              <w:rPr>
                <w:b/>
                <w:spacing w:val="-3"/>
                <w:w w:val="94"/>
                <w:sz w:val="15"/>
              </w:rPr>
              <w:t>A</w:t>
            </w:r>
            <w:r>
              <w:rPr>
                <w:b/>
                <w:w w:val="68"/>
                <w:sz w:val="15"/>
              </w:rPr>
              <w:t>L</w:t>
            </w:r>
            <w:r>
              <w:rPr>
                <w:b/>
                <w:spacing w:val="-10"/>
                <w:sz w:val="15"/>
              </w:rPr>
              <w:t> </w:t>
            </w:r>
            <w:r>
              <w:rPr>
                <w:b/>
                <w:w w:val="94"/>
                <w:sz w:val="15"/>
              </w:rPr>
              <w:t>A</w:t>
            </w:r>
            <w:r>
              <w:rPr>
                <w:b/>
                <w:spacing w:val="-14"/>
                <w:sz w:val="15"/>
              </w:rPr>
              <w:t> </w:t>
            </w:r>
            <w:r>
              <w:rPr>
                <w:b/>
                <w:spacing w:val="10"/>
                <w:w w:val="75"/>
                <w:sz w:val="15"/>
              </w:rPr>
              <w:t>P</w:t>
            </w:r>
            <w:r>
              <w:rPr>
                <w:b/>
                <w:spacing w:val="7"/>
                <w:w w:val="73"/>
                <w:sz w:val="15"/>
              </w:rPr>
              <w:t>R</w:t>
            </w:r>
            <w:r>
              <w:rPr>
                <w:b/>
                <w:spacing w:val="-4"/>
                <w:w w:val="97"/>
                <w:sz w:val="15"/>
              </w:rPr>
              <w:t>O</w:t>
            </w:r>
            <w:r>
              <w:rPr>
                <w:b/>
                <w:spacing w:val="-4"/>
                <w:w w:val="102"/>
                <w:sz w:val="15"/>
              </w:rPr>
              <w:t>G</w:t>
            </w:r>
            <w:r>
              <w:rPr>
                <w:b/>
                <w:spacing w:val="7"/>
                <w:w w:val="73"/>
                <w:sz w:val="15"/>
              </w:rPr>
              <w:t>R</w:t>
            </w:r>
            <w:r>
              <w:rPr>
                <w:b/>
                <w:spacing w:val="-3"/>
                <w:w w:val="94"/>
                <w:sz w:val="15"/>
              </w:rPr>
              <w:t>A</w:t>
            </w:r>
            <w:r>
              <w:rPr>
                <w:b/>
                <w:w w:val="93"/>
                <w:sz w:val="15"/>
              </w:rPr>
              <w:t>M</w:t>
            </w:r>
            <w:r>
              <w:rPr>
                <w:b/>
                <w:w w:val="94"/>
                <w:sz w:val="15"/>
              </w:rPr>
              <w:t>A</w:t>
            </w:r>
            <w:r>
              <w:rPr>
                <w:b/>
                <w:spacing w:val="-14"/>
                <w:sz w:val="15"/>
              </w:rPr>
              <w:t> </w:t>
            </w:r>
            <w:r>
              <w:rPr>
                <w:b/>
                <w:spacing w:val="9"/>
                <w:w w:val="72"/>
                <w:sz w:val="15"/>
              </w:rPr>
              <w:t>F</w:t>
            </w:r>
            <w:r>
              <w:rPr>
                <w:b/>
                <w:spacing w:val="-4"/>
                <w:w w:val="97"/>
                <w:sz w:val="15"/>
              </w:rPr>
              <w:t>O</w:t>
            </w:r>
            <w:r>
              <w:rPr>
                <w:b/>
                <w:spacing w:val="11"/>
                <w:w w:val="86"/>
                <w:sz w:val="15"/>
              </w:rPr>
              <w:t>N</w:t>
            </w:r>
            <w:r>
              <w:rPr>
                <w:b/>
                <w:spacing w:val="-3"/>
                <w:w w:val="94"/>
                <w:sz w:val="15"/>
              </w:rPr>
              <w:t>A</w:t>
            </w:r>
            <w:r>
              <w:rPr>
                <w:b/>
                <w:spacing w:val="3"/>
                <w:w w:val="75"/>
                <w:sz w:val="15"/>
              </w:rPr>
              <w:t>E</w:t>
            </w:r>
            <w:r>
              <w:rPr>
                <w:b/>
                <w:w w:val="72"/>
                <w:sz w:val="15"/>
              </w:rPr>
              <w:t>S</w:t>
            </w:r>
          </w:p>
        </w:tc>
      </w:tr>
      <w:tr>
        <w:trPr>
          <w:trHeight w:val="350" w:hRule="exact"/>
        </w:trPr>
        <w:tc>
          <w:tcPr>
            <w:tcW w:w="1076" w:type="dxa"/>
            <w:tcBorders>
              <w:left w:val="single" w:sz="5" w:space="0" w:color="000000"/>
              <w:right w:val="single" w:sz="5" w:space="0" w:color="000000"/>
            </w:tcBorders>
          </w:tcPr>
          <w:p>
            <w:pPr>
              <w:pStyle w:val="TableParagraph"/>
              <w:spacing w:before="100"/>
              <w:ind w:left="313" w:right="321"/>
              <w:jc w:val="center"/>
              <w:rPr>
                <w:b/>
                <w:sz w:val="15"/>
              </w:rPr>
            </w:pPr>
            <w:r>
              <w:rPr>
                <w:b/>
                <w:sz w:val="15"/>
              </w:rPr>
              <w:t>AÑO</w:t>
            </w:r>
          </w:p>
        </w:tc>
        <w:tc>
          <w:tcPr>
            <w:tcW w:w="4237" w:type="dxa"/>
            <w:tcBorders>
              <w:left w:val="single" w:sz="5" w:space="0" w:color="000000"/>
              <w:right w:val="single" w:sz="5" w:space="0" w:color="000000"/>
            </w:tcBorders>
          </w:tcPr>
          <w:p>
            <w:pPr>
              <w:pStyle w:val="TableParagraph"/>
              <w:spacing w:before="100"/>
              <w:ind w:left="1477" w:right="1495"/>
              <w:jc w:val="center"/>
              <w:rPr>
                <w:b/>
                <w:sz w:val="15"/>
              </w:rPr>
            </w:pPr>
            <w:r>
              <w:rPr>
                <w:b/>
                <w:spacing w:val="-4"/>
                <w:w w:val="97"/>
                <w:sz w:val="15"/>
              </w:rPr>
              <w:t>O</w:t>
            </w:r>
            <w:r>
              <w:rPr>
                <w:b/>
                <w:spacing w:val="7"/>
                <w:w w:val="75"/>
                <w:sz w:val="15"/>
              </w:rPr>
              <w:t>B</w:t>
            </w:r>
            <w:r>
              <w:rPr>
                <w:b/>
                <w:spacing w:val="3"/>
                <w:w w:val="72"/>
                <w:sz w:val="15"/>
              </w:rPr>
              <w:t>S</w:t>
            </w:r>
            <w:r>
              <w:rPr>
                <w:b/>
                <w:spacing w:val="3"/>
                <w:w w:val="75"/>
                <w:sz w:val="15"/>
              </w:rPr>
              <w:t>E</w:t>
            </w:r>
            <w:r>
              <w:rPr>
                <w:b/>
                <w:spacing w:val="7"/>
                <w:w w:val="73"/>
                <w:sz w:val="15"/>
              </w:rPr>
              <w:t>R</w:t>
            </w:r>
            <w:r>
              <w:rPr>
                <w:b/>
                <w:spacing w:val="3"/>
                <w:w w:val="90"/>
                <w:sz w:val="15"/>
              </w:rPr>
              <w:t>V</w:t>
            </w:r>
            <w:r>
              <w:rPr>
                <w:b/>
                <w:spacing w:val="-3"/>
                <w:w w:val="94"/>
                <w:sz w:val="15"/>
              </w:rPr>
              <w:t>A</w:t>
            </w:r>
            <w:r>
              <w:rPr>
                <w:b/>
                <w:spacing w:val="-9"/>
                <w:w w:val="106"/>
                <w:sz w:val="15"/>
              </w:rPr>
              <w:t>C</w:t>
            </w:r>
            <w:r>
              <w:rPr>
                <w:b/>
                <w:spacing w:val="-15"/>
                <w:w w:val="50"/>
                <w:sz w:val="15"/>
              </w:rPr>
              <w:t>I</w:t>
            </w:r>
            <w:r>
              <w:rPr>
                <w:b/>
                <w:spacing w:val="-4"/>
                <w:w w:val="97"/>
                <w:sz w:val="15"/>
              </w:rPr>
              <w:t>O</w:t>
            </w:r>
            <w:r>
              <w:rPr>
                <w:b/>
                <w:spacing w:val="11"/>
                <w:w w:val="86"/>
                <w:sz w:val="15"/>
              </w:rPr>
              <w:t>N</w:t>
            </w:r>
            <w:r>
              <w:rPr>
                <w:b/>
                <w:spacing w:val="3"/>
                <w:w w:val="75"/>
                <w:sz w:val="15"/>
              </w:rPr>
              <w:t>E</w:t>
            </w:r>
            <w:r>
              <w:rPr>
                <w:b/>
                <w:w w:val="72"/>
                <w:sz w:val="15"/>
              </w:rPr>
              <w:t>S</w:t>
            </w:r>
          </w:p>
        </w:tc>
        <w:tc>
          <w:tcPr>
            <w:tcW w:w="3174" w:type="dxa"/>
            <w:tcBorders>
              <w:left w:val="single" w:sz="5" w:space="0" w:color="000000"/>
              <w:right w:val="single" w:sz="5" w:space="0" w:color="000000"/>
            </w:tcBorders>
          </w:tcPr>
          <w:p>
            <w:pPr>
              <w:pStyle w:val="TableParagraph"/>
              <w:spacing w:before="100"/>
              <w:ind w:left="1073" w:right="1097"/>
              <w:jc w:val="center"/>
              <w:rPr>
                <w:b/>
                <w:sz w:val="15"/>
              </w:rPr>
            </w:pPr>
            <w:r>
              <w:rPr>
                <w:b/>
                <w:spacing w:val="3"/>
                <w:w w:val="83"/>
                <w:sz w:val="15"/>
              </w:rPr>
              <w:t>D</w:t>
            </w:r>
            <w:r>
              <w:rPr>
                <w:b/>
                <w:spacing w:val="3"/>
                <w:w w:val="75"/>
                <w:sz w:val="15"/>
              </w:rPr>
              <w:t>E</w:t>
            </w:r>
            <w:r>
              <w:rPr>
                <w:b/>
                <w:spacing w:val="3"/>
                <w:w w:val="72"/>
                <w:sz w:val="15"/>
              </w:rPr>
              <w:t>S</w:t>
            </w:r>
            <w:r>
              <w:rPr>
                <w:b/>
                <w:spacing w:val="-9"/>
                <w:w w:val="106"/>
                <w:sz w:val="15"/>
              </w:rPr>
              <w:t>C</w:t>
            </w:r>
            <w:r>
              <w:rPr>
                <w:b/>
                <w:spacing w:val="7"/>
                <w:w w:val="73"/>
                <w:sz w:val="15"/>
              </w:rPr>
              <w:t>R</w:t>
            </w:r>
            <w:r>
              <w:rPr>
                <w:b/>
                <w:spacing w:val="-15"/>
                <w:w w:val="50"/>
                <w:sz w:val="15"/>
              </w:rPr>
              <w:t>I</w:t>
            </w:r>
            <w:r>
              <w:rPr>
                <w:b/>
                <w:spacing w:val="10"/>
                <w:w w:val="75"/>
                <w:sz w:val="15"/>
              </w:rPr>
              <w:t>P</w:t>
            </w:r>
            <w:r>
              <w:rPr>
                <w:b/>
                <w:spacing w:val="-9"/>
                <w:w w:val="106"/>
                <w:sz w:val="15"/>
              </w:rPr>
              <w:t>C</w:t>
            </w:r>
            <w:r>
              <w:rPr>
                <w:b/>
                <w:spacing w:val="-15"/>
                <w:w w:val="50"/>
                <w:sz w:val="15"/>
              </w:rPr>
              <w:t>I</w:t>
            </w:r>
            <w:r>
              <w:rPr>
                <w:b/>
                <w:spacing w:val="-4"/>
                <w:w w:val="97"/>
                <w:sz w:val="15"/>
              </w:rPr>
              <w:t>Ó</w:t>
            </w:r>
            <w:r>
              <w:rPr>
                <w:b/>
                <w:w w:val="86"/>
                <w:sz w:val="15"/>
              </w:rPr>
              <w:t>N</w:t>
            </w:r>
          </w:p>
        </w:tc>
      </w:tr>
      <w:tr>
        <w:trPr>
          <w:trHeight w:val="909" w:hRule="exact"/>
        </w:trPr>
        <w:tc>
          <w:tcPr>
            <w:tcW w:w="1076" w:type="dxa"/>
            <w:tcBorders>
              <w:left w:val="single" w:sz="5" w:space="0" w:color="000000"/>
              <w:right w:val="single" w:sz="5" w:space="0" w:color="000000"/>
            </w:tcBorders>
          </w:tcPr>
          <w:p>
            <w:pPr>
              <w:pStyle w:val="TableParagraph"/>
              <w:rPr>
                <w:sz w:val="14"/>
              </w:rPr>
            </w:pPr>
          </w:p>
          <w:p>
            <w:pPr>
              <w:pStyle w:val="TableParagraph"/>
              <w:rPr>
                <w:sz w:val="15"/>
              </w:rPr>
            </w:pPr>
          </w:p>
          <w:p>
            <w:pPr>
              <w:pStyle w:val="TableParagraph"/>
              <w:ind w:left="313" w:right="325"/>
              <w:jc w:val="center"/>
              <w:rPr>
                <w:b/>
                <w:sz w:val="15"/>
              </w:rPr>
            </w:pPr>
            <w:r>
              <w:rPr>
                <w:b/>
                <w:w w:val="90"/>
                <w:sz w:val="15"/>
              </w:rPr>
              <w:t>2006</w:t>
            </w:r>
          </w:p>
        </w:tc>
        <w:tc>
          <w:tcPr>
            <w:tcW w:w="4237" w:type="dxa"/>
            <w:tcBorders>
              <w:left w:val="single" w:sz="5" w:space="0" w:color="000000"/>
              <w:right w:val="single" w:sz="5" w:space="0" w:color="000000"/>
            </w:tcBorders>
          </w:tcPr>
          <w:p>
            <w:pPr>
              <w:pStyle w:val="TableParagraph"/>
              <w:spacing w:line="331" w:lineRule="auto" w:before="87"/>
              <w:ind w:left="26" w:right="108"/>
              <w:jc w:val="both"/>
              <w:rPr>
                <w:sz w:val="15"/>
              </w:rPr>
            </w:pPr>
            <w:r>
              <w:rPr>
                <w:sz w:val="15"/>
              </w:rPr>
              <w:t>Las</w:t>
            </w:r>
            <w:r>
              <w:rPr>
                <w:spacing w:val="-28"/>
                <w:sz w:val="15"/>
              </w:rPr>
              <w:t> </w:t>
            </w:r>
            <w:r>
              <w:rPr>
                <w:sz w:val="15"/>
              </w:rPr>
              <w:t>inv</w:t>
            </w:r>
            <w:r>
              <w:rPr>
                <w:spacing w:val="-36"/>
                <w:sz w:val="15"/>
              </w:rPr>
              <w:t> </w:t>
            </w:r>
            <w:r>
              <w:rPr>
                <w:spacing w:val="-3"/>
                <w:sz w:val="15"/>
              </w:rPr>
              <w:t>ersiones</w:t>
            </w:r>
            <w:r>
              <w:rPr>
                <w:spacing w:val="-28"/>
                <w:sz w:val="15"/>
              </w:rPr>
              <w:t> </w:t>
            </w:r>
            <w:r>
              <w:rPr>
                <w:sz w:val="15"/>
              </w:rPr>
              <w:t>en</w:t>
            </w:r>
            <w:r>
              <w:rPr>
                <w:spacing w:val="-23"/>
                <w:sz w:val="15"/>
              </w:rPr>
              <w:t> </w:t>
            </w:r>
            <w:r>
              <w:rPr>
                <w:sz w:val="15"/>
              </w:rPr>
              <w:t>proyectos</w:t>
            </w:r>
            <w:r>
              <w:rPr>
                <w:spacing w:val="-28"/>
                <w:sz w:val="15"/>
              </w:rPr>
              <w:t> </w:t>
            </w:r>
            <w:r>
              <w:rPr>
                <w:spacing w:val="2"/>
                <w:sz w:val="15"/>
              </w:rPr>
              <w:t>de</w:t>
            </w:r>
            <w:r>
              <w:rPr>
                <w:spacing w:val="-27"/>
                <w:sz w:val="15"/>
              </w:rPr>
              <w:t> </w:t>
            </w:r>
            <w:r>
              <w:rPr>
                <w:sz w:val="15"/>
              </w:rPr>
              <w:t>Crédito</w:t>
            </w:r>
            <w:r>
              <w:rPr>
                <w:spacing w:val="-28"/>
                <w:sz w:val="15"/>
              </w:rPr>
              <w:t> </w:t>
            </w:r>
            <w:r>
              <w:rPr>
                <w:sz w:val="15"/>
              </w:rPr>
              <w:t>Productiv</w:t>
            </w:r>
            <w:r>
              <w:rPr>
                <w:spacing w:val="-36"/>
                <w:sz w:val="15"/>
              </w:rPr>
              <w:t> </w:t>
            </w:r>
            <w:r>
              <w:rPr>
                <w:sz w:val="15"/>
              </w:rPr>
              <w:t>o</w:t>
            </w:r>
            <w:r>
              <w:rPr>
                <w:spacing w:val="-28"/>
                <w:sz w:val="15"/>
              </w:rPr>
              <w:t> </w:t>
            </w:r>
            <w:r>
              <w:rPr>
                <w:sz w:val="15"/>
              </w:rPr>
              <w:t>para Mujeres</w:t>
            </w:r>
            <w:r>
              <w:rPr>
                <w:spacing w:val="-26"/>
                <w:sz w:val="15"/>
              </w:rPr>
              <w:t> </w:t>
            </w:r>
            <w:r>
              <w:rPr>
                <w:spacing w:val="3"/>
                <w:sz w:val="15"/>
              </w:rPr>
              <w:t>(CPM)</w:t>
            </w:r>
            <w:r>
              <w:rPr>
                <w:spacing w:val="-24"/>
                <w:sz w:val="15"/>
              </w:rPr>
              <w:t> </w:t>
            </w:r>
            <w:r>
              <w:rPr>
                <w:spacing w:val="3"/>
                <w:sz w:val="15"/>
              </w:rPr>
              <w:t>han</w:t>
            </w:r>
            <w:r>
              <w:rPr>
                <w:spacing w:val="-20"/>
                <w:sz w:val="15"/>
              </w:rPr>
              <w:t> </w:t>
            </w:r>
            <w:r>
              <w:rPr>
                <w:sz w:val="15"/>
              </w:rPr>
              <w:t>influido</w:t>
            </w:r>
            <w:r>
              <w:rPr>
                <w:spacing w:val="-25"/>
                <w:sz w:val="15"/>
              </w:rPr>
              <w:t> </w:t>
            </w:r>
            <w:r>
              <w:rPr>
                <w:sz w:val="15"/>
              </w:rPr>
              <w:t>poco</w:t>
            </w:r>
            <w:r>
              <w:rPr>
                <w:spacing w:val="-25"/>
                <w:sz w:val="15"/>
              </w:rPr>
              <w:t> </w:t>
            </w:r>
            <w:r>
              <w:rPr>
                <w:sz w:val="15"/>
              </w:rPr>
              <w:t>en</w:t>
            </w:r>
            <w:r>
              <w:rPr>
                <w:spacing w:val="-20"/>
                <w:sz w:val="15"/>
              </w:rPr>
              <w:t> </w:t>
            </w:r>
            <w:r>
              <w:rPr>
                <w:sz w:val="15"/>
              </w:rPr>
              <w:t>el</w:t>
            </w:r>
            <w:r>
              <w:rPr>
                <w:spacing w:val="-25"/>
                <w:sz w:val="15"/>
              </w:rPr>
              <w:t> </w:t>
            </w:r>
            <w:r>
              <w:rPr>
                <w:sz w:val="15"/>
              </w:rPr>
              <w:t>cumplimiento</w:t>
            </w:r>
            <w:r>
              <w:rPr>
                <w:spacing w:val="-25"/>
                <w:sz w:val="15"/>
              </w:rPr>
              <w:t> </w:t>
            </w:r>
            <w:r>
              <w:rPr>
                <w:sz w:val="15"/>
              </w:rPr>
              <w:t>del </w:t>
            </w:r>
            <w:r>
              <w:rPr>
                <w:spacing w:val="-4"/>
                <w:sz w:val="15"/>
              </w:rPr>
              <w:t>fin</w:t>
            </w:r>
            <w:r>
              <w:rPr>
                <w:spacing w:val="-35"/>
                <w:sz w:val="15"/>
              </w:rPr>
              <w:t> </w:t>
            </w:r>
            <w:r>
              <w:rPr>
                <w:sz w:val="15"/>
              </w:rPr>
              <w:t>diseñado.</w:t>
            </w:r>
          </w:p>
        </w:tc>
        <w:tc>
          <w:tcPr>
            <w:tcW w:w="3174" w:type="dxa"/>
            <w:tcBorders>
              <w:left w:val="single" w:sz="5" w:space="0" w:color="000000"/>
              <w:right w:val="single" w:sz="5" w:space="0" w:color="000000"/>
            </w:tcBorders>
          </w:tcPr>
          <w:p>
            <w:pPr/>
          </w:p>
        </w:tc>
      </w:tr>
      <w:tr>
        <w:trPr>
          <w:trHeight w:val="1146" w:hRule="exact"/>
        </w:trPr>
        <w:tc>
          <w:tcPr>
            <w:tcW w:w="1076" w:type="dxa"/>
            <w:tcBorders>
              <w:left w:val="single" w:sz="5" w:space="0" w:color="000000"/>
              <w:right w:val="single" w:sz="5" w:space="0" w:color="000000"/>
            </w:tcBorders>
          </w:tcPr>
          <w:p>
            <w:pPr>
              <w:pStyle w:val="TableParagraph"/>
              <w:rPr>
                <w:sz w:val="14"/>
              </w:rPr>
            </w:pPr>
          </w:p>
          <w:p>
            <w:pPr>
              <w:pStyle w:val="TableParagraph"/>
              <w:rPr>
                <w:sz w:val="14"/>
              </w:rPr>
            </w:pPr>
          </w:p>
          <w:p>
            <w:pPr>
              <w:pStyle w:val="TableParagraph"/>
              <w:spacing w:before="124"/>
              <w:ind w:left="313" w:right="325"/>
              <w:jc w:val="center"/>
              <w:rPr>
                <w:b/>
                <w:sz w:val="15"/>
              </w:rPr>
            </w:pPr>
            <w:r>
              <w:rPr>
                <w:b/>
                <w:w w:val="90"/>
                <w:sz w:val="15"/>
              </w:rPr>
              <w:t>2007</w:t>
            </w:r>
          </w:p>
        </w:tc>
        <w:tc>
          <w:tcPr>
            <w:tcW w:w="4237" w:type="dxa"/>
            <w:tcBorders>
              <w:left w:val="single" w:sz="5" w:space="0" w:color="000000"/>
              <w:right w:val="single" w:sz="5" w:space="0" w:color="000000"/>
            </w:tcBorders>
          </w:tcPr>
          <w:p>
            <w:pPr>
              <w:pStyle w:val="TableParagraph"/>
              <w:spacing w:line="331" w:lineRule="auto" w:before="87"/>
              <w:ind w:left="26"/>
              <w:rPr>
                <w:sz w:val="15"/>
              </w:rPr>
            </w:pPr>
            <w:r>
              <w:rPr>
                <w:sz w:val="15"/>
              </w:rPr>
              <w:t>FONAES,</w:t>
            </w:r>
            <w:r>
              <w:rPr>
                <w:spacing w:val="-17"/>
                <w:sz w:val="15"/>
              </w:rPr>
              <w:t> </w:t>
            </w:r>
            <w:r>
              <w:rPr>
                <w:sz w:val="15"/>
              </w:rPr>
              <w:t>no</w:t>
            </w:r>
            <w:r>
              <w:rPr>
                <w:spacing w:val="-19"/>
                <w:sz w:val="15"/>
              </w:rPr>
              <w:t> </w:t>
            </w:r>
            <w:r>
              <w:rPr>
                <w:sz w:val="15"/>
              </w:rPr>
              <w:t>cuenta</w:t>
            </w:r>
            <w:r>
              <w:rPr>
                <w:spacing w:val="-10"/>
                <w:sz w:val="15"/>
              </w:rPr>
              <w:t> </w:t>
            </w:r>
            <w:r>
              <w:rPr>
                <w:spacing w:val="-2"/>
                <w:sz w:val="15"/>
              </w:rPr>
              <w:t>con</w:t>
            </w:r>
            <w:r>
              <w:rPr>
                <w:spacing w:val="-12"/>
                <w:sz w:val="15"/>
              </w:rPr>
              <w:t> </w:t>
            </w:r>
            <w:r>
              <w:rPr>
                <w:sz w:val="15"/>
              </w:rPr>
              <w:t>diagnóstico</w:t>
            </w:r>
            <w:r>
              <w:rPr>
                <w:spacing w:val="-19"/>
                <w:sz w:val="15"/>
              </w:rPr>
              <w:t> </w:t>
            </w:r>
            <w:r>
              <w:rPr>
                <w:sz w:val="15"/>
              </w:rPr>
              <w:t>en</w:t>
            </w:r>
            <w:r>
              <w:rPr>
                <w:spacing w:val="-12"/>
                <w:sz w:val="15"/>
              </w:rPr>
              <w:t> </w:t>
            </w:r>
            <w:r>
              <w:rPr>
                <w:spacing w:val="3"/>
                <w:sz w:val="15"/>
              </w:rPr>
              <w:t>que</w:t>
            </w:r>
            <w:r>
              <w:rPr>
                <w:spacing w:val="-18"/>
                <w:sz w:val="15"/>
              </w:rPr>
              <w:t> </w:t>
            </w:r>
            <w:r>
              <w:rPr>
                <w:sz w:val="15"/>
              </w:rPr>
              <w:t>se</w:t>
            </w:r>
            <w:r>
              <w:rPr>
                <w:spacing w:val="-18"/>
                <w:sz w:val="15"/>
              </w:rPr>
              <w:t> </w:t>
            </w:r>
            <w:r>
              <w:rPr>
                <w:sz w:val="15"/>
              </w:rPr>
              <w:t>defina</w:t>
            </w:r>
            <w:r>
              <w:rPr>
                <w:spacing w:val="-10"/>
                <w:sz w:val="15"/>
              </w:rPr>
              <w:t> </w:t>
            </w:r>
            <w:r>
              <w:rPr>
                <w:spacing w:val="2"/>
                <w:sz w:val="15"/>
              </w:rPr>
              <w:t>de </w:t>
            </w:r>
            <w:r>
              <w:rPr>
                <w:spacing w:val="-5"/>
                <w:sz w:val="15"/>
              </w:rPr>
              <w:t>forma </w:t>
            </w:r>
            <w:r>
              <w:rPr>
                <w:spacing w:val="2"/>
                <w:sz w:val="15"/>
              </w:rPr>
              <w:t>adecuada </w:t>
            </w:r>
            <w:r>
              <w:rPr>
                <w:sz w:val="15"/>
              </w:rPr>
              <w:t>el problema </w:t>
            </w:r>
            <w:r>
              <w:rPr>
                <w:spacing w:val="3"/>
                <w:sz w:val="15"/>
              </w:rPr>
              <w:t>que </w:t>
            </w:r>
            <w:r>
              <w:rPr>
                <w:sz w:val="15"/>
              </w:rPr>
              <w:t>se busca </w:t>
            </w:r>
            <w:r>
              <w:rPr>
                <w:spacing w:val="-4"/>
                <w:sz w:val="15"/>
              </w:rPr>
              <w:t>resolv </w:t>
            </w:r>
            <w:r>
              <w:rPr>
                <w:sz w:val="15"/>
              </w:rPr>
              <w:t>er y </w:t>
            </w:r>
            <w:r>
              <w:rPr>
                <w:spacing w:val="3"/>
                <w:sz w:val="15"/>
              </w:rPr>
              <w:t>que</w:t>
            </w:r>
            <w:r>
              <w:rPr>
                <w:spacing w:val="-18"/>
                <w:sz w:val="15"/>
              </w:rPr>
              <w:t> </w:t>
            </w:r>
            <w:r>
              <w:rPr>
                <w:sz w:val="15"/>
              </w:rPr>
              <w:t>brinde</w:t>
            </w:r>
            <w:r>
              <w:rPr>
                <w:spacing w:val="-18"/>
                <w:sz w:val="15"/>
              </w:rPr>
              <w:t> </w:t>
            </w:r>
            <w:r>
              <w:rPr>
                <w:sz w:val="15"/>
              </w:rPr>
              <w:t>datos</w:t>
            </w:r>
            <w:r>
              <w:rPr>
                <w:spacing w:val="-20"/>
                <w:sz w:val="15"/>
              </w:rPr>
              <w:t> </w:t>
            </w:r>
            <w:r>
              <w:rPr>
                <w:sz w:val="15"/>
              </w:rPr>
              <w:t>relativ</w:t>
            </w:r>
            <w:r>
              <w:rPr>
                <w:spacing w:val="-30"/>
                <w:sz w:val="15"/>
              </w:rPr>
              <w:t> </w:t>
            </w:r>
            <w:r>
              <w:rPr>
                <w:sz w:val="15"/>
              </w:rPr>
              <w:t>os</w:t>
            </w:r>
            <w:r>
              <w:rPr>
                <w:spacing w:val="-20"/>
                <w:sz w:val="15"/>
              </w:rPr>
              <w:t> </w:t>
            </w:r>
            <w:r>
              <w:rPr>
                <w:sz w:val="15"/>
              </w:rPr>
              <w:t>a</w:t>
            </w:r>
            <w:r>
              <w:rPr>
                <w:spacing w:val="-10"/>
                <w:sz w:val="15"/>
              </w:rPr>
              <w:t> </w:t>
            </w:r>
            <w:r>
              <w:rPr>
                <w:sz w:val="15"/>
              </w:rPr>
              <w:t>la</w:t>
            </w:r>
            <w:r>
              <w:rPr>
                <w:spacing w:val="-10"/>
                <w:sz w:val="15"/>
              </w:rPr>
              <w:t> </w:t>
            </w:r>
            <w:r>
              <w:rPr>
                <w:sz w:val="15"/>
              </w:rPr>
              <w:t>situación</w:t>
            </w:r>
            <w:r>
              <w:rPr>
                <w:spacing w:val="-12"/>
                <w:sz w:val="15"/>
              </w:rPr>
              <w:t> </w:t>
            </w:r>
            <w:r>
              <w:rPr>
                <w:spacing w:val="2"/>
                <w:sz w:val="15"/>
              </w:rPr>
              <w:t>actual</w:t>
            </w:r>
            <w:r>
              <w:rPr>
                <w:spacing w:val="-19"/>
                <w:sz w:val="15"/>
              </w:rPr>
              <w:t> </w:t>
            </w:r>
            <w:r>
              <w:rPr>
                <w:spacing w:val="2"/>
                <w:sz w:val="15"/>
              </w:rPr>
              <w:t>de</w:t>
            </w:r>
            <w:r>
              <w:rPr>
                <w:spacing w:val="-18"/>
                <w:sz w:val="15"/>
              </w:rPr>
              <w:t> </w:t>
            </w:r>
            <w:r>
              <w:rPr>
                <w:sz w:val="15"/>
              </w:rPr>
              <w:t>dicho problema.</w:t>
            </w:r>
          </w:p>
        </w:tc>
        <w:tc>
          <w:tcPr>
            <w:tcW w:w="3174" w:type="dxa"/>
            <w:tcBorders>
              <w:left w:val="single" w:sz="5" w:space="0" w:color="000000"/>
              <w:right w:val="single" w:sz="5" w:space="0" w:color="000000"/>
            </w:tcBorders>
          </w:tcPr>
          <w:p>
            <w:pPr>
              <w:pStyle w:val="TableParagraph"/>
              <w:spacing w:before="5"/>
              <w:rPr>
                <w:sz w:val="17"/>
              </w:rPr>
            </w:pPr>
          </w:p>
          <w:p>
            <w:pPr>
              <w:pStyle w:val="TableParagraph"/>
              <w:spacing w:line="331" w:lineRule="auto"/>
              <w:ind w:left="26" w:right="488"/>
              <w:rPr>
                <w:sz w:val="15"/>
              </w:rPr>
            </w:pPr>
            <w:r>
              <w:rPr>
                <w:sz w:val="15"/>
              </w:rPr>
              <w:t>Población emprendedora de bajos ingresos crea y consolida unidades </w:t>
            </w:r>
            <w:r>
              <w:rPr>
                <w:w w:val="95"/>
                <w:sz w:val="15"/>
              </w:rPr>
              <w:t>productiv as.</w:t>
            </w:r>
          </w:p>
        </w:tc>
      </w:tr>
      <w:tr>
        <w:trPr>
          <w:trHeight w:val="923" w:hRule="exact"/>
        </w:trPr>
        <w:tc>
          <w:tcPr>
            <w:tcW w:w="1076" w:type="dxa"/>
            <w:tcBorders>
              <w:left w:val="single" w:sz="5" w:space="0" w:color="000000"/>
              <w:right w:val="single" w:sz="5" w:space="0" w:color="000000"/>
            </w:tcBorders>
          </w:tcPr>
          <w:p>
            <w:pPr>
              <w:pStyle w:val="TableParagraph"/>
              <w:rPr>
                <w:sz w:val="14"/>
              </w:rPr>
            </w:pPr>
          </w:p>
          <w:p>
            <w:pPr>
              <w:pStyle w:val="TableParagraph"/>
              <w:spacing w:before="12"/>
              <w:rPr>
                <w:sz w:val="14"/>
              </w:rPr>
            </w:pPr>
          </w:p>
          <w:p>
            <w:pPr>
              <w:pStyle w:val="TableParagraph"/>
              <w:ind w:left="313" w:right="325"/>
              <w:jc w:val="center"/>
              <w:rPr>
                <w:b/>
                <w:sz w:val="15"/>
              </w:rPr>
            </w:pPr>
            <w:r>
              <w:rPr>
                <w:b/>
                <w:w w:val="90"/>
                <w:sz w:val="15"/>
              </w:rPr>
              <w:t>2007</w:t>
            </w:r>
          </w:p>
        </w:tc>
        <w:tc>
          <w:tcPr>
            <w:tcW w:w="4237" w:type="dxa"/>
            <w:tcBorders>
              <w:left w:val="single" w:sz="5" w:space="0" w:color="000000"/>
              <w:right w:val="single" w:sz="5" w:space="0" w:color="000000"/>
            </w:tcBorders>
          </w:tcPr>
          <w:p>
            <w:pPr>
              <w:pStyle w:val="TableParagraph"/>
              <w:spacing w:before="7"/>
              <w:rPr>
                <w:sz w:val="18"/>
              </w:rPr>
            </w:pPr>
          </w:p>
          <w:p>
            <w:pPr>
              <w:pStyle w:val="TableParagraph"/>
              <w:spacing w:line="331" w:lineRule="auto"/>
              <w:ind w:left="26" w:right="85"/>
              <w:rPr>
                <w:sz w:val="15"/>
              </w:rPr>
            </w:pPr>
            <w:r>
              <w:rPr>
                <w:sz w:val="15"/>
              </w:rPr>
              <w:t>El</w:t>
            </w:r>
            <w:r>
              <w:rPr>
                <w:spacing w:val="-24"/>
                <w:sz w:val="15"/>
              </w:rPr>
              <w:t> </w:t>
            </w:r>
            <w:r>
              <w:rPr>
                <w:sz w:val="15"/>
              </w:rPr>
              <w:t>programa</w:t>
            </w:r>
            <w:r>
              <w:rPr>
                <w:spacing w:val="-17"/>
                <w:sz w:val="15"/>
              </w:rPr>
              <w:t> </w:t>
            </w:r>
            <w:r>
              <w:rPr>
                <w:spacing w:val="2"/>
                <w:sz w:val="15"/>
              </w:rPr>
              <w:t>de</w:t>
            </w:r>
            <w:r>
              <w:rPr>
                <w:spacing w:val="-24"/>
                <w:sz w:val="15"/>
              </w:rPr>
              <w:t> </w:t>
            </w:r>
            <w:r>
              <w:rPr>
                <w:sz w:val="15"/>
              </w:rPr>
              <w:t>FONAES,</w:t>
            </w:r>
            <w:r>
              <w:rPr>
                <w:spacing w:val="-23"/>
                <w:sz w:val="15"/>
              </w:rPr>
              <w:t> </w:t>
            </w:r>
            <w:r>
              <w:rPr>
                <w:sz w:val="15"/>
              </w:rPr>
              <w:t>no</w:t>
            </w:r>
            <w:r>
              <w:rPr>
                <w:spacing w:val="-24"/>
                <w:sz w:val="15"/>
              </w:rPr>
              <w:t> </w:t>
            </w:r>
            <w:r>
              <w:rPr>
                <w:sz w:val="15"/>
              </w:rPr>
              <w:t>cuenta</w:t>
            </w:r>
            <w:r>
              <w:rPr>
                <w:spacing w:val="-17"/>
                <w:sz w:val="15"/>
              </w:rPr>
              <w:t> </w:t>
            </w:r>
            <w:r>
              <w:rPr>
                <w:spacing w:val="-2"/>
                <w:sz w:val="15"/>
              </w:rPr>
              <w:t>con</w:t>
            </w:r>
            <w:r>
              <w:rPr>
                <w:spacing w:val="-19"/>
                <w:sz w:val="15"/>
              </w:rPr>
              <w:t> </w:t>
            </w:r>
            <w:r>
              <w:rPr>
                <w:spacing w:val="2"/>
                <w:sz w:val="15"/>
              </w:rPr>
              <w:t>plan</w:t>
            </w:r>
            <w:r>
              <w:rPr>
                <w:spacing w:val="-19"/>
                <w:sz w:val="15"/>
              </w:rPr>
              <w:t> </w:t>
            </w:r>
            <w:r>
              <w:rPr>
                <w:sz w:val="15"/>
              </w:rPr>
              <w:t>estrategico </w:t>
            </w:r>
            <w:r>
              <w:rPr>
                <w:spacing w:val="2"/>
                <w:sz w:val="15"/>
              </w:rPr>
              <w:t>de</w:t>
            </w:r>
            <w:r>
              <w:rPr>
                <w:spacing w:val="-19"/>
                <w:sz w:val="15"/>
              </w:rPr>
              <w:t> </w:t>
            </w:r>
            <w:r>
              <w:rPr>
                <w:spacing w:val="-2"/>
                <w:sz w:val="15"/>
              </w:rPr>
              <w:t>corto,</w:t>
            </w:r>
            <w:r>
              <w:rPr>
                <w:spacing w:val="-18"/>
                <w:sz w:val="15"/>
              </w:rPr>
              <w:t> </w:t>
            </w:r>
            <w:r>
              <w:rPr>
                <w:sz w:val="15"/>
              </w:rPr>
              <w:t>mediano</w:t>
            </w:r>
            <w:r>
              <w:rPr>
                <w:spacing w:val="-20"/>
                <w:sz w:val="15"/>
              </w:rPr>
              <w:t> </w:t>
            </w:r>
            <w:r>
              <w:rPr>
                <w:sz w:val="15"/>
              </w:rPr>
              <w:t>y</w:t>
            </w:r>
            <w:r>
              <w:rPr>
                <w:spacing w:val="-16"/>
                <w:sz w:val="15"/>
              </w:rPr>
              <w:t> </w:t>
            </w:r>
            <w:r>
              <w:rPr>
                <w:sz w:val="15"/>
              </w:rPr>
              <w:t>largo</w:t>
            </w:r>
            <w:r>
              <w:rPr>
                <w:spacing w:val="-20"/>
                <w:sz w:val="15"/>
              </w:rPr>
              <w:t> </w:t>
            </w:r>
            <w:r>
              <w:rPr>
                <w:sz w:val="15"/>
              </w:rPr>
              <w:t>plazo,</w:t>
            </w:r>
          </w:p>
        </w:tc>
        <w:tc>
          <w:tcPr>
            <w:tcW w:w="3174" w:type="dxa"/>
            <w:tcBorders>
              <w:left w:val="single" w:sz="5" w:space="0" w:color="000000"/>
              <w:right w:val="single" w:sz="5" w:space="0" w:color="000000"/>
            </w:tcBorders>
          </w:tcPr>
          <w:p>
            <w:pPr>
              <w:pStyle w:val="TableParagraph"/>
              <w:spacing w:line="331" w:lineRule="auto" w:before="101"/>
              <w:ind w:left="26" w:right="658"/>
              <w:rPr>
                <w:sz w:val="15"/>
              </w:rPr>
            </w:pPr>
            <w:r>
              <w:rPr>
                <w:sz w:val="15"/>
              </w:rPr>
              <w:t>Contribuir a la generación </w:t>
            </w:r>
            <w:r>
              <w:rPr>
                <w:spacing w:val="2"/>
                <w:sz w:val="15"/>
              </w:rPr>
              <w:t>de </w:t>
            </w:r>
            <w:r>
              <w:rPr>
                <w:sz w:val="15"/>
              </w:rPr>
              <w:t>ocupaciones entre la población emprendedora </w:t>
            </w:r>
            <w:r>
              <w:rPr>
                <w:spacing w:val="2"/>
                <w:sz w:val="15"/>
              </w:rPr>
              <w:t>de </w:t>
            </w:r>
            <w:r>
              <w:rPr>
                <w:sz w:val="15"/>
              </w:rPr>
              <w:t>bajos </w:t>
            </w:r>
            <w:r>
              <w:rPr>
                <w:spacing w:val="-3"/>
                <w:sz w:val="15"/>
              </w:rPr>
              <w:t>ingresos</w:t>
            </w:r>
          </w:p>
        </w:tc>
      </w:tr>
      <w:tr>
        <w:trPr>
          <w:trHeight w:val="503" w:hRule="exact"/>
        </w:trPr>
        <w:tc>
          <w:tcPr>
            <w:tcW w:w="1076" w:type="dxa"/>
            <w:tcBorders>
              <w:left w:val="single" w:sz="5" w:space="0" w:color="000000"/>
              <w:right w:val="single" w:sz="5" w:space="0" w:color="000000"/>
            </w:tcBorders>
          </w:tcPr>
          <w:p>
            <w:pPr>
              <w:pStyle w:val="TableParagraph"/>
              <w:spacing w:before="9"/>
              <w:rPr>
                <w:sz w:val="11"/>
              </w:rPr>
            </w:pPr>
          </w:p>
          <w:p>
            <w:pPr>
              <w:pStyle w:val="TableParagraph"/>
              <w:ind w:left="313" w:right="325"/>
              <w:jc w:val="center"/>
              <w:rPr>
                <w:b/>
                <w:sz w:val="15"/>
              </w:rPr>
            </w:pPr>
            <w:r>
              <w:rPr>
                <w:b/>
                <w:w w:val="90"/>
                <w:sz w:val="15"/>
              </w:rPr>
              <w:t>2007</w:t>
            </w:r>
          </w:p>
        </w:tc>
        <w:tc>
          <w:tcPr>
            <w:tcW w:w="4237" w:type="dxa"/>
            <w:tcBorders>
              <w:left w:val="single" w:sz="5" w:space="0" w:color="000000"/>
              <w:right w:val="single" w:sz="5" w:space="0" w:color="000000"/>
            </w:tcBorders>
          </w:tcPr>
          <w:p>
            <w:pPr>
              <w:pStyle w:val="TableParagraph"/>
              <w:spacing w:line="331" w:lineRule="auto" w:before="17"/>
              <w:ind w:left="26"/>
              <w:rPr>
                <w:sz w:val="15"/>
              </w:rPr>
            </w:pPr>
            <w:r>
              <w:rPr>
                <w:sz w:val="15"/>
              </w:rPr>
              <w:t>FONAES,</w:t>
            </w:r>
            <w:r>
              <w:rPr>
                <w:spacing w:val="-36"/>
                <w:sz w:val="15"/>
              </w:rPr>
              <w:t> </w:t>
            </w:r>
            <w:r>
              <w:rPr>
                <w:sz w:val="15"/>
              </w:rPr>
              <w:t>se</w:t>
            </w:r>
            <w:r>
              <w:rPr>
                <w:spacing w:val="-36"/>
                <w:sz w:val="15"/>
              </w:rPr>
              <w:t> </w:t>
            </w:r>
            <w:r>
              <w:rPr>
                <w:sz w:val="15"/>
              </w:rPr>
              <w:t>caracteriza</w:t>
            </w:r>
            <w:r>
              <w:rPr>
                <w:spacing w:val="-33"/>
                <w:sz w:val="15"/>
              </w:rPr>
              <w:t> </w:t>
            </w:r>
            <w:r>
              <w:rPr>
                <w:sz w:val="15"/>
              </w:rPr>
              <w:t>por</w:t>
            </w:r>
            <w:r>
              <w:rPr>
                <w:spacing w:val="-37"/>
                <w:sz w:val="15"/>
              </w:rPr>
              <w:t> </w:t>
            </w:r>
            <w:r>
              <w:rPr>
                <w:sz w:val="15"/>
              </w:rPr>
              <w:t>tener</w:t>
            </w:r>
            <w:r>
              <w:rPr>
                <w:spacing w:val="-37"/>
                <w:sz w:val="15"/>
              </w:rPr>
              <w:t> </w:t>
            </w:r>
            <w:r>
              <w:rPr>
                <w:sz w:val="15"/>
              </w:rPr>
              <w:t>múltiples</w:t>
            </w:r>
            <w:r>
              <w:rPr>
                <w:spacing w:val="-37"/>
                <w:sz w:val="15"/>
              </w:rPr>
              <w:t> </w:t>
            </w:r>
            <w:r>
              <w:rPr>
                <w:sz w:val="15"/>
              </w:rPr>
              <w:t>problemas</w:t>
            </w:r>
            <w:r>
              <w:rPr>
                <w:spacing w:val="-37"/>
                <w:sz w:val="15"/>
              </w:rPr>
              <w:t> </w:t>
            </w:r>
            <w:r>
              <w:rPr>
                <w:spacing w:val="2"/>
                <w:sz w:val="15"/>
              </w:rPr>
              <w:t>de </w:t>
            </w:r>
            <w:r>
              <w:rPr>
                <w:sz w:val="15"/>
              </w:rPr>
              <w:t>diseño,</w:t>
            </w:r>
            <w:r>
              <w:rPr>
                <w:spacing w:val="-23"/>
                <w:sz w:val="15"/>
              </w:rPr>
              <w:t> </w:t>
            </w:r>
            <w:r>
              <w:rPr>
                <w:sz w:val="15"/>
              </w:rPr>
              <w:t>planeación,</w:t>
            </w:r>
            <w:r>
              <w:rPr>
                <w:spacing w:val="-23"/>
                <w:sz w:val="15"/>
              </w:rPr>
              <w:t> </w:t>
            </w:r>
            <w:r>
              <w:rPr>
                <w:sz w:val="15"/>
              </w:rPr>
              <w:t>cobertura,</w:t>
            </w:r>
            <w:r>
              <w:rPr>
                <w:spacing w:val="-23"/>
                <w:sz w:val="15"/>
              </w:rPr>
              <w:t> </w:t>
            </w:r>
            <w:r>
              <w:rPr>
                <w:sz w:val="15"/>
              </w:rPr>
              <w:t>focalización</w:t>
            </w:r>
            <w:r>
              <w:rPr>
                <w:spacing w:val="-19"/>
                <w:sz w:val="15"/>
              </w:rPr>
              <w:t> </w:t>
            </w:r>
            <w:r>
              <w:rPr>
                <w:sz w:val="15"/>
              </w:rPr>
              <w:t>y</w:t>
            </w:r>
            <w:r>
              <w:rPr>
                <w:spacing w:val="-21"/>
                <w:sz w:val="15"/>
              </w:rPr>
              <w:t> </w:t>
            </w:r>
            <w:r>
              <w:rPr>
                <w:sz w:val="15"/>
              </w:rPr>
              <w:t>operación.</w:t>
            </w:r>
          </w:p>
        </w:tc>
        <w:tc>
          <w:tcPr>
            <w:tcW w:w="3174" w:type="dxa"/>
            <w:tcBorders>
              <w:left w:val="single" w:sz="5" w:space="0" w:color="000000"/>
              <w:right w:val="single" w:sz="5" w:space="0" w:color="000000"/>
            </w:tcBorders>
          </w:tcPr>
          <w:p>
            <w:pPr>
              <w:pStyle w:val="TableParagraph"/>
              <w:spacing w:line="331" w:lineRule="auto" w:before="17"/>
              <w:ind w:left="26" w:right="219"/>
              <w:rPr>
                <w:sz w:val="15"/>
              </w:rPr>
            </w:pPr>
            <w:r>
              <w:rPr>
                <w:sz w:val="15"/>
              </w:rPr>
              <w:t>apoyo a la creación y consolidación de </w:t>
            </w:r>
            <w:r>
              <w:rPr>
                <w:w w:val="95"/>
                <w:sz w:val="15"/>
              </w:rPr>
              <w:t>proyectos productiv os.</w:t>
            </w:r>
          </w:p>
        </w:tc>
      </w:tr>
      <w:tr>
        <w:trPr>
          <w:trHeight w:val="1188" w:hRule="exact"/>
        </w:trPr>
        <w:tc>
          <w:tcPr>
            <w:tcW w:w="1076" w:type="dxa"/>
            <w:tcBorders>
              <w:left w:val="single" w:sz="5" w:space="0" w:color="000000"/>
              <w:right w:val="single" w:sz="5" w:space="0" w:color="000000"/>
            </w:tcBorders>
          </w:tcPr>
          <w:p>
            <w:pPr>
              <w:pStyle w:val="TableParagraph"/>
              <w:rPr>
                <w:sz w:val="14"/>
              </w:rPr>
            </w:pPr>
          </w:p>
          <w:p>
            <w:pPr>
              <w:pStyle w:val="TableParagraph"/>
              <w:rPr>
                <w:sz w:val="14"/>
              </w:rPr>
            </w:pPr>
          </w:p>
          <w:p>
            <w:pPr>
              <w:pStyle w:val="TableParagraph"/>
              <w:spacing w:before="6"/>
              <w:rPr>
                <w:sz w:val="12"/>
              </w:rPr>
            </w:pPr>
          </w:p>
          <w:p>
            <w:pPr>
              <w:pStyle w:val="TableParagraph"/>
              <w:ind w:left="313" w:right="325"/>
              <w:jc w:val="center"/>
              <w:rPr>
                <w:b/>
                <w:sz w:val="15"/>
              </w:rPr>
            </w:pPr>
            <w:r>
              <w:rPr>
                <w:b/>
                <w:w w:val="90"/>
                <w:sz w:val="15"/>
              </w:rPr>
              <w:t>2008</w:t>
            </w:r>
          </w:p>
        </w:tc>
        <w:tc>
          <w:tcPr>
            <w:tcW w:w="4237" w:type="dxa"/>
            <w:tcBorders>
              <w:left w:val="single" w:sz="5" w:space="0" w:color="000000"/>
              <w:right w:val="single" w:sz="5" w:space="0" w:color="000000"/>
            </w:tcBorders>
          </w:tcPr>
          <w:p>
            <w:pPr>
              <w:pStyle w:val="TableParagraph"/>
              <w:spacing w:line="331" w:lineRule="auto" w:before="101"/>
              <w:ind w:left="26" w:right="104"/>
              <w:rPr>
                <w:sz w:val="15"/>
              </w:rPr>
            </w:pPr>
            <w:r>
              <w:rPr>
                <w:sz w:val="15"/>
              </w:rPr>
              <w:t>FONAES, es considerado un programa </w:t>
            </w:r>
            <w:r>
              <w:rPr>
                <w:spacing w:val="-2"/>
                <w:sz w:val="15"/>
              </w:rPr>
              <w:t>con </w:t>
            </w:r>
            <w:r>
              <w:rPr>
                <w:sz w:val="15"/>
              </w:rPr>
              <w:t>equidad </w:t>
            </w:r>
            <w:r>
              <w:rPr>
                <w:spacing w:val="2"/>
                <w:sz w:val="15"/>
              </w:rPr>
              <w:t>de </w:t>
            </w:r>
            <w:r>
              <w:rPr>
                <w:spacing w:val="-3"/>
                <w:sz w:val="15"/>
              </w:rPr>
              <w:t>género </w:t>
            </w:r>
            <w:r>
              <w:rPr>
                <w:sz w:val="15"/>
              </w:rPr>
              <w:t>en distribución </w:t>
            </w:r>
            <w:r>
              <w:rPr>
                <w:spacing w:val="2"/>
                <w:sz w:val="15"/>
              </w:rPr>
              <w:t>de </w:t>
            </w:r>
            <w:r>
              <w:rPr>
                <w:spacing w:val="-3"/>
                <w:sz w:val="15"/>
              </w:rPr>
              <w:t>recursos, </w:t>
            </w:r>
            <w:r>
              <w:rPr>
                <w:sz w:val="15"/>
              </w:rPr>
              <w:t>atiende a las 32 entidades</w:t>
            </w:r>
            <w:r>
              <w:rPr>
                <w:spacing w:val="-24"/>
                <w:sz w:val="15"/>
              </w:rPr>
              <w:t> </w:t>
            </w:r>
            <w:r>
              <w:rPr>
                <w:sz w:val="15"/>
              </w:rPr>
              <w:t>federativ</w:t>
            </w:r>
            <w:r>
              <w:rPr>
                <w:spacing w:val="-33"/>
                <w:sz w:val="15"/>
              </w:rPr>
              <w:t> </w:t>
            </w:r>
            <w:r>
              <w:rPr>
                <w:sz w:val="15"/>
              </w:rPr>
              <w:t>as,</w:t>
            </w:r>
            <w:r>
              <w:rPr>
                <w:spacing w:val="-22"/>
                <w:sz w:val="15"/>
              </w:rPr>
              <w:t> </w:t>
            </w:r>
            <w:r>
              <w:rPr>
                <w:sz w:val="15"/>
              </w:rPr>
              <w:t>y</w:t>
            </w:r>
            <w:r>
              <w:rPr>
                <w:spacing w:val="-20"/>
                <w:sz w:val="15"/>
              </w:rPr>
              <w:t> </w:t>
            </w:r>
            <w:r>
              <w:rPr>
                <w:sz w:val="15"/>
              </w:rPr>
              <w:t>en</w:t>
            </w:r>
            <w:r>
              <w:rPr>
                <w:spacing w:val="-18"/>
                <w:sz w:val="15"/>
              </w:rPr>
              <w:t> </w:t>
            </w:r>
            <w:r>
              <w:rPr>
                <w:sz w:val="15"/>
              </w:rPr>
              <w:t>más</w:t>
            </w:r>
            <w:r>
              <w:rPr>
                <w:spacing w:val="-24"/>
                <w:sz w:val="15"/>
              </w:rPr>
              <w:t> </w:t>
            </w:r>
            <w:r>
              <w:rPr>
                <w:spacing w:val="2"/>
                <w:sz w:val="15"/>
              </w:rPr>
              <w:t>de</w:t>
            </w:r>
            <w:r>
              <w:rPr>
                <w:spacing w:val="-23"/>
                <w:sz w:val="15"/>
              </w:rPr>
              <w:t> </w:t>
            </w:r>
            <w:r>
              <w:rPr>
                <w:sz w:val="15"/>
              </w:rPr>
              <w:t>5000</w:t>
            </w:r>
            <w:r>
              <w:rPr>
                <w:spacing w:val="-22"/>
                <w:sz w:val="15"/>
              </w:rPr>
              <w:t> </w:t>
            </w:r>
            <w:r>
              <w:rPr>
                <w:sz w:val="15"/>
              </w:rPr>
              <w:t>localidades</w:t>
            </w:r>
            <w:r>
              <w:rPr>
                <w:spacing w:val="-24"/>
                <w:sz w:val="15"/>
              </w:rPr>
              <w:t> </w:t>
            </w:r>
            <w:r>
              <w:rPr>
                <w:spacing w:val="2"/>
                <w:sz w:val="15"/>
              </w:rPr>
              <w:t>da </w:t>
            </w:r>
            <w:r>
              <w:rPr>
                <w:sz w:val="15"/>
              </w:rPr>
              <w:t>preferencia</w:t>
            </w:r>
            <w:r>
              <w:rPr>
                <w:spacing w:val="-30"/>
                <w:sz w:val="15"/>
              </w:rPr>
              <w:t> </w:t>
            </w:r>
            <w:r>
              <w:rPr>
                <w:sz w:val="15"/>
              </w:rPr>
              <w:t>a</w:t>
            </w:r>
            <w:r>
              <w:rPr>
                <w:spacing w:val="-30"/>
                <w:sz w:val="15"/>
              </w:rPr>
              <w:t> </w:t>
            </w:r>
            <w:r>
              <w:rPr>
                <w:spacing w:val="-4"/>
                <w:sz w:val="15"/>
              </w:rPr>
              <w:t>microregiones</w:t>
            </w:r>
            <w:r>
              <w:rPr>
                <w:spacing w:val="-35"/>
                <w:sz w:val="15"/>
              </w:rPr>
              <w:t> </w:t>
            </w:r>
            <w:r>
              <w:rPr>
                <w:sz w:val="15"/>
              </w:rPr>
              <w:t>y</w:t>
            </w:r>
            <w:r>
              <w:rPr>
                <w:spacing w:val="-33"/>
                <w:sz w:val="15"/>
              </w:rPr>
              <w:t> </w:t>
            </w:r>
            <w:r>
              <w:rPr>
                <w:sz w:val="15"/>
              </w:rPr>
              <w:t>estados</w:t>
            </w:r>
            <w:r>
              <w:rPr>
                <w:spacing w:val="-35"/>
                <w:sz w:val="15"/>
              </w:rPr>
              <w:t> </w:t>
            </w:r>
            <w:r>
              <w:rPr>
                <w:sz w:val="15"/>
              </w:rPr>
              <w:t>pobres.</w:t>
            </w:r>
          </w:p>
        </w:tc>
        <w:tc>
          <w:tcPr>
            <w:tcW w:w="3174" w:type="dxa"/>
            <w:tcBorders>
              <w:left w:val="single" w:sz="5" w:space="0" w:color="000000"/>
              <w:right w:val="single" w:sz="5" w:space="0" w:color="000000"/>
            </w:tcBorders>
          </w:tcPr>
          <w:p>
            <w:pPr/>
          </w:p>
        </w:tc>
      </w:tr>
      <w:tr>
        <w:trPr>
          <w:trHeight w:val="1259" w:hRule="exact"/>
        </w:trPr>
        <w:tc>
          <w:tcPr>
            <w:tcW w:w="1076" w:type="dxa"/>
            <w:tcBorders>
              <w:left w:val="single" w:sz="5" w:space="0" w:color="000000"/>
              <w:right w:val="single" w:sz="5" w:space="0" w:color="000000"/>
            </w:tcBorders>
          </w:tcPr>
          <w:p>
            <w:pPr>
              <w:pStyle w:val="TableParagraph"/>
              <w:rPr>
                <w:sz w:val="14"/>
              </w:rPr>
            </w:pPr>
          </w:p>
          <w:p>
            <w:pPr>
              <w:pStyle w:val="TableParagraph"/>
              <w:rPr>
                <w:sz w:val="14"/>
              </w:rPr>
            </w:pPr>
          </w:p>
          <w:p>
            <w:pPr>
              <w:pStyle w:val="TableParagraph"/>
              <w:spacing w:before="9"/>
              <w:rPr>
                <w:sz w:val="14"/>
              </w:rPr>
            </w:pPr>
          </w:p>
          <w:p>
            <w:pPr>
              <w:pStyle w:val="TableParagraph"/>
              <w:spacing w:before="1"/>
              <w:ind w:left="313" w:right="325"/>
              <w:jc w:val="center"/>
              <w:rPr>
                <w:b/>
                <w:sz w:val="15"/>
              </w:rPr>
            </w:pPr>
            <w:r>
              <w:rPr>
                <w:b/>
                <w:w w:val="90"/>
                <w:sz w:val="15"/>
              </w:rPr>
              <w:t>2009</w:t>
            </w:r>
          </w:p>
        </w:tc>
        <w:tc>
          <w:tcPr>
            <w:tcW w:w="4237" w:type="dxa"/>
            <w:tcBorders>
              <w:left w:val="single" w:sz="5" w:space="0" w:color="000000"/>
              <w:right w:val="single" w:sz="5" w:space="0" w:color="000000"/>
            </w:tcBorders>
          </w:tcPr>
          <w:p>
            <w:pPr>
              <w:pStyle w:val="TableParagraph"/>
              <w:spacing w:before="9"/>
              <w:rPr>
                <w:sz w:val="11"/>
              </w:rPr>
            </w:pPr>
          </w:p>
          <w:p>
            <w:pPr>
              <w:pStyle w:val="TableParagraph"/>
              <w:spacing w:line="331" w:lineRule="auto"/>
              <w:ind w:left="26"/>
              <w:rPr>
                <w:sz w:val="15"/>
              </w:rPr>
            </w:pPr>
            <w:r>
              <w:rPr>
                <w:sz w:val="15"/>
              </w:rPr>
              <w:t>FONAES debería ser capaz de incubar y consolidar empresas sociales considerando las tres etapas de modelos de incubación capacitación y preincubación, incubación  y post-incubación</w:t>
            </w:r>
          </w:p>
        </w:tc>
        <w:tc>
          <w:tcPr>
            <w:tcW w:w="3174" w:type="dxa"/>
            <w:tcBorders>
              <w:left w:val="single" w:sz="5" w:space="0" w:color="000000"/>
              <w:right w:val="single" w:sz="5" w:space="0" w:color="000000"/>
            </w:tcBorders>
          </w:tcPr>
          <w:p>
            <w:pPr>
              <w:pStyle w:val="TableParagraph"/>
              <w:spacing w:before="9"/>
              <w:rPr>
                <w:sz w:val="11"/>
              </w:rPr>
            </w:pPr>
          </w:p>
          <w:p>
            <w:pPr>
              <w:pStyle w:val="TableParagraph"/>
              <w:spacing w:line="331" w:lineRule="auto"/>
              <w:ind w:left="26" w:right="410"/>
              <w:rPr>
                <w:sz w:val="15"/>
              </w:rPr>
            </w:pPr>
            <w:r>
              <w:rPr>
                <w:sz w:val="15"/>
              </w:rPr>
              <w:t>1.-</w:t>
            </w:r>
            <w:r>
              <w:rPr>
                <w:spacing w:val="-24"/>
                <w:sz w:val="15"/>
              </w:rPr>
              <w:t> </w:t>
            </w:r>
            <w:r>
              <w:rPr>
                <w:sz w:val="15"/>
              </w:rPr>
              <w:t>proyectos</w:t>
            </w:r>
            <w:r>
              <w:rPr>
                <w:spacing w:val="-30"/>
                <w:sz w:val="15"/>
              </w:rPr>
              <w:t> </w:t>
            </w:r>
            <w:r>
              <w:rPr>
                <w:sz w:val="15"/>
              </w:rPr>
              <w:t>financiados</w:t>
            </w:r>
            <w:r>
              <w:rPr>
                <w:spacing w:val="-30"/>
                <w:sz w:val="15"/>
              </w:rPr>
              <w:t> </w:t>
            </w:r>
            <w:r>
              <w:rPr>
                <w:sz w:val="15"/>
              </w:rPr>
              <w:t>para</w:t>
            </w:r>
            <w:r>
              <w:rPr>
                <w:spacing w:val="-24"/>
                <w:sz w:val="15"/>
              </w:rPr>
              <w:t> </w:t>
            </w:r>
            <w:r>
              <w:rPr>
                <w:sz w:val="15"/>
              </w:rPr>
              <w:t>abrir</w:t>
            </w:r>
            <w:r>
              <w:rPr>
                <w:spacing w:val="-30"/>
                <w:sz w:val="15"/>
              </w:rPr>
              <w:t> </w:t>
            </w:r>
            <w:r>
              <w:rPr>
                <w:sz w:val="15"/>
              </w:rPr>
              <w:t>o ampliar un</w:t>
            </w:r>
            <w:r>
              <w:rPr>
                <w:spacing w:val="-27"/>
                <w:sz w:val="15"/>
              </w:rPr>
              <w:t> </w:t>
            </w:r>
            <w:r>
              <w:rPr>
                <w:spacing w:val="-3"/>
                <w:sz w:val="15"/>
              </w:rPr>
              <w:t>negocio,</w:t>
            </w:r>
          </w:p>
          <w:p>
            <w:pPr>
              <w:pStyle w:val="TableParagraph"/>
              <w:spacing w:line="331" w:lineRule="auto"/>
              <w:ind w:left="26" w:right="85"/>
              <w:rPr>
                <w:sz w:val="15"/>
              </w:rPr>
            </w:pPr>
            <w:r>
              <w:rPr>
                <w:sz w:val="15"/>
              </w:rPr>
              <w:t>2.-</w:t>
            </w:r>
            <w:r>
              <w:rPr>
                <w:spacing w:val="-36"/>
                <w:sz w:val="15"/>
              </w:rPr>
              <w:t> </w:t>
            </w:r>
            <w:r>
              <w:rPr>
                <w:spacing w:val="-3"/>
                <w:sz w:val="15"/>
              </w:rPr>
              <w:t>serv</w:t>
            </w:r>
            <w:r>
              <w:rPr>
                <w:spacing w:val="-44"/>
                <w:sz w:val="15"/>
              </w:rPr>
              <w:t> </w:t>
            </w:r>
            <w:r>
              <w:rPr>
                <w:spacing w:val="-3"/>
                <w:sz w:val="15"/>
              </w:rPr>
              <w:t>icios</w:t>
            </w:r>
            <w:r>
              <w:rPr>
                <w:spacing w:val="-39"/>
                <w:sz w:val="15"/>
              </w:rPr>
              <w:t> </w:t>
            </w:r>
            <w:r>
              <w:rPr>
                <w:sz w:val="15"/>
              </w:rPr>
              <w:t>financiados</w:t>
            </w:r>
            <w:r>
              <w:rPr>
                <w:spacing w:val="-39"/>
                <w:sz w:val="15"/>
              </w:rPr>
              <w:t> </w:t>
            </w:r>
            <w:r>
              <w:rPr>
                <w:sz w:val="15"/>
              </w:rPr>
              <w:t>para</w:t>
            </w:r>
            <w:r>
              <w:rPr>
                <w:spacing w:val="-35"/>
                <w:sz w:val="15"/>
              </w:rPr>
              <w:t> </w:t>
            </w:r>
            <w:r>
              <w:rPr>
                <w:sz w:val="15"/>
              </w:rPr>
              <w:t>fortalecer</w:t>
            </w:r>
            <w:r>
              <w:rPr>
                <w:spacing w:val="-39"/>
                <w:sz w:val="15"/>
              </w:rPr>
              <w:t> </w:t>
            </w:r>
            <w:r>
              <w:rPr>
                <w:spacing w:val="-3"/>
                <w:sz w:val="15"/>
              </w:rPr>
              <w:t>los negocios</w:t>
            </w:r>
            <w:r>
              <w:rPr>
                <w:spacing w:val="-17"/>
                <w:sz w:val="15"/>
              </w:rPr>
              <w:t> </w:t>
            </w:r>
            <w:r>
              <w:rPr>
                <w:sz w:val="15"/>
              </w:rPr>
              <w:t>establecidos</w:t>
            </w:r>
          </w:p>
        </w:tc>
      </w:tr>
    </w:tbl>
    <w:p>
      <w:pPr>
        <w:spacing w:after="0" w:line="331" w:lineRule="auto"/>
        <w:rPr>
          <w:sz w:val="15"/>
        </w:rPr>
        <w:sectPr>
          <w:footerReference w:type="default" r:id="rId15"/>
          <w:pgSz w:w="12240" w:h="15840"/>
          <w:pgMar w:footer="0" w:header="0" w:top="1380" w:bottom="0" w:left="1600" w:right="0"/>
        </w:sectPr>
      </w:pPr>
    </w:p>
    <w:p>
      <w:pPr>
        <w:pStyle w:val="Heading1"/>
        <w:ind w:right="1670"/>
        <w:jc w:val="left"/>
      </w:pPr>
      <w:r>
        <w:rPr>
          <w:w w:val="90"/>
        </w:rPr>
        <w:t>Árbol de</w:t>
      </w:r>
      <w:r>
        <w:rPr>
          <w:spacing w:val="-51"/>
          <w:w w:val="90"/>
        </w:rPr>
        <w:t> </w:t>
      </w:r>
      <w:r>
        <w:rPr>
          <w:w w:val="90"/>
        </w:rPr>
        <w:t>problemas</w:t>
      </w:r>
    </w:p>
    <w:p>
      <w:pPr>
        <w:pStyle w:val="BodyText"/>
        <w:ind w:left="0"/>
        <w:rPr>
          <w:b/>
          <w:sz w:val="20"/>
        </w:rPr>
      </w:pPr>
    </w:p>
    <w:p>
      <w:pPr>
        <w:pStyle w:val="BodyText"/>
        <w:ind w:left="0"/>
        <w:rPr>
          <w:b/>
          <w:sz w:val="20"/>
        </w:rPr>
      </w:pPr>
    </w:p>
    <w:p>
      <w:pPr>
        <w:pStyle w:val="BodyText"/>
        <w:spacing w:before="8"/>
        <w:ind w:left="0"/>
        <w:rPr>
          <w:b/>
          <w:sz w:val="19"/>
        </w:rPr>
      </w:pPr>
      <w:r>
        <w:rPr/>
        <w:drawing>
          <wp:anchor distT="0" distB="0" distL="0" distR="0" allowOverlap="1" layoutInCell="1" locked="0" behindDoc="0" simplePos="0" relativeHeight="1096">
            <wp:simplePos x="0" y="0"/>
            <wp:positionH relativeFrom="page">
              <wp:posOffset>1337944</wp:posOffset>
            </wp:positionH>
            <wp:positionV relativeFrom="paragraph">
              <wp:posOffset>176831</wp:posOffset>
            </wp:positionV>
            <wp:extent cx="5094987" cy="3802665"/>
            <wp:effectExtent l="0" t="0" r="0" b="0"/>
            <wp:wrapTopAndBottom/>
            <wp:docPr id="1" name="image1.png" descr=""/>
            <wp:cNvGraphicFramePr>
              <a:graphicFrameLocks noChangeAspect="1"/>
            </wp:cNvGraphicFramePr>
            <a:graphic>
              <a:graphicData uri="http://schemas.openxmlformats.org/drawingml/2006/picture">
                <pic:pic>
                  <pic:nvPicPr>
                    <pic:cNvPr id="2" name="image1.png"/>
                    <pic:cNvPicPr/>
                  </pic:nvPicPr>
                  <pic:blipFill>
                    <a:blip r:embed="rId17" cstate="print"/>
                    <a:stretch>
                      <a:fillRect/>
                    </a:stretch>
                  </pic:blipFill>
                  <pic:spPr>
                    <a:xfrm>
                      <a:off x="0" y="0"/>
                      <a:ext cx="5094987" cy="3802665"/>
                    </a:xfrm>
                    <a:prstGeom prst="rect">
                      <a:avLst/>
                    </a:prstGeom>
                  </pic:spPr>
                </pic:pic>
              </a:graphicData>
            </a:graphic>
          </wp:anchor>
        </w:drawing>
      </w:r>
    </w:p>
    <w:p>
      <w:pPr>
        <w:pStyle w:val="BodyText"/>
        <w:ind w:left="0"/>
        <w:rPr>
          <w:b/>
          <w:sz w:val="13"/>
        </w:rPr>
      </w:pPr>
    </w:p>
    <w:p>
      <w:pPr>
        <w:spacing w:before="71"/>
        <w:ind w:left="102" w:right="1670" w:firstLine="0"/>
        <w:jc w:val="left"/>
        <w:rPr>
          <w:sz w:val="16"/>
        </w:rPr>
      </w:pPr>
      <w:r>
        <w:rPr>
          <w:sz w:val="16"/>
        </w:rPr>
        <w:t>Fuente: Elaboración propia.</w:t>
      </w:r>
    </w:p>
    <w:p>
      <w:pPr>
        <w:pStyle w:val="BodyText"/>
        <w:ind w:left="0"/>
        <w:rPr>
          <w:sz w:val="16"/>
        </w:rPr>
      </w:pPr>
    </w:p>
    <w:p>
      <w:pPr>
        <w:pStyle w:val="BodyText"/>
        <w:ind w:left="0"/>
        <w:rPr>
          <w:sz w:val="16"/>
        </w:rPr>
      </w:pPr>
    </w:p>
    <w:p>
      <w:pPr>
        <w:pStyle w:val="BodyText"/>
        <w:ind w:left="0"/>
        <w:rPr>
          <w:sz w:val="16"/>
        </w:rPr>
      </w:pPr>
    </w:p>
    <w:p>
      <w:pPr>
        <w:pStyle w:val="BodyText"/>
        <w:spacing w:before="4"/>
        <w:ind w:left="0"/>
        <w:rPr>
          <w:sz w:val="13"/>
        </w:rPr>
      </w:pPr>
    </w:p>
    <w:p>
      <w:pPr>
        <w:pStyle w:val="BodyText"/>
        <w:spacing w:line="362" w:lineRule="auto"/>
        <w:ind w:right="1698" w:firstLine="707"/>
        <w:jc w:val="both"/>
      </w:pPr>
      <w:r>
        <w:rPr/>
        <w:t>El árbol de problemas manifiesta cómo en un esquema de impulso a la empresarialidad desde el gobierno, a través del programa de FONAES no logra incidir</w:t>
      </w:r>
      <w:r>
        <w:rPr>
          <w:spacing w:val="-16"/>
        </w:rPr>
        <w:t> </w:t>
      </w:r>
      <w:r>
        <w:rPr/>
        <w:t>favorablemente</w:t>
      </w:r>
      <w:r>
        <w:rPr>
          <w:spacing w:val="-19"/>
        </w:rPr>
        <w:t> </w:t>
      </w:r>
      <w:r>
        <w:rPr/>
        <w:t>en</w:t>
      </w:r>
      <w:r>
        <w:rPr>
          <w:spacing w:val="-16"/>
        </w:rPr>
        <w:t> </w:t>
      </w:r>
      <w:r>
        <w:rPr/>
        <w:t>la</w:t>
      </w:r>
      <w:r>
        <w:rPr>
          <w:spacing w:val="-16"/>
        </w:rPr>
        <w:t> </w:t>
      </w:r>
      <w:r>
        <w:rPr/>
        <w:t>consolidación</w:t>
      </w:r>
      <w:r>
        <w:rPr>
          <w:spacing w:val="-17"/>
        </w:rPr>
        <w:t> </w:t>
      </w:r>
      <w:r>
        <w:rPr/>
        <w:t>de</w:t>
      </w:r>
      <w:r>
        <w:rPr>
          <w:spacing w:val="-16"/>
        </w:rPr>
        <w:t> </w:t>
      </w:r>
      <w:r>
        <w:rPr/>
        <w:t>los</w:t>
      </w:r>
      <w:r>
        <w:rPr>
          <w:spacing w:val="-16"/>
        </w:rPr>
        <w:t> </w:t>
      </w:r>
      <w:r>
        <w:rPr/>
        <w:t>proyectos</w:t>
      </w:r>
      <w:r>
        <w:rPr>
          <w:spacing w:val="-16"/>
        </w:rPr>
        <w:t> </w:t>
      </w:r>
      <w:r>
        <w:rPr/>
        <w:t>de</w:t>
      </w:r>
      <w:r>
        <w:rPr>
          <w:spacing w:val="-16"/>
        </w:rPr>
        <w:t> </w:t>
      </w:r>
      <w:r>
        <w:rPr/>
        <w:t>mujeres</w:t>
      </w:r>
      <w:r>
        <w:rPr>
          <w:spacing w:val="-16"/>
        </w:rPr>
        <w:t> </w:t>
      </w:r>
      <w:r>
        <w:rPr/>
        <w:t>apoyados con</w:t>
      </w:r>
      <w:r>
        <w:rPr>
          <w:spacing w:val="-21"/>
        </w:rPr>
        <w:t> </w:t>
      </w:r>
      <w:r>
        <w:rPr/>
        <w:t>recursos</w:t>
      </w:r>
      <w:r>
        <w:rPr>
          <w:spacing w:val="-20"/>
        </w:rPr>
        <w:t> </w:t>
      </w:r>
      <w:r>
        <w:rPr/>
        <w:t>públicos,</w:t>
      </w:r>
      <w:r>
        <w:rPr>
          <w:spacing w:val="-24"/>
        </w:rPr>
        <w:t> </w:t>
      </w:r>
      <w:r>
        <w:rPr/>
        <w:t>a</w:t>
      </w:r>
      <w:r>
        <w:rPr>
          <w:spacing w:val="-20"/>
        </w:rPr>
        <w:t> </w:t>
      </w:r>
      <w:r>
        <w:rPr/>
        <w:t>pesar</w:t>
      </w:r>
      <w:r>
        <w:rPr>
          <w:spacing w:val="-20"/>
        </w:rPr>
        <w:t> </w:t>
      </w:r>
      <w:r>
        <w:rPr/>
        <w:t>de</w:t>
      </w:r>
      <w:r>
        <w:rPr>
          <w:spacing w:val="-22"/>
        </w:rPr>
        <w:t> </w:t>
      </w:r>
      <w:r>
        <w:rPr/>
        <w:t>que</w:t>
      </w:r>
      <w:r>
        <w:rPr>
          <w:spacing w:val="-22"/>
        </w:rPr>
        <w:t> </w:t>
      </w:r>
      <w:r>
        <w:rPr/>
        <w:t>existe</w:t>
      </w:r>
      <w:r>
        <w:rPr>
          <w:spacing w:val="-23"/>
        </w:rPr>
        <w:t> </w:t>
      </w:r>
      <w:r>
        <w:rPr/>
        <w:t>un</w:t>
      </w:r>
      <w:r>
        <w:rPr>
          <w:spacing w:val="-21"/>
        </w:rPr>
        <w:t> </w:t>
      </w:r>
      <w:r>
        <w:rPr/>
        <w:t>diseño</w:t>
      </w:r>
      <w:r>
        <w:rPr>
          <w:spacing w:val="-21"/>
        </w:rPr>
        <w:t> </w:t>
      </w:r>
      <w:r>
        <w:rPr/>
        <w:t>de</w:t>
      </w:r>
      <w:r>
        <w:rPr>
          <w:spacing w:val="-20"/>
        </w:rPr>
        <w:t> </w:t>
      </w:r>
      <w:r>
        <w:rPr/>
        <w:t>política</w:t>
      </w:r>
      <w:r>
        <w:rPr>
          <w:spacing w:val="-22"/>
        </w:rPr>
        <w:t> </w:t>
      </w:r>
      <w:r>
        <w:rPr/>
        <w:t>pública,</w:t>
      </w:r>
      <w:r>
        <w:rPr>
          <w:spacing w:val="-21"/>
        </w:rPr>
        <w:t> </w:t>
      </w:r>
      <w:r>
        <w:rPr/>
        <w:t>esta</w:t>
      </w:r>
      <w:r>
        <w:rPr>
          <w:spacing w:val="-21"/>
        </w:rPr>
        <w:t> </w:t>
      </w:r>
      <w:r>
        <w:rPr/>
        <w:t>no contempla una perspectiva de género que haga de los proyectos un elemento detonante de la economía</w:t>
      </w:r>
      <w:r>
        <w:rPr>
          <w:spacing w:val="-41"/>
        </w:rPr>
        <w:t> </w:t>
      </w:r>
      <w:r>
        <w:rPr/>
        <w:t>familiar.</w:t>
      </w:r>
    </w:p>
    <w:p>
      <w:pPr>
        <w:pStyle w:val="BodyText"/>
        <w:spacing w:line="362" w:lineRule="auto" w:before="120"/>
        <w:ind w:right="1699" w:firstLine="707"/>
        <w:jc w:val="both"/>
      </w:pPr>
      <w:r>
        <w:rPr/>
        <w:t>El problema central que se identifica con un bajo índice de proyectos consolidados</w:t>
      </w:r>
      <w:r>
        <w:rPr>
          <w:spacing w:val="-10"/>
        </w:rPr>
        <w:t> </w:t>
      </w:r>
      <w:r>
        <w:rPr/>
        <w:t>entre</w:t>
      </w:r>
      <w:r>
        <w:rPr>
          <w:spacing w:val="-12"/>
        </w:rPr>
        <w:t> </w:t>
      </w:r>
      <w:r>
        <w:rPr/>
        <w:t>los</w:t>
      </w:r>
      <w:r>
        <w:rPr>
          <w:spacing w:val="-13"/>
        </w:rPr>
        <w:t> </w:t>
      </w:r>
      <w:r>
        <w:rPr/>
        <w:t>grupos</w:t>
      </w:r>
      <w:r>
        <w:rPr>
          <w:spacing w:val="-11"/>
        </w:rPr>
        <w:t> </w:t>
      </w:r>
      <w:r>
        <w:rPr/>
        <w:t>de</w:t>
      </w:r>
      <w:r>
        <w:rPr>
          <w:spacing w:val="-10"/>
        </w:rPr>
        <w:t> </w:t>
      </w:r>
      <w:r>
        <w:rPr/>
        <w:t>mujeres</w:t>
      </w:r>
      <w:r>
        <w:rPr>
          <w:spacing w:val="-10"/>
        </w:rPr>
        <w:t> </w:t>
      </w:r>
      <w:r>
        <w:rPr/>
        <w:t>apoyadas.</w:t>
      </w:r>
      <w:r>
        <w:rPr>
          <w:spacing w:val="-12"/>
        </w:rPr>
        <w:t> </w:t>
      </w:r>
      <w:r>
        <w:rPr/>
        <w:t>De</w:t>
      </w:r>
      <w:r>
        <w:rPr>
          <w:spacing w:val="-10"/>
        </w:rPr>
        <w:t> </w:t>
      </w:r>
      <w:r>
        <w:rPr/>
        <w:t>esta</w:t>
      </w:r>
      <w:r>
        <w:rPr>
          <w:spacing w:val="-11"/>
        </w:rPr>
        <w:t> </w:t>
      </w:r>
      <w:r>
        <w:rPr/>
        <w:t>manera</w:t>
      </w:r>
      <w:r>
        <w:rPr>
          <w:spacing w:val="-11"/>
        </w:rPr>
        <w:t> </w:t>
      </w:r>
      <w:r>
        <w:rPr/>
        <w:t>se</w:t>
      </w:r>
      <w:r>
        <w:rPr>
          <w:spacing w:val="-10"/>
        </w:rPr>
        <w:t> </w:t>
      </w:r>
      <w:r>
        <w:rPr/>
        <w:t>observa en</w:t>
      </w:r>
      <w:r>
        <w:rPr>
          <w:spacing w:val="-14"/>
        </w:rPr>
        <w:t> </w:t>
      </w:r>
      <w:r>
        <w:rPr/>
        <w:t>el</w:t>
      </w:r>
      <w:r>
        <w:rPr>
          <w:spacing w:val="-15"/>
        </w:rPr>
        <w:t> </w:t>
      </w:r>
      <w:r>
        <w:rPr/>
        <w:t>caso</w:t>
      </w:r>
      <w:r>
        <w:rPr>
          <w:spacing w:val="-15"/>
        </w:rPr>
        <w:t> </w:t>
      </w:r>
      <w:r>
        <w:rPr/>
        <w:t>de</w:t>
      </w:r>
      <w:r>
        <w:rPr>
          <w:spacing w:val="-14"/>
        </w:rPr>
        <w:t> </w:t>
      </w:r>
      <w:r>
        <w:rPr/>
        <w:t>análisis</w:t>
      </w:r>
      <w:r>
        <w:rPr>
          <w:spacing w:val="48"/>
        </w:rPr>
        <w:t> </w:t>
      </w:r>
      <w:r>
        <w:rPr/>
        <w:t>varias</w:t>
      </w:r>
      <w:r>
        <w:rPr>
          <w:spacing w:val="-15"/>
        </w:rPr>
        <w:t> </w:t>
      </w:r>
      <w:r>
        <w:rPr/>
        <w:t>causas</w:t>
      </w:r>
      <w:r>
        <w:rPr>
          <w:spacing w:val="-14"/>
        </w:rPr>
        <w:t> </w:t>
      </w:r>
      <w:r>
        <w:rPr/>
        <w:t>y</w:t>
      </w:r>
      <w:r>
        <w:rPr>
          <w:spacing w:val="-15"/>
        </w:rPr>
        <w:t> </w:t>
      </w:r>
      <w:r>
        <w:rPr/>
        <w:t>efectos</w:t>
      </w:r>
      <w:r>
        <w:rPr>
          <w:spacing w:val="-14"/>
        </w:rPr>
        <w:t> </w:t>
      </w:r>
      <w:r>
        <w:rPr/>
        <w:t>del</w:t>
      </w:r>
      <w:r>
        <w:rPr>
          <w:spacing w:val="-15"/>
        </w:rPr>
        <w:t> </w:t>
      </w:r>
      <w:r>
        <w:rPr/>
        <w:t>problema</w:t>
      </w:r>
      <w:r>
        <w:rPr>
          <w:spacing w:val="-14"/>
        </w:rPr>
        <w:t> </w:t>
      </w:r>
      <w:r>
        <w:rPr/>
        <w:t>central,</w:t>
      </w:r>
      <w:r>
        <w:rPr>
          <w:spacing w:val="-15"/>
        </w:rPr>
        <w:t> </w:t>
      </w:r>
      <w:r>
        <w:rPr/>
        <w:t>por</w:t>
      </w:r>
      <w:r>
        <w:rPr>
          <w:spacing w:val="-14"/>
        </w:rPr>
        <w:t> </w:t>
      </w:r>
      <w:r>
        <w:rPr/>
        <w:t>lo</w:t>
      </w:r>
      <w:r>
        <w:rPr>
          <w:spacing w:val="-15"/>
        </w:rPr>
        <w:t> </w:t>
      </w:r>
      <w:r>
        <w:rPr/>
        <w:t>que</w:t>
      </w:r>
      <w:r>
        <w:rPr>
          <w:spacing w:val="-15"/>
        </w:rPr>
        <w:t> </w:t>
      </w:r>
      <w:r>
        <w:rPr/>
        <w:t>es</w:t>
      </w:r>
    </w:p>
    <w:p>
      <w:pPr>
        <w:pStyle w:val="BodyText"/>
        <w:spacing w:before="2"/>
        <w:ind w:right="1670"/>
      </w:pPr>
      <w:r>
        <w:rPr/>
        <w:t>importante que las alternativas de solución pasen por propuestas que logren</w:t>
      </w:r>
    </w:p>
    <w:p>
      <w:pPr>
        <w:spacing w:after="0"/>
        <w:sectPr>
          <w:footerReference w:type="default" r:id="rId16"/>
          <w:pgSz w:w="12240" w:h="15840"/>
          <w:pgMar w:footer="1921" w:header="0" w:top="1380" w:bottom="2120" w:left="1600" w:right="0"/>
        </w:sectPr>
      </w:pPr>
    </w:p>
    <w:p>
      <w:pPr>
        <w:pStyle w:val="BodyText"/>
        <w:spacing w:line="364" w:lineRule="auto" w:before="38"/>
        <w:ind w:right="1670"/>
      </w:pPr>
      <w:r>
        <w:rPr/>
        <w:t>impactar</w:t>
      </w:r>
      <w:r>
        <w:rPr>
          <w:spacing w:val="-28"/>
        </w:rPr>
        <w:t> </w:t>
      </w:r>
      <w:r>
        <w:rPr/>
        <w:t>favorablemente</w:t>
      </w:r>
      <w:r>
        <w:rPr>
          <w:spacing w:val="-28"/>
        </w:rPr>
        <w:t> </w:t>
      </w:r>
      <w:r>
        <w:rPr/>
        <w:t>a</w:t>
      </w:r>
      <w:r>
        <w:rPr>
          <w:spacing w:val="-28"/>
        </w:rPr>
        <w:t> </w:t>
      </w:r>
      <w:r>
        <w:rPr/>
        <w:t>las</w:t>
      </w:r>
      <w:r>
        <w:rPr>
          <w:spacing w:val="-28"/>
        </w:rPr>
        <w:t> </w:t>
      </w:r>
      <w:r>
        <w:rPr/>
        <w:t>mujeres</w:t>
      </w:r>
      <w:r>
        <w:rPr>
          <w:spacing w:val="-28"/>
        </w:rPr>
        <w:t> </w:t>
      </w:r>
      <w:r>
        <w:rPr/>
        <w:t>y</w:t>
      </w:r>
      <w:r>
        <w:rPr>
          <w:spacing w:val="-29"/>
        </w:rPr>
        <w:t> </w:t>
      </w:r>
      <w:r>
        <w:rPr/>
        <w:t>sus</w:t>
      </w:r>
      <w:r>
        <w:rPr>
          <w:spacing w:val="-28"/>
        </w:rPr>
        <w:t> </w:t>
      </w:r>
      <w:r>
        <w:rPr/>
        <w:t>emprendimientos</w:t>
      </w:r>
      <w:r>
        <w:rPr>
          <w:spacing w:val="-28"/>
        </w:rPr>
        <w:t> </w:t>
      </w:r>
      <w:r>
        <w:rPr/>
        <w:t>productivos</w:t>
      </w:r>
      <w:r>
        <w:rPr>
          <w:spacing w:val="-28"/>
        </w:rPr>
        <w:t> </w:t>
      </w:r>
      <w:r>
        <w:rPr/>
        <w:t>con</w:t>
      </w:r>
      <w:r>
        <w:rPr>
          <w:spacing w:val="-31"/>
        </w:rPr>
        <w:t> </w:t>
      </w:r>
      <w:r>
        <w:rPr/>
        <w:t>el apoyo del</w:t>
      </w:r>
      <w:r>
        <w:rPr>
          <w:spacing w:val="4"/>
        </w:rPr>
        <w:t> </w:t>
      </w:r>
      <w:r>
        <w:rPr/>
        <w:t>gobierno.</w:t>
      </w:r>
    </w:p>
    <w:p>
      <w:pPr>
        <w:pStyle w:val="BodyText"/>
        <w:ind w:left="0"/>
      </w:pPr>
    </w:p>
    <w:p>
      <w:pPr>
        <w:pStyle w:val="BodyText"/>
        <w:spacing w:before="10"/>
        <w:ind w:left="0"/>
        <w:rPr>
          <w:sz w:val="30"/>
        </w:rPr>
      </w:pPr>
    </w:p>
    <w:p>
      <w:pPr>
        <w:pStyle w:val="Heading1"/>
        <w:spacing w:before="0"/>
        <w:ind w:right="1670"/>
        <w:jc w:val="left"/>
      </w:pPr>
      <w:r>
        <w:rPr>
          <w:w w:val="90"/>
        </w:rPr>
        <w:t>Árbol de soluciones</w:t>
      </w:r>
    </w:p>
    <w:p>
      <w:pPr>
        <w:pStyle w:val="BodyText"/>
        <w:ind w:left="0"/>
        <w:rPr>
          <w:b/>
          <w:sz w:val="20"/>
        </w:rPr>
      </w:pPr>
    </w:p>
    <w:p>
      <w:pPr>
        <w:pStyle w:val="BodyText"/>
        <w:ind w:left="0"/>
        <w:rPr>
          <w:b/>
          <w:sz w:val="20"/>
        </w:rPr>
      </w:pPr>
    </w:p>
    <w:p>
      <w:pPr>
        <w:pStyle w:val="BodyText"/>
        <w:spacing w:before="8"/>
        <w:ind w:left="0"/>
        <w:rPr>
          <w:b/>
          <w:sz w:val="20"/>
        </w:rPr>
      </w:pPr>
      <w:r>
        <w:rPr/>
        <w:drawing>
          <wp:anchor distT="0" distB="0" distL="0" distR="0" allowOverlap="1" layoutInCell="1" locked="0" behindDoc="0" simplePos="0" relativeHeight="1120">
            <wp:simplePos x="0" y="0"/>
            <wp:positionH relativeFrom="page">
              <wp:posOffset>1395730</wp:posOffset>
            </wp:positionH>
            <wp:positionV relativeFrom="paragraph">
              <wp:posOffset>184578</wp:posOffset>
            </wp:positionV>
            <wp:extent cx="4958473" cy="3699891"/>
            <wp:effectExtent l="0" t="0" r="0" b="0"/>
            <wp:wrapTopAndBottom/>
            <wp:docPr id="3" name="image2.png" descr=""/>
            <wp:cNvGraphicFramePr>
              <a:graphicFrameLocks noChangeAspect="1"/>
            </wp:cNvGraphicFramePr>
            <a:graphic>
              <a:graphicData uri="http://schemas.openxmlformats.org/drawingml/2006/picture">
                <pic:pic>
                  <pic:nvPicPr>
                    <pic:cNvPr id="4" name="image2.png"/>
                    <pic:cNvPicPr/>
                  </pic:nvPicPr>
                  <pic:blipFill>
                    <a:blip r:embed="rId19" cstate="print"/>
                    <a:stretch>
                      <a:fillRect/>
                    </a:stretch>
                  </pic:blipFill>
                  <pic:spPr>
                    <a:xfrm>
                      <a:off x="0" y="0"/>
                      <a:ext cx="4958473" cy="3699891"/>
                    </a:xfrm>
                    <a:prstGeom prst="rect">
                      <a:avLst/>
                    </a:prstGeom>
                  </pic:spPr>
                </pic:pic>
              </a:graphicData>
            </a:graphic>
          </wp:anchor>
        </w:drawing>
      </w:r>
    </w:p>
    <w:p>
      <w:pPr>
        <w:pStyle w:val="BodyText"/>
        <w:spacing w:before="2"/>
        <w:ind w:left="0"/>
        <w:rPr>
          <w:b/>
          <w:sz w:val="15"/>
        </w:rPr>
      </w:pPr>
    </w:p>
    <w:p>
      <w:pPr>
        <w:spacing w:before="71"/>
        <w:ind w:left="102" w:right="1670" w:firstLine="0"/>
        <w:jc w:val="left"/>
        <w:rPr>
          <w:sz w:val="16"/>
        </w:rPr>
      </w:pPr>
      <w:r>
        <w:rPr>
          <w:sz w:val="16"/>
        </w:rPr>
        <w:t>Fuente: elaboración propia.</w:t>
      </w:r>
    </w:p>
    <w:p>
      <w:pPr>
        <w:pStyle w:val="BodyText"/>
        <w:ind w:left="0"/>
        <w:rPr>
          <w:sz w:val="16"/>
        </w:rPr>
      </w:pPr>
    </w:p>
    <w:p>
      <w:pPr>
        <w:pStyle w:val="BodyText"/>
        <w:ind w:left="0"/>
        <w:rPr>
          <w:sz w:val="16"/>
        </w:rPr>
      </w:pPr>
    </w:p>
    <w:p>
      <w:pPr>
        <w:pStyle w:val="BodyText"/>
        <w:ind w:left="0"/>
        <w:rPr>
          <w:sz w:val="16"/>
        </w:rPr>
      </w:pPr>
    </w:p>
    <w:p>
      <w:pPr>
        <w:pStyle w:val="BodyText"/>
        <w:spacing w:before="4"/>
        <w:ind w:left="0"/>
        <w:rPr>
          <w:sz w:val="13"/>
        </w:rPr>
      </w:pPr>
    </w:p>
    <w:p>
      <w:pPr>
        <w:pStyle w:val="BodyText"/>
        <w:spacing w:line="362" w:lineRule="auto"/>
        <w:ind w:right="1696" w:firstLine="707"/>
        <w:jc w:val="both"/>
      </w:pPr>
      <w:r>
        <w:rPr/>
        <w:t>El</w:t>
      </w:r>
      <w:r>
        <w:rPr>
          <w:spacing w:val="-28"/>
        </w:rPr>
        <w:t> </w:t>
      </w:r>
      <w:r>
        <w:rPr/>
        <w:t>árbol</w:t>
      </w:r>
      <w:r>
        <w:rPr>
          <w:spacing w:val="-28"/>
        </w:rPr>
        <w:t> </w:t>
      </w:r>
      <w:r>
        <w:rPr/>
        <w:t>de</w:t>
      </w:r>
      <w:r>
        <w:rPr>
          <w:spacing w:val="-30"/>
        </w:rPr>
        <w:t> </w:t>
      </w:r>
      <w:r>
        <w:rPr/>
        <w:t>soluciones</w:t>
      </w:r>
      <w:r>
        <w:rPr>
          <w:spacing w:val="-30"/>
        </w:rPr>
        <w:t> </w:t>
      </w:r>
      <w:r>
        <w:rPr/>
        <w:t>mantiene</w:t>
      </w:r>
      <w:r>
        <w:rPr>
          <w:spacing w:val="-29"/>
        </w:rPr>
        <w:t> </w:t>
      </w:r>
      <w:r>
        <w:rPr/>
        <w:t>una</w:t>
      </w:r>
      <w:r>
        <w:rPr>
          <w:spacing w:val="-31"/>
        </w:rPr>
        <w:t> </w:t>
      </w:r>
      <w:r>
        <w:rPr/>
        <w:t>versión</w:t>
      </w:r>
      <w:r>
        <w:rPr>
          <w:spacing w:val="-32"/>
        </w:rPr>
        <w:t> </w:t>
      </w:r>
      <w:r>
        <w:rPr/>
        <w:t>positiva</w:t>
      </w:r>
      <w:r>
        <w:rPr>
          <w:spacing w:val="-29"/>
        </w:rPr>
        <w:t> </w:t>
      </w:r>
      <w:r>
        <w:rPr/>
        <w:t>del</w:t>
      </w:r>
      <w:r>
        <w:rPr>
          <w:spacing w:val="-28"/>
        </w:rPr>
        <w:t> </w:t>
      </w:r>
      <w:r>
        <w:rPr/>
        <w:t>árbol</w:t>
      </w:r>
      <w:r>
        <w:rPr>
          <w:spacing w:val="-28"/>
        </w:rPr>
        <w:t> </w:t>
      </w:r>
      <w:r>
        <w:rPr/>
        <w:t>de</w:t>
      </w:r>
      <w:r>
        <w:rPr>
          <w:spacing w:val="-29"/>
        </w:rPr>
        <w:t> </w:t>
      </w:r>
      <w:r>
        <w:rPr/>
        <w:t>problemas y busca una situación deseada para incrementar el número de proyectos consolidados</w:t>
      </w:r>
      <w:r>
        <w:rPr>
          <w:spacing w:val="-16"/>
        </w:rPr>
        <w:t> </w:t>
      </w:r>
      <w:r>
        <w:rPr/>
        <w:t>apoyados</w:t>
      </w:r>
      <w:r>
        <w:rPr>
          <w:spacing w:val="-16"/>
        </w:rPr>
        <w:t> </w:t>
      </w:r>
      <w:r>
        <w:rPr/>
        <w:t>por</w:t>
      </w:r>
      <w:r>
        <w:rPr>
          <w:spacing w:val="-16"/>
        </w:rPr>
        <w:t> </w:t>
      </w:r>
      <w:r>
        <w:rPr/>
        <w:t>el</w:t>
      </w:r>
      <w:r>
        <w:rPr>
          <w:spacing w:val="-16"/>
        </w:rPr>
        <w:t> </w:t>
      </w:r>
      <w:r>
        <w:rPr/>
        <w:t>FONAES.</w:t>
      </w:r>
      <w:r>
        <w:rPr>
          <w:spacing w:val="-16"/>
        </w:rPr>
        <w:t> </w:t>
      </w:r>
      <w:r>
        <w:rPr/>
        <w:t>Este</w:t>
      </w:r>
      <w:r>
        <w:rPr>
          <w:spacing w:val="-16"/>
        </w:rPr>
        <w:t> </w:t>
      </w:r>
      <w:r>
        <w:rPr/>
        <w:t>esquema</w:t>
      </w:r>
      <w:r>
        <w:rPr>
          <w:spacing w:val="-16"/>
        </w:rPr>
        <w:t> </w:t>
      </w:r>
      <w:r>
        <w:rPr/>
        <w:t>permite</w:t>
      </w:r>
      <w:r>
        <w:rPr>
          <w:spacing w:val="-16"/>
        </w:rPr>
        <w:t> </w:t>
      </w:r>
      <w:r>
        <w:rPr/>
        <w:t>abrir</w:t>
      </w:r>
      <w:r>
        <w:rPr>
          <w:spacing w:val="-16"/>
        </w:rPr>
        <w:t> </w:t>
      </w:r>
      <w:r>
        <w:rPr/>
        <w:t>posibilidades para</w:t>
      </w:r>
      <w:r>
        <w:rPr>
          <w:spacing w:val="-13"/>
        </w:rPr>
        <w:t> </w:t>
      </w:r>
      <w:r>
        <w:rPr/>
        <w:t>crear</w:t>
      </w:r>
      <w:r>
        <w:rPr>
          <w:spacing w:val="-13"/>
        </w:rPr>
        <w:t> </w:t>
      </w:r>
      <w:r>
        <w:rPr/>
        <w:t>objetivos</w:t>
      </w:r>
      <w:r>
        <w:rPr>
          <w:spacing w:val="-13"/>
        </w:rPr>
        <w:t> </w:t>
      </w:r>
      <w:r>
        <w:rPr/>
        <w:t>sobre</w:t>
      </w:r>
      <w:r>
        <w:rPr>
          <w:spacing w:val="-14"/>
        </w:rPr>
        <w:t> </w:t>
      </w:r>
      <w:r>
        <w:rPr/>
        <w:t>los</w:t>
      </w:r>
      <w:r>
        <w:rPr>
          <w:spacing w:val="-15"/>
        </w:rPr>
        <w:t> </w:t>
      </w:r>
      <w:r>
        <w:rPr/>
        <w:t>cuales</w:t>
      </w:r>
      <w:r>
        <w:rPr>
          <w:spacing w:val="-13"/>
        </w:rPr>
        <w:t> </w:t>
      </w:r>
      <w:r>
        <w:rPr/>
        <w:t>se</w:t>
      </w:r>
      <w:r>
        <w:rPr>
          <w:spacing w:val="-13"/>
        </w:rPr>
        <w:t> </w:t>
      </w:r>
      <w:r>
        <w:rPr/>
        <w:t>puede</w:t>
      </w:r>
      <w:r>
        <w:rPr>
          <w:spacing w:val="-13"/>
        </w:rPr>
        <w:t> </w:t>
      </w:r>
      <w:r>
        <w:rPr/>
        <w:t>actuar</w:t>
      </w:r>
      <w:r>
        <w:rPr>
          <w:spacing w:val="-13"/>
        </w:rPr>
        <w:t> </w:t>
      </w:r>
      <w:r>
        <w:rPr/>
        <w:t>a</w:t>
      </w:r>
      <w:r>
        <w:rPr>
          <w:spacing w:val="-13"/>
        </w:rPr>
        <w:t> </w:t>
      </w:r>
      <w:r>
        <w:rPr/>
        <w:t>partir</w:t>
      </w:r>
      <w:r>
        <w:rPr>
          <w:spacing w:val="-13"/>
        </w:rPr>
        <w:t> </w:t>
      </w:r>
      <w:r>
        <w:rPr/>
        <w:t>de</w:t>
      </w:r>
      <w:r>
        <w:rPr>
          <w:spacing w:val="-14"/>
        </w:rPr>
        <w:t> </w:t>
      </w:r>
      <w:r>
        <w:rPr/>
        <w:t>dos</w:t>
      </w:r>
      <w:r>
        <w:rPr>
          <w:spacing w:val="-13"/>
        </w:rPr>
        <w:t> </w:t>
      </w:r>
      <w:r>
        <w:rPr/>
        <w:t>ámbitos;</w:t>
      </w:r>
      <w:r>
        <w:rPr>
          <w:spacing w:val="-13"/>
        </w:rPr>
        <w:t> </w:t>
      </w:r>
      <w:r>
        <w:rPr/>
        <w:t>1) desde</w:t>
      </w:r>
      <w:r>
        <w:rPr>
          <w:spacing w:val="-25"/>
        </w:rPr>
        <w:t> </w:t>
      </w:r>
      <w:r>
        <w:rPr/>
        <w:t>las</w:t>
      </w:r>
      <w:r>
        <w:rPr>
          <w:spacing w:val="-26"/>
        </w:rPr>
        <w:t> </w:t>
      </w:r>
      <w:r>
        <w:rPr/>
        <w:t>propias</w:t>
      </w:r>
      <w:r>
        <w:rPr>
          <w:spacing w:val="-23"/>
        </w:rPr>
        <w:t> </w:t>
      </w:r>
      <w:r>
        <w:rPr/>
        <w:t>mujeres</w:t>
      </w:r>
      <w:r>
        <w:rPr>
          <w:spacing w:val="-25"/>
        </w:rPr>
        <w:t> </w:t>
      </w:r>
      <w:r>
        <w:rPr/>
        <w:t>beneficiarias,</w:t>
      </w:r>
      <w:r>
        <w:rPr>
          <w:spacing w:val="-26"/>
        </w:rPr>
        <w:t> </w:t>
      </w:r>
      <w:r>
        <w:rPr/>
        <w:t>y</w:t>
      </w:r>
      <w:r>
        <w:rPr>
          <w:spacing w:val="-26"/>
        </w:rPr>
        <w:t> </w:t>
      </w:r>
      <w:r>
        <w:rPr/>
        <w:t>2)</w:t>
      </w:r>
      <w:r>
        <w:rPr>
          <w:spacing w:val="-25"/>
        </w:rPr>
        <w:t> </w:t>
      </w:r>
      <w:r>
        <w:rPr/>
        <w:t>desde</w:t>
      </w:r>
      <w:r>
        <w:rPr>
          <w:spacing w:val="-25"/>
        </w:rPr>
        <w:t> </w:t>
      </w:r>
      <w:r>
        <w:rPr/>
        <w:t>el</w:t>
      </w:r>
      <w:r>
        <w:rPr>
          <w:spacing w:val="-24"/>
        </w:rPr>
        <w:t> </w:t>
      </w:r>
      <w:r>
        <w:rPr/>
        <w:t>gobierno.</w:t>
      </w:r>
      <w:r>
        <w:rPr>
          <w:spacing w:val="-26"/>
        </w:rPr>
        <w:t> </w:t>
      </w:r>
      <w:r>
        <w:rPr/>
        <w:t>La</w:t>
      </w:r>
      <w:r>
        <w:rPr>
          <w:spacing w:val="-25"/>
        </w:rPr>
        <w:t> </w:t>
      </w:r>
      <w:r>
        <w:rPr/>
        <w:t>idea</w:t>
      </w:r>
      <w:r>
        <w:rPr>
          <w:spacing w:val="-26"/>
        </w:rPr>
        <w:t> </w:t>
      </w:r>
      <w:r>
        <w:rPr/>
        <w:t>central</w:t>
      </w:r>
      <w:r>
        <w:rPr>
          <w:spacing w:val="-26"/>
        </w:rPr>
        <w:t> </w:t>
      </w:r>
      <w:r>
        <w:rPr/>
        <w:t>de este  esquema  pretende  incrementar   el   índice   de   proyectos   exitosos </w:t>
      </w:r>
      <w:r>
        <w:rPr>
          <w:spacing w:val="34"/>
        </w:rPr>
        <w:t> </w:t>
      </w:r>
      <w:r>
        <w:rPr/>
        <w:t>o</w:t>
      </w:r>
    </w:p>
    <w:p>
      <w:pPr>
        <w:pStyle w:val="BodyText"/>
        <w:spacing w:before="2"/>
      </w:pPr>
      <w:r>
        <w:rPr/>
        <w:t>consolidados, y disminuir los casos de proyectos que fracasan en su funcionalidad</w:t>
      </w:r>
    </w:p>
    <w:p>
      <w:pPr>
        <w:spacing w:after="0"/>
        <w:sectPr>
          <w:footerReference w:type="default" r:id="rId18"/>
          <w:pgSz w:w="12240" w:h="15840"/>
          <w:pgMar w:footer="1921" w:header="0" w:top="1380" w:bottom="2120" w:left="1600" w:right="0"/>
          <w:pgNumType w:start="20"/>
        </w:sectPr>
      </w:pPr>
    </w:p>
    <w:p>
      <w:pPr>
        <w:pStyle w:val="BodyText"/>
        <w:spacing w:line="364" w:lineRule="auto" w:before="38"/>
        <w:ind w:right="1702"/>
        <w:jc w:val="both"/>
      </w:pPr>
      <w:r>
        <w:rPr/>
        <w:t>A efecto de lograr estas expectativas de cambio institucional y social se</w:t>
      </w:r>
      <w:r>
        <w:rPr>
          <w:spacing w:val="-30"/>
        </w:rPr>
        <w:t> </w:t>
      </w:r>
      <w:r>
        <w:rPr/>
        <w:t>elaboró un breve diagnóstico FODA que nos hace comprender de mejor manera las fortalezas</w:t>
      </w:r>
      <w:r>
        <w:rPr>
          <w:spacing w:val="-26"/>
        </w:rPr>
        <w:t> </w:t>
      </w:r>
      <w:r>
        <w:rPr/>
        <w:t>y</w:t>
      </w:r>
      <w:r>
        <w:rPr>
          <w:spacing w:val="-27"/>
        </w:rPr>
        <w:t> </w:t>
      </w:r>
      <w:r>
        <w:rPr/>
        <w:t>debilidades</w:t>
      </w:r>
      <w:r>
        <w:rPr>
          <w:spacing w:val="-26"/>
        </w:rPr>
        <w:t> </w:t>
      </w:r>
      <w:r>
        <w:rPr/>
        <w:t>del</w:t>
      </w:r>
      <w:r>
        <w:rPr>
          <w:spacing w:val="-25"/>
        </w:rPr>
        <w:t> </w:t>
      </w:r>
      <w:r>
        <w:rPr/>
        <w:t>programa</w:t>
      </w:r>
      <w:r>
        <w:rPr>
          <w:spacing w:val="-27"/>
        </w:rPr>
        <w:t> </w:t>
      </w:r>
      <w:r>
        <w:rPr/>
        <w:t>de</w:t>
      </w:r>
      <w:r>
        <w:rPr>
          <w:spacing w:val="-26"/>
        </w:rPr>
        <w:t> </w:t>
      </w:r>
      <w:r>
        <w:rPr/>
        <w:t>FONAES</w:t>
      </w:r>
      <w:r>
        <w:rPr>
          <w:spacing w:val="-26"/>
        </w:rPr>
        <w:t> </w:t>
      </w:r>
      <w:r>
        <w:rPr/>
        <w:t>de</w:t>
      </w:r>
      <w:r>
        <w:rPr>
          <w:spacing w:val="-26"/>
        </w:rPr>
        <w:t> </w:t>
      </w:r>
      <w:r>
        <w:rPr/>
        <w:t>apoyo</w:t>
      </w:r>
      <w:r>
        <w:rPr>
          <w:spacing w:val="-27"/>
        </w:rPr>
        <w:t> </w:t>
      </w:r>
      <w:r>
        <w:rPr/>
        <w:t>a</w:t>
      </w:r>
      <w:r>
        <w:rPr>
          <w:spacing w:val="-26"/>
        </w:rPr>
        <w:t> </w:t>
      </w:r>
      <w:r>
        <w:rPr/>
        <w:t>mujeres.</w:t>
      </w:r>
    </w:p>
    <w:p>
      <w:pPr>
        <w:pStyle w:val="BodyText"/>
        <w:ind w:left="0"/>
        <w:rPr>
          <w:sz w:val="20"/>
        </w:rPr>
      </w:pPr>
    </w:p>
    <w:p>
      <w:pPr>
        <w:pStyle w:val="BodyText"/>
        <w:spacing w:before="5"/>
        <w:ind w:left="0"/>
        <w:rPr>
          <w:sz w:val="29"/>
        </w:rPr>
      </w:pPr>
      <w:r>
        <w:rPr/>
        <w:drawing>
          <wp:anchor distT="0" distB="0" distL="0" distR="0" allowOverlap="1" layoutInCell="1" locked="0" behindDoc="0" simplePos="0" relativeHeight="1144">
            <wp:simplePos x="0" y="0"/>
            <wp:positionH relativeFrom="page">
              <wp:posOffset>1347469</wp:posOffset>
            </wp:positionH>
            <wp:positionV relativeFrom="paragraph">
              <wp:posOffset>252036</wp:posOffset>
            </wp:positionV>
            <wp:extent cx="5051513" cy="3165252"/>
            <wp:effectExtent l="0" t="0" r="0" b="0"/>
            <wp:wrapTopAndBottom/>
            <wp:docPr id="5" name="image3.png" descr=""/>
            <wp:cNvGraphicFramePr>
              <a:graphicFrameLocks noChangeAspect="1"/>
            </wp:cNvGraphicFramePr>
            <a:graphic>
              <a:graphicData uri="http://schemas.openxmlformats.org/drawingml/2006/picture">
                <pic:pic>
                  <pic:nvPicPr>
                    <pic:cNvPr id="6" name="image3.png"/>
                    <pic:cNvPicPr/>
                  </pic:nvPicPr>
                  <pic:blipFill>
                    <a:blip r:embed="rId21" cstate="print"/>
                    <a:stretch>
                      <a:fillRect/>
                    </a:stretch>
                  </pic:blipFill>
                  <pic:spPr>
                    <a:xfrm>
                      <a:off x="0" y="0"/>
                      <a:ext cx="5051513" cy="3165252"/>
                    </a:xfrm>
                    <a:prstGeom prst="rect">
                      <a:avLst/>
                    </a:prstGeom>
                  </pic:spPr>
                </pic:pic>
              </a:graphicData>
            </a:graphic>
          </wp:anchor>
        </w:drawing>
      </w:r>
    </w:p>
    <w:p>
      <w:pPr>
        <w:spacing w:line="191" w:lineRule="exact" w:before="0"/>
        <w:ind w:left="810" w:right="1670" w:firstLine="0"/>
        <w:jc w:val="left"/>
        <w:rPr>
          <w:sz w:val="16"/>
        </w:rPr>
      </w:pPr>
      <w:r>
        <w:rPr>
          <w:sz w:val="16"/>
        </w:rPr>
        <w:t>Fuente: elaboración propia</w:t>
      </w:r>
    </w:p>
    <w:p>
      <w:pPr>
        <w:pStyle w:val="BodyText"/>
        <w:ind w:left="0"/>
        <w:rPr>
          <w:sz w:val="16"/>
        </w:rPr>
      </w:pPr>
    </w:p>
    <w:p>
      <w:pPr>
        <w:pStyle w:val="BodyText"/>
        <w:ind w:left="0"/>
        <w:rPr>
          <w:sz w:val="16"/>
        </w:rPr>
      </w:pPr>
    </w:p>
    <w:p>
      <w:pPr>
        <w:pStyle w:val="BodyText"/>
        <w:spacing w:before="3"/>
        <w:ind w:left="0"/>
        <w:rPr>
          <w:sz w:val="21"/>
        </w:rPr>
      </w:pPr>
    </w:p>
    <w:p>
      <w:pPr>
        <w:pStyle w:val="BodyText"/>
        <w:spacing w:line="362" w:lineRule="auto" w:before="1"/>
        <w:ind w:right="1701" w:firstLine="707"/>
        <w:jc w:val="both"/>
      </w:pPr>
      <w:r>
        <w:rPr/>
        <w:t>El</w:t>
      </w:r>
      <w:r>
        <w:rPr>
          <w:spacing w:val="-12"/>
        </w:rPr>
        <w:t> </w:t>
      </w:r>
      <w:r>
        <w:rPr/>
        <w:t>análisis</w:t>
      </w:r>
      <w:r>
        <w:rPr>
          <w:spacing w:val="-13"/>
        </w:rPr>
        <w:t> </w:t>
      </w:r>
      <w:r>
        <w:rPr/>
        <w:t>FODA</w:t>
      </w:r>
      <w:r>
        <w:rPr>
          <w:spacing w:val="-17"/>
        </w:rPr>
        <w:t> </w:t>
      </w:r>
      <w:r>
        <w:rPr/>
        <w:t>sugiere</w:t>
      </w:r>
      <w:r>
        <w:rPr>
          <w:spacing w:val="-13"/>
        </w:rPr>
        <w:t> </w:t>
      </w:r>
      <w:r>
        <w:rPr/>
        <w:t>que</w:t>
      </w:r>
      <w:r>
        <w:rPr>
          <w:spacing w:val="-14"/>
        </w:rPr>
        <w:t> </w:t>
      </w:r>
      <w:r>
        <w:rPr/>
        <w:t>a</w:t>
      </w:r>
      <w:r>
        <w:rPr>
          <w:spacing w:val="-13"/>
        </w:rPr>
        <w:t> </w:t>
      </w:r>
      <w:r>
        <w:rPr/>
        <w:t>pesar</w:t>
      </w:r>
      <w:r>
        <w:rPr>
          <w:spacing w:val="-13"/>
        </w:rPr>
        <w:t> </w:t>
      </w:r>
      <w:r>
        <w:rPr/>
        <w:t>de</w:t>
      </w:r>
      <w:r>
        <w:rPr>
          <w:spacing w:val="-14"/>
        </w:rPr>
        <w:t> </w:t>
      </w:r>
      <w:r>
        <w:rPr/>
        <w:t>las</w:t>
      </w:r>
      <w:r>
        <w:rPr>
          <w:spacing w:val="-14"/>
        </w:rPr>
        <w:t> </w:t>
      </w:r>
      <w:r>
        <w:rPr/>
        <w:t>debilidades</w:t>
      </w:r>
      <w:r>
        <w:rPr>
          <w:spacing w:val="-13"/>
        </w:rPr>
        <w:t> </w:t>
      </w:r>
      <w:r>
        <w:rPr/>
        <w:t>que</w:t>
      </w:r>
      <w:r>
        <w:rPr>
          <w:spacing w:val="-13"/>
        </w:rPr>
        <w:t> </w:t>
      </w:r>
      <w:r>
        <w:rPr/>
        <w:t>pueda</w:t>
      </w:r>
      <w:r>
        <w:rPr>
          <w:spacing w:val="-13"/>
        </w:rPr>
        <w:t> </w:t>
      </w:r>
      <w:r>
        <w:rPr/>
        <w:t>tener</w:t>
      </w:r>
      <w:r>
        <w:rPr>
          <w:spacing w:val="-13"/>
        </w:rPr>
        <w:t> </w:t>
      </w:r>
      <w:r>
        <w:rPr/>
        <w:t>el programa</w:t>
      </w:r>
      <w:r>
        <w:rPr>
          <w:spacing w:val="-15"/>
        </w:rPr>
        <w:t> </w:t>
      </w:r>
      <w:r>
        <w:rPr/>
        <w:t>para</w:t>
      </w:r>
      <w:r>
        <w:rPr>
          <w:spacing w:val="-15"/>
        </w:rPr>
        <w:t> </w:t>
      </w:r>
      <w:r>
        <w:rPr/>
        <w:t>lograr</w:t>
      </w:r>
      <w:r>
        <w:rPr>
          <w:spacing w:val="-16"/>
        </w:rPr>
        <w:t> </w:t>
      </w:r>
      <w:r>
        <w:rPr/>
        <w:t>consolidar</w:t>
      </w:r>
      <w:r>
        <w:rPr>
          <w:spacing w:val="-14"/>
        </w:rPr>
        <w:t> </w:t>
      </w:r>
      <w:r>
        <w:rPr/>
        <w:t>proyectos</w:t>
      </w:r>
      <w:r>
        <w:rPr>
          <w:spacing w:val="-16"/>
        </w:rPr>
        <w:t> </w:t>
      </w:r>
      <w:r>
        <w:rPr/>
        <w:t>de</w:t>
      </w:r>
      <w:r>
        <w:rPr>
          <w:spacing w:val="-12"/>
        </w:rPr>
        <w:t> </w:t>
      </w:r>
      <w:r>
        <w:rPr/>
        <w:t>mujeres</w:t>
      </w:r>
      <w:r>
        <w:rPr>
          <w:spacing w:val="-14"/>
        </w:rPr>
        <w:t> </w:t>
      </w:r>
      <w:r>
        <w:rPr/>
        <w:t>apoyados</w:t>
      </w:r>
      <w:r>
        <w:rPr>
          <w:spacing w:val="-15"/>
        </w:rPr>
        <w:t> </w:t>
      </w:r>
      <w:r>
        <w:rPr/>
        <w:t>por</w:t>
      </w:r>
      <w:r>
        <w:rPr>
          <w:spacing w:val="-15"/>
        </w:rPr>
        <w:t> </w:t>
      </w:r>
      <w:r>
        <w:rPr/>
        <w:t>el</w:t>
      </w:r>
      <w:r>
        <w:rPr>
          <w:spacing w:val="-13"/>
        </w:rPr>
        <w:t> </w:t>
      </w:r>
      <w:r>
        <w:rPr/>
        <w:t>FONAES, ya</w:t>
      </w:r>
      <w:r>
        <w:rPr>
          <w:spacing w:val="-26"/>
        </w:rPr>
        <w:t> </w:t>
      </w:r>
      <w:r>
        <w:rPr/>
        <w:t>que</w:t>
      </w:r>
      <w:r>
        <w:rPr>
          <w:spacing w:val="-26"/>
        </w:rPr>
        <w:t> </w:t>
      </w:r>
      <w:r>
        <w:rPr/>
        <w:t>tanto</w:t>
      </w:r>
      <w:r>
        <w:rPr>
          <w:spacing w:val="-26"/>
        </w:rPr>
        <w:t> </w:t>
      </w:r>
      <w:r>
        <w:rPr/>
        <w:t>las</w:t>
      </w:r>
      <w:r>
        <w:rPr>
          <w:spacing w:val="-26"/>
        </w:rPr>
        <w:t> </w:t>
      </w:r>
      <w:r>
        <w:rPr/>
        <w:t>fortalezas</w:t>
      </w:r>
      <w:r>
        <w:rPr>
          <w:spacing w:val="-27"/>
        </w:rPr>
        <w:t> </w:t>
      </w:r>
      <w:r>
        <w:rPr/>
        <w:t>como</w:t>
      </w:r>
      <w:r>
        <w:rPr>
          <w:spacing w:val="-27"/>
        </w:rPr>
        <w:t> </w:t>
      </w:r>
      <w:r>
        <w:rPr/>
        <w:t>las</w:t>
      </w:r>
      <w:r>
        <w:rPr>
          <w:spacing w:val="-26"/>
        </w:rPr>
        <w:t> </w:t>
      </w:r>
      <w:r>
        <w:rPr/>
        <w:t>oportunidades</w:t>
      </w:r>
      <w:r>
        <w:rPr>
          <w:spacing w:val="-27"/>
        </w:rPr>
        <w:t> </w:t>
      </w:r>
      <w:r>
        <w:rPr/>
        <w:t>son</w:t>
      </w:r>
      <w:r>
        <w:rPr>
          <w:spacing w:val="-26"/>
        </w:rPr>
        <w:t> </w:t>
      </w:r>
      <w:r>
        <w:rPr/>
        <w:t>mayores.</w:t>
      </w:r>
      <w:r>
        <w:rPr>
          <w:spacing w:val="-27"/>
        </w:rPr>
        <w:t> </w:t>
      </w:r>
      <w:r>
        <w:rPr/>
        <w:t>No</w:t>
      </w:r>
      <w:r>
        <w:rPr>
          <w:spacing w:val="-27"/>
        </w:rPr>
        <w:t> </w:t>
      </w:r>
      <w:r>
        <w:rPr/>
        <w:t>obstante</w:t>
      </w:r>
      <w:r>
        <w:rPr>
          <w:spacing w:val="-26"/>
        </w:rPr>
        <w:t> </w:t>
      </w:r>
      <w:r>
        <w:rPr/>
        <w:t>que las</w:t>
      </w:r>
      <w:r>
        <w:rPr>
          <w:spacing w:val="-24"/>
        </w:rPr>
        <w:t> </w:t>
      </w:r>
      <w:r>
        <w:rPr/>
        <w:t>amenazas</w:t>
      </w:r>
      <w:r>
        <w:rPr>
          <w:spacing w:val="-24"/>
        </w:rPr>
        <w:t> </w:t>
      </w:r>
      <w:r>
        <w:rPr/>
        <w:t>son</w:t>
      </w:r>
      <w:r>
        <w:rPr>
          <w:spacing w:val="-23"/>
        </w:rPr>
        <w:t> </w:t>
      </w:r>
      <w:r>
        <w:rPr/>
        <w:t>plausibles,</w:t>
      </w:r>
      <w:r>
        <w:rPr>
          <w:spacing w:val="-23"/>
        </w:rPr>
        <w:t> </w:t>
      </w:r>
      <w:r>
        <w:rPr/>
        <w:t>pueden</w:t>
      </w:r>
      <w:r>
        <w:rPr>
          <w:spacing w:val="-23"/>
        </w:rPr>
        <w:t> </w:t>
      </w:r>
      <w:r>
        <w:rPr/>
        <w:t>aminorase</w:t>
      </w:r>
      <w:r>
        <w:rPr>
          <w:spacing w:val="-24"/>
        </w:rPr>
        <w:t> </w:t>
      </w:r>
      <w:r>
        <w:rPr/>
        <w:t>los</w:t>
      </w:r>
      <w:r>
        <w:rPr>
          <w:spacing w:val="-23"/>
        </w:rPr>
        <w:t> </w:t>
      </w:r>
      <w:r>
        <w:rPr/>
        <w:t>impactos</w:t>
      </w:r>
      <w:r>
        <w:rPr>
          <w:spacing w:val="-24"/>
        </w:rPr>
        <w:t> </w:t>
      </w:r>
      <w:r>
        <w:rPr/>
        <w:t>en</w:t>
      </w:r>
      <w:r>
        <w:rPr>
          <w:spacing w:val="-25"/>
        </w:rPr>
        <w:t> </w:t>
      </w:r>
      <w:r>
        <w:rPr/>
        <w:t>la</w:t>
      </w:r>
      <w:r>
        <w:rPr>
          <w:spacing w:val="-27"/>
        </w:rPr>
        <w:t> </w:t>
      </w:r>
      <w:r>
        <w:rPr/>
        <w:t>medida</w:t>
      </w:r>
      <w:r>
        <w:rPr>
          <w:spacing w:val="-24"/>
        </w:rPr>
        <w:t> </w:t>
      </w:r>
      <w:r>
        <w:rPr/>
        <w:t>que</w:t>
      </w:r>
      <w:r>
        <w:rPr>
          <w:spacing w:val="-24"/>
        </w:rPr>
        <w:t> </w:t>
      </w:r>
      <w:r>
        <w:rPr/>
        <w:t>se capitalizan las fortalezas y oportunidades. Ello representa un reto a nivel de la articulación con otros programas y escalas de gobierno, que este tipo de programas</w:t>
      </w:r>
      <w:r>
        <w:rPr>
          <w:spacing w:val="-14"/>
        </w:rPr>
        <w:t> </w:t>
      </w:r>
      <w:r>
        <w:rPr/>
        <w:t>de</w:t>
      </w:r>
      <w:r>
        <w:rPr>
          <w:spacing w:val="-14"/>
        </w:rPr>
        <w:t> </w:t>
      </w:r>
      <w:r>
        <w:rPr/>
        <w:t>apoyo</w:t>
      </w:r>
      <w:r>
        <w:rPr>
          <w:spacing w:val="-18"/>
        </w:rPr>
        <w:t> </w:t>
      </w:r>
      <w:r>
        <w:rPr/>
        <w:t>a</w:t>
      </w:r>
      <w:r>
        <w:rPr>
          <w:spacing w:val="-14"/>
        </w:rPr>
        <w:t> </w:t>
      </w:r>
      <w:r>
        <w:rPr/>
        <w:t>mujeres</w:t>
      </w:r>
      <w:r>
        <w:rPr>
          <w:spacing w:val="-14"/>
        </w:rPr>
        <w:t> </w:t>
      </w:r>
      <w:r>
        <w:rPr/>
        <w:t>tengan</w:t>
      </w:r>
      <w:r>
        <w:rPr>
          <w:spacing w:val="-15"/>
        </w:rPr>
        <w:t> </w:t>
      </w:r>
      <w:r>
        <w:rPr/>
        <w:t>un</w:t>
      </w:r>
      <w:r>
        <w:rPr>
          <w:spacing w:val="-15"/>
        </w:rPr>
        <w:t> </w:t>
      </w:r>
      <w:r>
        <w:rPr/>
        <w:t>alcance</w:t>
      </w:r>
      <w:r>
        <w:rPr>
          <w:spacing w:val="-14"/>
        </w:rPr>
        <w:t> </w:t>
      </w:r>
      <w:r>
        <w:rPr/>
        <w:t>mayor.</w:t>
      </w:r>
    </w:p>
    <w:p>
      <w:pPr>
        <w:pStyle w:val="BodyText"/>
        <w:spacing w:line="362" w:lineRule="auto" w:before="120"/>
        <w:ind w:right="1698" w:firstLine="707"/>
        <w:jc w:val="both"/>
      </w:pPr>
      <w:r>
        <w:rPr/>
        <w:t>Las</w:t>
      </w:r>
      <w:r>
        <w:rPr>
          <w:spacing w:val="-12"/>
        </w:rPr>
        <w:t> </w:t>
      </w:r>
      <w:r>
        <w:rPr/>
        <w:t>restricciones</w:t>
      </w:r>
      <w:r>
        <w:rPr>
          <w:spacing w:val="-11"/>
        </w:rPr>
        <w:t> </w:t>
      </w:r>
      <w:r>
        <w:rPr/>
        <w:t>que</w:t>
      </w:r>
      <w:r>
        <w:rPr>
          <w:spacing w:val="-13"/>
        </w:rPr>
        <w:t> </w:t>
      </w:r>
      <w:r>
        <w:rPr/>
        <w:t>viven</w:t>
      </w:r>
      <w:r>
        <w:rPr>
          <w:spacing w:val="-11"/>
        </w:rPr>
        <w:t> </w:t>
      </w:r>
      <w:r>
        <w:rPr/>
        <w:t>las</w:t>
      </w:r>
      <w:r>
        <w:rPr>
          <w:spacing w:val="-11"/>
        </w:rPr>
        <w:t> </w:t>
      </w:r>
      <w:r>
        <w:rPr/>
        <w:t>mujeres</w:t>
      </w:r>
      <w:r>
        <w:rPr>
          <w:spacing w:val="-12"/>
        </w:rPr>
        <w:t> </w:t>
      </w:r>
      <w:r>
        <w:rPr/>
        <w:t>pueden</w:t>
      </w:r>
      <w:r>
        <w:rPr>
          <w:spacing w:val="-11"/>
        </w:rPr>
        <w:t> </w:t>
      </w:r>
      <w:r>
        <w:rPr/>
        <w:t>revertirse</w:t>
      </w:r>
      <w:r>
        <w:rPr>
          <w:spacing w:val="-13"/>
        </w:rPr>
        <w:t> </w:t>
      </w:r>
      <w:r>
        <w:rPr/>
        <w:t>con</w:t>
      </w:r>
      <w:r>
        <w:rPr>
          <w:spacing w:val="-13"/>
        </w:rPr>
        <w:t> </w:t>
      </w:r>
      <w:r>
        <w:rPr/>
        <w:t>este</w:t>
      </w:r>
      <w:r>
        <w:rPr>
          <w:spacing w:val="-11"/>
        </w:rPr>
        <w:t> </w:t>
      </w:r>
      <w:r>
        <w:rPr/>
        <w:t>tipo</w:t>
      </w:r>
      <w:r>
        <w:rPr>
          <w:spacing w:val="-13"/>
        </w:rPr>
        <w:t> </w:t>
      </w:r>
      <w:r>
        <w:rPr/>
        <w:t>de programas, no obstante se requieren líneas estratégicas que permitan la conducción de políticas de corte productivista con perspectiva de género. En este trabajo, por ejemplo se proponen algunas estrategias que permitirían incorporar</w:t>
      </w:r>
      <w:r>
        <w:rPr>
          <w:spacing w:val="34"/>
        </w:rPr>
        <w:t> </w:t>
      </w:r>
      <w:r>
        <w:rPr/>
        <w:t>la</w:t>
      </w:r>
      <w:r>
        <w:rPr>
          <w:spacing w:val="36"/>
        </w:rPr>
        <w:t> </w:t>
      </w:r>
      <w:r>
        <w:rPr/>
        <w:t>perspectiva</w:t>
      </w:r>
      <w:r>
        <w:rPr>
          <w:spacing w:val="36"/>
        </w:rPr>
        <w:t> </w:t>
      </w:r>
      <w:r>
        <w:rPr/>
        <w:t>de</w:t>
      </w:r>
      <w:r>
        <w:rPr>
          <w:spacing w:val="36"/>
        </w:rPr>
        <w:t> </w:t>
      </w:r>
      <w:r>
        <w:rPr/>
        <w:t>género</w:t>
      </w:r>
      <w:r>
        <w:rPr>
          <w:spacing w:val="35"/>
        </w:rPr>
        <w:t> </w:t>
      </w:r>
      <w:r>
        <w:rPr/>
        <w:t>a</w:t>
      </w:r>
      <w:r>
        <w:rPr>
          <w:spacing w:val="36"/>
        </w:rPr>
        <w:t> </w:t>
      </w:r>
      <w:r>
        <w:rPr/>
        <w:t>la</w:t>
      </w:r>
      <w:r>
        <w:rPr>
          <w:spacing w:val="33"/>
        </w:rPr>
        <w:t> </w:t>
      </w:r>
      <w:r>
        <w:rPr/>
        <w:t>dinámica</w:t>
      </w:r>
      <w:r>
        <w:rPr>
          <w:spacing w:val="36"/>
        </w:rPr>
        <w:t> </w:t>
      </w:r>
      <w:r>
        <w:rPr/>
        <w:t>productiva</w:t>
      </w:r>
      <w:r>
        <w:rPr>
          <w:spacing w:val="33"/>
        </w:rPr>
        <w:t> </w:t>
      </w:r>
      <w:r>
        <w:rPr/>
        <w:t>que</w:t>
      </w:r>
      <w:r>
        <w:rPr>
          <w:spacing w:val="33"/>
        </w:rPr>
        <w:t> </w:t>
      </w:r>
      <w:r>
        <w:rPr/>
        <w:t>impulsa</w:t>
      </w:r>
      <w:r>
        <w:rPr>
          <w:spacing w:val="36"/>
        </w:rPr>
        <w:t> </w:t>
      </w:r>
      <w:r>
        <w:rPr/>
        <w:t>el</w:t>
      </w:r>
    </w:p>
    <w:p>
      <w:pPr>
        <w:pStyle w:val="BodyText"/>
        <w:spacing w:before="2"/>
        <w:ind w:right="1670"/>
      </w:pPr>
      <w:r>
        <w:rPr/>
        <w:t>gobierno</w:t>
      </w:r>
      <w:r>
        <w:rPr>
          <w:spacing w:val="-57"/>
        </w:rPr>
        <w:t> </w:t>
      </w:r>
      <w:r>
        <w:rPr/>
        <w:t>entre</w:t>
      </w:r>
      <w:r>
        <w:rPr>
          <w:spacing w:val="-56"/>
        </w:rPr>
        <w:t> </w:t>
      </w:r>
      <w:r>
        <w:rPr/>
        <w:t>las</w:t>
      </w:r>
      <w:r>
        <w:rPr>
          <w:spacing w:val="-56"/>
        </w:rPr>
        <w:t> </w:t>
      </w:r>
      <w:r>
        <w:rPr/>
        <w:t>mujeres</w:t>
      </w:r>
      <w:r>
        <w:rPr>
          <w:spacing w:val="-56"/>
        </w:rPr>
        <w:t> </w:t>
      </w:r>
      <w:r>
        <w:rPr/>
        <w:t>microempresarias</w:t>
      </w:r>
      <w:r>
        <w:rPr>
          <w:spacing w:val="-57"/>
        </w:rPr>
        <w:t> </w:t>
      </w:r>
      <w:r>
        <w:rPr/>
        <w:t>y</w:t>
      </w:r>
      <w:r>
        <w:rPr>
          <w:spacing w:val="-57"/>
        </w:rPr>
        <w:t> </w:t>
      </w:r>
      <w:r>
        <w:rPr/>
        <w:t>emprendedoras.</w:t>
      </w:r>
    </w:p>
    <w:p>
      <w:pPr>
        <w:spacing w:after="0"/>
        <w:sectPr>
          <w:footerReference w:type="default" r:id="rId20"/>
          <w:pgSz w:w="12240" w:h="15840"/>
          <w:pgMar w:footer="1206" w:header="0" w:top="1380" w:bottom="1400" w:left="1600" w:right="0"/>
          <w:pgNumType w:start="21"/>
        </w:sectPr>
      </w:pPr>
    </w:p>
    <w:p>
      <w:pPr>
        <w:pStyle w:val="Heading1"/>
        <w:ind w:right="1670"/>
        <w:jc w:val="left"/>
      </w:pPr>
      <w:r>
        <w:rPr>
          <w:w w:val="90"/>
        </w:rPr>
        <w:t>Estrategias de acción</w:t>
      </w:r>
    </w:p>
    <w:p>
      <w:pPr>
        <w:pStyle w:val="BodyText"/>
        <w:ind w:left="0"/>
        <w:rPr>
          <w:b/>
        </w:rPr>
      </w:pPr>
    </w:p>
    <w:p>
      <w:pPr>
        <w:pStyle w:val="BodyText"/>
        <w:ind w:left="0"/>
        <w:rPr>
          <w:b/>
        </w:rPr>
      </w:pPr>
    </w:p>
    <w:p>
      <w:pPr>
        <w:pStyle w:val="BodyText"/>
        <w:spacing w:before="6"/>
        <w:ind w:left="0"/>
        <w:rPr>
          <w:b/>
          <w:sz w:val="20"/>
        </w:rPr>
      </w:pPr>
    </w:p>
    <w:p>
      <w:pPr>
        <w:pStyle w:val="ListParagraph"/>
        <w:numPr>
          <w:ilvl w:val="0"/>
          <w:numId w:val="2"/>
        </w:numPr>
        <w:tabs>
          <w:tab w:pos="810" w:val="left" w:leader="none"/>
        </w:tabs>
        <w:spacing w:line="362" w:lineRule="auto" w:before="0" w:after="0"/>
        <w:ind w:left="822" w:right="1698" w:hanging="360"/>
        <w:jc w:val="both"/>
        <w:rPr>
          <w:sz w:val="22"/>
        </w:rPr>
      </w:pPr>
      <w:r>
        <w:rPr>
          <w:i/>
          <w:w w:val="115"/>
          <w:sz w:val="22"/>
        </w:rPr>
        <w:t>A</w:t>
      </w:r>
      <w:r>
        <w:rPr>
          <w:i/>
          <w:spacing w:val="-2"/>
          <w:w w:val="115"/>
          <w:sz w:val="22"/>
        </w:rPr>
        <w:t>c</w:t>
      </w:r>
      <w:r>
        <w:rPr>
          <w:i/>
          <w:w w:val="124"/>
          <w:sz w:val="22"/>
        </w:rPr>
        <w:t>c</w:t>
      </w:r>
      <w:r>
        <w:rPr>
          <w:i/>
          <w:w w:val="93"/>
          <w:sz w:val="22"/>
        </w:rPr>
        <w:t>es</w:t>
      </w:r>
      <w:r>
        <w:rPr>
          <w:i/>
          <w:w w:val="108"/>
          <w:sz w:val="22"/>
        </w:rPr>
        <w:t>o</w:t>
      </w:r>
      <w:r>
        <w:rPr>
          <w:i/>
          <w:spacing w:val="-16"/>
          <w:sz w:val="22"/>
        </w:rPr>
        <w:t> </w:t>
      </w:r>
      <w:r>
        <w:rPr>
          <w:i/>
          <w:w w:val="114"/>
          <w:sz w:val="22"/>
        </w:rPr>
        <w:t>a</w:t>
      </w:r>
      <w:r>
        <w:rPr>
          <w:i/>
          <w:spacing w:val="-15"/>
          <w:sz w:val="22"/>
        </w:rPr>
        <w:t> </w:t>
      </w:r>
      <w:r>
        <w:rPr>
          <w:i/>
          <w:spacing w:val="1"/>
          <w:w w:val="73"/>
          <w:sz w:val="22"/>
        </w:rPr>
        <w:t>l</w:t>
      </w:r>
      <w:r>
        <w:rPr>
          <w:i/>
          <w:w w:val="92"/>
          <w:sz w:val="22"/>
        </w:rPr>
        <w:t>os</w:t>
      </w:r>
      <w:r>
        <w:rPr>
          <w:i/>
          <w:spacing w:val="-16"/>
          <w:sz w:val="22"/>
        </w:rPr>
        <w:t> </w:t>
      </w:r>
      <w:r>
        <w:rPr>
          <w:i/>
          <w:w w:val="70"/>
          <w:sz w:val="22"/>
        </w:rPr>
        <w:t>r</w:t>
      </w:r>
      <w:r>
        <w:rPr>
          <w:i/>
          <w:spacing w:val="-2"/>
          <w:w w:val="109"/>
          <w:sz w:val="22"/>
        </w:rPr>
        <w:t>e</w:t>
      </w:r>
      <w:r>
        <w:rPr>
          <w:i/>
          <w:w w:val="124"/>
          <w:sz w:val="22"/>
        </w:rPr>
        <w:t>c</w:t>
      </w:r>
      <w:r>
        <w:rPr>
          <w:i/>
          <w:w w:val="86"/>
          <w:sz w:val="22"/>
        </w:rPr>
        <w:t>u</w:t>
      </w:r>
      <w:r>
        <w:rPr>
          <w:i/>
          <w:spacing w:val="-2"/>
          <w:w w:val="86"/>
          <w:sz w:val="22"/>
        </w:rPr>
        <w:t>r</w:t>
      </w:r>
      <w:r>
        <w:rPr>
          <w:i/>
          <w:w w:val="74"/>
          <w:sz w:val="22"/>
        </w:rPr>
        <w:t>s</w:t>
      </w:r>
      <w:r>
        <w:rPr>
          <w:i/>
          <w:w w:val="92"/>
          <w:sz w:val="22"/>
        </w:rPr>
        <w:t>o</w:t>
      </w:r>
      <w:r>
        <w:rPr>
          <w:i/>
          <w:spacing w:val="3"/>
          <w:w w:val="92"/>
          <w:sz w:val="22"/>
        </w:rPr>
        <w:t>s</w:t>
      </w:r>
      <w:r>
        <w:rPr>
          <w:w w:val="61"/>
          <w:sz w:val="22"/>
        </w:rPr>
        <w:t>:</w:t>
      </w:r>
      <w:r>
        <w:rPr>
          <w:spacing w:val="-17"/>
          <w:sz w:val="22"/>
        </w:rPr>
        <w:t> </w:t>
      </w:r>
      <w:r>
        <w:rPr>
          <w:spacing w:val="-1"/>
          <w:w w:val="96"/>
          <w:sz w:val="22"/>
        </w:rPr>
        <w:t>O</w:t>
      </w:r>
      <w:r>
        <w:rPr>
          <w:w w:val="96"/>
          <w:sz w:val="22"/>
        </w:rPr>
        <w:t>r</w:t>
      </w:r>
      <w:r>
        <w:rPr>
          <w:w w:val="111"/>
          <w:sz w:val="22"/>
        </w:rPr>
        <w:t>g</w:t>
      </w:r>
      <w:r>
        <w:rPr>
          <w:spacing w:val="-2"/>
          <w:w w:val="111"/>
          <w:sz w:val="22"/>
        </w:rPr>
        <w:t>a</w:t>
      </w:r>
      <w:r>
        <w:rPr>
          <w:w w:val="89"/>
          <w:sz w:val="22"/>
        </w:rPr>
        <w:t>ni</w:t>
      </w:r>
      <w:r>
        <w:rPr>
          <w:spacing w:val="-3"/>
          <w:w w:val="81"/>
          <w:sz w:val="22"/>
        </w:rPr>
        <w:t>z</w:t>
      </w:r>
      <w:r>
        <w:rPr>
          <w:spacing w:val="-1"/>
          <w:w w:val="96"/>
          <w:sz w:val="22"/>
        </w:rPr>
        <w:t>a</w:t>
      </w:r>
      <w:r>
        <w:rPr>
          <w:w w:val="96"/>
          <w:sz w:val="22"/>
        </w:rPr>
        <w:t>r</w:t>
      </w:r>
      <w:r>
        <w:rPr>
          <w:spacing w:val="-15"/>
          <w:sz w:val="22"/>
        </w:rPr>
        <w:t> </w:t>
      </w:r>
      <w:r>
        <w:rPr>
          <w:spacing w:val="1"/>
          <w:w w:val="73"/>
          <w:sz w:val="22"/>
        </w:rPr>
        <w:t>l</w:t>
      </w:r>
      <w:r>
        <w:rPr>
          <w:w w:val="114"/>
          <w:sz w:val="22"/>
        </w:rPr>
        <w:t>a</w:t>
      </w:r>
      <w:r>
        <w:rPr>
          <w:spacing w:val="-15"/>
          <w:sz w:val="22"/>
        </w:rPr>
        <w:t> </w:t>
      </w:r>
      <w:r>
        <w:rPr>
          <w:w w:val="98"/>
          <w:sz w:val="22"/>
        </w:rPr>
        <w:t>d</w:t>
      </w:r>
      <w:r>
        <w:rPr>
          <w:spacing w:val="-2"/>
          <w:w w:val="98"/>
          <w:sz w:val="22"/>
        </w:rPr>
        <w:t>i</w:t>
      </w:r>
      <w:r>
        <w:rPr>
          <w:w w:val="74"/>
          <w:sz w:val="22"/>
        </w:rPr>
        <w:t>s</w:t>
      </w:r>
      <w:r>
        <w:rPr>
          <w:spacing w:val="-1"/>
          <w:w w:val="98"/>
          <w:sz w:val="22"/>
        </w:rPr>
        <w:t>po</w:t>
      </w:r>
      <w:r>
        <w:rPr>
          <w:spacing w:val="-2"/>
          <w:w w:val="98"/>
          <w:sz w:val="22"/>
        </w:rPr>
        <w:t>s</w:t>
      </w:r>
      <w:r>
        <w:rPr>
          <w:spacing w:val="-1"/>
          <w:w w:val="73"/>
          <w:sz w:val="22"/>
        </w:rPr>
        <w:t>i</w:t>
      </w:r>
      <w:r>
        <w:rPr>
          <w:w w:val="124"/>
          <w:sz w:val="22"/>
        </w:rPr>
        <w:t>c</w:t>
      </w:r>
      <w:r>
        <w:rPr>
          <w:spacing w:val="1"/>
          <w:w w:val="73"/>
          <w:sz w:val="22"/>
        </w:rPr>
        <w:t>i</w:t>
      </w:r>
      <w:r>
        <w:rPr>
          <w:spacing w:val="-4"/>
          <w:w w:val="108"/>
          <w:sz w:val="22"/>
        </w:rPr>
        <w:t>ó</w:t>
      </w:r>
      <w:r>
        <w:rPr>
          <w:w w:val="96"/>
          <w:sz w:val="22"/>
        </w:rPr>
        <w:t>n</w:t>
      </w:r>
      <w:r>
        <w:rPr>
          <w:spacing w:val="-14"/>
          <w:sz w:val="22"/>
        </w:rPr>
        <w:t> </w:t>
      </w:r>
      <w:r>
        <w:rPr>
          <w:spacing w:val="-1"/>
          <w:w w:val="109"/>
          <w:sz w:val="22"/>
        </w:rPr>
        <w:t>d</w:t>
      </w:r>
      <w:r>
        <w:rPr>
          <w:w w:val="109"/>
          <w:sz w:val="22"/>
        </w:rPr>
        <w:t>e</w:t>
      </w:r>
      <w:r>
        <w:rPr>
          <w:spacing w:val="-13"/>
          <w:sz w:val="22"/>
        </w:rPr>
        <w:t> </w:t>
      </w:r>
      <w:r>
        <w:rPr>
          <w:spacing w:val="-2"/>
          <w:w w:val="70"/>
          <w:sz w:val="22"/>
        </w:rPr>
        <w:t>r</w:t>
      </w:r>
      <w:r>
        <w:rPr>
          <w:spacing w:val="-2"/>
          <w:w w:val="109"/>
          <w:sz w:val="22"/>
        </w:rPr>
        <w:t>e</w:t>
      </w:r>
      <w:r>
        <w:rPr>
          <w:spacing w:val="4"/>
          <w:w w:val="124"/>
          <w:sz w:val="22"/>
        </w:rPr>
        <w:t>c</w:t>
      </w:r>
      <w:r>
        <w:rPr>
          <w:w w:val="86"/>
          <w:sz w:val="22"/>
        </w:rPr>
        <w:t>u</w:t>
      </w:r>
      <w:r>
        <w:rPr>
          <w:spacing w:val="-2"/>
          <w:w w:val="86"/>
          <w:sz w:val="22"/>
        </w:rPr>
        <w:t>r</w:t>
      </w:r>
      <w:r>
        <w:rPr>
          <w:w w:val="74"/>
          <w:sz w:val="22"/>
        </w:rPr>
        <w:t>s</w:t>
      </w:r>
      <w:r>
        <w:rPr>
          <w:w w:val="92"/>
          <w:sz w:val="22"/>
        </w:rPr>
        <w:t>os</w:t>
      </w:r>
      <w:r>
        <w:rPr>
          <w:spacing w:val="-16"/>
          <w:sz w:val="22"/>
        </w:rPr>
        <w:t> </w:t>
      </w:r>
      <w:r>
        <w:rPr>
          <w:spacing w:val="-1"/>
          <w:w w:val="103"/>
          <w:sz w:val="22"/>
        </w:rPr>
        <w:t>p</w:t>
      </w:r>
      <w:r>
        <w:rPr>
          <w:w w:val="103"/>
          <w:sz w:val="22"/>
        </w:rPr>
        <w:t>ú</w:t>
      </w:r>
      <w:r>
        <w:rPr>
          <w:spacing w:val="-2"/>
          <w:w w:val="109"/>
          <w:sz w:val="22"/>
        </w:rPr>
        <w:t>b</w:t>
      </w:r>
      <w:r>
        <w:rPr>
          <w:spacing w:val="-1"/>
          <w:w w:val="73"/>
          <w:sz w:val="22"/>
        </w:rPr>
        <w:t>l</w:t>
      </w:r>
      <w:r>
        <w:rPr>
          <w:spacing w:val="1"/>
          <w:w w:val="73"/>
          <w:sz w:val="22"/>
        </w:rPr>
        <w:t>i</w:t>
      </w:r>
      <w:r>
        <w:rPr>
          <w:w w:val="124"/>
          <w:sz w:val="22"/>
        </w:rPr>
        <w:t>c</w:t>
      </w:r>
      <w:r>
        <w:rPr>
          <w:spacing w:val="-4"/>
          <w:w w:val="108"/>
          <w:sz w:val="22"/>
        </w:rPr>
        <w:t>o</w:t>
      </w:r>
      <w:r>
        <w:rPr>
          <w:w w:val="74"/>
          <w:sz w:val="22"/>
        </w:rPr>
        <w:t>s</w:t>
      </w:r>
      <w:r>
        <w:rPr>
          <w:spacing w:val="-15"/>
          <w:sz w:val="22"/>
        </w:rPr>
        <w:t> </w:t>
      </w:r>
      <w:r>
        <w:rPr>
          <w:spacing w:val="-1"/>
          <w:w w:val="111"/>
          <w:sz w:val="22"/>
        </w:rPr>
        <w:t>p</w:t>
      </w:r>
      <w:r>
        <w:rPr>
          <w:w w:val="111"/>
          <w:sz w:val="22"/>
        </w:rPr>
        <w:t>a</w:t>
      </w:r>
      <w:r>
        <w:rPr>
          <w:spacing w:val="-2"/>
          <w:w w:val="70"/>
          <w:sz w:val="22"/>
        </w:rPr>
        <w:t>r</w:t>
      </w:r>
      <w:r>
        <w:rPr>
          <w:w w:val="114"/>
          <w:sz w:val="22"/>
        </w:rPr>
        <w:t>a</w:t>
      </w:r>
      <w:r>
        <w:rPr>
          <w:spacing w:val="-13"/>
          <w:sz w:val="22"/>
        </w:rPr>
        <w:t> </w:t>
      </w:r>
      <w:r>
        <w:rPr>
          <w:spacing w:val="-1"/>
          <w:w w:val="73"/>
          <w:sz w:val="22"/>
        </w:rPr>
        <w:t>l</w:t>
      </w:r>
      <w:r>
        <w:rPr>
          <w:spacing w:val="-4"/>
          <w:w w:val="108"/>
          <w:sz w:val="22"/>
        </w:rPr>
        <w:t>o</w:t>
      </w:r>
      <w:r>
        <w:rPr>
          <w:w w:val="74"/>
          <w:sz w:val="22"/>
        </w:rPr>
        <w:t>s </w:t>
      </w:r>
      <w:r>
        <w:rPr>
          <w:sz w:val="22"/>
        </w:rPr>
        <w:t>grupos</w:t>
      </w:r>
      <w:r>
        <w:rPr>
          <w:spacing w:val="-19"/>
          <w:sz w:val="22"/>
        </w:rPr>
        <w:t> </w:t>
      </w:r>
      <w:r>
        <w:rPr>
          <w:sz w:val="22"/>
        </w:rPr>
        <w:t>de</w:t>
      </w:r>
      <w:r>
        <w:rPr>
          <w:spacing w:val="-18"/>
          <w:sz w:val="22"/>
        </w:rPr>
        <w:t> </w:t>
      </w:r>
      <w:r>
        <w:rPr>
          <w:sz w:val="22"/>
        </w:rPr>
        <w:t>mujeres</w:t>
      </w:r>
      <w:r>
        <w:rPr>
          <w:spacing w:val="-19"/>
          <w:sz w:val="22"/>
        </w:rPr>
        <w:t> </w:t>
      </w:r>
      <w:r>
        <w:rPr>
          <w:sz w:val="22"/>
        </w:rPr>
        <w:t>considerando</w:t>
      </w:r>
      <w:r>
        <w:rPr>
          <w:spacing w:val="-19"/>
          <w:sz w:val="22"/>
        </w:rPr>
        <w:t> </w:t>
      </w:r>
      <w:r>
        <w:rPr>
          <w:sz w:val="22"/>
        </w:rPr>
        <w:t>la</w:t>
      </w:r>
      <w:r>
        <w:rPr>
          <w:spacing w:val="-19"/>
          <w:sz w:val="22"/>
        </w:rPr>
        <w:t> </w:t>
      </w:r>
      <w:r>
        <w:rPr>
          <w:sz w:val="22"/>
        </w:rPr>
        <w:t>dimensión</w:t>
      </w:r>
      <w:r>
        <w:rPr>
          <w:spacing w:val="-20"/>
          <w:sz w:val="22"/>
        </w:rPr>
        <w:t> </w:t>
      </w:r>
      <w:r>
        <w:rPr>
          <w:sz w:val="22"/>
        </w:rPr>
        <w:t>familiar</w:t>
      </w:r>
      <w:r>
        <w:rPr>
          <w:spacing w:val="-20"/>
          <w:sz w:val="22"/>
        </w:rPr>
        <w:t> </w:t>
      </w:r>
      <w:r>
        <w:rPr>
          <w:sz w:val="22"/>
        </w:rPr>
        <w:t>como</w:t>
      </w:r>
      <w:r>
        <w:rPr>
          <w:spacing w:val="-19"/>
          <w:sz w:val="22"/>
        </w:rPr>
        <w:t> </w:t>
      </w:r>
      <w:r>
        <w:rPr>
          <w:sz w:val="22"/>
        </w:rPr>
        <w:t>un</w:t>
      </w:r>
      <w:r>
        <w:rPr>
          <w:spacing w:val="-21"/>
          <w:sz w:val="22"/>
        </w:rPr>
        <w:t> </w:t>
      </w:r>
      <w:r>
        <w:rPr>
          <w:sz w:val="22"/>
        </w:rPr>
        <w:t>espacio</w:t>
      </w:r>
      <w:r>
        <w:rPr>
          <w:spacing w:val="-22"/>
          <w:sz w:val="22"/>
        </w:rPr>
        <w:t> </w:t>
      </w:r>
      <w:r>
        <w:rPr>
          <w:sz w:val="22"/>
        </w:rPr>
        <w:t>de reproducción</w:t>
      </w:r>
      <w:r>
        <w:rPr>
          <w:spacing w:val="-24"/>
          <w:sz w:val="22"/>
        </w:rPr>
        <w:t> </w:t>
      </w:r>
      <w:r>
        <w:rPr>
          <w:sz w:val="22"/>
        </w:rPr>
        <w:t>social</w:t>
      </w:r>
      <w:r>
        <w:rPr>
          <w:spacing w:val="-21"/>
          <w:sz w:val="22"/>
        </w:rPr>
        <w:t> </w:t>
      </w:r>
      <w:r>
        <w:rPr>
          <w:sz w:val="22"/>
        </w:rPr>
        <w:t>de</w:t>
      </w:r>
      <w:r>
        <w:rPr>
          <w:spacing w:val="-20"/>
          <w:sz w:val="22"/>
        </w:rPr>
        <w:t> </w:t>
      </w:r>
      <w:r>
        <w:rPr>
          <w:sz w:val="22"/>
        </w:rPr>
        <w:t>estereotipos</w:t>
      </w:r>
      <w:r>
        <w:rPr>
          <w:spacing w:val="-22"/>
          <w:sz w:val="22"/>
        </w:rPr>
        <w:t> </w:t>
      </w:r>
      <w:r>
        <w:rPr>
          <w:sz w:val="22"/>
        </w:rPr>
        <w:t>de</w:t>
      </w:r>
      <w:r>
        <w:rPr>
          <w:spacing w:val="-22"/>
          <w:sz w:val="22"/>
        </w:rPr>
        <w:t> </w:t>
      </w:r>
      <w:r>
        <w:rPr>
          <w:sz w:val="22"/>
        </w:rPr>
        <w:t>género</w:t>
      </w:r>
      <w:r>
        <w:rPr>
          <w:spacing w:val="-23"/>
          <w:sz w:val="22"/>
        </w:rPr>
        <w:t> </w:t>
      </w:r>
      <w:r>
        <w:rPr>
          <w:sz w:val="22"/>
        </w:rPr>
        <w:t>que</w:t>
      </w:r>
      <w:r>
        <w:rPr>
          <w:spacing w:val="-23"/>
          <w:sz w:val="22"/>
        </w:rPr>
        <w:t> </w:t>
      </w:r>
      <w:r>
        <w:rPr>
          <w:sz w:val="22"/>
        </w:rPr>
        <w:t>puede</w:t>
      </w:r>
      <w:r>
        <w:rPr>
          <w:spacing w:val="-22"/>
          <w:sz w:val="22"/>
        </w:rPr>
        <w:t> </w:t>
      </w:r>
      <w:r>
        <w:rPr>
          <w:sz w:val="22"/>
        </w:rPr>
        <w:t>restringir</w:t>
      </w:r>
      <w:r>
        <w:rPr>
          <w:spacing w:val="-22"/>
          <w:sz w:val="22"/>
        </w:rPr>
        <w:t> </w:t>
      </w:r>
      <w:r>
        <w:rPr>
          <w:sz w:val="22"/>
        </w:rPr>
        <w:t>el</w:t>
      </w:r>
      <w:r>
        <w:rPr>
          <w:spacing w:val="-21"/>
          <w:sz w:val="22"/>
        </w:rPr>
        <w:t> </w:t>
      </w:r>
      <w:r>
        <w:rPr>
          <w:sz w:val="22"/>
        </w:rPr>
        <w:t>buen desempeño del proyecto a consolidar, por ello la estrategia consiste en atender</w:t>
      </w:r>
      <w:r>
        <w:rPr>
          <w:spacing w:val="-25"/>
          <w:sz w:val="22"/>
        </w:rPr>
        <w:t> </w:t>
      </w:r>
      <w:r>
        <w:rPr>
          <w:sz w:val="22"/>
        </w:rPr>
        <w:t>la</w:t>
      </w:r>
      <w:r>
        <w:rPr>
          <w:spacing w:val="-25"/>
          <w:sz w:val="22"/>
        </w:rPr>
        <w:t> </w:t>
      </w:r>
      <w:r>
        <w:rPr>
          <w:sz w:val="22"/>
        </w:rPr>
        <w:t>dimensión</w:t>
      </w:r>
      <w:r>
        <w:rPr>
          <w:spacing w:val="-29"/>
          <w:sz w:val="22"/>
        </w:rPr>
        <w:t> </w:t>
      </w:r>
      <w:r>
        <w:rPr>
          <w:sz w:val="22"/>
        </w:rPr>
        <w:t>productiva</w:t>
      </w:r>
      <w:r>
        <w:rPr>
          <w:spacing w:val="-25"/>
          <w:sz w:val="22"/>
        </w:rPr>
        <w:t> </w:t>
      </w:r>
      <w:r>
        <w:rPr>
          <w:sz w:val="22"/>
        </w:rPr>
        <w:t>y</w:t>
      </w:r>
      <w:r>
        <w:rPr>
          <w:spacing w:val="-26"/>
          <w:sz w:val="22"/>
        </w:rPr>
        <w:t> </w:t>
      </w:r>
      <w:r>
        <w:rPr>
          <w:sz w:val="22"/>
        </w:rPr>
        <w:t>familiar</w:t>
      </w:r>
      <w:r>
        <w:rPr>
          <w:spacing w:val="-25"/>
          <w:sz w:val="22"/>
        </w:rPr>
        <w:t> </w:t>
      </w:r>
      <w:r>
        <w:rPr>
          <w:sz w:val="22"/>
        </w:rPr>
        <w:t>bajo</w:t>
      </w:r>
      <w:r>
        <w:rPr>
          <w:spacing w:val="-27"/>
          <w:sz w:val="22"/>
        </w:rPr>
        <w:t> </w:t>
      </w:r>
      <w:r>
        <w:rPr>
          <w:sz w:val="22"/>
        </w:rPr>
        <w:t>un</w:t>
      </w:r>
      <w:r>
        <w:rPr>
          <w:spacing w:val="-26"/>
          <w:sz w:val="22"/>
        </w:rPr>
        <w:t> </w:t>
      </w:r>
      <w:r>
        <w:rPr>
          <w:sz w:val="22"/>
        </w:rPr>
        <w:t>enfoque</w:t>
      </w:r>
      <w:r>
        <w:rPr>
          <w:spacing w:val="-27"/>
          <w:sz w:val="22"/>
        </w:rPr>
        <w:t> </w:t>
      </w:r>
      <w:r>
        <w:rPr>
          <w:sz w:val="22"/>
        </w:rPr>
        <w:t>integral.</w:t>
      </w:r>
      <w:r>
        <w:rPr>
          <w:spacing w:val="-27"/>
          <w:sz w:val="22"/>
        </w:rPr>
        <w:t> </w:t>
      </w:r>
      <w:r>
        <w:rPr>
          <w:sz w:val="22"/>
        </w:rPr>
        <w:t>Lo</w:t>
      </w:r>
      <w:r>
        <w:rPr>
          <w:spacing w:val="-27"/>
          <w:sz w:val="22"/>
        </w:rPr>
        <w:t> </w:t>
      </w:r>
      <w:r>
        <w:rPr>
          <w:sz w:val="22"/>
        </w:rPr>
        <w:t>que sugiere una programación de recursos que financien el acceso a activos productivos y al apoyo de trabajo social sobre la aplicación de la perspectiva</w:t>
      </w:r>
      <w:r>
        <w:rPr>
          <w:spacing w:val="-29"/>
          <w:sz w:val="22"/>
        </w:rPr>
        <w:t> </w:t>
      </w:r>
      <w:r>
        <w:rPr>
          <w:sz w:val="22"/>
        </w:rPr>
        <w:t>de</w:t>
      </w:r>
      <w:r>
        <w:rPr>
          <w:spacing w:val="-29"/>
          <w:sz w:val="22"/>
        </w:rPr>
        <w:t> </w:t>
      </w:r>
      <w:r>
        <w:rPr>
          <w:sz w:val="22"/>
        </w:rPr>
        <w:t>género</w:t>
      </w:r>
      <w:r>
        <w:rPr>
          <w:spacing w:val="-30"/>
          <w:sz w:val="22"/>
        </w:rPr>
        <w:t> </w:t>
      </w:r>
      <w:r>
        <w:rPr>
          <w:sz w:val="22"/>
        </w:rPr>
        <w:t>en</w:t>
      </w:r>
      <w:r>
        <w:rPr>
          <w:spacing w:val="-30"/>
          <w:sz w:val="22"/>
        </w:rPr>
        <w:t> </w:t>
      </w:r>
      <w:r>
        <w:rPr>
          <w:sz w:val="22"/>
        </w:rPr>
        <w:t>emprendimientos</w:t>
      </w:r>
      <w:r>
        <w:rPr>
          <w:spacing w:val="-32"/>
          <w:sz w:val="22"/>
        </w:rPr>
        <w:t> </w:t>
      </w:r>
      <w:r>
        <w:rPr>
          <w:sz w:val="22"/>
        </w:rPr>
        <w:t>productivos.</w:t>
      </w:r>
    </w:p>
    <w:p>
      <w:pPr>
        <w:pStyle w:val="BodyText"/>
        <w:spacing w:before="8"/>
        <w:ind w:left="0"/>
        <w:rPr>
          <w:sz w:val="19"/>
        </w:rPr>
      </w:pPr>
    </w:p>
    <w:p>
      <w:pPr>
        <w:pStyle w:val="ListParagraph"/>
        <w:numPr>
          <w:ilvl w:val="0"/>
          <w:numId w:val="2"/>
        </w:numPr>
        <w:tabs>
          <w:tab w:pos="810" w:val="left" w:leader="none"/>
        </w:tabs>
        <w:spacing w:line="362" w:lineRule="auto" w:before="0" w:after="0"/>
        <w:ind w:left="822" w:right="1694" w:hanging="360"/>
        <w:jc w:val="both"/>
        <w:rPr>
          <w:sz w:val="22"/>
        </w:rPr>
      </w:pPr>
      <w:r>
        <w:rPr>
          <w:i/>
          <w:sz w:val="22"/>
        </w:rPr>
        <w:t>Administración óptima del tiempo</w:t>
      </w:r>
      <w:r>
        <w:rPr>
          <w:sz w:val="22"/>
        </w:rPr>
        <w:t>: La estrategia gubernamental debe enfocarse en el uso y administración de los tiempos por parte de las mujeres, por lo que no deberían otorgarse recursos para actividades productivas si antes no hay un claro diagnóstico al respecto, especialmente</w:t>
      </w:r>
      <w:r>
        <w:rPr>
          <w:spacing w:val="-18"/>
          <w:sz w:val="22"/>
        </w:rPr>
        <w:t> </w:t>
      </w:r>
      <w:r>
        <w:rPr>
          <w:sz w:val="22"/>
        </w:rPr>
        <w:t>generar</w:t>
      </w:r>
      <w:r>
        <w:rPr>
          <w:spacing w:val="-15"/>
          <w:sz w:val="22"/>
        </w:rPr>
        <w:t> </w:t>
      </w:r>
      <w:r>
        <w:rPr>
          <w:sz w:val="22"/>
        </w:rPr>
        <w:t>las</w:t>
      </w:r>
      <w:r>
        <w:rPr>
          <w:spacing w:val="-17"/>
          <w:sz w:val="22"/>
        </w:rPr>
        <w:t> </w:t>
      </w:r>
      <w:r>
        <w:rPr>
          <w:sz w:val="22"/>
        </w:rPr>
        <w:t>condiciones</w:t>
      </w:r>
      <w:r>
        <w:rPr>
          <w:spacing w:val="-15"/>
          <w:sz w:val="22"/>
        </w:rPr>
        <w:t> </w:t>
      </w:r>
      <w:r>
        <w:rPr>
          <w:sz w:val="22"/>
        </w:rPr>
        <w:t>para</w:t>
      </w:r>
      <w:r>
        <w:rPr>
          <w:spacing w:val="-17"/>
          <w:sz w:val="22"/>
        </w:rPr>
        <w:t> </w:t>
      </w:r>
      <w:r>
        <w:rPr>
          <w:sz w:val="22"/>
        </w:rPr>
        <w:t>un</w:t>
      </w:r>
      <w:r>
        <w:rPr>
          <w:spacing w:val="-16"/>
          <w:sz w:val="22"/>
        </w:rPr>
        <w:t> </w:t>
      </w:r>
      <w:r>
        <w:rPr>
          <w:sz w:val="22"/>
        </w:rPr>
        <w:t>uso</w:t>
      </w:r>
      <w:r>
        <w:rPr>
          <w:spacing w:val="-19"/>
          <w:sz w:val="22"/>
        </w:rPr>
        <w:t> </w:t>
      </w:r>
      <w:r>
        <w:rPr>
          <w:sz w:val="22"/>
        </w:rPr>
        <w:t>eficiente</w:t>
      </w:r>
      <w:r>
        <w:rPr>
          <w:spacing w:val="-18"/>
          <w:sz w:val="22"/>
        </w:rPr>
        <w:t> </w:t>
      </w:r>
      <w:r>
        <w:rPr>
          <w:sz w:val="22"/>
        </w:rPr>
        <w:t>del</w:t>
      </w:r>
      <w:r>
        <w:rPr>
          <w:spacing w:val="-14"/>
          <w:sz w:val="22"/>
        </w:rPr>
        <w:t> </w:t>
      </w:r>
      <w:r>
        <w:rPr>
          <w:sz w:val="22"/>
        </w:rPr>
        <w:t>tiempo</w:t>
      </w:r>
      <w:r>
        <w:rPr>
          <w:spacing w:val="-18"/>
          <w:sz w:val="22"/>
        </w:rPr>
        <w:t> </w:t>
      </w:r>
      <w:r>
        <w:rPr>
          <w:sz w:val="22"/>
        </w:rPr>
        <w:t>en materia</w:t>
      </w:r>
      <w:r>
        <w:rPr>
          <w:spacing w:val="-15"/>
          <w:sz w:val="22"/>
        </w:rPr>
        <w:t> </w:t>
      </w:r>
      <w:r>
        <w:rPr>
          <w:sz w:val="22"/>
        </w:rPr>
        <w:t>productiva.</w:t>
      </w:r>
      <w:r>
        <w:rPr>
          <w:spacing w:val="-13"/>
          <w:sz w:val="22"/>
        </w:rPr>
        <w:t> </w:t>
      </w:r>
      <w:r>
        <w:rPr>
          <w:sz w:val="22"/>
        </w:rPr>
        <w:t>Por</w:t>
      </w:r>
      <w:r>
        <w:rPr>
          <w:spacing w:val="-12"/>
          <w:sz w:val="22"/>
        </w:rPr>
        <w:t> </w:t>
      </w:r>
      <w:r>
        <w:rPr>
          <w:sz w:val="22"/>
        </w:rPr>
        <w:t>ejemplo,</w:t>
      </w:r>
      <w:r>
        <w:rPr>
          <w:spacing w:val="-14"/>
          <w:sz w:val="22"/>
        </w:rPr>
        <w:t> </w:t>
      </w:r>
      <w:r>
        <w:rPr>
          <w:sz w:val="22"/>
        </w:rPr>
        <w:t>acceso</w:t>
      </w:r>
      <w:r>
        <w:rPr>
          <w:spacing w:val="-13"/>
          <w:sz w:val="22"/>
        </w:rPr>
        <w:t> </w:t>
      </w:r>
      <w:r>
        <w:rPr>
          <w:sz w:val="22"/>
        </w:rPr>
        <w:t>a</w:t>
      </w:r>
      <w:r>
        <w:rPr>
          <w:spacing w:val="-15"/>
          <w:sz w:val="22"/>
        </w:rPr>
        <w:t> </w:t>
      </w:r>
      <w:r>
        <w:rPr>
          <w:sz w:val="22"/>
        </w:rPr>
        <w:t>guarderías,</w:t>
      </w:r>
      <w:r>
        <w:rPr>
          <w:spacing w:val="-14"/>
          <w:sz w:val="22"/>
        </w:rPr>
        <w:t> </w:t>
      </w:r>
      <w:r>
        <w:rPr>
          <w:sz w:val="22"/>
        </w:rPr>
        <w:t>escuelas</w:t>
      </w:r>
      <w:r>
        <w:rPr>
          <w:spacing w:val="-12"/>
          <w:sz w:val="22"/>
        </w:rPr>
        <w:t> </w:t>
      </w:r>
      <w:r>
        <w:rPr>
          <w:sz w:val="22"/>
        </w:rPr>
        <w:t>de</w:t>
      </w:r>
      <w:r>
        <w:rPr>
          <w:spacing w:val="-12"/>
          <w:sz w:val="22"/>
        </w:rPr>
        <w:t> </w:t>
      </w:r>
      <w:r>
        <w:rPr>
          <w:sz w:val="22"/>
        </w:rPr>
        <w:t>tiempo completo</w:t>
      </w:r>
      <w:r>
        <w:rPr>
          <w:spacing w:val="-28"/>
          <w:sz w:val="22"/>
        </w:rPr>
        <w:t> </w:t>
      </w:r>
      <w:r>
        <w:rPr>
          <w:sz w:val="22"/>
        </w:rPr>
        <w:t>y</w:t>
      </w:r>
      <w:r>
        <w:rPr>
          <w:spacing w:val="-26"/>
          <w:sz w:val="22"/>
        </w:rPr>
        <w:t> </w:t>
      </w:r>
      <w:r>
        <w:rPr>
          <w:sz w:val="22"/>
        </w:rPr>
        <w:t>estancias</w:t>
      </w:r>
      <w:r>
        <w:rPr>
          <w:spacing w:val="-27"/>
          <w:sz w:val="22"/>
        </w:rPr>
        <w:t> </w:t>
      </w:r>
      <w:r>
        <w:rPr>
          <w:sz w:val="22"/>
        </w:rPr>
        <w:t>infantiles</w:t>
      </w:r>
      <w:r>
        <w:rPr>
          <w:spacing w:val="-26"/>
          <w:sz w:val="22"/>
        </w:rPr>
        <w:t> </w:t>
      </w:r>
      <w:r>
        <w:rPr>
          <w:sz w:val="22"/>
        </w:rPr>
        <w:t>de</w:t>
      </w:r>
      <w:r>
        <w:rPr>
          <w:spacing w:val="-27"/>
          <w:sz w:val="22"/>
        </w:rPr>
        <w:t> </w:t>
      </w:r>
      <w:r>
        <w:rPr>
          <w:sz w:val="22"/>
        </w:rPr>
        <w:t>fines,</w:t>
      </w:r>
      <w:r>
        <w:rPr>
          <w:spacing w:val="-29"/>
          <w:sz w:val="22"/>
        </w:rPr>
        <w:t> </w:t>
      </w:r>
      <w:r>
        <w:rPr>
          <w:sz w:val="22"/>
        </w:rPr>
        <w:t>entre</w:t>
      </w:r>
      <w:r>
        <w:rPr>
          <w:spacing w:val="-26"/>
          <w:sz w:val="22"/>
        </w:rPr>
        <w:t> </w:t>
      </w:r>
      <w:r>
        <w:rPr>
          <w:sz w:val="22"/>
        </w:rPr>
        <w:t>otras</w:t>
      </w:r>
      <w:r>
        <w:rPr>
          <w:spacing w:val="-27"/>
          <w:sz w:val="22"/>
        </w:rPr>
        <w:t> </w:t>
      </w:r>
      <w:r>
        <w:rPr>
          <w:sz w:val="22"/>
        </w:rPr>
        <w:t>acciones</w:t>
      </w:r>
      <w:r>
        <w:rPr>
          <w:spacing w:val="-27"/>
          <w:sz w:val="22"/>
        </w:rPr>
        <w:t> </w:t>
      </w:r>
      <w:r>
        <w:rPr>
          <w:sz w:val="22"/>
        </w:rPr>
        <w:t>coadyuvantes para</w:t>
      </w:r>
      <w:r>
        <w:rPr>
          <w:spacing w:val="-39"/>
          <w:sz w:val="22"/>
        </w:rPr>
        <w:t> </w:t>
      </w:r>
      <w:r>
        <w:rPr>
          <w:sz w:val="22"/>
        </w:rPr>
        <w:t>liberar</w:t>
      </w:r>
      <w:r>
        <w:rPr>
          <w:spacing w:val="-39"/>
          <w:sz w:val="22"/>
        </w:rPr>
        <w:t> </w:t>
      </w:r>
      <w:r>
        <w:rPr>
          <w:sz w:val="22"/>
        </w:rPr>
        <w:t>el</w:t>
      </w:r>
      <w:r>
        <w:rPr>
          <w:spacing w:val="-38"/>
          <w:sz w:val="22"/>
        </w:rPr>
        <w:t> </w:t>
      </w:r>
      <w:r>
        <w:rPr>
          <w:sz w:val="22"/>
        </w:rPr>
        <w:t>tiempo</w:t>
      </w:r>
      <w:r>
        <w:rPr>
          <w:spacing w:val="-42"/>
          <w:sz w:val="22"/>
        </w:rPr>
        <w:t> </w:t>
      </w:r>
      <w:r>
        <w:rPr>
          <w:sz w:val="22"/>
        </w:rPr>
        <w:t>de</w:t>
      </w:r>
      <w:r>
        <w:rPr>
          <w:spacing w:val="-39"/>
          <w:sz w:val="22"/>
        </w:rPr>
        <w:t> </w:t>
      </w:r>
      <w:r>
        <w:rPr>
          <w:sz w:val="22"/>
        </w:rPr>
        <w:t>las</w:t>
      </w:r>
      <w:r>
        <w:rPr>
          <w:spacing w:val="-39"/>
          <w:sz w:val="22"/>
        </w:rPr>
        <w:t> </w:t>
      </w:r>
      <w:r>
        <w:rPr>
          <w:sz w:val="22"/>
        </w:rPr>
        <w:t>mujeres.</w:t>
      </w:r>
    </w:p>
    <w:p>
      <w:pPr>
        <w:pStyle w:val="BodyText"/>
        <w:spacing w:before="10"/>
        <w:ind w:left="0"/>
        <w:rPr>
          <w:sz w:val="19"/>
        </w:rPr>
      </w:pPr>
    </w:p>
    <w:p>
      <w:pPr>
        <w:pStyle w:val="ListParagraph"/>
        <w:numPr>
          <w:ilvl w:val="0"/>
          <w:numId w:val="2"/>
        </w:numPr>
        <w:tabs>
          <w:tab w:pos="810" w:val="left" w:leader="none"/>
        </w:tabs>
        <w:spacing w:line="362" w:lineRule="auto" w:before="1" w:after="0"/>
        <w:ind w:left="822" w:right="1697" w:hanging="360"/>
        <w:jc w:val="both"/>
        <w:rPr>
          <w:sz w:val="22"/>
        </w:rPr>
      </w:pPr>
      <w:r>
        <w:rPr>
          <w:i/>
          <w:w w:val="84"/>
          <w:sz w:val="22"/>
        </w:rPr>
        <w:t>F</w:t>
      </w:r>
      <w:r>
        <w:rPr>
          <w:i/>
          <w:w w:val="97"/>
          <w:sz w:val="22"/>
        </w:rPr>
        <w:t>ort</w:t>
      </w:r>
      <w:r>
        <w:rPr>
          <w:i/>
          <w:spacing w:val="-3"/>
          <w:w w:val="97"/>
          <w:sz w:val="22"/>
        </w:rPr>
        <w:t>a</w:t>
      </w:r>
      <w:r>
        <w:rPr>
          <w:i/>
          <w:spacing w:val="1"/>
          <w:w w:val="73"/>
          <w:sz w:val="22"/>
        </w:rPr>
        <w:t>l</w:t>
      </w:r>
      <w:r>
        <w:rPr>
          <w:i/>
          <w:spacing w:val="-2"/>
          <w:w w:val="109"/>
          <w:sz w:val="22"/>
        </w:rPr>
        <w:t>e</w:t>
      </w:r>
      <w:r>
        <w:rPr>
          <w:i/>
          <w:spacing w:val="-2"/>
          <w:w w:val="124"/>
          <w:sz w:val="22"/>
        </w:rPr>
        <w:t>c</w:t>
      </w:r>
      <w:r>
        <w:rPr>
          <w:i/>
          <w:spacing w:val="1"/>
          <w:w w:val="73"/>
          <w:sz w:val="22"/>
        </w:rPr>
        <w:t>i</w:t>
      </w:r>
      <w:r>
        <w:rPr>
          <w:i/>
          <w:spacing w:val="-4"/>
          <w:w w:val="96"/>
          <w:sz w:val="22"/>
        </w:rPr>
        <w:t>m</w:t>
      </w:r>
      <w:r>
        <w:rPr>
          <w:i/>
          <w:spacing w:val="1"/>
          <w:w w:val="73"/>
          <w:sz w:val="22"/>
        </w:rPr>
        <w:t>i</w:t>
      </w:r>
      <w:r>
        <w:rPr>
          <w:i/>
          <w:w w:val="101"/>
          <w:sz w:val="22"/>
        </w:rPr>
        <w:t>ento</w:t>
      </w:r>
      <w:r>
        <w:rPr>
          <w:i/>
          <w:spacing w:val="20"/>
          <w:sz w:val="22"/>
        </w:rPr>
        <w:t> </w:t>
      </w:r>
      <w:r>
        <w:rPr>
          <w:i/>
          <w:spacing w:val="-1"/>
          <w:w w:val="109"/>
          <w:sz w:val="22"/>
        </w:rPr>
        <w:t>d</w:t>
      </w:r>
      <w:r>
        <w:rPr>
          <w:i/>
          <w:w w:val="109"/>
          <w:sz w:val="22"/>
        </w:rPr>
        <w:t>e</w:t>
      </w:r>
      <w:r>
        <w:rPr>
          <w:i/>
          <w:spacing w:val="21"/>
          <w:sz w:val="22"/>
        </w:rPr>
        <w:t> </w:t>
      </w:r>
      <w:r>
        <w:rPr>
          <w:i/>
          <w:spacing w:val="-1"/>
          <w:w w:val="73"/>
          <w:sz w:val="22"/>
        </w:rPr>
        <w:t>l</w:t>
      </w:r>
      <w:r>
        <w:rPr>
          <w:i/>
          <w:spacing w:val="-1"/>
          <w:w w:val="95"/>
          <w:sz w:val="22"/>
        </w:rPr>
        <w:t>a</w:t>
      </w:r>
      <w:r>
        <w:rPr>
          <w:i/>
          <w:w w:val="95"/>
          <w:sz w:val="22"/>
        </w:rPr>
        <w:t>s</w:t>
      </w:r>
      <w:r>
        <w:rPr>
          <w:i/>
          <w:spacing w:val="19"/>
          <w:sz w:val="22"/>
        </w:rPr>
        <w:t> </w:t>
      </w:r>
      <w:r>
        <w:rPr>
          <w:i/>
          <w:spacing w:val="2"/>
          <w:w w:val="124"/>
          <w:sz w:val="22"/>
        </w:rPr>
        <w:t>c</w:t>
      </w:r>
      <w:r>
        <w:rPr>
          <w:i/>
          <w:spacing w:val="-1"/>
          <w:w w:val="94"/>
          <w:sz w:val="22"/>
        </w:rPr>
        <w:t>al</w:t>
      </w:r>
      <w:r>
        <w:rPr>
          <w:i/>
          <w:w w:val="94"/>
          <w:sz w:val="22"/>
        </w:rPr>
        <w:t>i</w:t>
      </w:r>
      <w:r>
        <w:rPr>
          <w:i/>
          <w:spacing w:val="-3"/>
          <w:w w:val="89"/>
          <w:sz w:val="22"/>
        </w:rPr>
        <w:t>f</w:t>
      </w:r>
      <w:r>
        <w:rPr>
          <w:i/>
          <w:spacing w:val="1"/>
          <w:w w:val="73"/>
          <w:sz w:val="22"/>
        </w:rPr>
        <w:t>i</w:t>
      </w:r>
      <w:r>
        <w:rPr>
          <w:i/>
          <w:spacing w:val="-2"/>
          <w:w w:val="124"/>
          <w:sz w:val="22"/>
        </w:rPr>
        <w:t>c</w:t>
      </w:r>
      <w:r>
        <w:rPr>
          <w:i/>
          <w:spacing w:val="-2"/>
          <w:w w:val="114"/>
          <w:sz w:val="22"/>
        </w:rPr>
        <w:t>a</w:t>
      </w:r>
      <w:r>
        <w:rPr>
          <w:i/>
          <w:spacing w:val="-2"/>
          <w:w w:val="124"/>
          <w:sz w:val="22"/>
        </w:rPr>
        <w:t>c</w:t>
      </w:r>
      <w:r>
        <w:rPr>
          <w:i/>
          <w:spacing w:val="3"/>
          <w:w w:val="73"/>
          <w:sz w:val="22"/>
        </w:rPr>
        <w:t>i</w:t>
      </w:r>
      <w:r>
        <w:rPr>
          <w:i/>
          <w:w w:val="102"/>
          <w:sz w:val="22"/>
        </w:rPr>
        <w:t>o</w:t>
      </w:r>
      <w:r>
        <w:rPr>
          <w:i/>
          <w:spacing w:val="-4"/>
          <w:w w:val="102"/>
          <w:sz w:val="22"/>
        </w:rPr>
        <w:t>n</w:t>
      </w:r>
      <w:r>
        <w:rPr>
          <w:i/>
          <w:w w:val="93"/>
          <w:sz w:val="22"/>
        </w:rPr>
        <w:t>e</w:t>
      </w:r>
      <w:r>
        <w:rPr>
          <w:i/>
          <w:spacing w:val="2"/>
          <w:w w:val="93"/>
          <w:sz w:val="22"/>
        </w:rPr>
        <w:t>s</w:t>
      </w:r>
      <w:r>
        <w:rPr>
          <w:w w:val="61"/>
          <w:sz w:val="22"/>
        </w:rPr>
        <w:t>:</w:t>
      </w:r>
      <w:r>
        <w:rPr>
          <w:spacing w:val="19"/>
          <w:sz w:val="22"/>
        </w:rPr>
        <w:t> </w:t>
      </w:r>
      <w:r>
        <w:rPr>
          <w:spacing w:val="-1"/>
          <w:w w:val="85"/>
          <w:sz w:val="22"/>
        </w:rPr>
        <w:t>E</w:t>
      </w:r>
      <w:r>
        <w:rPr>
          <w:w w:val="74"/>
          <w:sz w:val="22"/>
        </w:rPr>
        <w:t>s</w:t>
      </w:r>
      <w:r>
        <w:rPr>
          <w:w w:val="103"/>
          <w:sz w:val="22"/>
        </w:rPr>
        <w:t>ta</w:t>
      </w:r>
      <w:r>
        <w:rPr>
          <w:spacing w:val="20"/>
          <w:sz w:val="22"/>
        </w:rPr>
        <w:t> </w:t>
      </w:r>
      <w:r>
        <w:rPr>
          <w:spacing w:val="-1"/>
          <w:w w:val="73"/>
          <w:sz w:val="22"/>
        </w:rPr>
        <w:t>lí</w:t>
      </w:r>
      <w:r>
        <w:rPr>
          <w:w w:val="106"/>
          <w:sz w:val="22"/>
        </w:rPr>
        <w:t>nea</w:t>
      </w:r>
      <w:r>
        <w:rPr>
          <w:spacing w:val="21"/>
          <w:sz w:val="22"/>
        </w:rPr>
        <w:t> </w:t>
      </w:r>
      <w:r>
        <w:rPr>
          <w:w w:val="93"/>
          <w:sz w:val="22"/>
        </w:rPr>
        <w:t>es</w:t>
      </w:r>
      <w:r>
        <w:rPr>
          <w:spacing w:val="-3"/>
          <w:w w:val="86"/>
          <w:sz w:val="22"/>
        </w:rPr>
        <w:t>t</w:t>
      </w:r>
      <w:r>
        <w:rPr>
          <w:w w:val="70"/>
          <w:sz w:val="22"/>
        </w:rPr>
        <w:t>r</w:t>
      </w:r>
      <w:r>
        <w:rPr>
          <w:spacing w:val="-1"/>
          <w:w w:val="105"/>
          <w:sz w:val="22"/>
        </w:rPr>
        <w:t>at</w:t>
      </w:r>
      <w:r>
        <w:rPr>
          <w:spacing w:val="-2"/>
          <w:w w:val="105"/>
          <w:sz w:val="22"/>
        </w:rPr>
        <w:t>é</w:t>
      </w:r>
      <w:r>
        <w:rPr>
          <w:w w:val="97"/>
          <w:sz w:val="22"/>
        </w:rPr>
        <w:t>g</w:t>
      </w:r>
      <w:r>
        <w:rPr>
          <w:spacing w:val="-1"/>
          <w:w w:val="97"/>
          <w:sz w:val="22"/>
        </w:rPr>
        <w:t>i</w:t>
      </w:r>
      <w:r>
        <w:rPr>
          <w:w w:val="124"/>
          <w:sz w:val="22"/>
        </w:rPr>
        <w:t>c</w:t>
      </w:r>
      <w:r>
        <w:rPr>
          <w:w w:val="114"/>
          <w:sz w:val="22"/>
        </w:rPr>
        <w:t>a</w:t>
      </w:r>
      <w:r>
        <w:rPr>
          <w:spacing w:val="21"/>
          <w:sz w:val="22"/>
        </w:rPr>
        <w:t> </w:t>
      </w:r>
      <w:r>
        <w:rPr>
          <w:spacing w:val="-3"/>
          <w:w w:val="86"/>
          <w:sz w:val="22"/>
        </w:rPr>
        <w:t>t</w:t>
      </w:r>
      <w:r>
        <w:rPr>
          <w:spacing w:val="1"/>
          <w:w w:val="73"/>
          <w:sz w:val="22"/>
        </w:rPr>
        <w:t>i</w:t>
      </w:r>
      <w:r>
        <w:rPr>
          <w:w w:val="102"/>
          <w:sz w:val="22"/>
        </w:rPr>
        <w:t>e</w:t>
      </w:r>
      <w:r>
        <w:rPr>
          <w:spacing w:val="-3"/>
          <w:w w:val="102"/>
          <w:sz w:val="22"/>
        </w:rPr>
        <w:t>n</w:t>
      </w:r>
      <w:r>
        <w:rPr>
          <w:w w:val="109"/>
          <w:sz w:val="22"/>
        </w:rPr>
        <w:t>e</w:t>
      </w:r>
      <w:r>
        <w:rPr>
          <w:spacing w:val="18"/>
          <w:sz w:val="22"/>
        </w:rPr>
        <w:t> </w:t>
      </w:r>
      <w:r>
        <w:rPr>
          <w:spacing w:val="-1"/>
          <w:w w:val="103"/>
          <w:sz w:val="22"/>
        </w:rPr>
        <w:t>q</w:t>
      </w:r>
      <w:r>
        <w:rPr>
          <w:w w:val="103"/>
          <w:sz w:val="22"/>
        </w:rPr>
        <w:t>u</w:t>
      </w:r>
      <w:r>
        <w:rPr>
          <w:w w:val="109"/>
          <w:sz w:val="22"/>
        </w:rPr>
        <w:t>e</w:t>
      </w:r>
      <w:r>
        <w:rPr>
          <w:spacing w:val="18"/>
          <w:sz w:val="22"/>
        </w:rPr>
        <w:t> </w:t>
      </w:r>
      <w:r>
        <w:rPr>
          <w:spacing w:val="2"/>
          <w:w w:val="93"/>
          <w:sz w:val="22"/>
        </w:rPr>
        <w:t>v</w:t>
      </w:r>
      <w:r>
        <w:rPr>
          <w:spacing w:val="-2"/>
          <w:w w:val="109"/>
          <w:sz w:val="22"/>
        </w:rPr>
        <w:t>e</w:t>
      </w:r>
      <w:r>
        <w:rPr>
          <w:w w:val="70"/>
          <w:sz w:val="22"/>
        </w:rPr>
        <w:t>r </w:t>
      </w:r>
      <w:r>
        <w:rPr>
          <w:sz w:val="22"/>
        </w:rPr>
        <w:t>con la generación de capacidades y habilidades de las mujeres que incursionan en una actividad productiva, en ese sentido la acción pública debe orientar necesariamente el apoyo y acompañamiento técnico. De esta forma, todo apoyo financiero debería de estar acompañado de asistencia técnica que fortalezca el saber-hacer de las mujeres y logre crear</w:t>
      </w:r>
      <w:r>
        <w:rPr>
          <w:spacing w:val="-32"/>
          <w:sz w:val="22"/>
        </w:rPr>
        <w:t> </w:t>
      </w:r>
      <w:r>
        <w:rPr>
          <w:sz w:val="22"/>
        </w:rPr>
        <w:t>nuevas</w:t>
      </w:r>
      <w:r>
        <w:rPr>
          <w:spacing w:val="-32"/>
          <w:sz w:val="22"/>
        </w:rPr>
        <w:t> </w:t>
      </w:r>
      <w:r>
        <w:rPr>
          <w:sz w:val="22"/>
        </w:rPr>
        <w:t>calificaciones</w:t>
      </w:r>
      <w:r>
        <w:rPr>
          <w:spacing w:val="-32"/>
          <w:sz w:val="22"/>
        </w:rPr>
        <w:t> </w:t>
      </w:r>
      <w:r>
        <w:rPr>
          <w:sz w:val="22"/>
        </w:rPr>
        <w:t>de</w:t>
      </w:r>
      <w:r>
        <w:rPr>
          <w:spacing w:val="-32"/>
          <w:sz w:val="22"/>
        </w:rPr>
        <w:t> </w:t>
      </w:r>
      <w:r>
        <w:rPr>
          <w:sz w:val="22"/>
        </w:rPr>
        <w:t>tipo</w:t>
      </w:r>
      <w:r>
        <w:rPr>
          <w:spacing w:val="-33"/>
          <w:sz w:val="22"/>
        </w:rPr>
        <w:t> </w:t>
      </w:r>
      <w:r>
        <w:rPr>
          <w:sz w:val="22"/>
        </w:rPr>
        <w:t>técnico,</w:t>
      </w:r>
      <w:r>
        <w:rPr>
          <w:spacing w:val="-35"/>
          <w:sz w:val="22"/>
        </w:rPr>
        <w:t> </w:t>
      </w:r>
      <w:r>
        <w:rPr>
          <w:sz w:val="22"/>
        </w:rPr>
        <w:t>artesanales</w:t>
      </w:r>
      <w:r>
        <w:rPr>
          <w:spacing w:val="-32"/>
          <w:sz w:val="22"/>
        </w:rPr>
        <w:t> </w:t>
      </w:r>
      <w:r>
        <w:rPr>
          <w:sz w:val="22"/>
        </w:rPr>
        <w:t>e</w:t>
      </w:r>
      <w:r>
        <w:rPr>
          <w:spacing w:val="-32"/>
          <w:sz w:val="22"/>
        </w:rPr>
        <w:t> </w:t>
      </w:r>
      <w:r>
        <w:rPr>
          <w:sz w:val="22"/>
        </w:rPr>
        <w:t>industriales.</w:t>
      </w:r>
    </w:p>
    <w:p>
      <w:pPr>
        <w:pStyle w:val="BodyText"/>
        <w:spacing w:before="11"/>
        <w:ind w:left="0"/>
        <w:rPr>
          <w:sz w:val="19"/>
        </w:rPr>
      </w:pPr>
    </w:p>
    <w:p>
      <w:pPr>
        <w:pStyle w:val="ListParagraph"/>
        <w:numPr>
          <w:ilvl w:val="0"/>
          <w:numId w:val="2"/>
        </w:numPr>
        <w:tabs>
          <w:tab w:pos="810" w:val="left" w:leader="none"/>
        </w:tabs>
        <w:spacing w:line="362" w:lineRule="auto" w:before="0" w:after="0"/>
        <w:ind w:left="822" w:right="1698" w:hanging="360"/>
        <w:jc w:val="both"/>
        <w:rPr>
          <w:sz w:val="22"/>
        </w:rPr>
      </w:pPr>
      <w:r>
        <w:rPr>
          <w:i/>
          <w:spacing w:val="-1"/>
          <w:w w:val="94"/>
          <w:sz w:val="22"/>
        </w:rPr>
        <w:t>A</w:t>
      </w:r>
      <w:r>
        <w:rPr>
          <w:i/>
          <w:w w:val="94"/>
          <w:sz w:val="22"/>
        </w:rPr>
        <w:t>s</w:t>
      </w:r>
      <w:r>
        <w:rPr>
          <w:i/>
          <w:w w:val="109"/>
          <w:sz w:val="22"/>
        </w:rPr>
        <w:t>e</w:t>
      </w:r>
      <w:r>
        <w:rPr>
          <w:i/>
          <w:spacing w:val="-2"/>
          <w:w w:val="109"/>
          <w:sz w:val="22"/>
        </w:rPr>
        <w:t>g</w:t>
      </w:r>
      <w:r>
        <w:rPr>
          <w:i/>
          <w:w w:val="86"/>
          <w:sz w:val="22"/>
        </w:rPr>
        <w:t>ur</w:t>
      </w:r>
      <w:r>
        <w:rPr>
          <w:i/>
          <w:spacing w:val="-2"/>
          <w:w w:val="114"/>
          <w:sz w:val="22"/>
        </w:rPr>
        <w:t>a</w:t>
      </w:r>
      <w:r>
        <w:rPr>
          <w:i/>
          <w:w w:val="70"/>
          <w:sz w:val="22"/>
        </w:rPr>
        <w:t>r</w:t>
      </w:r>
      <w:r>
        <w:rPr>
          <w:i/>
          <w:spacing w:val="-3"/>
          <w:sz w:val="22"/>
        </w:rPr>
        <w:t> </w:t>
      </w:r>
      <w:r>
        <w:rPr>
          <w:i/>
          <w:spacing w:val="-2"/>
          <w:w w:val="109"/>
          <w:sz w:val="22"/>
        </w:rPr>
        <w:t>e</w:t>
      </w:r>
      <w:r>
        <w:rPr>
          <w:i/>
          <w:w w:val="73"/>
          <w:sz w:val="22"/>
        </w:rPr>
        <w:t>l</w:t>
      </w:r>
      <w:r>
        <w:rPr>
          <w:i/>
          <w:spacing w:val="-2"/>
          <w:sz w:val="22"/>
        </w:rPr>
        <w:t> </w:t>
      </w:r>
      <w:r>
        <w:rPr>
          <w:i/>
          <w:spacing w:val="-1"/>
          <w:w w:val="114"/>
          <w:sz w:val="22"/>
        </w:rPr>
        <w:t>a</w:t>
      </w:r>
      <w:r>
        <w:rPr>
          <w:i/>
          <w:w w:val="124"/>
          <w:sz w:val="22"/>
        </w:rPr>
        <w:t>c</w:t>
      </w:r>
      <w:r>
        <w:rPr>
          <w:i/>
          <w:spacing w:val="-2"/>
          <w:w w:val="124"/>
          <w:sz w:val="22"/>
        </w:rPr>
        <w:t>c</w:t>
      </w:r>
      <w:r>
        <w:rPr>
          <w:i/>
          <w:w w:val="93"/>
          <w:sz w:val="22"/>
        </w:rPr>
        <w:t>es</w:t>
      </w:r>
      <w:r>
        <w:rPr>
          <w:i/>
          <w:w w:val="108"/>
          <w:sz w:val="22"/>
        </w:rPr>
        <w:t>o</w:t>
      </w:r>
      <w:r>
        <w:rPr>
          <w:i/>
          <w:spacing w:val="-4"/>
          <w:sz w:val="22"/>
        </w:rPr>
        <w:t> </w:t>
      </w:r>
      <w:r>
        <w:rPr>
          <w:i/>
          <w:w w:val="114"/>
          <w:sz w:val="22"/>
        </w:rPr>
        <w:t>a</w:t>
      </w:r>
      <w:r>
        <w:rPr>
          <w:i/>
          <w:spacing w:val="-6"/>
          <w:sz w:val="22"/>
        </w:rPr>
        <w:t> </w:t>
      </w:r>
      <w:r>
        <w:rPr>
          <w:i/>
          <w:spacing w:val="-1"/>
          <w:w w:val="73"/>
          <w:sz w:val="22"/>
        </w:rPr>
        <w:t>l</w:t>
      </w:r>
      <w:r>
        <w:rPr>
          <w:i/>
          <w:w w:val="92"/>
          <w:sz w:val="22"/>
        </w:rPr>
        <w:t>os</w:t>
      </w:r>
      <w:r>
        <w:rPr>
          <w:i/>
          <w:spacing w:val="-4"/>
          <w:sz w:val="22"/>
        </w:rPr>
        <w:t> </w:t>
      </w:r>
      <w:r>
        <w:rPr>
          <w:i/>
          <w:spacing w:val="-1"/>
          <w:w w:val="96"/>
          <w:sz w:val="22"/>
        </w:rPr>
        <w:t>m</w:t>
      </w:r>
      <w:r>
        <w:rPr>
          <w:i/>
          <w:w w:val="93"/>
          <w:sz w:val="22"/>
        </w:rPr>
        <w:t>e</w:t>
      </w:r>
      <w:r>
        <w:rPr>
          <w:i/>
          <w:spacing w:val="-2"/>
          <w:w w:val="93"/>
          <w:sz w:val="22"/>
        </w:rPr>
        <w:t>r</w:t>
      </w:r>
      <w:r>
        <w:rPr>
          <w:i/>
          <w:w w:val="124"/>
          <w:sz w:val="22"/>
        </w:rPr>
        <w:t>c</w:t>
      </w:r>
      <w:r>
        <w:rPr>
          <w:i/>
          <w:spacing w:val="-1"/>
          <w:w w:val="110"/>
          <w:sz w:val="22"/>
        </w:rPr>
        <w:t>ad</w:t>
      </w:r>
      <w:r>
        <w:rPr>
          <w:i/>
          <w:spacing w:val="-3"/>
          <w:w w:val="110"/>
          <w:sz w:val="22"/>
        </w:rPr>
        <w:t>o</w:t>
      </w:r>
      <w:r>
        <w:rPr>
          <w:i/>
          <w:spacing w:val="2"/>
          <w:w w:val="74"/>
          <w:sz w:val="22"/>
        </w:rPr>
        <w:t>s</w:t>
      </w:r>
      <w:r>
        <w:rPr>
          <w:w w:val="61"/>
          <w:sz w:val="22"/>
        </w:rPr>
        <w:t>:</w:t>
      </w:r>
      <w:r>
        <w:rPr>
          <w:spacing w:val="-5"/>
          <w:sz w:val="22"/>
        </w:rPr>
        <w:t> </w:t>
      </w:r>
      <w:r>
        <w:rPr>
          <w:w w:val="83"/>
          <w:sz w:val="22"/>
        </w:rPr>
        <w:t>L</w:t>
      </w:r>
      <w:r>
        <w:rPr>
          <w:w w:val="114"/>
          <w:sz w:val="22"/>
        </w:rPr>
        <w:t>a</w:t>
      </w:r>
      <w:r>
        <w:rPr>
          <w:spacing w:val="-3"/>
          <w:sz w:val="22"/>
        </w:rPr>
        <w:t> </w:t>
      </w:r>
      <w:r>
        <w:rPr>
          <w:spacing w:val="-3"/>
          <w:w w:val="110"/>
          <w:sz w:val="22"/>
        </w:rPr>
        <w:t>d</w:t>
      </w:r>
      <w:r>
        <w:rPr>
          <w:spacing w:val="1"/>
          <w:w w:val="73"/>
          <w:sz w:val="22"/>
        </w:rPr>
        <w:t>i</w:t>
      </w:r>
      <w:r>
        <w:rPr>
          <w:spacing w:val="-2"/>
          <w:w w:val="74"/>
          <w:sz w:val="22"/>
        </w:rPr>
        <w:t>s</w:t>
      </w:r>
      <w:r>
        <w:rPr>
          <w:w w:val="124"/>
          <w:sz w:val="22"/>
        </w:rPr>
        <w:t>c</w:t>
      </w:r>
      <w:r>
        <w:rPr>
          <w:spacing w:val="-2"/>
          <w:w w:val="70"/>
          <w:sz w:val="22"/>
        </w:rPr>
        <w:t>r</w:t>
      </w:r>
      <w:r>
        <w:rPr>
          <w:spacing w:val="-1"/>
          <w:w w:val="73"/>
          <w:sz w:val="22"/>
        </w:rPr>
        <w:t>i</w:t>
      </w:r>
      <w:r>
        <w:rPr>
          <w:spacing w:val="-1"/>
          <w:w w:val="96"/>
          <w:sz w:val="22"/>
        </w:rPr>
        <w:t>m</w:t>
      </w:r>
      <w:r>
        <w:rPr>
          <w:spacing w:val="1"/>
          <w:w w:val="73"/>
          <w:sz w:val="22"/>
        </w:rPr>
        <w:t>i</w:t>
      </w:r>
      <w:r>
        <w:rPr>
          <w:w w:val="105"/>
          <w:sz w:val="22"/>
        </w:rPr>
        <w:t>n</w:t>
      </w:r>
      <w:r>
        <w:rPr>
          <w:spacing w:val="-3"/>
          <w:w w:val="105"/>
          <w:sz w:val="22"/>
        </w:rPr>
        <w:t>a</w:t>
      </w:r>
      <w:r>
        <w:rPr>
          <w:w w:val="124"/>
          <w:sz w:val="22"/>
        </w:rPr>
        <w:t>c</w:t>
      </w:r>
      <w:r>
        <w:rPr>
          <w:spacing w:val="1"/>
          <w:w w:val="73"/>
          <w:sz w:val="22"/>
        </w:rPr>
        <w:t>i</w:t>
      </w:r>
      <w:r>
        <w:rPr>
          <w:spacing w:val="-4"/>
          <w:w w:val="108"/>
          <w:sz w:val="22"/>
        </w:rPr>
        <w:t>ó</w:t>
      </w:r>
      <w:r>
        <w:rPr>
          <w:w w:val="96"/>
          <w:sz w:val="22"/>
        </w:rPr>
        <w:t>n</w:t>
      </w:r>
      <w:r>
        <w:rPr>
          <w:spacing w:val="-4"/>
          <w:sz w:val="22"/>
        </w:rPr>
        <w:t> </w:t>
      </w:r>
      <w:r>
        <w:rPr>
          <w:spacing w:val="-1"/>
          <w:w w:val="109"/>
          <w:sz w:val="22"/>
        </w:rPr>
        <w:t>d</w:t>
      </w:r>
      <w:r>
        <w:rPr>
          <w:w w:val="109"/>
          <w:sz w:val="22"/>
        </w:rPr>
        <w:t>e</w:t>
      </w:r>
      <w:r>
        <w:rPr>
          <w:spacing w:val="-3"/>
          <w:sz w:val="22"/>
        </w:rPr>
        <w:t> </w:t>
      </w:r>
      <w:r>
        <w:rPr>
          <w:spacing w:val="-1"/>
          <w:w w:val="73"/>
          <w:sz w:val="22"/>
        </w:rPr>
        <w:t>l</w:t>
      </w:r>
      <w:r>
        <w:rPr>
          <w:spacing w:val="-1"/>
          <w:w w:val="95"/>
          <w:sz w:val="22"/>
        </w:rPr>
        <w:t>a</w:t>
      </w:r>
      <w:r>
        <w:rPr>
          <w:w w:val="95"/>
          <w:sz w:val="22"/>
        </w:rPr>
        <w:t>s</w:t>
      </w:r>
      <w:r>
        <w:rPr>
          <w:spacing w:val="-3"/>
          <w:sz w:val="22"/>
        </w:rPr>
        <w:t> </w:t>
      </w:r>
      <w:r>
        <w:rPr>
          <w:spacing w:val="-1"/>
          <w:w w:val="96"/>
          <w:sz w:val="22"/>
        </w:rPr>
        <w:t>m</w:t>
      </w:r>
      <w:r>
        <w:rPr>
          <w:spacing w:val="-3"/>
          <w:w w:val="96"/>
          <w:sz w:val="22"/>
        </w:rPr>
        <w:t>u</w:t>
      </w:r>
      <w:r>
        <w:rPr>
          <w:w w:val="59"/>
          <w:sz w:val="22"/>
        </w:rPr>
        <w:t>j</w:t>
      </w:r>
      <w:r>
        <w:rPr>
          <w:spacing w:val="-2"/>
          <w:w w:val="109"/>
          <w:sz w:val="22"/>
        </w:rPr>
        <w:t>e</w:t>
      </w:r>
      <w:r>
        <w:rPr>
          <w:spacing w:val="-2"/>
          <w:w w:val="70"/>
          <w:sz w:val="22"/>
        </w:rPr>
        <w:t>r</w:t>
      </w:r>
      <w:r>
        <w:rPr>
          <w:w w:val="93"/>
          <w:sz w:val="22"/>
        </w:rPr>
        <w:t>es</w:t>
      </w:r>
      <w:r>
        <w:rPr>
          <w:spacing w:val="-3"/>
          <w:sz w:val="22"/>
        </w:rPr>
        <w:t> </w:t>
      </w:r>
      <w:r>
        <w:rPr>
          <w:w w:val="74"/>
          <w:sz w:val="22"/>
        </w:rPr>
        <w:t>s</w:t>
      </w:r>
      <w:r>
        <w:rPr>
          <w:w w:val="109"/>
          <w:sz w:val="22"/>
        </w:rPr>
        <w:t>e</w:t>
      </w:r>
      <w:r>
        <w:rPr>
          <w:spacing w:val="-6"/>
          <w:sz w:val="22"/>
        </w:rPr>
        <w:t> </w:t>
      </w:r>
      <w:r>
        <w:rPr>
          <w:w w:val="112"/>
          <w:sz w:val="22"/>
        </w:rPr>
        <w:t>da </w:t>
      </w:r>
      <w:r>
        <w:rPr>
          <w:sz w:val="22"/>
        </w:rPr>
        <w:t>en varios sectores de la sociedad, y los mercados no escapan al patriarcado y a la cultura machista. Por ello, esta cuarta línea</w:t>
      </w:r>
      <w:r>
        <w:rPr>
          <w:spacing w:val="-47"/>
          <w:sz w:val="22"/>
        </w:rPr>
        <w:t> </w:t>
      </w:r>
      <w:r>
        <w:rPr>
          <w:sz w:val="22"/>
        </w:rPr>
        <w:t>estratégica se</w:t>
      </w:r>
      <w:r>
        <w:rPr>
          <w:spacing w:val="34"/>
          <w:sz w:val="22"/>
        </w:rPr>
        <w:t> </w:t>
      </w:r>
      <w:r>
        <w:rPr>
          <w:sz w:val="22"/>
        </w:rPr>
        <w:t>empeña</w:t>
      </w:r>
      <w:r>
        <w:rPr>
          <w:spacing w:val="34"/>
          <w:sz w:val="22"/>
        </w:rPr>
        <w:t> </w:t>
      </w:r>
      <w:r>
        <w:rPr>
          <w:sz w:val="22"/>
        </w:rPr>
        <w:t>en</w:t>
      </w:r>
      <w:r>
        <w:rPr>
          <w:spacing w:val="34"/>
          <w:sz w:val="22"/>
        </w:rPr>
        <w:t> </w:t>
      </w:r>
      <w:r>
        <w:rPr>
          <w:sz w:val="22"/>
        </w:rPr>
        <w:t>crear</w:t>
      </w:r>
      <w:r>
        <w:rPr>
          <w:spacing w:val="34"/>
          <w:sz w:val="22"/>
        </w:rPr>
        <w:t> </w:t>
      </w:r>
      <w:r>
        <w:rPr>
          <w:sz w:val="22"/>
        </w:rPr>
        <w:t>un</w:t>
      </w:r>
      <w:r>
        <w:rPr>
          <w:spacing w:val="36"/>
          <w:sz w:val="22"/>
        </w:rPr>
        <w:t> </w:t>
      </w:r>
      <w:r>
        <w:rPr>
          <w:sz w:val="22"/>
        </w:rPr>
        <w:t>espíritu</w:t>
      </w:r>
      <w:r>
        <w:rPr>
          <w:spacing w:val="34"/>
          <w:sz w:val="22"/>
        </w:rPr>
        <w:t> </w:t>
      </w:r>
      <w:r>
        <w:rPr>
          <w:sz w:val="22"/>
        </w:rPr>
        <w:t>emprendedor</w:t>
      </w:r>
      <w:r>
        <w:rPr>
          <w:spacing w:val="39"/>
          <w:sz w:val="22"/>
        </w:rPr>
        <w:t> </w:t>
      </w:r>
      <w:r>
        <w:rPr>
          <w:sz w:val="22"/>
        </w:rPr>
        <w:t>que</w:t>
      </w:r>
      <w:r>
        <w:rPr>
          <w:spacing w:val="37"/>
          <w:sz w:val="22"/>
        </w:rPr>
        <w:t> </w:t>
      </w:r>
      <w:r>
        <w:rPr>
          <w:sz w:val="22"/>
        </w:rPr>
        <w:t>no</w:t>
      </w:r>
      <w:r>
        <w:rPr>
          <w:spacing w:val="33"/>
          <w:sz w:val="22"/>
        </w:rPr>
        <w:t> </w:t>
      </w:r>
      <w:r>
        <w:rPr>
          <w:sz w:val="22"/>
        </w:rPr>
        <w:t>sólo</w:t>
      </w:r>
      <w:r>
        <w:rPr>
          <w:spacing w:val="33"/>
          <w:sz w:val="22"/>
        </w:rPr>
        <w:t> </w:t>
      </w:r>
      <w:r>
        <w:rPr>
          <w:sz w:val="22"/>
        </w:rPr>
        <w:t>conozca</w:t>
      </w:r>
      <w:r>
        <w:rPr>
          <w:spacing w:val="34"/>
          <w:sz w:val="22"/>
        </w:rPr>
        <w:t> </w:t>
      </w:r>
      <w:r>
        <w:rPr>
          <w:sz w:val="22"/>
        </w:rPr>
        <w:t>las</w:t>
      </w:r>
    </w:p>
    <w:p>
      <w:pPr>
        <w:pStyle w:val="BodyText"/>
        <w:spacing w:line="267" w:lineRule="exact"/>
        <w:ind w:left="821" w:right="1670"/>
      </w:pPr>
      <w:r>
        <w:rPr/>
        <w:t>estrategias  propias  del  mercadeo  y  la  comercialización,  si  no, crear</w:t>
      </w:r>
    </w:p>
    <w:p>
      <w:pPr>
        <w:spacing w:after="0" w:line="267" w:lineRule="exact"/>
        <w:sectPr>
          <w:pgSz w:w="12240" w:h="15840"/>
          <w:pgMar w:header="0" w:footer="1206" w:top="1380" w:bottom="1400" w:left="1600" w:right="0"/>
        </w:sectPr>
      </w:pPr>
    </w:p>
    <w:p>
      <w:pPr>
        <w:pStyle w:val="BodyText"/>
        <w:spacing w:line="364" w:lineRule="auto" w:before="38"/>
        <w:ind w:left="701" w:right="1701"/>
        <w:jc w:val="both"/>
      </w:pPr>
      <w:r>
        <w:rPr/>
        <w:t>incentivos y mecanismos de compensación que favorezcan la adquisición de</w:t>
      </w:r>
      <w:r>
        <w:rPr>
          <w:spacing w:val="-31"/>
        </w:rPr>
        <w:t> </w:t>
      </w:r>
      <w:r>
        <w:rPr/>
        <w:t>bienes</w:t>
      </w:r>
      <w:r>
        <w:rPr>
          <w:spacing w:val="-32"/>
        </w:rPr>
        <w:t> </w:t>
      </w:r>
      <w:r>
        <w:rPr/>
        <w:t>y</w:t>
      </w:r>
      <w:r>
        <w:rPr>
          <w:spacing w:val="-31"/>
        </w:rPr>
        <w:t> </w:t>
      </w:r>
      <w:r>
        <w:rPr/>
        <w:t>servicios</w:t>
      </w:r>
      <w:r>
        <w:rPr>
          <w:spacing w:val="-33"/>
        </w:rPr>
        <w:t> </w:t>
      </w:r>
      <w:r>
        <w:rPr/>
        <w:t>producidos</w:t>
      </w:r>
      <w:r>
        <w:rPr>
          <w:spacing w:val="-31"/>
        </w:rPr>
        <w:t> </w:t>
      </w:r>
      <w:r>
        <w:rPr/>
        <w:t>directamente</w:t>
      </w:r>
      <w:r>
        <w:rPr>
          <w:spacing w:val="-31"/>
        </w:rPr>
        <w:t> </w:t>
      </w:r>
      <w:r>
        <w:rPr/>
        <w:t>por</w:t>
      </w:r>
      <w:r>
        <w:rPr>
          <w:spacing w:val="-32"/>
        </w:rPr>
        <w:t> </w:t>
      </w:r>
      <w:r>
        <w:rPr/>
        <w:t>las</w:t>
      </w:r>
      <w:r>
        <w:rPr>
          <w:spacing w:val="-32"/>
        </w:rPr>
        <w:t> </w:t>
      </w:r>
      <w:r>
        <w:rPr/>
        <w:t>mujeres</w:t>
      </w:r>
      <w:r>
        <w:rPr>
          <w:spacing w:val="-32"/>
        </w:rPr>
        <w:t> </w:t>
      </w:r>
      <w:r>
        <w:rPr/>
        <w:t>beneficiarias del</w:t>
      </w:r>
      <w:r>
        <w:rPr>
          <w:spacing w:val="-21"/>
        </w:rPr>
        <w:t> </w:t>
      </w:r>
      <w:r>
        <w:rPr/>
        <w:t>programa.</w:t>
      </w:r>
    </w:p>
    <w:p>
      <w:pPr>
        <w:pStyle w:val="BodyText"/>
        <w:spacing w:before="5"/>
        <w:ind w:left="0"/>
        <w:rPr>
          <w:sz w:val="19"/>
        </w:rPr>
      </w:pPr>
    </w:p>
    <w:p>
      <w:pPr>
        <w:pStyle w:val="ListParagraph"/>
        <w:numPr>
          <w:ilvl w:val="0"/>
          <w:numId w:val="3"/>
        </w:numPr>
        <w:tabs>
          <w:tab w:pos="690" w:val="left" w:leader="none"/>
        </w:tabs>
        <w:spacing w:line="362" w:lineRule="auto" w:before="1" w:after="0"/>
        <w:ind w:left="702" w:right="1697" w:hanging="360"/>
        <w:jc w:val="both"/>
        <w:rPr>
          <w:sz w:val="22"/>
        </w:rPr>
      </w:pPr>
      <w:r>
        <w:rPr>
          <w:i/>
          <w:sz w:val="22"/>
        </w:rPr>
        <w:t>Crear</w:t>
      </w:r>
      <w:r>
        <w:rPr>
          <w:i/>
          <w:spacing w:val="-26"/>
          <w:sz w:val="22"/>
        </w:rPr>
        <w:t> </w:t>
      </w:r>
      <w:r>
        <w:rPr>
          <w:i/>
          <w:sz w:val="22"/>
        </w:rPr>
        <w:t>un</w:t>
      </w:r>
      <w:r>
        <w:rPr>
          <w:i/>
          <w:spacing w:val="-27"/>
          <w:sz w:val="22"/>
        </w:rPr>
        <w:t> </w:t>
      </w:r>
      <w:r>
        <w:rPr>
          <w:i/>
          <w:sz w:val="22"/>
        </w:rPr>
        <w:t>sistema</w:t>
      </w:r>
      <w:r>
        <w:rPr>
          <w:i/>
          <w:spacing w:val="-27"/>
          <w:sz w:val="22"/>
        </w:rPr>
        <w:t> </w:t>
      </w:r>
      <w:r>
        <w:rPr>
          <w:i/>
          <w:sz w:val="22"/>
        </w:rPr>
        <w:t>de</w:t>
      </w:r>
      <w:r>
        <w:rPr>
          <w:i/>
          <w:spacing w:val="-26"/>
          <w:sz w:val="22"/>
        </w:rPr>
        <w:t> </w:t>
      </w:r>
      <w:r>
        <w:rPr>
          <w:i/>
          <w:sz w:val="22"/>
        </w:rPr>
        <w:t>evaluación</w:t>
      </w:r>
      <w:r>
        <w:rPr>
          <w:i/>
          <w:spacing w:val="-28"/>
          <w:sz w:val="22"/>
        </w:rPr>
        <w:t> </w:t>
      </w:r>
      <w:r>
        <w:rPr>
          <w:i/>
          <w:sz w:val="22"/>
        </w:rPr>
        <w:t>y</w:t>
      </w:r>
      <w:r>
        <w:rPr>
          <w:i/>
          <w:spacing w:val="-29"/>
          <w:sz w:val="22"/>
        </w:rPr>
        <w:t> </w:t>
      </w:r>
      <w:r>
        <w:rPr>
          <w:i/>
          <w:sz w:val="22"/>
        </w:rPr>
        <w:t>seguimiento</w:t>
      </w:r>
      <w:r>
        <w:rPr>
          <w:i/>
          <w:spacing w:val="-28"/>
          <w:sz w:val="22"/>
        </w:rPr>
        <w:t> </w:t>
      </w:r>
      <w:r>
        <w:rPr>
          <w:i/>
          <w:sz w:val="22"/>
        </w:rPr>
        <w:t>eficaz:</w:t>
      </w:r>
      <w:r>
        <w:rPr>
          <w:i/>
          <w:spacing w:val="-23"/>
          <w:sz w:val="22"/>
        </w:rPr>
        <w:t> </w:t>
      </w:r>
      <w:r>
        <w:rPr>
          <w:sz w:val="22"/>
        </w:rPr>
        <w:t>Esta</w:t>
      </w:r>
      <w:r>
        <w:rPr>
          <w:spacing w:val="-27"/>
          <w:sz w:val="22"/>
        </w:rPr>
        <w:t> </w:t>
      </w:r>
      <w:r>
        <w:rPr>
          <w:sz w:val="22"/>
        </w:rPr>
        <w:t>línea</w:t>
      </w:r>
      <w:r>
        <w:rPr>
          <w:spacing w:val="-27"/>
          <w:sz w:val="22"/>
        </w:rPr>
        <w:t> </w:t>
      </w:r>
      <w:r>
        <w:rPr>
          <w:sz w:val="22"/>
        </w:rPr>
        <w:t>estratégica permitirá evaluar los impactos reales de los proyectos de mujeres impulsados</w:t>
      </w:r>
      <w:r>
        <w:rPr>
          <w:spacing w:val="-15"/>
          <w:sz w:val="22"/>
        </w:rPr>
        <w:t> </w:t>
      </w:r>
      <w:r>
        <w:rPr>
          <w:sz w:val="22"/>
        </w:rPr>
        <w:t>por</w:t>
      </w:r>
      <w:r>
        <w:rPr>
          <w:spacing w:val="-14"/>
          <w:sz w:val="22"/>
        </w:rPr>
        <w:t> </w:t>
      </w:r>
      <w:r>
        <w:rPr>
          <w:sz w:val="22"/>
        </w:rPr>
        <w:t>el</w:t>
      </w:r>
      <w:r>
        <w:rPr>
          <w:spacing w:val="-11"/>
          <w:sz w:val="22"/>
        </w:rPr>
        <w:t> </w:t>
      </w:r>
      <w:r>
        <w:rPr>
          <w:sz w:val="22"/>
        </w:rPr>
        <w:t>FONAES,</w:t>
      </w:r>
      <w:r>
        <w:rPr>
          <w:spacing w:val="-13"/>
          <w:sz w:val="22"/>
        </w:rPr>
        <w:t> </w:t>
      </w:r>
      <w:r>
        <w:rPr>
          <w:sz w:val="22"/>
        </w:rPr>
        <w:t>y</w:t>
      </w:r>
      <w:r>
        <w:rPr>
          <w:spacing w:val="-13"/>
          <w:sz w:val="22"/>
        </w:rPr>
        <w:t> </w:t>
      </w:r>
      <w:r>
        <w:rPr>
          <w:sz w:val="22"/>
        </w:rPr>
        <w:t>puede</w:t>
      </w:r>
      <w:r>
        <w:rPr>
          <w:spacing w:val="-15"/>
          <w:sz w:val="22"/>
        </w:rPr>
        <w:t> </w:t>
      </w:r>
      <w:r>
        <w:rPr>
          <w:sz w:val="22"/>
        </w:rPr>
        <w:t>servir</w:t>
      </w:r>
      <w:r>
        <w:rPr>
          <w:spacing w:val="-12"/>
          <w:sz w:val="22"/>
        </w:rPr>
        <w:t> </w:t>
      </w:r>
      <w:r>
        <w:rPr>
          <w:sz w:val="22"/>
        </w:rPr>
        <w:t>de</w:t>
      </w:r>
      <w:r>
        <w:rPr>
          <w:spacing w:val="-15"/>
          <w:sz w:val="22"/>
        </w:rPr>
        <w:t> </w:t>
      </w:r>
      <w:r>
        <w:rPr>
          <w:sz w:val="22"/>
        </w:rPr>
        <w:t>referencia</w:t>
      </w:r>
      <w:r>
        <w:rPr>
          <w:spacing w:val="-15"/>
          <w:sz w:val="22"/>
        </w:rPr>
        <w:t> </w:t>
      </w:r>
      <w:r>
        <w:rPr>
          <w:sz w:val="22"/>
        </w:rPr>
        <w:t>para</w:t>
      </w:r>
      <w:r>
        <w:rPr>
          <w:spacing w:val="-15"/>
          <w:sz w:val="22"/>
        </w:rPr>
        <w:t> </w:t>
      </w:r>
      <w:r>
        <w:rPr>
          <w:sz w:val="22"/>
        </w:rPr>
        <w:t>la</w:t>
      </w:r>
      <w:r>
        <w:rPr>
          <w:spacing w:val="-15"/>
          <w:sz w:val="22"/>
        </w:rPr>
        <w:t> </w:t>
      </w:r>
      <w:r>
        <w:rPr>
          <w:sz w:val="22"/>
        </w:rPr>
        <w:t>mejora</w:t>
      </w:r>
      <w:r>
        <w:rPr>
          <w:spacing w:val="-13"/>
          <w:sz w:val="22"/>
        </w:rPr>
        <w:t> </w:t>
      </w:r>
      <w:r>
        <w:rPr>
          <w:sz w:val="22"/>
        </w:rPr>
        <w:t>de los procesos, uso eficiente y transparente de los recursos, y verificar con evidencias los impactos en términos de desarrollo económico y social de las</w:t>
      </w:r>
      <w:r>
        <w:rPr>
          <w:spacing w:val="-55"/>
          <w:sz w:val="22"/>
        </w:rPr>
        <w:t> </w:t>
      </w:r>
      <w:r>
        <w:rPr>
          <w:sz w:val="22"/>
        </w:rPr>
        <w:t>beneficiarias</w:t>
      </w:r>
      <w:r>
        <w:rPr>
          <w:spacing w:val="-54"/>
          <w:sz w:val="22"/>
        </w:rPr>
        <w:t> </w:t>
      </w:r>
      <w:r>
        <w:rPr>
          <w:sz w:val="22"/>
        </w:rPr>
        <w:t>y</w:t>
      </w:r>
      <w:r>
        <w:rPr>
          <w:spacing w:val="-55"/>
          <w:sz w:val="22"/>
        </w:rPr>
        <w:t> </w:t>
      </w:r>
      <w:r>
        <w:rPr>
          <w:sz w:val="22"/>
        </w:rPr>
        <w:t>territorios</w:t>
      </w:r>
      <w:r>
        <w:rPr>
          <w:spacing w:val="-55"/>
          <w:sz w:val="22"/>
        </w:rPr>
        <w:t> </w:t>
      </w:r>
      <w:r>
        <w:rPr>
          <w:sz w:val="22"/>
        </w:rPr>
        <w:t>en</w:t>
      </w:r>
      <w:r>
        <w:rPr>
          <w:spacing w:val="-55"/>
          <w:sz w:val="22"/>
        </w:rPr>
        <w:t> </w:t>
      </w:r>
      <w:r>
        <w:rPr>
          <w:sz w:val="22"/>
        </w:rPr>
        <w:t>los</w:t>
      </w:r>
      <w:r>
        <w:rPr>
          <w:spacing w:val="-55"/>
          <w:sz w:val="22"/>
        </w:rPr>
        <w:t> </w:t>
      </w:r>
      <w:r>
        <w:rPr>
          <w:sz w:val="22"/>
        </w:rPr>
        <w:t>que</w:t>
      </w:r>
      <w:r>
        <w:rPr>
          <w:spacing w:val="-55"/>
          <w:sz w:val="22"/>
        </w:rPr>
        <w:t> </w:t>
      </w:r>
      <w:r>
        <w:rPr>
          <w:sz w:val="22"/>
        </w:rPr>
        <w:t>viven.</w:t>
      </w:r>
    </w:p>
    <w:p>
      <w:pPr>
        <w:spacing w:after="0" w:line="362" w:lineRule="auto"/>
        <w:jc w:val="both"/>
        <w:rPr>
          <w:sz w:val="22"/>
        </w:rPr>
        <w:sectPr>
          <w:pgSz w:w="12240" w:h="15840"/>
          <w:pgMar w:header="0" w:footer="1206" w:top="1380" w:bottom="2980" w:left="1720" w:right="0"/>
        </w:sectPr>
      </w:pPr>
    </w:p>
    <w:p>
      <w:pPr>
        <w:pStyle w:val="Heading1"/>
      </w:pPr>
      <w:r>
        <w:rPr>
          <w:w w:val="85"/>
        </w:rPr>
        <w:t>Reflexiones finales</w:t>
      </w:r>
    </w:p>
    <w:p>
      <w:pPr>
        <w:pStyle w:val="BodyText"/>
        <w:ind w:left="0"/>
        <w:rPr>
          <w:b/>
        </w:rPr>
      </w:pPr>
    </w:p>
    <w:p>
      <w:pPr>
        <w:pStyle w:val="BodyText"/>
        <w:ind w:left="0"/>
        <w:rPr>
          <w:b/>
        </w:rPr>
      </w:pPr>
    </w:p>
    <w:p>
      <w:pPr>
        <w:pStyle w:val="BodyText"/>
        <w:spacing w:before="6"/>
        <w:ind w:left="0"/>
        <w:rPr>
          <w:b/>
          <w:sz w:val="20"/>
        </w:rPr>
      </w:pPr>
    </w:p>
    <w:p>
      <w:pPr>
        <w:pStyle w:val="BodyText"/>
        <w:spacing w:line="362" w:lineRule="auto"/>
        <w:ind w:right="1701"/>
        <w:jc w:val="both"/>
      </w:pPr>
      <w:r>
        <w:rPr/>
        <w:t>Los subsidios para la creación y fortalecimiento de microempresas e iniciativas emprendedoras de tipo productivo en grupos de mujeres, aún se encuentran distantes de ser acompañados por procesos formativos en materia de género. Esto ocasiona que los proyectos no se consoliden, o en el peor de los casos fracasen,</w:t>
      </w:r>
      <w:r>
        <w:rPr>
          <w:spacing w:val="-32"/>
        </w:rPr>
        <w:t> </w:t>
      </w:r>
      <w:r>
        <w:rPr/>
        <w:t>haciendo</w:t>
      </w:r>
      <w:r>
        <w:rPr>
          <w:spacing w:val="-32"/>
        </w:rPr>
        <w:t> </w:t>
      </w:r>
      <w:r>
        <w:rPr/>
        <w:t>que</w:t>
      </w:r>
      <w:r>
        <w:rPr>
          <w:spacing w:val="-32"/>
        </w:rPr>
        <w:t> </w:t>
      </w:r>
      <w:r>
        <w:rPr/>
        <w:t>las</w:t>
      </w:r>
      <w:r>
        <w:rPr>
          <w:spacing w:val="-33"/>
        </w:rPr>
        <w:t> </w:t>
      </w:r>
      <w:r>
        <w:rPr/>
        <w:t>inversiones</w:t>
      </w:r>
      <w:r>
        <w:rPr>
          <w:spacing w:val="-32"/>
        </w:rPr>
        <w:t> </w:t>
      </w:r>
      <w:r>
        <w:rPr/>
        <w:t>públicas</w:t>
      </w:r>
      <w:r>
        <w:rPr>
          <w:spacing w:val="-32"/>
        </w:rPr>
        <w:t> </w:t>
      </w:r>
      <w:r>
        <w:rPr/>
        <w:t>en</w:t>
      </w:r>
      <w:r>
        <w:rPr>
          <w:spacing w:val="-32"/>
        </w:rPr>
        <w:t> </w:t>
      </w:r>
      <w:r>
        <w:rPr/>
        <w:t>este</w:t>
      </w:r>
      <w:r>
        <w:rPr>
          <w:spacing w:val="-32"/>
        </w:rPr>
        <w:t> </w:t>
      </w:r>
      <w:r>
        <w:rPr/>
        <w:t>rubro</w:t>
      </w:r>
      <w:r>
        <w:rPr>
          <w:spacing w:val="-33"/>
        </w:rPr>
        <w:t> </w:t>
      </w:r>
      <w:r>
        <w:rPr/>
        <w:t>no</w:t>
      </w:r>
      <w:r>
        <w:rPr>
          <w:spacing w:val="-32"/>
        </w:rPr>
        <w:t> </w:t>
      </w:r>
      <w:r>
        <w:rPr/>
        <w:t>surtan</w:t>
      </w:r>
      <w:r>
        <w:rPr>
          <w:spacing w:val="-32"/>
        </w:rPr>
        <w:t> </w:t>
      </w:r>
      <w:r>
        <w:rPr/>
        <w:t>los</w:t>
      </w:r>
      <w:r>
        <w:rPr>
          <w:spacing w:val="-32"/>
        </w:rPr>
        <w:t> </w:t>
      </w:r>
      <w:r>
        <w:rPr/>
        <w:t>efectos necesarios</w:t>
      </w:r>
      <w:r>
        <w:rPr>
          <w:spacing w:val="-19"/>
        </w:rPr>
        <w:t> </w:t>
      </w:r>
      <w:r>
        <w:rPr/>
        <w:t>para</w:t>
      </w:r>
      <w:r>
        <w:rPr>
          <w:spacing w:val="-19"/>
        </w:rPr>
        <w:t> </w:t>
      </w:r>
      <w:r>
        <w:rPr/>
        <w:t>detonar</w:t>
      </w:r>
      <w:r>
        <w:rPr>
          <w:spacing w:val="-19"/>
        </w:rPr>
        <w:t> </w:t>
      </w:r>
      <w:r>
        <w:rPr/>
        <w:t>desarrollo</w:t>
      </w:r>
      <w:r>
        <w:rPr>
          <w:spacing w:val="-20"/>
        </w:rPr>
        <w:t> </w:t>
      </w:r>
      <w:r>
        <w:rPr/>
        <w:t>económico.</w:t>
      </w:r>
    </w:p>
    <w:p>
      <w:pPr>
        <w:pStyle w:val="BodyText"/>
        <w:spacing w:line="362" w:lineRule="auto" w:before="120"/>
        <w:ind w:right="1701" w:firstLine="707"/>
        <w:jc w:val="both"/>
      </w:pPr>
      <w:r>
        <w:rPr/>
        <w:t>La integralidad de las propuestas es una ruta que complementa la parte financiera con la parte técnica del proceso, que aunado a la incorporación de la perspectiva de género puede lograr un mejor impacto en términos de la armonización de las relaciones familiares que se integran a una dinámica productiva.</w:t>
      </w:r>
    </w:p>
    <w:p>
      <w:pPr>
        <w:pStyle w:val="BodyText"/>
        <w:spacing w:line="362" w:lineRule="auto" w:before="122"/>
        <w:ind w:right="1697" w:firstLine="707"/>
        <w:jc w:val="both"/>
      </w:pPr>
      <w:r>
        <w:rPr/>
        <w:t>En este contexto la política pública de apoyo a microempresarias no puede ni debe desligarse de la perspectiva de género, esta última, también debería</w:t>
      </w:r>
      <w:r>
        <w:rPr>
          <w:spacing w:val="-31"/>
        </w:rPr>
        <w:t> </w:t>
      </w:r>
      <w:r>
        <w:rPr/>
        <w:t>profundizar</w:t>
      </w:r>
      <w:r>
        <w:rPr>
          <w:spacing w:val="-30"/>
        </w:rPr>
        <w:t> </w:t>
      </w:r>
      <w:r>
        <w:rPr/>
        <w:t>su</w:t>
      </w:r>
      <w:r>
        <w:rPr>
          <w:spacing w:val="-31"/>
        </w:rPr>
        <w:t> </w:t>
      </w:r>
      <w:r>
        <w:rPr/>
        <w:t>relación</w:t>
      </w:r>
      <w:r>
        <w:rPr>
          <w:spacing w:val="-32"/>
        </w:rPr>
        <w:t> </w:t>
      </w:r>
      <w:r>
        <w:rPr/>
        <w:t>teórica</w:t>
      </w:r>
      <w:r>
        <w:rPr>
          <w:spacing w:val="-31"/>
        </w:rPr>
        <w:t> </w:t>
      </w:r>
      <w:r>
        <w:rPr/>
        <w:t>e</w:t>
      </w:r>
      <w:r>
        <w:rPr>
          <w:spacing w:val="-29"/>
        </w:rPr>
        <w:t> </w:t>
      </w:r>
      <w:r>
        <w:rPr/>
        <w:t>institucional</w:t>
      </w:r>
      <w:r>
        <w:rPr>
          <w:spacing w:val="-29"/>
        </w:rPr>
        <w:t> </w:t>
      </w:r>
      <w:r>
        <w:rPr/>
        <w:t>con</w:t>
      </w:r>
      <w:r>
        <w:rPr>
          <w:spacing w:val="-29"/>
        </w:rPr>
        <w:t> </w:t>
      </w:r>
      <w:r>
        <w:rPr/>
        <w:t>las</w:t>
      </w:r>
      <w:r>
        <w:rPr>
          <w:spacing w:val="-31"/>
        </w:rPr>
        <w:t> </w:t>
      </w:r>
      <w:r>
        <w:rPr/>
        <w:t>empresas</w:t>
      </w:r>
      <w:r>
        <w:rPr>
          <w:spacing w:val="-29"/>
        </w:rPr>
        <w:t> </w:t>
      </w:r>
      <w:r>
        <w:rPr/>
        <w:t>integradas por</w:t>
      </w:r>
      <w:r>
        <w:rPr>
          <w:spacing w:val="-12"/>
        </w:rPr>
        <w:t> </w:t>
      </w:r>
      <w:r>
        <w:rPr/>
        <w:t>mujeres</w:t>
      </w:r>
      <w:r>
        <w:rPr>
          <w:spacing w:val="-12"/>
        </w:rPr>
        <w:t> </w:t>
      </w:r>
      <w:r>
        <w:rPr/>
        <w:t>comprometidas</w:t>
      </w:r>
      <w:r>
        <w:rPr>
          <w:spacing w:val="-12"/>
        </w:rPr>
        <w:t> </w:t>
      </w:r>
      <w:r>
        <w:rPr/>
        <w:t>con</w:t>
      </w:r>
      <w:r>
        <w:rPr>
          <w:spacing w:val="-17"/>
        </w:rPr>
        <w:t> </w:t>
      </w:r>
      <w:r>
        <w:rPr/>
        <w:t>la</w:t>
      </w:r>
      <w:r>
        <w:rPr>
          <w:spacing w:val="-12"/>
        </w:rPr>
        <w:t> </w:t>
      </w:r>
      <w:r>
        <w:rPr/>
        <w:t>productividad</w:t>
      </w:r>
      <w:r>
        <w:rPr>
          <w:spacing w:val="-13"/>
        </w:rPr>
        <w:t> </w:t>
      </w:r>
      <w:r>
        <w:rPr/>
        <w:t>económica.</w:t>
      </w:r>
    </w:p>
    <w:p>
      <w:pPr>
        <w:pStyle w:val="BodyText"/>
        <w:spacing w:line="362" w:lineRule="auto" w:before="120"/>
        <w:ind w:right="1696" w:firstLine="707"/>
        <w:jc w:val="both"/>
      </w:pPr>
      <w:r>
        <w:rPr/>
        <w:t>Derivado</w:t>
      </w:r>
      <w:r>
        <w:rPr>
          <w:spacing w:val="-6"/>
        </w:rPr>
        <w:t> </w:t>
      </w:r>
      <w:r>
        <w:rPr/>
        <w:t>de</w:t>
      </w:r>
      <w:r>
        <w:rPr>
          <w:spacing w:val="-6"/>
        </w:rPr>
        <w:t> </w:t>
      </w:r>
      <w:r>
        <w:rPr/>
        <w:t>este</w:t>
      </w:r>
      <w:r>
        <w:rPr>
          <w:spacing w:val="-6"/>
        </w:rPr>
        <w:t> </w:t>
      </w:r>
      <w:r>
        <w:rPr/>
        <w:t>trabajo,</w:t>
      </w:r>
      <w:r>
        <w:rPr>
          <w:spacing w:val="-8"/>
        </w:rPr>
        <w:t> </w:t>
      </w:r>
      <w:r>
        <w:rPr/>
        <w:t>consideramos</w:t>
      </w:r>
      <w:r>
        <w:rPr>
          <w:spacing w:val="-6"/>
        </w:rPr>
        <w:t> </w:t>
      </w:r>
      <w:r>
        <w:rPr/>
        <w:t>que</w:t>
      </w:r>
      <w:r>
        <w:rPr>
          <w:spacing w:val="-6"/>
        </w:rPr>
        <w:t> </w:t>
      </w:r>
      <w:r>
        <w:rPr/>
        <w:t>la</w:t>
      </w:r>
      <w:r>
        <w:rPr>
          <w:spacing w:val="-8"/>
        </w:rPr>
        <w:t> </w:t>
      </w:r>
      <w:r>
        <w:rPr/>
        <w:t>actual</w:t>
      </w:r>
      <w:r>
        <w:rPr>
          <w:spacing w:val="-7"/>
        </w:rPr>
        <w:t> </w:t>
      </w:r>
      <w:r>
        <w:rPr/>
        <w:t>política</w:t>
      </w:r>
      <w:r>
        <w:rPr>
          <w:spacing w:val="-6"/>
        </w:rPr>
        <w:t> </w:t>
      </w:r>
      <w:r>
        <w:rPr/>
        <w:t>del</w:t>
      </w:r>
      <w:r>
        <w:rPr>
          <w:spacing w:val="-5"/>
        </w:rPr>
        <w:t> </w:t>
      </w:r>
      <w:r>
        <w:rPr/>
        <w:t>FONAES puede fortalecerse incorporando una perspectiva de género integrada a los proyectos productivos que se promueven, al tiempo de superar convencionalismos</w:t>
      </w:r>
      <w:r>
        <w:rPr>
          <w:spacing w:val="-23"/>
        </w:rPr>
        <w:t> </w:t>
      </w:r>
      <w:r>
        <w:rPr/>
        <w:t>en</w:t>
      </w:r>
      <w:r>
        <w:rPr>
          <w:spacing w:val="-23"/>
        </w:rPr>
        <w:t> </w:t>
      </w:r>
      <w:r>
        <w:rPr/>
        <w:t>los</w:t>
      </w:r>
      <w:r>
        <w:rPr>
          <w:spacing w:val="-23"/>
        </w:rPr>
        <w:t> </w:t>
      </w:r>
      <w:r>
        <w:rPr/>
        <w:t>que</w:t>
      </w:r>
      <w:r>
        <w:rPr>
          <w:spacing w:val="-22"/>
        </w:rPr>
        <w:t> </w:t>
      </w:r>
      <w:r>
        <w:rPr/>
        <w:t>se</w:t>
      </w:r>
      <w:r>
        <w:rPr>
          <w:spacing w:val="-20"/>
        </w:rPr>
        <w:t> </w:t>
      </w:r>
      <w:r>
        <w:rPr/>
        <w:t>asume</w:t>
      </w:r>
      <w:r>
        <w:rPr>
          <w:spacing w:val="-20"/>
        </w:rPr>
        <w:t> </w:t>
      </w:r>
      <w:r>
        <w:rPr/>
        <w:t>que</w:t>
      </w:r>
      <w:r>
        <w:rPr>
          <w:spacing w:val="-22"/>
        </w:rPr>
        <w:t> </w:t>
      </w:r>
      <w:r>
        <w:rPr/>
        <w:t>por</w:t>
      </w:r>
      <w:r>
        <w:rPr>
          <w:spacing w:val="-20"/>
        </w:rPr>
        <w:t> </w:t>
      </w:r>
      <w:r>
        <w:rPr/>
        <w:t>el</w:t>
      </w:r>
      <w:r>
        <w:rPr>
          <w:spacing w:val="-19"/>
        </w:rPr>
        <w:t> </w:t>
      </w:r>
      <w:r>
        <w:rPr/>
        <w:t>hecho</w:t>
      </w:r>
      <w:r>
        <w:rPr>
          <w:spacing w:val="-21"/>
        </w:rPr>
        <w:t> </w:t>
      </w:r>
      <w:r>
        <w:rPr/>
        <w:t>de</w:t>
      </w:r>
      <w:r>
        <w:rPr>
          <w:spacing w:val="-20"/>
        </w:rPr>
        <w:t> </w:t>
      </w:r>
      <w:r>
        <w:rPr/>
        <w:t>apoyar</w:t>
      </w:r>
      <w:r>
        <w:rPr>
          <w:spacing w:val="-20"/>
        </w:rPr>
        <w:t> </w:t>
      </w:r>
      <w:r>
        <w:rPr/>
        <w:t>a</w:t>
      </w:r>
      <w:r>
        <w:rPr>
          <w:spacing w:val="-22"/>
        </w:rPr>
        <w:t> </w:t>
      </w:r>
      <w:r>
        <w:rPr/>
        <w:t>las</w:t>
      </w:r>
      <w:r>
        <w:rPr>
          <w:spacing w:val="-20"/>
        </w:rPr>
        <w:t> </w:t>
      </w:r>
      <w:r>
        <w:rPr/>
        <w:t>mujeres en sus microempresas o iniciativas productivas automáticamente habrá un beneficio</w:t>
      </w:r>
      <w:r>
        <w:rPr>
          <w:spacing w:val="-33"/>
        </w:rPr>
        <w:t> </w:t>
      </w:r>
      <w:r>
        <w:rPr/>
        <w:t>económico</w:t>
      </w:r>
      <w:r>
        <w:rPr>
          <w:spacing w:val="-33"/>
        </w:rPr>
        <w:t> </w:t>
      </w:r>
      <w:r>
        <w:rPr/>
        <w:t>para</w:t>
      </w:r>
      <w:r>
        <w:rPr>
          <w:spacing w:val="-33"/>
        </w:rPr>
        <w:t> </w:t>
      </w:r>
      <w:r>
        <w:rPr/>
        <w:t>ellas,</w:t>
      </w:r>
      <w:r>
        <w:rPr>
          <w:spacing w:val="-34"/>
        </w:rPr>
        <w:t> </w:t>
      </w:r>
      <w:r>
        <w:rPr/>
        <w:t>sus</w:t>
      </w:r>
      <w:r>
        <w:rPr>
          <w:spacing w:val="-33"/>
        </w:rPr>
        <w:t> </w:t>
      </w:r>
      <w:r>
        <w:rPr/>
        <w:t>familias</w:t>
      </w:r>
      <w:r>
        <w:rPr>
          <w:spacing w:val="-34"/>
        </w:rPr>
        <w:t> </w:t>
      </w:r>
      <w:r>
        <w:rPr/>
        <w:t>y</w:t>
      </w:r>
      <w:r>
        <w:rPr>
          <w:spacing w:val="-33"/>
        </w:rPr>
        <w:t> </w:t>
      </w:r>
      <w:r>
        <w:rPr/>
        <w:t>sus</w:t>
      </w:r>
      <w:r>
        <w:rPr>
          <w:spacing w:val="-33"/>
        </w:rPr>
        <w:t> </w:t>
      </w:r>
      <w:r>
        <w:rPr/>
        <w:t>comunidades.</w:t>
      </w:r>
    </w:p>
    <w:p>
      <w:pPr>
        <w:spacing w:after="0" w:line="362" w:lineRule="auto"/>
        <w:jc w:val="both"/>
        <w:sectPr>
          <w:pgSz w:w="12240" w:h="15840"/>
          <w:pgMar w:header="0" w:footer="1206" w:top="1380" w:bottom="2980" w:left="1600" w:right="0"/>
        </w:sectPr>
      </w:pPr>
    </w:p>
    <w:p>
      <w:pPr>
        <w:pStyle w:val="Heading1"/>
      </w:pPr>
      <w:r>
        <w:rPr>
          <w:w w:val="95"/>
        </w:rPr>
        <w:t>Bibliografía</w:t>
      </w:r>
    </w:p>
    <w:p>
      <w:pPr>
        <w:pStyle w:val="BodyText"/>
        <w:spacing w:before="1"/>
        <w:ind w:left="0"/>
        <w:rPr>
          <w:b/>
          <w:sz w:val="20"/>
        </w:rPr>
      </w:pPr>
    </w:p>
    <w:p>
      <w:pPr>
        <w:spacing w:before="0"/>
        <w:ind w:left="102" w:right="1694" w:firstLine="0"/>
        <w:jc w:val="both"/>
        <w:rPr>
          <w:sz w:val="22"/>
        </w:rPr>
      </w:pPr>
      <w:r>
        <w:rPr>
          <w:sz w:val="22"/>
        </w:rPr>
        <w:t>Antón, Begoña (2009), </w:t>
      </w:r>
      <w:r>
        <w:rPr>
          <w:i/>
          <w:sz w:val="22"/>
        </w:rPr>
        <w:t>Discriminación por género en el ámbito empresarial</w:t>
      </w:r>
      <w:r>
        <w:rPr>
          <w:sz w:val="22"/>
        </w:rPr>
        <w:t>, México: Consejo Nacional para Prevenir la Discriminación.</w:t>
      </w:r>
    </w:p>
    <w:p>
      <w:pPr>
        <w:spacing w:before="124"/>
        <w:ind w:left="102" w:right="1699" w:firstLine="0"/>
        <w:jc w:val="both"/>
        <w:rPr>
          <w:sz w:val="22"/>
        </w:rPr>
      </w:pPr>
      <w:r>
        <w:rPr>
          <w:spacing w:val="-6"/>
          <w:w w:val="108"/>
          <w:sz w:val="22"/>
        </w:rPr>
        <w:t>A</w:t>
      </w:r>
      <w:r>
        <w:rPr>
          <w:w w:val="70"/>
          <w:sz w:val="22"/>
        </w:rPr>
        <w:t>rr</w:t>
      </w:r>
      <w:r>
        <w:rPr>
          <w:spacing w:val="1"/>
          <w:w w:val="73"/>
          <w:sz w:val="22"/>
        </w:rPr>
        <w:t>i</w:t>
      </w:r>
      <w:r>
        <w:rPr>
          <w:spacing w:val="-1"/>
          <w:w w:val="112"/>
          <w:sz w:val="22"/>
        </w:rPr>
        <w:t>ag</w:t>
      </w:r>
      <w:r>
        <w:rPr>
          <w:w w:val="112"/>
          <w:sz w:val="22"/>
        </w:rPr>
        <w:t>a</w:t>
      </w:r>
      <w:r>
        <w:rPr>
          <w:w w:val="104"/>
          <w:sz w:val="22"/>
        </w:rPr>
        <w:t>da,</w:t>
      </w:r>
      <w:r>
        <w:rPr>
          <w:sz w:val="22"/>
        </w:rPr>
        <w:t> </w:t>
      </w:r>
      <w:r>
        <w:rPr>
          <w:spacing w:val="-15"/>
          <w:sz w:val="22"/>
        </w:rPr>
        <w:t> </w:t>
      </w:r>
      <w:r>
        <w:rPr>
          <w:spacing w:val="2"/>
          <w:w w:val="53"/>
          <w:sz w:val="22"/>
        </w:rPr>
        <w:t>I</w:t>
      </w:r>
      <w:r>
        <w:rPr>
          <w:w w:val="70"/>
          <w:sz w:val="22"/>
        </w:rPr>
        <w:t>r</w:t>
      </w:r>
      <w:r>
        <w:rPr>
          <w:spacing w:val="-4"/>
          <w:w w:val="96"/>
          <w:sz w:val="22"/>
        </w:rPr>
        <w:t>m</w:t>
      </w:r>
      <w:r>
        <w:rPr>
          <w:w w:val="114"/>
          <w:sz w:val="22"/>
        </w:rPr>
        <w:t>a</w:t>
      </w:r>
      <w:r>
        <w:rPr>
          <w:sz w:val="22"/>
        </w:rPr>
        <w:t> </w:t>
      </w:r>
      <w:r>
        <w:rPr>
          <w:spacing w:val="-11"/>
          <w:sz w:val="22"/>
        </w:rPr>
        <w:t> </w:t>
      </w:r>
      <w:r>
        <w:rPr>
          <w:spacing w:val="-5"/>
          <w:w w:val="81"/>
          <w:sz w:val="22"/>
        </w:rPr>
        <w:t>(</w:t>
      </w:r>
      <w:r>
        <w:rPr>
          <w:spacing w:val="-1"/>
          <w:w w:val="87"/>
          <w:sz w:val="22"/>
        </w:rPr>
        <w:t>1</w:t>
      </w:r>
      <w:r>
        <w:rPr>
          <w:spacing w:val="2"/>
          <w:w w:val="87"/>
          <w:sz w:val="22"/>
        </w:rPr>
        <w:t>99</w:t>
      </w:r>
      <w:r>
        <w:rPr>
          <w:spacing w:val="-1"/>
          <w:w w:val="85"/>
          <w:sz w:val="22"/>
        </w:rPr>
        <w:t>7</w:t>
      </w:r>
      <w:r>
        <w:rPr>
          <w:spacing w:val="-2"/>
          <w:w w:val="85"/>
          <w:sz w:val="22"/>
        </w:rPr>
        <w:t>)</w:t>
      </w:r>
      <w:r>
        <w:rPr>
          <w:w w:val="76"/>
          <w:sz w:val="22"/>
        </w:rPr>
        <w:t>,</w:t>
      </w:r>
      <w:r>
        <w:rPr>
          <w:sz w:val="22"/>
        </w:rPr>
        <w:t> </w:t>
      </w:r>
      <w:r>
        <w:rPr>
          <w:spacing w:val="-12"/>
          <w:sz w:val="22"/>
        </w:rPr>
        <w:t> </w:t>
      </w:r>
      <w:r>
        <w:rPr>
          <w:i/>
          <w:w w:val="97"/>
          <w:sz w:val="22"/>
        </w:rPr>
        <w:t>Re</w:t>
      </w:r>
      <w:r>
        <w:rPr>
          <w:i/>
          <w:spacing w:val="-1"/>
          <w:w w:val="94"/>
          <w:sz w:val="22"/>
        </w:rPr>
        <w:t>al</w:t>
      </w:r>
      <w:r>
        <w:rPr>
          <w:i/>
          <w:spacing w:val="3"/>
          <w:w w:val="94"/>
          <w:sz w:val="22"/>
        </w:rPr>
        <w:t>i</w:t>
      </w:r>
      <w:r>
        <w:rPr>
          <w:i/>
          <w:spacing w:val="-3"/>
          <w:w w:val="110"/>
          <w:sz w:val="22"/>
        </w:rPr>
        <w:t>d</w:t>
      </w:r>
      <w:r>
        <w:rPr>
          <w:i/>
          <w:spacing w:val="-1"/>
          <w:w w:val="111"/>
          <w:sz w:val="22"/>
        </w:rPr>
        <w:t>ad</w:t>
      </w:r>
      <w:r>
        <w:rPr>
          <w:i/>
          <w:spacing w:val="-2"/>
          <w:w w:val="111"/>
          <w:sz w:val="22"/>
        </w:rPr>
        <w:t>e</w:t>
      </w:r>
      <w:r>
        <w:rPr>
          <w:i/>
          <w:w w:val="74"/>
          <w:sz w:val="22"/>
        </w:rPr>
        <w:t>s</w:t>
      </w:r>
      <w:r>
        <w:rPr>
          <w:i/>
          <w:sz w:val="22"/>
        </w:rPr>
        <w:t> </w:t>
      </w:r>
      <w:r>
        <w:rPr>
          <w:i/>
          <w:spacing w:val="-11"/>
          <w:sz w:val="22"/>
        </w:rPr>
        <w:t> </w:t>
      </w:r>
      <w:r>
        <w:rPr>
          <w:i/>
          <w:w w:val="91"/>
          <w:sz w:val="22"/>
        </w:rPr>
        <w:t>y</w:t>
      </w:r>
      <w:r>
        <w:rPr>
          <w:i/>
          <w:sz w:val="22"/>
        </w:rPr>
        <w:t> </w:t>
      </w:r>
      <w:r>
        <w:rPr>
          <w:i/>
          <w:spacing w:val="-15"/>
          <w:sz w:val="22"/>
        </w:rPr>
        <w:t> </w:t>
      </w:r>
      <w:r>
        <w:rPr>
          <w:i/>
          <w:spacing w:val="-1"/>
          <w:w w:val="96"/>
          <w:sz w:val="22"/>
        </w:rPr>
        <w:t>m</w:t>
      </w:r>
      <w:r>
        <w:rPr>
          <w:i/>
          <w:spacing w:val="3"/>
          <w:w w:val="73"/>
          <w:sz w:val="22"/>
        </w:rPr>
        <w:t>i</w:t>
      </w:r>
      <w:r>
        <w:rPr>
          <w:i/>
          <w:spacing w:val="-3"/>
          <w:w w:val="86"/>
          <w:sz w:val="22"/>
        </w:rPr>
        <w:t>t</w:t>
      </w:r>
      <w:r>
        <w:rPr>
          <w:i/>
          <w:w w:val="92"/>
          <w:sz w:val="22"/>
        </w:rPr>
        <w:t>os</w:t>
      </w:r>
      <w:r>
        <w:rPr>
          <w:i/>
          <w:sz w:val="22"/>
        </w:rPr>
        <w:t> </w:t>
      </w:r>
      <w:r>
        <w:rPr>
          <w:i/>
          <w:spacing w:val="-11"/>
          <w:sz w:val="22"/>
        </w:rPr>
        <w:t> </w:t>
      </w:r>
      <w:r>
        <w:rPr>
          <w:i/>
          <w:w w:val="103"/>
          <w:sz w:val="22"/>
        </w:rPr>
        <w:t>del</w:t>
      </w:r>
      <w:r>
        <w:rPr>
          <w:i/>
          <w:sz w:val="22"/>
        </w:rPr>
        <w:t> </w:t>
      </w:r>
      <w:r>
        <w:rPr>
          <w:i/>
          <w:spacing w:val="-10"/>
          <w:sz w:val="22"/>
        </w:rPr>
        <w:t> </w:t>
      </w:r>
      <w:r>
        <w:rPr>
          <w:i/>
          <w:w w:val="78"/>
          <w:sz w:val="22"/>
        </w:rPr>
        <w:t>t</w:t>
      </w:r>
      <w:r>
        <w:rPr>
          <w:i/>
          <w:spacing w:val="-3"/>
          <w:w w:val="78"/>
          <w:sz w:val="22"/>
        </w:rPr>
        <w:t>r</w:t>
      </w:r>
      <w:r>
        <w:rPr>
          <w:i/>
          <w:spacing w:val="-1"/>
          <w:w w:val="111"/>
          <w:sz w:val="22"/>
        </w:rPr>
        <w:t>a</w:t>
      </w:r>
      <w:r>
        <w:rPr>
          <w:i/>
          <w:spacing w:val="-2"/>
          <w:w w:val="111"/>
          <w:sz w:val="22"/>
        </w:rPr>
        <w:t>b</w:t>
      </w:r>
      <w:r>
        <w:rPr>
          <w:i/>
          <w:spacing w:val="-2"/>
          <w:w w:val="114"/>
          <w:sz w:val="22"/>
        </w:rPr>
        <w:t>a</w:t>
      </w:r>
      <w:r>
        <w:rPr>
          <w:i/>
          <w:spacing w:val="2"/>
          <w:w w:val="59"/>
          <w:sz w:val="22"/>
        </w:rPr>
        <w:t>j</w:t>
      </w:r>
      <w:r>
        <w:rPr>
          <w:i/>
          <w:w w:val="108"/>
          <w:sz w:val="22"/>
        </w:rPr>
        <w:t>o</w:t>
      </w:r>
      <w:r>
        <w:rPr>
          <w:i/>
          <w:sz w:val="22"/>
        </w:rPr>
        <w:t> </w:t>
      </w:r>
      <w:r>
        <w:rPr>
          <w:i/>
          <w:spacing w:val="-12"/>
          <w:sz w:val="22"/>
        </w:rPr>
        <w:t> </w:t>
      </w:r>
      <w:r>
        <w:rPr>
          <w:i/>
          <w:w w:val="102"/>
          <w:sz w:val="22"/>
        </w:rPr>
        <w:t>fe</w:t>
      </w:r>
      <w:r>
        <w:rPr>
          <w:i/>
          <w:spacing w:val="-4"/>
          <w:w w:val="96"/>
          <w:sz w:val="22"/>
        </w:rPr>
        <w:t>m</w:t>
      </w:r>
      <w:r>
        <w:rPr>
          <w:i/>
          <w:spacing w:val="-2"/>
          <w:w w:val="109"/>
          <w:sz w:val="22"/>
        </w:rPr>
        <w:t>e</w:t>
      </w:r>
      <w:r>
        <w:rPr>
          <w:i/>
          <w:spacing w:val="-3"/>
          <w:w w:val="96"/>
          <w:sz w:val="22"/>
        </w:rPr>
        <w:t>n</w:t>
      </w:r>
      <w:r>
        <w:rPr>
          <w:i/>
          <w:spacing w:val="3"/>
          <w:w w:val="73"/>
          <w:sz w:val="22"/>
        </w:rPr>
        <w:t>i</w:t>
      </w:r>
      <w:r>
        <w:rPr>
          <w:i/>
          <w:w w:val="102"/>
          <w:sz w:val="22"/>
        </w:rPr>
        <w:t>no</w:t>
      </w:r>
      <w:r>
        <w:rPr>
          <w:i/>
          <w:sz w:val="22"/>
        </w:rPr>
        <w:t> </w:t>
      </w:r>
      <w:r>
        <w:rPr>
          <w:i/>
          <w:spacing w:val="-12"/>
          <w:sz w:val="22"/>
        </w:rPr>
        <w:t> </w:t>
      </w:r>
      <w:r>
        <w:rPr>
          <w:i/>
          <w:w w:val="86"/>
          <w:sz w:val="22"/>
        </w:rPr>
        <w:t>u</w:t>
      </w:r>
      <w:r>
        <w:rPr>
          <w:i/>
          <w:spacing w:val="-2"/>
          <w:w w:val="86"/>
          <w:sz w:val="22"/>
        </w:rPr>
        <w:t>r</w:t>
      </w:r>
      <w:r>
        <w:rPr>
          <w:i/>
          <w:spacing w:val="-1"/>
          <w:w w:val="111"/>
          <w:sz w:val="22"/>
        </w:rPr>
        <w:t>b</w:t>
      </w:r>
      <w:r>
        <w:rPr>
          <w:i/>
          <w:w w:val="111"/>
          <w:sz w:val="22"/>
        </w:rPr>
        <w:t>a</w:t>
      </w:r>
      <w:r>
        <w:rPr>
          <w:i/>
          <w:w w:val="102"/>
          <w:sz w:val="22"/>
        </w:rPr>
        <w:t>no</w:t>
      </w:r>
      <w:r>
        <w:rPr>
          <w:i/>
          <w:sz w:val="22"/>
        </w:rPr>
        <w:t> </w:t>
      </w:r>
      <w:r>
        <w:rPr>
          <w:i/>
          <w:spacing w:val="-12"/>
          <w:sz w:val="22"/>
        </w:rPr>
        <w:t> </w:t>
      </w:r>
      <w:r>
        <w:rPr>
          <w:i/>
          <w:spacing w:val="-2"/>
          <w:w w:val="109"/>
          <w:sz w:val="22"/>
        </w:rPr>
        <w:t>e</w:t>
      </w:r>
      <w:r>
        <w:rPr>
          <w:i/>
          <w:w w:val="96"/>
          <w:sz w:val="22"/>
        </w:rPr>
        <w:t>n</w:t>
      </w:r>
      <w:r>
        <w:rPr>
          <w:i/>
          <w:w w:val="96"/>
          <w:sz w:val="22"/>
        </w:rPr>
        <w:t> </w:t>
      </w:r>
      <w:r>
        <w:rPr>
          <w:i/>
          <w:sz w:val="22"/>
        </w:rPr>
        <w:t>América</w:t>
      </w:r>
      <w:r>
        <w:rPr>
          <w:i/>
          <w:spacing w:val="-53"/>
          <w:sz w:val="22"/>
        </w:rPr>
        <w:t> </w:t>
      </w:r>
      <w:r>
        <w:rPr>
          <w:i/>
          <w:sz w:val="22"/>
        </w:rPr>
        <w:t>Latina</w:t>
      </w:r>
      <w:r>
        <w:rPr>
          <w:sz w:val="22"/>
        </w:rPr>
        <w:t>,</w:t>
      </w:r>
      <w:r>
        <w:rPr>
          <w:spacing w:val="-54"/>
          <w:sz w:val="22"/>
        </w:rPr>
        <w:t> </w:t>
      </w:r>
      <w:r>
        <w:rPr>
          <w:sz w:val="22"/>
        </w:rPr>
        <w:t>Serie</w:t>
      </w:r>
      <w:r>
        <w:rPr>
          <w:spacing w:val="-54"/>
          <w:sz w:val="22"/>
        </w:rPr>
        <w:t> </w:t>
      </w:r>
      <w:r>
        <w:rPr>
          <w:sz w:val="22"/>
        </w:rPr>
        <w:t>Mujer</w:t>
      </w:r>
      <w:r>
        <w:rPr>
          <w:spacing w:val="-53"/>
          <w:sz w:val="22"/>
        </w:rPr>
        <w:t> </w:t>
      </w:r>
      <w:r>
        <w:rPr>
          <w:sz w:val="22"/>
        </w:rPr>
        <w:t>y</w:t>
      </w:r>
      <w:r>
        <w:rPr>
          <w:spacing w:val="-53"/>
          <w:sz w:val="22"/>
        </w:rPr>
        <w:t> </w:t>
      </w:r>
      <w:r>
        <w:rPr>
          <w:sz w:val="22"/>
        </w:rPr>
        <w:t>Desarrollo,</w:t>
      </w:r>
      <w:r>
        <w:rPr>
          <w:spacing w:val="-54"/>
          <w:sz w:val="22"/>
        </w:rPr>
        <w:t> </w:t>
      </w:r>
      <w:r>
        <w:rPr>
          <w:sz w:val="22"/>
        </w:rPr>
        <w:t>núm.</w:t>
      </w:r>
      <w:r>
        <w:rPr>
          <w:spacing w:val="-54"/>
          <w:sz w:val="22"/>
        </w:rPr>
        <w:t> </w:t>
      </w:r>
      <w:r>
        <w:rPr>
          <w:sz w:val="22"/>
        </w:rPr>
        <w:t>21,</w:t>
      </w:r>
      <w:r>
        <w:rPr>
          <w:spacing w:val="-53"/>
          <w:sz w:val="22"/>
        </w:rPr>
        <w:t> </w:t>
      </w:r>
      <w:r>
        <w:rPr>
          <w:sz w:val="22"/>
        </w:rPr>
        <w:t>Santiago</w:t>
      </w:r>
      <w:r>
        <w:rPr>
          <w:spacing w:val="-53"/>
          <w:sz w:val="22"/>
        </w:rPr>
        <w:t> </w:t>
      </w:r>
      <w:r>
        <w:rPr>
          <w:sz w:val="22"/>
        </w:rPr>
        <w:t>de</w:t>
      </w:r>
      <w:r>
        <w:rPr>
          <w:spacing w:val="-53"/>
          <w:sz w:val="22"/>
        </w:rPr>
        <w:t> </w:t>
      </w:r>
      <w:r>
        <w:rPr>
          <w:sz w:val="22"/>
        </w:rPr>
        <w:t>Chile:</w:t>
      </w:r>
      <w:r>
        <w:rPr>
          <w:spacing w:val="-58"/>
          <w:sz w:val="22"/>
        </w:rPr>
        <w:t> </w:t>
      </w:r>
      <w:r>
        <w:rPr>
          <w:sz w:val="18"/>
        </w:rPr>
        <w:t>CEPAL</w:t>
      </w:r>
      <w:r>
        <w:rPr>
          <w:sz w:val="22"/>
        </w:rPr>
        <w:t>.</w:t>
      </w:r>
    </w:p>
    <w:p>
      <w:pPr>
        <w:pStyle w:val="BodyText"/>
        <w:spacing w:before="124"/>
        <w:jc w:val="both"/>
      </w:pPr>
      <w:r>
        <w:rPr>
          <w:spacing w:val="-6"/>
          <w:w w:val="108"/>
        </w:rPr>
        <w:t>A</w:t>
      </w:r>
      <w:r>
        <w:rPr>
          <w:w w:val="70"/>
        </w:rPr>
        <w:t>rr</w:t>
      </w:r>
      <w:r>
        <w:rPr>
          <w:spacing w:val="1"/>
          <w:w w:val="73"/>
        </w:rPr>
        <w:t>i</w:t>
      </w:r>
      <w:r>
        <w:rPr>
          <w:spacing w:val="-1"/>
          <w:w w:val="112"/>
        </w:rPr>
        <w:t>ag</w:t>
      </w:r>
      <w:r>
        <w:rPr>
          <w:w w:val="112"/>
        </w:rPr>
        <w:t>a</w:t>
      </w:r>
      <w:r>
        <w:rPr>
          <w:w w:val="112"/>
        </w:rPr>
        <w:t>d</w:t>
      </w:r>
      <w:r>
        <w:rPr>
          <w:spacing w:val="1"/>
          <w:w w:val="112"/>
        </w:rPr>
        <w:t>a</w:t>
      </w:r>
      <w:r>
        <w:rPr>
          <w:w w:val="76"/>
        </w:rPr>
        <w:t>,</w:t>
      </w:r>
      <w:r>
        <w:rPr/>
        <w:t> </w:t>
      </w:r>
      <w:r>
        <w:rPr>
          <w:spacing w:val="-13"/>
        </w:rPr>
        <w:t> </w:t>
      </w:r>
      <w:r>
        <w:rPr>
          <w:spacing w:val="2"/>
          <w:w w:val="53"/>
        </w:rPr>
        <w:t>I</w:t>
      </w:r>
      <w:r>
        <w:rPr>
          <w:w w:val="70"/>
        </w:rPr>
        <w:t>r</w:t>
      </w:r>
      <w:r>
        <w:rPr>
          <w:spacing w:val="-4"/>
          <w:w w:val="96"/>
        </w:rPr>
        <w:t>m</w:t>
      </w:r>
      <w:r>
        <w:rPr>
          <w:w w:val="114"/>
        </w:rPr>
        <w:t>a</w:t>
      </w:r>
      <w:r>
        <w:rPr/>
        <w:t> </w:t>
      </w:r>
      <w:r>
        <w:rPr>
          <w:spacing w:val="-9"/>
        </w:rPr>
        <w:t> </w:t>
      </w:r>
      <w:r>
        <w:rPr>
          <w:spacing w:val="-5"/>
          <w:w w:val="81"/>
        </w:rPr>
        <w:t>(</w:t>
      </w:r>
      <w:r>
        <w:rPr>
          <w:w w:val="87"/>
        </w:rPr>
        <w:t>19</w:t>
      </w:r>
      <w:r>
        <w:rPr>
          <w:spacing w:val="2"/>
          <w:w w:val="87"/>
        </w:rPr>
        <w:t>9</w:t>
      </w:r>
      <w:r>
        <w:rPr>
          <w:w w:val="84"/>
        </w:rPr>
        <w:t>4</w:t>
      </w:r>
      <w:r>
        <w:rPr>
          <w:spacing w:val="-3"/>
          <w:w w:val="84"/>
        </w:rPr>
        <w:t>)</w:t>
      </w:r>
      <w:r>
        <w:rPr>
          <w:w w:val="76"/>
        </w:rPr>
        <w:t>,</w:t>
      </w:r>
      <w:r>
        <w:rPr/>
        <w:t> </w:t>
      </w:r>
      <w:r>
        <w:rPr>
          <w:spacing w:val="-10"/>
        </w:rPr>
        <w:t> </w:t>
      </w:r>
      <w:r>
        <w:rPr>
          <w:w w:val="86"/>
        </w:rPr>
        <w:t>“</w:t>
      </w:r>
      <w:r>
        <w:rPr>
          <w:spacing w:val="-1"/>
          <w:w w:val="86"/>
        </w:rPr>
        <w:t>T</w:t>
      </w:r>
      <w:r>
        <w:rPr>
          <w:w w:val="70"/>
        </w:rPr>
        <w:t>r</w:t>
      </w:r>
      <w:r>
        <w:rPr>
          <w:w w:val="96"/>
        </w:rPr>
        <w:t>ans</w:t>
      </w:r>
      <w:r>
        <w:rPr>
          <w:w w:val="98"/>
        </w:rPr>
        <w:t>form</w:t>
      </w:r>
      <w:r>
        <w:rPr>
          <w:spacing w:val="-3"/>
          <w:w w:val="98"/>
        </w:rPr>
        <w:t>a</w:t>
      </w:r>
      <w:r>
        <w:rPr>
          <w:w w:val="124"/>
        </w:rPr>
        <w:t>c</w:t>
      </w:r>
      <w:r>
        <w:rPr>
          <w:spacing w:val="1"/>
          <w:w w:val="73"/>
        </w:rPr>
        <w:t>i</w:t>
      </w:r>
      <w:r>
        <w:rPr>
          <w:w w:val="102"/>
        </w:rPr>
        <w:t>o</w:t>
      </w:r>
      <w:r>
        <w:rPr>
          <w:spacing w:val="-4"/>
          <w:w w:val="102"/>
        </w:rPr>
        <w:t>n</w:t>
      </w:r>
      <w:r>
        <w:rPr>
          <w:w w:val="93"/>
        </w:rPr>
        <w:t>es</w:t>
      </w:r>
      <w:r>
        <w:rPr/>
        <w:t> </w:t>
      </w:r>
      <w:r>
        <w:rPr>
          <w:spacing w:val="-10"/>
        </w:rPr>
        <w:t> </w:t>
      </w:r>
      <w:r>
        <w:rPr>
          <w:w w:val="103"/>
        </w:rPr>
        <w:t>del</w:t>
      </w:r>
      <w:r>
        <w:rPr/>
        <w:t> </w:t>
      </w:r>
      <w:r>
        <w:rPr>
          <w:spacing w:val="-7"/>
        </w:rPr>
        <w:t> </w:t>
      </w:r>
      <w:r>
        <w:rPr>
          <w:w w:val="93"/>
        </w:rPr>
        <w:t>tr</w:t>
      </w:r>
      <w:r>
        <w:rPr>
          <w:spacing w:val="-2"/>
          <w:w w:val="93"/>
        </w:rPr>
        <w:t>a</w:t>
      </w:r>
      <w:r>
        <w:rPr>
          <w:w w:val="111"/>
        </w:rPr>
        <w:t>b</w:t>
      </w:r>
      <w:r>
        <w:rPr>
          <w:spacing w:val="-2"/>
          <w:w w:val="111"/>
        </w:rPr>
        <w:t>a</w:t>
      </w:r>
      <w:r>
        <w:rPr>
          <w:w w:val="59"/>
        </w:rPr>
        <w:t>j</w:t>
      </w:r>
      <w:r>
        <w:rPr>
          <w:w w:val="108"/>
        </w:rPr>
        <w:t>o</w:t>
      </w:r>
      <w:r>
        <w:rPr/>
        <w:t> </w:t>
      </w:r>
      <w:r>
        <w:rPr>
          <w:spacing w:val="-10"/>
        </w:rPr>
        <w:t> </w:t>
      </w:r>
      <w:r>
        <w:rPr>
          <w:w w:val="102"/>
        </w:rPr>
        <w:t>fe</w:t>
      </w:r>
      <w:r>
        <w:rPr>
          <w:spacing w:val="-1"/>
          <w:w w:val="96"/>
        </w:rPr>
        <w:t>m</w:t>
      </w:r>
      <w:r>
        <w:rPr>
          <w:w w:val="102"/>
        </w:rPr>
        <w:t>e</w:t>
      </w:r>
      <w:r>
        <w:rPr>
          <w:spacing w:val="-3"/>
          <w:w w:val="102"/>
        </w:rPr>
        <w:t>n</w:t>
      </w:r>
      <w:r>
        <w:rPr>
          <w:spacing w:val="1"/>
          <w:w w:val="73"/>
        </w:rPr>
        <w:t>i</w:t>
      </w:r>
      <w:r>
        <w:rPr>
          <w:spacing w:val="-3"/>
          <w:w w:val="96"/>
        </w:rPr>
        <w:t>n</w:t>
      </w:r>
      <w:r>
        <w:rPr>
          <w:w w:val="108"/>
        </w:rPr>
        <w:t>o</w:t>
      </w:r>
      <w:r>
        <w:rPr/>
        <w:t> </w:t>
      </w:r>
      <w:r>
        <w:rPr>
          <w:spacing w:val="-10"/>
        </w:rPr>
        <w:t> </w:t>
      </w:r>
      <w:r>
        <w:rPr>
          <w:w w:val="86"/>
        </w:rPr>
        <w:t>ur</w:t>
      </w:r>
      <w:r>
        <w:rPr>
          <w:w w:val="111"/>
        </w:rPr>
        <w:t>ba</w:t>
      </w:r>
      <w:r>
        <w:rPr>
          <w:w w:val="102"/>
        </w:rPr>
        <w:t>n</w:t>
      </w:r>
      <w:r>
        <w:rPr>
          <w:spacing w:val="-4"/>
          <w:w w:val="102"/>
        </w:rPr>
        <w:t>o</w:t>
      </w:r>
      <w:r>
        <w:rPr>
          <w:w w:val="105"/>
        </w:rPr>
        <w:t>”</w:t>
      </w:r>
      <w:r>
        <w:rPr>
          <w:w w:val="76"/>
        </w:rPr>
        <w:t>,</w:t>
      </w:r>
      <w:r>
        <w:rPr/>
        <w:t> </w:t>
      </w:r>
      <w:r>
        <w:rPr>
          <w:spacing w:val="-10"/>
        </w:rPr>
        <w:t> </w:t>
      </w:r>
      <w:r>
        <w:rPr>
          <w:spacing w:val="-2"/>
          <w:w w:val="109"/>
        </w:rPr>
        <w:t>e</w:t>
      </w:r>
      <w:r>
        <w:rPr>
          <w:w w:val="96"/>
        </w:rPr>
        <w:t>n</w:t>
      </w:r>
    </w:p>
    <w:p>
      <w:pPr>
        <w:spacing w:before="1"/>
        <w:ind w:left="102" w:right="0" w:firstLine="0"/>
        <w:jc w:val="both"/>
        <w:rPr>
          <w:sz w:val="22"/>
        </w:rPr>
      </w:pPr>
      <w:r>
        <w:rPr>
          <w:i/>
          <w:sz w:val="22"/>
        </w:rPr>
        <w:t>Revista de la CEPAL</w:t>
      </w:r>
      <w:r>
        <w:rPr>
          <w:sz w:val="22"/>
        </w:rPr>
        <w:t>, agosto, Santiago: CEPAL.</w:t>
      </w:r>
    </w:p>
    <w:p>
      <w:pPr>
        <w:pStyle w:val="BodyText"/>
        <w:spacing w:line="242" w:lineRule="auto" w:before="121"/>
        <w:ind w:right="1699"/>
        <w:jc w:val="both"/>
      </w:pPr>
      <w:r>
        <w:rPr/>
        <w:t>Arroyo, Alejandra y Eugenia Correa (2002), “Obstáculos al liderazgo femenino: cultura y economía”, en </w:t>
      </w:r>
      <w:r>
        <w:rPr>
          <w:i/>
        </w:rPr>
        <w:t>Mujeres y economía</w:t>
      </w:r>
      <w:r>
        <w:rPr/>
        <w:t>, México: UNAM-UAM-I.</w:t>
      </w:r>
    </w:p>
    <w:p>
      <w:pPr>
        <w:spacing w:line="242" w:lineRule="auto" w:before="118"/>
        <w:ind w:left="102" w:right="1698" w:firstLine="0"/>
        <w:jc w:val="both"/>
        <w:rPr>
          <w:sz w:val="22"/>
        </w:rPr>
      </w:pPr>
      <w:r>
        <w:rPr>
          <w:sz w:val="22"/>
        </w:rPr>
        <w:t>Baca, Norma (2006), </w:t>
      </w:r>
      <w:r>
        <w:rPr>
          <w:i/>
          <w:sz w:val="22"/>
        </w:rPr>
        <w:t>Reestructuración económica y trabajo femenino </w:t>
      </w:r>
      <w:r>
        <w:rPr>
          <w:i/>
          <w:sz w:val="22"/>
        </w:rPr>
        <w:t>extradoméstico. Las trabajadoras por cuenta propia en Toluca</w:t>
      </w:r>
      <w:r>
        <w:rPr>
          <w:sz w:val="22"/>
        </w:rPr>
        <w:t>, Toluca: S</w:t>
      </w:r>
      <w:r>
        <w:rPr>
          <w:sz w:val="18"/>
        </w:rPr>
        <w:t>I</w:t>
      </w:r>
      <w:r>
        <w:rPr>
          <w:sz w:val="22"/>
        </w:rPr>
        <w:t>y</w:t>
      </w:r>
      <w:r>
        <w:rPr>
          <w:sz w:val="18"/>
        </w:rPr>
        <w:t>EA</w:t>
      </w:r>
      <w:r>
        <w:rPr>
          <w:sz w:val="22"/>
        </w:rPr>
        <w:t>- UAEMéx.</w:t>
      </w:r>
    </w:p>
    <w:p>
      <w:pPr>
        <w:pStyle w:val="BodyText"/>
        <w:spacing w:line="242" w:lineRule="auto" w:before="118"/>
        <w:ind w:right="1697"/>
        <w:jc w:val="both"/>
      </w:pPr>
      <w:r>
        <w:rPr/>
        <w:t>Baca, Norma (2005), “Ciudad, relaciones de género y trabajo extradoméstico”, en</w:t>
      </w:r>
      <w:r>
        <w:rPr>
          <w:spacing w:val="-12"/>
        </w:rPr>
        <w:t> </w:t>
      </w:r>
      <w:r>
        <w:rPr>
          <w:i/>
        </w:rPr>
        <w:t>Gaceta</w:t>
      </w:r>
      <w:r>
        <w:rPr>
          <w:i/>
          <w:spacing w:val="-14"/>
        </w:rPr>
        <w:t> </w:t>
      </w:r>
      <w:r>
        <w:rPr>
          <w:i/>
        </w:rPr>
        <w:t>laboral</w:t>
      </w:r>
      <w:r>
        <w:rPr/>
        <w:t>,</w:t>
      </w:r>
      <w:r>
        <w:rPr>
          <w:spacing w:val="-14"/>
        </w:rPr>
        <w:t> </w:t>
      </w:r>
      <w:r>
        <w:rPr/>
        <w:t>septiembre-diciembre,</w:t>
      </w:r>
      <w:r>
        <w:rPr>
          <w:spacing w:val="-14"/>
        </w:rPr>
        <w:t> </w:t>
      </w:r>
      <w:r>
        <w:rPr/>
        <w:t>núm.</w:t>
      </w:r>
      <w:r>
        <w:rPr>
          <w:spacing w:val="-13"/>
        </w:rPr>
        <w:t> </w:t>
      </w:r>
      <w:r>
        <w:rPr/>
        <w:t>3,</w:t>
      </w:r>
      <w:r>
        <w:rPr>
          <w:spacing w:val="-13"/>
        </w:rPr>
        <w:t> </w:t>
      </w:r>
      <w:r>
        <w:rPr/>
        <w:t>Zulia,</w:t>
      </w:r>
      <w:r>
        <w:rPr>
          <w:spacing w:val="-12"/>
        </w:rPr>
        <w:t> </w:t>
      </w:r>
      <w:r>
        <w:rPr/>
        <w:t>Venezuela:</w:t>
      </w:r>
      <w:r>
        <w:rPr>
          <w:spacing w:val="-14"/>
        </w:rPr>
        <w:t> </w:t>
      </w:r>
      <w:r>
        <w:rPr/>
        <w:t>Universidad </w:t>
      </w:r>
      <w:r>
        <w:rPr>
          <w:w w:val="95"/>
        </w:rPr>
        <w:t>de</w:t>
      </w:r>
      <w:r>
        <w:rPr>
          <w:spacing w:val="-29"/>
          <w:w w:val="95"/>
        </w:rPr>
        <w:t> </w:t>
      </w:r>
      <w:r>
        <w:rPr>
          <w:w w:val="95"/>
        </w:rPr>
        <w:t>Zulia.</w:t>
      </w:r>
    </w:p>
    <w:p>
      <w:pPr>
        <w:spacing w:line="242" w:lineRule="auto" w:before="118"/>
        <w:ind w:left="102" w:right="1696" w:firstLine="0"/>
        <w:jc w:val="both"/>
        <w:rPr>
          <w:sz w:val="22"/>
        </w:rPr>
      </w:pPr>
      <w:r>
        <w:rPr>
          <w:sz w:val="22"/>
        </w:rPr>
        <w:t>Baca, Norma </w:t>
      </w:r>
      <w:r>
        <w:rPr>
          <w:i/>
          <w:sz w:val="22"/>
        </w:rPr>
        <w:t>et al. </w:t>
      </w:r>
      <w:r>
        <w:rPr>
          <w:sz w:val="22"/>
        </w:rPr>
        <w:t>(2011), </w:t>
      </w:r>
      <w:r>
        <w:rPr>
          <w:i/>
          <w:sz w:val="22"/>
        </w:rPr>
        <w:t>Precarización laboral y participación por género en </w:t>
      </w:r>
      <w:r>
        <w:rPr>
          <w:i/>
          <w:w w:val="96"/>
          <w:sz w:val="22"/>
        </w:rPr>
        <w:t>m</w:t>
      </w:r>
      <w:r>
        <w:rPr>
          <w:i/>
          <w:w w:val="93"/>
          <w:sz w:val="22"/>
        </w:rPr>
        <w:t>er</w:t>
      </w:r>
      <w:r>
        <w:rPr>
          <w:i/>
          <w:w w:val="124"/>
          <w:sz w:val="22"/>
        </w:rPr>
        <w:t>c</w:t>
      </w:r>
      <w:r>
        <w:rPr>
          <w:i/>
          <w:w w:val="110"/>
          <w:sz w:val="22"/>
        </w:rPr>
        <w:t>ado</w:t>
      </w:r>
      <w:r>
        <w:rPr>
          <w:i/>
          <w:w w:val="74"/>
          <w:sz w:val="22"/>
        </w:rPr>
        <w:t>s</w:t>
      </w:r>
      <w:r>
        <w:rPr>
          <w:i/>
          <w:sz w:val="22"/>
        </w:rPr>
        <w:t> </w:t>
      </w:r>
      <w:r>
        <w:rPr>
          <w:i/>
          <w:w w:val="109"/>
          <w:sz w:val="22"/>
        </w:rPr>
        <w:t>de</w:t>
      </w:r>
      <w:r>
        <w:rPr>
          <w:i/>
          <w:sz w:val="22"/>
        </w:rPr>
        <w:t> </w:t>
      </w:r>
      <w:r>
        <w:rPr>
          <w:i/>
          <w:w w:val="93"/>
          <w:sz w:val="22"/>
        </w:rPr>
        <w:t>tra</w:t>
      </w:r>
      <w:r>
        <w:rPr>
          <w:i/>
          <w:w w:val="111"/>
          <w:sz w:val="22"/>
        </w:rPr>
        <w:t>ba</w:t>
      </w:r>
      <w:r>
        <w:rPr>
          <w:i/>
          <w:w w:val="59"/>
          <w:sz w:val="22"/>
        </w:rPr>
        <w:t>j</w:t>
      </w:r>
      <w:r>
        <w:rPr>
          <w:i/>
          <w:w w:val="108"/>
          <w:sz w:val="22"/>
        </w:rPr>
        <w:t>o</w:t>
      </w:r>
      <w:r>
        <w:rPr>
          <w:i/>
          <w:sz w:val="22"/>
        </w:rPr>
        <w:t> </w:t>
      </w:r>
      <w:r>
        <w:rPr>
          <w:i/>
          <w:w w:val="86"/>
          <w:sz w:val="22"/>
        </w:rPr>
        <w:t>ur</w:t>
      </w:r>
      <w:r>
        <w:rPr>
          <w:i/>
          <w:w w:val="109"/>
          <w:sz w:val="22"/>
        </w:rPr>
        <w:t>b</w:t>
      </w:r>
      <w:r>
        <w:rPr>
          <w:i/>
          <w:w w:val="99"/>
          <w:sz w:val="22"/>
        </w:rPr>
        <w:t>anos</w:t>
      </w:r>
      <w:r>
        <w:rPr>
          <w:w w:val="76"/>
          <w:sz w:val="22"/>
        </w:rPr>
        <w:t>,</w:t>
      </w:r>
      <w:r>
        <w:rPr>
          <w:sz w:val="22"/>
        </w:rPr>
        <w:t> </w:t>
      </w:r>
      <w:r>
        <w:rPr>
          <w:w w:val="88"/>
          <w:sz w:val="22"/>
        </w:rPr>
        <w:t>To</w:t>
      </w:r>
      <w:r>
        <w:rPr>
          <w:w w:val="73"/>
          <w:sz w:val="22"/>
        </w:rPr>
        <w:t>l</w:t>
      </w:r>
      <w:r>
        <w:rPr>
          <w:w w:val="96"/>
          <w:sz w:val="22"/>
        </w:rPr>
        <w:t>u</w:t>
      </w:r>
      <w:r>
        <w:rPr>
          <w:w w:val="124"/>
          <w:sz w:val="22"/>
        </w:rPr>
        <w:t>c</w:t>
      </w:r>
      <w:r>
        <w:rPr>
          <w:w w:val="91"/>
          <w:sz w:val="22"/>
        </w:rPr>
        <w:t>a:</w:t>
      </w:r>
      <w:r>
        <w:rPr>
          <w:sz w:val="22"/>
        </w:rPr>
        <w:t> </w:t>
      </w:r>
      <w:r>
        <w:rPr>
          <w:w w:val="73"/>
          <w:sz w:val="22"/>
        </w:rPr>
        <w:t>S</w:t>
      </w:r>
      <w:r>
        <w:rPr>
          <w:w w:val="53"/>
          <w:sz w:val="22"/>
        </w:rPr>
        <w:t>I</w:t>
      </w:r>
      <w:r>
        <w:rPr>
          <w:w w:val="90"/>
          <w:sz w:val="22"/>
        </w:rPr>
        <w:t>y</w:t>
      </w:r>
      <w:r>
        <w:rPr>
          <w:w w:val="85"/>
          <w:sz w:val="22"/>
        </w:rPr>
        <w:t>E</w:t>
      </w:r>
      <w:r>
        <w:rPr>
          <w:w w:val="108"/>
          <w:sz w:val="22"/>
        </w:rPr>
        <w:t>A</w:t>
      </w:r>
      <w:r>
        <w:rPr>
          <w:w w:val="73"/>
          <w:sz w:val="22"/>
        </w:rPr>
        <w:t>-</w:t>
      </w:r>
      <w:r>
        <w:rPr>
          <w:w w:val="89"/>
          <w:sz w:val="22"/>
        </w:rPr>
        <w:t>U</w:t>
      </w:r>
      <w:r>
        <w:rPr>
          <w:w w:val="108"/>
          <w:sz w:val="22"/>
        </w:rPr>
        <w:t>A</w:t>
      </w:r>
      <w:r>
        <w:rPr>
          <w:w w:val="85"/>
          <w:sz w:val="22"/>
        </w:rPr>
        <w:t>E</w:t>
      </w:r>
      <w:r>
        <w:rPr>
          <w:w w:val="109"/>
          <w:sz w:val="22"/>
        </w:rPr>
        <w:t>M</w:t>
      </w:r>
      <w:r>
        <w:rPr>
          <w:w w:val="91"/>
          <w:sz w:val="22"/>
        </w:rPr>
        <w:t>éx.</w:t>
      </w:r>
    </w:p>
    <w:p>
      <w:pPr>
        <w:spacing w:line="242" w:lineRule="auto" w:before="118"/>
        <w:ind w:left="102" w:right="1695" w:firstLine="0"/>
        <w:jc w:val="both"/>
        <w:rPr>
          <w:sz w:val="22"/>
        </w:rPr>
      </w:pPr>
      <w:r>
        <w:rPr>
          <w:sz w:val="22"/>
        </w:rPr>
        <w:t>Bastidas,</w:t>
      </w:r>
      <w:r>
        <w:rPr>
          <w:spacing w:val="-39"/>
          <w:sz w:val="22"/>
        </w:rPr>
        <w:t> </w:t>
      </w:r>
      <w:r>
        <w:rPr>
          <w:sz w:val="22"/>
        </w:rPr>
        <w:t>Oscar</w:t>
      </w:r>
      <w:r>
        <w:rPr>
          <w:spacing w:val="-37"/>
          <w:sz w:val="22"/>
        </w:rPr>
        <w:t> </w:t>
      </w:r>
      <w:r>
        <w:rPr>
          <w:sz w:val="22"/>
        </w:rPr>
        <w:t>y</w:t>
      </w:r>
      <w:r>
        <w:rPr>
          <w:spacing w:val="-39"/>
          <w:sz w:val="22"/>
        </w:rPr>
        <w:t> </w:t>
      </w:r>
      <w:r>
        <w:rPr>
          <w:sz w:val="22"/>
        </w:rPr>
        <w:t>Madeleine</w:t>
      </w:r>
      <w:r>
        <w:rPr>
          <w:spacing w:val="-38"/>
          <w:sz w:val="22"/>
        </w:rPr>
        <w:t> </w:t>
      </w:r>
      <w:r>
        <w:rPr>
          <w:sz w:val="22"/>
        </w:rPr>
        <w:t>Richer</w:t>
      </w:r>
      <w:r>
        <w:rPr>
          <w:spacing w:val="-38"/>
          <w:sz w:val="22"/>
        </w:rPr>
        <w:t> </w:t>
      </w:r>
      <w:r>
        <w:rPr>
          <w:sz w:val="22"/>
        </w:rPr>
        <w:t>(2001),</w:t>
      </w:r>
      <w:r>
        <w:rPr>
          <w:spacing w:val="-39"/>
          <w:sz w:val="22"/>
        </w:rPr>
        <w:t> </w:t>
      </w:r>
      <w:r>
        <w:rPr>
          <w:sz w:val="22"/>
        </w:rPr>
        <w:t>“Economía</w:t>
      </w:r>
      <w:r>
        <w:rPr>
          <w:spacing w:val="-38"/>
          <w:sz w:val="22"/>
        </w:rPr>
        <w:t> </w:t>
      </w:r>
      <w:r>
        <w:rPr>
          <w:sz w:val="22"/>
        </w:rPr>
        <w:t>social</w:t>
      </w:r>
      <w:r>
        <w:rPr>
          <w:spacing w:val="-37"/>
          <w:sz w:val="22"/>
        </w:rPr>
        <w:t> </w:t>
      </w:r>
      <w:r>
        <w:rPr>
          <w:sz w:val="22"/>
        </w:rPr>
        <w:t>y</w:t>
      </w:r>
      <w:r>
        <w:rPr>
          <w:spacing w:val="-39"/>
          <w:sz w:val="22"/>
        </w:rPr>
        <w:t> </w:t>
      </w:r>
      <w:r>
        <w:rPr>
          <w:sz w:val="22"/>
        </w:rPr>
        <w:t>solidaria:</w:t>
      </w:r>
      <w:r>
        <w:rPr>
          <w:spacing w:val="-39"/>
          <w:sz w:val="22"/>
        </w:rPr>
        <w:t> </w:t>
      </w:r>
      <w:r>
        <w:rPr>
          <w:sz w:val="22"/>
        </w:rPr>
        <w:t>intento</w:t>
      </w:r>
      <w:r>
        <w:rPr>
          <w:spacing w:val="-39"/>
          <w:sz w:val="22"/>
        </w:rPr>
        <w:t> </w:t>
      </w:r>
      <w:r>
        <w:rPr>
          <w:sz w:val="22"/>
        </w:rPr>
        <w:t>de definición”,</w:t>
      </w:r>
      <w:r>
        <w:rPr>
          <w:spacing w:val="-7"/>
          <w:sz w:val="22"/>
        </w:rPr>
        <w:t> </w:t>
      </w:r>
      <w:r>
        <w:rPr>
          <w:sz w:val="22"/>
        </w:rPr>
        <w:t>en</w:t>
      </w:r>
      <w:r>
        <w:rPr>
          <w:spacing w:val="-5"/>
          <w:sz w:val="22"/>
        </w:rPr>
        <w:t> </w:t>
      </w:r>
      <w:r>
        <w:rPr>
          <w:i/>
          <w:sz w:val="22"/>
        </w:rPr>
        <w:t>Cayapa.</w:t>
      </w:r>
      <w:r>
        <w:rPr>
          <w:i/>
          <w:spacing w:val="-7"/>
          <w:sz w:val="22"/>
        </w:rPr>
        <w:t> </w:t>
      </w:r>
      <w:r>
        <w:rPr>
          <w:i/>
          <w:sz w:val="22"/>
        </w:rPr>
        <w:t>Revista</w:t>
      </w:r>
      <w:r>
        <w:rPr>
          <w:i/>
          <w:spacing w:val="-5"/>
          <w:sz w:val="22"/>
        </w:rPr>
        <w:t> </w:t>
      </w:r>
      <w:r>
        <w:rPr>
          <w:i/>
          <w:sz w:val="22"/>
        </w:rPr>
        <w:t>venezolana</w:t>
      </w:r>
      <w:r>
        <w:rPr>
          <w:i/>
          <w:spacing w:val="-8"/>
          <w:sz w:val="22"/>
        </w:rPr>
        <w:t> </w:t>
      </w:r>
      <w:r>
        <w:rPr>
          <w:i/>
          <w:sz w:val="22"/>
        </w:rPr>
        <w:t>de</w:t>
      </w:r>
      <w:r>
        <w:rPr>
          <w:i/>
          <w:spacing w:val="-5"/>
          <w:sz w:val="22"/>
        </w:rPr>
        <w:t> </w:t>
      </w:r>
      <w:r>
        <w:rPr>
          <w:i/>
          <w:sz w:val="22"/>
        </w:rPr>
        <w:t>economía</w:t>
      </w:r>
      <w:r>
        <w:rPr>
          <w:i/>
          <w:spacing w:val="-5"/>
          <w:sz w:val="22"/>
        </w:rPr>
        <w:t> </w:t>
      </w:r>
      <w:r>
        <w:rPr>
          <w:i/>
          <w:sz w:val="22"/>
        </w:rPr>
        <w:t>social</w:t>
      </w:r>
      <w:r>
        <w:rPr>
          <w:sz w:val="22"/>
        </w:rPr>
        <w:t>,</w:t>
      </w:r>
      <w:r>
        <w:rPr>
          <w:spacing w:val="-9"/>
          <w:sz w:val="22"/>
        </w:rPr>
        <w:t> </w:t>
      </w:r>
      <w:r>
        <w:rPr>
          <w:sz w:val="22"/>
        </w:rPr>
        <w:t>núm.</w:t>
      </w:r>
      <w:r>
        <w:rPr>
          <w:spacing w:val="-7"/>
          <w:sz w:val="22"/>
        </w:rPr>
        <w:t> </w:t>
      </w:r>
      <w:r>
        <w:rPr>
          <w:sz w:val="22"/>
        </w:rPr>
        <w:t>1,</w:t>
      </w:r>
      <w:r>
        <w:rPr>
          <w:spacing w:val="-7"/>
          <w:sz w:val="22"/>
        </w:rPr>
        <w:t> </w:t>
      </w:r>
      <w:r>
        <w:rPr>
          <w:sz w:val="22"/>
        </w:rPr>
        <w:t>Trujillo, Venezuela:</w:t>
      </w:r>
      <w:r>
        <w:rPr>
          <w:spacing w:val="-49"/>
          <w:sz w:val="22"/>
        </w:rPr>
        <w:t> </w:t>
      </w:r>
      <w:r>
        <w:rPr>
          <w:sz w:val="22"/>
        </w:rPr>
        <w:t>Universidad</w:t>
      </w:r>
      <w:r>
        <w:rPr>
          <w:spacing w:val="-49"/>
          <w:sz w:val="22"/>
        </w:rPr>
        <w:t> </w:t>
      </w:r>
      <w:r>
        <w:rPr>
          <w:sz w:val="22"/>
        </w:rPr>
        <w:t>de</w:t>
      </w:r>
      <w:r>
        <w:rPr>
          <w:spacing w:val="-48"/>
          <w:sz w:val="22"/>
        </w:rPr>
        <w:t> </w:t>
      </w:r>
      <w:r>
        <w:rPr>
          <w:sz w:val="22"/>
        </w:rPr>
        <w:t>los</w:t>
      </w:r>
      <w:r>
        <w:rPr>
          <w:spacing w:val="-49"/>
          <w:sz w:val="22"/>
        </w:rPr>
        <w:t> </w:t>
      </w:r>
      <w:r>
        <w:rPr>
          <w:sz w:val="22"/>
        </w:rPr>
        <w:t>Andes.</w:t>
      </w:r>
    </w:p>
    <w:p>
      <w:pPr>
        <w:spacing w:line="242" w:lineRule="auto" w:before="118"/>
        <w:ind w:left="102" w:right="1699" w:firstLine="0"/>
        <w:jc w:val="both"/>
        <w:rPr>
          <w:sz w:val="22"/>
        </w:rPr>
      </w:pPr>
      <w:r>
        <w:rPr>
          <w:sz w:val="22"/>
        </w:rPr>
        <w:t>Batthyány, Karina (2009), </w:t>
      </w:r>
      <w:r>
        <w:rPr>
          <w:i/>
          <w:sz w:val="22"/>
        </w:rPr>
        <w:t>Autonomía de las mujeres y resistencias a la</w:t>
      </w:r>
      <w:r>
        <w:rPr>
          <w:i/>
          <w:spacing w:val="-36"/>
          <w:sz w:val="22"/>
        </w:rPr>
        <w:t> </w:t>
      </w:r>
      <w:r>
        <w:rPr>
          <w:i/>
          <w:sz w:val="22"/>
        </w:rPr>
        <w:t>división </w:t>
      </w:r>
      <w:r>
        <w:rPr>
          <w:i/>
          <w:sz w:val="22"/>
        </w:rPr>
        <w:t>sexual</w:t>
      </w:r>
      <w:r>
        <w:rPr>
          <w:i/>
          <w:spacing w:val="-47"/>
          <w:sz w:val="22"/>
        </w:rPr>
        <w:t> </w:t>
      </w:r>
      <w:r>
        <w:rPr>
          <w:i/>
          <w:sz w:val="22"/>
        </w:rPr>
        <w:t>del</w:t>
      </w:r>
      <w:r>
        <w:rPr>
          <w:i/>
          <w:spacing w:val="-47"/>
          <w:sz w:val="22"/>
        </w:rPr>
        <w:t> </w:t>
      </w:r>
      <w:r>
        <w:rPr>
          <w:i/>
          <w:sz w:val="22"/>
        </w:rPr>
        <w:t>trabajo</w:t>
      </w:r>
      <w:r>
        <w:rPr>
          <w:i/>
          <w:spacing w:val="-48"/>
          <w:sz w:val="22"/>
        </w:rPr>
        <w:t> </w:t>
      </w:r>
      <w:r>
        <w:rPr>
          <w:i/>
          <w:sz w:val="22"/>
        </w:rPr>
        <w:t>al</w:t>
      </w:r>
      <w:r>
        <w:rPr>
          <w:i/>
          <w:spacing w:val="-49"/>
          <w:sz w:val="22"/>
        </w:rPr>
        <w:t> </w:t>
      </w:r>
      <w:r>
        <w:rPr>
          <w:i/>
          <w:sz w:val="22"/>
        </w:rPr>
        <w:t>interior</w:t>
      </w:r>
      <w:r>
        <w:rPr>
          <w:i/>
          <w:spacing w:val="-48"/>
          <w:sz w:val="22"/>
        </w:rPr>
        <w:t> </w:t>
      </w:r>
      <w:r>
        <w:rPr>
          <w:i/>
          <w:sz w:val="22"/>
        </w:rPr>
        <w:t>de</w:t>
      </w:r>
      <w:r>
        <w:rPr>
          <w:i/>
          <w:spacing w:val="-48"/>
          <w:sz w:val="22"/>
        </w:rPr>
        <w:t> </w:t>
      </w:r>
      <w:r>
        <w:rPr>
          <w:i/>
          <w:sz w:val="22"/>
        </w:rPr>
        <w:t>las</w:t>
      </w:r>
      <w:r>
        <w:rPr>
          <w:i/>
          <w:spacing w:val="-48"/>
          <w:sz w:val="22"/>
        </w:rPr>
        <w:t> </w:t>
      </w:r>
      <w:r>
        <w:rPr>
          <w:i/>
          <w:sz w:val="22"/>
        </w:rPr>
        <w:t>familias</w:t>
      </w:r>
      <w:r>
        <w:rPr>
          <w:sz w:val="22"/>
        </w:rPr>
        <w:t>,</w:t>
      </w:r>
      <w:r>
        <w:rPr>
          <w:spacing w:val="-49"/>
          <w:sz w:val="22"/>
        </w:rPr>
        <w:t> </w:t>
      </w:r>
      <w:r>
        <w:rPr>
          <w:sz w:val="22"/>
        </w:rPr>
        <w:t>Montevideo:</w:t>
      </w:r>
      <w:r>
        <w:rPr>
          <w:spacing w:val="-49"/>
          <w:sz w:val="22"/>
        </w:rPr>
        <w:t> </w:t>
      </w:r>
      <w:r>
        <w:rPr>
          <w:sz w:val="22"/>
        </w:rPr>
        <w:t>UNFPA.</w:t>
      </w:r>
    </w:p>
    <w:p>
      <w:pPr>
        <w:spacing w:line="242" w:lineRule="auto" w:before="119"/>
        <w:ind w:left="102" w:right="1696" w:firstLine="0"/>
        <w:jc w:val="both"/>
        <w:rPr>
          <w:sz w:val="22"/>
        </w:rPr>
      </w:pPr>
      <w:r>
        <w:rPr>
          <w:sz w:val="22"/>
        </w:rPr>
        <w:t>Brunet,</w:t>
      </w:r>
      <w:r>
        <w:rPr>
          <w:spacing w:val="-11"/>
          <w:sz w:val="22"/>
        </w:rPr>
        <w:t> </w:t>
      </w:r>
      <w:r>
        <w:rPr>
          <w:sz w:val="22"/>
        </w:rPr>
        <w:t>Ignasi</w:t>
      </w:r>
      <w:r>
        <w:rPr>
          <w:spacing w:val="-8"/>
          <w:sz w:val="22"/>
        </w:rPr>
        <w:t> </w:t>
      </w:r>
      <w:r>
        <w:rPr>
          <w:sz w:val="22"/>
        </w:rPr>
        <w:t>y</w:t>
      </w:r>
      <w:r>
        <w:rPr>
          <w:spacing w:val="-9"/>
          <w:sz w:val="22"/>
        </w:rPr>
        <w:t> </w:t>
      </w:r>
      <w:r>
        <w:rPr>
          <w:sz w:val="22"/>
        </w:rPr>
        <w:t>Amado</w:t>
      </w:r>
      <w:r>
        <w:rPr>
          <w:spacing w:val="-7"/>
          <w:sz w:val="22"/>
        </w:rPr>
        <w:t> </w:t>
      </w:r>
      <w:r>
        <w:rPr>
          <w:sz w:val="22"/>
        </w:rPr>
        <w:t>Alarcón</w:t>
      </w:r>
      <w:r>
        <w:rPr>
          <w:spacing w:val="-9"/>
          <w:sz w:val="22"/>
        </w:rPr>
        <w:t> </w:t>
      </w:r>
      <w:r>
        <w:rPr>
          <w:sz w:val="22"/>
        </w:rPr>
        <w:t>(2005),</w:t>
      </w:r>
      <w:r>
        <w:rPr>
          <w:spacing w:val="-10"/>
          <w:sz w:val="22"/>
        </w:rPr>
        <w:t> </w:t>
      </w:r>
      <w:r>
        <w:rPr>
          <w:sz w:val="22"/>
        </w:rPr>
        <w:t>“Mercado</w:t>
      </w:r>
      <w:r>
        <w:rPr>
          <w:spacing w:val="-9"/>
          <w:sz w:val="22"/>
        </w:rPr>
        <w:t> </w:t>
      </w:r>
      <w:r>
        <w:rPr>
          <w:sz w:val="22"/>
        </w:rPr>
        <w:t>de</w:t>
      </w:r>
      <w:r>
        <w:rPr>
          <w:spacing w:val="-8"/>
          <w:sz w:val="22"/>
        </w:rPr>
        <w:t> </w:t>
      </w:r>
      <w:r>
        <w:rPr>
          <w:sz w:val="22"/>
        </w:rPr>
        <w:t>trabajo</w:t>
      </w:r>
      <w:r>
        <w:rPr>
          <w:spacing w:val="-9"/>
          <w:sz w:val="22"/>
        </w:rPr>
        <w:t> </w:t>
      </w:r>
      <w:r>
        <w:rPr>
          <w:sz w:val="22"/>
        </w:rPr>
        <w:t>y</w:t>
      </w:r>
      <w:r>
        <w:rPr>
          <w:spacing w:val="-9"/>
          <w:sz w:val="22"/>
        </w:rPr>
        <w:t> </w:t>
      </w:r>
      <w:r>
        <w:rPr>
          <w:sz w:val="22"/>
        </w:rPr>
        <w:t>familia”</w:t>
      </w:r>
      <w:r>
        <w:rPr>
          <w:spacing w:val="-8"/>
          <w:sz w:val="22"/>
        </w:rPr>
        <w:t> </w:t>
      </w:r>
      <w:r>
        <w:rPr>
          <w:sz w:val="22"/>
        </w:rPr>
        <w:t>en</w:t>
      </w:r>
      <w:r>
        <w:rPr>
          <w:spacing w:val="-5"/>
          <w:sz w:val="22"/>
        </w:rPr>
        <w:t> </w:t>
      </w:r>
      <w:r>
        <w:rPr>
          <w:i/>
          <w:sz w:val="22"/>
        </w:rPr>
        <w:t>RIPS. </w:t>
      </w:r>
      <w:r>
        <w:rPr>
          <w:i/>
          <w:w w:val="97"/>
          <w:sz w:val="22"/>
        </w:rPr>
        <w:t>Re</w:t>
      </w:r>
      <w:r>
        <w:rPr>
          <w:i/>
          <w:spacing w:val="-3"/>
          <w:w w:val="94"/>
          <w:sz w:val="22"/>
        </w:rPr>
        <w:t>v</w:t>
      </w:r>
      <w:r>
        <w:rPr>
          <w:i/>
          <w:spacing w:val="1"/>
          <w:w w:val="73"/>
          <w:sz w:val="22"/>
        </w:rPr>
        <w:t>i</w:t>
      </w:r>
      <w:r>
        <w:rPr>
          <w:i/>
          <w:w w:val="74"/>
          <w:sz w:val="22"/>
        </w:rPr>
        <w:t>s</w:t>
      </w:r>
      <w:r>
        <w:rPr>
          <w:i/>
          <w:w w:val="103"/>
          <w:sz w:val="22"/>
        </w:rPr>
        <w:t>ta</w:t>
      </w:r>
      <w:r>
        <w:rPr>
          <w:i/>
          <w:spacing w:val="11"/>
          <w:sz w:val="22"/>
        </w:rPr>
        <w:t> </w:t>
      </w:r>
      <w:r>
        <w:rPr>
          <w:i/>
          <w:spacing w:val="-3"/>
          <w:w w:val="110"/>
          <w:sz w:val="22"/>
        </w:rPr>
        <w:t>d</w:t>
      </w:r>
      <w:r>
        <w:rPr>
          <w:i/>
          <w:w w:val="109"/>
          <w:sz w:val="22"/>
        </w:rPr>
        <w:t>e</w:t>
      </w:r>
      <w:r>
        <w:rPr>
          <w:i/>
          <w:spacing w:val="12"/>
          <w:sz w:val="22"/>
        </w:rPr>
        <w:t> </w:t>
      </w:r>
      <w:r>
        <w:rPr>
          <w:i/>
          <w:spacing w:val="-2"/>
          <w:w w:val="53"/>
          <w:sz w:val="22"/>
        </w:rPr>
        <w:t>I</w:t>
      </w:r>
      <w:r>
        <w:rPr>
          <w:i/>
          <w:w w:val="94"/>
          <w:sz w:val="22"/>
        </w:rPr>
        <w:t>nves</w:t>
      </w:r>
      <w:r>
        <w:rPr>
          <w:i/>
          <w:spacing w:val="-3"/>
          <w:w w:val="86"/>
          <w:sz w:val="22"/>
        </w:rPr>
        <w:t>t</w:t>
      </w:r>
      <w:r>
        <w:rPr>
          <w:i/>
          <w:spacing w:val="3"/>
          <w:w w:val="73"/>
          <w:sz w:val="22"/>
        </w:rPr>
        <w:t>i</w:t>
      </w:r>
      <w:r>
        <w:rPr>
          <w:i/>
          <w:spacing w:val="-3"/>
          <w:w w:val="108"/>
          <w:sz w:val="22"/>
        </w:rPr>
        <w:t>g</w:t>
      </w:r>
      <w:r>
        <w:rPr>
          <w:i/>
          <w:spacing w:val="-1"/>
          <w:w w:val="119"/>
          <w:sz w:val="22"/>
        </w:rPr>
        <w:t>ac</w:t>
      </w:r>
      <w:r>
        <w:rPr>
          <w:i/>
          <w:spacing w:val="-1"/>
          <w:w w:val="73"/>
          <w:sz w:val="22"/>
        </w:rPr>
        <w:t>i</w:t>
      </w:r>
      <w:r>
        <w:rPr>
          <w:i/>
          <w:w w:val="102"/>
          <w:sz w:val="22"/>
        </w:rPr>
        <w:t>o</w:t>
      </w:r>
      <w:r>
        <w:rPr>
          <w:i/>
          <w:spacing w:val="-1"/>
          <w:w w:val="102"/>
          <w:sz w:val="22"/>
        </w:rPr>
        <w:t>n</w:t>
      </w:r>
      <w:r>
        <w:rPr>
          <w:i/>
          <w:w w:val="93"/>
          <w:sz w:val="22"/>
        </w:rPr>
        <w:t>es</w:t>
      </w:r>
      <w:r>
        <w:rPr>
          <w:i/>
          <w:spacing w:val="12"/>
          <w:sz w:val="22"/>
        </w:rPr>
        <w:t> </w:t>
      </w:r>
      <w:r>
        <w:rPr>
          <w:i/>
          <w:spacing w:val="-2"/>
          <w:w w:val="98"/>
          <w:sz w:val="22"/>
        </w:rPr>
        <w:t>P</w:t>
      </w:r>
      <w:r>
        <w:rPr>
          <w:i/>
          <w:w w:val="97"/>
          <w:sz w:val="22"/>
        </w:rPr>
        <w:t>ol</w:t>
      </w:r>
      <w:r>
        <w:rPr>
          <w:i/>
          <w:spacing w:val="-4"/>
          <w:w w:val="73"/>
          <w:sz w:val="22"/>
        </w:rPr>
        <w:t>í</w:t>
      </w:r>
      <w:r>
        <w:rPr>
          <w:i/>
          <w:w w:val="80"/>
          <w:sz w:val="22"/>
        </w:rPr>
        <w:t>ti</w:t>
      </w:r>
      <w:r>
        <w:rPr>
          <w:i/>
          <w:w w:val="124"/>
          <w:sz w:val="22"/>
        </w:rPr>
        <w:t>c</w:t>
      </w:r>
      <w:r>
        <w:rPr>
          <w:i/>
          <w:spacing w:val="-2"/>
          <w:w w:val="114"/>
          <w:sz w:val="22"/>
        </w:rPr>
        <w:t>a</w:t>
      </w:r>
      <w:r>
        <w:rPr>
          <w:i/>
          <w:w w:val="74"/>
          <w:sz w:val="22"/>
        </w:rPr>
        <w:t>s</w:t>
      </w:r>
      <w:r>
        <w:rPr>
          <w:i/>
          <w:spacing w:val="11"/>
          <w:sz w:val="22"/>
        </w:rPr>
        <w:t> </w:t>
      </w:r>
      <w:r>
        <w:rPr>
          <w:i/>
          <w:w w:val="91"/>
          <w:sz w:val="22"/>
        </w:rPr>
        <w:t>y</w:t>
      </w:r>
      <w:r>
        <w:rPr>
          <w:i/>
          <w:spacing w:val="10"/>
          <w:sz w:val="22"/>
        </w:rPr>
        <w:t> </w:t>
      </w:r>
      <w:r>
        <w:rPr>
          <w:i/>
          <w:w w:val="99"/>
          <w:sz w:val="22"/>
        </w:rPr>
        <w:t>So</w:t>
      </w:r>
      <w:r>
        <w:rPr>
          <w:i/>
          <w:spacing w:val="-2"/>
          <w:w w:val="99"/>
          <w:sz w:val="22"/>
        </w:rPr>
        <w:t>c</w:t>
      </w:r>
      <w:r>
        <w:rPr>
          <w:i/>
          <w:spacing w:val="1"/>
          <w:w w:val="73"/>
          <w:sz w:val="22"/>
        </w:rPr>
        <w:t>i</w:t>
      </w:r>
      <w:r>
        <w:rPr>
          <w:i/>
          <w:spacing w:val="-1"/>
          <w:w w:val="96"/>
          <w:sz w:val="22"/>
        </w:rPr>
        <w:t>ale</w:t>
      </w:r>
      <w:r>
        <w:rPr>
          <w:i/>
          <w:spacing w:val="4"/>
          <w:w w:val="96"/>
          <w:sz w:val="22"/>
        </w:rPr>
        <w:t>s</w:t>
      </w:r>
      <w:r>
        <w:rPr>
          <w:w w:val="76"/>
          <w:sz w:val="22"/>
        </w:rPr>
        <w:t>,</w:t>
      </w:r>
      <w:r>
        <w:rPr>
          <w:spacing w:val="10"/>
          <w:sz w:val="22"/>
        </w:rPr>
        <w:t> </w:t>
      </w:r>
      <w:r>
        <w:rPr>
          <w:w w:val="96"/>
          <w:sz w:val="22"/>
        </w:rPr>
        <w:t>nú</w:t>
      </w:r>
      <w:r>
        <w:rPr>
          <w:spacing w:val="-1"/>
          <w:w w:val="96"/>
          <w:sz w:val="22"/>
        </w:rPr>
        <w:t>m</w:t>
      </w:r>
      <w:r>
        <w:rPr>
          <w:w w:val="76"/>
          <w:sz w:val="22"/>
        </w:rPr>
        <w:t>.</w:t>
      </w:r>
      <w:r>
        <w:rPr>
          <w:spacing w:val="10"/>
          <w:sz w:val="22"/>
        </w:rPr>
        <w:t> </w:t>
      </w:r>
      <w:r>
        <w:rPr>
          <w:spacing w:val="-1"/>
          <w:w w:val="83"/>
          <w:sz w:val="22"/>
        </w:rPr>
        <w:t>2</w:t>
      </w:r>
      <w:r>
        <w:rPr>
          <w:w w:val="83"/>
          <w:sz w:val="22"/>
        </w:rPr>
        <w:t>,</w:t>
      </w:r>
      <w:r>
        <w:rPr>
          <w:spacing w:val="10"/>
          <w:sz w:val="22"/>
        </w:rPr>
        <w:t> </w:t>
      </w:r>
      <w:r>
        <w:rPr>
          <w:w w:val="92"/>
          <w:sz w:val="22"/>
        </w:rPr>
        <w:t>Sa</w:t>
      </w:r>
      <w:r>
        <w:rPr>
          <w:w w:val="92"/>
          <w:sz w:val="22"/>
        </w:rPr>
        <w:t>n</w:t>
      </w:r>
      <w:r>
        <w:rPr>
          <w:spacing w:val="-1"/>
          <w:w w:val="92"/>
          <w:sz w:val="22"/>
        </w:rPr>
        <w:t>t</w:t>
      </w:r>
      <w:r>
        <w:rPr>
          <w:spacing w:val="1"/>
          <w:w w:val="73"/>
          <w:sz w:val="22"/>
        </w:rPr>
        <w:t>i</w:t>
      </w:r>
      <w:r>
        <w:rPr>
          <w:spacing w:val="-1"/>
          <w:w w:val="110"/>
          <w:sz w:val="22"/>
        </w:rPr>
        <w:t>ag</w:t>
      </w:r>
      <w:r>
        <w:rPr>
          <w:w w:val="110"/>
          <w:sz w:val="22"/>
        </w:rPr>
        <w:t>o</w:t>
      </w:r>
      <w:r>
        <w:rPr>
          <w:spacing w:val="8"/>
          <w:sz w:val="22"/>
        </w:rPr>
        <w:t> </w:t>
      </w:r>
      <w:r>
        <w:rPr>
          <w:spacing w:val="-1"/>
          <w:w w:val="109"/>
          <w:sz w:val="22"/>
        </w:rPr>
        <w:t>d</w:t>
      </w:r>
      <w:r>
        <w:rPr>
          <w:w w:val="109"/>
          <w:sz w:val="22"/>
        </w:rPr>
        <w:t>e</w:t>
      </w:r>
      <w:r>
        <w:rPr>
          <w:spacing w:val="11"/>
          <w:sz w:val="22"/>
        </w:rPr>
        <w:t> </w:t>
      </w:r>
      <w:r>
        <w:rPr>
          <w:w w:val="106"/>
          <w:sz w:val="22"/>
        </w:rPr>
        <w:t>Co</w:t>
      </w:r>
      <w:r>
        <w:rPr>
          <w:spacing w:val="-1"/>
          <w:w w:val="106"/>
          <w:sz w:val="22"/>
        </w:rPr>
        <w:t>m</w:t>
      </w:r>
      <w:r>
        <w:rPr>
          <w:spacing w:val="-1"/>
          <w:w w:val="98"/>
          <w:sz w:val="22"/>
        </w:rPr>
        <w:t>po</w:t>
      </w:r>
      <w:r>
        <w:rPr>
          <w:w w:val="98"/>
          <w:sz w:val="22"/>
        </w:rPr>
        <w:t>s</w:t>
      </w:r>
      <w:r>
        <w:rPr>
          <w:spacing w:val="-3"/>
          <w:w w:val="86"/>
          <w:sz w:val="22"/>
        </w:rPr>
        <w:t>t</w:t>
      </w:r>
      <w:r>
        <w:rPr>
          <w:w w:val="94"/>
          <w:sz w:val="22"/>
        </w:rPr>
        <w:t>ela: </w:t>
      </w:r>
      <w:r>
        <w:rPr>
          <w:sz w:val="22"/>
        </w:rPr>
        <w:t>Universidad</w:t>
      </w:r>
      <w:r>
        <w:rPr>
          <w:spacing w:val="-25"/>
          <w:sz w:val="22"/>
        </w:rPr>
        <w:t> </w:t>
      </w:r>
      <w:r>
        <w:rPr>
          <w:sz w:val="22"/>
        </w:rPr>
        <w:t>de</w:t>
      </w:r>
      <w:r>
        <w:rPr>
          <w:spacing w:val="-24"/>
          <w:sz w:val="22"/>
        </w:rPr>
        <w:t> </w:t>
      </w:r>
      <w:r>
        <w:rPr>
          <w:sz w:val="22"/>
        </w:rPr>
        <w:t>Santiago</w:t>
      </w:r>
      <w:r>
        <w:rPr>
          <w:spacing w:val="-25"/>
          <w:sz w:val="22"/>
        </w:rPr>
        <w:t> </w:t>
      </w:r>
      <w:r>
        <w:rPr>
          <w:sz w:val="22"/>
        </w:rPr>
        <w:t>de</w:t>
      </w:r>
      <w:r>
        <w:rPr>
          <w:spacing w:val="-24"/>
          <w:sz w:val="22"/>
        </w:rPr>
        <w:t> </w:t>
      </w:r>
      <w:r>
        <w:rPr>
          <w:sz w:val="22"/>
        </w:rPr>
        <w:t>Compostela.</w:t>
      </w:r>
    </w:p>
    <w:p>
      <w:pPr>
        <w:spacing w:line="242" w:lineRule="auto" w:before="118"/>
        <w:ind w:left="102" w:right="1694" w:firstLine="0"/>
        <w:jc w:val="both"/>
        <w:rPr>
          <w:sz w:val="22"/>
        </w:rPr>
      </w:pPr>
      <w:r>
        <w:rPr>
          <w:w w:val="105"/>
          <w:sz w:val="22"/>
        </w:rPr>
        <w:t>Co</w:t>
      </w:r>
      <w:r>
        <w:rPr>
          <w:spacing w:val="-2"/>
          <w:w w:val="105"/>
          <w:sz w:val="22"/>
        </w:rPr>
        <w:t>l</w:t>
      </w:r>
      <w:r>
        <w:rPr>
          <w:spacing w:val="1"/>
          <w:w w:val="73"/>
          <w:sz w:val="22"/>
        </w:rPr>
        <w:t>li</w:t>
      </w:r>
      <w:r>
        <w:rPr>
          <w:w w:val="96"/>
          <w:sz w:val="22"/>
        </w:rPr>
        <w:t>n</w:t>
      </w:r>
      <w:r>
        <w:rPr>
          <w:spacing w:val="-4"/>
          <w:sz w:val="22"/>
        </w:rPr>
        <w:t> </w:t>
      </w:r>
      <w:r>
        <w:rPr>
          <w:w w:val="101"/>
          <w:sz w:val="22"/>
        </w:rPr>
        <w:t>H</w:t>
      </w:r>
      <w:r>
        <w:rPr>
          <w:spacing w:val="-2"/>
          <w:w w:val="101"/>
          <w:sz w:val="22"/>
        </w:rPr>
        <w:t>a</w:t>
      </w:r>
      <w:r>
        <w:rPr>
          <w:w w:val="70"/>
          <w:sz w:val="22"/>
        </w:rPr>
        <w:t>r</w:t>
      </w:r>
      <w:r>
        <w:rPr>
          <w:w w:val="102"/>
          <w:sz w:val="22"/>
        </w:rPr>
        <w:t>g</w:t>
      </w:r>
      <w:r>
        <w:rPr>
          <w:spacing w:val="-2"/>
          <w:w w:val="102"/>
          <w:sz w:val="22"/>
        </w:rPr>
        <w:t>u</w:t>
      </w:r>
      <w:r>
        <w:rPr>
          <w:spacing w:val="1"/>
          <w:w w:val="73"/>
          <w:sz w:val="22"/>
        </w:rPr>
        <w:t>i</w:t>
      </w:r>
      <w:r>
        <w:rPr>
          <w:w w:val="103"/>
          <w:sz w:val="22"/>
        </w:rPr>
        <w:t>n</w:t>
      </w:r>
      <w:r>
        <w:rPr>
          <w:spacing w:val="-3"/>
          <w:w w:val="103"/>
          <w:sz w:val="22"/>
        </w:rPr>
        <w:t>d</w:t>
      </w:r>
      <w:r>
        <w:rPr>
          <w:w w:val="108"/>
          <w:sz w:val="22"/>
        </w:rPr>
        <w:t>eg</w:t>
      </w:r>
      <w:r>
        <w:rPr>
          <w:w w:val="89"/>
          <w:sz w:val="22"/>
        </w:rPr>
        <w:t>uy,</w:t>
      </w:r>
      <w:r>
        <w:rPr>
          <w:spacing w:val="-5"/>
          <w:sz w:val="22"/>
        </w:rPr>
        <w:t> </w:t>
      </w:r>
      <w:r>
        <w:rPr>
          <w:spacing w:val="-2"/>
          <w:w w:val="83"/>
          <w:sz w:val="22"/>
        </w:rPr>
        <w:t>L</w:t>
      </w:r>
      <w:r>
        <w:rPr>
          <w:w w:val="96"/>
          <w:sz w:val="22"/>
        </w:rPr>
        <w:t>au</w:t>
      </w:r>
      <w:r>
        <w:rPr>
          <w:spacing w:val="1"/>
          <w:w w:val="96"/>
          <w:sz w:val="22"/>
        </w:rPr>
        <w:t>r</w:t>
      </w:r>
      <w:r>
        <w:rPr>
          <w:w w:val="114"/>
          <w:sz w:val="22"/>
        </w:rPr>
        <w:t>a</w:t>
      </w:r>
      <w:r>
        <w:rPr>
          <w:spacing w:val="-3"/>
          <w:sz w:val="22"/>
        </w:rPr>
        <w:t> </w:t>
      </w:r>
      <w:r>
        <w:rPr>
          <w:spacing w:val="-5"/>
          <w:w w:val="81"/>
          <w:sz w:val="22"/>
        </w:rPr>
        <w:t>(</w:t>
      </w:r>
      <w:r>
        <w:rPr>
          <w:w w:val="85"/>
          <w:sz w:val="22"/>
        </w:rPr>
        <w:t>2009),</w:t>
      </w:r>
      <w:r>
        <w:rPr>
          <w:spacing w:val="-2"/>
          <w:sz w:val="22"/>
        </w:rPr>
        <w:t> </w:t>
      </w:r>
      <w:r>
        <w:rPr>
          <w:spacing w:val="-1"/>
          <w:w w:val="109"/>
          <w:sz w:val="22"/>
        </w:rPr>
        <w:t>“</w:t>
      </w:r>
      <w:r>
        <w:rPr>
          <w:spacing w:val="5"/>
          <w:w w:val="53"/>
          <w:sz w:val="22"/>
        </w:rPr>
        <w:t>I</w:t>
      </w:r>
      <w:r>
        <w:rPr>
          <w:w w:val="92"/>
          <w:sz w:val="22"/>
        </w:rPr>
        <w:t>n</w:t>
      </w:r>
      <w:r>
        <w:rPr>
          <w:spacing w:val="-1"/>
          <w:w w:val="92"/>
          <w:sz w:val="22"/>
        </w:rPr>
        <w:t>t</w:t>
      </w:r>
      <w:r>
        <w:rPr>
          <w:w w:val="70"/>
          <w:sz w:val="22"/>
        </w:rPr>
        <w:t>r</w:t>
      </w:r>
      <w:r>
        <w:rPr>
          <w:w w:val="109"/>
          <w:sz w:val="22"/>
        </w:rPr>
        <w:t>o</w:t>
      </w:r>
      <w:r>
        <w:rPr>
          <w:spacing w:val="-4"/>
          <w:w w:val="109"/>
          <w:sz w:val="22"/>
        </w:rPr>
        <w:t>d</w:t>
      </w:r>
      <w:r>
        <w:rPr>
          <w:w w:val="109"/>
          <w:sz w:val="22"/>
        </w:rPr>
        <w:t>u</w:t>
      </w:r>
      <w:r>
        <w:rPr>
          <w:spacing w:val="-2"/>
          <w:w w:val="109"/>
          <w:sz w:val="22"/>
        </w:rPr>
        <w:t>c</w:t>
      </w:r>
      <w:r>
        <w:rPr>
          <w:w w:val="124"/>
          <w:sz w:val="22"/>
        </w:rPr>
        <w:t>c</w:t>
      </w:r>
      <w:r>
        <w:rPr>
          <w:spacing w:val="1"/>
          <w:w w:val="73"/>
          <w:sz w:val="22"/>
        </w:rPr>
        <w:t>i</w:t>
      </w:r>
      <w:r>
        <w:rPr>
          <w:w w:val="102"/>
          <w:sz w:val="22"/>
        </w:rPr>
        <w:t>ó</w:t>
      </w:r>
      <w:r>
        <w:rPr>
          <w:spacing w:val="-1"/>
          <w:w w:val="102"/>
          <w:sz w:val="22"/>
        </w:rPr>
        <w:t>n</w:t>
      </w:r>
      <w:r>
        <w:rPr>
          <w:w w:val="76"/>
          <w:sz w:val="22"/>
        </w:rPr>
        <w:t>.</w:t>
      </w:r>
      <w:r>
        <w:rPr>
          <w:spacing w:val="-5"/>
          <w:sz w:val="22"/>
        </w:rPr>
        <w:t> </w:t>
      </w:r>
      <w:r>
        <w:rPr>
          <w:w w:val="83"/>
          <w:sz w:val="22"/>
        </w:rPr>
        <w:t>L</w:t>
      </w:r>
      <w:r>
        <w:rPr>
          <w:w w:val="114"/>
          <w:sz w:val="22"/>
        </w:rPr>
        <w:t>a</w:t>
      </w:r>
      <w:r>
        <w:rPr>
          <w:spacing w:val="-3"/>
          <w:sz w:val="22"/>
        </w:rPr>
        <w:t> </w:t>
      </w:r>
      <w:r>
        <w:rPr>
          <w:w w:val="116"/>
          <w:sz w:val="22"/>
        </w:rPr>
        <w:t>e</w:t>
      </w:r>
      <w:r>
        <w:rPr>
          <w:spacing w:val="1"/>
          <w:w w:val="116"/>
          <w:sz w:val="22"/>
        </w:rPr>
        <w:t>c</w:t>
      </w:r>
      <w:r>
        <w:rPr>
          <w:w w:val="102"/>
          <w:sz w:val="22"/>
        </w:rPr>
        <w:t>o</w:t>
      </w:r>
      <w:r>
        <w:rPr>
          <w:spacing w:val="-1"/>
          <w:w w:val="102"/>
          <w:sz w:val="22"/>
        </w:rPr>
        <w:t>n</w:t>
      </w:r>
      <w:r>
        <w:rPr>
          <w:w w:val="101"/>
          <w:sz w:val="22"/>
        </w:rPr>
        <w:t>o</w:t>
      </w:r>
      <w:r>
        <w:rPr>
          <w:spacing w:val="-4"/>
          <w:w w:val="101"/>
          <w:sz w:val="22"/>
        </w:rPr>
        <w:t>m</w:t>
      </w:r>
      <w:r>
        <w:rPr>
          <w:spacing w:val="1"/>
          <w:w w:val="73"/>
          <w:sz w:val="22"/>
        </w:rPr>
        <w:t>í</w:t>
      </w:r>
      <w:r>
        <w:rPr>
          <w:w w:val="114"/>
          <w:sz w:val="22"/>
        </w:rPr>
        <w:t>a</w:t>
      </w:r>
      <w:r>
        <w:rPr>
          <w:spacing w:val="-3"/>
          <w:sz w:val="22"/>
        </w:rPr>
        <w:t> </w:t>
      </w:r>
      <w:r>
        <w:rPr>
          <w:w w:val="74"/>
          <w:sz w:val="22"/>
        </w:rPr>
        <w:t>s</w:t>
      </w:r>
      <w:r>
        <w:rPr>
          <w:spacing w:val="-4"/>
          <w:w w:val="108"/>
          <w:sz w:val="22"/>
        </w:rPr>
        <w:t>o</w:t>
      </w:r>
      <w:r>
        <w:rPr>
          <w:w w:val="124"/>
          <w:sz w:val="22"/>
        </w:rPr>
        <w:t>c</w:t>
      </w:r>
      <w:r>
        <w:rPr>
          <w:spacing w:val="-1"/>
          <w:w w:val="73"/>
          <w:sz w:val="22"/>
        </w:rPr>
        <w:t>i</w:t>
      </w:r>
      <w:r>
        <w:rPr>
          <w:spacing w:val="-1"/>
          <w:w w:val="101"/>
          <w:sz w:val="22"/>
        </w:rPr>
        <w:t>a</w:t>
      </w:r>
      <w:r>
        <w:rPr>
          <w:w w:val="101"/>
          <w:sz w:val="22"/>
        </w:rPr>
        <w:t>l</w:t>
      </w:r>
      <w:r>
        <w:rPr>
          <w:sz w:val="22"/>
        </w:rPr>
        <w:t> </w:t>
      </w:r>
      <w:r>
        <w:rPr>
          <w:w w:val="90"/>
          <w:sz w:val="22"/>
        </w:rPr>
        <w:t>y</w:t>
      </w:r>
      <w:r>
        <w:rPr>
          <w:spacing w:val="-4"/>
          <w:sz w:val="22"/>
        </w:rPr>
        <w:t> </w:t>
      </w:r>
      <w:r>
        <w:rPr>
          <w:spacing w:val="4"/>
          <w:w w:val="74"/>
          <w:sz w:val="22"/>
        </w:rPr>
        <w:t>s</w:t>
      </w:r>
      <w:r>
        <w:rPr>
          <w:w w:val="97"/>
          <w:sz w:val="22"/>
        </w:rPr>
        <w:t>o</w:t>
      </w:r>
      <w:r>
        <w:rPr>
          <w:spacing w:val="-2"/>
          <w:w w:val="97"/>
          <w:sz w:val="22"/>
        </w:rPr>
        <w:t>l</w:t>
      </w:r>
      <w:r>
        <w:rPr>
          <w:spacing w:val="1"/>
          <w:w w:val="73"/>
          <w:sz w:val="22"/>
        </w:rPr>
        <w:t>i</w:t>
      </w:r>
      <w:r>
        <w:rPr>
          <w:spacing w:val="-3"/>
          <w:w w:val="110"/>
          <w:sz w:val="22"/>
        </w:rPr>
        <w:t>d</w:t>
      </w:r>
      <w:r>
        <w:rPr>
          <w:w w:val="96"/>
          <w:sz w:val="22"/>
        </w:rPr>
        <w:t>a</w:t>
      </w:r>
      <w:r>
        <w:rPr>
          <w:spacing w:val="-2"/>
          <w:w w:val="96"/>
          <w:sz w:val="22"/>
        </w:rPr>
        <w:t>r</w:t>
      </w:r>
      <w:r>
        <w:rPr>
          <w:spacing w:val="1"/>
          <w:w w:val="73"/>
          <w:sz w:val="22"/>
        </w:rPr>
        <w:t>i</w:t>
      </w:r>
      <w:r>
        <w:rPr>
          <w:spacing w:val="-2"/>
          <w:w w:val="114"/>
          <w:sz w:val="22"/>
        </w:rPr>
        <w:t>a</w:t>
      </w:r>
      <w:r>
        <w:rPr>
          <w:w w:val="105"/>
          <w:sz w:val="22"/>
        </w:rPr>
        <w:t>”</w:t>
      </w:r>
      <w:r>
        <w:rPr>
          <w:w w:val="76"/>
          <w:sz w:val="22"/>
        </w:rPr>
        <w:t>, </w:t>
      </w:r>
      <w:r>
        <w:rPr>
          <w:sz w:val="22"/>
        </w:rPr>
        <w:t>en María Arcelia González </w:t>
      </w:r>
      <w:r>
        <w:rPr>
          <w:i/>
          <w:sz w:val="22"/>
        </w:rPr>
        <w:t>et al</w:t>
      </w:r>
      <w:r>
        <w:rPr>
          <w:sz w:val="22"/>
        </w:rPr>
        <w:t>. (coords.) E</w:t>
      </w:r>
      <w:r>
        <w:rPr>
          <w:i/>
          <w:sz w:val="22"/>
        </w:rPr>
        <w:t>conomía social y desarrollo local</w:t>
      </w:r>
      <w:r>
        <w:rPr>
          <w:sz w:val="22"/>
        </w:rPr>
        <w:t>, </w:t>
      </w:r>
      <w:r>
        <w:rPr>
          <w:spacing w:val="-2"/>
          <w:w w:val="109"/>
          <w:sz w:val="22"/>
        </w:rPr>
        <w:t>M</w:t>
      </w:r>
      <w:r>
        <w:rPr>
          <w:w w:val="91"/>
          <w:sz w:val="22"/>
        </w:rPr>
        <w:t>éx</w:t>
      </w:r>
      <w:r>
        <w:rPr>
          <w:spacing w:val="-1"/>
          <w:w w:val="91"/>
          <w:sz w:val="22"/>
        </w:rPr>
        <w:t>i</w:t>
      </w:r>
      <w:r>
        <w:rPr>
          <w:w w:val="124"/>
          <w:sz w:val="22"/>
        </w:rPr>
        <w:t>c</w:t>
      </w:r>
      <w:r>
        <w:rPr>
          <w:spacing w:val="-1"/>
          <w:w w:val="108"/>
          <w:sz w:val="22"/>
        </w:rPr>
        <w:t>o</w:t>
      </w:r>
      <w:r>
        <w:rPr>
          <w:w w:val="61"/>
          <w:sz w:val="22"/>
        </w:rPr>
        <w:t>:</w:t>
      </w:r>
      <w:r>
        <w:rPr>
          <w:spacing w:val="-19"/>
          <w:sz w:val="22"/>
        </w:rPr>
        <w:t> </w:t>
      </w:r>
      <w:r>
        <w:rPr>
          <w:spacing w:val="-2"/>
          <w:w w:val="109"/>
          <w:sz w:val="22"/>
        </w:rPr>
        <w:t>M</w:t>
      </w:r>
      <w:r>
        <w:rPr>
          <w:w w:val="97"/>
          <w:sz w:val="22"/>
        </w:rPr>
        <w:t>orev</w:t>
      </w:r>
      <w:r>
        <w:rPr>
          <w:spacing w:val="-2"/>
          <w:w w:val="114"/>
          <w:sz w:val="22"/>
        </w:rPr>
        <w:t>a</w:t>
      </w:r>
      <w:r>
        <w:rPr>
          <w:spacing w:val="1"/>
          <w:w w:val="73"/>
          <w:sz w:val="22"/>
        </w:rPr>
        <w:t>l</w:t>
      </w:r>
      <w:r>
        <w:rPr>
          <w:spacing w:val="-1"/>
          <w:w w:val="73"/>
          <w:sz w:val="22"/>
        </w:rPr>
        <w:t>l</w:t>
      </w:r>
      <w:r>
        <w:rPr>
          <w:spacing w:val="-1"/>
          <w:w w:val="110"/>
          <w:sz w:val="22"/>
        </w:rPr>
        <w:t>ado</w:t>
      </w:r>
    </w:p>
    <w:p>
      <w:pPr>
        <w:spacing w:line="242" w:lineRule="auto" w:before="121"/>
        <w:ind w:left="102" w:right="1693" w:firstLine="0"/>
        <w:jc w:val="both"/>
        <w:rPr>
          <w:sz w:val="22"/>
        </w:rPr>
      </w:pPr>
      <w:r>
        <w:rPr>
          <w:sz w:val="22"/>
        </w:rPr>
        <w:t>De</w:t>
      </w:r>
      <w:r>
        <w:rPr>
          <w:spacing w:val="-14"/>
          <w:sz w:val="22"/>
        </w:rPr>
        <w:t> </w:t>
      </w:r>
      <w:r>
        <w:rPr>
          <w:sz w:val="22"/>
        </w:rPr>
        <w:t>la</w:t>
      </w:r>
      <w:r>
        <w:rPr>
          <w:spacing w:val="-17"/>
          <w:sz w:val="22"/>
        </w:rPr>
        <w:t> </w:t>
      </w:r>
      <w:r>
        <w:rPr>
          <w:sz w:val="22"/>
        </w:rPr>
        <w:t>O,</w:t>
      </w:r>
      <w:r>
        <w:rPr>
          <w:spacing w:val="-16"/>
          <w:sz w:val="22"/>
        </w:rPr>
        <w:t> </w:t>
      </w:r>
      <w:r>
        <w:rPr>
          <w:sz w:val="22"/>
        </w:rPr>
        <w:t>María</w:t>
      </w:r>
      <w:r>
        <w:rPr>
          <w:spacing w:val="-14"/>
          <w:sz w:val="22"/>
        </w:rPr>
        <w:t> </w:t>
      </w:r>
      <w:r>
        <w:rPr>
          <w:sz w:val="22"/>
        </w:rPr>
        <w:t>Eugenia</w:t>
      </w:r>
      <w:r>
        <w:rPr>
          <w:spacing w:val="-14"/>
          <w:sz w:val="22"/>
        </w:rPr>
        <w:t> </w:t>
      </w:r>
      <w:r>
        <w:rPr>
          <w:sz w:val="22"/>
        </w:rPr>
        <w:t>y</w:t>
      </w:r>
      <w:r>
        <w:rPr>
          <w:spacing w:val="-16"/>
          <w:sz w:val="22"/>
        </w:rPr>
        <w:t> </w:t>
      </w:r>
      <w:r>
        <w:rPr>
          <w:sz w:val="22"/>
        </w:rPr>
        <w:t>Rocío</w:t>
      </w:r>
      <w:r>
        <w:rPr>
          <w:spacing w:val="-15"/>
          <w:sz w:val="22"/>
        </w:rPr>
        <w:t> </w:t>
      </w:r>
      <w:r>
        <w:rPr>
          <w:sz w:val="22"/>
        </w:rPr>
        <w:t>Guadarrama</w:t>
      </w:r>
      <w:r>
        <w:rPr>
          <w:spacing w:val="-14"/>
          <w:sz w:val="22"/>
        </w:rPr>
        <w:t> </w:t>
      </w:r>
      <w:r>
        <w:rPr>
          <w:sz w:val="22"/>
        </w:rPr>
        <w:t>(2006),</w:t>
      </w:r>
      <w:r>
        <w:rPr>
          <w:spacing w:val="-16"/>
          <w:sz w:val="22"/>
        </w:rPr>
        <w:t> </w:t>
      </w:r>
      <w:r>
        <w:rPr>
          <w:sz w:val="22"/>
        </w:rPr>
        <w:t>“Género,</w:t>
      </w:r>
      <w:r>
        <w:rPr>
          <w:spacing w:val="-17"/>
          <w:sz w:val="22"/>
        </w:rPr>
        <w:t> </w:t>
      </w:r>
      <w:r>
        <w:rPr>
          <w:sz w:val="22"/>
        </w:rPr>
        <w:t>proceso</w:t>
      </w:r>
      <w:r>
        <w:rPr>
          <w:spacing w:val="-15"/>
          <w:sz w:val="22"/>
        </w:rPr>
        <w:t> </w:t>
      </w:r>
      <w:r>
        <w:rPr>
          <w:sz w:val="22"/>
        </w:rPr>
        <w:t>de</w:t>
      </w:r>
      <w:r>
        <w:rPr>
          <w:spacing w:val="-14"/>
          <w:sz w:val="22"/>
        </w:rPr>
        <w:t> </w:t>
      </w:r>
      <w:r>
        <w:rPr>
          <w:sz w:val="22"/>
        </w:rPr>
        <w:t>trabajo y</w:t>
      </w:r>
      <w:r>
        <w:rPr>
          <w:spacing w:val="-10"/>
          <w:sz w:val="22"/>
        </w:rPr>
        <w:t> </w:t>
      </w:r>
      <w:r>
        <w:rPr>
          <w:sz w:val="22"/>
        </w:rPr>
        <w:t>flexibilidad</w:t>
      </w:r>
      <w:r>
        <w:rPr>
          <w:spacing w:val="-9"/>
          <w:sz w:val="22"/>
        </w:rPr>
        <w:t> </w:t>
      </w:r>
      <w:r>
        <w:rPr>
          <w:sz w:val="22"/>
        </w:rPr>
        <w:t>laboral</w:t>
      </w:r>
      <w:r>
        <w:rPr>
          <w:spacing w:val="-10"/>
          <w:sz w:val="22"/>
        </w:rPr>
        <w:t> </w:t>
      </w:r>
      <w:r>
        <w:rPr>
          <w:sz w:val="22"/>
        </w:rPr>
        <w:t>en</w:t>
      </w:r>
      <w:r>
        <w:rPr>
          <w:spacing w:val="-7"/>
          <w:sz w:val="22"/>
        </w:rPr>
        <w:t> </w:t>
      </w:r>
      <w:r>
        <w:rPr>
          <w:sz w:val="22"/>
        </w:rPr>
        <w:t>América</w:t>
      </w:r>
      <w:r>
        <w:rPr>
          <w:spacing w:val="-9"/>
          <w:sz w:val="22"/>
        </w:rPr>
        <w:t> </w:t>
      </w:r>
      <w:r>
        <w:rPr>
          <w:sz w:val="22"/>
        </w:rPr>
        <w:t>Latina”,</w:t>
      </w:r>
      <w:r>
        <w:rPr>
          <w:spacing w:val="-10"/>
          <w:sz w:val="22"/>
        </w:rPr>
        <w:t> </w:t>
      </w:r>
      <w:r>
        <w:rPr>
          <w:sz w:val="22"/>
        </w:rPr>
        <w:t>en</w:t>
      </w:r>
      <w:r>
        <w:rPr>
          <w:spacing w:val="-11"/>
          <w:sz w:val="22"/>
        </w:rPr>
        <w:t> </w:t>
      </w:r>
      <w:r>
        <w:rPr>
          <w:sz w:val="22"/>
        </w:rPr>
        <w:t>Enrique</w:t>
      </w:r>
      <w:r>
        <w:rPr>
          <w:spacing w:val="-8"/>
          <w:sz w:val="22"/>
        </w:rPr>
        <w:t> </w:t>
      </w:r>
      <w:r>
        <w:rPr>
          <w:sz w:val="22"/>
        </w:rPr>
        <w:t>de</w:t>
      </w:r>
      <w:r>
        <w:rPr>
          <w:spacing w:val="-11"/>
          <w:sz w:val="22"/>
        </w:rPr>
        <w:t> </w:t>
      </w:r>
      <w:r>
        <w:rPr>
          <w:sz w:val="22"/>
        </w:rPr>
        <w:t>la</w:t>
      </w:r>
      <w:r>
        <w:rPr>
          <w:spacing w:val="-9"/>
          <w:sz w:val="22"/>
        </w:rPr>
        <w:t> </w:t>
      </w:r>
      <w:r>
        <w:rPr>
          <w:sz w:val="22"/>
        </w:rPr>
        <w:t>Garza</w:t>
      </w:r>
      <w:r>
        <w:rPr>
          <w:spacing w:val="-9"/>
          <w:sz w:val="22"/>
        </w:rPr>
        <w:t> </w:t>
      </w:r>
      <w:r>
        <w:rPr>
          <w:sz w:val="22"/>
        </w:rPr>
        <w:t>(coord.)</w:t>
      </w:r>
      <w:r>
        <w:rPr>
          <w:spacing w:val="-6"/>
          <w:sz w:val="22"/>
        </w:rPr>
        <w:t> </w:t>
      </w:r>
      <w:r>
        <w:rPr>
          <w:i/>
          <w:sz w:val="22"/>
        </w:rPr>
        <w:t>Teorías </w:t>
      </w:r>
      <w:r>
        <w:rPr>
          <w:i/>
          <w:w w:val="92"/>
          <w:sz w:val="22"/>
        </w:rPr>
        <w:t>s</w:t>
      </w:r>
      <w:r>
        <w:rPr>
          <w:i/>
          <w:spacing w:val="-1"/>
          <w:w w:val="92"/>
          <w:sz w:val="22"/>
        </w:rPr>
        <w:t>o</w:t>
      </w:r>
      <w:r>
        <w:rPr>
          <w:i/>
          <w:spacing w:val="-2"/>
          <w:w w:val="124"/>
          <w:sz w:val="22"/>
        </w:rPr>
        <w:t>c</w:t>
      </w:r>
      <w:r>
        <w:rPr>
          <w:i/>
          <w:spacing w:val="1"/>
          <w:w w:val="73"/>
          <w:sz w:val="22"/>
        </w:rPr>
        <w:t>i</w:t>
      </w:r>
      <w:r>
        <w:rPr>
          <w:i/>
          <w:spacing w:val="-2"/>
          <w:w w:val="114"/>
          <w:sz w:val="22"/>
        </w:rPr>
        <w:t>a</w:t>
      </w:r>
      <w:r>
        <w:rPr>
          <w:i/>
          <w:spacing w:val="1"/>
          <w:w w:val="73"/>
          <w:sz w:val="22"/>
        </w:rPr>
        <w:t>l</w:t>
      </w:r>
      <w:r>
        <w:rPr>
          <w:i/>
          <w:spacing w:val="-2"/>
          <w:w w:val="109"/>
          <w:sz w:val="22"/>
        </w:rPr>
        <w:t>e</w:t>
      </w:r>
      <w:r>
        <w:rPr>
          <w:i/>
          <w:w w:val="74"/>
          <w:sz w:val="22"/>
        </w:rPr>
        <w:t>s</w:t>
      </w:r>
      <w:r>
        <w:rPr>
          <w:i/>
          <w:sz w:val="22"/>
        </w:rPr>
        <w:t>  </w:t>
      </w:r>
      <w:r>
        <w:rPr>
          <w:i/>
          <w:spacing w:val="-21"/>
          <w:sz w:val="22"/>
        </w:rPr>
        <w:t> </w:t>
      </w:r>
      <w:r>
        <w:rPr>
          <w:i/>
          <w:w w:val="91"/>
          <w:sz w:val="22"/>
        </w:rPr>
        <w:t>y</w:t>
      </w:r>
      <w:r>
        <w:rPr>
          <w:i/>
          <w:sz w:val="22"/>
        </w:rPr>
        <w:t>  </w:t>
      </w:r>
      <w:r>
        <w:rPr>
          <w:i/>
          <w:spacing w:val="-25"/>
          <w:sz w:val="22"/>
        </w:rPr>
        <w:t> </w:t>
      </w:r>
      <w:r>
        <w:rPr>
          <w:i/>
          <w:w w:val="93"/>
          <w:sz w:val="22"/>
        </w:rPr>
        <w:t>es</w:t>
      </w:r>
      <w:r>
        <w:rPr>
          <w:i/>
          <w:w w:val="99"/>
          <w:sz w:val="22"/>
        </w:rPr>
        <w:t>tu</w:t>
      </w:r>
      <w:r>
        <w:rPr>
          <w:i/>
          <w:spacing w:val="-3"/>
          <w:w w:val="99"/>
          <w:sz w:val="22"/>
        </w:rPr>
        <w:t>d</w:t>
      </w:r>
      <w:r>
        <w:rPr>
          <w:i/>
          <w:spacing w:val="1"/>
          <w:w w:val="73"/>
          <w:sz w:val="22"/>
        </w:rPr>
        <w:t>i</w:t>
      </w:r>
      <w:r>
        <w:rPr>
          <w:i/>
          <w:w w:val="92"/>
          <w:sz w:val="22"/>
        </w:rPr>
        <w:t>os</w:t>
      </w:r>
      <w:r>
        <w:rPr>
          <w:i/>
          <w:sz w:val="22"/>
        </w:rPr>
        <w:t>  </w:t>
      </w:r>
      <w:r>
        <w:rPr>
          <w:i/>
          <w:spacing w:val="-24"/>
          <w:sz w:val="22"/>
        </w:rPr>
        <w:t> </w:t>
      </w:r>
      <w:r>
        <w:rPr>
          <w:i/>
          <w:w w:val="103"/>
          <w:sz w:val="22"/>
        </w:rPr>
        <w:t>del</w:t>
      </w:r>
      <w:r>
        <w:rPr>
          <w:i/>
          <w:sz w:val="22"/>
        </w:rPr>
        <w:t>  </w:t>
      </w:r>
      <w:r>
        <w:rPr>
          <w:i/>
          <w:spacing w:val="-20"/>
          <w:sz w:val="22"/>
        </w:rPr>
        <w:t> </w:t>
      </w:r>
      <w:r>
        <w:rPr>
          <w:i/>
          <w:spacing w:val="-3"/>
          <w:w w:val="86"/>
          <w:sz w:val="22"/>
        </w:rPr>
        <w:t>t</w:t>
      </w:r>
      <w:r>
        <w:rPr>
          <w:i/>
          <w:w w:val="70"/>
          <w:sz w:val="22"/>
        </w:rPr>
        <w:t>r</w:t>
      </w:r>
      <w:r>
        <w:rPr>
          <w:i/>
          <w:spacing w:val="-2"/>
          <w:w w:val="114"/>
          <w:sz w:val="22"/>
        </w:rPr>
        <w:t>a</w:t>
      </w:r>
      <w:r>
        <w:rPr>
          <w:i/>
          <w:spacing w:val="-1"/>
          <w:w w:val="111"/>
          <w:sz w:val="22"/>
        </w:rPr>
        <w:t>b</w:t>
      </w:r>
      <w:r>
        <w:rPr>
          <w:i/>
          <w:spacing w:val="-2"/>
          <w:w w:val="111"/>
          <w:sz w:val="22"/>
        </w:rPr>
        <w:t>a</w:t>
      </w:r>
      <w:r>
        <w:rPr>
          <w:i/>
          <w:spacing w:val="2"/>
          <w:w w:val="59"/>
          <w:sz w:val="22"/>
        </w:rPr>
        <w:t>j</w:t>
      </w:r>
      <w:r>
        <w:rPr>
          <w:i/>
          <w:w w:val="88"/>
          <w:sz w:val="22"/>
        </w:rPr>
        <w:t>o:</w:t>
      </w:r>
      <w:r>
        <w:rPr>
          <w:i/>
          <w:sz w:val="22"/>
        </w:rPr>
        <w:t>  </w:t>
      </w:r>
      <w:r>
        <w:rPr>
          <w:i/>
          <w:spacing w:val="-23"/>
          <w:sz w:val="22"/>
        </w:rPr>
        <w:t> </w:t>
      </w:r>
      <w:r>
        <w:rPr>
          <w:i/>
          <w:w w:val="96"/>
          <w:sz w:val="22"/>
        </w:rPr>
        <w:t>n</w:t>
      </w:r>
      <w:r>
        <w:rPr>
          <w:i/>
          <w:w w:val="99"/>
          <w:sz w:val="22"/>
        </w:rPr>
        <w:t>uev</w:t>
      </w:r>
      <w:r>
        <w:rPr>
          <w:i/>
          <w:spacing w:val="-4"/>
          <w:w w:val="108"/>
          <w:sz w:val="22"/>
        </w:rPr>
        <w:t>o</w:t>
      </w:r>
      <w:r>
        <w:rPr>
          <w:i/>
          <w:w w:val="74"/>
          <w:sz w:val="22"/>
        </w:rPr>
        <w:t>s</w:t>
      </w:r>
      <w:r>
        <w:rPr>
          <w:i/>
          <w:sz w:val="22"/>
        </w:rPr>
        <w:t>  </w:t>
      </w:r>
      <w:r>
        <w:rPr>
          <w:i/>
          <w:spacing w:val="-23"/>
          <w:sz w:val="22"/>
        </w:rPr>
        <w:t> </w:t>
      </w:r>
      <w:r>
        <w:rPr>
          <w:i/>
          <w:w w:val="103"/>
          <w:sz w:val="22"/>
        </w:rPr>
        <w:t>enfo</w:t>
      </w:r>
      <w:r>
        <w:rPr>
          <w:i/>
          <w:spacing w:val="-2"/>
          <w:w w:val="103"/>
          <w:sz w:val="22"/>
        </w:rPr>
        <w:t>q</w:t>
      </w:r>
      <w:r>
        <w:rPr>
          <w:i/>
          <w:w w:val="94"/>
          <w:sz w:val="22"/>
        </w:rPr>
        <w:t>ue</w:t>
      </w:r>
      <w:r>
        <w:rPr>
          <w:i/>
          <w:spacing w:val="2"/>
          <w:w w:val="94"/>
          <w:sz w:val="22"/>
        </w:rPr>
        <w:t>s</w:t>
      </w:r>
      <w:r>
        <w:rPr>
          <w:w w:val="76"/>
          <w:sz w:val="22"/>
        </w:rPr>
        <w:t>,</w:t>
      </w:r>
      <w:r>
        <w:rPr>
          <w:sz w:val="22"/>
        </w:rPr>
        <w:t>  </w:t>
      </w:r>
      <w:r>
        <w:rPr>
          <w:spacing w:val="-25"/>
          <w:sz w:val="22"/>
        </w:rPr>
        <w:t> </w:t>
      </w:r>
      <w:r>
        <w:rPr>
          <w:spacing w:val="-1"/>
          <w:w w:val="98"/>
          <w:sz w:val="22"/>
        </w:rPr>
        <w:t>B</w:t>
      </w:r>
      <w:r>
        <w:rPr>
          <w:w w:val="98"/>
          <w:sz w:val="22"/>
        </w:rPr>
        <w:t>a</w:t>
      </w:r>
      <w:r>
        <w:rPr>
          <w:spacing w:val="-2"/>
          <w:w w:val="70"/>
          <w:sz w:val="22"/>
        </w:rPr>
        <w:t>r</w:t>
      </w:r>
      <w:r>
        <w:rPr>
          <w:spacing w:val="-2"/>
          <w:w w:val="124"/>
          <w:sz w:val="22"/>
        </w:rPr>
        <w:t>c</w:t>
      </w:r>
      <w:r>
        <w:rPr>
          <w:w w:val="98"/>
          <w:sz w:val="22"/>
        </w:rPr>
        <w:t>e</w:t>
      </w:r>
      <w:r>
        <w:rPr>
          <w:spacing w:val="1"/>
          <w:w w:val="98"/>
          <w:sz w:val="22"/>
        </w:rPr>
        <w:t>l</w:t>
      </w:r>
      <w:r>
        <w:rPr>
          <w:w w:val="102"/>
          <w:sz w:val="22"/>
        </w:rPr>
        <w:t>o</w:t>
      </w:r>
      <w:r>
        <w:rPr>
          <w:spacing w:val="-4"/>
          <w:w w:val="102"/>
          <w:sz w:val="22"/>
        </w:rPr>
        <w:t>n</w:t>
      </w:r>
      <w:r>
        <w:rPr>
          <w:spacing w:val="1"/>
          <w:w w:val="114"/>
          <w:sz w:val="22"/>
        </w:rPr>
        <w:t>a</w:t>
      </w:r>
      <w:r>
        <w:rPr>
          <w:w w:val="61"/>
          <w:sz w:val="22"/>
        </w:rPr>
        <w:t>:</w:t>
      </w:r>
      <w:r>
        <w:rPr>
          <w:sz w:val="22"/>
        </w:rPr>
        <w:t>  </w:t>
      </w:r>
      <w:r>
        <w:rPr>
          <w:spacing w:val="-20"/>
          <w:sz w:val="22"/>
        </w:rPr>
        <w:t> </w:t>
      </w:r>
      <w:r>
        <w:rPr>
          <w:spacing w:val="-6"/>
          <w:w w:val="108"/>
          <w:sz w:val="22"/>
        </w:rPr>
        <w:t>A</w:t>
      </w:r>
      <w:r>
        <w:rPr>
          <w:w w:val="92"/>
          <w:sz w:val="22"/>
        </w:rPr>
        <w:t>n</w:t>
      </w:r>
      <w:r>
        <w:rPr>
          <w:spacing w:val="-1"/>
          <w:w w:val="92"/>
          <w:sz w:val="22"/>
        </w:rPr>
        <w:t>t</w:t>
      </w:r>
      <w:r>
        <w:rPr>
          <w:w w:val="96"/>
          <w:sz w:val="22"/>
        </w:rPr>
        <w:t>hropos</w:t>
      </w:r>
      <w:r>
        <w:rPr>
          <w:w w:val="73"/>
          <w:sz w:val="22"/>
        </w:rPr>
        <w:t>- </w:t>
      </w:r>
      <w:r>
        <w:rPr>
          <w:w w:val="93"/>
          <w:sz w:val="22"/>
        </w:rPr>
        <w:t>U</w:t>
      </w:r>
      <w:r>
        <w:rPr>
          <w:spacing w:val="-1"/>
          <w:w w:val="93"/>
          <w:sz w:val="22"/>
        </w:rPr>
        <w:t>n</w:t>
      </w:r>
      <w:r>
        <w:rPr>
          <w:spacing w:val="-1"/>
          <w:w w:val="73"/>
          <w:sz w:val="22"/>
        </w:rPr>
        <w:t>i</w:t>
      </w:r>
      <w:r>
        <w:rPr>
          <w:spacing w:val="2"/>
          <w:w w:val="93"/>
          <w:sz w:val="22"/>
        </w:rPr>
        <w:t>v</w:t>
      </w:r>
      <w:r>
        <w:rPr>
          <w:spacing w:val="-2"/>
          <w:w w:val="109"/>
          <w:sz w:val="22"/>
        </w:rPr>
        <w:t>e</w:t>
      </w:r>
      <w:r>
        <w:rPr>
          <w:w w:val="70"/>
          <w:sz w:val="22"/>
        </w:rPr>
        <w:t>r</w:t>
      </w:r>
      <w:r>
        <w:rPr>
          <w:spacing w:val="-2"/>
          <w:w w:val="74"/>
          <w:sz w:val="22"/>
        </w:rPr>
        <w:t>s</w:t>
      </w:r>
      <w:r>
        <w:rPr>
          <w:spacing w:val="1"/>
          <w:w w:val="73"/>
          <w:sz w:val="22"/>
        </w:rPr>
        <w:t>i</w:t>
      </w:r>
      <w:r>
        <w:rPr>
          <w:w w:val="112"/>
          <w:sz w:val="22"/>
        </w:rPr>
        <w:t>d</w:t>
      </w:r>
      <w:r>
        <w:rPr>
          <w:spacing w:val="-2"/>
          <w:w w:val="112"/>
          <w:sz w:val="22"/>
        </w:rPr>
        <w:t>a</w:t>
      </w:r>
      <w:r>
        <w:rPr>
          <w:w w:val="110"/>
          <w:sz w:val="22"/>
        </w:rPr>
        <w:t>d</w:t>
      </w:r>
      <w:r>
        <w:rPr>
          <w:spacing w:val="-16"/>
          <w:sz w:val="22"/>
        </w:rPr>
        <w:t> </w:t>
      </w:r>
      <w:r>
        <w:rPr>
          <w:spacing w:val="-6"/>
          <w:w w:val="108"/>
          <w:sz w:val="22"/>
        </w:rPr>
        <w:t>A</w:t>
      </w:r>
      <w:r>
        <w:rPr>
          <w:w w:val="98"/>
          <w:sz w:val="22"/>
        </w:rPr>
        <w:t>ut</w:t>
      </w:r>
      <w:r>
        <w:rPr>
          <w:spacing w:val="-1"/>
          <w:w w:val="98"/>
          <w:sz w:val="22"/>
        </w:rPr>
        <w:t>ó</w:t>
      </w:r>
      <w:r>
        <w:rPr>
          <w:w w:val="102"/>
          <w:sz w:val="22"/>
        </w:rPr>
        <w:t>n</w:t>
      </w:r>
      <w:r>
        <w:rPr>
          <w:spacing w:val="-1"/>
          <w:w w:val="102"/>
          <w:sz w:val="22"/>
        </w:rPr>
        <w:t>o</w:t>
      </w:r>
      <w:r>
        <w:rPr>
          <w:spacing w:val="-1"/>
          <w:w w:val="96"/>
          <w:sz w:val="22"/>
        </w:rPr>
        <w:t>m</w:t>
      </w:r>
      <w:r>
        <w:rPr>
          <w:w w:val="114"/>
          <w:sz w:val="22"/>
        </w:rPr>
        <w:t>a</w:t>
      </w:r>
      <w:r>
        <w:rPr>
          <w:spacing w:val="-17"/>
          <w:sz w:val="22"/>
        </w:rPr>
        <w:t> </w:t>
      </w:r>
      <w:r>
        <w:rPr>
          <w:spacing w:val="-2"/>
          <w:w w:val="109"/>
          <w:sz w:val="22"/>
        </w:rPr>
        <w:t>M</w:t>
      </w:r>
      <w:r>
        <w:rPr>
          <w:w w:val="91"/>
          <w:sz w:val="22"/>
        </w:rPr>
        <w:t>etr</w:t>
      </w:r>
      <w:r>
        <w:rPr>
          <w:w w:val="104"/>
          <w:sz w:val="22"/>
        </w:rPr>
        <w:t>opo</w:t>
      </w:r>
      <w:r>
        <w:rPr>
          <w:spacing w:val="-2"/>
          <w:w w:val="104"/>
          <w:sz w:val="22"/>
        </w:rPr>
        <w:t>l</w:t>
      </w:r>
      <w:r>
        <w:rPr>
          <w:spacing w:val="1"/>
          <w:w w:val="73"/>
          <w:sz w:val="22"/>
        </w:rPr>
        <w:t>i</w:t>
      </w:r>
      <w:r>
        <w:rPr>
          <w:w w:val="100"/>
          <w:sz w:val="22"/>
        </w:rPr>
        <w:t>ta</w:t>
      </w:r>
      <w:r>
        <w:rPr>
          <w:spacing w:val="-3"/>
          <w:w w:val="100"/>
          <w:sz w:val="22"/>
        </w:rPr>
        <w:t>n</w:t>
      </w:r>
      <w:r>
        <w:rPr>
          <w:spacing w:val="-1"/>
          <w:w w:val="106"/>
          <w:sz w:val="22"/>
        </w:rPr>
        <w:t>a</w:t>
      </w:r>
      <w:r>
        <w:rPr>
          <w:spacing w:val="-3"/>
          <w:w w:val="106"/>
          <w:sz w:val="22"/>
        </w:rPr>
        <w:t>/</w:t>
      </w:r>
      <w:r>
        <w:rPr>
          <w:spacing w:val="2"/>
          <w:w w:val="53"/>
          <w:sz w:val="22"/>
        </w:rPr>
        <w:t>I</w:t>
      </w:r>
      <w:r>
        <w:rPr>
          <w:w w:val="83"/>
          <w:sz w:val="22"/>
        </w:rPr>
        <w:t>z</w:t>
      </w:r>
      <w:r>
        <w:rPr>
          <w:spacing w:val="-1"/>
          <w:w w:val="83"/>
          <w:sz w:val="22"/>
        </w:rPr>
        <w:t>t</w:t>
      </w:r>
      <w:r>
        <w:rPr>
          <w:spacing w:val="-2"/>
          <w:w w:val="114"/>
          <w:sz w:val="22"/>
        </w:rPr>
        <w:t>a</w:t>
      </w:r>
      <w:r>
        <w:rPr>
          <w:spacing w:val="-1"/>
          <w:w w:val="111"/>
          <w:sz w:val="22"/>
        </w:rPr>
        <w:t>p</w:t>
      </w:r>
      <w:r>
        <w:rPr>
          <w:spacing w:val="-2"/>
          <w:w w:val="111"/>
          <w:sz w:val="22"/>
        </w:rPr>
        <w:t>a</w:t>
      </w:r>
      <w:r>
        <w:rPr>
          <w:spacing w:val="-1"/>
          <w:w w:val="73"/>
          <w:sz w:val="22"/>
        </w:rPr>
        <w:t>l</w:t>
      </w:r>
      <w:r>
        <w:rPr>
          <w:spacing w:val="-1"/>
          <w:w w:val="111"/>
          <w:sz w:val="22"/>
        </w:rPr>
        <w:t>a</w:t>
      </w:r>
      <w:r>
        <w:rPr>
          <w:w w:val="111"/>
          <w:sz w:val="22"/>
        </w:rPr>
        <w:t>p</w:t>
      </w:r>
      <w:r>
        <w:rPr>
          <w:spacing w:val="-1"/>
          <w:w w:val="99"/>
          <w:sz w:val="22"/>
        </w:rPr>
        <w:t>a.</w:t>
      </w:r>
    </w:p>
    <w:p>
      <w:pPr>
        <w:spacing w:line="242" w:lineRule="auto" w:before="118"/>
        <w:ind w:left="102" w:right="1701" w:firstLine="0"/>
        <w:jc w:val="both"/>
        <w:rPr>
          <w:sz w:val="22"/>
        </w:rPr>
      </w:pPr>
      <w:r>
        <w:rPr>
          <w:spacing w:val="-2"/>
          <w:w w:val="96"/>
          <w:sz w:val="22"/>
        </w:rPr>
        <w:t>D</w:t>
      </w:r>
      <w:r>
        <w:rPr>
          <w:spacing w:val="1"/>
          <w:w w:val="73"/>
          <w:sz w:val="22"/>
        </w:rPr>
        <w:t>í</w:t>
      </w:r>
      <w:r>
        <w:rPr>
          <w:spacing w:val="-1"/>
          <w:w w:val="93"/>
          <w:sz w:val="22"/>
        </w:rPr>
        <w:t>az</w:t>
      </w:r>
      <w:r>
        <w:rPr>
          <w:w w:val="93"/>
          <w:sz w:val="22"/>
        </w:rPr>
        <w:t>,</w:t>
      </w:r>
      <w:r>
        <w:rPr>
          <w:spacing w:val="-12"/>
          <w:sz w:val="22"/>
        </w:rPr>
        <w:t> </w:t>
      </w:r>
      <w:r>
        <w:rPr>
          <w:spacing w:val="-2"/>
          <w:w w:val="109"/>
          <w:sz w:val="22"/>
        </w:rPr>
        <w:t>M</w:t>
      </w:r>
      <w:r>
        <w:rPr>
          <w:spacing w:val="-1"/>
          <w:w w:val="96"/>
          <w:sz w:val="22"/>
        </w:rPr>
        <w:t>a</w:t>
      </w:r>
      <w:r>
        <w:rPr>
          <w:spacing w:val="-2"/>
          <w:w w:val="96"/>
          <w:sz w:val="22"/>
        </w:rPr>
        <w:t>r</w:t>
      </w:r>
      <w:r>
        <w:rPr>
          <w:spacing w:val="1"/>
          <w:w w:val="73"/>
          <w:sz w:val="22"/>
        </w:rPr>
        <w:t>í</w:t>
      </w:r>
      <w:r>
        <w:rPr>
          <w:w w:val="114"/>
          <w:sz w:val="22"/>
        </w:rPr>
        <w:t>a</w:t>
      </w:r>
      <w:r>
        <w:rPr>
          <w:spacing w:val="-11"/>
          <w:sz w:val="22"/>
        </w:rPr>
        <w:t> </w:t>
      </w:r>
      <w:r>
        <w:rPr>
          <w:spacing w:val="-2"/>
          <w:w w:val="116"/>
          <w:sz w:val="22"/>
        </w:rPr>
        <w:t>C</w:t>
      </w:r>
      <w:r>
        <w:rPr>
          <w:w w:val="70"/>
          <w:sz w:val="22"/>
        </w:rPr>
        <w:t>r</w:t>
      </w:r>
      <w:r>
        <w:rPr>
          <w:spacing w:val="-1"/>
          <w:w w:val="73"/>
          <w:sz w:val="22"/>
        </w:rPr>
        <w:t>i</w:t>
      </w:r>
      <w:r>
        <w:rPr>
          <w:w w:val="74"/>
          <w:sz w:val="22"/>
        </w:rPr>
        <w:t>s</w:t>
      </w:r>
      <w:r>
        <w:rPr>
          <w:w w:val="80"/>
          <w:sz w:val="22"/>
        </w:rPr>
        <w:t>ti</w:t>
      </w:r>
      <w:r>
        <w:rPr>
          <w:spacing w:val="-3"/>
          <w:w w:val="96"/>
          <w:sz w:val="22"/>
        </w:rPr>
        <w:t>n</w:t>
      </w:r>
      <w:r>
        <w:rPr>
          <w:w w:val="114"/>
          <w:sz w:val="22"/>
        </w:rPr>
        <w:t>a</w:t>
      </w:r>
      <w:r>
        <w:rPr>
          <w:spacing w:val="-11"/>
          <w:sz w:val="22"/>
        </w:rPr>
        <w:t> </w:t>
      </w:r>
      <w:r>
        <w:rPr>
          <w:spacing w:val="-5"/>
          <w:w w:val="81"/>
          <w:sz w:val="22"/>
        </w:rPr>
        <w:t>(</w:t>
      </w:r>
      <w:r>
        <w:rPr>
          <w:spacing w:val="-1"/>
          <w:w w:val="87"/>
          <w:sz w:val="22"/>
        </w:rPr>
        <w:t>2</w:t>
      </w:r>
      <w:r>
        <w:rPr>
          <w:spacing w:val="2"/>
          <w:w w:val="87"/>
          <w:sz w:val="22"/>
        </w:rPr>
        <w:t>0</w:t>
      </w:r>
      <w:r>
        <w:rPr>
          <w:spacing w:val="-1"/>
          <w:w w:val="85"/>
          <w:sz w:val="22"/>
        </w:rPr>
        <w:t>07</w:t>
      </w:r>
      <w:r>
        <w:rPr>
          <w:spacing w:val="-3"/>
          <w:w w:val="85"/>
          <w:sz w:val="22"/>
        </w:rPr>
        <w:t>)</w:t>
      </w:r>
      <w:r>
        <w:rPr>
          <w:w w:val="76"/>
          <w:sz w:val="22"/>
        </w:rPr>
        <w:t>,</w:t>
      </w:r>
      <w:r>
        <w:rPr>
          <w:spacing w:val="-7"/>
          <w:sz w:val="22"/>
        </w:rPr>
        <w:t> </w:t>
      </w:r>
      <w:r>
        <w:rPr>
          <w:i/>
          <w:spacing w:val="-2"/>
          <w:w w:val="53"/>
          <w:sz w:val="22"/>
        </w:rPr>
        <w:t>I</w:t>
      </w:r>
      <w:r>
        <w:rPr>
          <w:i/>
          <w:w w:val="89"/>
          <w:sz w:val="22"/>
        </w:rPr>
        <w:t>nf</w:t>
      </w:r>
      <w:r>
        <w:rPr>
          <w:i/>
          <w:spacing w:val="1"/>
          <w:w w:val="89"/>
          <w:sz w:val="22"/>
        </w:rPr>
        <w:t>l</w:t>
      </w:r>
      <w:r>
        <w:rPr>
          <w:i/>
          <w:w w:val="100"/>
          <w:sz w:val="22"/>
        </w:rPr>
        <w:t>ue</w:t>
      </w:r>
      <w:r>
        <w:rPr>
          <w:i/>
          <w:spacing w:val="-2"/>
          <w:w w:val="100"/>
          <w:sz w:val="22"/>
        </w:rPr>
        <w:t>n</w:t>
      </w:r>
      <w:r>
        <w:rPr>
          <w:i/>
          <w:spacing w:val="-2"/>
          <w:w w:val="124"/>
          <w:sz w:val="22"/>
        </w:rPr>
        <w:t>c</w:t>
      </w:r>
      <w:r>
        <w:rPr>
          <w:i/>
          <w:spacing w:val="1"/>
          <w:w w:val="73"/>
          <w:sz w:val="22"/>
        </w:rPr>
        <w:t>i</w:t>
      </w:r>
      <w:r>
        <w:rPr>
          <w:i/>
          <w:w w:val="114"/>
          <w:sz w:val="22"/>
        </w:rPr>
        <w:t>a</w:t>
      </w:r>
      <w:r>
        <w:rPr>
          <w:i/>
          <w:spacing w:val="-11"/>
          <w:sz w:val="22"/>
        </w:rPr>
        <w:t> </w:t>
      </w:r>
      <w:r>
        <w:rPr>
          <w:i/>
          <w:w w:val="109"/>
          <w:sz w:val="22"/>
        </w:rPr>
        <w:t>d</w:t>
      </w:r>
      <w:r>
        <w:rPr>
          <w:i/>
          <w:spacing w:val="-2"/>
          <w:w w:val="109"/>
          <w:sz w:val="22"/>
        </w:rPr>
        <w:t>e</w:t>
      </w:r>
      <w:r>
        <w:rPr>
          <w:i/>
          <w:w w:val="73"/>
          <w:sz w:val="22"/>
        </w:rPr>
        <w:t>l</w:t>
      </w:r>
      <w:r>
        <w:rPr>
          <w:i/>
          <w:spacing w:val="-10"/>
          <w:sz w:val="22"/>
        </w:rPr>
        <w:t> </w:t>
      </w:r>
      <w:r>
        <w:rPr>
          <w:i/>
          <w:w w:val="109"/>
          <w:sz w:val="22"/>
        </w:rPr>
        <w:t>g</w:t>
      </w:r>
      <w:r>
        <w:rPr>
          <w:i/>
          <w:spacing w:val="-2"/>
          <w:w w:val="109"/>
          <w:sz w:val="22"/>
        </w:rPr>
        <w:t>é</w:t>
      </w:r>
      <w:r>
        <w:rPr>
          <w:i/>
          <w:spacing w:val="-3"/>
          <w:w w:val="96"/>
          <w:sz w:val="22"/>
        </w:rPr>
        <w:t>n</w:t>
      </w:r>
      <w:r>
        <w:rPr>
          <w:i/>
          <w:w w:val="93"/>
          <w:sz w:val="22"/>
        </w:rPr>
        <w:t>e</w:t>
      </w:r>
      <w:r>
        <w:rPr>
          <w:i/>
          <w:spacing w:val="1"/>
          <w:w w:val="93"/>
          <w:sz w:val="22"/>
        </w:rPr>
        <w:t>r</w:t>
      </w:r>
      <w:r>
        <w:rPr>
          <w:i/>
          <w:w w:val="108"/>
          <w:sz w:val="22"/>
        </w:rPr>
        <w:t>o</w:t>
      </w:r>
      <w:r>
        <w:rPr>
          <w:i/>
          <w:spacing w:val="-11"/>
          <w:sz w:val="22"/>
        </w:rPr>
        <w:t> </w:t>
      </w:r>
      <w:r>
        <w:rPr>
          <w:i/>
          <w:w w:val="102"/>
          <w:sz w:val="22"/>
        </w:rPr>
        <w:t>en</w:t>
      </w:r>
      <w:r>
        <w:rPr>
          <w:i/>
          <w:spacing w:val="-13"/>
          <w:sz w:val="22"/>
        </w:rPr>
        <w:t> </w:t>
      </w:r>
      <w:r>
        <w:rPr>
          <w:i/>
          <w:spacing w:val="1"/>
          <w:w w:val="73"/>
          <w:sz w:val="22"/>
        </w:rPr>
        <w:t>l</w:t>
      </w:r>
      <w:r>
        <w:rPr>
          <w:i/>
          <w:w w:val="92"/>
          <w:sz w:val="22"/>
        </w:rPr>
        <w:t>os</w:t>
      </w:r>
      <w:r>
        <w:rPr>
          <w:i/>
          <w:spacing w:val="-11"/>
          <w:sz w:val="22"/>
        </w:rPr>
        <w:t> </w:t>
      </w:r>
      <w:r>
        <w:rPr>
          <w:i/>
          <w:spacing w:val="-2"/>
          <w:w w:val="70"/>
          <w:sz w:val="22"/>
        </w:rPr>
        <w:t>r</w:t>
      </w:r>
      <w:r>
        <w:rPr>
          <w:i/>
          <w:w w:val="116"/>
          <w:sz w:val="22"/>
        </w:rPr>
        <w:t>e</w:t>
      </w:r>
      <w:r>
        <w:rPr>
          <w:i/>
          <w:spacing w:val="-1"/>
          <w:w w:val="116"/>
          <w:sz w:val="22"/>
        </w:rPr>
        <w:t>c</w:t>
      </w:r>
      <w:r>
        <w:rPr>
          <w:i/>
          <w:w w:val="86"/>
          <w:sz w:val="22"/>
        </w:rPr>
        <w:t>u</w:t>
      </w:r>
      <w:r>
        <w:rPr>
          <w:i/>
          <w:spacing w:val="-2"/>
          <w:w w:val="86"/>
          <w:sz w:val="22"/>
        </w:rPr>
        <w:t>r</w:t>
      </w:r>
      <w:r>
        <w:rPr>
          <w:i/>
          <w:w w:val="74"/>
          <w:sz w:val="22"/>
        </w:rPr>
        <w:t>s</w:t>
      </w:r>
      <w:r>
        <w:rPr>
          <w:i/>
          <w:w w:val="92"/>
          <w:sz w:val="22"/>
        </w:rPr>
        <w:t>os</w:t>
      </w:r>
      <w:r>
        <w:rPr>
          <w:i/>
          <w:spacing w:val="-11"/>
          <w:sz w:val="22"/>
        </w:rPr>
        <w:t> </w:t>
      </w:r>
      <w:r>
        <w:rPr>
          <w:i/>
          <w:w w:val="91"/>
          <w:sz w:val="22"/>
        </w:rPr>
        <w:t>y</w:t>
      </w:r>
      <w:r>
        <w:rPr>
          <w:i/>
          <w:spacing w:val="-14"/>
          <w:sz w:val="22"/>
        </w:rPr>
        <w:t> </w:t>
      </w:r>
      <w:r>
        <w:rPr>
          <w:i/>
          <w:w w:val="70"/>
          <w:sz w:val="22"/>
        </w:rPr>
        <w:t>r</w:t>
      </w:r>
      <w:r>
        <w:rPr>
          <w:i/>
          <w:w w:val="93"/>
          <w:sz w:val="22"/>
        </w:rPr>
        <w:t>es</w:t>
      </w:r>
      <w:r>
        <w:rPr>
          <w:i/>
          <w:w w:val="89"/>
          <w:sz w:val="22"/>
        </w:rPr>
        <w:t>u</w:t>
      </w:r>
      <w:r>
        <w:rPr>
          <w:i/>
          <w:spacing w:val="1"/>
          <w:w w:val="89"/>
          <w:sz w:val="22"/>
        </w:rPr>
        <w:t>l</w:t>
      </w:r>
      <w:r>
        <w:rPr>
          <w:i/>
          <w:spacing w:val="-3"/>
          <w:w w:val="86"/>
          <w:sz w:val="22"/>
        </w:rPr>
        <w:t>t</w:t>
      </w:r>
      <w:r>
        <w:rPr>
          <w:i/>
          <w:spacing w:val="-1"/>
          <w:w w:val="102"/>
          <w:sz w:val="22"/>
        </w:rPr>
        <w:t>ado</w:t>
      </w:r>
      <w:r>
        <w:rPr>
          <w:i/>
          <w:w w:val="102"/>
          <w:sz w:val="22"/>
        </w:rPr>
        <w:t>s</w:t>
      </w:r>
      <w:r>
        <w:rPr>
          <w:i/>
          <w:spacing w:val="-10"/>
          <w:sz w:val="22"/>
        </w:rPr>
        <w:t> </w:t>
      </w:r>
      <w:r>
        <w:rPr>
          <w:i/>
          <w:spacing w:val="-3"/>
          <w:w w:val="110"/>
          <w:sz w:val="22"/>
        </w:rPr>
        <w:t>d</w:t>
      </w:r>
      <w:r>
        <w:rPr>
          <w:i/>
          <w:w w:val="109"/>
          <w:sz w:val="22"/>
        </w:rPr>
        <w:t>e</w:t>
      </w:r>
      <w:r>
        <w:rPr>
          <w:i/>
          <w:spacing w:val="-10"/>
          <w:sz w:val="22"/>
        </w:rPr>
        <w:t> </w:t>
      </w:r>
      <w:r>
        <w:rPr>
          <w:i/>
          <w:spacing w:val="-1"/>
          <w:w w:val="73"/>
          <w:sz w:val="22"/>
        </w:rPr>
        <w:t>l</w:t>
      </w:r>
      <w:r>
        <w:rPr>
          <w:i/>
          <w:spacing w:val="-2"/>
          <w:w w:val="114"/>
          <w:sz w:val="22"/>
        </w:rPr>
        <w:t>a</w:t>
      </w:r>
      <w:r>
        <w:rPr>
          <w:i/>
          <w:w w:val="74"/>
          <w:sz w:val="22"/>
        </w:rPr>
        <w:t>s</w:t>
      </w:r>
      <w:r>
        <w:rPr>
          <w:i/>
          <w:w w:val="74"/>
          <w:sz w:val="22"/>
        </w:rPr>
        <w:t> </w:t>
      </w:r>
      <w:r>
        <w:rPr>
          <w:i/>
          <w:sz w:val="22"/>
        </w:rPr>
        <w:t>pequeñas</w:t>
      </w:r>
      <w:r>
        <w:rPr>
          <w:i/>
          <w:spacing w:val="-30"/>
          <w:sz w:val="22"/>
        </w:rPr>
        <w:t> </w:t>
      </w:r>
      <w:r>
        <w:rPr>
          <w:i/>
          <w:sz w:val="22"/>
        </w:rPr>
        <w:t>empresas</w:t>
      </w:r>
      <w:r>
        <w:rPr>
          <w:sz w:val="22"/>
        </w:rPr>
        <w:t>,</w:t>
      </w:r>
      <w:r>
        <w:rPr>
          <w:spacing w:val="-33"/>
          <w:sz w:val="22"/>
        </w:rPr>
        <w:t> </w:t>
      </w:r>
      <w:r>
        <w:rPr>
          <w:sz w:val="22"/>
        </w:rPr>
        <w:t>Madrid:</w:t>
      </w:r>
      <w:r>
        <w:rPr>
          <w:spacing w:val="-32"/>
          <w:sz w:val="22"/>
        </w:rPr>
        <w:t> </w:t>
      </w:r>
      <w:r>
        <w:rPr>
          <w:sz w:val="22"/>
        </w:rPr>
        <w:t>Consejo</w:t>
      </w:r>
      <w:r>
        <w:rPr>
          <w:spacing w:val="-31"/>
          <w:sz w:val="22"/>
        </w:rPr>
        <w:t> </w:t>
      </w:r>
      <w:r>
        <w:rPr>
          <w:sz w:val="22"/>
        </w:rPr>
        <w:t>Económico</w:t>
      </w:r>
      <w:r>
        <w:rPr>
          <w:spacing w:val="-31"/>
          <w:sz w:val="22"/>
        </w:rPr>
        <w:t> </w:t>
      </w:r>
      <w:r>
        <w:rPr>
          <w:sz w:val="22"/>
        </w:rPr>
        <w:t>y</w:t>
      </w:r>
      <w:r>
        <w:rPr>
          <w:spacing w:val="-31"/>
          <w:sz w:val="22"/>
        </w:rPr>
        <w:t> </w:t>
      </w:r>
      <w:r>
        <w:rPr>
          <w:sz w:val="22"/>
        </w:rPr>
        <w:t>Social.</w:t>
      </w:r>
    </w:p>
    <w:p>
      <w:pPr>
        <w:spacing w:before="121"/>
        <w:ind w:left="102" w:right="1698" w:firstLine="0"/>
        <w:jc w:val="both"/>
        <w:rPr>
          <w:sz w:val="22"/>
        </w:rPr>
      </w:pPr>
      <w:r>
        <w:rPr>
          <w:sz w:val="22"/>
        </w:rPr>
        <w:t>Espino, Alma (2006), </w:t>
      </w:r>
      <w:r>
        <w:rPr>
          <w:i/>
          <w:sz w:val="22"/>
        </w:rPr>
        <w:t>Un marco de análisis para el fomento de las políticas e </w:t>
      </w:r>
      <w:r>
        <w:rPr>
          <w:i/>
          <w:sz w:val="22"/>
        </w:rPr>
        <w:t>desarrollo productivo con enfoque de género</w:t>
      </w:r>
      <w:r>
        <w:rPr>
          <w:sz w:val="22"/>
        </w:rPr>
        <w:t>, Santiago de Chile: Cepal.</w:t>
      </w:r>
    </w:p>
    <w:p>
      <w:pPr>
        <w:pStyle w:val="BodyText"/>
        <w:spacing w:before="124"/>
        <w:ind w:right="1693"/>
        <w:jc w:val="both"/>
      </w:pPr>
      <w:r>
        <w:rPr/>
        <w:t>García,</w:t>
      </w:r>
      <w:r>
        <w:rPr>
          <w:spacing w:val="-25"/>
        </w:rPr>
        <w:t> </w:t>
      </w:r>
      <w:r>
        <w:rPr/>
        <w:t>Brígida</w:t>
      </w:r>
      <w:r>
        <w:rPr>
          <w:spacing w:val="-27"/>
        </w:rPr>
        <w:t> </w:t>
      </w:r>
      <w:r>
        <w:rPr/>
        <w:t>(2006),</w:t>
      </w:r>
      <w:r>
        <w:rPr>
          <w:spacing w:val="-24"/>
        </w:rPr>
        <w:t> </w:t>
      </w:r>
      <w:r>
        <w:rPr/>
        <w:t>“La</w:t>
      </w:r>
      <w:r>
        <w:rPr>
          <w:spacing w:val="-27"/>
        </w:rPr>
        <w:t> </w:t>
      </w:r>
      <w:r>
        <w:rPr/>
        <w:t>situación</w:t>
      </w:r>
      <w:r>
        <w:rPr>
          <w:spacing w:val="-27"/>
        </w:rPr>
        <w:t> </w:t>
      </w:r>
      <w:r>
        <w:rPr/>
        <w:t>laboral</w:t>
      </w:r>
      <w:r>
        <w:rPr>
          <w:spacing w:val="-26"/>
        </w:rPr>
        <w:t> </w:t>
      </w:r>
      <w:r>
        <w:rPr/>
        <w:t>precaria:</w:t>
      </w:r>
      <w:r>
        <w:rPr>
          <w:spacing w:val="-25"/>
        </w:rPr>
        <w:t> </w:t>
      </w:r>
      <w:r>
        <w:rPr/>
        <w:t>marcos</w:t>
      </w:r>
      <w:r>
        <w:rPr>
          <w:spacing w:val="-24"/>
        </w:rPr>
        <w:t> </w:t>
      </w:r>
      <w:r>
        <w:rPr/>
        <w:t>conceptuales</w:t>
      </w:r>
      <w:r>
        <w:rPr>
          <w:spacing w:val="-24"/>
        </w:rPr>
        <w:t> </w:t>
      </w:r>
      <w:r>
        <w:rPr/>
        <w:t>y</w:t>
      </w:r>
      <w:r>
        <w:rPr>
          <w:spacing w:val="-25"/>
        </w:rPr>
        <w:t> </w:t>
      </w:r>
      <w:r>
        <w:rPr/>
        <w:t>ejes </w:t>
      </w:r>
      <w:r>
        <w:rPr>
          <w:w w:val="100"/>
        </w:rPr>
        <w:t>analí</w:t>
      </w:r>
      <w:r>
        <w:rPr>
          <w:spacing w:val="-3"/>
          <w:w w:val="86"/>
        </w:rPr>
        <w:t>t</w:t>
      </w:r>
      <w:r>
        <w:rPr>
          <w:spacing w:val="1"/>
          <w:w w:val="73"/>
        </w:rPr>
        <w:t>i</w:t>
      </w:r>
      <w:r>
        <w:rPr>
          <w:w w:val="124"/>
        </w:rPr>
        <w:t>c</w:t>
      </w:r>
      <w:r>
        <w:rPr>
          <w:spacing w:val="-4"/>
          <w:w w:val="108"/>
        </w:rPr>
        <w:t>o</w:t>
      </w:r>
      <w:r>
        <w:rPr>
          <w:w w:val="74"/>
        </w:rPr>
        <w:t>s</w:t>
      </w:r>
      <w:r>
        <w:rPr>
          <w:spacing w:val="21"/>
        </w:rPr>
        <w:t> </w:t>
      </w:r>
      <w:r>
        <w:rPr>
          <w:w w:val="109"/>
        </w:rPr>
        <w:t>p</w:t>
      </w:r>
      <w:r>
        <w:rPr>
          <w:spacing w:val="-2"/>
          <w:w w:val="109"/>
        </w:rPr>
        <w:t>e</w:t>
      </w:r>
      <w:r>
        <w:rPr>
          <w:w w:val="70"/>
        </w:rPr>
        <w:t>r</w:t>
      </w:r>
      <w:r>
        <w:rPr>
          <w:w w:val="80"/>
        </w:rPr>
        <w:t>ti</w:t>
      </w:r>
      <w:r>
        <w:rPr>
          <w:spacing w:val="-3"/>
          <w:w w:val="96"/>
        </w:rPr>
        <w:t>n</w:t>
      </w:r>
      <w:r>
        <w:rPr>
          <w:w w:val="96"/>
        </w:rPr>
        <w:t>ente</w:t>
      </w:r>
      <w:r>
        <w:rPr>
          <w:spacing w:val="-2"/>
          <w:w w:val="96"/>
        </w:rPr>
        <w:t>s</w:t>
      </w:r>
      <w:r>
        <w:rPr>
          <w:spacing w:val="-2"/>
          <w:w w:val="105"/>
        </w:rPr>
        <w:t>”</w:t>
      </w:r>
      <w:r>
        <w:rPr>
          <w:w w:val="76"/>
        </w:rPr>
        <w:t>,</w:t>
      </w:r>
      <w:r>
        <w:rPr>
          <w:spacing w:val="22"/>
        </w:rPr>
        <w:t> </w:t>
      </w:r>
      <w:r>
        <w:rPr>
          <w:w w:val="102"/>
        </w:rPr>
        <w:t>en</w:t>
      </w:r>
      <w:r>
        <w:rPr>
          <w:spacing w:val="26"/>
        </w:rPr>
        <w:t> </w:t>
      </w:r>
      <w:r>
        <w:rPr>
          <w:i/>
          <w:spacing w:val="-2"/>
          <w:w w:val="87"/>
        </w:rPr>
        <w:t>R</w:t>
      </w:r>
      <w:r>
        <w:rPr>
          <w:i/>
          <w:w w:val="101"/>
        </w:rPr>
        <w:t>e</w:t>
      </w:r>
      <w:r>
        <w:rPr>
          <w:i/>
          <w:spacing w:val="-2"/>
          <w:w w:val="101"/>
        </w:rPr>
        <w:t>v</w:t>
      </w:r>
      <w:r>
        <w:rPr>
          <w:i/>
          <w:spacing w:val="1"/>
          <w:w w:val="73"/>
        </w:rPr>
        <w:t>i</w:t>
      </w:r>
      <w:r>
        <w:rPr>
          <w:i/>
          <w:w w:val="74"/>
        </w:rPr>
        <w:t>s</w:t>
      </w:r>
      <w:r>
        <w:rPr>
          <w:i/>
          <w:w w:val="103"/>
        </w:rPr>
        <w:t>ta</w:t>
      </w:r>
      <w:r>
        <w:rPr>
          <w:i/>
          <w:spacing w:val="20"/>
        </w:rPr>
        <w:t> </w:t>
      </w:r>
      <w:r>
        <w:rPr>
          <w:i/>
          <w:w w:val="86"/>
        </w:rPr>
        <w:t>Tr</w:t>
      </w:r>
      <w:r>
        <w:rPr>
          <w:i/>
          <w:spacing w:val="-2"/>
          <w:w w:val="86"/>
        </w:rPr>
        <w:t>a</w:t>
      </w:r>
      <w:r>
        <w:rPr>
          <w:i/>
          <w:spacing w:val="-1"/>
          <w:w w:val="111"/>
        </w:rPr>
        <w:t>b</w:t>
      </w:r>
      <w:r>
        <w:rPr>
          <w:i/>
          <w:spacing w:val="-2"/>
          <w:w w:val="111"/>
        </w:rPr>
        <w:t>a</w:t>
      </w:r>
      <w:r>
        <w:rPr>
          <w:i/>
          <w:w w:val="59"/>
        </w:rPr>
        <w:t>j</w:t>
      </w:r>
      <w:r>
        <w:rPr>
          <w:i/>
          <w:spacing w:val="-1"/>
          <w:w w:val="108"/>
        </w:rPr>
        <w:t>o</w:t>
      </w:r>
      <w:r>
        <w:rPr>
          <w:w w:val="76"/>
        </w:rPr>
        <w:t>,</w:t>
      </w:r>
      <w:r>
        <w:rPr>
          <w:spacing w:val="19"/>
        </w:rPr>
        <w:t> </w:t>
      </w:r>
      <w:r>
        <w:rPr>
          <w:spacing w:val="-1"/>
          <w:w w:val="106"/>
        </w:rPr>
        <w:t>añ</w:t>
      </w:r>
      <w:r>
        <w:rPr>
          <w:w w:val="106"/>
        </w:rPr>
        <w:t>o</w:t>
      </w:r>
      <w:r>
        <w:rPr>
          <w:spacing w:val="22"/>
        </w:rPr>
        <w:t> </w:t>
      </w:r>
      <w:r>
        <w:rPr>
          <w:spacing w:val="-1"/>
          <w:w w:val="83"/>
        </w:rPr>
        <w:t>2</w:t>
      </w:r>
      <w:r>
        <w:rPr>
          <w:w w:val="83"/>
        </w:rPr>
        <w:t>,</w:t>
      </w:r>
      <w:r>
        <w:rPr>
          <w:spacing w:val="22"/>
        </w:rPr>
        <w:t> </w:t>
      </w:r>
      <w:r>
        <w:rPr>
          <w:w w:val="103"/>
        </w:rPr>
        <w:t>No</w:t>
      </w:r>
      <w:r>
        <w:rPr>
          <w:spacing w:val="20"/>
        </w:rPr>
        <w:t> </w:t>
      </w:r>
      <w:r>
        <w:rPr>
          <w:spacing w:val="-1"/>
          <w:w w:val="83"/>
        </w:rPr>
        <w:t>3</w:t>
      </w:r>
      <w:r>
        <w:rPr>
          <w:w w:val="83"/>
        </w:rPr>
        <w:t>,</w:t>
      </w:r>
      <w:r>
        <w:rPr>
          <w:spacing w:val="22"/>
        </w:rPr>
        <w:t> </w:t>
      </w:r>
      <w:r>
        <w:rPr>
          <w:spacing w:val="-2"/>
          <w:w w:val="59"/>
        </w:rPr>
        <w:t>j</w:t>
      </w:r>
      <w:r>
        <w:rPr>
          <w:w w:val="89"/>
        </w:rPr>
        <w:t>u</w:t>
      </w:r>
      <w:r>
        <w:rPr>
          <w:spacing w:val="-1"/>
          <w:w w:val="89"/>
        </w:rPr>
        <w:t>l</w:t>
      </w:r>
      <w:r>
        <w:rPr>
          <w:spacing w:val="1"/>
          <w:w w:val="73"/>
        </w:rPr>
        <w:t>i</w:t>
      </w:r>
      <w:r>
        <w:rPr>
          <w:w w:val="108"/>
        </w:rPr>
        <w:t>o</w:t>
      </w:r>
      <w:r>
        <w:rPr>
          <w:spacing w:val="-2"/>
          <w:w w:val="73"/>
        </w:rPr>
        <w:t>-</w:t>
      </w:r>
      <w:r>
        <w:rPr>
          <w:w w:val="98"/>
        </w:rPr>
        <w:t>d</w:t>
      </w:r>
      <w:r>
        <w:rPr>
          <w:spacing w:val="-2"/>
          <w:w w:val="98"/>
        </w:rPr>
        <w:t>i</w:t>
      </w:r>
      <w:r>
        <w:rPr>
          <w:spacing w:val="-2"/>
          <w:w w:val="124"/>
        </w:rPr>
        <w:t>c</w:t>
      </w:r>
      <w:r>
        <w:rPr>
          <w:spacing w:val="-1"/>
          <w:w w:val="73"/>
        </w:rPr>
        <w:t>i</w:t>
      </w:r>
      <w:r>
        <w:rPr>
          <w:w w:val="98"/>
        </w:rPr>
        <w:t>emb</w:t>
      </w:r>
      <w:r>
        <w:rPr>
          <w:spacing w:val="-2"/>
          <w:w w:val="98"/>
        </w:rPr>
        <w:t>r</w:t>
      </w:r>
      <w:r>
        <w:rPr>
          <w:w w:val="96"/>
        </w:rPr>
        <w:t>e,</w:t>
      </w:r>
      <w:r>
        <w:rPr>
          <w:spacing w:val="22"/>
        </w:rPr>
        <w:t> </w:t>
      </w:r>
      <w:r>
        <w:rPr>
          <w:spacing w:val="-2"/>
          <w:w w:val="109"/>
        </w:rPr>
        <w:t>M</w:t>
      </w:r>
      <w:r>
        <w:rPr>
          <w:w w:val="95"/>
        </w:rPr>
        <w:t>é</w:t>
      </w:r>
      <w:r>
        <w:rPr>
          <w:spacing w:val="-3"/>
          <w:w w:val="95"/>
        </w:rPr>
        <w:t>x</w:t>
      </w:r>
      <w:r>
        <w:rPr>
          <w:spacing w:val="1"/>
          <w:w w:val="73"/>
        </w:rPr>
        <w:t>i</w:t>
      </w:r>
      <w:r>
        <w:rPr>
          <w:spacing w:val="2"/>
          <w:w w:val="124"/>
        </w:rPr>
        <w:t>c</w:t>
      </w:r>
      <w:r>
        <w:rPr>
          <w:w w:val="96"/>
        </w:rPr>
        <w:t>o, </w:t>
      </w:r>
      <w:r>
        <w:rPr/>
        <w:t>Centro</w:t>
      </w:r>
      <w:r>
        <w:rPr>
          <w:spacing w:val="-48"/>
        </w:rPr>
        <w:t> </w:t>
      </w:r>
      <w:r>
        <w:rPr/>
        <w:t>de</w:t>
      </w:r>
      <w:r>
        <w:rPr>
          <w:spacing w:val="-46"/>
        </w:rPr>
        <w:t> </w:t>
      </w:r>
      <w:r>
        <w:rPr/>
        <w:t>Análisis</w:t>
      </w:r>
      <w:r>
        <w:rPr>
          <w:spacing w:val="-47"/>
        </w:rPr>
        <w:t> </w:t>
      </w:r>
      <w:r>
        <w:rPr/>
        <w:t>del</w:t>
      </w:r>
      <w:r>
        <w:rPr>
          <w:spacing w:val="-48"/>
        </w:rPr>
        <w:t> </w:t>
      </w:r>
      <w:r>
        <w:rPr/>
        <w:t>Trabajo</w:t>
      </w:r>
      <w:r>
        <w:rPr>
          <w:b/>
        </w:rPr>
        <w:t>/</w:t>
      </w:r>
      <w:r>
        <w:rPr/>
        <w:t>Plaza</w:t>
      </w:r>
      <w:r>
        <w:rPr>
          <w:spacing w:val="-47"/>
        </w:rPr>
        <w:t> </w:t>
      </w:r>
      <w:r>
        <w:rPr/>
        <w:t>y</w:t>
      </w:r>
      <w:r>
        <w:rPr>
          <w:spacing w:val="-48"/>
        </w:rPr>
        <w:t> </w:t>
      </w:r>
      <w:r>
        <w:rPr/>
        <w:t>Valdés.</w:t>
      </w:r>
    </w:p>
    <w:p>
      <w:pPr>
        <w:spacing w:after="0"/>
        <w:jc w:val="both"/>
        <w:sectPr>
          <w:pgSz w:w="12240" w:h="15840"/>
          <w:pgMar w:header="0" w:footer="1206" w:top="1380" w:bottom="1920" w:left="1600" w:right="0"/>
        </w:sectPr>
      </w:pPr>
    </w:p>
    <w:p>
      <w:pPr>
        <w:spacing w:line="244" w:lineRule="auto" w:before="38"/>
        <w:ind w:left="102" w:right="1697" w:firstLine="0"/>
        <w:jc w:val="both"/>
        <w:rPr>
          <w:sz w:val="22"/>
        </w:rPr>
      </w:pPr>
      <w:r>
        <w:rPr>
          <w:sz w:val="22"/>
        </w:rPr>
        <w:t>García,</w:t>
      </w:r>
      <w:r>
        <w:rPr>
          <w:spacing w:val="-31"/>
          <w:sz w:val="22"/>
        </w:rPr>
        <w:t> </w:t>
      </w:r>
      <w:r>
        <w:rPr>
          <w:sz w:val="22"/>
        </w:rPr>
        <w:t>Brígida</w:t>
      </w:r>
      <w:r>
        <w:rPr>
          <w:spacing w:val="-32"/>
          <w:sz w:val="22"/>
        </w:rPr>
        <w:t> </w:t>
      </w:r>
      <w:r>
        <w:rPr>
          <w:sz w:val="22"/>
        </w:rPr>
        <w:t>y</w:t>
      </w:r>
      <w:r>
        <w:rPr>
          <w:spacing w:val="-31"/>
          <w:sz w:val="22"/>
        </w:rPr>
        <w:t> </w:t>
      </w:r>
      <w:r>
        <w:rPr>
          <w:sz w:val="22"/>
        </w:rPr>
        <w:t>Orlandina</w:t>
      </w:r>
      <w:r>
        <w:rPr>
          <w:spacing w:val="-32"/>
          <w:sz w:val="22"/>
        </w:rPr>
        <w:t> </w:t>
      </w:r>
      <w:r>
        <w:rPr>
          <w:sz w:val="22"/>
        </w:rPr>
        <w:t>de</w:t>
      </w:r>
      <w:r>
        <w:rPr>
          <w:spacing w:val="-32"/>
          <w:sz w:val="22"/>
        </w:rPr>
        <w:t> </w:t>
      </w:r>
      <w:r>
        <w:rPr>
          <w:sz w:val="22"/>
        </w:rPr>
        <w:t>Oliveira</w:t>
      </w:r>
      <w:r>
        <w:rPr>
          <w:spacing w:val="-30"/>
          <w:sz w:val="22"/>
        </w:rPr>
        <w:t> </w:t>
      </w:r>
      <w:r>
        <w:rPr>
          <w:sz w:val="22"/>
        </w:rPr>
        <w:t>(1998),</w:t>
      </w:r>
      <w:r>
        <w:rPr>
          <w:spacing w:val="-29"/>
          <w:sz w:val="22"/>
        </w:rPr>
        <w:t> </w:t>
      </w:r>
      <w:r>
        <w:rPr>
          <w:i/>
          <w:sz w:val="22"/>
        </w:rPr>
        <w:t>Trabajo</w:t>
      </w:r>
      <w:r>
        <w:rPr>
          <w:i/>
          <w:spacing w:val="-31"/>
          <w:sz w:val="22"/>
        </w:rPr>
        <w:t> </w:t>
      </w:r>
      <w:r>
        <w:rPr>
          <w:i/>
          <w:sz w:val="22"/>
        </w:rPr>
        <w:t>femenino</w:t>
      </w:r>
      <w:r>
        <w:rPr>
          <w:i/>
          <w:spacing w:val="-31"/>
          <w:sz w:val="22"/>
        </w:rPr>
        <w:t> </w:t>
      </w:r>
      <w:r>
        <w:rPr>
          <w:i/>
          <w:sz w:val="22"/>
        </w:rPr>
        <w:t>y</w:t>
      </w:r>
      <w:r>
        <w:rPr>
          <w:i/>
          <w:spacing w:val="-33"/>
          <w:sz w:val="22"/>
        </w:rPr>
        <w:t> </w:t>
      </w:r>
      <w:r>
        <w:rPr>
          <w:i/>
          <w:sz w:val="22"/>
        </w:rPr>
        <w:t>vida</w:t>
      </w:r>
      <w:r>
        <w:rPr>
          <w:i/>
          <w:spacing w:val="-31"/>
          <w:sz w:val="22"/>
        </w:rPr>
        <w:t> </w:t>
      </w:r>
      <w:r>
        <w:rPr>
          <w:i/>
          <w:sz w:val="22"/>
        </w:rPr>
        <w:t>familiar</w:t>
      </w:r>
      <w:r>
        <w:rPr>
          <w:i/>
          <w:spacing w:val="-32"/>
          <w:sz w:val="22"/>
        </w:rPr>
        <w:t> </w:t>
      </w:r>
      <w:r>
        <w:rPr>
          <w:i/>
          <w:sz w:val="22"/>
        </w:rPr>
        <w:t>en </w:t>
      </w:r>
      <w:r>
        <w:rPr>
          <w:i/>
          <w:sz w:val="22"/>
        </w:rPr>
        <w:t>México</w:t>
      </w:r>
      <w:r>
        <w:rPr>
          <w:sz w:val="22"/>
        </w:rPr>
        <w:t>,</w:t>
      </w:r>
      <w:r>
        <w:rPr>
          <w:spacing w:val="-15"/>
          <w:sz w:val="22"/>
        </w:rPr>
        <w:t> </w:t>
      </w:r>
      <w:r>
        <w:rPr>
          <w:sz w:val="22"/>
        </w:rPr>
        <w:t>México:</w:t>
      </w:r>
      <w:r>
        <w:rPr>
          <w:spacing w:val="-16"/>
          <w:sz w:val="22"/>
        </w:rPr>
        <w:t> </w:t>
      </w:r>
      <w:r>
        <w:rPr>
          <w:sz w:val="22"/>
        </w:rPr>
        <w:t>El</w:t>
      </w:r>
      <w:r>
        <w:rPr>
          <w:spacing w:val="-11"/>
          <w:sz w:val="22"/>
        </w:rPr>
        <w:t> </w:t>
      </w:r>
      <w:r>
        <w:rPr>
          <w:sz w:val="22"/>
        </w:rPr>
        <w:t>Colegio</w:t>
      </w:r>
      <w:r>
        <w:rPr>
          <w:spacing w:val="-14"/>
          <w:sz w:val="22"/>
        </w:rPr>
        <w:t> </w:t>
      </w:r>
      <w:r>
        <w:rPr>
          <w:sz w:val="22"/>
        </w:rPr>
        <w:t>de</w:t>
      </w:r>
      <w:r>
        <w:rPr>
          <w:spacing w:val="-13"/>
          <w:sz w:val="22"/>
        </w:rPr>
        <w:t> </w:t>
      </w:r>
      <w:r>
        <w:rPr>
          <w:sz w:val="22"/>
        </w:rPr>
        <w:t>México.</w:t>
      </w:r>
    </w:p>
    <w:p>
      <w:pPr>
        <w:pStyle w:val="BodyText"/>
        <w:spacing w:line="278" w:lineRule="auto" w:before="116"/>
        <w:ind w:right="1694"/>
        <w:jc w:val="both"/>
      </w:pPr>
      <w:r>
        <w:rPr/>
        <w:t>Gonzales</w:t>
      </w:r>
      <w:r>
        <w:rPr>
          <w:spacing w:val="-28"/>
        </w:rPr>
        <w:t> </w:t>
      </w:r>
      <w:r>
        <w:rPr/>
        <w:t>Butrón,</w:t>
      </w:r>
      <w:r>
        <w:rPr>
          <w:spacing w:val="-30"/>
        </w:rPr>
        <w:t> </w:t>
      </w:r>
      <w:r>
        <w:rPr/>
        <w:t>María</w:t>
      </w:r>
      <w:r>
        <w:rPr>
          <w:spacing w:val="-27"/>
        </w:rPr>
        <w:t> </w:t>
      </w:r>
      <w:r>
        <w:rPr/>
        <w:t>Arcelia</w:t>
      </w:r>
      <w:r>
        <w:rPr>
          <w:spacing w:val="-26"/>
        </w:rPr>
        <w:t> </w:t>
      </w:r>
      <w:r>
        <w:rPr/>
        <w:t>y</w:t>
      </w:r>
      <w:r>
        <w:rPr>
          <w:spacing w:val="-29"/>
        </w:rPr>
        <w:t> </w:t>
      </w:r>
      <w:r>
        <w:rPr/>
        <w:t>David</w:t>
      </w:r>
      <w:r>
        <w:rPr>
          <w:spacing w:val="-29"/>
        </w:rPr>
        <w:t> </w:t>
      </w:r>
      <w:r>
        <w:rPr/>
        <w:t>Barkin,</w:t>
      </w:r>
      <w:r>
        <w:rPr>
          <w:spacing w:val="-30"/>
        </w:rPr>
        <w:t> </w:t>
      </w:r>
      <w:r>
        <w:rPr/>
        <w:t>2009,</w:t>
      </w:r>
      <w:r>
        <w:rPr>
          <w:spacing w:val="-29"/>
        </w:rPr>
        <w:t> </w:t>
      </w:r>
      <w:r>
        <w:rPr/>
        <w:t>“Otra</w:t>
      </w:r>
      <w:r>
        <w:rPr>
          <w:spacing w:val="-28"/>
        </w:rPr>
        <w:t> </w:t>
      </w:r>
      <w:r>
        <w:rPr/>
        <w:t>economía</w:t>
      </w:r>
      <w:r>
        <w:rPr>
          <w:spacing w:val="-28"/>
        </w:rPr>
        <w:t> </w:t>
      </w:r>
      <w:r>
        <w:rPr/>
        <w:t>posible</w:t>
      </w:r>
      <w:r>
        <w:rPr>
          <w:spacing w:val="-28"/>
        </w:rPr>
        <w:t> </w:t>
      </w:r>
      <w:r>
        <w:rPr/>
        <w:t>para el</w:t>
      </w:r>
      <w:r>
        <w:rPr>
          <w:spacing w:val="-9"/>
        </w:rPr>
        <w:t> </w:t>
      </w:r>
      <w:r>
        <w:rPr/>
        <w:t>desarrollo.</w:t>
      </w:r>
      <w:r>
        <w:rPr>
          <w:spacing w:val="-13"/>
        </w:rPr>
        <w:t> </w:t>
      </w:r>
      <w:r>
        <w:rPr/>
        <w:t>Propuestas</w:t>
      </w:r>
      <w:r>
        <w:rPr>
          <w:spacing w:val="-10"/>
        </w:rPr>
        <w:t> </w:t>
      </w:r>
      <w:r>
        <w:rPr/>
        <w:t>desde</w:t>
      </w:r>
      <w:r>
        <w:rPr>
          <w:spacing w:val="-10"/>
        </w:rPr>
        <w:t> </w:t>
      </w:r>
      <w:r>
        <w:rPr/>
        <w:t>América</w:t>
      </w:r>
      <w:r>
        <w:rPr>
          <w:spacing w:val="-13"/>
        </w:rPr>
        <w:t> </w:t>
      </w:r>
      <w:r>
        <w:rPr/>
        <w:t>Latina”,</w:t>
      </w:r>
      <w:r>
        <w:rPr>
          <w:spacing w:val="-12"/>
        </w:rPr>
        <w:t> </w:t>
      </w:r>
      <w:r>
        <w:rPr/>
        <w:t>en</w:t>
      </w:r>
      <w:r>
        <w:rPr>
          <w:spacing w:val="-11"/>
        </w:rPr>
        <w:t> </w:t>
      </w:r>
      <w:r>
        <w:rPr/>
        <w:t>María</w:t>
      </w:r>
      <w:r>
        <w:rPr>
          <w:spacing w:val="-11"/>
        </w:rPr>
        <w:t> </w:t>
      </w:r>
      <w:r>
        <w:rPr/>
        <w:t>Arcelia</w:t>
      </w:r>
      <w:r>
        <w:rPr>
          <w:spacing w:val="-13"/>
        </w:rPr>
        <w:t> </w:t>
      </w:r>
      <w:r>
        <w:rPr/>
        <w:t>González</w:t>
      </w:r>
      <w:r>
        <w:rPr>
          <w:spacing w:val="-5"/>
        </w:rPr>
        <w:t> </w:t>
      </w:r>
      <w:r>
        <w:rPr>
          <w:i/>
        </w:rPr>
        <w:t>et</w:t>
      </w:r>
      <w:r>
        <w:rPr>
          <w:i/>
          <w:spacing w:val="-13"/>
        </w:rPr>
        <w:t> </w:t>
      </w:r>
      <w:r>
        <w:rPr>
          <w:i/>
        </w:rPr>
        <w:t>al</w:t>
      </w:r>
      <w:r>
        <w:rPr/>
        <w:t>. (coords.)</w:t>
      </w:r>
      <w:r>
        <w:rPr>
          <w:spacing w:val="20"/>
        </w:rPr>
        <w:t> </w:t>
      </w:r>
      <w:r>
        <w:rPr>
          <w:i/>
        </w:rPr>
        <w:t>conomía</w:t>
      </w:r>
      <w:r>
        <w:rPr>
          <w:i/>
          <w:spacing w:val="-29"/>
        </w:rPr>
        <w:t> </w:t>
      </w:r>
      <w:r>
        <w:rPr>
          <w:i/>
        </w:rPr>
        <w:t>social</w:t>
      </w:r>
      <w:r>
        <w:rPr>
          <w:i/>
          <w:spacing w:val="-28"/>
        </w:rPr>
        <w:t> </w:t>
      </w:r>
      <w:r>
        <w:rPr>
          <w:i/>
        </w:rPr>
        <w:t>y</w:t>
      </w:r>
      <w:r>
        <w:rPr>
          <w:i/>
          <w:spacing w:val="-32"/>
        </w:rPr>
        <w:t> </w:t>
      </w:r>
      <w:r>
        <w:rPr>
          <w:i/>
        </w:rPr>
        <w:t>desarrollo</w:t>
      </w:r>
      <w:r>
        <w:rPr>
          <w:i/>
          <w:spacing w:val="-30"/>
        </w:rPr>
        <w:t> </w:t>
      </w:r>
      <w:r>
        <w:rPr>
          <w:i/>
        </w:rPr>
        <w:t>local</w:t>
      </w:r>
      <w:r>
        <w:rPr/>
        <w:t>,</w:t>
      </w:r>
      <w:r>
        <w:rPr>
          <w:spacing w:val="-31"/>
        </w:rPr>
        <w:t> </w:t>
      </w:r>
      <w:r>
        <w:rPr/>
        <w:t>México:</w:t>
      </w:r>
      <w:r>
        <w:rPr>
          <w:spacing w:val="-31"/>
        </w:rPr>
        <w:t> </w:t>
      </w:r>
      <w:r>
        <w:rPr/>
        <w:t>Morevallado.</w:t>
      </w:r>
    </w:p>
    <w:p>
      <w:pPr>
        <w:spacing w:before="119"/>
        <w:ind w:left="102" w:right="1696" w:firstLine="0"/>
        <w:jc w:val="both"/>
        <w:rPr>
          <w:sz w:val="22"/>
        </w:rPr>
      </w:pPr>
      <w:r>
        <w:rPr>
          <w:spacing w:val="2"/>
          <w:w w:val="53"/>
          <w:sz w:val="22"/>
        </w:rPr>
        <w:t>I</w:t>
      </w:r>
      <w:r>
        <w:rPr>
          <w:w w:val="92"/>
          <w:sz w:val="22"/>
        </w:rPr>
        <w:t>N</w:t>
      </w:r>
      <w:r>
        <w:rPr>
          <w:spacing w:val="-1"/>
          <w:w w:val="92"/>
          <w:sz w:val="22"/>
        </w:rPr>
        <w:t>E</w:t>
      </w:r>
      <w:r>
        <w:rPr>
          <w:spacing w:val="-6"/>
          <w:w w:val="112"/>
          <w:sz w:val="22"/>
        </w:rPr>
        <w:t>G</w:t>
      </w:r>
      <w:r>
        <w:rPr>
          <w:w w:val="53"/>
          <w:sz w:val="22"/>
        </w:rPr>
        <w:t>I</w:t>
      </w:r>
      <w:r>
        <w:rPr>
          <w:sz w:val="22"/>
        </w:rPr>
        <w:t> </w:t>
      </w:r>
      <w:r>
        <w:rPr>
          <w:spacing w:val="-23"/>
          <w:sz w:val="22"/>
        </w:rPr>
        <w:t> </w:t>
      </w:r>
      <w:r>
        <w:rPr>
          <w:spacing w:val="2"/>
          <w:w w:val="53"/>
          <w:sz w:val="22"/>
        </w:rPr>
        <w:t>I</w:t>
      </w:r>
      <w:r>
        <w:rPr>
          <w:spacing w:val="-3"/>
          <w:w w:val="96"/>
          <w:sz w:val="22"/>
        </w:rPr>
        <w:t>n</w:t>
      </w:r>
      <w:r>
        <w:rPr>
          <w:w w:val="74"/>
          <w:sz w:val="22"/>
        </w:rPr>
        <w:t>s</w:t>
      </w:r>
      <w:r>
        <w:rPr>
          <w:w w:val="80"/>
          <w:sz w:val="22"/>
        </w:rPr>
        <w:t>ti</w:t>
      </w:r>
      <w:r>
        <w:rPr>
          <w:spacing w:val="-3"/>
          <w:w w:val="86"/>
          <w:sz w:val="22"/>
        </w:rPr>
        <w:t>t</w:t>
      </w:r>
      <w:r>
        <w:rPr>
          <w:w w:val="98"/>
          <w:sz w:val="22"/>
        </w:rPr>
        <w:t>uto</w:t>
      </w:r>
      <w:r>
        <w:rPr>
          <w:sz w:val="22"/>
        </w:rPr>
        <w:t> </w:t>
      </w:r>
      <w:r>
        <w:rPr>
          <w:spacing w:val="-15"/>
          <w:sz w:val="22"/>
        </w:rPr>
        <w:t> </w:t>
      </w:r>
      <w:r>
        <w:rPr>
          <w:w w:val="111"/>
          <w:sz w:val="22"/>
        </w:rPr>
        <w:t>Na</w:t>
      </w:r>
      <w:r>
        <w:rPr>
          <w:spacing w:val="-2"/>
          <w:w w:val="111"/>
          <w:sz w:val="22"/>
        </w:rPr>
        <w:t>c</w:t>
      </w:r>
      <w:r>
        <w:rPr>
          <w:spacing w:val="1"/>
          <w:w w:val="73"/>
          <w:sz w:val="22"/>
        </w:rPr>
        <w:t>i</w:t>
      </w:r>
      <w:r>
        <w:rPr>
          <w:w w:val="102"/>
          <w:sz w:val="22"/>
        </w:rPr>
        <w:t>o</w:t>
      </w:r>
      <w:r>
        <w:rPr>
          <w:spacing w:val="-4"/>
          <w:w w:val="102"/>
          <w:sz w:val="22"/>
        </w:rPr>
        <w:t>n</w:t>
      </w:r>
      <w:r>
        <w:rPr>
          <w:spacing w:val="-1"/>
          <w:w w:val="101"/>
          <w:sz w:val="22"/>
        </w:rPr>
        <w:t>a</w:t>
      </w:r>
      <w:r>
        <w:rPr>
          <w:w w:val="101"/>
          <w:sz w:val="22"/>
        </w:rPr>
        <w:t>l</w:t>
      </w:r>
      <w:r>
        <w:rPr>
          <w:sz w:val="22"/>
        </w:rPr>
        <w:t> </w:t>
      </w:r>
      <w:r>
        <w:rPr>
          <w:spacing w:val="-12"/>
          <w:sz w:val="22"/>
        </w:rPr>
        <w:t> </w:t>
      </w:r>
      <w:r>
        <w:rPr>
          <w:spacing w:val="-1"/>
          <w:w w:val="109"/>
          <w:sz w:val="22"/>
        </w:rPr>
        <w:t>d</w:t>
      </w:r>
      <w:r>
        <w:rPr>
          <w:w w:val="109"/>
          <w:sz w:val="22"/>
        </w:rPr>
        <w:t>e</w:t>
      </w:r>
      <w:r>
        <w:rPr>
          <w:sz w:val="22"/>
        </w:rPr>
        <w:t> </w:t>
      </w:r>
      <w:r>
        <w:rPr>
          <w:spacing w:val="-13"/>
          <w:sz w:val="22"/>
        </w:rPr>
        <w:t> </w:t>
      </w:r>
      <w:r>
        <w:rPr>
          <w:spacing w:val="-1"/>
          <w:w w:val="85"/>
          <w:sz w:val="22"/>
        </w:rPr>
        <w:t>E</w:t>
      </w:r>
      <w:r>
        <w:rPr>
          <w:w w:val="74"/>
          <w:sz w:val="22"/>
        </w:rPr>
        <w:t>s</w:t>
      </w:r>
      <w:r>
        <w:rPr>
          <w:spacing w:val="-3"/>
          <w:w w:val="86"/>
          <w:sz w:val="22"/>
        </w:rPr>
        <w:t>t</w:t>
      </w:r>
      <w:r>
        <w:rPr>
          <w:spacing w:val="-1"/>
          <w:w w:val="93"/>
          <w:sz w:val="22"/>
        </w:rPr>
        <w:t>adíst</w:t>
      </w:r>
      <w:r>
        <w:rPr>
          <w:spacing w:val="-2"/>
          <w:w w:val="93"/>
          <w:sz w:val="22"/>
        </w:rPr>
        <w:t>i</w:t>
      </w:r>
      <w:r>
        <w:rPr>
          <w:spacing w:val="-2"/>
          <w:w w:val="124"/>
          <w:sz w:val="22"/>
        </w:rPr>
        <w:t>c</w:t>
      </w:r>
      <w:r>
        <w:rPr>
          <w:spacing w:val="-1"/>
          <w:w w:val="99"/>
          <w:sz w:val="22"/>
        </w:rPr>
        <w:t>a</w:t>
      </w:r>
      <w:r>
        <w:rPr>
          <w:w w:val="99"/>
          <w:sz w:val="22"/>
        </w:rPr>
        <w:t>,</w:t>
      </w:r>
      <w:r>
        <w:rPr>
          <w:sz w:val="22"/>
        </w:rPr>
        <w:t> </w:t>
      </w:r>
      <w:r>
        <w:rPr>
          <w:spacing w:val="-14"/>
          <w:sz w:val="22"/>
        </w:rPr>
        <w:t> </w:t>
      </w:r>
      <w:r>
        <w:rPr>
          <w:w w:val="110"/>
          <w:sz w:val="22"/>
        </w:rPr>
        <w:t>Ge</w:t>
      </w:r>
      <w:r>
        <w:rPr>
          <w:spacing w:val="-1"/>
          <w:w w:val="110"/>
          <w:sz w:val="22"/>
        </w:rPr>
        <w:t>o</w:t>
      </w:r>
      <w:r>
        <w:rPr>
          <w:w w:val="93"/>
          <w:sz w:val="22"/>
        </w:rPr>
        <w:t>gr</w:t>
      </w:r>
      <w:r>
        <w:rPr>
          <w:spacing w:val="-1"/>
          <w:w w:val="105"/>
          <w:sz w:val="22"/>
        </w:rPr>
        <w:t>a</w:t>
      </w:r>
      <w:r>
        <w:rPr>
          <w:spacing w:val="-2"/>
          <w:w w:val="105"/>
          <w:sz w:val="22"/>
        </w:rPr>
        <w:t>f</w:t>
      </w:r>
      <w:r>
        <w:rPr>
          <w:spacing w:val="1"/>
          <w:w w:val="73"/>
          <w:sz w:val="22"/>
        </w:rPr>
        <w:t>í</w:t>
      </w:r>
      <w:r>
        <w:rPr>
          <w:w w:val="114"/>
          <w:sz w:val="22"/>
        </w:rPr>
        <w:t>a</w:t>
      </w:r>
      <w:r>
        <w:rPr>
          <w:sz w:val="22"/>
        </w:rPr>
        <w:t> </w:t>
      </w:r>
      <w:r>
        <w:rPr>
          <w:spacing w:val="-13"/>
          <w:sz w:val="22"/>
        </w:rPr>
        <w:t> </w:t>
      </w:r>
      <w:r>
        <w:rPr>
          <w:w w:val="109"/>
          <w:sz w:val="22"/>
        </w:rPr>
        <w:t>e</w:t>
      </w:r>
      <w:r>
        <w:rPr>
          <w:sz w:val="22"/>
        </w:rPr>
        <w:t> </w:t>
      </w:r>
      <w:r>
        <w:rPr>
          <w:spacing w:val="-16"/>
          <w:sz w:val="22"/>
        </w:rPr>
        <w:t> </w:t>
      </w:r>
      <w:r>
        <w:rPr>
          <w:spacing w:val="2"/>
          <w:w w:val="53"/>
          <w:sz w:val="22"/>
        </w:rPr>
        <w:t>I</w:t>
      </w:r>
      <w:r>
        <w:rPr>
          <w:spacing w:val="-3"/>
          <w:w w:val="96"/>
          <w:sz w:val="22"/>
        </w:rPr>
        <w:t>n</w:t>
      </w:r>
      <w:r>
        <w:rPr>
          <w:w w:val="93"/>
          <w:sz w:val="22"/>
        </w:rPr>
        <w:t>for</w:t>
      </w:r>
      <w:r>
        <w:rPr>
          <w:spacing w:val="-3"/>
          <w:w w:val="93"/>
          <w:sz w:val="22"/>
        </w:rPr>
        <w:t>m</w:t>
      </w:r>
      <w:r>
        <w:rPr>
          <w:spacing w:val="-1"/>
          <w:w w:val="96"/>
          <w:sz w:val="22"/>
        </w:rPr>
        <w:t>át</w:t>
      </w:r>
      <w:r>
        <w:rPr>
          <w:spacing w:val="-2"/>
          <w:w w:val="96"/>
          <w:sz w:val="22"/>
        </w:rPr>
        <w:t>i</w:t>
      </w:r>
      <w:r>
        <w:rPr>
          <w:w w:val="124"/>
          <w:sz w:val="22"/>
        </w:rPr>
        <w:t>c</w:t>
      </w:r>
      <w:r>
        <w:rPr>
          <w:w w:val="114"/>
          <w:sz w:val="22"/>
        </w:rPr>
        <w:t>a</w:t>
      </w:r>
      <w:r>
        <w:rPr>
          <w:sz w:val="22"/>
        </w:rPr>
        <w:t> </w:t>
      </w:r>
      <w:r>
        <w:rPr>
          <w:spacing w:val="-13"/>
          <w:sz w:val="22"/>
        </w:rPr>
        <w:t> </w:t>
      </w:r>
      <w:r>
        <w:rPr>
          <w:spacing w:val="-5"/>
          <w:w w:val="81"/>
          <w:sz w:val="22"/>
        </w:rPr>
        <w:t>(</w:t>
      </w:r>
      <w:r>
        <w:rPr>
          <w:spacing w:val="-1"/>
          <w:w w:val="85"/>
          <w:sz w:val="22"/>
        </w:rPr>
        <w:t>2010)</w:t>
      </w:r>
      <w:r>
        <w:rPr>
          <w:w w:val="85"/>
          <w:sz w:val="22"/>
        </w:rPr>
        <w:t>,</w:t>
      </w:r>
      <w:r>
        <w:rPr>
          <w:sz w:val="22"/>
        </w:rPr>
        <w:t> </w:t>
      </w:r>
      <w:r>
        <w:rPr>
          <w:spacing w:val="-9"/>
          <w:sz w:val="22"/>
        </w:rPr>
        <w:t> </w:t>
      </w:r>
      <w:r>
        <w:rPr>
          <w:i/>
          <w:spacing w:val="1"/>
          <w:w w:val="84"/>
          <w:sz w:val="18"/>
        </w:rPr>
        <w:t>E</w:t>
      </w:r>
      <w:r>
        <w:rPr>
          <w:i/>
          <w:spacing w:val="-2"/>
          <w:w w:val="98"/>
          <w:sz w:val="18"/>
        </w:rPr>
        <w:t>N</w:t>
      </w:r>
      <w:r>
        <w:rPr>
          <w:i/>
          <w:spacing w:val="-1"/>
          <w:w w:val="99"/>
          <w:sz w:val="18"/>
        </w:rPr>
        <w:t>OE</w:t>
      </w:r>
      <w:r>
        <w:rPr>
          <w:i/>
          <w:w w:val="76"/>
          <w:sz w:val="22"/>
        </w:rPr>
        <w:t>,</w:t>
      </w:r>
      <w:r>
        <w:rPr>
          <w:i/>
          <w:w w:val="76"/>
          <w:sz w:val="22"/>
        </w:rPr>
        <w:t> </w:t>
      </w:r>
      <w:r>
        <w:rPr>
          <w:i/>
          <w:spacing w:val="-1"/>
          <w:w w:val="85"/>
          <w:sz w:val="22"/>
        </w:rPr>
        <w:t>E</w:t>
      </w:r>
      <w:r>
        <w:rPr>
          <w:i/>
          <w:w w:val="109"/>
          <w:sz w:val="22"/>
        </w:rPr>
        <w:t>nc</w:t>
      </w:r>
      <w:r>
        <w:rPr>
          <w:i/>
          <w:w w:val="102"/>
          <w:sz w:val="22"/>
        </w:rPr>
        <w:t>u</w:t>
      </w:r>
      <w:r>
        <w:rPr>
          <w:i/>
          <w:spacing w:val="-2"/>
          <w:w w:val="102"/>
          <w:sz w:val="22"/>
        </w:rPr>
        <w:t>e</w:t>
      </w:r>
      <w:r>
        <w:rPr>
          <w:i/>
          <w:w w:val="74"/>
          <w:sz w:val="22"/>
        </w:rPr>
        <w:t>s</w:t>
      </w:r>
      <w:r>
        <w:rPr>
          <w:i/>
          <w:w w:val="103"/>
          <w:sz w:val="22"/>
        </w:rPr>
        <w:t>ta</w:t>
      </w:r>
      <w:r>
        <w:rPr>
          <w:i/>
          <w:spacing w:val="-18"/>
          <w:sz w:val="22"/>
        </w:rPr>
        <w:t> </w:t>
      </w:r>
      <w:r>
        <w:rPr>
          <w:i/>
          <w:w w:val="105"/>
          <w:sz w:val="22"/>
        </w:rPr>
        <w:t>N</w:t>
      </w:r>
      <w:r>
        <w:rPr>
          <w:i/>
          <w:spacing w:val="-3"/>
          <w:w w:val="105"/>
          <w:sz w:val="22"/>
        </w:rPr>
        <w:t>a</w:t>
      </w:r>
      <w:r>
        <w:rPr>
          <w:i/>
          <w:spacing w:val="-2"/>
          <w:w w:val="124"/>
          <w:sz w:val="22"/>
        </w:rPr>
        <w:t>c</w:t>
      </w:r>
      <w:r>
        <w:rPr>
          <w:i/>
          <w:spacing w:val="1"/>
          <w:w w:val="73"/>
          <w:sz w:val="22"/>
        </w:rPr>
        <w:t>i</w:t>
      </w:r>
      <w:r>
        <w:rPr>
          <w:i/>
          <w:w w:val="102"/>
          <w:sz w:val="22"/>
        </w:rPr>
        <w:t>o</w:t>
      </w:r>
      <w:r>
        <w:rPr>
          <w:i/>
          <w:spacing w:val="-1"/>
          <w:w w:val="102"/>
          <w:sz w:val="22"/>
        </w:rPr>
        <w:t>n</w:t>
      </w:r>
      <w:r>
        <w:rPr>
          <w:i/>
          <w:spacing w:val="-2"/>
          <w:w w:val="114"/>
          <w:sz w:val="22"/>
        </w:rPr>
        <w:t>a</w:t>
      </w:r>
      <w:r>
        <w:rPr>
          <w:i/>
          <w:w w:val="73"/>
          <w:sz w:val="22"/>
        </w:rPr>
        <w:t>l</w:t>
      </w:r>
      <w:r>
        <w:rPr>
          <w:i/>
          <w:spacing w:val="-16"/>
          <w:sz w:val="22"/>
        </w:rPr>
        <w:t> </w:t>
      </w:r>
      <w:r>
        <w:rPr>
          <w:i/>
          <w:spacing w:val="-1"/>
          <w:w w:val="109"/>
          <w:sz w:val="22"/>
        </w:rPr>
        <w:t>d</w:t>
      </w:r>
      <w:r>
        <w:rPr>
          <w:i/>
          <w:w w:val="109"/>
          <w:sz w:val="22"/>
        </w:rPr>
        <w:t>e</w:t>
      </w:r>
      <w:r>
        <w:rPr>
          <w:i/>
          <w:spacing w:val="-20"/>
          <w:sz w:val="22"/>
        </w:rPr>
        <w:t> </w:t>
      </w:r>
      <w:r>
        <w:rPr>
          <w:i/>
          <w:spacing w:val="-1"/>
          <w:w w:val="116"/>
          <w:sz w:val="22"/>
        </w:rPr>
        <w:t>O</w:t>
      </w:r>
      <w:r>
        <w:rPr>
          <w:i/>
          <w:spacing w:val="1"/>
          <w:w w:val="116"/>
          <w:sz w:val="22"/>
        </w:rPr>
        <w:t>c</w:t>
      </w:r>
      <w:r>
        <w:rPr>
          <w:i/>
          <w:spacing w:val="-3"/>
          <w:w w:val="96"/>
          <w:sz w:val="22"/>
        </w:rPr>
        <w:t>u</w:t>
      </w:r>
      <w:r>
        <w:rPr>
          <w:i/>
          <w:spacing w:val="-1"/>
          <w:w w:val="111"/>
          <w:sz w:val="22"/>
        </w:rPr>
        <w:t>p</w:t>
      </w:r>
      <w:r>
        <w:rPr>
          <w:i/>
          <w:spacing w:val="-2"/>
          <w:w w:val="111"/>
          <w:sz w:val="22"/>
        </w:rPr>
        <w:t>a</w:t>
      </w:r>
      <w:r>
        <w:rPr>
          <w:i/>
          <w:spacing w:val="-2"/>
          <w:w w:val="124"/>
          <w:sz w:val="22"/>
        </w:rPr>
        <w:t>c</w:t>
      </w:r>
      <w:r>
        <w:rPr>
          <w:i/>
          <w:spacing w:val="3"/>
          <w:w w:val="73"/>
          <w:sz w:val="22"/>
        </w:rPr>
        <w:t>i</w:t>
      </w:r>
      <w:r>
        <w:rPr>
          <w:i/>
          <w:spacing w:val="-4"/>
          <w:w w:val="108"/>
          <w:sz w:val="22"/>
        </w:rPr>
        <w:t>ó</w:t>
      </w:r>
      <w:r>
        <w:rPr>
          <w:i/>
          <w:w w:val="96"/>
          <w:sz w:val="22"/>
        </w:rPr>
        <w:t>n</w:t>
      </w:r>
      <w:r>
        <w:rPr>
          <w:i/>
          <w:spacing w:val="-16"/>
          <w:sz w:val="22"/>
        </w:rPr>
        <w:t> </w:t>
      </w:r>
      <w:r>
        <w:rPr>
          <w:i/>
          <w:w w:val="91"/>
          <w:sz w:val="22"/>
        </w:rPr>
        <w:t>y</w:t>
      </w:r>
      <w:r>
        <w:rPr>
          <w:i/>
          <w:spacing w:val="-19"/>
          <w:sz w:val="22"/>
        </w:rPr>
        <w:t> </w:t>
      </w:r>
      <w:r>
        <w:rPr>
          <w:i/>
          <w:spacing w:val="-1"/>
          <w:w w:val="85"/>
          <w:sz w:val="22"/>
        </w:rPr>
        <w:t>E</w:t>
      </w:r>
      <w:r>
        <w:rPr>
          <w:i/>
          <w:spacing w:val="-1"/>
          <w:w w:val="96"/>
          <w:sz w:val="22"/>
        </w:rPr>
        <w:t>m</w:t>
      </w:r>
      <w:r>
        <w:rPr>
          <w:i/>
          <w:spacing w:val="-1"/>
          <w:w w:val="98"/>
          <w:sz w:val="22"/>
        </w:rPr>
        <w:t>p</w:t>
      </w:r>
      <w:r>
        <w:rPr>
          <w:i/>
          <w:spacing w:val="1"/>
          <w:w w:val="98"/>
          <w:sz w:val="22"/>
        </w:rPr>
        <w:t>l</w:t>
      </w:r>
      <w:r>
        <w:rPr>
          <w:i/>
          <w:w w:val="108"/>
          <w:sz w:val="22"/>
        </w:rPr>
        <w:t>eo</w:t>
      </w:r>
      <w:r>
        <w:rPr>
          <w:w w:val="76"/>
          <w:sz w:val="22"/>
        </w:rPr>
        <w:t>,</w:t>
      </w:r>
      <w:r>
        <w:rPr>
          <w:spacing w:val="-19"/>
          <w:sz w:val="22"/>
        </w:rPr>
        <w:t> </w:t>
      </w:r>
      <w:r>
        <w:rPr>
          <w:spacing w:val="-6"/>
          <w:w w:val="108"/>
          <w:sz w:val="22"/>
        </w:rPr>
        <w:t>A</w:t>
      </w:r>
      <w:r>
        <w:rPr>
          <w:w w:val="106"/>
          <w:sz w:val="22"/>
        </w:rPr>
        <w:t>gua</w:t>
      </w:r>
      <w:r>
        <w:rPr>
          <w:w w:val="74"/>
          <w:sz w:val="22"/>
        </w:rPr>
        <w:t>s</w:t>
      </w:r>
      <w:r>
        <w:rPr>
          <w:w w:val="124"/>
          <w:sz w:val="22"/>
        </w:rPr>
        <w:t>c</w:t>
      </w:r>
      <w:r>
        <w:rPr>
          <w:spacing w:val="-1"/>
          <w:w w:val="94"/>
          <w:sz w:val="22"/>
        </w:rPr>
        <w:t>al</w:t>
      </w:r>
      <w:r>
        <w:rPr>
          <w:w w:val="94"/>
          <w:sz w:val="22"/>
        </w:rPr>
        <w:t>i</w:t>
      </w:r>
      <w:r>
        <w:rPr>
          <w:w w:val="98"/>
          <w:sz w:val="22"/>
        </w:rPr>
        <w:t>en</w:t>
      </w:r>
      <w:r>
        <w:rPr>
          <w:spacing w:val="-3"/>
          <w:w w:val="98"/>
          <w:sz w:val="22"/>
        </w:rPr>
        <w:t>t</w:t>
      </w:r>
      <w:r>
        <w:rPr>
          <w:w w:val="93"/>
          <w:sz w:val="22"/>
        </w:rPr>
        <w:t>es</w:t>
      </w:r>
      <w:r>
        <w:rPr>
          <w:w w:val="61"/>
          <w:sz w:val="22"/>
        </w:rPr>
        <w:t>:</w:t>
      </w:r>
      <w:r>
        <w:rPr>
          <w:spacing w:val="-21"/>
          <w:sz w:val="22"/>
        </w:rPr>
        <w:t> </w:t>
      </w:r>
      <w:r>
        <w:rPr>
          <w:spacing w:val="2"/>
          <w:w w:val="53"/>
          <w:sz w:val="22"/>
        </w:rPr>
        <w:t>I</w:t>
      </w:r>
      <w:r>
        <w:rPr>
          <w:w w:val="92"/>
          <w:sz w:val="22"/>
        </w:rPr>
        <w:t>N</w:t>
      </w:r>
      <w:r>
        <w:rPr>
          <w:spacing w:val="-1"/>
          <w:w w:val="92"/>
          <w:sz w:val="22"/>
        </w:rPr>
        <w:t>E</w:t>
      </w:r>
      <w:r>
        <w:rPr>
          <w:spacing w:val="-3"/>
          <w:w w:val="112"/>
          <w:sz w:val="22"/>
        </w:rPr>
        <w:t>G</w:t>
      </w:r>
      <w:r>
        <w:rPr>
          <w:spacing w:val="2"/>
          <w:w w:val="53"/>
          <w:sz w:val="22"/>
        </w:rPr>
        <w:t>I</w:t>
      </w:r>
      <w:r>
        <w:rPr>
          <w:w w:val="76"/>
          <w:sz w:val="22"/>
        </w:rPr>
        <w:t>.</w:t>
      </w:r>
    </w:p>
    <w:p>
      <w:pPr>
        <w:spacing w:before="124"/>
        <w:ind w:left="102" w:right="1696" w:firstLine="0"/>
        <w:jc w:val="both"/>
        <w:rPr>
          <w:sz w:val="22"/>
        </w:rPr>
      </w:pPr>
      <w:r>
        <w:rPr>
          <w:spacing w:val="2"/>
          <w:w w:val="53"/>
          <w:sz w:val="22"/>
        </w:rPr>
        <w:t>I</w:t>
      </w:r>
      <w:r>
        <w:rPr>
          <w:w w:val="92"/>
          <w:sz w:val="22"/>
        </w:rPr>
        <w:t>N</w:t>
      </w:r>
      <w:r>
        <w:rPr>
          <w:spacing w:val="-1"/>
          <w:w w:val="92"/>
          <w:sz w:val="22"/>
        </w:rPr>
        <w:t>E</w:t>
      </w:r>
      <w:r>
        <w:rPr>
          <w:spacing w:val="-6"/>
          <w:w w:val="112"/>
          <w:sz w:val="22"/>
        </w:rPr>
        <w:t>G</w:t>
      </w:r>
      <w:r>
        <w:rPr>
          <w:w w:val="53"/>
          <w:sz w:val="22"/>
        </w:rPr>
        <w:t>I</w:t>
      </w:r>
      <w:r>
        <w:rPr>
          <w:spacing w:val="-8"/>
          <w:sz w:val="22"/>
        </w:rPr>
        <w:t> </w:t>
      </w:r>
      <w:r>
        <w:rPr>
          <w:spacing w:val="-5"/>
          <w:w w:val="81"/>
          <w:sz w:val="22"/>
        </w:rPr>
        <w:t>(</w:t>
      </w:r>
      <w:r>
        <w:rPr>
          <w:spacing w:val="-1"/>
          <w:w w:val="85"/>
          <w:sz w:val="22"/>
        </w:rPr>
        <w:t>2001)</w:t>
      </w:r>
      <w:r>
        <w:rPr>
          <w:w w:val="85"/>
          <w:sz w:val="22"/>
        </w:rPr>
        <w:t>,</w:t>
      </w:r>
      <w:r>
        <w:rPr>
          <w:spacing w:val="-11"/>
          <w:sz w:val="22"/>
        </w:rPr>
        <w:t> </w:t>
      </w:r>
      <w:r>
        <w:rPr>
          <w:i/>
          <w:spacing w:val="-1"/>
          <w:w w:val="85"/>
          <w:sz w:val="22"/>
        </w:rPr>
        <w:t>E</w:t>
      </w:r>
      <w:r>
        <w:rPr>
          <w:i/>
          <w:w w:val="74"/>
          <w:sz w:val="22"/>
        </w:rPr>
        <w:t>s</w:t>
      </w:r>
      <w:r>
        <w:rPr>
          <w:i/>
          <w:w w:val="101"/>
          <w:sz w:val="22"/>
        </w:rPr>
        <w:t>tad</w:t>
      </w:r>
      <w:r>
        <w:rPr>
          <w:i/>
          <w:spacing w:val="-4"/>
          <w:w w:val="101"/>
          <w:sz w:val="22"/>
        </w:rPr>
        <w:t>í</w:t>
      </w:r>
      <w:r>
        <w:rPr>
          <w:i/>
          <w:w w:val="74"/>
          <w:sz w:val="22"/>
        </w:rPr>
        <w:t>s</w:t>
      </w:r>
      <w:r>
        <w:rPr>
          <w:i/>
          <w:w w:val="80"/>
          <w:sz w:val="22"/>
        </w:rPr>
        <w:t>ti</w:t>
      </w:r>
      <w:r>
        <w:rPr>
          <w:i/>
          <w:spacing w:val="-2"/>
          <w:w w:val="124"/>
          <w:sz w:val="22"/>
        </w:rPr>
        <w:t>c</w:t>
      </w:r>
      <w:r>
        <w:rPr>
          <w:i/>
          <w:spacing w:val="-1"/>
          <w:w w:val="95"/>
          <w:sz w:val="22"/>
        </w:rPr>
        <w:t>a</w:t>
      </w:r>
      <w:r>
        <w:rPr>
          <w:i/>
          <w:w w:val="95"/>
          <w:sz w:val="22"/>
        </w:rPr>
        <w:t>s</w:t>
      </w:r>
      <w:r>
        <w:rPr>
          <w:i/>
          <w:spacing w:val="-10"/>
          <w:sz w:val="22"/>
        </w:rPr>
        <w:t> </w:t>
      </w:r>
      <w:r>
        <w:rPr>
          <w:i/>
          <w:spacing w:val="-3"/>
          <w:w w:val="110"/>
          <w:sz w:val="22"/>
        </w:rPr>
        <w:t>d</w:t>
      </w:r>
      <w:r>
        <w:rPr>
          <w:i/>
          <w:w w:val="109"/>
          <w:sz w:val="22"/>
        </w:rPr>
        <w:t>e</w:t>
      </w:r>
      <w:r>
        <w:rPr>
          <w:i/>
          <w:spacing w:val="-10"/>
          <w:sz w:val="22"/>
        </w:rPr>
        <w:t> </w:t>
      </w:r>
      <w:r>
        <w:rPr>
          <w:i/>
          <w:w w:val="93"/>
          <w:sz w:val="22"/>
        </w:rPr>
        <w:t>tr</w:t>
      </w:r>
      <w:r>
        <w:rPr>
          <w:i/>
          <w:spacing w:val="-2"/>
          <w:w w:val="93"/>
          <w:sz w:val="22"/>
        </w:rPr>
        <w:t>a</w:t>
      </w:r>
      <w:r>
        <w:rPr>
          <w:i/>
          <w:spacing w:val="-1"/>
          <w:w w:val="111"/>
          <w:sz w:val="22"/>
        </w:rPr>
        <w:t>b</w:t>
      </w:r>
      <w:r>
        <w:rPr>
          <w:i/>
          <w:spacing w:val="-2"/>
          <w:w w:val="111"/>
          <w:sz w:val="22"/>
        </w:rPr>
        <w:t>a</w:t>
      </w:r>
      <w:r>
        <w:rPr>
          <w:i/>
          <w:w w:val="59"/>
          <w:sz w:val="22"/>
        </w:rPr>
        <w:t>j</w:t>
      </w:r>
      <w:r>
        <w:rPr>
          <w:i/>
          <w:w w:val="108"/>
          <w:sz w:val="22"/>
        </w:rPr>
        <w:t>o</w:t>
      </w:r>
      <w:r>
        <w:rPr>
          <w:i/>
          <w:spacing w:val="-11"/>
          <w:sz w:val="22"/>
        </w:rPr>
        <w:t> </w:t>
      </w:r>
      <w:r>
        <w:rPr>
          <w:i/>
          <w:w w:val="109"/>
          <w:sz w:val="22"/>
        </w:rPr>
        <w:t>d</w:t>
      </w:r>
      <w:r>
        <w:rPr>
          <w:i/>
          <w:spacing w:val="-1"/>
          <w:w w:val="109"/>
          <w:sz w:val="22"/>
        </w:rPr>
        <w:t>o</w:t>
      </w:r>
      <w:r>
        <w:rPr>
          <w:i/>
          <w:spacing w:val="-1"/>
          <w:w w:val="96"/>
          <w:sz w:val="22"/>
        </w:rPr>
        <w:t>m</w:t>
      </w:r>
      <w:r>
        <w:rPr>
          <w:i/>
          <w:spacing w:val="-2"/>
          <w:w w:val="109"/>
          <w:sz w:val="22"/>
        </w:rPr>
        <w:t>é</w:t>
      </w:r>
      <w:r>
        <w:rPr>
          <w:i/>
          <w:w w:val="74"/>
          <w:sz w:val="22"/>
        </w:rPr>
        <w:t>s</w:t>
      </w:r>
      <w:r>
        <w:rPr>
          <w:i/>
          <w:spacing w:val="-3"/>
          <w:w w:val="86"/>
          <w:sz w:val="22"/>
        </w:rPr>
        <w:t>t</w:t>
      </w:r>
      <w:r>
        <w:rPr>
          <w:i/>
          <w:spacing w:val="1"/>
          <w:w w:val="73"/>
          <w:sz w:val="22"/>
        </w:rPr>
        <w:t>i</w:t>
      </w:r>
      <w:r>
        <w:rPr>
          <w:i/>
          <w:w w:val="124"/>
          <w:sz w:val="22"/>
        </w:rPr>
        <w:t>c</w:t>
      </w:r>
      <w:r>
        <w:rPr>
          <w:i/>
          <w:w w:val="108"/>
          <w:sz w:val="22"/>
        </w:rPr>
        <w:t>o</w:t>
      </w:r>
      <w:r>
        <w:rPr>
          <w:i/>
          <w:spacing w:val="-11"/>
          <w:sz w:val="22"/>
        </w:rPr>
        <w:t> </w:t>
      </w:r>
      <w:r>
        <w:rPr>
          <w:i/>
          <w:w w:val="91"/>
          <w:sz w:val="22"/>
        </w:rPr>
        <w:t>y</w:t>
      </w:r>
      <w:r>
        <w:rPr>
          <w:i/>
          <w:spacing w:val="-14"/>
          <w:sz w:val="22"/>
        </w:rPr>
        <w:t> </w:t>
      </w:r>
      <w:r>
        <w:rPr>
          <w:i/>
          <w:w w:val="94"/>
          <w:sz w:val="22"/>
        </w:rPr>
        <w:t>extra</w:t>
      </w:r>
      <w:r>
        <w:rPr>
          <w:i/>
          <w:w w:val="109"/>
          <w:sz w:val="22"/>
        </w:rPr>
        <w:t>d</w:t>
      </w:r>
      <w:r>
        <w:rPr>
          <w:i/>
          <w:spacing w:val="-1"/>
          <w:w w:val="109"/>
          <w:sz w:val="22"/>
        </w:rPr>
        <w:t>o</w:t>
      </w:r>
      <w:r>
        <w:rPr>
          <w:i/>
          <w:spacing w:val="-1"/>
          <w:w w:val="96"/>
          <w:sz w:val="22"/>
        </w:rPr>
        <w:t>m</w:t>
      </w:r>
      <w:r>
        <w:rPr>
          <w:i/>
          <w:spacing w:val="-2"/>
          <w:w w:val="109"/>
          <w:sz w:val="22"/>
        </w:rPr>
        <w:t>é</w:t>
      </w:r>
      <w:r>
        <w:rPr>
          <w:i/>
          <w:w w:val="74"/>
          <w:sz w:val="22"/>
        </w:rPr>
        <w:t>s</w:t>
      </w:r>
      <w:r>
        <w:rPr>
          <w:i/>
          <w:spacing w:val="-3"/>
          <w:w w:val="86"/>
          <w:sz w:val="22"/>
        </w:rPr>
        <w:t>t</w:t>
      </w:r>
      <w:r>
        <w:rPr>
          <w:i/>
          <w:spacing w:val="1"/>
          <w:w w:val="73"/>
          <w:sz w:val="22"/>
        </w:rPr>
        <w:t>i</w:t>
      </w:r>
      <w:r>
        <w:rPr>
          <w:i/>
          <w:w w:val="124"/>
          <w:sz w:val="22"/>
        </w:rPr>
        <w:t>c</w:t>
      </w:r>
      <w:r>
        <w:rPr>
          <w:i/>
          <w:w w:val="108"/>
          <w:sz w:val="22"/>
        </w:rPr>
        <w:t>o</w:t>
      </w:r>
      <w:r>
        <w:rPr>
          <w:i/>
          <w:spacing w:val="-14"/>
          <w:sz w:val="22"/>
        </w:rPr>
        <w:t> </w:t>
      </w:r>
      <w:r>
        <w:rPr>
          <w:i/>
          <w:spacing w:val="-2"/>
          <w:w w:val="109"/>
          <w:sz w:val="22"/>
        </w:rPr>
        <w:t>e</w:t>
      </w:r>
      <w:r>
        <w:rPr>
          <w:i/>
          <w:w w:val="96"/>
          <w:sz w:val="22"/>
        </w:rPr>
        <w:t>n</w:t>
      </w:r>
      <w:r>
        <w:rPr>
          <w:i/>
          <w:spacing w:val="-11"/>
          <w:sz w:val="22"/>
        </w:rPr>
        <w:t> </w:t>
      </w:r>
      <w:r>
        <w:rPr>
          <w:i/>
          <w:spacing w:val="-4"/>
          <w:w w:val="109"/>
          <w:sz w:val="22"/>
        </w:rPr>
        <w:t>M</w:t>
      </w:r>
      <w:r>
        <w:rPr>
          <w:i/>
          <w:w w:val="91"/>
          <w:sz w:val="22"/>
        </w:rPr>
        <w:t>éx</w:t>
      </w:r>
      <w:r>
        <w:rPr>
          <w:i/>
          <w:spacing w:val="1"/>
          <w:w w:val="91"/>
          <w:sz w:val="22"/>
        </w:rPr>
        <w:t>i</w:t>
      </w:r>
      <w:r>
        <w:rPr>
          <w:i/>
          <w:w w:val="124"/>
          <w:sz w:val="22"/>
        </w:rPr>
        <w:t>c</w:t>
      </w:r>
      <w:r>
        <w:rPr>
          <w:i/>
          <w:w w:val="96"/>
          <w:sz w:val="22"/>
        </w:rPr>
        <w:t>o,</w:t>
      </w:r>
      <w:r>
        <w:rPr>
          <w:i/>
          <w:spacing w:val="-13"/>
          <w:sz w:val="22"/>
        </w:rPr>
        <w:t> </w:t>
      </w:r>
      <w:r>
        <w:rPr>
          <w:i/>
          <w:spacing w:val="-1"/>
          <w:w w:val="87"/>
          <w:sz w:val="22"/>
        </w:rPr>
        <w:t>199</w:t>
      </w:r>
      <w:r>
        <w:rPr>
          <w:i/>
          <w:spacing w:val="4"/>
          <w:w w:val="87"/>
          <w:sz w:val="22"/>
        </w:rPr>
        <w:t>5</w:t>
      </w:r>
      <w:r>
        <w:rPr>
          <w:i/>
          <w:w w:val="73"/>
          <w:sz w:val="22"/>
        </w:rPr>
        <w:t>-</w:t>
      </w:r>
      <w:r>
        <w:rPr>
          <w:i/>
          <w:w w:val="73"/>
          <w:sz w:val="22"/>
        </w:rPr>
        <w:t> </w:t>
      </w:r>
      <w:r>
        <w:rPr>
          <w:i/>
          <w:w w:val="86"/>
          <w:sz w:val="22"/>
        </w:rPr>
        <w:t>1999,</w:t>
      </w:r>
      <w:r>
        <w:rPr>
          <w:i/>
          <w:spacing w:val="-17"/>
          <w:sz w:val="22"/>
        </w:rPr>
        <w:t> </w:t>
      </w:r>
      <w:r>
        <w:rPr>
          <w:spacing w:val="-6"/>
          <w:w w:val="108"/>
          <w:sz w:val="22"/>
        </w:rPr>
        <w:t>A</w:t>
      </w:r>
      <w:r>
        <w:rPr>
          <w:w w:val="106"/>
          <w:sz w:val="22"/>
        </w:rPr>
        <w:t>gua</w:t>
      </w:r>
      <w:r>
        <w:rPr>
          <w:w w:val="74"/>
          <w:sz w:val="22"/>
        </w:rPr>
        <w:t>s</w:t>
      </w:r>
      <w:r>
        <w:rPr>
          <w:spacing w:val="-2"/>
          <w:w w:val="124"/>
          <w:sz w:val="22"/>
        </w:rPr>
        <w:t>c</w:t>
      </w:r>
      <w:r>
        <w:rPr>
          <w:spacing w:val="-1"/>
          <w:w w:val="94"/>
          <w:sz w:val="22"/>
        </w:rPr>
        <w:t>al</w:t>
      </w:r>
      <w:r>
        <w:rPr>
          <w:w w:val="94"/>
          <w:sz w:val="22"/>
        </w:rPr>
        <w:t>i</w:t>
      </w:r>
      <w:r>
        <w:rPr>
          <w:w w:val="98"/>
          <w:sz w:val="22"/>
        </w:rPr>
        <w:t>en</w:t>
      </w:r>
      <w:r>
        <w:rPr>
          <w:spacing w:val="-3"/>
          <w:w w:val="98"/>
          <w:sz w:val="22"/>
        </w:rPr>
        <w:t>t</w:t>
      </w:r>
      <w:r>
        <w:rPr>
          <w:w w:val="93"/>
          <w:sz w:val="22"/>
        </w:rPr>
        <w:t>es</w:t>
      </w:r>
      <w:r>
        <w:rPr>
          <w:w w:val="61"/>
          <w:sz w:val="22"/>
        </w:rPr>
        <w:t>:</w:t>
      </w:r>
      <w:r>
        <w:rPr>
          <w:spacing w:val="-21"/>
          <w:sz w:val="22"/>
        </w:rPr>
        <w:t> </w:t>
      </w:r>
      <w:r>
        <w:rPr>
          <w:w w:val="92"/>
          <w:sz w:val="22"/>
        </w:rPr>
        <w:t>INE</w:t>
      </w:r>
      <w:r>
        <w:rPr>
          <w:spacing w:val="-4"/>
          <w:w w:val="92"/>
          <w:sz w:val="22"/>
        </w:rPr>
        <w:t>G</w:t>
      </w:r>
      <w:r>
        <w:rPr>
          <w:spacing w:val="7"/>
          <w:w w:val="53"/>
          <w:sz w:val="22"/>
        </w:rPr>
        <w:t>I</w:t>
      </w:r>
      <w:r>
        <w:rPr>
          <w:w w:val="76"/>
          <w:sz w:val="22"/>
        </w:rPr>
        <w:t>.</w:t>
      </w:r>
    </w:p>
    <w:p>
      <w:pPr>
        <w:pStyle w:val="BodyText"/>
        <w:spacing w:before="124"/>
        <w:ind w:right="1693"/>
        <w:jc w:val="both"/>
      </w:pPr>
      <w:r>
        <w:rPr>
          <w:w w:val="53"/>
        </w:rPr>
        <w:t>I</w:t>
      </w:r>
      <w:r>
        <w:rPr>
          <w:w w:val="104"/>
        </w:rPr>
        <w:t>NM</w:t>
      </w:r>
      <w:r>
        <w:rPr>
          <w:w w:val="96"/>
        </w:rPr>
        <w:t>UJ</w:t>
      </w:r>
      <w:r>
        <w:rPr>
          <w:w w:val="85"/>
        </w:rPr>
        <w:t>E</w:t>
      </w:r>
      <w:r>
        <w:rPr>
          <w:w w:val="81"/>
        </w:rPr>
        <w:t>RES</w:t>
      </w:r>
      <w:r>
        <w:rPr/>
        <w:t> </w:t>
      </w:r>
      <w:r>
        <w:rPr>
          <w:w w:val="53"/>
        </w:rPr>
        <w:t>I</w:t>
      </w:r>
      <w:r>
        <w:rPr>
          <w:w w:val="86"/>
        </w:rPr>
        <w:t>nst</w:t>
      </w:r>
      <w:r>
        <w:rPr>
          <w:w w:val="73"/>
        </w:rPr>
        <w:t>i</w:t>
      </w:r>
      <w:r>
        <w:rPr>
          <w:w w:val="90"/>
        </w:rPr>
        <w:t>tut</w:t>
      </w:r>
      <w:r>
        <w:rPr>
          <w:w w:val="108"/>
        </w:rPr>
        <w:t>o</w:t>
      </w:r>
      <w:r>
        <w:rPr/>
        <w:t> </w:t>
      </w:r>
      <w:r>
        <w:rPr>
          <w:w w:val="99"/>
        </w:rPr>
        <w:t>N</w:t>
      </w:r>
      <w:r>
        <w:rPr>
          <w:w w:val="119"/>
        </w:rPr>
        <w:t>ac</w:t>
      </w:r>
      <w:r>
        <w:rPr>
          <w:w w:val="73"/>
        </w:rPr>
        <w:t>i</w:t>
      </w:r>
      <w:r>
        <w:rPr>
          <w:w w:val="102"/>
        </w:rPr>
        <w:t>on</w:t>
      </w:r>
      <w:r>
        <w:rPr>
          <w:w w:val="114"/>
        </w:rPr>
        <w:t>a</w:t>
      </w:r>
      <w:r>
        <w:rPr>
          <w:w w:val="73"/>
        </w:rPr>
        <w:t>l</w:t>
      </w:r>
      <w:r>
        <w:rPr/>
        <w:t> </w:t>
      </w:r>
      <w:r>
        <w:rPr>
          <w:w w:val="109"/>
        </w:rPr>
        <w:t>de</w:t>
      </w:r>
      <w:r>
        <w:rPr/>
        <w:t> </w:t>
      </w:r>
      <w:r>
        <w:rPr>
          <w:w w:val="73"/>
        </w:rPr>
        <w:t>l</w:t>
      </w:r>
      <w:r>
        <w:rPr>
          <w:w w:val="114"/>
        </w:rPr>
        <w:t>a</w:t>
      </w:r>
      <w:r>
        <w:rPr>
          <w:w w:val="74"/>
        </w:rPr>
        <w:t>s</w:t>
      </w:r>
      <w:r>
        <w:rPr/>
        <w:t> </w:t>
      </w:r>
      <w:r>
        <w:rPr>
          <w:w w:val="109"/>
        </w:rPr>
        <w:t>M</w:t>
      </w:r>
      <w:r>
        <w:rPr>
          <w:w w:val="83"/>
        </w:rPr>
        <w:t>uj</w:t>
      </w:r>
      <w:r>
        <w:rPr>
          <w:w w:val="93"/>
        </w:rPr>
        <w:t>er</w:t>
      </w:r>
      <w:r>
        <w:rPr>
          <w:w w:val="109"/>
        </w:rPr>
        <w:t>e</w:t>
      </w:r>
      <w:r>
        <w:rPr>
          <w:w w:val="74"/>
        </w:rPr>
        <w:t>s</w:t>
      </w:r>
      <w:r>
        <w:rPr/>
        <w:t> </w:t>
      </w:r>
      <w:r>
        <w:rPr>
          <w:w w:val="81"/>
        </w:rPr>
        <w:t>(</w:t>
      </w:r>
      <w:r>
        <w:rPr>
          <w:w w:val="85"/>
        </w:rPr>
        <w:t>2007),</w:t>
      </w:r>
      <w:r>
        <w:rPr/>
        <w:t> </w:t>
      </w:r>
      <w:r>
        <w:rPr>
          <w:i/>
          <w:w w:val="102"/>
        </w:rPr>
        <w:t>Gl</w:t>
      </w:r>
      <w:r>
        <w:rPr>
          <w:i/>
          <w:w w:val="94"/>
        </w:rPr>
        <w:t>osar</w:t>
      </w:r>
      <w:r>
        <w:rPr>
          <w:i/>
          <w:w w:val="73"/>
        </w:rPr>
        <w:t>i</w:t>
      </w:r>
      <w:r>
        <w:rPr>
          <w:i/>
          <w:w w:val="108"/>
        </w:rPr>
        <w:t>o</w:t>
      </w:r>
      <w:r>
        <w:rPr>
          <w:i/>
        </w:rPr>
        <w:t> </w:t>
      </w:r>
      <w:r>
        <w:rPr>
          <w:i/>
          <w:w w:val="109"/>
        </w:rPr>
        <w:t>de</w:t>
      </w:r>
      <w:r>
        <w:rPr>
          <w:i/>
        </w:rPr>
        <w:t> </w:t>
      </w:r>
      <w:r>
        <w:rPr>
          <w:i/>
          <w:w w:val="109"/>
        </w:rPr>
        <w:t>gé</w:t>
      </w:r>
      <w:r>
        <w:rPr>
          <w:i/>
          <w:w w:val="102"/>
        </w:rPr>
        <w:t>ne</w:t>
      </w:r>
      <w:r>
        <w:rPr>
          <w:i/>
          <w:w w:val="70"/>
        </w:rPr>
        <w:t>r</w:t>
      </w:r>
      <w:r>
        <w:rPr>
          <w:i/>
          <w:w w:val="108"/>
        </w:rPr>
        <w:t>o</w:t>
      </w:r>
      <w:r>
        <w:rPr>
          <w:w w:val="76"/>
        </w:rPr>
        <w:t>,</w:t>
      </w:r>
      <w:r>
        <w:rPr/>
        <w:t> </w:t>
      </w:r>
      <w:r>
        <w:rPr>
          <w:w w:val="109"/>
        </w:rPr>
        <w:t>M</w:t>
      </w:r>
      <w:r>
        <w:rPr>
          <w:w w:val="91"/>
        </w:rPr>
        <w:t>éxi</w:t>
      </w:r>
      <w:r>
        <w:rPr>
          <w:w w:val="124"/>
        </w:rPr>
        <w:t>c</w:t>
      </w:r>
      <w:r>
        <w:rPr>
          <w:w w:val="88"/>
        </w:rPr>
        <w:t>o: </w:t>
      </w:r>
      <w:r>
        <w:rPr/>
        <w:t>INMUJERES.</w:t>
      </w:r>
    </w:p>
    <w:p>
      <w:pPr>
        <w:spacing w:line="242" w:lineRule="auto" w:before="122"/>
        <w:ind w:left="102" w:right="1693" w:firstLine="0"/>
        <w:jc w:val="both"/>
        <w:rPr>
          <w:sz w:val="22"/>
        </w:rPr>
      </w:pPr>
      <w:r>
        <w:rPr>
          <w:sz w:val="22"/>
        </w:rPr>
        <w:t>Mayoux, Linda (1995), </w:t>
      </w:r>
      <w:r>
        <w:rPr>
          <w:i/>
          <w:sz w:val="22"/>
        </w:rPr>
        <w:t>From Vicious to Virtuous Circles? Gender and Micro- </w:t>
      </w:r>
      <w:r>
        <w:rPr>
          <w:i/>
          <w:w w:val="85"/>
          <w:sz w:val="22"/>
        </w:rPr>
        <w:t>E</w:t>
      </w:r>
      <w:r>
        <w:rPr>
          <w:i/>
          <w:w w:val="92"/>
          <w:sz w:val="22"/>
        </w:rPr>
        <w:t>nt</w:t>
      </w:r>
      <w:r>
        <w:rPr>
          <w:i/>
          <w:w w:val="93"/>
          <w:sz w:val="22"/>
        </w:rPr>
        <w:t>er</w:t>
      </w:r>
      <w:r>
        <w:rPr>
          <w:i/>
          <w:w w:val="109"/>
          <w:sz w:val="22"/>
        </w:rPr>
        <w:t>p</w:t>
      </w:r>
      <w:r>
        <w:rPr>
          <w:i/>
          <w:w w:val="70"/>
          <w:sz w:val="22"/>
        </w:rPr>
        <w:t>r</w:t>
      </w:r>
      <w:r>
        <w:rPr>
          <w:i/>
          <w:w w:val="73"/>
          <w:sz w:val="22"/>
        </w:rPr>
        <w:t>i</w:t>
      </w:r>
      <w:r>
        <w:rPr>
          <w:i/>
          <w:w w:val="74"/>
          <w:sz w:val="22"/>
        </w:rPr>
        <w:t>s</w:t>
      </w:r>
      <w:r>
        <w:rPr>
          <w:i/>
          <w:w w:val="109"/>
          <w:sz w:val="22"/>
        </w:rPr>
        <w:t>e</w:t>
      </w:r>
      <w:r>
        <w:rPr>
          <w:i/>
          <w:sz w:val="22"/>
        </w:rPr>
        <w:t>  </w:t>
      </w:r>
      <w:r>
        <w:rPr>
          <w:i/>
          <w:w w:val="97"/>
          <w:sz w:val="22"/>
        </w:rPr>
        <w:t>D</w:t>
      </w:r>
      <w:r>
        <w:rPr>
          <w:i/>
          <w:w w:val="104"/>
          <w:sz w:val="22"/>
        </w:rPr>
        <w:t>eve</w:t>
      </w:r>
      <w:r>
        <w:rPr>
          <w:i/>
          <w:w w:val="73"/>
          <w:sz w:val="22"/>
        </w:rPr>
        <w:t>l</w:t>
      </w:r>
      <w:r>
        <w:rPr>
          <w:i/>
          <w:w w:val="103"/>
          <w:sz w:val="22"/>
        </w:rPr>
        <w:t>opm</w:t>
      </w:r>
      <w:r>
        <w:rPr>
          <w:i/>
          <w:w w:val="98"/>
          <w:sz w:val="22"/>
        </w:rPr>
        <w:t>ent</w:t>
      </w:r>
      <w:r>
        <w:rPr>
          <w:w w:val="76"/>
          <w:sz w:val="22"/>
        </w:rPr>
        <w:t>,</w:t>
      </w:r>
      <w:r>
        <w:rPr>
          <w:sz w:val="22"/>
        </w:rPr>
        <w:t>  </w:t>
      </w:r>
      <w:r>
        <w:rPr>
          <w:w w:val="95"/>
          <w:sz w:val="22"/>
        </w:rPr>
        <w:t>Be</w:t>
      </w:r>
      <w:r>
        <w:rPr>
          <w:w w:val="70"/>
          <w:sz w:val="22"/>
        </w:rPr>
        <w:t>r</w:t>
      </w:r>
      <w:r>
        <w:rPr>
          <w:w w:val="105"/>
          <w:sz w:val="22"/>
        </w:rPr>
        <w:t>na</w:t>
      </w:r>
      <w:r>
        <w:rPr>
          <w:w w:val="61"/>
          <w:sz w:val="22"/>
        </w:rPr>
        <w:t>:</w:t>
      </w:r>
      <w:r>
        <w:rPr>
          <w:sz w:val="22"/>
        </w:rPr>
        <w:t>  </w:t>
      </w:r>
      <w:r>
        <w:rPr>
          <w:w w:val="93"/>
          <w:sz w:val="22"/>
        </w:rPr>
        <w:t>Un</w:t>
      </w:r>
      <w:r>
        <w:rPr>
          <w:w w:val="73"/>
          <w:sz w:val="22"/>
        </w:rPr>
        <w:t>i</w:t>
      </w:r>
      <w:r>
        <w:rPr>
          <w:w w:val="100"/>
          <w:sz w:val="22"/>
        </w:rPr>
        <w:t>te</w:t>
      </w:r>
      <w:r>
        <w:rPr>
          <w:w w:val="110"/>
          <w:sz w:val="22"/>
        </w:rPr>
        <w:t>d</w:t>
      </w:r>
      <w:r>
        <w:rPr>
          <w:sz w:val="22"/>
        </w:rPr>
        <w:t>  </w:t>
      </w:r>
      <w:r>
        <w:rPr>
          <w:w w:val="97"/>
          <w:sz w:val="22"/>
        </w:rPr>
        <w:t>Nati</w:t>
      </w:r>
      <w:r>
        <w:rPr>
          <w:w w:val="102"/>
          <w:sz w:val="22"/>
        </w:rPr>
        <w:t>on</w:t>
      </w:r>
      <w:r>
        <w:rPr>
          <w:w w:val="74"/>
          <w:sz w:val="22"/>
        </w:rPr>
        <w:t>s</w:t>
      </w:r>
      <w:r>
        <w:rPr>
          <w:sz w:val="22"/>
        </w:rPr>
        <w:t>  </w:t>
      </w:r>
      <w:r>
        <w:rPr>
          <w:w w:val="87"/>
          <w:sz w:val="22"/>
        </w:rPr>
        <w:t>R</w:t>
      </w:r>
      <w:r>
        <w:rPr>
          <w:w w:val="93"/>
          <w:sz w:val="22"/>
        </w:rPr>
        <w:t>es</w:t>
      </w:r>
      <w:r>
        <w:rPr>
          <w:w w:val="111"/>
          <w:sz w:val="22"/>
        </w:rPr>
        <w:t>ea</w:t>
      </w:r>
      <w:r>
        <w:rPr>
          <w:w w:val="70"/>
          <w:sz w:val="22"/>
        </w:rPr>
        <w:t>r</w:t>
      </w:r>
      <w:r>
        <w:rPr>
          <w:w w:val="124"/>
          <w:sz w:val="22"/>
        </w:rPr>
        <w:t>c</w:t>
      </w:r>
      <w:r>
        <w:rPr>
          <w:w w:val="96"/>
          <w:sz w:val="22"/>
        </w:rPr>
        <w:t>h</w:t>
      </w:r>
      <w:r>
        <w:rPr>
          <w:sz w:val="22"/>
        </w:rPr>
        <w:t>  </w:t>
      </w:r>
      <w:r>
        <w:rPr>
          <w:w w:val="53"/>
          <w:sz w:val="22"/>
        </w:rPr>
        <w:t>I</w:t>
      </w:r>
      <w:r>
        <w:rPr>
          <w:w w:val="86"/>
          <w:sz w:val="22"/>
        </w:rPr>
        <w:t>ns</w:t>
      </w:r>
      <w:r>
        <w:rPr>
          <w:w w:val="80"/>
          <w:sz w:val="22"/>
        </w:rPr>
        <w:t>ti</w:t>
      </w:r>
      <w:r>
        <w:rPr>
          <w:w w:val="90"/>
          <w:sz w:val="22"/>
        </w:rPr>
        <w:t>tut</w:t>
      </w:r>
      <w:r>
        <w:rPr>
          <w:w w:val="109"/>
          <w:sz w:val="22"/>
        </w:rPr>
        <w:t>e</w:t>
      </w:r>
      <w:r>
        <w:rPr>
          <w:sz w:val="22"/>
        </w:rPr>
        <w:t>  </w:t>
      </w:r>
      <w:r>
        <w:rPr>
          <w:w w:val="91"/>
          <w:sz w:val="22"/>
        </w:rPr>
        <w:t>for</w:t>
      </w:r>
      <w:r>
        <w:rPr>
          <w:sz w:val="22"/>
        </w:rPr>
        <w:t>  </w:t>
      </w:r>
      <w:r>
        <w:rPr>
          <w:w w:val="89"/>
          <w:sz w:val="22"/>
        </w:rPr>
        <w:t>So</w:t>
      </w:r>
      <w:r>
        <w:rPr>
          <w:w w:val="124"/>
          <w:sz w:val="22"/>
        </w:rPr>
        <w:t>c</w:t>
      </w:r>
      <w:r>
        <w:rPr>
          <w:w w:val="73"/>
          <w:sz w:val="22"/>
        </w:rPr>
        <w:t>i</w:t>
      </w:r>
      <w:r>
        <w:rPr>
          <w:w w:val="114"/>
          <w:sz w:val="22"/>
        </w:rPr>
        <w:t>a</w:t>
      </w:r>
      <w:r>
        <w:rPr>
          <w:w w:val="73"/>
          <w:sz w:val="22"/>
        </w:rPr>
        <w:t>l </w:t>
      </w:r>
      <w:r>
        <w:rPr>
          <w:sz w:val="22"/>
        </w:rPr>
        <w:t>Development.</w:t>
      </w:r>
    </w:p>
    <w:p>
      <w:pPr>
        <w:spacing w:line="242" w:lineRule="auto" w:before="118"/>
        <w:ind w:left="102" w:right="1699" w:firstLine="0"/>
        <w:jc w:val="both"/>
        <w:rPr>
          <w:sz w:val="22"/>
        </w:rPr>
      </w:pPr>
      <w:r>
        <w:rPr>
          <w:spacing w:val="-1"/>
          <w:w w:val="100"/>
          <w:sz w:val="22"/>
        </w:rPr>
        <w:t>ONU</w:t>
      </w:r>
      <w:r>
        <w:rPr>
          <w:spacing w:val="-1"/>
          <w:w w:val="96"/>
          <w:sz w:val="22"/>
        </w:rPr>
        <w:t>/</w:t>
      </w:r>
      <w:r>
        <w:rPr>
          <w:spacing w:val="-2"/>
          <w:w w:val="109"/>
          <w:sz w:val="22"/>
        </w:rPr>
        <w:t>M</w:t>
      </w:r>
      <w:r>
        <w:rPr>
          <w:w w:val="96"/>
          <w:sz w:val="22"/>
        </w:rPr>
        <w:t>U</w:t>
      </w:r>
      <w:r>
        <w:rPr>
          <w:spacing w:val="-2"/>
          <w:w w:val="96"/>
          <w:sz w:val="22"/>
        </w:rPr>
        <w:t>J</w:t>
      </w:r>
      <w:r>
        <w:rPr>
          <w:spacing w:val="-1"/>
          <w:w w:val="85"/>
          <w:sz w:val="22"/>
        </w:rPr>
        <w:t>E</w:t>
      </w:r>
      <w:r>
        <w:rPr>
          <w:w w:val="81"/>
          <w:sz w:val="22"/>
        </w:rPr>
        <w:t>RES</w:t>
      </w:r>
      <w:r>
        <w:rPr>
          <w:spacing w:val="13"/>
          <w:sz w:val="22"/>
        </w:rPr>
        <w:t> </w:t>
      </w:r>
      <w:r>
        <w:rPr>
          <w:spacing w:val="-1"/>
          <w:w w:val="85"/>
          <w:sz w:val="22"/>
        </w:rPr>
        <w:t>E</w:t>
      </w:r>
      <w:r>
        <w:rPr>
          <w:w w:val="92"/>
          <w:sz w:val="22"/>
        </w:rPr>
        <w:t>n</w:t>
      </w:r>
      <w:r>
        <w:rPr>
          <w:spacing w:val="-1"/>
          <w:w w:val="92"/>
          <w:sz w:val="22"/>
        </w:rPr>
        <w:t>t</w:t>
      </w:r>
      <w:r>
        <w:rPr>
          <w:spacing w:val="1"/>
          <w:w w:val="73"/>
          <w:sz w:val="22"/>
        </w:rPr>
        <w:t>i</w:t>
      </w:r>
      <w:r>
        <w:rPr>
          <w:spacing w:val="-3"/>
          <w:w w:val="110"/>
          <w:sz w:val="22"/>
        </w:rPr>
        <w:t>d</w:t>
      </w:r>
      <w:r>
        <w:rPr>
          <w:spacing w:val="-1"/>
          <w:w w:val="112"/>
          <w:sz w:val="22"/>
        </w:rPr>
        <w:t>a</w:t>
      </w:r>
      <w:r>
        <w:rPr>
          <w:w w:val="112"/>
          <w:sz w:val="22"/>
        </w:rPr>
        <w:t>d</w:t>
      </w:r>
      <w:r>
        <w:rPr>
          <w:spacing w:val="11"/>
          <w:sz w:val="22"/>
        </w:rPr>
        <w:t> </w:t>
      </w:r>
      <w:r>
        <w:rPr>
          <w:spacing w:val="-1"/>
          <w:w w:val="109"/>
          <w:sz w:val="22"/>
        </w:rPr>
        <w:t>d</w:t>
      </w:r>
      <w:r>
        <w:rPr>
          <w:w w:val="109"/>
          <w:sz w:val="22"/>
        </w:rPr>
        <w:t>e</w:t>
      </w:r>
      <w:r>
        <w:rPr>
          <w:spacing w:val="14"/>
          <w:sz w:val="22"/>
        </w:rPr>
        <w:t> </w:t>
      </w:r>
      <w:r>
        <w:rPr>
          <w:spacing w:val="-1"/>
          <w:w w:val="73"/>
          <w:sz w:val="22"/>
        </w:rPr>
        <w:t>l</w:t>
      </w:r>
      <w:r>
        <w:rPr>
          <w:spacing w:val="-1"/>
          <w:w w:val="95"/>
          <w:sz w:val="22"/>
        </w:rPr>
        <w:t>a</w:t>
      </w:r>
      <w:r>
        <w:rPr>
          <w:w w:val="95"/>
          <w:sz w:val="22"/>
        </w:rPr>
        <w:t>s</w:t>
      </w:r>
      <w:r>
        <w:rPr>
          <w:spacing w:val="14"/>
          <w:sz w:val="22"/>
        </w:rPr>
        <w:t> </w:t>
      </w:r>
      <w:r>
        <w:rPr>
          <w:spacing w:val="-3"/>
          <w:w w:val="99"/>
          <w:sz w:val="22"/>
        </w:rPr>
        <w:t>N</w:t>
      </w:r>
      <w:r>
        <w:rPr>
          <w:spacing w:val="-1"/>
          <w:w w:val="119"/>
          <w:sz w:val="22"/>
        </w:rPr>
        <w:t>ac</w:t>
      </w:r>
      <w:r>
        <w:rPr>
          <w:spacing w:val="1"/>
          <w:w w:val="73"/>
          <w:sz w:val="22"/>
        </w:rPr>
        <w:t>i</w:t>
      </w:r>
      <w:r>
        <w:rPr>
          <w:w w:val="102"/>
          <w:sz w:val="22"/>
        </w:rPr>
        <w:t>o</w:t>
      </w:r>
      <w:r>
        <w:rPr>
          <w:spacing w:val="-4"/>
          <w:w w:val="102"/>
          <w:sz w:val="22"/>
        </w:rPr>
        <w:t>n</w:t>
      </w:r>
      <w:r>
        <w:rPr>
          <w:w w:val="93"/>
          <w:sz w:val="22"/>
        </w:rPr>
        <w:t>es</w:t>
      </w:r>
      <w:r>
        <w:rPr>
          <w:spacing w:val="14"/>
          <w:sz w:val="22"/>
        </w:rPr>
        <w:t> </w:t>
      </w:r>
      <w:r>
        <w:rPr>
          <w:w w:val="93"/>
          <w:sz w:val="22"/>
        </w:rPr>
        <w:t>U</w:t>
      </w:r>
      <w:r>
        <w:rPr>
          <w:spacing w:val="-4"/>
          <w:w w:val="93"/>
          <w:sz w:val="22"/>
        </w:rPr>
        <w:t>n</w:t>
      </w:r>
      <w:r>
        <w:rPr>
          <w:spacing w:val="1"/>
          <w:w w:val="73"/>
          <w:sz w:val="22"/>
        </w:rPr>
        <w:t>i</w:t>
      </w:r>
      <w:r>
        <w:rPr>
          <w:spacing w:val="-3"/>
          <w:w w:val="110"/>
          <w:sz w:val="22"/>
        </w:rPr>
        <w:t>d</w:t>
      </w:r>
      <w:r>
        <w:rPr>
          <w:spacing w:val="-1"/>
          <w:w w:val="95"/>
          <w:sz w:val="22"/>
        </w:rPr>
        <w:t>a</w:t>
      </w:r>
      <w:r>
        <w:rPr>
          <w:w w:val="95"/>
          <w:sz w:val="22"/>
        </w:rPr>
        <w:t>s</w:t>
      </w:r>
      <w:r>
        <w:rPr>
          <w:spacing w:val="14"/>
          <w:sz w:val="22"/>
        </w:rPr>
        <w:t> </w:t>
      </w:r>
      <w:r>
        <w:rPr>
          <w:spacing w:val="-2"/>
          <w:w w:val="109"/>
          <w:sz w:val="22"/>
        </w:rPr>
        <w:t>p</w:t>
      </w:r>
      <w:r>
        <w:rPr>
          <w:spacing w:val="-1"/>
          <w:w w:val="96"/>
          <w:sz w:val="22"/>
        </w:rPr>
        <w:t>a</w:t>
      </w:r>
      <w:r>
        <w:rPr>
          <w:w w:val="96"/>
          <w:sz w:val="22"/>
        </w:rPr>
        <w:t>r</w:t>
      </w:r>
      <w:r>
        <w:rPr>
          <w:w w:val="114"/>
          <w:sz w:val="22"/>
        </w:rPr>
        <w:t>a</w:t>
      </w:r>
      <w:r>
        <w:rPr>
          <w:spacing w:val="11"/>
          <w:sz w:val="22"/>
        </w:rPr>
        <w:t> </w:t>
      </w:r>
      <w:r>
        <w:rPr>
          <w:spacing w:val="-1"/>
          <w:w w:val="73"/>
          <w:sz w:val="22"/>
        </w:rPr>
        <w:t>l</w:t>
      </w:r>
      <w:r>
        <w:rPr>
          <w:w w:val="114"/>
          <w:sz w:val="22"/>
        </w:rPr>
        <w:t>a</w:t>
      </w:r>
      <w:r>
        <w:rPr>
          <w:spacing w:val="11"/>
          <w:sz w:val="22"/>
        </w:rPr>
        <w:t> </w:t>
      </w:r>
      <w:r>
        <w:rPr>
          <w:spacing w:val="2"/>
          <w:w w:val="53"/>
          <w:sz w:val="22"/>
        </w:rPr>
        <w:t>I</w:t>
      </w:r>
      <w:r>
        <w:rPr>
          <w:spacing w:val="-3"/>
          <w:w w:val="108"/>
          <w:sz w:val="22"/>
        </w:rPr>
        <w:t>g</w:t>
      </w:r>
      <w:r>
        <w:rPr>
          <w:w w:val="105"/>
          <w:sz w:val="22"/>
        </w:rPr>
        <w:t>u</w:t>
      </w:r>
      <w:r>
        <w:rPr>
          <w:spacing w:val="-2"/>
          <w:w w:val="105"/>
          <w:sz w:val="22"/>
        </w:rPr>
        <w:t>a</w:t>
      </w:r>
      <w:r>
        <w:rPr>
          <w:spacing w:val="1"/>
          <w:w w:val="73"/>
          <w:sz w:val="22"/>
        </w:rPr>
        <w:t>l</w:t>
      </w:r>
      <w:r>
        <w:rPr>
          <w:spacing w:val="-1"/>
          <w:w w:val="111"/>
          <w:sz w:val="22"/>
        </w:rPr>
        <w:t>da</w:t>
      </w:r>
      <w:r>
        <w:rPr>
          <w:w w:val="111"/>
          <w:sz w:val="22"/>
        </w:rPr>
        <w:t>d</w:t>
      </w:r>
      <w:r>
        <w:rPr>
          <w:spacing w:val="11"/>
          <w:sz w:val="22"/>
        </w:rPr>
        <w:t> </w:t>
      </w:r>
      <w:r>
        <w:rPr>
          <w:spacing w:val="-3"/>
          <w:w w:val="110"/>
          <w:sz w:val="22"/>
        </w:rPr>
        <w:t>d</w:t>
      </w:r>
      <w:r>
        <w:rPr>
          <w:w w:val="109"/>
          <w:sz w:val="22"/>
        </w:rPr>
        <w:t>e</w:t>
      </w:r>
      <w:r>
        <w:rPr>
          <w:spacing w:val="14"/>
          <w:sz w:val="22"/>
        </w:rPr>
        <w:t> </w:t>
      </w:r>
      <w:r>
        <w:rPr>
          <w:w w:val="107"/>
          <w:sz w:val="22"/>
        </w:rPr>
        <w:t>Gén</w:t>
      </w:r>
      <w:r>
        <w:rPr>
          <w:spacing w:val="-3"/>
          <w:w w:val="107"/>
          <w:sz w:val="22"/>
        </w:rPr>
        <w:t>e</w:t>
      </w:r>
      <w:r>
        <w:rPr>
          <w:w w:val="70"/>
          <w:sz w:val="22"/>
        </w:rPr>
        <w:t>r</w:t>
      </w:r>
      <w:r>
        <w:rPr>
          <w:w w:val="108"/>
          <w:sz w:val="22"/>
        </w:rPr>
        <w:t>o</w:t>
      </w:r>
      <w:r>
        <w:rPr>
          <w:spacing w:val="13"/>
          <w:sz w:val="22"/>
        </w:rPr>
        <w:t> </w:t>
      </w:r>
      <w:r>
        <w:rPr>
          <w:w w:val="90"/>
          <w:sz w:val="22"/>
        </w:rPr>
        <w:t>y</w:t>
      </w:r>
      <w:r>
        <w:rPr>
          <w:spacing w:val="12"/>
          <w:sz w:val="22"/>
        </w:rPr>
        <w:t> </w:t>
      </w:r>
      <w:r>
        <w:rPr>
          <w:spacing w:val="-2"/>
          <w:w w:val="109"/>
          <w:sz w:val="22"/>
        </w:rPr>
        <w:t>e</w:t>
      </w:r>
      <w:r>
        <w:rPr>
          <w:w w:val="73"/>
          <w:sz w:val="22"/>
        </w:rPr>
        <w:t>l </w:t>
      </w:r>
      <w:r>
        <w:rPr>
          <w:sz w:val="22"/>
        </w:rPr>
        <w:t>Empoderamiento</w:t>
      </w:r>
      <w:r>
        <w:rPr>
          <w:spacing w:val="-32"/>
          <w:sz w:val="22"/>
        </w:rPr>
        <w:t> </w:t>
      </w:r>
      <w:r>
        <w:rPr>
          <w:sz w:val="22"/>
        </w:rPr>
        <w:t>de</w:t>
      </w:r>
      <w:r>
        <w:rPr>
          <w:spacing w:val="-32"/>
          <w:sz w:val="22"/>
        </w:rPr>
        <w:t> </w:t>
      </w:r>
      <w:r>
        <w:rPr>
          <w:sz w:val="22"/>
        </w:rPr>
        <w:t>las</w:t>
      </w:r>
      <w:r>
        <w:rPr>
          <w:spacing w:val="-31"/>
          <w:sz w:val="22"/>
        </w:rPr>
        <w:t> </w:t>
      </w:r>
      <w:r>
        <w:rPr>
          <w:sz w:val="22"/>
        </w:rPr>
        <w:t>Mujeres</w:t>
      </w:r>
      <w:r>
        <w:rPr>
          <w:spacing w:val="-31"/>
          <w:sz w:val="22"/>
        </w:rPr>
        <w:t> </w:t>
      </w:r>
      <w:r>
        <w:rPr>
          <w:sz w:val="22"/>
        </w:rPr>
        <w:t>(2011),</w:t>
      </w:r>
      <w:r>
        <w:rPr>
          <w:spacing w:val="-30"/>
          <w:sz w:val="22"/>
        </w:rPr>
        <w:t> </w:t>
      </w:r>
      <w:r>
        <w:rPr>
          <w:i/>
          <w:sz w:val="22"/>
        </w:rPr>
        <w:t>Principios</w:t>
      </w:r>
      <w:r>
        <w:rPr>
          <w:i/>
          <w:spacing w:val="-31"/>
          <w:sz w:val="22"/>
        </w:rPr>
        <w:t> </w:t>
      </w:r>
      <w:r>
        <w:rPr>
          <w:i/>
          <w:sz w:val="22"/>
        </w:rPr>
        <w:t>para</w:t>
      </w:r>
      <w:r>
        <w:rPr>
          <w:i/>
          <w:spacing w:val="-33"/>
          <w:sz w:val="22"/>
        </w:rPr>
        <w:t> </w:t>
      </w:r>
      <w:r>
        <w:rPr>
          <w:i/>
          <w:sz w:val="22"/>
        </w:rPr>
        <w:t>el</w:t>
      </w:r>
      <w:r>
        <w:rPr>
          <w:i/>
          <w:spacing w:val="-32"/>
          <w:sz w:val="22"/>
        </w:rPr>
        <w:t> </w:t>
      </w:r>
      <w:r>
        <w:rPr>
          <w:i/>
          <w:sz w:val="22"/>
        </w:rPr>
        <w:t>empoderamiento</w:t>
      </w:r>
      <w:r>
        <w:rPr>
          <w:i/>
          <w:spacing w:val="-32"/>
          <w:sz w:val="22"/>
        </w:rPr>
        <w:t> </w:t>
      </w:r>
      <w:r>
        <w:rPr>
          <w:i/>
          <w:sz w:val="22"/>
        </w:rPr>
        <w:t>de</w:t>
      </w:r>
      <w:r>
        <w:rPr>
          <w:i/>
          <w:spacing w:val="-31"/>
          <w:sz w:val="22"/>
        </w:rPr>
        <w:t> </w:t>
      </w:r>
      <w:r>
        <w:rPr>
          <w:i/>
          <w:sz w:val="22"/>
        </w:rPr>
        <w:t>las </w:t>
      </w:r>
      <w:r>
        <w:rPr>
          <w:i/>
          <w:sz w:val="22"/>
        </w:rPr>
        <w:t>mujeres.</w:t>
      </w:r>
      <w:r>
        <w:rPr>
          <w:i/>
          <w:spacing w:val="-33"/>
          <w:sz w:val="22"/>
        </w:rPr>
        <w:t> </w:t>
      </w:r>
      <w:r>
        <w:rPr>
          <w:i/>
          <w:sz w:val="22"/>
        </w:rPr>
        <w:t>La</w:t>
      </w:r>
      <w:r>
        <w:rPr>
          <w:i/>
          <w:spacing w:val="-35"/>
          <w:sz w:val="22"/>
        </w:rPr>
        <w:t> </w:t>
      </w:r>
      <w:r>
        <w:rPr>
          <w:i/>
          <w:sz w:val="22"/>
        </w:rPr>
        <w:t>igualdad</w:t>
      </w:r>
      <w:r>
        <w:rPr>
          <w:i/>
          <w:spacing w:val="-33"/>
          <w:sz w:val="22"/>
        </w:rPr>
        <w:t> </w:t>
      </w:r>
      <w:r>
        <w:rPr>
          <w:i/>
          <w:sz w:val="22"/>
        </w:rPr>
        <w:t>es</w:t>
      </w:r>
      <w:r>
        <w:rPr>
          <w:i/>
          <w:spacing w:val="-33"/>
          <w:sz w:val="22"/>
        </w:rPr>
        <w:t> </w:t>
      </w:r>
      <w:r>
        <w:rPr>
          <w:i/>
          <w:sz w:val="22"/>
        </w:rPr>
        <w:t>un</w:t>
      </w:r>
      <w:r>
        <w:rPr>
          <w:i/>
          <w:spacing w:val="-33"/>
          <w:sz w:val="22"/>
        </w:rPr>
        <w:t> </w:t>
      </w:r>
      <w:r>
        <w:rPr>
          <w:i/>
          <w:sz w:val="22"/>
        </w:rPr>
        <w:t>buen</w:t>
      </w:r>
      <w:r>
        <w:rPr>
          <w:i/>
          <w:spacing w:val="-33"/>
          <w:sz w:val="22"/>
        </w:rPr>
        <w:t> </w:t>
      </w:r>
      <w:r>
        <w:rPr>
          <w:i/>
          <w:sz w:val="22"/>
        </w:rPr>
        <w:t>negocio</w:t>
      </w:r>
      <w:r>
        <w:rPr>
          <w:sz w:val="22"/>
        </w:rPr>
        <w:t>,</w:t>
      </w:r>
      <w:r>
        <w:rPr>
          <w:spacing w:val="-34"/>
          <w:sz w:val="22"/>
        </w:rPr>
        <w:t> </w:t>
      </w:r>
      <w:r>
        <w:rPr>
          <w:sz w:val="22"/>
        </w:rPr>
        <w:t>Nueva</w:t>
      </w:r>
      <w:r>
        <w:rPr>
          <w:spacing w:val="-33"/>
          <w:sz w:val="22"/>
        </w:rPr>
        <w:t> </w:t>
      </w:r>
      <w:r>
        <w:rPr>
          <w:sz w:val="22"/>
        </w:rPr>
        <w:t>York:</w:t>
      </w:r>
      <w:r>
        <w:rPr>
          <w:spacing w:val="-34"/>
          <w:sz w:val="22"/>
        </w:rPr>
        <w:t> </w:t>
      </w:r>
      <w:r>
        <w:rPr>
          <w:sz w:val="22"/>
        </w:rPr>
        <w:t>ONU.</w:t>
      </w:r>
    </w:p>
    <w:p>
      <w:pPr>
        <w:spacing w:before="121"/>
        <w:ind w:left="102" w:right="1699" w:firstLine="0"/>
        <w:jc w:val="both"/>
        <w:rPr>
          <w:sz w:val="22"/>
        </w:rPr>
      </w:pPr>
      <w:r>
        <w:rPr>
          <w:spacing w:val="-3"/>
          <w:w w:val="110"/>
          <w:sz w:val="22"/>
        </w:rPr>
        <w:t>O</w:t>
      </w:r>
      <w:r>
        <w:rPr>
          <w:spacing w:val="2"/>
          <w:w w:val="53"/>
          <w:sz w:val="22"/>
        </w:rPr>
        <w:t>I</w:t>
      </w:r>
      <w:r>
        <w:rPr>
          <w:w w:val="69"/>
          <w:sz w:val="22"/>
        </w:rPr>
        <w:t>T</w:t>
      </w:r>
      <w:r>
        <w:rPr>
          <w:sz w:val="22"/>
        </w:rPr>
        <w:t> </w:t>
      </w:r>
      <w:r>
        <w:rPr>
          <w:spacing w:val="-12"/>
          <w:sz w:val="22"/>
        </w:rPr>
        <w:t> </w:t>
      </w:r>
      <w:r>
        <w:rPr>
          <w:spacing w:val="-1"/>
          <w:w w:val="96"/>
          <w:sz w:val="22"/>
        </w:rPr>
        <w:t>O</w:t>
      </w:r>
      <w:r>
        <w:rPr>
          <w:spacing w:val="-2"/>
          <w:w w:val="96"/>
          <w:sz w:val="22"/>
        </w:rPr>
        <w:t>r</w:t>
      </w:r>
      <w:r>
        <w:rPr>
          <w:w w:val="106"/>
          <w:sz w:val="22"/>
        </w:rPr>
        <w:t>ga</w:t>
      </w:r>
      <w:r>
        <w:rPr>
          <w:spacing w:val="-2"/>
          <w:w w:val="106"/>
          <w:sz w:val="22"/>
        </w:rPr>
        <w:t>n</w:t>
      </w:r>
      <w:r>
        <w:rPr>
          <w:spacing w:val="1"/>
          <w:w w:val="73"/>
          <w:sz w:val="22"/>
        </w:rPr>
        <w:t>i</w:t>
      </w:r>
      <w:r>
        <w:rPr>
          <w:w w:val="98"/>
          <w:sz w:val="22"/>
        </w:rPr>
        <w:t>z</w:t>
      </w:r>
      <w:r>
        <w:rPr>
          <w:spacing w:val="-3"/>
          <w:w w:val="98"/>
          <w:sz w:val="22"/>
        </w:rPr>
        <w:t>a</w:t>
      </w:r>
      <w:r>
        <w:rPr>
          <w:spacing w:val="-2"/>
          <w:w w:val="124"/>
          <w:sz w:val="22"/>
        </w:rPr>
        <w:t>c</w:t>
      </w:r>
      <w:r>
        <w:rPr>
          <w:spacing w:val="1"/>
          <w:w w:val="73"/>
          <w:sz w:val="22"/>
        </w:rPr>
        <w:t>i</w:t>
      </w:r>
      <w:r>
        <w:rPr>
          <w:w w:val="102"/>
          <w:sz w:val="22"/>
        </w:rPr>
        <w:t>ón</w:t>
      </w:r>
      <w:r>
        <w:rPr>
          <w:sz w:val="22"/>
        </w:rPr>
        <w:t> </w:t>
      </w:r>
      <w:r>
        <w:rPr>
          <w:spacing w:val="-15"/>
          <w:sz w:val="22"/>
        </w:rPr>
        <w:t> </w:t>
      </w:r>
      <w:r>
        <w:rPr>
          <w:spacing w:val="2"/>
          <w:w w:val="53"/>
          <w:sz w:val="22"/>
        </w:rPr>
        <w:t>I</w:t>
      </w:r>
      <w:r>
        <w:rPr>
          <w:w w:val="92"/>
          <w:sz w:val="22"/>
        </w:rPr>
        <w:t>n</w:t>
      </w:r>
      <w:r>
        <w:rPr>
          <w:spacing w:val="-4"/>
          <w:w w:val="92"/>
          <w:sz w:val="22"/>
        </w:rPr>
        <w:t>t</w:t>
      </w:r>
      <w:r>
        <w:rPr>
          <w:w w:val="93"/>
          <w:sz w:val="22"/>
        </w:rPr>
        <w:t>e</w:t>
      </w:r>
      <w:r>
        <w:rPr>
          <w:spacing w:val="1"/>
          <w:w w:val="93"/>
          <w:sz w:val="22"/>
        </w:rPr>
        <w:t>r</w:t>
      </w:r>
      <w:r>
        <w:rPr>
          <w:w w:val="105"/>
          <w:sz w:val="22"/>
        </w:rPr>
        <w:t>n</w:t>
      </w:r>
      <w:r>
        <w:rPr>
          <w:spacing w:val="-3"/>
          <w:w w:val="105"/>
          <w:sz w:val="22"/>
        </w:rPr>
        <w:t>a</w:t>
      </w:r>
      <w:r>
        <w:rPr>
          <w:spacing w:val="-2"/>
          <w:w w:val="124"/>
          <w:sz w:val="22"/>
        </w:rPr>
        <w:t>c</w:t>
      </w:r>
      <w:r>
        <w:rPr>
          <w:spacing w:val="1"/>
          <w:w w:val="73"/>
          <w:sz w:val="22"/>
        </w:rPr>
        <w:t>i</w:t>
      </w:r>
      <w:r>
        <w:rPr>
          <w:w w:val="102"/>
          <w:sz w:val="22"/>
        </w:rPr>
        <w:t>o</w:t>
      </w:r>
      <w:r>
        <w:rPr>
          <w:spacing w:val="-1"/>
          <w:w w:val="102"/>
          <w:sz w:val="22"/>
        </w:rPr>
        <w:t>n</w:t>
      </w:r>
      <w:r>
        <w:rPr>
          <w:spacing w:val="-2"/>
          <w:w w:val="114"/>
          <w:sz w:val="22"/>
        </w:rPr>
        <w:t>a</w:t>
      </w:r>
      <w:r>
        <w:rPr>
          <w:w w:val="73"/>
          <w:sz w:val="22"/>
        </w:rPr>
        <w:t>l</w:t>
      </w:r>
      <w:r>
        <w:rPr>
          <w:sz w:val="22"/>
        </w:rPr>
        <w:t> </w:t>
      </w:r>
      <w:r>
        <w:rPr>
          <w:spacing w:val="-10"/>
          <w:sz w:val="22"/>
        </w:rPr>
        <w:t> </w:t>
      </w:r>
      <w:r>
        <w:rPr>
          <w:w w:val="109"/>
          <w:sz w:val="22"/>
        </w:rPr>
        <w:t>d</w:t>
      </w:r>
      <w:r>
        <w:rPr>
          <w:spacing w:val="-2"/>
          <w:w w:val="109"/>
          <w:sz w:val="22"/>
        </w:rPr>
        <w:t>e</w:t>
      </w:r>
      <w:r>
        <w:rPr>
          <w:w w:val="73"/>
          <w:sz w:val="22"/>
        </w:rPr>
        <w:t>l</w:t>
      </w:r>
      <w:r>
        <w:rPr>
          <w:sz w:val="22"/>
        </w:rPr>
        <w:t> </w:t>
      </w:r>
      <w:r>
        <w:rPr>
          <w:spacing w:val="-10"/>
          <w:sz w:val="22"/>
        </w:rPr>
        <w:t> </w:t>
      </w:r>
      <w:r>
        <w:rPr>
          <w:w w:val="69"/>
          <w:sz w:val="22"/>
        </w:rPr>
        <w:t>T</w:t>
      </w:r>
      <w:r>
        <w:rPr>
          <w:spacing w:val="-3"/>
          <w:w w:val="69"/>
          <w:sz w:val="22"/>
        </w:rPr>
        <w:t>r</w:t>
      </w:r>
      <w:r>
        <w:rPr>
          <w:spacing w:val="-1"/>
          <w:w w:val="111"/>
          <w:sz w:val="22"/>
        </w:rPr>
        <w:t>a</w:t>
      </w:r>
      <w:r>
        <w:rPr>
          <w:spacing w:val="-2"/>
          <w:w w:val="111"/>
          <w:sz w:val="22"/>
        </w:rPr>
        <w:t>b</w:t>
      </w:r>
      <w:r>
        <w:rPr>
          <w:spacing w:val="-1"/>
          <w:w w:val="94"/>
          <w:sz w:val="22"/>
        </w:rPr>
        <w:t>a</w:t>
      </w:r>
      <w:r>
        <w:rPr>
          <w:spacing w:val="-2"/>
          <w:w w:val="94"/>
          <w:sz w:val="22"/>
        </w:rPr>
        <w:t>j</w:t>
      </w:r>
      <w:r>
        <w:rPr>
          <w:w w:val="108"/>
          <w:sz w:val="22"/>
        </w:rPr>
        <w:t>o</w:t>
      </w:r>
      <w:r>
        <w:rPr>
          <w:sz w:val="22"/>
        </w:rPr>
        <w:t> </w:t>
      </w:r>
      <w:r>
        <w:rPr>
          <w:spacing w:val="-10"/>
          <w:sz w:val="22"/>
        </w:rPr>
        <w:t> </w:t>
      </w:r>
      <w:r>
        <w:rPr>
          <w:spacing w:val="-5"/>
          <w:w w:val="81"/>
          <w:sz w:val="22"/>
        </w:rPr>
        <w:t>(</w:t>
      </w:r>
      <w:r>
        <w:rPr>
          <w:spacing w:val="-1"/>
          <w:w w:val="86"/>
          <w:sz w:val="22"/>
        </w:rPr>
        <w:t>2012</w:t>
      </w:r>
      <w:r>
        <w:rPr>
          <w:spacing w:val="-2"/>
          <w:w w:val="86"/>
          <w:sz w:val="22"/>
        </w:rPr>
        <w:t>)</w:t>
      </w:r>
      <w:r>
        <w:rPr>
          <w:w w:val="76"/>
          <w:sz w:val="22"/>
        </w:rPr>
        <w:t>,</w:t>
      </w:r>
      <w:r>
        <w:rPr>
          <w:sz w:val="22"/>
        </w:rPr>
        <w:t> </w:t>
      </w:r>
      <w:r>
        <w:rPr>
          <w:spacing w:val="-9"/>
          <w:sz w:val="22"/>
        </w:rPr>
        <w:t> </w:t>
      </w:r>
      <w:r>
        <w:rPr>
          <w:i/>
          <w:w w:val="101"/>
          <w:sz w:val="22"/>
        </w:rPr>
        <w:t>Tenden</w:t>
      </w:r>
      <w:r>
        <w:rPr>
          <w:i/>
          <w:spacing w:val="-2"/>
          <w:w w:val="101"/>
          <w:sz w:val="22"/>
        </w:rPr>
        <w:t>c</w:t>
      </w:r>
      <w:r>
        <w:rPr>
          <w:i/>
          <w:spacing w:val="1"/>
          <w:w w:val="73"/>
          <w:sz w:val="22"/>
        </w:rPr>
        <w:t>i</w:t>
      </w:r>
      <w:r>
        <w:rPr>
          <w:i/>
          <w:spacing w:val="-1"/>
          <w:w w:val="95"/>
          <w:sz w:val="22"/>
        </w:rPr>
        <w:t>a</w:t>
      </w:r>
      <w:r>
        <w:rPr>
          <w:i/>
          <w:w w:val="95"/>
          <w:sz w:val="22"/>
        </w:rPr>
        <w:t>s</w:t>
      </w:r>
      <w:r>
        <w:rPr>
          <w:i/>
          <w:sz w:val="22"/>
        </w:rPr>
        <w:t> </w:t>
      </w:r>
      <w:r>
        <w:rPr>
          <w:i/>
          <w:spacing w:val="-13"/>
          <w:sz w:val="22"/>
        </w:rPr>
        <w:t> </w:t>
      </w:r>
      <w:r>
        <w:rPr>
          <w:i/>
          <w:spacing w:val="-1"/>
          <w:w w:val="96"/>
          <w:sz w:val="22"/>
        </w:rPr>
        <w:t>m</w:t>
      </w:r>
      <w:r>
        <w:rPr>
          <w:i/>
          <w:w w:val="101"/>
          <w:sz w:val="22"/>
        </w:rPr>
        <w:t>un</w:t>
      </w:r>
      <w:r>
        <w:rPr>
          <w:i/>
          <w:spacing w:val="-3"/>
          <w:w w:val="101"/>
          <w:sz w:val="22"/>
        </w:rPr>
        <w:t>d</w:t>
      </w:r>
      <w:r>
        <w:rPr>
          <w:i/>
          <w:spacing w:val="1"/>
          <w:w w:val="73"/>
          <w:sz w:val="22"/>
        </w:rPr>
        <w:t>i</w:t>
      </w:r>
      <w:r>
        <w:rPr>
          <w:i/>
          <w:spacing w:val="-1"/>
          <w:w w:val="96"/>
          <w:sz w:val="22"/>
        </w:rPr>
        <w:t>ale</w:t>
      </w:r>
      <w:r>
        <w:rPr>
          <w:i/>
          <w:w w:val="96"/>
          <w:sz w:val="22"/>
        </w:rPr>
        <w:t>s</w:t>
      </w:r>
      <w:r>
        <w:rPr>
          <w:i/>
          <w:sz w:val="22"/>
        </w:rPr>
        <w:t> </w:t>
      </w:r>
      <w:r>
        <w:rPr>
          <w:i/>
          <w:spacing w:val="-11"/>
          <w:sz w:val="22"/>
        </w:rPr>
        <w:t> </w:t>
      </w:r>
      <w:r>
        <w:rPr>
          <w:i/>
          <w:spacing w:val="-3"/>
          <w:w w:val="110"/>
          <w:sz w:val="22"/>
        </w:rPr>
        <w:t>d</w:t>
      </w:r>
      <w:r>
        <w:rPr>
          <w:i/>
          <w:spacing w:val="-2"/>
          <w:w w:val="109"/>
          <w:sz w:val="22"/>
        </w:rPr>
        <w:t>e</w:t>
      </w:r>
      <w:r>
        <w:rPr>
          <w:i/>
          <w:w w:val="73"/>
          <w:sz w:val="22"/>
        </w:rPr>
        <w:t>l</w:t>
      </w:r>
      <w:r>
        <w:rPr>
          <w:i/>
          <w:w w:val="73"/>
          <w:sz w:val="22"/>
        </w:rPr>
        <w:t> </w:t>
      </w:r>
      <w:r>
        <w:rPr>
          <w:i/>
          <w:w w:val="103"/>
          <w:sz w:val="22"/>
        </w:rPr>
        <w:t>em</w:t>
      </w:r>
      <w:r>
        <w:rPr>
          <w:i/>
          <w:spacing w:val="-3"/>
          <w:w w:val="103"/>
          <w:sz w:val="22"/>
        </w:rPr>
        <w:t>p</w:t>
      </w:r>
      <w:r>
        <w:rPr>
          <w:i/>
          <w:spacing w:val="1"/>
          <w:w w:val="73"/>
          <w:sz w:val="22"/>
        </w:rPr>
        <w:t>l</w:t>
      </w:r>
      <w:r>
        <w:rPr>
          <w:i/>
          <w:w w:val="108"/>
          <w:sz w:val="22"/>
        </w:rPr>
        <w:t>eo</w:t>
      </w:r>
      <w:r>
        <w:rPr>
          <w:i/>
          <w:spacing w:val="-18"/>
          <w:sz w:val="22"/>
        </w:rPr>
        <w:t> </w:t>
      </w:r>
      <w:r>
        <w:rPr>
          <w:i/>
          <w:spacing w:val="-1"/>
          <w:w w:val="87"/>
          <w:sz w:val="22"/>
        </w:rPr>
        <w:t>201</w:t>
      </w:r>
      <w:r>
        <w:rPr>
          <w:i/>
          <w:w w:val="87"/>
          <w:sz w:val="22"/>
        </w:rPr>
        <w:t>2</w:t>
      </w:r>
      <w:r>
        <w:rPr>
          <w:w w:val="76"/>
          <w:sz w:val="22"/>
        </w:rPr>
        <w:t>,</w:t>
      </w:r>
      <w:r>
        <w:rPr>
          <w:spacing w:val="-19"/>
          <w:sz w:val="22"/>
        </w:rPr>
        <w:t> </w:t>
      </w:r>
      <w:r>
        <w:rPr>
          <w:w w:val="102"/>
          <w:sz w:val="22"/>
        </w:rPr>
        <w:t>Gi</w:t>
      </w:r>
      <w:r>
        <w:rPr>
          <w:spacing w:val="-3"/>
          <w:w w:val="96"/>
          <w:sz w:val="22"/>
        </w:rPr>
        <w:t>n</w:t>
      </w:r>
      <w:r>
        <w:rPr>
          <w:w w:val="109"/>
          <w:sz w:val="22"/>
        </w:rPr>
        <w:t>e</w:t>
      </w:r>
      <w:r>
        <w:rPr>
          <w:spacing w:val="-2"/>
          <w:w w:val="109"/>
          <w:sz w:val="22"/>
        </w:rPr>
        <w:t>b</w:t>
      </w:r>
      <w:r>
        <w:rPr>
          <w:w w:val="70"/>
          <w:sz w:val="22"/>
        </w:rPr>
        <w:t>r</w:t>
      </w:r>
      <w:r>
        <w:rPr>
          <w:spacing w:val="-1"/>
          <w:w w:val="91"/>
          <w:sz w:val="22"/>
        </w:rPr>
        <w:t>a</w:t>
      </w:r>
      <w:r>
        <w:rPr>
          <w:w w:val="91"/>
          <w:sz w:val="22"/>
        </w:rPr>
        <w:t>:</w:t>
      </w:r>
      <w:r>
        <w:rPr>
          <w:spacing w:val="-21"/>
          <w:sz w:val="22"/>
        </w:rPr>
        <w:t> </w:t>
      </w:r>
      <w:r>
        <w:rPr>
          <w:spacing w:val="-3"/>
          <w:w w:val="110"/>
          <w:sz w:val="22"/>
        </w:rPr>
        <w:t>O</w:t>
      </w:r>
      <w:r>
        <w:rPr>
          <w:spacing w:val="5"/>
          <w:w w:val="53"/>
          <w:sz w:val="22"/>
        </w:rPr>
        <w:t>I</w:t>
      </w:r>
      <w:r>
        <w:rPr>
          <w:w w:val="80"/>
          <w:sz w:val="22"/>
        </w:rPr>
        <w:t>T</w:t>
      </w:r>
      <w:r>
        <w:rPr>
          <w:spacing w:val="-1"/>
          <w:w w:val="80"/>
          <w:sz w:val="22"/>
        </w:rPr>
        <w:t>/</w:t>
      </w:r>
      <w:r>
        <w:rPr>
          <w:spacing w:val="-3"/>
          <w:w w:val="110"/>
          <w:sz w:val="22"/>
        </w:rPr>
        <w:t>O</w:t>
      </w:r>
      <w:r>
        <w:rPr>
          <w:w w:val="94"/>
          <w:sz w:val="22"/>
        </w:rPr>
        <w:t>N</w:t>
      </w:r>
      <w:r>
        <w:rPr>
          <w:spacing w:val="-1"/>
          <w:w w:val="94"/>
          <w:sz w:val="22"/>
        </w:rPr>
        <w:t>U</w:t>
      </w:r>
      <w:r>
        <w:rPr>
          <w:w w:val="76"/>
          <w:sz w:val="22"/>
        </w:rPr>
        <w:t>.</w:t>
      </w:r>
    </w:p>
    <w:p>
      <w:pPr>
        <w:pStyle w:val="BodyText"/>
        <w:spacing w:line="242" w:lineRule="auto" w:before="121"/>
        <w:ind w:right="1696"/>
        <w:jc w:val="both"/>
      </w:pPr>
      <w:r>
        <w:rPr/>
        <w:t>Turok,</w:t>
      </w:r>
      <w:r>
        <w:rPr>
          <w:spacing w:val="-31"/>
        </w:rPr>
        <w:t> </w:t>
      </w:r>
      <w:r>
        <w:rPr/>
        <w:t>Iván</w:t>
      </w:r>
      <w:r>
        <w:rPr>
          <w:spacing w:val="-29"/>
        </w:rPr>
        <w:t> </w:t>
      </w:r>
      <w:r>
        <w:rPr/>
        <w:t>(1999),</w:t>
      </w:r>
      <w:r>
        <w:rPr>
          <w:spacing w:val="-29"/>
        </w:rPr>
        <w:t> </w:t>
      </w:r>
      <w:r>
        <w:rPr/>
        <w:t>“Mercado</w:t>
      </w:r>
      <w:r>
        <w:rPr>
          <w:spacing w:val="-29"/>
        </w:rPr>
        <w:t> </w:t>
      </w:r>
      <w:r>
        <w:rPr/>
        <w:t>de</w:t>
      </w:r>
      <w:r>
        <w:rPr>
          <w:spacing w:val="-29"/>
        </w:rPr>
        <w:t> </w:t>
      </w:r>
      <w:r>
        <w:rPr/>
        <w:t>trabajo</w:t>
      </w:r>
      <w:r>
        <w:rPr>
          <w:spacing w:val="-31"/>
        </w:rPr>
        <w:t> </w:t>
      </w:r>
      <w:r>
        <w:rPr/>
        <w:t>urbano:</w:t>
      </w:r>
      <w:r>
        <w:rPr>
          <w:spacing w:val="-29"/>
        </w:rPr>
        <w:t> </w:t>
      </w:r>
      <w:r>
        <w:rPr/>
        <w:t>efectos</w:t>
      </w:r>
      <w:r>
        <w:rPr>
          <w:spacing w:val="-30"/>
        </w:rPr>
        <w:t> </w:t>
      </w:r>
      <w:r>
        <w:rPr/>
        <w:t>del</w:t>
      </w:r>
      <w:r>
        <w:rPr>
          <w:spacing w:val="-29"/>
        </w:rPr>
        <w:t> </w:t>
      </w:r>
      <w:r>
        <w:rPr/>
        <w:t>cambio”,</w:t>
      </w:r>
      <w:r>
        <w:rPr>
          <w:spacing w:val="-29"/>
        </w:rPr>
        <w:t> </w:t>
      </w:r>
      <w:r>
        <w:rPr/>
        <w:t>en</w:t>
      </w:r>
      <w:r>
        <w:rPr>
          <w:spacing w:val="-27"/>
        </w:rPr>
        <w:t> </w:t>
      </w:r>
      <w:r>
        <w:rPr>
          <w:i/>
        </w:rPr>
        <w:t>Estudios </w:t>
      </w:r>
      <w:r>
        <w:rPr>
          <w:i/>
        </w:rPr>
        <w:t>Urbanos</w:t>
      </w:r>
      <w:r>
        <w:rPr/>
        <w:t>,</w:t>
      </w:r>
      <w:r>
        <w:rPr>
          <w:spacing w:val="-52"/>
        </w:rPr>
        <w:t> </w:t>
      </w:r>
      <w:r>
        <w:rPr/>
        <w:t>Vol.</w:t>
      </w:r>
      <w:r>
        <w:rPr>
          <w:spacing w:val="-51"/>
        </w:rPr>
        <w:t> </w:t>
      </w:r>
      <w:r>
        <w:rPr/>
        <w:t>36,</w:t>
      </w:r>
      <w:r>
        <w:rPr>
          <w:spacing w:val="-52"/>
        </w:rPr>
        <w:t> </w:t>
      </w:r>
      <w:r>
        <w:rPr/>
        <w:t>Santiago</w:t>
      </w:r>
      <w:r>
        <w:rPr>
          <w:spacing w:val="-51"/>
        </w:rPr>
        <w:t> </w:t>
      </w:r>
      <w:r>
        <w:rPr/>
        <w:t>de</w:t>
      </w:r>
      <w:r>
        <w:rPr>
          <w:spacing w:val="-51"/>
        </w:rPr>
        <w:t> </w:t>
      </w:r>
      <w:r>
        <w:rPr/>
        <w:t>Chile:</w:t>
      </w:r>
      <w:r>
        <w:rPr>
          <w:spacing w:val="-51"/>
        </w:rPr>
        <w:t> </w:t>
      </w:r>
      <w:r>
        <w:rPr/>
        <w:t>CEPAL.</w:t>
      </w:r>
    </w:p>
    <w:sectPr>
      <w:pgSz w:w="12240" w:h="15840"/>
      <w:pgMar w:header="0" w:footer="1206" w:top="1380" w:bottom="2980" w:left="160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Verdana">
    <w:altName w:val="Verdana"/>
    <w:charset w:val="0"/>
    <w:family w:val="swiss"/>
    <w:pitch w:val="variable"/>
  </w:font>
  <w:font w:name="Cambria">
    <w:altName w:val="Cambria"/>
    <w:charset w:val="0"/>
    <w:family w:val="roman"/>
    <w:pitch w:val="variable"/>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451.600006pt;margin-top:642.349976pt;width:160.35pt;height:149.450pt;mso-position-horizontal-relative:page;mso-position-vertical-relative:page;z-index:-16336" coordorigin="9032,12847" coordsize="3207,2989" path="m12239,12847l9032,15836,12239,15836,12239,12847xe" filled="true" fillcolor="#d2eaf0" stroked="false">
          <v:path arrowok="t"/>
          <v:fill type="solid"/>
          <w10:wrap type="none"/>
        </v:shape>
      </w:pict>
    </w:r>
    <w:r>
      <w:rPr/>
      <w:pict>
        <v:shapetype id="_x0000_t202" o:spt="202" coordsize="21600,21600" path="m,l,21600r21600,l21600,xe">
          <v:stroke joinstyle="miter"/>
          <v:path gradientshapeok="t" o:connecttype="rect"/>
        </v:shapetype>
        <v:shape style="position:absolute;margin-left:556.340027pt;margin-top:721.118164pt;width:23.95pt;height:38pt;mso-position-horizontal-relative:page;mso-position-vertical-relative:page;z-index:-16312" type="#_x0000_t202" filled="false" stroked="false">
          <v:textbox inset="0,0,0,0">
            <w:txbxContent>
              <w:p>
                <w:pPr>
                  <w:spacing w:line="760" w:lineRule="exact" w:before="0"/>
                  <w:ind w:left="40" w:right="0" w:firstLine="0"/>
                  <w:jc w:val="left"/>
                  <w:rPr>
                    <w:rFonts w:ascii="Cambria"/>
                    <w:sz w:val="72"/>
                  </w:rPr>
                </w:pPr>
                <w:r>
                  <w:rPr/>
                  <w:fldChar w:fldCharType="begin"/>
                </w:r>
                <w:r>
                  <w:rPr>
                    <w:rFonts w:ascii="Cambria"/>
                    <w:color w:val="FFFFFF"/>
                    <w:sz w:val="72"/>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451.600006pt;margin-top:642.349976pt;width:160.35pt;height:149.450pt;mso-position-horizontal-relative:page;mso-position-vertical-relative:page;z-index:-15760" coordorigin="9032,12847" coordsize="3207,2989" path="m12239,12847l9032,15836,12239,15836,12239,12847xe" filled="true" fillcolor="#d2eaf0" stroked="false">
          <v:path arrowok="t"/>
          <v:fill type="solid"/>
          <w10:wrap type="none"/>
        </v:shape>
      </w:pict>
    </w:r>
    <w:r>
      <w:rPr/>
      <w:pict>
        <v:shape style="position:absolute;margin-left:84.103996pt;margin-top:700.438904pt;width:443.8pt;height:13.05pt;mso-position-horizontal-relative:page;mso-position-vertical-relative:page;z-index:-15736" type="#_x0000_t202" filled="false" stroked="false">
          <v:textbox inset="0,0,0,0">
            <w:txbxContent>
              <w:p>
                <w:pPr>
                  <w:pStyle w:val="BodyText"/>
                  <w:spacing w:line="247" w:lineRule="exact"/>
                  <w:ind w:left="20"/>
                </w:pPr>
                <w:r>
                  <w:rPr/>
                  <w:t>una</w:t>
                </w:r>
                <w:r>
                  <w:rPr>
                    <w:spacing w:val="-18"/>
                  </w:rPr>
                  <w:t> </w:t>
                </w:r>
                <w:r>
                  <w:rPr/>
                  <w:t>vez</w:t>
                </w:r>
                <w:r>
                  <w:rPr>
                    <w:spacing w:val="-17"/>
                  </w:rPr>
                  <w:t> </w:t>
                </w:r>
                <w:r>
                  <w:rPr/>
                  <w:t>que</w:t>
                </w:r>
                <w:r>
                  <w:rPr>
                    <w:spacing w:val="-17"/>
                  </w:rPr>
                  <w:t> </w:t>
                </w:r>
                <w:r>
                  <w:rPr/>
                  <w:t>logran</w:t>
                </w:r>
                <w:r>
                  <w:rPr>
                    <w:spacing w:val="-18"/>
                  </w:rPr>
                  <w:t> </w:t>
                </w:r>
                <w:r>
                  <w:rPr/>
                  <w:t>obtener</w:t>
                </w:r>
                <w:r>
                  <w:rPr>
                    <w:spacing w:val="-17"/>
                  </w:rPr>
                  <w:t> </w:t>
                </w:r>
                <w:r>
                  <w:rPr/>
                  <w:t>el</w:t>
                </w:r>
                <w:r>
                  <w:rPr>
                    <w:spacing w:val="-16"/>
                  </w:rPr>
                  <w:t> </w:t>
                </w:r>
                <w:r>
                  <w:rPr/>
                  <w:t>recurso</w:t>
                </w:r>
                <w:r>
                  <w:rPr>
                    <w:spacing w:val="-18"/>
                  </w:rPr>
                  <w:t> </w:t>
                </w:r>
                <w:r>
                  <w:rPr/>
                  <w:t>solicitado</w:t>
                </w:r>
                <w:r>
                  <w:rPr>
                    <w:spacing w:val="-19"/>
                  </w:rPr>
                  <w:t> </w:t>
                </w:r>
                <w:r>
                  <w:rPr/>
                  <w:t>su</w:t>
                </w:r>
                <w:r>
                  <w:rPr>
                    <w:spacing w:val="-18"/>
                  </w:rPr>
                  <w:t> </w:t>
                </w:r>
                <w:r>
                  <w:rPr/>
                  <w:t>condición</w:t>
                </w:r>
                <w:r>
                  <w:rPr>
                    <w:spacing w:val="-19"/>
                  </w:rPr>
                  <w:t> </w:t>
                </w:r>
                <w:r>
                  <w:rPr/>
                  <w:t>de</w:t>
                </w:r>
                <w:r>
                  <w:rPr>
                    <w:spacing w:val="-20"/>
                  </w:rPr>
                  <w:t> </w:t>
                </w:r>
                <w:r>
                  <w:rPr/>
                  <w:t>género</w:t>
                </w:r>
                <w:r>
                  <w:rPr>
                    <w:spacing w:val="-18"/>
                  </w:rPr>
                  <w:t> </w:t>
                </w:r>
                <w:r>
                  <w:rPr/>
                  <w:t>las</w:t>
                </w:r>
                <w:r>
                  <w:rPr>
                    <w:spacing w:val="-18"/>
                  </w:rPr>
                  <w:t> </w:t>
                </w:r>
                <w:r>
                  <w:rPr/>
                  <w:t>limita</w:t>
                </w:r>
              </w:p>
            </w:txbxContent>
          </v:textbox>
          <w10:wrap type="none"/>
        </v:shape>
      </w:pict>
    </w:r>
    <w:r>
      <w:rPr/>
      <w:pict>
        <v:shape style="position:absolute;margin-left:546.380005pt;margin-top:721.118164pt;width:43.9pt;height:38pt;mso-position-horizontal-relative:page;mso-position-vertical-relative:page;z-index:-15712" type="#_x0000_t202" filled="false" stroked="false">
          <v:textbox inset="0,0,0,0">
            <w:txbxContent>
              <w:p>
                <w:pPr>
                  <w:spacing w:line="760" w:lineRule="exact" w:before="0"/>
                  <w:ind w:left="40" w:right="0" w:firstLine="0"/>
                  <w:jc w:val="left"/>
                  <w:rPr>
                    <w:rFonts w:ascii="Cambria"/>
                    <w:sz w:val="72"/>
                  </w:rPr>
                </w:pPr>
                <w:r>
                  <w:rPr/>
                  <w:fldChar w:fldCharType="begin"/>
                </w:r>
                <w:r>
                  <w:rPr>
                    <w:rFonts w:ascii="Cambria"/>
                    <w:color w:val="FFFFFF"/>
                    <w:sz w:val="72"/>
                  </w:rPr>
                  <w:instrText> PAGE </w:instrText>
                </w:r>
                <w:r>
                  <w:rPr/>
                  <w:fldChar w:fldCharType="separate"/>
                </w:r>
                <w:r>
                  <w:rPr/>
                  <w:t>17</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451.600006pt;margin-top:642.349976pt;width:160.35pt;height:149.450pt;mso-position-horizontal-relative:page;mso-position-vertical-relative:page;z-index:-15688" coordorigin="9032,12847" coordsize="3207,2989" path="m12239,12847l9032,15836,12239,15836,12239,12847xe" filled="true" fillcolor="#d2eaf0" stroked="false">
          <v:path arrowok="t"/>
          <v:fill type="solid"/>
          <w10:wrap type="none"/>
        </v:shape>
      </w:pict>
    </w:r>
    <w:r>
      <w:rPr/>
      <w:pict>
        <v:shape style="position:absolute;margin-left:547.380005pt;margin-top:721.118164pt;width:41.85pt;height:38pt;mso-position-horizontal-relative:page;mso-position-vertical-relative:page;z-index:-15664" type="#_x0000_t202" filled="false" stroked="false">
          <v:textbox inset="0,0,0,0">
            <w:txbxContent>
              <w:p>
                <w:pPr>
                  <w:spacing w:line="760" w:lineRule="exact" w:before="0"/>
                  <w:ind w:left="20" w:right="-1" w:firstLine="0"/>
                  <w:jc w:val="left"/>
                  <w:rPr>
                    <w:rFonts w:ascii="Cambria"/>
                    <w:sz w:val="72"/>
                  </w:rPr>
                </w:pPr>
                <w:r>
                  <w:rPr>
                    <w:rFonts w:ascii="Cambria"/>
                    <w:color w:val="FFFFFF"/>
                    <w:sz w:val="72"/>
                  </w:rPr>
                  <w:t>19</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451.600006pt;margin-top:642.349976pt;width:160.35pt;height:149.450pt;mso-position-horizontal-relative:page;mso-position-vertical-relative:page;z-index:-15640" coordorigin="9032,12847" coordsize="3207,2989" path="m12239,12847l9032,15836,12239,15836,12239,12847xe" filled="true" fillcolor="#d2eaf0" stroked="false">
          <v:path arrowok="t"/>
          <v:fill type="solid"/>
          <w10:wrap type="none"/>
        </v:shape>
      </w:pict>
    </w:r>
    <w:r>
      <w:rPr/>
      <w:pict>
        <v:shape style="position:absolute;margin-left:84.103996pt;margin-top:691.198914pt;width:179.95pt;height:13.05pt;mso-position-horizontal-relative:page;mso-position-vertical-relative:page;z-index:-15616" type="#_x0000_t202" filled="false" stroked="false">
          <v:textbox inset="0,0,0,0">
            <w:txbxContent>
              <w:p>
                <w:pPr>
                  <w:pStyle w:val="BodyText"/>
                  <w:spacing w:line="247" w:lineRule="exact"/>
                  <w:ind w:left="20"/>
                </w:pPr>
                <w:r>
                  <w:rPr/>
                  <w:t>económica,</w:t>
                </w:r>
                <w:r>
                  <w:rPr>
                    <w:spacing w:val="-31"/>
                  </w:rPr>
                  <w:t> </w:t>
                </w:r>
                <w:r>
                  <w:rPr/>
                  <w:t>social</w:t>
                </w:r>
                <w:r>
                  <w:rPr>
                    <w:spacing w:val="-29"/>
                  </w:rPr>
                  <w:t> </w:t>
                </w:r>
                <w:r>
                  <w:rPr/>
                  <w:t>e</w:t>
                </w:r>
                <w:r>
                  <w:rPr>
                    <w:spacing w:val="-30"/>
                  </w:rPr>
                  <w:t> </w:t>
                </w:r>
                <w:r>
                  <w:rPr/>
                  <w:t>institucional.</w:t>
                </w:r>
              </w:p>
            </w:txbxContent>
          </v:textbox>
          <w10:wrap type="none"/>
        </v:shape>
      </w:pict>
    </w:r>
    <w:r>
      <w:rPr/>
      <w:pict>
        <v:shape style="position:absolute;margin-left:546.380005pt;margin-top:721.118164pt;width:43.9pt;height:38pt;mso-position-horizontal-relative:page;mso-position-vertical-relative:page;z-index:-15592" type="#_x0000_t202" filled="false" stroked="false">
          <v:textbox inset="0,0,0,0">
            <w:txbxContent>
              <w:p>
                <w:pPr>
                  <w:spacing w:line="760" w:lineRule="exact" w:before="0"/>
                  <w:ind w:left="40" w:right="0" w:firstLine="0"/>
                  <w:jc w:val="left"/>
                  <w:rPr>
                    <w:rFonts w:ascii="Cambria"/>
                    <w:sz w:val="72"/>
                  </w:rPr>
                </w:pPr>
                <w:r>
                  <w:rPr/>
                  <w:fldChar w:fldCharType="begin"/>
                </w:r>
                <w:r>
                  <w:rPr>
                    <w:rFonts w:ascii="Cambria"/>
                    <w:color w:val="FFFFFF"/>
                    <w:sz w:val="72"/>
                  </w:rPr>
                  <w:instrText> PAGE </w:instrText>
                </w:r>
                <w:r>
                  <w:rPr/>
                  <w:fldChar w:fldCharType="separate"/>
                </w:r>
                <w:r>
                  <w:rPr/>
                  <w:t>20</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451.600006pt;margin-top:642.349976pt;width:160.35pt;height:149.450pt;mso-position-horizontal-relative:page;mso-position-vertical-relative:page;z-index:-15568" coordorigin="9032,12847" coordsize="3207,2989" path="m12239,12847l9032,15836,12239,15836,12239,12847xe" filled="true" fillcolor="#d2eaf0" stroked="false">
          <v:path arrowok="t"/>
          <v:fill type="solid"/>
          <w10:wrap type="none"/>
        </v:shape>
      </w:pict>
    </w:r>
    <w:r>
      <w:rPr/>
      <w:pict>
        <v:shape style="position:absolute;margin-left:546.380005pt;margin-top:721.118164pt;width:43.9pt;height:38pt;mso-position-horizontal-relative:page;mso-position-vertical-relative:page;z-index:-15544" type="#_x0000_t202" filled="false" stroked="false">
          <v:textbox inset="0,0,0,0">
            <w:txbxContent>
              <w:p>
                <w:pPr>
                  <w:spacing w:line="760" w:lineRule="exact" w:before="0"/>
                  <w:ind w:left="40" w:right="0" w:firstLine="0"/>
                  <w:jc w:val="left"/>
                  <w:rPr>
                    <w:rFonts w:ascii="Cambria"/>
                    <w:sz w:val="72"/>
                  </w:rPr>
                </w:pPr>
                <w:r>
                  <w:rPr/>
                  <w:fldChar w:fldCharType="begin"/>
                </w:r>
                <w:r>
                  <w:rPr>
                    <w:rFonts w:ascii="Cambria"/>
                    <w:color w:val="FFFFFF"/>
                    <w:sz w:val="72"/>
                  </w:rPr>
                  <w:instrText> PAGE </w:instrText>
                </w:r>
                <w:r>
                  <w:rPr/>
                  <w:fldChar w:fldCharType="separate"/>
                </w:r>
                <w:r>
                  <w:rPr/>
                  <w:t>22</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451.600006pt;margin-top:642.349976pt;width:160.35pt;height:149.450pt;mso-position-horizontal-relative:page;mso-position-vertical-relative:page;z-index:-16288" coordorigin="9032,12847" coordsize="3207,2989" path="m12239,12847l9032,15836,12239,15836,12239,12847xe" filled="true" fillcolor="#d2eaf0" stroked="false">
          <v:path arrowok="t"/>
          <v:fill type="solid"/>
          <w10:wrap type="none"/>
        </v:shape>
      </w:pict>
    </w:r>
    <w:r>
      <w:rPr/>
      <w:pict>
        <v:shape style="position:absolute;margin-left:84.103996pt;margin-top:690.958862pt;width:443.95pt;height:13.05pt;mso-position-horizontal-relative:page;mso-position-vertical-relative:page;z-index:-16264" type="#_x0000_t202" filled="false" stroked="false">
          <v:textbox inset="0,0,0,0">
            <w:txbxContent>
              <w:p>
                <w:pPr>
                  <w:pStyle w:val="BodyText"/>
                  <w:spacing w:line="247" w:lineRule="exact"/>
                  <w:ind w:left="20"/>
                </w:pPr>
                <w:r>
                  <w:rPr/>
                  <w:t>tradicional, la mayor responsabilidad por el trabajo remunerado pareciera estar</w:t>
                </w:r>
              </w:p>
            </w:txbxContent>
          </v:textbox>
          <w10:wrap type="none"/>
        </v:shape>
      </w:pict>
    </w:r>
    <w:r>
      <w:rPr/>
      <w:pict>
        <v:shape style="position:absolute;margin-left:556.340027pt;margin-top:721.118164pt;width:23.95pt;height:38pt;mso-position-horizontal-relative:page;mso-position-vertical-relative:page;z-index:-16240" type="#_x0000_t202" filled="false" stroked="false">
          <v:textbox inset="0,0,0,0">
            <w:txbxContent>
              <w:p>
                <w:pPr>
                  <w:spacing w:line="760" w:lineRule="exact" w:before="0"/>
                  <w:ind w:left="40" w:right="0" w:firstLine="0"/>
                  <w:jc w:val="left"/>
                  <w:rPr>
                    <w:rFonts w:ascii="Cambria"/>
                    <w:sz w:val="72"/>
                  </w:rPr>
                </w:pPr>
                <w:r>
                  <w:rPr/>
                  <w:fldChar w:fldCharType="begin"/>
                </w:r>
                <w:r>
                  <w:rPr>
                    <w:rFonts w:ascii="Cambria"/>
                    <w:color w:val="FFFFFF"/>
                    <w:sz w:val="72"/>
                  </w:rPr>
                  <w:instrText> PAGE </w:instrText>
                </w:r>
                <w:r>
                  <w:rPr/>
                  <w:fldChar w:fldCharType="separate"/>
                </w:r>
                <w:r>
                  <w:rPr/>
                  <w:t>5</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451.600006pt;margin-top:642.349976pt;width:160.35pt;height:149.450pt;mso-position-horizontal-relative:page;mso-position-vertical-relative:page;z-index:-16216" coordorigin="9032,12847" coordsize="3207,2989" path="m12239,12847l9032,15836,12239,15836,12239,12847xe" filled="true" fillcolor="#d2eaf0" stroked="false">
          <v:path arrowok="t"/>
          <v:fill type="solid"/>
          <w10:wrap type="none"/>
        </v:shape>
      </w:pict>
    </w:r>
    <w:r>
      <w:rPr/>
      <w:pict>
        <v:shape style="position:absolute;margin-left:84.103996pt;margin-top:699.238892pt;width:443.9pt;height:13.05pt;mso-position-horizontal-relative:page;mso-position-vertical-relative:page;z-index:-16192" type="#_x0000_t202" filled="false" stroked="false">
          <v:textbox inset="0,0,0,0">
            <w:txbxContent>
              <w:p>
                <w:pPr>
                  <w:pStyle w:val="BodyText"/>
                  <w:spacing w:line="247" w:lineRule="exact"/>
                  <w:ind w:left="20"/>
                </w:pPr>
                <w:r>
                  <w:rPr/>
                  <w:t>un</w:t>
                </w:r>
                <w:r>
                  <w:rPr>
                    <w:spacing w:val="-25"/>
                  </w:rPr>
                  <w:t> </w:t>
                </w:r>
                <w:r>
                  <w:rPr/>
                  <w:t>factor</w:t>
                </w:r>
                <w:r>
                  <w:rPr>
                    <w:spacing w:val="-25"/>
                  </w:rPr>
                  <w:t> </w:t>
                </w:r>
                <w:r>
                  <w:rPr/>
                  <w:t>positivo</w:t>
                </w:r>
                <w:r>
                  <w:rPr>
                    <w:spacing w:val="-25"/>
                  </w:rPr>
                  <w:t> </w:t>
                </w:r>
                <w:r>
                  <w:rPr/>
                  <w:t>en</w:t>
                </w:r>
                <w:r>
                  <w:rPr>
                    <w:spacing w:val="-25"/>
                  </w:rPr>
                  <w:t> </w:t>
                </w:r>
                <w:r>
                  <w:rPr/>
                  <w:t>el</w:t>
                </w:r>
                <w:r>
                  <w:rPr>
                    <w:spacing w:val="-24"/>
                  </w:rPr>
                  <w:t> </w:t>
                </w:r>
                <w:r>
                  <w:rPr/>
                  <w:t>empoderamiento</w:t>
                </w:r>
                <w:r>
                  <w:rPr>
                    <w:spacing w:val="-25"/>
                  </w:rPr>
                  <w:t> </w:t>
                </w:r>
                <w:r>
                  <w:rPr/>
                  <w:t>de</w:t>
                </w:r>
                <w:r>
                  <w:rPr>
                    <w:spacing w:val="-26"/>
                  </w:rPr>
                  <w:t> </w:t>
                </w:r>
                <w:r>
                  <w:rPr/>
                  <w:t>las</w:t>
                </w:r>
                <w:r>
                  <w:rPr>
                    <w:spacing w:val="-25"/>
                  </w:rPr>
                  <w:t> </w:t>
                </w:r>
                <w:r>
                  <w:rPr/>
                  <w:t>mujeres,</w:t>
                </w:r>
                <w:r>
                  <w:rPr>
                    <w:spacing w:val="-22"/>
                  </w:rPr>
                  <w:t> </w:t>
                </w:r>
                <w:r>
                  <w:rPr/>
                  <w:t>además</w:t>
                </w:r>
                <w:r>
                  <w:rPr>
                    <w:spacing w:val="-25"/>
                  </w:rPr>
                  <w:t> </w:t>
                </w:r>
                <w:r>
                  <w:rPr/>
                  <w:t>que</w:t>
                </w:r>
                <w:r>
                  <w:rPr>
                    <w:spacing w:val="-25"/>
                  </w:rPr>
                  <w:t> </w:t>
                </w:r>
                <w:r>
                  <w:rPr/>
                  <w:t>los</w:t>
                </w:r>
                <w:r>
                  <w:rPr>
                    <w:spacing w:val="-27"/>
                  </w:rPr>
                  <w:t> </w:t>
                </w:r>
                <w:r>
                  <w:rPr/>
                  <w:t>recursos</w:t>
                </w:r>
              </w:p>
            </w:txbxContent>
          </v:textbox>
          <w10:wrap type="none"/>
        </v:shape>
      </w:pict>
    </w:r>
    <w:r>
      <w:rPr/>
      <w:pict>
        <v:shape style="position:absolute;margin-left:556.340027pt;margin-top:721.118164pt;width:23.95pt;height:38pt;mso-position-horizontal-relative:page;mso-position-vertical-relative:page;z-index:-16168" type="#_x0000_t202" filled="false" stroked="false">
          <v:textbox inset="0,0,0,0">
            <w:txbxContent>
              <w:p>
                <w:pPr>
                  <w:spacing w:line="760" w:lineRule="exact" w:before="0"/>
                  <w:ind w:left="40" w:right="0" w:firstLine="0"/>
                  <w:jc w:val="left"/>
                  <w:rPr>
                    <w:rFonts w:ascii="Cambria"/>
                    <w:sz w:val="72"/>
                  </w:rPr>
                </w:pPr>
                <w:r>
                  <w:rPr/>
                  <w:fldChar w:fldCharType="begin"/>
                </w:r>
                <w:r>
                  <w:rPr>
                    <w:rFonts w:ascii="Cambria"/>
                    <w:color w:val="FFFFFF"/>
                    <w:sz w:val="72"/>
                  </w:rPr>
                  <w:instrText> PAGE </w:instrText>
                </w:r>
                <w:r>
                  <w:rPr/>
                  <w:fldChar w:fldCharType="separate"/>
                </w:r>
                <w:r>
                  <w:rPr/>
                  <w:t>6</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451.600006pt;margin-top:642.349976pt;width:160.35pt;height:149.450pt;mso-position-horizontal-relative:page;mso-position-vertical-relative:page;z-index:-16144" coordorigin="9032,12847" coordsize="3207,2989" path="m12239,12847l9032,15836,12239,15836,12239,12847xe" filled="true" fillcolor="#d2eaf0" stroked="false">
          <v:path arrowok="t"/>
          <v:fill type="solid"/>
          <w10:wrap type="none"/>
        </v:shape>
      </w:pict>
    </w:r>
    <w:r>
      <w:rPr/>
      <w:pict>
        <v:shape style="position:absolute;margin-left:84.103996pt;margin-top:695.998901pt;width:444.1pt;height:13.05pt;mso-position-horizontal-relative:page;mso-position-vertical-relative:page;z-index:-16120" type="#_x0000_t202" filled="false" stroked="false">
          <v:textbox inset="0,0,0,0">
            <w:txbxContent>
              <w:p>
                <w:pPr>
                  <w:pStyle w:val="BodyText"/>
                  <w:spacing w:line="247" w:lineRule="exact"/>
                  <w:ind w:left="20"/>
                </w:pPr>
                <w:r>
                  <w:rPr/>
                  <w:t>mundial  de  empleo  ha  puesto  a  una  gran  cantidad  de  trabajadores     </w:t>
                </w:r>
                <w:r>
                  <w:rPr>
                    <w:spacing w:val="51"/>
                  </w:rPr>
                  <w:t> </w:t>
                </w:r>
                <w:r>
                  <w:rPr/>
                  <w:t>y</w:t>
                </w:r>
              </w:p>
            </w:txbxContent>
          </v:textbox>
          <w10:wrap type="none"/>
        </v:shape>
      </w:pict>
    </w:r>
    <w:r>
      <w:rPr/>
      <w:pict>
        <v:shape style="position:absolute;margin-left:556.340027pt;margin-top:721.118164pt;width:23.95pt;height:38pt;mso-position-horizontal-relative:page;mso-position-vertical-relative:page;z-index:-16096" type="#_x0000_t202" filled="false" stroked="false">
          <v:textbox inset="0,0,0,0">
            <w:txbxContent>
              <w:p>
                <w:pPr>
                  <w:spacing w:line="760" w:lineRule="exact" w:before="0"/>
                  <w:ind w:left="40" w:right="0" w:firstLine="0"/>
                  <w:jc w:val="left"/>
                  <w:rPr>
                    <w:rFonts w:ascii="Cambria"/>
                    <w:sz w:val="72"/>
                  </w:rPr>
                </w:pPr>
                <w:r>
                  <w:rPr/>
                  <w:fldChar w:fldCharType="begin"/>
                </w:r>
                <w:r>
                  <w:rPr>
                    <w:rFonts w:ascii="Cambria"/>
                    <w:color w:val="FFFFFF"/>
                    <w:sz w:val="72"/>
                  </w:rPr>
                  <w:instrText> PAGE </w:instrText>
                </w:r>
                <w:r>
                  <w:rPr/>
                  <w:fldChar w:fldCharType="separate"/>
                </w:r>
                <w:r>
                  <w:rPr/>
                  <w:t>7</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451.600006pt;margin-top:642.349976pt;width:160.35pt;height:149.450pt;mso-position-horizontal-relative:page;mso-position-vertical-relative:page;z-index:-16072" coordorigin="9032,12847" coordsize="3207,2989" path="m12239,12847l9032,15836,12239,15836,12239,12847xe" filled="true" fillcolor="#d2eaf0" stroked="false">
          <v:path arrowok="t"/>
          <v:fill type="solid"/>
          <w10:wrap type="none"/>
        </v:shape>
      </w:pict>
    </w:r>
    <w:r>
      <w:rPr/>
      <w:pict>
        <v:shape style="position:absolute;margin-left:84.103996pt;margin-top:696.958862pt;width:443.65pt;height:13.05pt;mso-position-horizontal-relative:page;mso-position-vertical-relative:page;z-index:-16048" type="#_x0000_t202" filled="false" stroked="false">
          <v:textbox inset="0,0,0,0">
            <w:txbxContent>
              <w:p>
                <w:pPr>
                  <w:pStyle w:val="BodyText"/>
                  <w:spacing w:line="247" w:lineRule="exact"/>
                  <w:ind w:left="20"/>
                </w:pPr>
                <w:r>
                  <w:rPr/>
                  <w:t>emergentes;  por  lo  cual,  la  precariedad  estaría  determinada  por  factores</w:t>
                </w:r>
              </w:p>
            </w:txbxContent>
          </v:textbox>
          <w10:wrap type="none"/>
        </v:shape>
      </w:pict>
    </w:r>
    <w:r>
      <w:rPr/>
      <w:pict>
        <v:shape style="position:absolute;margin-left:556.340027pt;margin-top:721.118164pt;width:23.95pt;height:38pt;mso-position-horizontal-relative:page;mso-position-vertical-relative:page;z-index:-16024" type="#_x0000_t202" filled="false" stroked="false">
          <v:textbox inset="0,0,0,0">
            <w:txbxContent>
              <w:p>
                <w:pPr>
                  <w:spacing w:line="760" w:lineRule="exact" w:before="0"/>
                  <w:ind w:left="40" w:right="0" w:firstLine="0"/>
                  <w:jc w:val="left"/>
                  <w:rPr>
                    <w:rFonts w:ascii="Cambria"/>
                    <w:sz w:val="72"/>
                  </w:rPr>
                </w:pPr>
                <w:r>
                  <w:rPr/>
                  <w:fldChar w:fldCharType="begin"/>
                </w:r>
                <w:r>
                  <w:rPr>
                    <w:rFonts w:ascii="Cambria"/>
                    <w:color w:val="FFFFFF"/>
                    <w:sz w:val="72"/>
                  </w:rPr>
                  <w:instrText> PAGE </w:instrText>
                </w:r>
                <w:r>
                  <w:rPr/>
                  <w:fldChar w:fldCharType="separate"/>
                </w:r>
                <w:r>
                  <w:rPr/>
                  <w:t>8</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451.600006pt;margin-top:642.349976pt;width:160.35pt;height:149.450pt;mso-position-horizontal-relative:page;mso-position-vertical-relative:page;z-index:-16000" coordorigin="9032,12847" coordsize="3207,2989" path="m12239,12847l9032,15836,12239,15836,12239,12847xe" filled="true" fillcolor="#d2eaf0" stroked="false">
          <v:path arrowok="t"/>
          <v:fill type="solid"/>
          <w10:wrap type="none"/>
        </v:shape>
      </w:pict>
    </w:r>
    <w:r>
      <w:rPr/>
      <w:pict>
        <v:shape style="position:absolute;margin-left:84.103996pt;margin-top:702.958862pt;width:442.8pt;height:13.05pt;mso-position-horizontal-relative:page;mso-position-vertical-relative:page;z-index:-15976" type="#_x0000_t202" filled="false" stroked="false">
          <v:textbox inset="0,0,0,0">
            <w:txbxContent>
              <w:p>
                <w:pPr>
                  <w:pStyle w:val="BodyText"/>
                  <w:spacing w:line="247" w:lineRule="exact"/>
                  <w:ind w:left="20"/>
                </w:pPr>
                <w:r>
                  <w:rPr/>
                  <w:t>negocios  de  pequeños  grupos  de  personas  que  buscan  la  oportunidad de</w:t>
                </w:r>
              </w:p>
            </w:txbxContent>
          </v:textbox>
          <w10:wrap type="none"/>
        </v:shape>
      </w:pict>
    </w:r>
    <w:r>
      <w:rPr/>
      <w:pict>
        <v:shape style="position:absolute;margin-left:556.340027pt;margin-top:721.118164pt;width:23.95pt;height:38pt;mso-position-horizontal-relative:page;mso-position-vertical-relative:page;z-index:-15952" type="#_x0000_t202" filled="false" stroked="false">
          <v:textbox inset="0,0,0,0">
            <w:txbxContent>
              <w:p>
                <w:pPr>
                  <w:spacing w:line="760" w:lineRule="exact" w:before="0"/>
                  <w:ind w:left="40" w:right="0" w:firstLine="0"/>
                  <w:jc w:val="left"/>
                  <w:rPr>
                    <w:rFonts w:ascii="Cambria"/>
                    <w:sz w:val="72"/>
                  </w:rPr>
                </w:pPr>
                <w:r>
                  <w:rPr/>
                  <w:fldChar w:fldCharType="begin"/>
                </w:r>
                <w:r>
                  <w:rPr>
                    <w:rFonts w:ascii="Cambria"/>
                    <w:color w:val="FFFFFF"/>
                    <w:sz w:val="72"/>
                  </w:rPr>
                  <w:instrText> PAGE </w:instrText>
                </w:r>
                <w:r>
                  <w:rPr/>
                  <w:fldChar w:fldCharType="separate"/>
                </w:r>
                <w:r>
                  <w:rPr/>
                  <w:t>9</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451.600006pt;margin-top:642.349976pt;width:160.35pt;height:149.450pt;mso-position-horizontal-relative:page;mso-position-vertical-relative:page;z-index:-15928" coordorigin="9032,12847" coordsize="3207,2989" path="m12239,12847l9032,15836,12239,15836,12239,12847xe" filled="true" fillcolor="#d2eaf0" stroked="false">
          <v:path arrowok="t"/>
          <v:fill type="solid"/>
          <w10:wrap type="none"/>
        </v:shape>
      </w:pict>
    </w:r>
    <w:r>
      <w:rPr/>
      <w:pict>
        <v:shape style="position:absolute;margin-left:546.380005pt;margin-top:721.118164pt;width:43.9pt;height:38pt;mso-position-horizontal-relative:page;mso-position-vertical-relative:page;z-index:-15904" type="#_x0000_t202" filled="false" stroked="false">
          <v:textbox inset="0,0,0,0">
            <w:txbxContent>
              <w:p>
                <w:pPr>
                  <w:spacing w:line="760" w:lineRule="exact" w:before="0"/>
                  <w:ind w:left="40" w:right="0" w:firstLine="0"/>
                  <w:jc w:val="left"/>
                  <w:rPr>
                    <w:rFonts w:ascii="Cambria"/>
                    <w:sz w:val="72"/>
                  </w:rPr>
                </w:pPr>
                <w:r>
                  <w:rPr/>
                  <w:fldChar w:fldCharType="begin"/>
                </w:r>
                <w:r>
                  <w:rPr>
                    <w:rFonts w:ascii="Cambria"/>
                    <w:color w:val="FFFFFF"/>
                    <w:sz w:val="72"/>
                  </w:rPr>
                  <w:instrText> PAGE </w:instrText>
                </w:r>
                <w:r>
                  <w:rPr/>
                  <w:fldChar w:fldCharType="separate"/>
                </w:r>
                <w:r>
                  <w:rPr/>
                  <w:t>10</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451.600006pt;margin-top:642.349976pt;width:160.35pt;height:149.450pt;mso-position-horizontal-relative:page;mso-position-vertical-relative:page;z-index:-15880" coordorigin="9032,12847" coordsize="3207,2989" path="m12239,12847l9032,15836,12239,15836,12239,12847xe" filled="true" fillcolor="#d2eaf0" stroked="false">
          <v:path arrowok="t"/>
          <v:fill type="solid"/>
          <w10:wrap type="none"/>
        </v:shape>
      </w:pict>
    </w:r>
    <w:r>
      <w:rPr/>
      <w:pict>
        <v:shape style="position:absolute;margin-left:84.103996pt;margin-top:702.958862pt;width:443.8pt;height:13.05pt;mso-position-horizontal-relative:page;mso-position-vertical-relative:page;z-index:-15856" type="#_x0000_t202" filled="false" stroked="false">
          <v:textbox inset="0,0,0,0">
            <w:txbxContent>
              <w:p>
                <w:pPr>
                  <w:pStyle w:val="BodyText"/>
                  <w:spacing w:line="247" w:lineRule="exact"/>
                  <w:ind w:left="20"/>
                </w:pPr>
                <w:r>
                  <w:rPr/>
                  <w:t>dimensiones sociales de la economía en la que se incentiva la participación   de</w:t>
                </w:r>
              </w:p>
            </w:txbxContent>
          </v:textbox>
          <w10:wrap type="none"/>
        </v:shape>
      </w:pict>
    </w:r>
    <w:r>
      <w:rPr/>
      <w:pict>
        <v:shape style="position:absolute;margin-left:546.380005pt;margin-top:721.118164pt;width:43.9pt;height:38pt;mso-position-horizontal-relative:page;mso-position-vertical-relative:page;z-index:-15832" type="#_x0000_t202" filled="false" stroked="false">
          <v:textbox inset="0,0,0,0">
            <w:txbxContent>
              <w:p>
                <w:pPr>
                  <w:spacing w:line="760" w:lineRule="exact" w:before="0"/>
                  <w:ind w:left="40" w:right="0" w:firstLine="0"/>
                  <w:jc w:val="left"/>
                  <w:rPr>
                    <w:rFonts w:ascii="Cambria"/>
                    <w:sz w:val="72"/>
                  </w:rPr>
                </w:pPr>
                <w:r>
                  <w:rPr/>
                  <w:fldChar w:fldCharType="begin"/>
                </w:r>
                <w:r>
                  <w:rPr>
                    <w:rFonts w:ascii="Cambria"/>
                    <w:color w:val="FFFFFF"/>
                    <w:sz w:val="72"/>
                  </w:rPr>
                  <w:instrText> PAGE </w:instrText>
                </w:r>
                <w:r>
                  <w:rPr/>
                  <w:fldChar w:fldCharType="separate"/>
                </w:r>
                <w:r>
                  <w:rPr/>
                  <w:t>13</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451.600006pt;margin-top:642.349976pt;width:160.35pt;height:149.450pt;mso-position-horizontal-relative:page;mso-position-vertical-relative:page;z-index:-15808" coordorigin="9032,12847" coordsize="3207,2989" path="m12239,12847l9032,15836,12239,15836,12239,12847xe" filled="true" fillcolor="#d2eaf0" stroked="false">
          <v:path arrowok="t"/>
          <v:fill type="solid"/>
          <w10:wrap type="none"/>
        </v:shape>
      </w:pict>
    </w:r>
    <w:r>
      <w:rPr/>
      <w:pict>
        <v:shape style="position:absolute;margin-left:546.380005pt;margin-top:721.118164pt;width:43.9pt;height:38pt;mso-position-horizontal-relative:page;mso-position-vertical-relative:page;z-index:-15784" type="#_x0000_t202" filled="false" stroked="false">
          <v:textbox inset="0,0,0,0">
            <w:txbxContent>
              <w:p>
                <w:pPr>
                  <w:spacing w:line="760" w:lineRule="exact" w:before="0"/>
                  <w:ind w:left="40" w:right="0" w:firstLine="0"/>
                  <w:jc w:val="left"/>
                  <w:rPr>
                    <w:rFonts w:ascii="Cambria"/>
                    <w:sz w:val="72"/>
                  </w:rPr>
                </w:pPr>
                <w:r>
                  <w:rPr/>
                  <w:fldChar w:fldCharType="begin"/>
                </w:r>
                <w:r>
                  <w:rPr>
                    <w:rFonts w:ascii="Cambria"/>
                    <w:color w:val="FFFFFF"/>
                    <w:sz w:val="72"/>
                  </w:rPr>
                  <w:instrText> PAGE </w:instrText>
                </w:r>
                <w:r>
                  <w:rPr/>
                  <w:fldChar w:fldCharType="separate"/>
                </w:r>
                <w:r>
                  <w:rPr/>
                  <w:t>14</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
      <w:numFmt w:val="bullet"/>
      <w:lvlText w:val=""/>
      <w:lvlJc w:val="left"/>
      <w:pPr>
        <w:ind w:left="822" w:hanging="348"/>
      </w:pPr>
      <w:rPr>
        <w:rFonts w:hint="default" w:ascii="Wingdings" w:hAnsi="Wingdings" w:eastAsia="Wingdings" w:cs="Wingdings"/>
        <w:w w:val="100"/>
        <w:sz w:val="22"/>
        <w:szCs w:val="22"/>
      </w:rPr>
    </w:lvl>
    <w:lvl w:ilvl="1">
      <w:start w:val="1"/>
      <w:numFmt w:val="bullet"/>
      <w:lvlText w:val="•"/>
      <w:lvlJc w:val="left"/>
      <w:pPr>
        <w:ind w:left="1802" w:hanging="348"/>
      </w:pPr>
      <w:rPr>
        <w:rFonts w:hint="default"/>
      </w:rPr>
    </w:lvl>
    <w:lvl w:ilvl="2">
      <w:start w:val="1"/>
      <w:numFmt w:val="bullet"/>
      <w:lvlText w:val="•"/>
      <w:lvlJc w:val="left"/>
      <w:pPr>
        <w:ind w:left="2784" w:hanging="348"/>
      </w:pPr>
      <w:rPr>
        <w:rFonts w:hint="default"/>
      </w:rPr>
    </w:lvl>
    <w:lvl w:ilvl="3">
      <w:start w:val="1"/>
      <w:numFmt w:val="bullet"/>
      <w:lvlText w:val="•"/>
      <w:lvlJc w:val="left"/>
      <w:pPr>
        <w:ind w:left="3766" w:hanging="348"/>
      </w:pPr>
      <w:rPr>
        <w:rFonts w:hint="default"/>
      </w:rPr>
    </w:lvl>
    <w:lvl w:ilvl="4">
      <w:start w:val="1"/>
      <w:numFmt w:val="bullet"/>
      <w:lvlText w:val="•"/>
      <w:lvlJc w:val="left"/>
      <w:pPr>
        <w:ind w:left="4748" w:hanging="348"/>
      </w:pPr>
      <w:rPr>
        <w:rFonts w:hint="default"/>
      </w:rPr>
    </w:lvl>
    <w:lvl w:ilvl="5">
      <w:start w:val="1"/>
      <w:numFmt w:val="bullet"/>
      <w:lvlText w:val="•"/>
      <w:lvlJc w:val="left"/>
      <w:pPr>
        <w:ind w:left="5730" w:hanging="348"/>
      </w:pPr>
      <w:rPr>
        <w:rFonts w:hint="default"/>
      </w:rPr>
    </w:lvl>
    <w:lvl w:ilvl="6">
      <w:start w:val="1"/>
      <w:numFmt w:val="bullet"/>
      <w:lvlText w:val="•"/>
      <w:lvlJc w:val="left"/>
      <w:pPr>
        <w:ind w:left="6712" w:hanging="348"/>
      </w:pPr>
      <w:rPr>
        <w:rFonts w:hint="default"/>
      </w:rPr>
    </w:lvl>
    <w:lvl w:ilvl="7">
      <w:start w:val="1"/>
      <w:numFmt w:val="bullet"/>
      <w:lvlText w:val="•"/>
      <w:lvlJc w:val="left"/>
      <w:pPr>
        <w:ind w:left="7694" w:hanging="348"/>
      </w:pPr>
      <w:rPr>
        <w:rFonts w:hint="default"/>
      </w:rPr>
    </w:lvl>
    <w:lvl w:ilvl="8">
      <w:start w:val="1"/>
      <w:numFmt w:val="bullet"/>
      <w:lvlText w:val="•"/>
      <w:lvlJc w:val="left"/>
      <w:pPr>
        <w:ind w:left="8676" w:hanging="348"/>
      </w:pPr>
      <w:rPr>
        <w:rFonts w:hint="default"/>
      </w:rPr>
    </w:lvl>
  </w:abstractNum>
  <w:abstractNum w:abstractNumId="2">
    <w:multiLevelType w:val="hybridMultilevel"/>
    <w:lvl w:ilvl="0">
      <w:start w:val="1"/>
      <w:numFmt w:val="bullet"/>
      <w:lvlText w:val=""/>
      <w:lvlJc w:val="left"/>
      <w:pPr>
        <w:ind w:left="702" w:hanging="348"/>
      </w:pPr>
      <w:rPr>
        <w:rFonts w:hint="default" w:ascii="Wingdings" w:hAnsi="Wingdings" w:eastAsia="Wingdings" w:cs="Wingdings"/>
        <w:w w:val="100"/>
        <w:sz w:val="22"/>
        <w:szCs w:val="22"/>
      </w:rPr>
    </w:lvl>
    <w:lvl w:ilvl="1">
      <w:start w:val="1"/>
      <w:numFmt w:val="bullet"/>
      <w:lvlText w:val="•"/>
      <w:lvlJc w:val="left"/>
      <w:pPr>
        <w:ind w:left="1682" w:hanging="348"/>
      </w:pPr>
      <w:rPr>
        <w:rFonts w:hint="default"/>
      </w:rPr>
    </w:lvl>
    <w:lvl w:ilvl="2">
      <w:start w:val="1"/>
      <w:numFmt w:val="bullet"/>
      <w:lvlText w:val="•"/>
      <w:lvlJc w:val="left"/>
      <w:pPr>
        <w:ind w:left="2664" w:hanging="348"/>
      </w:pPr>
      <w:rPr>
        <w:rFonts w:hint="default"/>
      </w:rPr>
    </w:lvl>
    <w:lvl w:ilvl="3">
      <w:start w:val="1"/>
      <w:numFmt w:val="bullet"/>
      <w:lvlText w:val="•"/>
      <w:lvlJc w:val="left"/>
      <w:pPr>
        <w:ind w:left="3646" w:hanging="348"/>
      </w:pPr>
      <w:rPr>
        <w:rFonts w:hint="default"/>
      </w:rPr>
    </w:lvl>
    <w:lvl w:ilvl="4">
      <w:start w:val="1"/>
      <w:numFmt w:val="bullet"/>
      <w:lvlText w:val="•"/>
      <w:lvlJc w:val="left"/>
      <w:pPr>
        <w:ind w:left="4628" w:hanging="348"/>
      </w:pPr>
      <w:rPr>
        <w:rFonts w:hint="default"/>
      </w:rPr>
    </w:lvl>
    <w:lvl w:ilvl="5">
      <w:start w:val="1"/>
      <w:numFmt w:val="bullet"/>
      <w:lvlText w:val="•"/>
      <w:lvlJc w:val="left"/>
      <w:pPr>
        <w:ind w:left="5610" w:hanging="348"/>
      </w:pPr>
      <w:rPr>
        <w:rFonts w:hint="default"/>
      </w:rPr>
    </w:lvl>
    <w:lvl w:ilvl="6">
      <w:start w:val="1"/>
      <w:numFmt w:val="bullet"/>
      <w:lvlText w:val="•"/>
      <w:lvlJc w:val="left"/>
      <w:pPr>
        <w:ind w:left="6592" w:hanging="348"/>
      </w:pPr>
      <w:rPr>
        <w:rFonts w:hint="default"/>
      </w:rPr>
    </w:lvl>
    <w:lvl w:ilvl="7">
      <w:start w:val="1"/>
      <w:numFmt w:val="bullet"/>
      <w:lvlText w:val="•"/>
      <w:lvlJc w:val="left"/>
      <w:pPr>
        <w:ind w:left="7574" w:hanging="348"/>
      </w:pPr>
      <w:rPr>
        <w:rFonts w:hint="default"/>
      </w:rPr>
    </w:lvl>
    <w:lvl w:ilvl="8">
      <w:start w:val="1"/>
      <w:numFmt w:val="bullet"/>
      <w:lvlText w:val="•"/>
      <w:lvlJc w:val="left"/>
      <w:pPr>
        <w:ind w:left="8556" w:hanging="348"/>
      </w:pPr>
      <w:rPr>
        <w:rFonts w:hint="default"/>
      </w:rPr>
    </w:lvl>
  </w:abstractNum>
  <w:abstractNum w:abstractNumId="0">
    <w:multiLevelType w:val="hybridMultilevel"/>
    <w:lvl w:ilvl="0">
      <w:start w:val="1"/>
      <w:numFmt w:val="bullet"/>
      <w:lvlText w:val="*"/>
      <w:lvlJc w:val="left"/>
      <w:pPr>
        <w:ind w:left="16" w:hanging="76"/>
      </w:pPr>
      <w:rPr>
        <w:rFonts w:hint="default" w:ascii="Verdana" w:hAnsi="Verdana" w:eastAsia="Verdana" w:cs="Verdana"/>
        <w:w w:val="61"/>
        <w:sz w:val="11"/>
        <w:szCs w:val="11"/>
      </w:rPr>
    </w:lvl>
    <w:lvl w:ilvl="1">
      <w:start w:val="1"/>
      <w:numFmt w:val="bullet"/>
      <w:lvlText w:val="•"/>
      <w:lvlJc w:val="left"/>
      <w:pPr>
        <w:ind w:left="237" w:hanging="76"/>
      </w:pPr>
      <w:rPr>
        <w:rFonts w:hint="default"/>
      </w:rPr>
    </w:lvl>
    <w:lvl w:ilvl="2">
      <w:start w:val="1"/>
      <w:numFmt w:val="bullet"/>
      <w:lvlText w:val="•"/>
      <w:lvlJc w:val="left"/>
      <w:pPr>
        <w:ind w:left="455" w:hanging="76"/>
      </w:pPr>
      <w:rPr>
        <w:rFonts w:hint="default"/>
      </w:rPr>
    </w:lvl>
    <w:lvl w:ilvl="3">
      <w:start w:val="1"/>
      <w:numFmt w:val="bullet"/>
      <w:lvlText w:val="•"/>
      <w:lvlJc w:val="left"/>
      <w:pPr>
        <w:ind w:left="672" w:hanging="76"/>
      </w:pPr>
      <w:rPr>
        <w:rFonts w:hint="default"/>
      </w:rPr>
    </w:lvl>
    <w:lvl w:ilvl="4">
      <w:start w:val="1"/>
      <w:numFmt w:val="bullet"/>
      <w:lvlText w:val="•"/>
      <w:lvlJc w:val="left"/>
      <w:pPr>
        <w:ind w:left="890" w:hanging="76"/>
      </w:pPr>
      <w:rPr>
        <w:rFonts w:hint="default"/>
      </w:rPr>
    </w:lvl>
    <w:lvl w:ilvl="5">
      <w:start w:val="1"/>
      <w:numFmt w:val="bullet"/>
      <w:lvlText w:val="•"/>
      <w:lvlJc w:val="left"/>
      <w:pPr>
        <w:ind w:left="1107" w:hanging="76"/>
      </w:pPr>
      <w:rPr>
        <w:rFonts w:hint="default"/>
      </w:rPr>
    </w:lvl>
    <w:lvl w:ilvl="6">
      <w:start w:val="1"/>
      <w:numFmt w:val="bullet"/>
      <w:lvlText w:val="•"/>
      <w:lvlJc w:val="left"/>
      <w:pPr>
        <w:ind w:left="1325" w:hanging="76"/>
      </w:pPr>
      <w:rPr>
        <w:rFonts w:hint="default"/>
      </w:rPr>
    </w:lvl>
    <w:lvl w:ilvl="7">
      <w:start w:val="1"/>
      <w:numFmt w:val="bullet"/>
      <w:lvlText w:val="•"/>
      <w:lvlJc w:val="left"/>
      <w:pPr>
        <w:ind w:left="1542" w:hanging="76"/>
      </w:pPr>
      <w:rPr>
        <w:rFonts w:hint="default"/>
      </w:rPr>
    </w:lvl>
    <w:lvl w:ilvl="8">
      <w:start w:val="1"/>
      <w:numFmt w:val="bullet"/>
      <w:lvlText w:val="•"/>
      <w:lvlJc w:val="left"/>
      <w:pPr>
        <w:ind w:left="1760" w:hanging="76"/>
      </w:pPr>
      <w:rPr>
        <w:rFonts w:hint="default"/>
      </w:rPr>
    </w:lvl>
  </w:abstractNum>
  <w:num w:numId="2">
    <w:abstractNumId w:val="1"/>
  </w:num>
  <w:num w:numId="3">
    <w:abstractNumId w:val="2"/>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Verdana" w:hAnsi="Verdana" w:eastAsia="Verdana" w:cs="Verdana"/>
    </w:rPr>
  </w:style>
  <w:style w:styleId="BodyText" w:type="paragraph">
    <w:name w:val="Body Text"/>
    <w:basedOn w:val="Normal"/>
    <w:uiPriority w:val="1"/>
    <w:qFormat/>
    <w:pPr>
      <w:ind w:left="102"/>
    </w:pPr>
    <w:rPr>
      <w:rFonts w:ascii="Verdana" w:hAnsi="Verdana" w:eastAsia="Verdana" w:cs="Verdana"/>
      <w:sz w:val="22"/>
      <w:szCs w:val="22"/>
    </w:rPr>
  </w:style>
  <w:style w:styleId="Heading1" w:type="paragraph">
    <w:name w:val="Heading 1"/>
    <w:basedOn w:val="Normal"/>
    <w:uiPriority w:val="1"/>
    <w:qFormat/>
    <w:pPr>
      <w:spacing w:before="38"/>
      <w:ind w:left="102"/>
      <w:jc w:val="both"/>
      <w:outlineLvl w:val="1"/>
    </w:pPr>
    <w:rPr>
      <w:rFonts w:ascii="Verdana" w:hAnsi="Verdana" w:eastAsia="Verdana" w:cs="Verdana"/>
      <w:b/>
      <w:bCs/>
      <w:sz w:val="22"/>
      <w:szCs w:val="22"/>
    </w:rPr>
  </w:style>
  <w:style w:styleId="Heading2" w:type="paragraph">
    <w:name w:val="Heading 2"/>
    <w:basedOn w:val="Normal"/>
    <w:uiPriority w:val="1"/>
    <w:qFormat/>
    <w:pPr>
      <w:spacing w:before="1"/>
      <w:ind w:left="102"/>
      <w:jc w:val="both"/>
      <w:outlineLvl w:val="2"/>
    </w:pPr>
    <w:rPr>
      <w:rFonts w:ascii="Verdana" w:hAnsi="Verdana" w:eastAsia="Verdana" w:cs="Verdana"/>
      <w:b/>
      <w:bCs/>
      <w:i/>
      <w:sz w:val="22"/>
      <w:szCs w:val="22"/>
    </w:rPr>
  </w:style>
  <w:style w:styleId="ListParagraph" w:type="paragraph">
    <w:name w:val="List Paragraph"/>
    <w:basedOn w:val="Normal"/>
    <w:uiPriority w:val="1"/>
    <w:qFormat/>
    <w:pPr>
      <w:ind w:left="822" w:right="1697" w:hanging="360"/>
      <w:jc w:val="both"/>
    </w:pPr>
    <w:rPr>
      <w:rFonts w:ascii="Verdana" w:hAnsi="Verdana" w:eastAsia="Verdana" w:cs="Verdana"/>
    </w:rPr>
  </w:style>
  <w:style w:styleId="TableParagraph" w:type="paragraph">
    <w:name w:val="Table Paragraph"/>
    <w:basedOn w:val="Normal"/>
    <w:uiPriority w:val="1"/>
    <w:qFormat/>
    <w:pPr/>
    <w:rPr>
      <w:rFonts w:ascii="Verdana" w:hAnsi="Verdana" w:eastAsia="Verdana" w:cs="Verdan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footer" Target="footer2.xml"/><Relationship Id="rId7" Type="http://schemas.openxmlformats.org/officeDocument/2006/relationships/footer" Target="footer3.xml"/><Relationship Id="rId8" Type="http://schemas.openxmlformats.org/officeDocument/2006/relationships/footer" Target="footer4.xml"/><Relationship Id="rId9" Type="http://schemas.openxmlformats.org/officeDocument/2006/relationships/footer" Target="footer5.xml"/><Relationship Id="rId10" Type="http://schemas.openxmlformats.org/officeDocument/2006/relationships/footer" Target="footer6.xml"/><Relationship Id="rId11" Type="http://schemas.openxmlformats.org/officeDocument/2006/relationships/footer" Target="footer7.xml"/><Relationship Id="rId12" Type="http://schemas.openxmlformats.org/officeDocument/2006/relationships/footer" Target="footer8.xml"/><Relationship Id="rId13" Type="http://schemas.openxmlformats.org/officeDocument/2006/relationships/footer" Target="footer9.xml"/><Relationship Id="rId14" Type="http://schemas.openxmlformats.org/officeDocument/2006/relationships/footer" Target="footer10.xml"/><Relationship Id="rId15" Type="http://schemas.openxmlformats.org/officeDocument/2006/relationships/footer" Target="footer11.xml"/><Relationship Id="rId16" Type="http://schemas.openxmlformats.org/officeDocument/2006/relationships/footer" Target="footer12.xml"/><Relationship Id="rId17" Type="http://schemas.openxmlformats.org/officeDocument/2006/relationships/image" Target="media/image1.png"/><Relationship Id="rId18" Type="http://schemas.openxmlformats.org/officeDocument/2006/relationships/footer" Target="footer13.xml"/><Relationship Id="rId19" Type="http://schemas.openxmlformats.org/officeDocument/2006/relationships/image" Target="media/image2.png"/><Relationship Id="rId20" Type="http://schemas.openxmlformats.org/officeDocument/2006/relationships/footer" Target="footer14.xml"/><Relationship Id="rId21" Type="http://schemas.openxmlformats.org/officeDocument/2006/relationships/image" Target="media/image3.png"/><Relationship Id="rId2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Norma</dc:creator>
  <dc:title>Género y microempresarias. Propuesta de acompañamiento a grupos de mujeres apoyadas por el programa FONAES</dc:title>
  <dcterms:created xsi:type="dcterms:W3CDTF">2017-05-18T19:38:16Z</dcterms:created>
  <dcterms:modified xsi:type="dcterms:W3CDTF">2017-05-18T19:38:16Z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2016-11-29T00:00:00Z</vt:filetime>
  </property>
  <property fmtid="{D5CDD505-2E9C-101B-9397-08002B2CF9AE}" pid="3" name="Creator">
    <vt:lpwstr>Microsoft® Word 2013</vt:lpwstr>
  </property>
  <property fmtid="{D5CDD505-2E9C-101B-9397-08002B2CF9AE}" pid="4" name="LastSaved">
    <vt:filetime>2017-05-18T00:00:00Z</vt:filetime>
  </property>
</Properties>
</file>