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  <w:r>
        <w:rPr/>
        <w:pict>
          <v:group style="position:absolute;margin-left:0pt;margin-top:.000061pt;width:464.9pt;height:680.35pt;mso-position-horizontal-relative:page;mso-position-vertical-relative:page;z-index:-8488" coordorigin="0,0" coordsize="9298,13607">
            <v:shape style="position:absolute;left:0;top:0;width:9298;height:13606" type="#_x0000_t75" stroked="false">
              <v:imagedata r:id="rId5" o:title=""/>
            </v:shape>
            <v:rect style="position:absolute;left:10;top:1814;width:9278;height:3041" filled="true" fillcolor="#adb793" stroked="false">
              <v:fill type="solid"/>
            </v:rect>
            <w10:wrap type="none"/>
          </v:group>
        </w:pic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line="580" w:lineRule="exact" w:before="262"/>
        <w:ind w:left="116" w:right="1977" w:firstLine="0"/>
        <w:jc w:val="left"/>
        <w:rPr>
          <w:b/>
          <w:sz w:val="60"/>
        </w:rPr>
      </w:pPr>
      <w:r>
        <w:rPr>
          <w:b/>
          <w:color w:val="FFFFFF"/>
          <w:sz w:val="60"/>
        </w:rPr>
        <w:t>VIAJES  Y CIUDADES</w:t>
      </w:r>
      <w:r>
        <w:rPr>
          <w:b/>
          <w:color w:val="FFFFFF"/>
          <w:spacing w:val="103"/>
          <w:sz w:val="60"/>
        </w:rPr>
        <w:t> </w:t>
      </w:r>
      <w:r>
        <w:rPr>
          <w:b/>
          <w:color w:val="FFFFFF"/>
          <w:sz w:val="60"/>
        </w:rPr>
        <w:t>MÍTICAS</w:t>
      </w:r>
    </w:p>
    <w:p>
      <w:pPr>
        <w:pStyle w:val="BodyText"/>
        <w:spacing w:before="2"/>
        <w:rPr>
          <w:b/>
          <w:sz w:val="49"/>
        </w:rPr>
      </w:pPr>
    </w:p>
    <w:p>
      <w:pPr>
        <w:spacing w:before="0"/>
        <w:ind w:left="116" w:right="0" w:firstLine="0"/>
        <w:jc w:val="left"/>
        <w:rPr>
          <w:rFonts w:ascii="Arial" w:hAnsi="Arial"/>
          <w:sz w:val="36"/>
        </w:rPr>
      </w:pPr>
      <w:r>
        <w:rPr>
          <w:rFonts w:ascii="Arial" w:hAnsi="Arial"/>
          <w:color w:val="F15A40"/>
          <w:spacing w:val="-8"/>
          <w:w w:val="105"/>
          <w:sz w:val="36"/>
        </w:rPr>
        <w:t>Álvaro </w:t>
      </w:r>
      <w:r>
        <w:rPr>
          <w:rFonts w:ascii="Arial" w:hAnsi="Arial"/>
          <w:color w:val="F15A40"/>
          <w:spacing w:val="-7"/>
          <w:w w:val="105"/>
          <w:sz w:val="36"/>
        </w:rPr>
        <w:t>Baraibar </w:t>
      </w:r>
      <w:r>
        <w:rPr>
          <w:rFonts w:ascii="Arial" w:hAnsi="Arial"/>
          <w:color w:val="F15A40"/>
          <w:w w:val="105"/>
          <w:position w:val="-1"/>
          <w:sz w:val="36"/>
        </w:rPr>
        <w:t>y </w:t>
      </w:r>
      <w:r>
        <w:rPr>
          <w:rFonts w:ascii="Arial" w:hAnsi="Arial"/>
          <w:color w:val="F15A40"/>
          <w:spacing w:val="-7"/>
          <w:w w:val="105"/>
          <w:sz w:val="36"/>
        </w:rPr>
        <w:t>Martina Vinatea Recoba</w:t>
      </w:r>
      <w:r>
        <w:rPr>
          <w:rFonts w:ascii="Arial" w:hAnsi="Arial"/>
          <w:color w:val="F15A40"/>
          <w:spacing w:val="61"/>
          <w:w w:val="105"/>
          <w:sz w:val="36"/>
        </w:rPr>
        <w:t> </w:t>
      </w:r>
      <w:r>
        <w:rPr>
          <w:rFonts w:ascii="Arial" w:hAnsi="Arial"/>
          <w:color w:val="F15A40"/>
          <w:spacing w:val="-8"/>
          <w:w w:val="105"/>
          <w:sz w:val="36"/>
        </w:rPr>
        <w:t>(eds.)</w:t>
      </w: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pStyle w:val="BodyText"/>
        <w:rPr>
          <w:rFonts w:ascii="Arial"/>
          <w:sz w:val="38"/>
        </w:rPr>
      </w:pPr>
    </w:p>
    <w:p>
      <w:pPr>
        <w:spacing w:before="331"/>
        <w:ind w:left="1600" w:right="1490" w:firstLine="0"/>
        <w:jc w:val="center"/>
        <w:rPr>
          <w:rFonts w:ascii="Arial" w:hAnsi="Arial"/>
          <w:sz w:val="20"/>
        </w:rPr>
      </w:pPr>
      <w:r>
        <w:rPr>
          <w:rFonts w:ascii="Trebuchet MS" w:hAnsi="Trebuchet MS"/>
          <w:b/>
          <w:color w:val="FFFFFF"/>
          <w:sz w:val="20"/>
        </w:rPr>
        <w:t>BIADIG </w:t>
      </w:r>
      <w:r>
        <w:rPr>
          <w:rFonts w:ascii="Arial" w:hAnsi="Arial"/>
          <w:color w:val="FFFFFF"/>
          <w:position w:val="2"/>
          <w:sz w:val="20"/>
        </w:rPr>
        <w:t>| </w:t>
      </w:r>
      <w:r>
        <w:rPr>
          <w:rFonts w:ascii="Arial" w:hAnsi="Arial"/>
          <w:color w:val="FFFFFF"/>
          <w:sz w:val="20"/>
        </w:rPr>
        <w:t>BIBLIOTECA ÁUREA DIGITAL DEL </w:t>
      </w:r>
      <w:r>
        <w:rPr>
          <w:rFonts w:ascii="Trebuchet MS" w:hAnsi="Trebuchet MS"/>
          <w:b/>
          <w:color w:val="FFFFFF"/>
          <w:sz w:val="20"/>
        </w:rPr>
        <w:t>GRISO </w:t>
      </w:r>
      <w:r>
        <w:rPr>
          <w:rFonts w:ascii="Arial" w:hAnsi="Arial"/>
          <w:color w:val="FFFFFF"/>
          <w:position w:val="2"/>
          <w:sz w:val="20"/>
        </w:rPr>
        <w:t>| </w:t>
      </w:r>
      <w:r>
        <w:rPr>
          <w:rFonts w:ascii="Arial" w:hAnsi="Arial"/>
          <w:color w:val="FFFFFF"/>
          <w:sz w:val="20"/>
        </w:rPr>
        <w:t>31</w:t>
      </w:r>
    </w:p>
    <w:p>
      <w:pPr>
        <w:spacing w:after="0"/>
        <w:jc w:val="center"/>
        <w:rPr>
          <w:rFonts w:ascii="Arial" w:hAnsi="Arial"/>
          <w:sz w:val="20"/>
        </w:rPr>
        <w:sectPr>
          <w:type w:val="continuous"/>
          <w:pgSz w:w="9300" w:h="13610"/>
          <w:pgMar w:top="1280" w:bottom="0" w:left="540" w:right="640"/>
        </w:sect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rPr>
          <w:rFonts w:ascii="Arial"/>
          <w:sz w:val="20"/>
        </w:rPr>
      </w:pPr>
    </w:p>
    <w:p>
      <w:pPr>
        <w:pStyle w:val="BodyText"/>
        <w:spacing w:before="8"/>
        <w:rPr>
          <w:rFonts w:ascii="Arial"/>
          <w:sz w:val="19"/>
        </w:rPr>
      </w:pPr>
    </w:p>
    <w:p>
      <w:pPr>
        <w:spacing w:line="249" w:lineRule="auto" w:before="0"/>
        <w:ind w:left="110" w:right="111" w:firstLine="0"/>
        <w:jc w:val="both"/>
        <w:rPr>
          <w:sz w:val="20"/>
        </w:rPr>
      </w:pPr>
      <w:r>
        <w:rPr>
          <w:color w:val="231F20"/>
          <w:w w:val="94"/>
          <w:sz w:val="20"/>
        </w:rPr>
        <w:t>Baraiba</w:t>
      </w:r>
      <w:r>
        <w:rPr>
          <w:color w:val="231F20"/>
          <w:spacing w:val="-8"/>
          <w:w w:val="94"/>
          <w:sz w:val="20"/>
        </w:rPr>
        <w:t>r</w:t>
      </w:r>
      <w:r>
        <w:rPr>
          <w:color w:val="231F20"/>
          <w:w w:val="104"/>
          <w:sz w:val="20"/>
        </w:rPr>
        <w:t>,</w:t>
      </w:r>
      <w:r>
        <w:rPr>
          <w:color w:val="231F20"/>
          <w:sz w:val="20"/>
        </w:rPr>
        <w:t> </w:t>
      </w:r>
      <w:r>
        <w:rPr>
          <w:color w:val="231F20"/>
          <w:spacing w:val="-24"/>
          <w:sz w:val="20"/>
        </w:rPr>
        <w:t> </w:t>
      </w:r>
      <w:r>
        <w:rPr>
          <w:color w:val="231F20"/>
          <w:w w:val="93"/>
          <w:sz w:val="20"/>
        </w:rPr>
        <w:t>Ál</w:t>
      </w:r>
      <w:r>
        <w:rPr>
          <w:color w:val="231F20"/>
          <w:spacing w:val="-6"/>
          <w:w w:val="93"/>
          <w:sz w:val="20"/>
        </w:rPr>
        <w:t>v</w:t>
      </w:r>
      <w:r>
        <w:rPr>
          <w:color w:val="231F20"/>
          <w:w w:val="93"/>
          <w:sz w:val="20"/>
        </w:rPr>
        <w:t>a</w:t>
      </w:r>
      <w:r>
        <w:rPr>
          <w:color w:val="231F20"/>
          <w:spacing w:val="-6"/>
          <w:w w:val="93"/>
          <w:sz w:val="20"/>
        </w:rPr>
        <w:t>r</w:t>
      </w:r>
      <w:r>
        <w:rPr>
          <w:color w:val="231F20"/>
          <w:w w:val="104"/>
          <w:sz w:val="20"/>
        </w:rPr>
        <w:t>o</w:t>
      </w:r>
      <w:r>
        <w:rPr>
          <w:color w:val="231F20"/>
          <w:sz w:val="20"/>
        </w:rPr>
        <w:t> </w:t>
      </w:r>
      <w:r>
        <w:rPr>
          <w:color w:val="231F20"/>
          <w:spacing w:val="-4"/>
          <w:sz w:val="20"/>
        </w:rPr>
        <w:t> </w:t>
      </w:r>
      <w:r>
        <w:rPr>
          <w:color w:val="231F20"/>
          <w:w w:val="93"/>
          <w:sz w:val="20"/>
        </w:rPr>
        <w:t>y</w:t>
      </w:r>
      <w:r>
        <w:rPr>
          <w:color w:val="231F20"/>
          <w:sz w:val="20"/>
        </w:rPr>
        <w:t> </w:t>
      </w:r>
      <w:r>
        <w:rPr>
          <w:color w:val="231F20"/>
          <w:spacing w:val="-4"/>
          <w:sz w:val="20"/>
        </w:rPr>
        <w:t> </w:t>
      </w:r>
      <w:r>
        <w:rPr>
          <w:color w:val="231F20"/>
          <w:w w:val="98"/>
          <w:sz w:val="20"/>
        </w:rPr>
        <w:t>Ma</w:t>
      </w:r>
      <w:r>
        <w:rPr>
          <w:color w:val="231F20"/>
          <w:spacing w:val="4"/>
          <w:w w:val="98"/>
          <w:sz w:val="20"/>
        </w:rPr>
        <w:t>r</w:t>
      </w:r>
      <w:r>
        <w:rPr>
          <w:color w:val="231F20"/>
          <w:w w:val="97"/>
          <w:sz w:val="20"/>
        </w:rPr>
        <w:t>tina</w:t>
      </w:r>
      <w:r>
        <w:rPr>
          <w:color w:val="231F20"/>
          <w:spacing w:val="11"/>
          <w:sz w:val="20"/>
        </w:rPr>
        <w:t> </w:t>
      </w:r>
      <w:r>
        <w:rPr>
          <w:color w:val="231F20"/>
          <w:w w:val="137"/>
          <w:sz w:val="20"/>
        </w:rPr>
        <w:t>v</w:t>
      </w:r>
      <w:r>
        <w:rPr>
          <w:color w:val="231F20"/>
          <w:w w:val="96"/>
          <w:sz w:val="20"/>
        </w:rPr>
        <w:t>inatea</w:t>
      </w:r>
      <w:r>
        <w:rPr>
          <w:color w:val="231F20"/>
          <w:sz w:val="20"/>
        </w:rPr>
        <w:t> </w:t>
      </w:r>
      <w:r>
        <w:rPr>
          <w:color w:val="231F20"/>
          <w:spacing w:val="-4"/>
          <w:sz w:val="20"/>
        </w:rPr>
        <w:t> </w:t>
      </w:r>
      <w:r>
        <w:rPr>
          <w:color w:val="231F20"/>
          <w:w w:val="240"/>
          <w:sz w:val="20"/>
        </w:rPr>
        <w:t>r</w:t>
      </w:r>
      <w:r>
        <w:rPr>
          <w:color w:val="231F20"/>
          <w:w w:val="97"/>
          <w:sz w:val="20"/>
        </w:rPr>
        <w:t>ecoba</w:t>
      </w:r>
      <w:r>
        <w:rPr>
          <w:color w:val="231F20"/>
          <w:sz w:val="20"/>
        </w:rPr>
        <w:t> </w:t>
      </w:r>
      <w:r>
        <w:rPr>
          <w:color w:val="231F20"/>
          <w:spacing w:val="-4"/>
          <w:sz w:val="20"/>
        </w:rPr>
        <w:t> </w:t>
      </w:r>
      <w:r>
        <w:rPr>
          <w:color w:val="231F20"/>
          <w:w w:val="94"/>
          <w:sz w:val="20"/>
        </w:rPr>
        <w:t>(eds.),</w:t>
      </w:r>
      <w:r>
        <w:rPr>
          <w:color w:val="231F20"/>
          <w:sz w:val="20"/>
        </w:rPr>
        <w:t> </w:t>
      </w:r>
      <w:r>
        <w:rPr>
          <w:color w:val="231F20"/>
          <w:spacing w:val="-24"/>
          <w:sz w:val="20"/>
        </w:rPr>
        <w:t> </w:t>
      </w:r>
      <w:r>
        <w:rPr>
          <w:i/>
          <w:color w:val="231F20"/>
          <w:w w:val="89"/>
          <w:sz w:val="20"/>
        </w:rPr>
        <w:t>Viajes</w:t>
      </w:r>
      <w:r>
        <w:rPr>
          <w:i/>
          <w:color w:val="231F20"/>
          <w:sz w:val="20"/>
        </w:rPr>
        <w:t> </w:t>
      </w:r>
      <w:r>
        <w:rPr>
          <w:i/>
          <w:color w:val="231F20"/>
          <w:spacing w:val="-4"/>
          <w:sz w:val="20"/>
        </w:rPr>
        <w:t> </w:t>
      </w:r>
      <w:r>
        <w:rPr>
          <w:i/>
          <w:color w:val="231F20"/>
          <w:w w:val="98"/>
          <w:sz w:val="20"/>
        </w:rPr>
        <w:t>y</w:t>
      </w:r>
      <w:r>
        <w:rPr>
          <w:i/>
          <w:color w:val="231F20"/>
          <w:sz w:val="20"/>
        </w:rPr>
        <w:t> </w:t>
      </w:r>
      <w:r>
        <w:rPr>
          <w:i/>
          <w:color w:val="231F20"/>
          <w:spacing w:val="-4"/>
          <w:sz w:val="20"/>
        </w:rPr>
        <w:t> </w:t>
      </w:r>
      <w:r>
        <w:rPr>
          <w:i/>
          <w:color w:val="231F20"/>
          <w:w w:val="81"/>
          <w:sz w:val="20"/>
        </w:rPr>
        <w:t>ciudades</w:t>
      </w:r>
      <w:r>
        <w:rPr>
          <w:i/>
          <w:color w:val="231F20"/>
          <w:sz w:val="20"/>
        </w:rPr>
        <w:t> </w:t>
      </w:r>
      <w:r>
        <w:rPr>
          <w:i/>
          <w:color w:val="231F20"/>
          <w:spacing w:val="-4"/>
          <w:sz w:val="20"/>
        </w:rPr>
        <w:t> </w:t>
      </w:r>
      <w:r>
        <w:rPr>
          <w:i/>
          <w:color w:val="231F20"/>
          <w:w w:val="82"/>
          <w:sz w:val="20"/>
        </w:rPr>
        <w:t>míticas</w:t>
      </w:r>
      <w:r>
        <w:rPr>
          <w:color w:val="231F20"/>
          <w:w w:val="104"/>
          <w:sz w:val="20"/>
        </w:rPr>
        <w:t>, </w:t>
      </w:r>
      <w:r>
        <w:rPr>
          <w:color w:val="231F20"/>
          <w:sz w:val="20"/>
        </w:rPr>
        <w:t>Pamplona, Servicio de Publicaciones de la Universidad de navarra, 2015. Colección </w:t>
      </w:r>
      <w:r>
        <w:rPr>
          <w:color w:val="231F20"/>
          <w:w w:val="120"/>
          <w:sz w:val="20"/>
        </w:rPr>
        <w:t>BiaDiG </w:t>
      </w:r>
      <w:r>
        <w:rPr>
          <w:color w:val="231F20"/>
          <w:sz w:val="20"/>
        </w:rPr>
        <w:t>(Biblioteca Áurea Digital), 31 </w:t>
      </w:r>
      <w:r>
        <w:rPr>
          <w:color w:val="231F20"/>
          <w:w w:val="135"/>
          <w:sz w:val="20"/>
        </w:rPr>
        <w:t>/ </w:t>
      </w:r>
      <w:r>
        <w:rPr>
          <w:color w:val="231F20"/>
          <w:sz w:val="20"/>
        </w:rPr>
        <w:t>Publicaciones Digitales </w:t>
      </w:r>
      <w:r>
        <w:rPr>
          <w:color w:val="231F20"/>
          <w:w w:val="96"/>
          <w:sz w:val="20"/>
        </w:rPr>
        <w:t>del</w:t>
      </w:r>
      <w:r>
        <w:rPr>
          <w:color w:val="231F20"/>
          <w:spacing w:val="5"/>
          <w:sz w:val="20"/>
        </w:rPr>
        <w:t> </w:t>
      </w:r>
      <w:r>
        <w:rPr>
          <w:color w:val="231F20"/>
          <w:w w:val="102"/>
          <w:sz w:val="20"/>
        </w:rPr>
        <w:t>G</w:t>
      </w:r>
      <w:r>
        <w:rPr>
          <w:color w:val="231F20"/>
          <w:w w:val="185"/>
          <w:sz w:val="20"/>
        </w:rPr>
        <w:t>ri</w:t>
      </w:r>
      <w:r>
        <w:rPr>
          <w:color w:val="231F20"/>
          <w:w w:val="88"/>
          <w:sz w:val="20"/>
        </w:rPr>
        <w:t>S</w:t>
      </w:r>
      <w:r>
        <w:rPr>
          <w:color w:val="231F20"/>
          <w:spacing w:val="-20"/>
          <w:w w:val="164"/>
          <w:sz w:val="20"/>
        </w:rPr>
        <w:t>o</w:t>
      </w:r>
      <w:r>
        <w:rPr>
          <w:color w:val="231F20"/>
          <w:w w:val="104"/>
          <w:sz w:val="20"/>
        </w:rPr>
        <w:t>.</w:t>
      </w:r>
    </w:p>
    <w:p>
      <w:pPr>
        <w:pStyle w:val="BodyText"/>
        <w:spacing w:before="11"/>
        <w:rPr>
          <w:sz w:val="20"/>
        </w:rPr>
      </w:pPr>
    </w:p>
    <w:p>
      <w:pPr>
        <w:spacing w:before="0"/>
        <w:ind w:left="110" w:right="0" w:firstLine="0"/>
        <w:jc w:val="both"/>
        <w:rPr>
          <w:sz w:val="20"/>
        </w:rPr>
      </w:pPr>
      <w:r>
        <w:rPr>
          <w:rFonts w:ascii="Georgia"/>
          <w:color w:val="231F20"/>
          <w:sz w:val="20"/>
        </w:rPr>
        <w:t>Edita</w:t>
      </w:r>
      <w:r>
        <w:rPr>
          <w:color w:val="231F20"/>
          <w:sz w:val="20"/>
        </w:rPr>
        <w:t>:</w:t>
      </w:r>
    </w:p>
    <w:p>
      <w:pPr>
        <w:spacing w:before="9"/>
        <w:ind w:left="110" w:right="0" w:firstLine="0"/>
        <w:jc w:val="both"/>
        <w:rPr>
          <w:sz w:val="20"/>
        </w:rPr>
      </w:pPr>
      <w:r>
        <w:rPr>
          <w:color w:val="231F20"/>
          <w:sz w:val="20"/>
        </w:rPr>
        <w:t>Servicio de Publicaciones de la Universidad de navarra.</w:t>
      </w:r>
    </w:p>
    <w:p>
      <w:pPr>
        <w:pStyle w:val="BodyText"/>
        <w:spacing w:before="10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1048">
            <wp:simplePos x="0" y="0"/>
            <wp:positionH relativeFrom="page">
              <wp:posOffset>792000</wp:posOffset>
            </wp:positionH>
            <wp:positionV relativeFrom="paragraph">
              <wp:posOffset>119323</wp:posOffset>
            </wp:positionV>
            <wp:extent cx="1228345" cy="429768"/>
            <wp:effectExtent l="0" t="0" r="0" b="0"/>
            <wp:wrapTopAndBottom/>
            <wp:docPr id="1" name="image2.png" descr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2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28345" cy="4297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spacing w:line="249" w:lineRule="auto" w:before="76"/>
        <w:ind w:left="110" w:right="0" w:firstLine="0"/>
        <w:jc w:val="left"/>
        <w:rPr>
          <w:sz w:val="20"/>
        </w:rPr>
      </w:pPr>
      <w:r>
        <w:rPr>
          <w:color w:val="231F20"/>
          <w:w w:val="133"/>
          <w:sz w:val="20"/>
        </w:rPr>
        <w:t>e</w:t>
      </w:r>
      <w:r>
        <w:rPr>
          <w:color w:val="231F20"/>
          <w:w w:val="89"/>
          <w:sz w:val="20"/>
        </w:rPr>
        <w:t>sta</w:t>
      </w:r>
      <w:r>
        <w:rPr>
          <w:color w:val="231F20"/>
          <w:sz w:val="20"/>
        </w:rPr>
        <w:t> </w:t>
      </w:r>
      <w:r>
        <w:rPr>
          <w:color w:val="231F20"/>
          <w:w w:val="98"/>
          <w:sz w:val="20"/>
        </w:rPr>
        <w:t>colección</w:t>
      </w:r>
      <w:r>
        <w:rPr>
          <w:color w:val="231F20"/>
          <w:sz w:val="20"/>
        </w:rPr>
        <w:t> </w:t>
      </w:r>
      <w:r>
        <w:rPr>
          <w:color w:val="231F20"/>
          <w:w w:val="88"/>
          <w:sz w:val="20"/>
        </w:rPr>
        <w:t>se</w:t>
      </w:r>
      <w:r>
        <w:rPr>
          <w:color w:val="231F20"/>
          <w:sz w:val="20"/>
        </w:rPr>
        <w:t> r</w:t>
      </w:r>
      <w:r>
        <w:rPr>
          <w:color w:val="231F20"/>
          <w:w w:val="95"/>
          <w:sz w:val="20"/>
        </w:rPr>
        <w:t>ige</w:t>
      </w:r>
      <w:r>
        <w:rPr>
          <w:color w:val="231F20"/>
          <w:sz w:val="20"/>
        </w:rPr>
        <w:t> </w:t>
      </w:r>
      <w:r>
        <w:rPr>
          <w:color w:val="231F20"/>
          <w:w w:val="101"/>
          <w:sz w:val="20"/>
        </w:rPr>
        <w:t>por</w:t>
      </w:r>
      <w:r>
        <w:rPr>
          <w:color w:val="231F20"/>
          <w:sz w:val="20"/>
        </w:rPr>
        <w:t> </w:t>
      </w:r>
      <w:r>
        <w:rPr>
          <w:color w:val="231F20"/>
          <w:w w:val="99"/>
          <w:sz w:val="20"/>
        </w:rPr>
        <w:t>una</w:t>
      </w:r>
      <w:r>
        <w:rPr>
          <w:color w:val="231F20"/>
          <w:sz w:val="20"/>
        </w:rPr>
        <w:t> </w:t>
      </w:r>
      <w:r>
        <w:rPr>
          <w:color w:val="3E54A5"/>
          <w:w w:val="198"/>
          <w:sz w:val="20"/>
          <w:u w:val="single" w:color="3E54A5"/>
        </w:rPr>
        <w:t>l</w:t>
      </w:r>
      <w:r>
        <w:rPr>
          <w:color w:val="3E54A5"/>
          <w:w w:val="97"/>
          <w:sz w:val="20"/>
          <w:u w:val="single" w:color="3E54A5"/>
        </w:rPr>
        <w:t>icenci</w:t>
      </w:r>
      <w:r>
        <w:rPr>
          <w:color w:val="3E54A5"/>
          <w:w w:val="89"/>
          <w:sz w:val="20"/>
          <w:u w:val="single" w:color="3E54A5"/>
        </w:rPr>
        <w:t>a</w:t>
      </w:r>
      <w:r>
        <w:rPr>
          <w:color w:val="3E54A5"/>
          <w:sz w:val="20"/>
          <w:u w:val="single" w:color="3E54A5"/>
        </w:rPr>
        <w:t> </w:t>
      </w:r>
      <w:r>
        <w:rPr>
          <w:color w:val="3E54A5"/>
          <w:w w:val="106"/>
          <w:sz w:val="20"/>
          <w:u w:val="single" w:color="3E54A5"/>
        </w:rPr>
        <w:t>Cr</w:t>
      </w:r>
      <w:r>
        <w:rPr>
          <w:color w:val="3E54A5"/>
          <w:w w:val="96"/>
          <w:sz w:val="20"/>
          <w:u w:val="single" w:color="3E54A5"/>
        </w:rPr>
        <w:t>eati</w:t>
      </w:r>
      <w:r>
        <w:rPr>
          <w:color w:val="3E54A5"/>
          <w:w w:val="95"/>
          <w:sz w:val="20"/>
          <w:u w:val="single" w:color="3E54A5"/>
        </w:rPr>
        <w:t>v</w:t>
      </w:r>
      <w:r>
        <w:rPr>
          <w:color w:val="3E54A5"/>
          <w:w w:val="98"/>
          <w:sz w:val="20"/>
          <w:u w:val="single" w:color="3E54A5"/>
        </w:rPr>
        <w:t>e</w:t>
      </w:r>
      <w:r>
        <w:rPr>
          <w:color w:val="3E54A5"/>
          <w:sz w:val="20"/>
          <w:u w:val="single" w:color="3E54A5"/>
        </w:rPr>
        <w:t> </w:t>
      </w:r>
      <w:r>
        <w:rPr>
          <w:color w:val="3E54A5"/>
          <w:w w:val="104"/>
          <w:sz w:val="20"/>
          <w:u w:val="single" w:color="3E54A5"/>
        </w:rPr>
        <w:t>Common</w:t>
      </w:r>
      <w:r>
        <w:rPr>
          <w:color w:val="3E54A5"/>
          <w:w w:val="77"/>
          <w:sz w:val="20"/>
          <w:u w:val="single" w:color="3E54A5"/>
        </w:rPr>
        <w:t>s</w:t>
      </w:r>
      <w:r>
        <w:rPr>
          <w:color w:val="3E54A5"/>
          <w:sz w:val="20"/>
          <w:u w:val="single" w:color="3E54A5"/>
        </w:rPr>
        <w:t> </w:t>
      </w:r>
      <w:r>
        <w:rPr>
          <w:color w:val="3E54A5"/>
          <w:w w:val="152"/>
          <w:sz w:val="20"/>
          <w:u w:val="single" w:color="3E54A5"/>
        </w:rPr>
        <w:t>a</w:t>
      </w:r>
      <w:r>
        <w:rPr>
          <w:color w:val="3E54A5"/>
          <w:w w:val="102"/>
          <w:sz w:val="20"/>
          <w:u w:val="single" w:color="3E54A5"/>
        </w:rPr>
        <w:t>tr</w:t>
      </w:r>
      <w:r>
        <w:rPr>
          <w:color w:val="3E54A5"/>
          <w:w w:val="97"/>
          <w:sz w:val="20"/>
          <w:u w:val="single" w:color="3E54A5"/>
        </w:rPr>
        <w:t>ib</w:t>
      </w:r>
      <w:r>
        <w:rPr>
          <w:color w:val="3E54A5"/>
          <w:w w:val="103"/>
          <w:sz w:val="20"/>
          <w:u w:val="single" w:color="3E54A5"/>
        </w:rPr>
        <w:t>ución-</w:t>
      </w:r>
      <w:r>
        <w:rPr>
          <w:color w:val="3E54A5"/>
          <w:w w:val="103"/>
          <w:sz w:val="20"/>
        </w:rPr>
        <w:t> </w:t>
      </w:r>
      <w:r>
        <w:rPr>
          <w:color w:val="3E54A5"/>
          <w:w w:val="105"/>
          <w:sz w:val="20"/>
          <w:u w:val="single" w:color="3E54A5"/>
        </w:rPr>
        <w:t>noComercial 3.0 Unported</w:t>
      </w:r>
      <w:r>
        <w:rPr>
          <w:color w:val="231F20"/>
          <w:w w:val="105"/>
          <w:sz w:val="20"/>
        </w:rPr>
        <w:t>.</w:t>
      </w:r>
    </w:p>
    <w:p>
      <w:pPr>
        <w:pStyle w:val="BodyText"/>
        <w:spacing w:before="11"/>
        <w:rPr>
          <w:sz w:val="20"/>
        </w:rPr>
      </w:pPr>
    </w:p>
    <w:p>
      <w:pPr>
        <w:spacing w:before="0"/>
        <w:ind w:left="110" w:right="0" w:firstLine="0"/>
        <w:jc w:val="both"/>
        <w:rPr>
          <w:sz w:val="20"/>
        </w:rPr>
      </w:pPr>
      <w:r>
        <w:rPr>
          <w:color w:val="231F20"/>
          <w:sz w:val="20"/>
        </w:rPr>
        <w:t>iSBn:  978-84-8081-462-1.</w:t>
      </w:r>
    </w:p>
    <w:p>
      <w:pPr>
        <w:spacing w:after="0"/>
        <w:jc w:val="both"/>
        <w:rPr>
          <w:sz w:val="20"/>
        </w:rPr>
        <w:sectPr>
          <w:pgSz w:w="8570" w:h="13040"/>
          <w:pgMar w:top="1200" w:bottom="280" w:left="1080" w:right="11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3"/>
        <w:rPr>
          <w:sz w:val="20"/>
        </w:rPr>
      </w:pPr>
    </w:p>
    <w:p>
      <w:pPr>
        <w:pStyle w:val="BodyText"/>
        <w:spacing w:line="260" w:lineRule="exact" w:before="67"/>
        <w:ind w:left="1113" w:right="1135" w:hanging="1"/>
        <w:jc w:val="center"/>
        <w:rPr>
          <w:rFonts w:ascii="PMingLiU" w:hAnsi="PMingLiU"/>
        </w:rPr>
      </w:pPr>
      <w:r>
        <w:rPr>
          <w:color w:val="231F20"/>
          <w:w w:val="145"/>
        </w:rPr>
        <w:t>La </w:t>
      </w:r>
      <w:r>
        <w:rPr>
          <w:color w:val="231F20"/>
          <w:w w:val="155"/>
        </w:rPr>
        <w:t>etnografía </w:t>
      </w:r>
      <w:r>
        <w:rPr>
          <w:color w:val="231F20"/>
          <w:w w:val="160"/>
        </w:rPr>
        <w:t>retórica </w:t>
      </w:r>
      <w:r>
        <w:rPr>
          <w:color w:val="231F20"/>
          <w:w w:val="155"/>
        </w:rPr>
        <w:t>en </w:t>
      </w:r>
      <w:r>
        <w:rPr>
          <w:color w:val="231F20"/>
          <w:w w:val="145"/>
        </w:rPr>
        <w:t>Las </w:t>
      </w:r>
      <w:r>
        <w:rPr>
          <w:color w:val="231F20"/>
          <w:w w:val="150"/>
        </w:rPr>
        <w:t>reLaciones</w:t>
      </w:r>
      <w:r>
        <w:rPr>
          <w:color w:val="231F20"/>
          <w:spacing w:val="-43"/>
          <w:w w:val="150"/>
        </w:rPr>
        <w:t> </w:t>
      </w:r>
      <w:r>
        <w:rPr>
          <w:color w:val="231F20"/>
          <w:spacing w:val="3"/>
          <w:w w:val="145"/>
        </w:rPr>
        <w:t>deviaje</w:t>
      </w:r>
      <w:r>
        <w:rPr>
          <w:color w:val="231F20"/>
          <w:spacing w:val="-52"/>
          <w:w w:val="145"/>
        </w:rPr>
        <w:t> </w:t>
      </w:r>
      <w:r>
        <w:rPr>
          <w:color w:val="231F20"/>
          <w:w w:val="150"/>
        </w:rPr>
        <w:t>a</w:t>
      </w:r>
      <w:r>
        <w:rPr>
          <w:color w:val="231F20"/>
          <w:spacing w:val="-43"/>
          <w:w w:val="150"/>
        </w:rPr>
        <w:t> </w:t>
      </w:r>
      <w:r>
        <w:rPr>
          <w:color w:val="231F20"/>
          <w:w w:val="150"/>
        </w:rPr>
        <w:t>indias</w:t>
      </w:r>
      <w:r>
        <w:rPr>
          <w:color w:val="231F20"/>
          <w:spacing w:val="-43"/>
          <w:w w:val="150"/>
        </w:rPr>
        <w:t> </w:t>
      </w:r>
      <w:r>
        <w:rPr>
          <w:color w:val="231F20"/>
          <w:spacing w:val="-4"/>
          <w:w w:val="150"/>
        </w:rPr>
        <w:t>hasta </w:t>
      </w:r>
      <w:r>
        <w:rPr>
          <w:color w:val="231F20"/>
          <w:w w:val="145"/>
        </w:rPr>
        <w:t>La</w:t>
      </w:r>
      <w:r>
        <w:rPr>
          <w:color w:val="231F20"/>
          <w:spacing w:val="-51"/>
          <w:w w:val="145"/>
        </w:rPr>
        <w:t> </w:t>
      </w:r>
      <w:r>
        <w:rPr>
          <w:color w:val="231F20"/>
          <w:w w:val="145"/>
        </w:rPr>
        <w:t>primera</w:t>
      </w:r>
      <w:r>
        <w:rPr>
          <w:color w:val="231F20"/>
          <w:spacing w:val="-51"/>
          <w:w w:val="145"/>
        </w:rPr>
        <w:t> </w:t>
      </w:r>
      <w:r>
        <w:rPr>
          <w:color w:val="231F20"/>
          <w:spacing w:val="-4"/>
          <w:w w:val="145"/>
        </w:rPr>
        <w:t>mitad</w:t>
      </w:r>
      <w:r>
        <w:rPr>
          <w:color w:val="231F20"/>
          <w:spacing w:val="-51"/>
          <w:w w:val="145"/>
        </w:rPr>
        <w:t> </w:t>
      </w:r>
      <w:r>
        <w:rPr>
          <w:color w:val="231F20"/>
          <w:w w:val="145"/>
        </w:rPr>
        <w:t>deL</w:t>
      </w:r>
      <w:r>
        <w:rPr>
          <w:color w:val="231F20"/>
          <w:spacing w:val="-51"/>
          <w:w w:val="145"/>
        </w:rPr>
        <w:t> </w:t>
      </w:r>
      <w:r>
        <w:rPr>
          <w:color w:val="231F20"/>
          <w:w w:val="145"/>
        </w:rPr>
        <w:t>sigLo</w:t>
      </w:r>
      <w:r>
        <w:rPr>
          <w:color w:val="231F20"/>
          <w:spacing w:val="-51"/>
          <w:w w:val="145"/>
        </w:rPr>
        <w:t> </w:t>
      </w:r>
      <w:r>
        <w:rPr>
          <w:rFonts w:ascii="PMingLiU" w:hAnsi="PMingLiU"/>
          <w:color w:val="231F20"/>
          <w:w w:val="145"/>
        </w:rPr>
        <w:t>xvi</w:t>
      </w:r>
    </w:p>
    <w:p>
      <w:pPr>
        <w:pStyle w:val="BodyText"/>
        <w:rPr>
          <w:rFonts w:ascii="PMingLiU"/>
        </w:rPr>
      </w:pPr>
    </w:p>
    <w:p>
      <w:pPr>
        <w:pStyle w:val="BodyText"/>
        <w:rPr>
          <w:rFonts w:ascii="PMingLiU"/>
        </w:rPr>
      </w:pPr>
    </w:p>
    <w:p>
      <w:pPr>
        <w:spacing w:line="249" w:lineRule="auto" w:before="151"/>
        <w:ind w:left="1403" w:right="1083" w:firstLine="739"/>
        <w:jc w:val="left"/>
        <w:rPr>
          <w:i/>
          <w:sz w:val="22"/>
        </w:rPr>
      </w:pPr>
      <w:r>
        <w:rPr>
          <w:i/>
          <w:color w:val="231F20"/>
          <w:w w:val="95"/>
          <w:sz w:val="22"/>
        </w:rPr>
        <w:t>Marco Urdapilleta Muñoz </w:t>
      </w:r>
      <w:r>
        <w:rPr>
          <w:i/>
          <w:color w:val="231F20"/>
          <w:w w:val="90"/>
          <w:sz w:val="22"/>
        </w:rPr>
        <w:t>Universidad Autónoma del Estado de México</w:t>
      </w:r>
    </w:p>
    <w:p>
      <w:pPr>
        <w:pStyle w:val="BodyText"/>
        <w:rPr>
          <w:i/>
        </w:rPr>
      </w:pPr>
    </w:p>
    <w:p>
      <w:pPr>
        <w:pStyle w:val="BodyText"/>
        <w:spacing w:before="5"/>
        <w:rPr>
          <w:i/>
          <w:sz w:val="19"/>
        </w:rPr>
      </w:pPr>
    </w:p>
    <w:p>
      <w:pPr>
        <w:pStyle w:val="BodyText"/>
        <w:spacing w:line="247" w:lineRule="auto" w:before="1"/>
        <w:ind w:left="110" w:right="110" w:firstLine="284"/>
        <w:jc w:val="both"/>
      </w:pPr>
      <w:r>
        <w:rPr>
          <w:color w:val="231F20"/>
        </w:rPr>
        <w:t>para</w:t>
      </w:r>
      <w:r>
        <w:rPr>
          <w:color w:val="231F20"/>
          <w:spacing w:val="-9"/>
        </w:rPr>
        <w:t> </w:t>
      </w:r>
      <w:r>
        <w:rPr>
          <w:color w:val="231F20"/>
        </w:rPr>
        <w:t>hacer</w:t>
      </w:r>
      <w:r>
        <w:rPr>
          <w:color w:val="231F20"/>
          <w:spacing w:val="-9"/>
        </w:rPr>
        <w:t> </w:t>
      </w:r>
      <w:r>
        <w:rPr>
          <w:color w:val="231F20"/>
        </w:rPr>
        <w:t>inteligibles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pueblos</w:t>
      </w:r>
      <w:r>
        <w:rPr>
          <w:color w:val="231F20"/>
          <w:spacing w:val="-9"/>
        </w:rPr>
        <w:t> </w:t>
      </w:r>
      <w:r>
        <w:rPr>
          <w:color w:val="231F20"/>
        </w:rPr>
        <w:t>extraños,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europeos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valie- </w:t>
      </w:r>
      <w:r>
        <w:rPr>
          <w:color w:val="231F20"/>
          <w:spacing w:val="-7"/>
          <w:w w:val="99"/>
        </w:rPr>
        <w:t>r</w:t>
      </w:r>
      <w:r>
        <w:rPr>
          <w:color w:val="231F20"/>
          <w:w w:val="104"/>
        </w:rPr>
        <w:t>on</w:t>
      </w:r>
      <w:r>
        <w:rPr>
          <w:color w:val="231F20"/>
          <w:spacing w:val="7"/>
        </w:rPr>
        <w:t> </w:t>
      </w:r>
      <w:r>
        <w:rPr>
          <w:color w:val="231F20"/>
          <w:w w:val="96"/>
        </w:rPr>
        <w:t>del</w:t>
      </w:r>
      <w:r>
        <w:rPr>
          <w:color w:val="231F20"/>
          <w:spacing w:val="7"/>
        </w:rPr>
        <w:t> </w:t>
      </w:r>
      <w:r>
        <w:rPr>
          <w:color w:val="231F20"/>
          <w:w w:val="101"/>
        </w:rPr>
        <w:t>concepto</w:t>
      </w:r>
      <w:r>
        <w:rPr>
          <w:color w:val="231F20"/>
          <w:spacing w:val="7"/>
        </w:rPr>
        <w:t> </w:t>
      </w:r>
      <w:r>
        <w:rPr>
          <w:color w:val="231F20"/>
          <w:w w:val="99"/>
        </w:rPr>
        <w:t>de</w:t>
      </w:r>
      <w:r>
        <w:rPr>
          <w:color w:val="231F20"/>
          <w:spacing w:val="7"/>
        </w:rPr>
        <w:t> </w:t>
      </w:r>
      <w:r>
        <w:rPr>
          <w:color w:val="231F20"/>
          <w:w w:val="240"/>
        </w:rPr>
        <w:t>r</w:t>
      </w:r>
      <w:r>
        <w:rPr>
          <w:color w:val="231F20"/>
          <w:w w:val="97"/>
        </w:rPr>
        <w:t>azón</w:t>
      </w:r>
      <w:r>
        <w:rPr>
          <w:color w:val="231F20"/>
          <w:w w:val="96"/>
          <w:position w:val="7"/>
          <w:sz w:val="13"/>
        </w:rPr>
        <w:t>1</w:t>
      </w:r>
      <w:r>
        <w:rPr>
          <w:color w:val="231F20"/>
          <w:w w:val="104"/>
        </w:rPr>
        <w:t>.</w:t>
      </w:r>
      <w:r>
        <w:rPr>
          <w:color w:val="231F20"/>
          <w:spacing w:val="-15"/>
        </w:rPr>
        <w:t> </w:t>
      </w:r>
      <w:r>
        <w:rPr>
          <w:color w:val="231F20"/>
          <w:w w:val="86"/>
        </w:rPr>
        <w:t>Las</w:t>
      </w:r>
      <w:r>
        <w:rPr>
          <w:color w:val="231F20"/>
          <w:spacing w:val="7"/>
        </w:rPr>
        <w:t> </w:t>
      </w:r>
      <w:r>
        <w:rPr>
          <w:color w:val="231F20"/>
          <w:w w:val="93"/>
        </w:rPr>
        <w:t>prácticas</w:t>
      </w:r>
      <w:r>
        <w:rPr>
          <w:color w:val="231F20"/>
          <w:spacing w:val="7"/>
        </w:rPr>
        <w:t> </w:t>
      </w:r>
      <w:r>
        <w:rPr>
          <w:color w:val="231F20"/>
          <w:w w:val="93"/>
        </w:rPr>
        <w:t>y</w:t>
      </w:r>
      <w:r>
        <w:rPr>
          <w:color w:val="231F20"/>
          <w:spacing w:val="7"/>
        </w:rPr>
        <w:t> </w:t>
      </w:r>
      <w:r>
        <w:rPr>
          <w:color w:val="231F20"/>
          <w:w w:val="91"/>
        </w:rPr>
        <w:t>sistemas</w:t>
      </w:r>
      <w:r>
        <w:rPr>
          <w:color w:val="231F20"/>
          <w:spacing w:val="7"/>
        </w:rPr>
        <w:t> </w:t>
      </w:r>
      <w:r>
        <w:rPr>
          <w:color w:val="231F20"/>
          <w:w w:val="95"/>
        </w:rPr>
        <w:t>culturales</w:t>
      </w:r>
      <w:r>
        <w:rPr>
          <w:color w:val="231F20"/>
          <w:spacing w:val="7"/>
        </w:rPr>
        <w:t> </w:t>
      </w:r>
      <w:r>
        <w:rPr>
          <w:color w:val="231F20"/>
          <w:w w:val="104"/>
        </w:rPr>
        <w:t>no</w:t>
      </w:r>
      <w:r>
        <w:rPr>
          <w:color w:val="231F20"/>
          <w:spacing w:val="7"/>
        </w:rPr>
        <w:t> </w:t>
      </w:r>
      <w:r>
        <w:rPr>
          <w:color w:val="231F20"/>
          <w:w w:val="98"/>
        </w:rPr>
        <w:t>eran </w:t>
      </w:r>
      <w:r>
        <w:rPr>
          <w:color w:val="231F20"/>
        </w:rPr>
        <w:t>otra cosa que manifestaciones suyas. es así que la pregunta acerca de </w:t>
      </w:r>
      <w:r>
        <w:rPr>
          <w:color w:val="231F20"/>
          <w:w w:val="101"/>
        </w:rPr>
        <w:t>cómo</w:t>
      </w:r>
      <w:r>
        <w:rPr>
          <w:color w:val="231F20"/>
          <w:spacing w:val="3"/>
        </w:rPr>
        <w:t> </w:t>
      </w:r>
      <w:r>
        <w:rPr>
          <w:color w:val="231F20"/>
          <w:w w:val="94"/>
        </w:rPr>
        <w:t>usan</w:t>
      </w:r>
      <w:r>
        <w:rPr>
          <w:color w:val="231F20"/>
          <w:spacing w:val="3"/>
        </w:rPr>
        <w:t> </w:t>
      </w:r>
      <w:r>
        <w:rPr>
          <w:color w:val="231F20"/>
          <w:w w:val="91"/>
        </w:rPr>
        <w:t>los</w:t>
      </w:r>
      <w:r>
        <w:rPr>
          <w:color w:val="231F20"/>
          <w:spacing w:val="3"/>
        </w:rPr>
        <w:t> </w:t>
      </w:r>
      <w:r>
        <w:rPr>
          <w:color w:val="231F20"/>
          <w:w w:val="100"/>
        </w:rPr>
        <w:t>pue</w:t>
      </w:r>
      <w:r>
        <w:rPr>
          <w:color w:val="231F20"/>
          <w:spacing w:val="-4"/>
          <w:w w:val="100"/>
        </w:rPr>
        <w:t>b</w:t>
      </w:r>
      <w:r>
        <w:rPr>
          <w:color w:val="231F20"/>
          <w:w w:val="91"/>
        </w:rPr>
        <w:t>los</w:t>
      </w:r>
      <w:r>
        <w:rPr>
          <w:color w:val="231F20"/>
          <w:spacing w:val="3"/>
        </w:rPr>
        <w:t> </w:t>
      </w:r>
      <w:r>
        <w:rPr>
          <w:color w:val="231F20"/>
          <w:w w:val="88"/>
        </w:rPr>
        <w:t>la</w:t>
      </w:r>
      <w:r>
        <w:rPr>
          <w:color w:val="231F20"/>
          <w:spacing w:val="3"/>
        </w:rPr>
        <w:t> </w:t>
      </w:r>
      <w:r>
        <w:rPr>
          <w:color w:val="231F20"/>
          <w:w w:val="240"/>
        </w:rPr>
        <w:t>r</w:t>
      </w:r>
      <w:r>
        <w:rPr>
          <w:color w:val="231F20"/>
          <w:w w:val="97"/>
        </w:rPr>
        <w:t>azón</w:t>
      </w:r>
      <w:r>
        <w:rPr>
          <w:color w:val="231F20"/>
          <w:spacing w:val="3"/>
        </w:rPr>
        <w:t> </w:t>
      </w:r>
      <w:r>
        <w:rPr>
          <w:color w:val="231F20"/>
          <w:w w:val="98"/>
        </w:rPr>
        <w:t>desembocó</w:t>
      </w:r>
      <w:r>
        <w:rPr>
          <w:color w:val="231F20"/>
          <w:spacing w:val="3"/>
        </w:rPr>
        <w:t> </w:t>
      </w:r>
      <w:r>
        <w:rPr>
          <w:color w:val="231F20"/>
          <w:w w:val="101"/>
        </w:rPr>
        <w:t>en</w:t>
      </w:r>
      <w:r>
        <w:rPr>
          <w:color w:val="231F20"/>
          <w:spacing w:val="3"/>
        </w:rPr>
        <w:t> </w:t>
      </w:r>
      <w:r>
        <w:rPr>
          <w:color w:val="231F20"/>
          <w:w w:val="88"/>
        </w:rPr>
        <w:t>la</w:t>
      </w:r>
      <w:r>
        <w:rPr>
          <w:color w:val="231F20"/>
          <w:spacing w:val="3"/>
        </w:rPr>
        <w:t> </w:t>
      </w:r>
      <w:r>
        <w:rPr>
          <w:color w:val="231F20"/>
          <w:w w:val="93"/>
        </w:rPr>
        <w:t>esc</w:t>
      </w:r>
      <w:r>
        <w:rPr>
          <w:color w:val="231F20"/>
          <w:spacing w:val="9"/>
          <w:w w:val="93"/>
        </w:rPr>
        <w:t>r</w:t>
      </w:r>
      <w:r>
        <w:rPr>
          <w:color w:val="231F20"/>
          <w:w w:val="98"/>
        </w:rPr>
        <w:t>itura</w:t>
      </w:r>
      <w:r>
        <w:rPr>
          <w:color w:val="231F20"/>
          <w:spacing w:val="3"/>
        </w:rPr>
        <w:t> </w:t>
      </w:r>
      <w:r>
        <w:rPr>
          <w:color w:val="231F20"/>
          <w:w w:val="102"/>
        </w:rPr>
        <w:t>etn</w:t>
      </w:r>
      <w:r>
        <w:rPr>
          <w:color w:val="231F20"/>
          <w:spacing w:val="-5"/>
          <w:w w:val="102"/>
        </w:rPr>
        <w:t>o</w:t>
      </w:r>
      <w:r>
        <w:rPr>
          <w:color w:val="231F20"/>
          <w:spacing w:val="6"/>
          <w:w w:val="93"/>
        </w:rPr>
        <w:t>g</w:t>
      </w:r>
      <w:r>
        <w:rPr>
          <w:color w:val="231F20"/>
          <w:w w:val="93"/>
        </w:rPr>
        <w:t>ráfica. </w:t>
      </w:r>
      <w:r>
        <w:rPr>
          <w:color w:val="231F20"/>
          <w:w w:val="105"/>
        </w:rPr>
        <w:t>no </w:t>
      </w:r>
      <w:r>
        <w:rPr>
          <w:color w:val="231F20"/>
        </w:rPr>
        <w:t>era, por supuesto, una etnografía científica, sino otra cuyas raíces más</w:t>
      </w:r>
      <w:r>
        <w:rPr>
          <w:color w:val="231F20"/>
          <w:spacing w:val="-18"/>
        </w:rPr>
        <w:t> </w:t>
      </w:r>
      <w:r>
        <w:rPr>
          <w:color w:val="231F20"/>
        </w:rPr>
        <w:t>profundas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hallan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narraciones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incursiones</w:t>
      </w:r>
      <w:r>
        <w:rPr>
          <w:color w:val="231F20"/>
          <w:spacing w:val="-18"/>
        </w:rPr>
        <w:t> </w:t>
      </w:r>
      <w:r>
        <w:rPr>
          <w:color w:val="231F20"/>
          <w:spacing w:val="2"/>
        </w:rPr>
        <w:t>griegas</w:t>
      </w:r>
      <w:r>
        <w:rPr>
          <w:color w:val="231F20"/>
          <w:spacing w:val="-18"/>
        </w:rPr>
        <w:t> </w:t>
      </w:r>
      <w:r>
        <w:rPr>
          <w:color w:val="231F20"/>
        </w:rPr>
        <w:t>en el</w:t>
      </w:r>
      <w:r>
        <w:rPr>
          <w:color w:val="231F20"/>
          <w:spacing w:val="-26"/>
        </w:rPr>
        <w:t> </w:t>
      </w:r>
      <w:r>
        <w:rPr>
          <w:color w:val="231F20"/>
          <w:spacing w:val="2"/>
        </w:rPr>
        <w:t>territorio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«bárbaros».</w:t>
      </w:r>
    </w:p>
    <w:p>
      <w:pPr>
        <w:pStyle w:val="BodyText"/>
        <w:spacing w:line="247" w:lineRule="auto"/>
        <w:ind w:left="110" w:right="131" w:firstLine="284"/>
        <w:jc w:val="both"/>
      </w:pP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etapa</w:t>
      </w:r>
      <w:r>
        <w:rPr>
          <w:color w:val="231F20"/>
          <w:spacing w:val="-8"/>
        </w:rPr>
        <w:t> </w:t>
      </w:r>
      <w:r>
        <w:rPr>
          <w:color w:val="231F20"/>
        </w:rPr>
        <w:t>americana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primeros</w:t>
      </w:r>
      <w:r>
        <w:rPr>
          <w:color w:val="231F20"/>
          <w:spacing w:val="-8"/>
        </w:rPr>
        <w:t> </w:t>
      </w:r>
      <w:r>
        <w:rPr>
          <w:color w:val="231F20"/>
        </w:rPr>
        <w:t>textos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este</w:t>
      </w:r>
      <w:r>
        <w:rPr>
          <w:color w:val="231F20"/>
          <w:spacing w:val="-8"/>
        </w:rPr>
        <w:t> </w:t>
      </w:r>
      <w:r>
        <w:rPr>
          <w:color w:val="231F20"/>
        </w:rPr>
        <w:t>tipo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etnografía fueron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34"/>
        </w:rPr>
        <w:t> </w:t>
      </w:r>
      <w:r>
        <w:rPr>
          <w:color w:val="231F20"/>
        </w:rPr>
        <w:t>relaciones</w:t>
      </w:r>
      <w:r>
        <w:rPr>
          <w:color w:val="231F20"/>
          <w:spacing w:val="-34"/>
        </w:rPr>
        <w:t> </w:t>
      </w:r>
      <w:r>
        <w:rPr>
          <w:color w:val="231F20"/>
        </w:rPr>
        <w:t>de</w:t>
      </w:r>
      <w:r>
        <w:rPr>
          <w:color w:val="231F20"/>
          <w:spacing w:val="-34"/>
        </w:rPr>
        <w:t> </w:t>
      </w:r>
      <w:r>
        <w:rPr>
          <w:color w:val="231F20"/>
        </w:rPr>
        <w:t>los</w:t>
      </w:r>
      <w:r>
        <w:rPr>
          <w:color w:val="231F20"/>
          <w:spacing w:val="-34"/>
        </w:rPr>
        <w:t> </w:t>
      </w:r>
      <w:r>
        <w:rPr>
          <w:color w:val="231F20"/>
        </w:rPr>
        <w:t>religiosos,</w:t>
      </w:r>
      <w:r>
        <w:rPr>
          <w:color w:val="231F20"/>
          <w:spacing w:val="-43"/>
        </w:rPr>
        <w:t> </w:t>
      </w:r>
      <w:r>
        <w:rPr>
          <w:color w:val="231F20"/>
        </w:rPr>
        <w:t>guerreros,</w:t>
      </w:r>
      <w:r>
        <w:rPr>
          <w:color w:val="231F20"/>
          <w:spacing w:val="-43"/>
        </w:rPr>
        <w:t> </w:t>
      </w:r>
      <w:r>
        <w:rPr>
          <w:color w:val="231F20"/>
        </w:rPr>
        <w:t>comerciantes,</w:t>
      </w:r>
      <w:r>
        <w:rPr>
          <w:color w:val="231F20"/>
          <w:spacing w:val="-43"/>
        </w:rPr>
        <w:t> </w:t>
      </w:r>
      <w:r>
        <w:rPr>
          <w:color w:val="231F20"/>
        </w:rPr>
        <w:t>navegan- tes</w:t>
      </w:r>
      <w:r>
        <w:rPr>
          <w:color w:val="231F20"/>
          <w:spacing w:val="-3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funcionarios,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3"/>
        </w:rPr>
        <w:t> </w:t>
      </w:r>
      <w:r>
        <w:rPr>
          <w:color w:val="231F20"/>
        </w:rPr>
        <w:t>se</w:t>
      </w:r>
      <w:r>
        <w:rPr>
          <w:color w:val="231F20"/>
          <w:spacing w:val="-3"/>
        </w:rPr>
        <w:t> </w:t>
      </w:r>
      <w:r>
        <w:rPr>
          <w:color w:val="231F20"/>
        </w:rPr>
        <w:t>configuraban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dos</w:t>
      </w:r>
      <w:r>
        <w:rPr>
          <w:color w:val="231F20"/>
          <w:spacing w:val="-3"/>
        </w:rPr>
        <w:t> </w:t>
      </w:r>
      <w:r>
        <w:rPr>
          <w:color w:val="231F20"/>
        </w:rPr>
        <w:t>maneras: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3"/>
        </w:rPr>
        <w:t> </w:t>
      </w:r>
      <w:r>
        <w:rPr>
          <w:color w:val="231F20"/>
        </w:rPr>
        <w:t>que</w:t>
      </w:r>
      <w:r>
        <w:rPr>
          <w:color w:val="231F20"/>
          <w:spacing w:val="-3"/>
        </w:rPr>
        <w:t> </w:t>
      </w:r>
      <w:r>
        <w:rPr>
          <w:color w:val="231F20"/>
        </w:rPr>
        <w:t>expresa- mente cumplían con la petición u orden de informar a una autoridad acerca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acontecimientos</w:t>
      </w:r>
      <w:r>
        <w:rPr>
          <w:color w:val="231F20"/>
          <w:position w:val="7"/>
          <w:sz w:val="13"/>
        </w:rPr>
        <w:t>2</w:t>
      </w:r>
      <w:r>
        <w:rPr>
          <w:color w:val="231F20"/>
          <w:spacing w:val="6"/>
          <w:position w:val="7"/>
          <w:sz w:val="13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sólo</w:t>
      </w:r>
      <w:r>
        <w:rPr>
          <w:color w:val="231F20"/>
          <w:spacing w:val="-17"/>
        </w:rPr>
        <w:t> </w:t>
      </w:r>
      <w:r>
        <w:rPr>
          <w:color w:val="231F20"/>
        </w:rPr>
        <w:t>perseguían</w:t>
      </w:r>
      <w:r>
        <w:rPr>
          <w:color w:val="231F20"/>
          <w:spacing w:val="-17"/>
        </w:rPr>
        <w:t> </w:t>
      </w:r>
      <w:r>
        <w:rPr>
          <w:color w:val="231F20"/>
        </w:rPr>
        <w:t>retener</w:t>
      </w:r>
      <w:r>
        <w:rPr>
          <w:color w:val="231F20"/>
          <w:spacing w:val="-17"/>
        </w:rPr>
        <w:t>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guar- dar</w:t>
      </w:r>
      <w:r>
        <w:rPr>
          <w:color w:val="231F20"/>
          <w:spacing w:val="-7"/>
        </w:rPr>
        <w:t> </w:t>
      </w:r>
      <w:r>
        <w:rPr>
          <w:color w:val="231F20"/>
        </w:rPr>
        <w:t>memoria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pasado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fueron</w:t>
      </w:r>
      <w:r>
        <w:rPr>
          <w:color w:val="231F20"/>
          <w:spacing w:val="-7"/>
        </w:rPr>
        <w:t> </w:t>
      </w:r>
      <w:r>
        <w:rPr>
          <w:color w:val="231F20"/>
        </w:rPr>
        <w:t>escritos</w:t>
      </w:r>
      <w:r>
        <w:rPr>
          <w:color w:val="231F20"/>
          <w:spacing w:val="-7"/>
        </w:rPr>
        <w:t> </w:t>
      </w:r>
      <w:r>
        <w:rPr>
          <w:color w:val="231F20"/>
        </w:rPr>
        <w:t>bastante</w:t>
      </w:r>
      <w:r>
        <w:rPr>
          <w:color w:val="231F20"/>
          <w:spacing w:val="-7"/>
        </w:rPr>
        <w:t> </w:t>
      </w:r>
      <w:r>
        <w:rPr>
          <w:color w:val="231F20"/>
        </w:rPr>
        <w:t>tiempo</w:t>
      </w:r>
      <w:r>
        <w:rPr>
          <w:color w:val="231F20"/>
          <w:spacing w:val="-7"/>
        </w:rPr>
        <w:t> </w:t>
      </w:r>
      <w:r>
        <w:rPr>
          <w:color w:val="231F20"/>
        </w:rPr>
        <w:t>después de los acontecimientos que</w:t>
      </w:r>
      <w:r>
        <w:rPr>
          <w:color w:val="231F20"/>
          <w:spacing w:val="-19"/>
        </w:rPr>
        <w:t> </w:t>
      </w:r>
      <w:r>
        <w:rPr>
          <w:color w:val="231F20"/>
        </w:rPr>
        <w:t>narran.</w:t>
      </w:r>
    </w:p>
    <w:p>
      <w:pPr>
        <w:pStyle w:val="BodyText"/>
        <w:spacing w:line="247" w:lineRule="auto"/>
        <w:ind w:left="68" w:right="131" w:firstLine="284"/>
        <w:jc w:val="right"/>
      </w:pPr>
      <w:r>
        <w:rPr>
          <w:color w:val="231F20"/>
        </w:rPr>
        <w:t>Los motivos para describir a los pueblos de indias en estos relatos</w:t>
      </w:r>
      <w:r>
        <w:rPr>
          <w:color w:val="231F20"/>
          <w:w w:val="93"/>
        </w:rPr>
        <w:t> </w:t>
      </w:r>
      <w:r>
        <w:rPr>
          <w:color w:val="231F20"/>
        </w:rPr>
        <w:t>son la curiosidad antropológica y la colección de datos útiles para una</w:t>
      </w:r>
      <w:r>
        <w:rPr>
          <w:color w:val="231F20"/>
          <w:w w:val="99"/>
        </w:rPr>
        <w:t> </w:t>
      </w:r>
      <w:r>
        <w:rPr>
          <w:color w:val="231F20"/>
          <w:w w:val="98"/>
        </w:rPr>
        <w:t>e</w:t>
      </w:r>
      <w:r>
        <w:rPr>
          <w:color w:val="231F20"/>
          <w:w w:val="95"/>
        </w:rPr>
        <w:t>v</w:t>
      </w:r>
      <w:r>
        <w:rPr>
          <w:color w:val="231F20"/>
          <w:w w:val="98"/>
        </w:rPr>
        <w:t>entual</w:t>
      </w:r>
      <w:r>
        <w:rPr>
          <w:color w:val="231F20"/>
        </w:rPr>
        <w:t> </w:t>
      </w:r>
      <w:r>
        <w:rPr>
          <w:color w:val="231F20"/>
          <w:w w:val="97"/>
        </w:rPr>
        <w:t>conquista</w:t>
      </w:r>
      <w:r>
        <w:rPr>
          <w:color w:val="231F20"/>
        </w:rPr>
        <w:t> </w:t>
      </w:r>
      <w:r>
        <w:rPr>
          <w:color w:val="231F20"/>
          <w:w w:val="94"/>
        </w:rPr>
        <w:t>espir</w:t>
      </w:r>
      <w:r>
        <w:rPr>
          <w:color w:val="231F20"/>
          <w:w w:val="96"/>
        </w:rPr>
        <w:t>itual</w:t>
      </w:r>
      <w:r>
        <w:rPr>
          <w:color w:val="231F20"/>
        </w:rPr>
        <w:t> </w:t>
      </w:r>
      <w:r>
        <w:rPr>
          <w:color w:val="231F20"/>
          <w:w w:val="113"/>
        </w:rPr>
        <w:t>y/o</w:t>
      </w:r>
      <w:r>
        <w:rPr>
          <w:color w:val="231F20"/>
        </w:rPr>
        <w:t> </w:t>
      </w:r>
      <w:r>
        <w:rPr>
          <w:color w:val="231F20"/>
          <w:w w:val="97"/>
        </w:rPr>
        <w:t>violenta:</w:t>
      </w:r>
      <w:r>
        <w:rPr>
          <w:color w:val="231F20"/>
        </w:rPr>
        <w:t> </w:t>
      </w:r>
      <w:r>
        <w:rPr>
          <w:color w:val="231F20"/>
          <w:w w:val="70"/>
        </w:rPr>
        <w:t>«</w:t>
      </w:r>
      <w:r>
        <w:rPr>
          <w:color w:val="231F20"/>
          <w:w w:val="158"/>
        </w:rPr>
        <w:t>h</w:t>
      </w:r>
      <w:r>
        <w:rPr>
          <w:color w:val="231F20"/>
          <w:w w:val="98"/>
        </w:rPr>
        <w:t>e</w:t>
      </w:r>
      <w:r>
        <w:rPr>
          <w:color w:val="231F20"/>
        </w:rPr>
        <w:t> </w:t>
      </w:r>
      <w:r>
        <w:rPr>
          <w:color w:val="231F20"/>
          <w:w w:val="100"/>
        </w:rPr>
        <w:t>quer</w:t>
      </w:r>
      <w:r>
        <w:rPr>
          <w:color w:val="231F20"/>
          <w:w w:val="100"/>
        </w:rPr>
        <w:t>ido</w:t>
      </w:r>
      <w:r>
        <w:rPr>
          <w:color w:val="231F20"/>
        </w:rPr>
        <w:t> </w:t>
      </w:r>
      <w:r>
        <w:rPr>
          <w:color w:val="231F20"/>
          <w:w w:val="99"/>
        </w:rPr>
        <w:t>contar</w:t>
      </w:r>
      <w:r>
        <w:rPr>
          <w:color w:val="231F20"/>
        </w:rPr>
        <w:t> </w:t>
      </w:r>
      <w:r>
        <w:rPr>
          <w:color w:val="231F20"/>
          <w:w w:val="101"/>
        </w:rPr>
        <w:t>por</w:t>
      </w:r>
      <w:r>
        <w:rPr>
          <w:color w:val="231F20"/>
          <w:w w:val="101"/>
        </w:rPr>
        <w:t>que</w:t>
      </w:r>
    </w:p>
    <w:p>
      <w:pPr>
        <w:pStyle w:val="BodyText"/>
        <w:spacing w:before="9"/>
        <w:rPr>
          <w:sz w:val="28"/>
        </w:rPr>
      </w:pPr>
    </w:p>
    <w:p>
      <w:pPr>
        <w:spacing w:line="254" w:lineRule="auto" w:before="0"/>
        <w:ind w:left="110" w:right="131" w:firstLine="284"/>
        <w:jc w:val="both"/>
        <w:rPr>
          <w:sz w:val="18"/>
        </w:rPr>
      </w:pPr>
      <w:r>
        <w:rPr>
          <w:color w:val="231F20"/>
          <w:w w:val="96"/>
          <w:position w:val="7"/>
          <w:sz w:val="13"/>
        </w:rPr>
        <w:t>1</w:t>
      </w:r>
      <w:r>
        <w:rPr>
          <w:color w:val="231F20"/>
          <w:position w:val="7"/>
          <w:sz w:val="13"/>
        </w:rPr>
        <w:t> </w:t>
      </w:r>
      <w:r>
        <w:rPr>
          <w:color w:val="231F20"/>
          <w:w w:val="152"/>
          <w:sz w:val="18"/>
        </w:rPr>
        <w:t>a</w:t>
      </w:r>
      <w:r>
        <w:rPr>
          <w:color w:val="231F20"/>
          <w:w w:val="98"/>
          <w:sz w:val="18"/>
        </w:rPr>
        <w:t>cer</w:t>
      </w:r>
      <w:r>
        <w:rPr>
          <w:color w:val="231F20"/>
          <w:w w:val="92"/>
          <w:sz w:val="18"/>
        </w:rPr>
        <w:t>ca</w:t>
      </w:r>
      <w:r>
        <w:rPr>
          <w:color w:val="231F20"/>
          <w:sz w:val="18"/>
        </w:rPr>
        <w:t> </w:t>
      </w:r>
      <w:r>
        <w:rPr>
          <w:color w:val="231F20"/>
          <w:w w:val="99"/>
          <w:sz w:val="18"/>
        </w:rPr>
        <w:t>de</w:t>
      </w:r>
      <w:r>
        <w:rPr>
          <w:color w:val="231F20"/>
          <w:sz w:val="18"/>
        </w:rPr>
        <w:t> </w:t>
      </w:r>
      <w:r>
        <w:rPr>
          <w:color w:val="231F20"/>
          <w:w w:val="88"/>
          <w:sz w:val="18"/>
        </w:rPr>
        <w:t>la</w:t>
      </w:r>
      <w:r>
        <w:rPr>
          <w:color w:val="231F20"/>
          <w:sz w:val="18"/>
        </w:rPr>
        <w:t> </w:t>
      </w:r>
      <w:r>
        <w:rPr>
          <w:color w:val="231F20"/>
          <w:w w:val="96"/>
          <w:sz w:val="18"/>
        </w:rPr>
        <w:t>for</w:t>
      </w:r>
      <w:r>
        <w:rPr>
          <w:color w:val="231F20"/>
          <w:w w:val="97"/>
          <w:sz w:val="18"/>
        </w:rPr>
        <w:t>ma</w:t>
      </w:r>
      <w:r>
        <w:rPr>
          <w:color w:val="231F20"/>
          <w:sz w:val="18"/>
        </w:rPr>
        <w:t> </w:t>
      </w:r>
      <w:r>
        <w:rPr>
          <w:color w:val="231F20"/>
          <w:w w:val="101"/>
          <w:sz w:val="18"/>
        </w:rPr>
        <w:t>en</w:t>
      </w:r>
      <w:r>
        <w:rPr>
          <w:color w:val="231F20"/>
          <w:sz w:val="18"/>
        </w:rPr>
        <w:t> </w:t>
      </w:r>
      <w:r>
        <w:rPr>
          <w:color w:val="231F20"/>
          <w:w w:val="101"/>
          <w:sz w:val="18"/>
        </w:rPr>
        <w:t>que</w:t>
      </w:r>
      <w:r>
        <w:rPr>
          <w:color w:val="231F20"/>
          <w:sz w:val="18"/>
        </w:rPr>
        <w:t> </w:t>
      </w:r>
      <w:r>
        <w:rPr>
          <w:color w:val="231F20"/>
          <w:w w:val="88"/>
          <w:sz w:val="18"/>
        </w:rPr>
        <w:t>se</w:t>
      </w:r>
      <w:r>
        <w:rPr>
          <w:color w:val="231F20"/>
          <w:sz w:val="18"/>
        </w:rPr>
        <w:t> </w:t>
      </w:r>
      <w:r>
        <w:rPr>
          <w:color w:val="231F20"/>
          <w:w w:val="98"/>
          <w:sz w:val="18"/>
        </w:rPr>
        <w:t>concebía</w:t>
      </w:r>
      <w:r>
        <w:rPr>
          <w:color w:val="231F20"/>
          <w:sz w:val="18"/>
        </w:rPr>
        <w:t> </w:t>
      </w:r>
      <w:r>
        <w:rPr>
          <w:color w:val="231F20"/>
          <w:w w:val="88"/>
          <w:sz w:val="18"/>
        </w:rPr>
        <w:t>la</w:t>
      </w:r>
      <w:r>
        <w:rPr>
          <w:color w:val="231F20"/>
          <w:sz w:val="18"/>
        </w:rPr>
        <w:t> </w:t>
      </w:r>
      <w:r>
        <w:rPr>
          <w:color w:val="231F20"/>
          <w:w w:val="240"/>
          <w:sz w:val="18"/>
        </w:rPr>
        <w:t>r</w:t>
      </w:r>
      <w:r>
        <w:rPr>
          <w:color w:val="231F20"/>
          <w:w w:val="97"/>
          <w:sz w:val="18"/>
        </w:rPr>
        <w:t>azón</w:t>
      </w:r>
      <w:r>
        <w:rPr>
          <w:color w:val="231F20"/>
          <w:sz w:val="18"/>
        </w:rPr>
        <w:t> </w:t>
      </w:r>
      <w:r>
        <w:rPr>
          <w:color w:val="231F20"/>
          <w:w w:val="101"/>
          <w:sz w:val="18"/>
        </w:rPr>
        <w:t>en</w:t>
      </w:r>
      <w:r>
        <w:rPr>
          <w:color w:val="231F20"/>
          <w:sz w:val="18"/>
        </w:rPr>
        <w:t> </w:t>
      </w:r>
      <w:r>
        <w:rPr>
          <w:color w:val="231F20"/>
          <w:w w:val="93"/>
          <w:sz w:val="18"/>
        </w:rPr>
        <w:t>el</w:t>
      </w:r>
      <w:r>
        <w:rPr>
          <w:color w:val="231F20"/>
          <w:sz w:val="18"/>
        </w:rPr>
        <w:t> </w:t>
      </w:r>
      <w:r>
        <w:rPr>
          <w:color w:val="231F20"/>
          <w:w w:val="101"/>
          <w:sz w:val="18"/>
        </w:rPr>
        <w:t>contexto</w:t>
      </w:r>
      <w:r>
        <w:rPr>
          <w:color w:val="231F20"/>
          <w:sz w:val="18"/>
        </w:rPr>
        <w:t> </w:t>
      </w:r>
      <w:r>
        <w:rPr>
          <w:color w:val="231F20"/>
          <w:w w:val="99"/>
          <w:sz w:val="18"/>
        </w:rPr>
        <w:t>de</w:t>
      </w:r>
      <w:r>
        <w:rPr>
          <w:color w:val="231F20"/>
          <w:sz w:val="18"/>
        </w:rPr>
        <w:t> </w:t>
      </w:r>
      <w:r>
        <w:rPr>
          <w:color w:val="231F20"/>
          <w:w w:val="91"/>
          <w:sz w:val="18"/>
        </w:rPr>
        <w:t>los</w:t>
      </w:r>
      <w:r>
        <w:rPr>
          <w:color w:val="231F20"/>
          <w:sz w:val="18"/>
        </w:rPr>
        <w:t> pr</w:t>
      </w:r>
      <w:r>
        <w:rPr>
          <w:color w:val="231F20"/>
          <w:w w:val="99"/>
          <w:sz w:val="18"/>
        </w:rPr>
        <w:t>imer</w:t>
      </w:r>
      <w:r>
        <w:rPr>
          <w:color w:val="231F20"/>
          <w:w w:val="92"/>
          <w:sz w:val="18"/>
        </w:rPr>
        <w:t>os </w:t>
      </w:r>
      <w:r>
        <w:rPr>
          <w:color w:val="231F20"/>
          <w:sz w:val="18"/>
        </w:rPr>
        <w:t>avances europeos por américa ver pagden, 1988, pp. 94-96.</w:t>
      </w:r>
    </w:p>
    <w:p>
      <w:pPr>
        <w:spacing w:line="208" w:lineRule="exact" w:before="0"/>
        <w:ind w:left="394" w:right="0" w:firstLine="0"/>
        <w:jc w:val="left"/>
        <w:rPr>
          <w:sz w:val="18"/>
        </w:rPr>
      </w:pPr>
      <w:r>
        <w:rPr>
          <w:color w:val="231F20"/>
          <w:position w:val="7"/>
          <w:sz w:val="13"/>
        </w:rPr>
        <w:t>2 </w:t>
      </w:r>
      <w:r>
        <w:rPr>
          <w:color w:val="231F20"/>
          <w:w w:val="105"/>
          <w:sz w:val="18"/>
        </w:rPr>
        <w:t>no </w:t>
      </w:r>
      <w:r>
        <w:rPr>
          <w:color w:val="231F20"/>
          <w:sz w:val="18"/>
        </w:rPr>
        <w:t>se consideran las relaciones geográficas.</w:t>
      </w:r>
    </w:p>
    <w:p>
      <w:pPr>
        <w:spacing w:after="0" w:line="208" w:lineRule="exact"/>
        <w:jc w:val="left"/>
        <w:rPr>
          <w:sz w:val="18"/>
        </w:rPr>
        <w:sectPr>
          <w:pgSz w:w="8570" w:h="13040"/>
          <w:pgMar w:top="1200" w:bottom="280" w:left="1080" w:right="1100"/>
        </w:sectPr>
      </w:pPr>
    </w:p>
    <w:p>
      <w:pPr>
        <w:pStyle w:val="BodyText"/>
        <w:spacing w:before="1"/>
      </w:pPr>
    </w:p>
    <w:p>
      <w:pPr>
        <w:pStyle w:val="BodyText"/>
        <w:spacing w:line="247" w:lineRule="auto" w:before="69"/>
        <w:ind w:left="110" w:right="131"/>
        <w:jc w:val="both"/>
      </w:pPr>
      <w:r>
        <w:rPr>
          <w:color w:val="231F20"/>
        </w:rPr>
        <w:t>allende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todos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hombres</w:t>
      </w:r>
      <w:r>
        <w:rPr>
          <w:color w:val="231F20"/>
          <w:spacing w:val="-13"/>
        </w:rPr>
        <w:t> </w:t>
      </w:r>
      <w:r>
        <w:rPr>
          <w:color w:val="231F20"/>
        </w:rPr>
        <w:t>desean</w:t>
      </w:r>
      <w:r>
        <w:rPr>
          <w:color w:val="231F20"/>
          <w:spacing w:val="-13"/>
        </w:rPr>
        <w:t> </w:t>
      </w:r>
      <w:r>
        <w:rPr>
          <w:color w:val="231F20"/>
        </w:rPr>
        <w:t>saber</w:t>
      </w:r>
      <w:r>
        <w:rPr>
          <w:color w:val="231F20"/>
          <w:spacing w:val="-13"/>
        </w:rPr>
        <w:t> </w:t>
      </w:r>
      <w:r>
        <w:rPr>
          <w:color w:val="231F20"/>
        </w:rPr>
        <w:t>así</w:t>
      </w:r>
      <w:r>
        <w:rPr>
          <w:color w:val="231F20"/>
          <w:spacing w:val="-13"/>
        </w:rPr>
        <w:t> </w:t>
      </w:r>
      <w:r>
        <w:rPr>
          <w:color w:val="231F20"/>
        </w:rPr>
        <w:t>costumbres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ejercicios de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otros,</w:t>
      </w:r>
      <w:r>
        <w:rPr>
          <w:color w:val="231F20"/>
          <w:spacing w:val="-37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algunas</w:t>
      </w:r>
      <w:r>
        <w:rPr>
          <w:color w:val="231F20"/>
          <w:spacing w:val="-24"/>
        </w:rPr>
        <w:t> </w:t>
      </w:r>
      <w:r>
        <w:rPr>
          <w:color w:val="231F20"/>
        </w:rPr>
        <w:t>veces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24"/>
        </w:rPr>
        <w:t> </w:t>
      </w:r>
      <w:r>
        <w:rPr>
          <w:color w:val="231F20"/>
        </w:rPr>
        <w:t>vinieren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ellos</w:t>
      </w:r>
      <w:r>
        <w:rPr>
          <w:color w:val="231F20"/>
          <w:spacing w:val="-24"/>
        </w:rPr>
        <w:t> </w:t>
      </w:r>
      <w:r>
        <w:rPr>
          <w:color w:val="231F20"/>
        </w:rPr>
        <w:t>estén</w:t>
      </w:r>
      <w:r>
        <w:rPr>
          <w:color w:val="231F20"/>
          <w:spacing w:val="-24"/>
        </w:rPr>
        <w:t> </w:t>
      </w:r>
      <w:r>
        <w:rPr>
          <w:color w:val="231F20"/>
        </w:rPr>
        <w:t>avisados</w:t>
      </w:r>
      <w:r>
        <w:rPr>
          <w:color w:val="231F20"/>
          <w:spacing w:val="-24"/>
        </w:rPr>
        <w:t> </w:t>
      </w:r>
      <w:r>
        <w:rPr>
          <w:color w:val="231F20"/>
        </w:rPr>
        <w:t>de sus</w:t>
      </w:r>
      <w:r>
        <w:rPr>
          <w:color w:val="231F20"/>
          <w:spacing w:val="-10"/>
        </w:rPr>
        <w:t> </w:t>
      </w:r>
      <w:r>
        <w:rPr>
          <w:color w:val="231F20"/>
        </w:rPr>
        <w:t>costumbres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ardides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suelen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poco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aprovechar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semejantes casos»</w:t>
      </w:r>
      <w:r>
        <w:rPr>
          <w:color w:val="231F20"/>
          <w:position w:val="7"/>
          <w:sz w:val="13"/>
        </w:rPr>
        <w:t>3</w:t>
      </w:r>
      <w:r>
        <w:rPr>
          <w:color w:val="231F20"/>
        </w:rPr>
        <w:t>.</w:t>
      </w:r>
    </w:p>
    <w:p>
      <w:pPr>
        <w:pStyle w:val="BodyText"/>
        <w:spacing w:line="247" w:lineRule="auto"/>
        <w:ind w:left="110" w:right="109" w:firstLine="284"/>
        <w:jc w:val="both"/>
      </w:pPr>
      <w:r>
        <w:rPr>
          <w:color w:val="231F20"/>
        </w:rPr>
        <w:t>nuestra investigación se centra en las relaciones que tienen el ca- rácter de informe y que al mismo tiempo se configuran en torno a los tópicos del relato de viaje</w:t>
      </w:r>
      <w:r>
        <w:rPr>
          <w:color w:val="231F20"/>
          <w:position w:val="7"/>
          <w:sz w:val="13"/>
        </w:rPr>
        <w:t>4</w:t>
      </w:r>
      <w:r>
        <w:rPr>
          <w:color w:val="231F20"/>
        </w:rPr>
        <w:t>. seleccionamos unos cuantos relatos de un periodo que nos pareció significativo para la exploración del mundo: el que comprende desde el </w:t>
      </w:r>
      <w:r>
        <w:rPr>
          <w:color w:val="231F20"/>
          <w:spacing w:val="2"/>
        </w:rPr>
        <w:t>arribo </w:t>
      </w:r>
      <w:r>
        <w:rPr>
          <w:color w:val="231F20"/>
        </w:rPr>
        <w:t>de colón hasta el momento en que concluye el periodo de los grandes descubrimientos y conquistas. La muestra</w:t>
      </w:r>
      <w:r>
        <w:rPr>
          <w:color w:val="231F20"/>
          <w:spacing w:val="-4"/>
        </w:rPr>
        <w:t> </w:t>
      </w:r>
      <w:r>
        <w:rPr>
          <w:color w:val="231F20"/>
        </w:rPr>
        <w:t>pretender</w:t>
      </w:r>
      <w:r>
        <w:rPr>
          <w:color w:val="231F20"/>
          <w:spacing w:val="-4"/>
        </w:rPr>
        <w:t> </w:t>
      </w:r>
      <w:r>
        <w:rPr>
          <w:color w:val="231F20"/>
        </w:rPr>
        <w:t>ser</w:t>
      </w:r>
      <w:r>
        <w:rPr>
          <w:color w:val="231F20"/>
          <w:spacing w:val="-4"/>
        </w:rPr>
        <w:t> </w:t>
      </w:r>
      <w:r>
        <w:rPr>
          <w:color w:val="231F20"/>
        </w:rPr>
        <w:t>representativa,</w:t>
      </w:r>
      <w:r>
        <w:rPr>
          <w:color w:val="231F20"/>
          <w:spacing w:val="-20"/>
        </w:rPr>
        <w:t> </w:t>
      </w:r>
      <w:r>
        <w:rPr>
          <w:color w:val="231F20"/>
        </w:rPr>
        <w:t>por</w:t>
      </w:r>
      <w:r>
        <w:rPr>
          <w:color w:val="231F20"/>
          <w:spacing w:val="-4"/>
        </w:rPr>
        <w:t> </w:t>
      </w:r>
      <w:r>
        <w:rPr>
          <w:color w:val="231F20"/>
        </w:rPr>
        <w:t>lo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contempla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variedad de formas que asume la relación de viaje (relación, diario de </w:t>
      </w:r>
      <w:r>
        <w:rPr>
          <w:color w:val="231F20"/>
          <w:spacing w:val="-4"/>
        </w:rPr>
        <w:t>nave- </w:t>
      </w:r>
      <w:r>
        <w:rPr>
          <w:color w:val="231F20"/>
        </w:rPr>
        <w:t>gación, itinerario de armada, carta-relación), las diversas condiciones y</w:t>
      </w:r>
      <w:r>
        <w:rPr>
          <w:color w:val="231F20"/>
          <w:spacing w:val="-8"/>
        </w:rPr>
        <w:t> </w:t>
      </w:r>
      <w:r>
        <w:rPr>
          <w:color w:val="231F20"/>
        </w:rPr>
        <w:t>circunstancias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autor</w:t>
      </w:r>
      <w:r>
        <w:rPr>
          <w:color w:val="231F20"/>
          <w:spacing w:val="-8"/>
        </w:rPr>
        <w:t> </w:t>
      </w:r>
      <w:r>
        <w:rPr>
          <w:color w:val="231F20"/>
        </w:rPr>
        <w:t>(náufrago,</w:t>
      </w:r>
      <w:r>
        <w:rPr>
          <w:color w:val="231F20"/>
          <w:spacing w:val="-20"/>
        </w:rPr>
        <w:t> </w:t>
      </w:r>
      <w:r>
        <w:rPr>
          <w:color w:val="231F20"/>
        </w:rPr>
        <w:t>soldado,</w:t>
      </w:r>
      <w:r>
        <w:rPr>
          <w:color w:val="231F20"/>
          <w:spacing w:val="-20"/>
        </w:rPr>
        <w:t> </w:t>
      </w:r>
      <w:r>
        <w:rPr>
          <w:color w:val="231F20"/>
        </w:rPr>
        <w:t>«descubridor»,</w:t>
      </w:r>
      <w:r>
        <w:rPr>
          <w:color w:val="231F20"/>
          <w:spacing w:val="-20"/>
        </w:rPr>
        <w:t> </w:t>
      </w:r>
      <w:r>
        <w:rPr>
          <w:color w:val="231F20"/>
        </w:rPr>
        <w:t>religioso, funcionario),</w:t>
      </w:r>
      <w:r>
        <w:rPr>
          <w:color w:val="231F20"/>
          <w:spacing w:val="-33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intenciones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  <w:spacing w:val="-3"/>
        </w:rPr>
        <w:t>van</w:t>
      </w:r>
      <w:r>
        <w:rPr>
          <w:color w:val="231F20"/>
          <w:spacing w:val="-19"/>
        </w:rPr>
        <w:t> </w:t>
      </w:r>
      <w:r>
        <w:rPr>
          <w:color w:val="231F20"/>
        </w:rPr>
        <w:t>más</w:t>
      </w:r>
      <w:r>
        <w:rPr>
          <w:color w:val="231F20"/>
          <w:spacing w:val="-19"/>
        </w:rPr>
        <w:t> </w:t>
      </w:r>
      <w:r>
        <w:rPr>
          <w:color w:val="231F20"/>
        </w:rPr>
        <w:t>allá</w:t>
      </w:r>
      <w:r>
        <w:rPr>
          <w:color w:val="231F20"/>
          <w:spacing w:val="-19"/>
        </w:rPr>
        <w:t> </w:t>
      </w:r>
      <w:r>
        <w:rPr>
          <w:color w:val="231F20"/>
        </w:rPr>
        <w:t>del</w:t>
      </w:r>
      <w:r>
        <w:rPr>
          <w:color w:val="231F20"/>
          <w:spacing w:val="-19"/>
        </w:rPr>
        <w:t> </w:t>
      </w:r>
      <w:r>
        <w:rPr>
          <w:color w:val="231F20"/>
        </w:rPr>
        <w:t>propósito</w:t>
      </w:r>
      <w:r>
        <w:rPr>
          <w:color w:val="231F20"/>
          <w:spacing w:val="-19"/>
        </w:rPr>
        <w:t> </w:t>
      </w:r>
      <w:r>
        <w:rPr>
          <w:color w:val="231F20"/>
        </w:rPr>
        <w:t>informativo (testimonio en un </w:t>
      </w:r>
      <w:r>
        <w:rPr>
          <w:color w:val="231F20"/>
          <w:spacing w:val="-3"/>
        </w:rPr>
        <w:t>proceso, </w:t>
      </w:r>
      <w:r>
        <w:rPr>
          <w:color w:val="231F20"/>
        </w:rPr>
        <w:t>petición, obtención de</w:t>
      </w:r>
      <w:r>
        <w:rPr>
          <w:color w:val="231F20"/>
          <w:spacing w:val="-26"/>
        </w:rPr>
        <w:t> </w:t>
      </w:r>
      <w:r>
        <w:rPr>
          <w:color w:val="231F20"/>
        </w:rPr>
        <w:t>mercedes).</w:t>
      </w:r>
    </w:p>
    <w:p>
      <w:pPr>
        <w:spacing w:line="247" w:lineRule="auto" w:before="0"/>
        <w:ind w:left="110" w:right="109" w:firstLine="337"/>
        <w:jc w:val="both"/>
        <w:rPr>
          <w:sz w:val="22"/>
        </w:rPr>
      </w:pPr>
      <w:r>
        <w:rPr>
          <w:color w:val="231F20"/>
          <w:sz w:val="22"/>
        </w:rPr>
        <w:t>de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acuerdo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con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estos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criterios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los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textos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seleccionados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son</w:t>
      </w:r>
      <w:r>
        <w:rPr>
          <w:color w:val="231F20"/>
          <w:spacing w:val="-19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19"/>
          <w:sz w:val="22"/>
        </w:rPr>
        <w:t> </w:t>
      </w:r>
      <w:r>
        <w:rPr>
          <w:i/>
          <w:color w:val="231F20"/>
          <w:sz w:val="22"/>
        </w:rPr>
        <w:t>Diario </w:t>
      </w:r>
      <w:r>
        <w:rPr>
          <w:i/>
          <w:color w:val="231F20"/>
          <w:sz w:val="22"/>
        </w:rPr>
        <w:t>de</w:t>
      </w:r>
      <w:r>
        <w:rPr>
          <w:i/>
          <w:color w:val="231F20"/>
          <w:spacing w:val="-32"/>
          <w:sz w:val="22"/>
        </w:rPr>
        <w:t> </w:t>
      </w:r>
      <w:r>
        <w:rPr>
          <w:i/>
          <w:color w:val="231F20"/>
          <w:sz w:val="22"/>
        </w:rPr>
        <w:t>navegación</w:t>
      </w:r>
      <w:r>
        <w:rPr>
          <w:i/>
          <w:color w:val="231F20"/>
          <w:spacing w:val="-32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cristóbal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colón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(1492-1493);</w:t>
      </w:r>
      <w:r>
        <w:rPr>
          <w:color w:val="231F20"/>
          <w:spacing w:val="-44"/>
          <w:sz w:val="22"/>
        </w:rPr>
        <w:t> </w:t>
      </w:r>
      <w:r>
        <w:rPr>
          <w:color w:val="231F20"/>
          <w:sz w:val="22"/>
        </w:rPr>
        <w:t>el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«itinerario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32"/>
          <w:sz w:val="22"/>
        </w:rPr>
        <w:t> </w:t>
      </w:r>
      <w:r>
        <w:rPr>
          <w:color w:val="231F20"/>
          <w:sz w:val="22"/>
        </w:rPr>
        <w:t>armada del </w:t>
      </w:r>
      <w:r>
        <w:rPr>
          <w:color w:val="231F20"/>
          <w:spacing w:val="-4"/>
          <w:sz w:val="22"/>
        </w:rPr>
        <w:t>rey </w:t>
      </w:r>
      <w:r>
        <w:rPr>
          <w:color w:val="231F20"/>
          <w:sz w:val="22"/>
        </w:rPr>
        <w:t>católico a la isla de </w:t>
      </w:r>
      <w:r>
        <w:rPr>
          <w:color w:val="231F20"/>
          <w:spacing w:val="-4"/>
          <w:sz w:val="22"/>
        </w:rPr>
        <w:t>Yucatán, </w:t>
      </w:r>
      <w:r>
        <w:rPr>
          <w:color w:val="231F20"/>
          <w:sz w:val="22"/>
        </w:rPr>
        <w:t>en la india, en el año de 1518, en la que fue por comandante y capitán general juan de grijalva» de juan díaz</w:t>
      </w:r>
      <w:r>
        <w:rPr>
          <w:color w:val="231F20"/>
          <w:position w:val="7"/>
          <w:sz w:val="13"/>
        </w:rPr>
        <w:t>5</w:t>
      </w:r>
      <w:r>
        <w:rPr>
          <w:color w:val="231F20"/>
          <w:sz w:val="22"/>
        </w:rPr>
        <w:t>;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la</w:t>
      </w:r>
      <w:r>
        <w:rPr>
          <w:color w:val="231F20"/>
          <w:spacing w:val="-13"/>
          <w:sz w:val="22"/>
        </w:rPr>
        <w:t> </w:t>
      </w:r>
      <w:r>
        <w:rPr>
          <w:i/>
          <w:color w:val="231F20"/>
          <w:sz w:val="22"/>
        </w:rPr>
        <w:t>Segunda</w:t>
      </w:r>
      <w:r>
        <w:rPr>
          <w:i/>
          <w:color w:val="231F20"/>
          <w:spacing w:val="-13"/>
          <w:sz w:val="22"/>
        </w:rPr>
        <w:t> </w:t>
      </w:r>
      <w:r>
        <w:rPr>
          <w:i/>
          <w:color w:val="231F20"/>
          <w:sz w:val="22"/>
        </w:rPr>
        <w:t>carta</w:t>
      </w:r>
      <w:r>
        <w:rPr>
          <w:i/>
          <w:color w:val="231F20"/>
          <w:spacing w:val="-13"/>
          <w:sz w:val="22"/>
        </w:rPr>
        <w:t> </w:t>
      </w:r>
      <w:r>
        <w:rPr>
          <w:i/>
          <w:color w:val="231F20"/>
          <w:sz w:val="22"/>
        </w:rPr>
        <w:t>de</w:t>
      </w:r>
      <w:r>
        <w:rPr>
          <w:i/>
          <w:color w:val="231F20"/>
          <w:spacing w:val="-13"/>
          <w:sz w:val="22"/>
        </w:rPr>
        <w:t> </w:t>
      </w:r>
      <w:r>
        <w:rPr>
          <w:i/>
          <w:color w:val="231F20"/>
          <w:sz w:val="22"/>
        </w:rPr>
        <w:t>relación</w:t>
      </w:r>
      <w:r>
        <w:rPr>
          <w:i/>
          <w:color w:val="231F20"/>
          <w:spacing w:val="-13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hernán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cortés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(fechada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1520</w:t>
      </w:r>
      <w:r>
        <w:rPr>
          <w:color w:val="231F20"/>
          <w:spacing w:val="-13"/>
          <w:sz w:val="22"/>
        </w:rPr>
        <w:t> </w:t>
      </w:r>
      <w:r>
        <w:rPr>
          <w:color w:val="231F20"/>
          <w:sz w:val="22"/>
        </w:rPr>
        <w:t>e impresa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en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1522)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que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trata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de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los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pueblos</w:t>
      </w:r>
      <w:r>
        <w:rPr>
          <w:color w:val="231F20"/>
          <w:spacing w:val="-8"/>
          <w:sz w:val="22"/>
        </w:rPr>
        <w:t> </w:t>
      </w:r>
      <w:r>
        <w:rPr>
          <w:color w:val="231F20"/>
          <w:sz w:val="22"/>
        </w:rPr>
        <w:t>del</w:t>
      </w:r>
      <w:r>
        <w:rPr>
          <w:color w:val="231F20"/>
          <w:spacing w:val="-24"/>
          <w:sz w:val="22"/>
        </w:rPr>
        <w:t> </w:t>
      </w:r>
      <w:r>
        <w:rPr>
          <w:color w:val="231F20"/>
          <w:sz w:val="22"/>
        </w:rPr>
        <w:t>anáhuac,</w:t>
      </w:r>
      <w:r>
        <w:rPr>
          <w:color w:val="231F20"/>
          <w:spacing w:val="-27"/>
          <w:sz w:val="22"/>
        </w:rPr>
        <w:t> </w:t>
      </w:r>
      <w:r>
        <w:rPr>
          <w:color w:val="231F20"/>
          <w:sz w:val="22"/>
        </w:rPr>
        <w:t>particularmente </w:t>
      </w:r>
      <w:r>
        <w:rPr>
          <w:color w:val="231F20"/>
          <w:w w:val="95"/>
          <w:sz w:val="22"/>
        </w:rPr>
        <w:t>de</w:t>
      </w:r>
      <w:r>
        <w:rPr>
          <w:color w:val="231F20"/>
          <w:spacing w:val="-16"/>
          <w:w w:val="95"/>
          <w:sz w:val="22"/>
        </w:rPr>
        <w:t> </w:t>
      </w:r>
      <w:r>
        <w:rPr>
          <w:color w:val="231F20"/>
          <w:w w:val="95"/>
          <w:sz w:val="22"/>
        </w:rPr>
        <w:t>los</w:t>
      </w:r>
      <w:r>
        <w:rPr>
          <w:color w:val="231F20"/>
          <w:spacing w:val="-16"/>
          <w:w w:val="95"/>
          <w:sz w:val="22"/>
        </w:rPr>
        <w:t> </w:t>
      </w:r>
      <w:r>
        <w:rPr>
          <w:color w:val="231F20"/>
          <w:w w:val="95"/>
          <w:sz w:val="22"/>
        </w:rPr>
        <w:t>mexicas;</w:t>
      </w:r>
      <w:r>
        <w:rPr>
          <w:color w:val="231F20"/>
          <w:spacing w:val="-29"/>
          <w:w w:val="95"/>
          <w:sz w:val="22"/>
        </w:rPr>
        <w:t> </w:t>
      </w:r>
      <w:r>
        <w:rPr>
          <w:color w:val="231F20"/>
          <w:w w:val="95"/>
          <w:sz w:val="22"/>
        </w:rPr>
        <w:t>la</w:t>
      </w:r>
      <w:r>
        <w:rPr>
          <w:color w:val="231F20"/>
          <w:spacing w:val="-1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Relación</w:t>
      </w:r>
      <w:r>
        <w:rPr>
          <w:i/>
          <w:color w:val="231F20"/>
          <w:spacing w:val="-1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que</w:t>
      </w:r>
      <w:r>
        <w:rPr>
          <w:i/>
          <w:color w:val="231F20"/>
          <w:spacing w:val="-1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dio</w:t>
      </w:r>
      <w:r>
        <w:rPr>
          <w:i/>
          <w:color w:val="231F20"/>
          <w:spacing w:val="-28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Alvar</w:t>
      </w:r>
      <w:r>
        <w:rPr>
          <w:i/>
          <w:color w:val="231F20"/>
          <w:spacing w:val="-1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Núñez</w:t>
      </w:r>
      <w:r>
        <w:rPr>
          <w:i/>
          <w:color w:val="231F20"/>
          <w:spacing w:val="-1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Cabeza</w:t>
      </w:r>
      <w:r>
        <w:rPr>
          <w:i/>
          <w:color w:val="231F20"/>
          <w:spacing w:val="-1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</w:t>
      </w:r>
      <w:r>
        <w:rPr>
          <w:i/>
          <w:color w:val="231F20"/>
          <w:spacing w:val="-36"/>
          <w:w w:val="95"/>
          <w:sz w:val="22"/>
        </w:rPr>
        <w:t> </w:t>
      </w:r>
      <w:r>
        <w:rPr>
          <w:i/>
          <w:color w:val="231F20"/>
          <w:spacing w:val="-8"/>
          <w:w w:val="95"/>
          <w:sz w:val="22"/>
        </w:rPr>
        <w:t>Vaca</w:t>
      </w:r>
      <w:r>
        <w:rPr>
          <w:i/>
          <w:color w:val="231F20"/>
          <w:spacing w:val="-1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de</w:t>
      </w:r>
      <w:r>
        <w:rPr>
          <w:i/>
          <w:color w:val="231F20"/>
          <w:spacing w:val="-1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lo</w:t>
      </w:r>
      <w:r>
        <w:rPr>
          <w:i/>
          <w:color w:val="231F20"/>
          <w:spacing w:val="-16"/>
          <w:w w:val="95"/>
          <w:sz w:val="22"/>
        </w:rPr>
        <w:t> </w:t>
      </w:r>
      <w:r>
        <w:rPr>
          <w:i/>
          <w:color w:val="231F20"/>
          <w:w w:val="95"/>
          <w:sz w:val="22"/>
        </w:rPr>
        <w:t>acae- </w:t>
      </w:r>
      <w:r>
        <w:rPr>
          <w:i/>
          <w:color w:val="231F20"/>
          <w:w w:val="90"/>
          <w:sz w:val="22"/>
        </w:rPr>
        <w:t>cido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las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Indias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en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la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armada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donde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iba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por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gobernador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Pánfilo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de</w:t>
      </w:r>
      <w:r>
        <w:rPr>
          <w:i/>
          <w:color w:val="231F20"/>
          <w:spacing w:val="-10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Narváez</w:t>
      </w:r>
      <w:r>
        <w:rPr>
          <w:color w:val="231F20"/>
          <w:w w:val="90"/>
          <w:sz w:val="22"/>
        </w:rPr>
        <w:t>, </w:t>
      </w:r>
      <w:r>
        <w:rPr>
          <w:i/>
          <w:color w:val="231F20"/>
          <w:w w:val="90"/>
          <w:sz w:val="22"/>
        </w:rPr>
        <w:t>desde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año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veintisiete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hasta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el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año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treintaiséis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que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volvió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a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i/>
          <w:color w:val="231F20"/>
          <w:w w:val="90"/>
          <w:sz w:val="22"/>
        </w:rPr>
        <w:t>Sevilla</w:t>
      </w:r>
      <w:r>
        <w:rPr>
          <w:i/>
          <w:color w:val="231F20"/>
          <w:spacing w:val="-15"/>
          <w:w w:val="90"/>
          <w:sz w:val="22"/>
        </w:rPr>
        <w:t> </w:t>
      </w:r>
      <w:r>
        <w:rPr>
          <w:color w:val="231F20"/>
          <w:w w:val="90"/>
          <w:sz w:val="22"/>
        </w:rPr>
        <w:t>(1542),</w:t>
      </w:r>
      <w:r>
        <w:rPr>
          <w:color w:val="231F20"/>
          <w:spacing w:val="-30"/>
          <w:w w:val="90"/>
          <w:sz w:val="22"/>
        </w:rPr>
        <w:t> </w:t>
      </w:r>
      <w:r>
        <w:rPr>
          <w:color w:val="231F20"/>
          <w:w w:val="90"/>
          <w:sz w:val="22"/>
        </w:rPr>
        <w:t>que </w:t>
      </w:r>
      <w:r>
        <w:rPr>
          <w:color w:val="231F20"/>
          <w:w w:val="101"/>
          <w:sz w:val="22"/>
        </w:rPr>
        <w:t>en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88"/>
          <w:sz w:val="22"/>
        </w:rPr>
        <w:t>la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99"/>
          <w:sz w:val="22"/>
        </w:rPr>
        <w:t>edición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99"/>
          <w:sz w:val="22"/>
        </w:rPr>
        <w:t>de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98"/>
          <w:sz w:val="22"/>
        </w:rPr>
        <w:t>1555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91"/>
          <w:sz w:val="22"/>
        </w:rPr>
        <w:t>ll</w:t>
      </w:r>
      <w:r>
        <w:rPr>
          <w:color w:val="231F20"/>
          <w:spacing w:val="-5"/>
          <w:w w:val="91"/>
          <w:sz w:val="22"/>
        </w:rPr>
        <w:t>e</w:t>
      </w:r>
      <w:r>
        <w:rPr>
          <w:color w:val="231F20"/>
          <w:spacing w:val="-7"/>
          <w:w w:val="95"/>
          <w:sz w:val="22"/>
        </w:rPr>
        <w:t>v</w:t>
      </w:r>
      <w:r>
        <w:rPr>
          <w:color w:val="231F20"/>
          <w:w w:val="89"/>
          <w:sz w:val="22"/>
        </w:rPr>
        <w:t>a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93"/>
          <w:sz w:val="22"/>
        </w:rPr>
        <w:t>el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98"/>
          <w:sz w:val="22"/>
        </w:rPr>
        <w:t>subtítulo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70"/>
          <w:sz w:val="22"/>
        </w:rPr>
        <w:t>«</w:t>
      </w:r>
      <w:r>
        <w:rPr>
          <w:i/>
          <w:color w:val="231F20"/>
          <w:w w:val="91"/>
          <w:sz w:val="22"/>
        </w:rPr>
        <w:t>Nauf</w:t>
      </w:r>
      <w:r>
        <w:rPr>
          <w:i/>
          <w:color w:val="231F20"/>
          <w:spacing w:val="-5"/>
          <w:w w:val="91"/>
          <w:sz w:val="22"/>
        </w:rPr>
        <w:t>r</w:t>
      </w:r>
      <w:r>
        <w:rPr>
          <w:i/>
          <w:color w:val="231F20"/>
          <w:w w:val="79"/>
          <w:sz w:val="22"/>
        </w:rPr>
        <w:t>agios</w:t>
      </w:r>
      <w:r>
        <w:rPr>
          <w:color w:val="231F20"/>
          <w:w w:val="78"/>
          <w:sz w:val="22"/>
        </w:rPr>
        <w:t>»;</w:t>
      </w:r>
      <w:r>
        <w:rPr>
          <w:color w:val="231F20"/>
          <w:spacing w:val="-1"/>
          <w:sz w:val="22"/>
        </w:rPr>
        <w:t> </w:t>
      </w:r>
      <w:r>
        <w:rPr>
          <w:color w:val="231F20"/>
          <w:w w:val="88"/>
          <w:sz w:val="22"/>
        </w:rPr>
        <w:t>la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70"/>
          <w:sz w:val="22"/>
        </w:rPr>
        <w:t>«</w:t>
      </w:r>
      <w:r>
        <w:rPr>
          <w:color w:val="231F20"/>
          <w:w w:val="240"/>
          <w:sz w:val="22"/>
        </w:rPr>
        <w:t>r</w:t>
      </w:r>
      <w:r>
        <w:rPr>
          <w:color w:val="231F20"/>
          <w:w w:val="97"/>
          <w:sz w:val="22"/>
        </w:rPr>
        <w:t>elación</w:t>
      </w:r>
      <w:r>
        <w:rPr>
          <w:color w:val="231F20"/>
          <w:spacing w:val="21"/>
          <w:sz w:val="22"/>
        </w:rPr>
        <w:t> </w:t>
      </w:r>
      <w:r>
        <w:rPr>
          <w:color w:val="231F20"/>
          <w:w w:val="101"/>
          <w:sz w:val="22"/>
        </w:rPr>
        <w:t>que </w:t>
      </w:r>
      <w:r>
        <w:rPr>
          <w:color w:val="231F20"/>
          <w:sz w:val="22"/>
        </w:rPr>
        <w:t>escribió fray gaspar de carvajal, fraile de la orden de santo domingo de guzmán, del </w:t>
      </w:r>
      <w:r>
        <w:rPr>
          <w:color w:val="231F20"/>
          <w:spacing w:val="-4"/>
          <w:sz w:val="22"/>
        </w:rPr>
        <w:t>nuevo </w:t>
      </w:r>
      <w:r>
        <w:rPr>
          <w:color w:val="231F20"/>
          <w:sz w:val="22"/>
        </w:rPr>
        <w:t>descubrimiento del famoso río grande […]», datada en 1542, que funcionó parcialmente como un testimonio en el proceso levantado a orellana por gonzalo</w:t>
      </w:r>
      <w:r>
        <w:rPr>
          <w:color w:val="231F20"/>
          <w:spacing w:val="41"/>
          <w:sz w:val="22"/>
        </w:rPr>
        <w:t> </w:t>
      </w:r>
      <w:r>
        <w:rPr>
          <w:color w:val="231F20"/>
          <w:sz w:val="22"/>
        </w:rPr>
        <w:t>pizarro</w:t>
      </w:r>
      <w:r>
        <w:rPr>
          <w:color w:val="231F20"/>
          <w:position w:val="7"/>
          <w:sz w:val="13"/>
        </w:rPr>
        <w:t>6</w:t>
      </w:r>
      <w:r>
        <w:rPr>
          <w:color w:val="231F20"/>
          <w:sz w:val="22"/>
        </w:rPr>
        <w:t>.</w:t>
      </w:r>
    </w:p>
    <w:p>
      <w:pPr>
        <w:pStyle w:val="BodyText"/>
        <w:spacing w:line="247" w:lineRule="auto"/>
        <w:ind w:left="110" w:right="131" w:firstLine="284"/>
        <w:jc w:val="both"/>
      </w:pPr>
      <w:r>
        <w:rPr>
          <w:color w:val="231F20"/>
        </w:rPr>
        <w:t>pensar</w:t>
      </w:r>
      <w:r>
        <w:rPr>
          <w:color w:val="231F20"/>
          <w:spacing w:val="-15"/>
        </w:rPr>
        <w:t> </w:t>
      </w:r>
      <w:r>
        <w:rPr>
          <w:color w:val="231F20"/>
        </w:rPr>
        <w:t>que</w:t>
      </w:r>
      <w:r>
        <w:rPr>
          <w:color w:val="231F20"/>
          <w:spacing w:val="-15"/>
        </w:rPr>
        <w:t> </w:t>
      </w:r>
      <w:r>
        <w:rPr>
          <w:color w:val="231F20"/>
        </w:rPr>
        <w:t>las</w:t>
      </w:r>
      <w:r>
        <w:rPr>
          <w:color w:val="231F20"/>
          <w:spacing w:val="-15"/>
        </w:rPr>
        <w:t> </w:t>
      </w:r>
      <w:r>
        <w:rPr>
          <w:color w:val="231F20"/>
        </w:rPr>
        <w:t>escuetas</w:t>
      </w:r>
      <w:r>
        <w:rPr>
          <w:color w:val="231F20"/>
          <w:spacing w:val="-15"/>
        </w:rPr>
        <w:t> </w:t>
      </w:r>
      <w:r>
        <w:rPr>
          <w:color w:val="231F20"/>
        </w:rPr>
        <w:t>descripciones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indígena</w:t>
      </w:r>
      <w:r>
        <w:rPr>
          <w:color w:val="231F20"/>
          <w:spacing w:val="-15"/>
        </w:rPr>
        <w:t> </w:t>
      </w:r>
      <w:r>
        <w:rPr>
          <w:color w:val="231F20"/>
        </w:rPr>
        <w:t>contenidas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las relaciones de viaje alcancen un estatus etnográfico puede parecer en principio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despropósito,</w:t>
      </w:r>
      <w:r>
        <w:rPr>
          <w:color w:val="231F20"/>
          <w:spacing w:val="-25"/>
        </w:rPr>
        <w:t> </w:t>
      </w:r>
      <w:r>
        <w:rPr>
          <w:color w:val="231F20"/>
        </w:rPr>
        <w:t>pues</w:t>
      </w:r>
      <w:r>
        <w:rPr>
          <w:color w:val="231F20"/>
          <w:spacing w:val="-7"/>
        </w:rPr>
        <w:t> </w:t>
      </w:r>
      <w:r>
        <w:rPr>
          <w:color w:val="231F20"/>
        </w:rPr>
        <w:t>¿cómo</w:t>
      </w:r>
      <w:r>
        <w:rPr>
          <w:color w:val="231F20"/>
          <w:spacing w:val="-7"/>
        </w:rPr>
        <w:t> </w:t>
      </w:r>
      <w:r>
        <w:rPr>
          <w:color w:val="231F20"/>
        </w:rPr>
        <w:t>considerar</w:t>
      </w:r>
      <w:r>
        <w:rPr>
          <w:color w:val="231F20"/>
          <w:spacing w:val="-7"/>
        </w:rPr>
        <w:t> </w:t>
      </w:r>
      <w:r>
        <w:rPr>
          <w:color w:val="231F20"/>
        </w:rPr>
        <w:t>etnográfico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texto</w:t>
      </w:r>
    </w:p>
    <w:p>
      <w:pPr>
        <w:pStyle w:val="BodyText"/>
      </w:pPr>
    </w:p>
    <w:p>
      <w:pPr>
        <w:spacing w:line="225" w:lineRule="exact" w:before="166"/>
        <w:ind w:left="394" w:right="0" w:firstLine="0"/>
        <w:jc w:val="left"/>
        <w:rPr>
          <w:sz w:val="18"/>
        </w:rPr>
      </w:pPr>
      <w:r>
        <w:rPr>
          <w:color w:val="231F20"/>
          <w:position w:val="7"/>
          <w:sz w:val="13"/>
        </w:rPr>
        <w:t>3  </w:t>
      </w:r>
      <w:r>
        <w:rPr>
          <w:color w:val="231F20"/>
          <w:sz w:val="18"/>
        </w:rPr>
        <w:t>núñez, 2001, p.108.</w:t>
      </w:r>
    </w:p>
    <w:p>
      <w:pPr>
        <w:spacing w:line="220" w:lineRule="exact" w:before="0"/>
        <w:ind w:left="394" w:right="0" w:firstLine="0"/>
        <w:jc w:val="left"/>
        <w:rPr>
          <w:sz w:val="18"/>
        </w:rPr>
      </w:pPr>
      <w:r>
        <w:rPr>
          <w:color w:val="231F20"/>
          <w:position w:val="7"/>
          <w:sz w:val="13"/>
        </w:rPr>
        <w:t>4 </w:t>
      </w:r>
      <w:r>
        <w:rPr>
          <w:color w:val="231F20"/>
          <w:sz w:val="18"/>
        </w:rPr>
        <w:t>acerca de las características del relato de viaje ver alburquerque, 2011, pp.16-17.</w:t>
      </w:r>
    </w:p>
    <w:p>
      <w:pPr>
        <w:spacing w:line="254" w:lineRule="auto" w:before="0"/>
        <w:ind w:left="110" w:right="131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5</w:t>
      </w:r>
      <w:r>
        <w:rPr>
          <w:color w:val="231F20"/>
          <w:spacing w:val="11"/>
          <w:position w:val="7"/>
          <w:sz w:val="13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texto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original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perdió.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embargo,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existen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versiones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latín,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italiano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ale- </w:t>
      </w:r>
      <w:r>
        <w:rPr>
          <w:color w:val="231F20"/>
          <w:w w:val="95"/>
          <w:sz w:val="18"/>
        </w:rPr>
        <w:t>mán.</w:t>
      </w:r>
      <w:r>
        <w:rPr>
          <w:color w:val="231F20"/>
          <w:spacing w:val="-19"/>
          <w:w w:val="95"/>
          <w:sz w:val="18"/>
        </w:rPr>
        <w:t> </w:t>
      </w:r>
      <w:r>
        <w:rPr>
          <w:color w:val="231F20"/>
          <w:w w:val="95"/>
          <w:sz w:val="18"/>
        </w:rPr>
        <w:t>Usamos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la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traducción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del</w:t>
      </w:r>
      <w:r>
        <w:rPr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Itinerario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Ludovico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i/>
          <w:color w:val="231F20"/>
          <w:w w:val="95"/>
          <w:sz w:val="18"/>
        </w:rPr>
        <w:t>de</w:t>
      </w:r>
      <w:r>
        <w:rPr>
          <w:i/>
          <w:color w:val="231F20"/>
          <w:spacing w:val="-26"/>
          <w:w w:val="95"/>
          <w:sz w:val="18"/>
        </w:rPr>
        <w:t> </w:t>
      </w:r>
      <w:r>
        <w:rPr>
          <w:i/>
          <w:color w:val="231F20"/>
          <w:spacing w:val="-3"/>
          <w:w w:val="95"/>
          <w:sz w:val="18"/>
        </w:rPr>
        <w:t>Varthema</w:t>
      </w:r>
      <w:r>
        <w:rPr>
          <w:i/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editado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en</w:t>
      </w:r>
      <w:r>
        <w:rPr>
          <w:color w:val="231F20"/>
          <w:spacing w:val="-5"/>
          <w:w w:val="95"/>
          <w:sz w:val="18"/>
        </w:rPr>
        <w:t> </w:t>
      </w:r>
      <w:r>
        <w:rPr>
          <w:color w:val="231F20"/>
          <w:w w:val="95"/>
          <w:sz w:val="18"/>
        </w:rPr>
        <w:t>1522.</w:t>
      </w:r>
    </w:p>
    <w:p>
      <w:pPr>
        <w:spacing w:line="208" w:lineRule="exact" w:before="0"/>
        <w:ind w:left="394" w:right="0" w:firstLine="0"/>
        <w:jc w:val="left"/>
        <w:rPr>
          <w:sz w:val="18"/>
        </w:rPr>
      </w:pPr>
      <w:r>
        <w:rPr>
          <w:color w:val="231F20"/>
          <w:position w:val="7"/>
          <w:sz w:val="13"/>
        </w:rPr>
        <w:t>6 </w:t>
      </w:r>
      <w:r>
        <w:rPr>
          <w:color w:val="231F20"/>
          <w:sz w:val="18"/>
        </w:rPr>
        <w:t>sobre las vicisitudes de esta obra en el proceso, ver porras, 1986, pp. 134-135.</w:t>
      </w:r>
    </w:p>
    <w:p>
      <w:pPr>
        <w:spacing w:after="0" w:line="208" w:lineRule="exact"/>
        <w:jc w:val="left"/>
        <w:rPr>
          <w:sz w:val="18"/>
        </w:rPr>
        <w:sectPr>
          <w:headerReference w:type="even" r:id="rId7"/>
          <w:headerReference w:type="default" r:id="rId8"/>
          <w:pgSz w:w="8570" w:h="13040"/>
          <w:pgMar w:header="659" w:footer="0" w:top="840" w:bottom="280" w:left="1080" w:right="1100"/>
          <w:pgNumType w:start="172"/>
        </w:sectPr>
      </w:pPr>
    </w:p>
    <w:p>
      <w:pPr>
        <w:pStyle w:val="BodyText"/>
        <w:spacing w:before="1"/>
      </w:pPr>
    </w:p>
    <w:p>
      <w:pPr>
        <w:pStyle w:val="BodyText"/>
        <w:spacing w:line="247" w:lineRule="auto" w:before="69"/>
        <w:ind w:left="110" w:right="131"/>
        <w:jc w:val="both"/>
      </w:pPr>
      <w:r>
        <w:rPr>
          <w:color w:val="231F20"/>
        </w:rPr>
        <w:t>que no persigue capturar con cierto detalle al otro y mucho menos intentar mostrar su punto de vista, que carece de técnicas de indaga- ción para sustentar las observaciones con criterios que suspendan los prejuicios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observador?</w:t>
      </w:r>
      <w:r>
        <w:rPr>
          <w:color w:val="231F20"/>
          <w:spacing w:val="-18"/>
        </w:rPr>
        <w:t> </w:t>
      </w:r>
      <w:r>
        <w:rPr>
          <w:color w:val="231F20"/>
        </w:rPr>
        <w:t>además,</w:t>
      </w:r>
      <w:r>
        <w:rPr>
          <w:color w:val="231F20"/>
          <w:spacing w:val="-22"/>
        </w:rPr>
        <w:t> </w:t>
      </w:r>
      <w:r>
        <w:rPr>
          <w:color w:val="231F20"/>
        </w:rPr>
        <w:t>¿este</w:t>
      </w:r>
      <w:r>
        <w:rPr>
          <w:color w:val="231F20"/>
          <w:spacing w:val="-5"/>
        </w:rPr>
        <w:t> </w:t>
      </w:r>
      <w:r>
        <w:rPr>
          <w:color w:val="231F20"/>
        </w:rPr>
        <w:t>conato</w:t>
      </w:r>
      <w:r>
        <w:rPr>
          <w:color w:val="231F20"/>
          <w:spacing w:val="-5"/>
        </w:rPr>
        <w:t> </w:t>
      </w:r>
      <w:r>
        <w:rPr>
          <w:color w:val="231F20"/>
        </w:rPr>
        <w:t>etnográfico</w:t>
      </w:r>
      <w:r>
        <w:rPr>
          <w:color w:val="231F20"/>
          <w:spacing w:val="-5"/>
        </w:rPr>
        <w:t> </w:t>
      </w:r>
      <w:r>
        <w:rPr>
          <w:color w:val="231F20"/>
        </w:rPr>
        <w:t>no</w:t>
      </w:r>
      <w:r>
        <w:rPr>
          <w:color w:val="231F20"/>
          <w:spacing w:val="-5"/>
        </w:rPr>
        <w:t> </w:t>
      </w:r>
      <w:r>
        <w:rPr>
          <w:color w:val="231F20"/>
        </w:rPr>
        <w:t>es</w:t>
      </w:r>
      <w:r>
        <w:rPr>
          <w:color w:val="231F20"/>
          <w:spacing w:val="-5"/>
        </w:rPr>
        <w:t> </w:t>
      </w:r>
      <w:r>
        <w:rPr>
          <w:color w:val="231F20"/>
        </w:rPr>
        <w:t>más que una </w:t>
      </w:r>
      <w:r>
        <w:rPr>
          <w:color w:val="231F20"/>
          <w:spacing w:val="-3"/>
        </w:rPr>
        <w:t>proyección </w:t>
      </w:r>
      <w:r>
        <w:rPr>
          <w:color w:val="231F20"/>
        </w:rPr>
        <w:t>eurocéntrica orientada a </w:t>
      </w:r>
      <w:r>
        <w:rPr>
          <w:color w:val="231F20"/>
          <w:spacing w:val="2"/>
        </w:rPr>
        <w:t>dirigir </w:t>
      </w:r>
      <w:r>
        <w:rPr>
          <w:color w:val="231F20"/>
        </w:rPr>
        <w:t>y justificar una voluntad de</w:t>
      </w:r>
      <w:r>
        <w:rPr>
          <w:color w:val="231F20"/>
          <w:spacing w:val="-16"/>
        </w:rPr>
        <w:t> </w:t>
      </w:r>
      <w:r>
        <w:rPr>
          <w:color w:val="231F20"/>
        </w:rPr>
        <w:t>dominio?</w:t>
      </w:r>
    </w:p>
    <w:p>
      <w:pPr>
        <w:pStyle w:val="BodyText"/>
        <w:spacing w:line="247" w:lineRule="auto"/>
        <w:ind w:left="110" w:right="109" w:firstLine="284"/>
        <w:jc w:val="both"/>
      </w:pPr>
      <w:r>
        <w:rPr>
          <w:color w:val="231F20"/>
        </w:rPr>
        <w:t>sin duda las objeciones son muy consistentes, pero conviene exa- minar la propuesta de considerar como un ejercicio etnográfico a los momentos en que los relatos representan la alteridad por tres razones: primero,</w:t>
      </w:r>
      <w:r>
        <w:rPr>
          <w:color w:val="231F20"/>
          <w:spacing w:val="-29"/>
        </w:rPr>
        <w:t> </w:t>
      </w:r>
      <w:r>
        <w:rPr>
          <w:color w:val="231F20"/>
        </w:rPr>
        <w:t>porque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general</w:t>
      </w:r>
      <w:r>
        <w:rPr>
          <w:color w:val="231F20"/>
          <w:spacing w:val="-11"/>
        </w:rPr>
        <w:t> </w:t>
      </w:r>
      <w:r>
        <w:rPr>
          <w:color w:val="231F20"/>
        </w:rPr>
        <w:t>los</w:t>
      </w:r>
      <w:r>
        <w:rPr>
          <w:color w:val="231F20"/>
          <w:spacing w:val="-11"/>
        </w:rPr>
        <w:t> </w:t>
      </w:r>
      <w:r>
        <w:rPr>
          <w:color w:val="231F20"/>
        </w:rPr>
        <w:t>antropólogos</w:t>
      </w:r>
      <w:r>
        <w:rPr>
          <w:color w:val="231F20"/>
          <w:spacing w:val="-11"/>
        </w:rPr>
        <w:t> </w:t>
      </w:r>
      <w:r>
        <w:rPr>
          <w:color w:val="231F20"/>
        </w:rPr>
        <w:t>ubican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este</w:t>
      </w:r>
      <w:r>
        <w:rPr>
          <w:color w:val="231F20"/>
          <w:spacing w:val="-11"/>
        </w:rPr>
        <w:t> </w:t>
      </w:r>
      <w:r>
        <w:rPr>
          <w:color w:val="231F20"/>
        </w:rPr>
        <w:t>momento</w:t>
      </w:r>
      <w:r>
        <w:rPr>
          <w:color w:val="231F20"/>
          <w:spacing w:val="-11"/>
        </w:rPr>
        <w:t> </w:t>
      </w:r>
      <w:r>
        <w:rPr>
          <w:color w:val="231F20"/>
        </w:rPr>
        <w:t>y lugar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«mito</w:t>
      </w:r>
      <w:r>
        <w:rPr>
          <w:color w:val="231F20"/>
          <w:spacing w:val="-22"/>
        </w:rPr>
        <w:t> </w:t>
      </w:r>
      <w:r>
        <w:rPr>
          <w:color w:val="231F20"/>
        </w:rPr>
        <w:t>fundacional»</w:t>
      </w:r>
      <w:r>
        <w:rPr>
          <w:color w:val="231F20"/>
          <w:spacing w:val="-22"/>
        </w:rPr>
        <w:t> </w:t>
      </w:r>
      <w:r>
        <w:rPr>
          <w:color w:val="231F20"/>
        </w:rPr>
        <w:t>(françois</w:t>
      </w:r>
      <w:r>
        <w:rPr>
          <w:color w:val="231F20"/>
          <w:spacing w:val="-22"/>
        </w:rPr>
        <w:t> </w:t>
      </w:r>
      <w:r>
        <w:rPr>
          <w:color w:val="231F20"/>
        </w:rPr>
        <w:t>Laplantine)</w:t>
      </w:r>
      <w:r>
        <w:rPr>
          <w:color w:val="231F20"/>
          <w:spacing w:val="-22"/>
        </w:rPr>
        <w:t> </w:t>
      </w:r>
      <w:r>
        <w:rPr>
          <w:color w:val="231F20"/>
        </w:rPr>
        <w:t>o</w:t>
      </w:r>
      <w:r>
        <w:rPr>
          <w:color w:val="231F20"/>
          <w:spacing w:val="-22"/>
        </w:rPr>
        <w:t> </w:t>
      </w:r>
      <w:r>
        <w:rPr>
          <w:color w:val="231F20"/>
        </w:rPr>
        <w:t>«la</w:t>
      </w:r>
      <w:r>
        <w:rPr>
          <w:color w:val="231F20"/>
          <w:spacing w:val="-22"/>
        </w:rPr>
        <w:t> </w:t>
      </w:r>
      <w:r>
        <w:rPr>
          <w:color w:val="231F20"/>
        </w:rPr>
        <w:t>génesis»</w:t>
      </w:r>
      <w:r>
        <w:rPr>
          <w:color w:val="231F20"/>
          <w:spacing w:val="-22"/>
        </w:rPr>
        <w:t> </w:t>
      </w:r>
      <w:r>
        <w:rPr>
          <w:color w:val="231F20"/>
        </w:rPr>
        <w:t>(claude Lévi-strauss)</w:t>
      </w:r>
      <w:r>
        <w:rPr>
          <w:color w:val="231F20"/>
          <w:spacing w:val="-17"/>
        </w:rPr>
        <w:t>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«antecedentes»</w:t>
      </w:r>
      <w:r>
        <w:rPr>
          <w:color w:val="231F20"/>
          <w:spacing w:val="-17"/>
        </w:rPr>
        <w:t> </w:t>
      </w:r>
      <w:r>
        <w:rPr>
          <w:color w:val="231F20"/>
        </w:rPr>
        <w:t>(Ángel</w:t>
      </w:r>
      <w:r>
        <w:rPr>
          <w:color w:val="231F20"/>
          <w:spacing w:val="-17"/>
        </w:rPr>
        <w:t> </w:t>
      </w:r>
      <w:r>
        <w:rPr>
          <w:color w:val="231F20"/>
        </w:rPr>
        <w:t>palerm)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etnografía</w:t>
      </w:r>
      <w:r>
        <w:rPr>
          <w:color w:val="231F20"/>
          <w:spacing w:val="-17"/>
        </w:rPr>
        <w:t>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et- nología</w:t>
      </w:r>
      <w:r>
        <w:rPr>
          <w:color w:val="231F20"/>
          <w:spacing w:val="-5"/>
        </w:rPr>
        <w:t> </w:t>
      </w:r>
      <w:r>
        <w:rPr>
          <w:color w:val="231F20"/>
        </w:rPr>
        <w:t>contemporáneas;</w:t>
      </w:r>
      <w:r>
        <w:rPr>
          <w:color w:val="231F20"/>
          <w:spacing w:val="-22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segundo</w:t>
      </w:r>
      <w:r>
        <w:rPr>
          <w:color w:val="231F20"/>
          <w:spacing w:val="-5"/>
        </w:rPr>
        <w:t> </w:t>
      </w:r>
      <w:r>
        <w:rPr>
          <w:color w:val="231F20"/>
        </w:rPr>
        <w:t>lugar</w:t>
      </w:r>
      <w:r>
        <w:rPr>
          <w:color w:val="231F20"/>
          <w:spacing w:val="-5"/>
        </w:rPr>
        <w:t> </w:t>
      </w:r>
      <w:r>
        <w:rPr>
          <w:color w:val="231F20"/>
        </w:rPr>
        <w:t>porque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relatos</w:t>
      </w:r>
      <w:r>
        <w:rPr>
          <w:color w:val="231F20"/>
          <w:spacing w:val="-5"/>
        </w:rPr>
        <w:t> </w:t>
      </w:r>
      <w:r>
        <w:rPr>
          <w:color w:val="231F20"/>
        </w:rPr>
        <w:t>cumplen con la función de representar al indígena, considerado como extraño, para hacerlo inteligible </w:t>
      </w:r>
      <w:r>
        <w:rPr>
          <w:color w:val="231F20"/>
          <w:spacing w:val="-14"/>
        </w:rPr>
        <w:t>y, </w:t>
      </w:r>
      <w:r>
        <w:rPr>
          <w:color w:val="231F20"/>
        </w:rPr>
        <w:t>por último, porque el registro se hizo en una situación de contacto cultural </w:t>
      </w:r>
      <w:r>
        <w:rPr>
          <w:color w:val="231F20"/>
          <w:spacing w:val="-3"/>
        </w:rPr>
        <w:t>efectivo, </w:t>
      </w:r>
      <w:r>
        <w:rPr>
          <w:color w:val="231F20"/>
        </w:rPr>
        <w:t>no a partir de la mera especu- lación</w:t>
      </w:r>
      <w:r>
        <w:rPr>
          <w:color w:val="231F20"/>
          <w:spacing w:val="-12"/>
        </w:rPr>
        <w:t> </w:t>
      </w:r>
      <w:r>
        <w:rPr>
          <w:color w:val="231F20"/>
        </w:rPr>
        <w:t>libresca,</w:t>
      </w:r>
      <w:r>
        <w:rPr>
          <w:color w:val="231F20"/>
          <w:spacing w:val="-26"/>
        </w:rPr>
        <w:t> </w:t>
      </w:r>
      <w:r>
        <w:rPr>
          <w:color w:val="231F20"/>
        </w:rPr>
        <w:t>aunque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libros</w:t>
      </w:r>
      <w:r>
        <w:rPr>
          <w:color w:val="231F20"/>
          <w:spacing w:val="-12"/>
        </w:rPr>
        <w:t> </w:t>
      </w:r>
      <w:r>
        <w:rPr>
          <w:color w:val="231F20"/>
        </w:rPr>
        <w:t>fueron</w:t>
      </w:r>
      <w:r>
        <w:rPr>
          <w:color w:val="231F20"/>
          <w:spacing w:val="-12"/>
        </w:rPr>
        <w:t> </w:t>
      </w:r>
      <w:r>
        <w:rPr>
          <w:color w:val="231F20"/>
        </w:rPr>
        <w:t>muy</w:t>
      </w:r>
      <w:r>
        <w:rPr>
          <w:color w:val="231F20"/>
          <w:spacing w:val="-12"/>
        </w:rPr>
        <w:t> </w:t>
      </w:r>
      <w:r>
        <w:rPr>
          <w:color w:val="231F20"/>
        </w:rPr>
        <w:t>significativos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hora</w:t>
      </w:r>
      <w:r>
        <w:rPr>
          <w:color w:val="231F20"/>
          <w:spacing w:val="-12"/>
        </w:rPr>
        <w:t> </w:t>
      </w:r>
      <w:r>
        <w:rPr>
          <w:color w:val="231F20"/>
        </w:rPr>
        <w:t>de construir la</w:t>
      </w:r>
      <w:r>
        <w:rPr>
          <w:color w:val="231F20"/>
          <w:spacing w:val="-32"/>
        </w:rPr>
        <w:t> </w:t>
      </w:r>
      <w:r>
        <w:rPr>
          <w:color w:val="231F20"/>
        </w:rPr>
        <w:t>alteridad.</w:t>
      </w:r>
    </w:p>
    <w:p>
      <w:pPr>
        <w:pStyle w:val="BodyText"/>
        <w:spacing w:line="247" w:lineRule="auto"/>
        <w:ind w:left="110" w:right="109" w:firstLine="284"/>
        <w:jc w:val="both"/>
      </w:pPr>
      <w:r>
        <w:rPr>
          <w:color w:val="231F20"/>
          <w:w w:val="125"/>
        </w:rPr>
        <w:t>a </w:t>
      </w:r>
      <w:r>
        <w:rPr>
          <w:color w:val="231F20"/>
        </w:rPr>
        <w:t>esta forma  de  aprehender  al  otro  françois  hartog  la  conci- be como «retórica»; </w:t>
      </w:r>
      <w:r>
        <w:rPr>
          <w:color w:val="231F20"/>
          <w:spacing w:val="-4"/>
        </w:rPr>
        <w:t>pero, </w:t>
      </w:r>
      <w:r>
        <w:rPr>
          <w:color w:val="231F20"/>
        </w:rPr>
        <w:t>en concreto, piensa en una «retórica de la alteridad»</w:t>
      </w:r>
      <w:r>
        <w:rPr>
          <w:color w:val="231F20"/>
          <w:spacing w:val="-8"/>
        </w:rPr>
        <w:t> </w:t>
      </w:r>
      <w:r>
        <w:rPr>
          <w:color w:val="231F20"/>
        </w:rPr>
        <w:t>porque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ejercicio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representación</w:t>
      </w:r>
      <w:r>
        <w:rPr>
          <w:color w:val="231F20"/>
          <w:spacing w:val="-8"/>
        </w:rPr>
        <w:t> </w:t>
      </w:r>
      <w:r>
        <w:rPr>
          <w:color w:val="231F20"/>
        </w:rPr>
        <w:t>conjuga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«hacer</w:t>
      </w:r>
      <w:r>
        <w:rPr>
          <w:color w:val="231F20"/>
          <w:spacing w:val="-8"/>
        </w:rPr>
        <w:t> </w:t>
      </w:r>
      <w:r>
        <w:rPr>
          <w:color w:val="231F20"/>
          <w:spacing w:val="-3"/>
        </w:rPr>
        <w:t>ver»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«hacer</w:t>
      </w:r>
      <w:r>
        <w:rPr>
          <w:color w:val="231F20"/>
          <w:spacing w:val="-22"/>
        </w:rPr>
        <w:t> </w:t>
      </w:r>
      <w:r>
        <w:rPr>
          <w:color w:val="231F20"/>
        </w:rPr>
        <w:t>creer»,</w:t>
      </w:r>
      <w:r>
        <w:rPr>
          <w:color w:val="231F20"/>
          <w:spacing w:val="-33"/>
        </w:rPr>
        <w:t> </w:t>
      </w:r>
      <w:r>
        <w:rPr>
          <w:color w:val="231F20"/>
        </w:rPr>
        <w:t>dos</w:t>
      </w:r>
      <w:r>
        <w:rPr>
          <w:color w:val="231F20"/>
          <w:spacing w:val="-22"/>
        </w:rPr>
        <w:t> </w:t>
      </w:r>
      <w:r>
        <w:rPr>
          <w:color w:val="231F20"/>
        </w:rPr>
        <w:t>operaciones</w:t>
      </w:r>
      <w:r>
        <w:rPr>
          <w:color w:val="231F20"/>
          <w:spacing w:val="-22"/>
        </w:rPr>
        <w:t> </w:t>
      </w:r>
      <w:r>
        <w:rPr>
          <w:color w:val="231F20"/>
        </w:rPr>
        <w:t>nodales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considera</w:t>
      </w:r>
      <w:r>
        <w:rPr>
          <w:color w:val="231F20"/>
          <w:spacing w:val="-22"/>
        </w:rPr>
        <w:t> </w:t>
      </w:r>
      <w:r>
        <w:rPr>
          <w:color w:val="231F20"/>
        </w:rPr>
        <w:t>indisociables:</w:t>
      </w:r>
    </w:p>
    <w:p>
      <w:pPr>
        <w:pStyle w:val="BodyText"/>
        <w:spacing w:line="247" w:lineRule="auto"/>
        <w:ind w:left="110" w:right="131"/>
        <w:jc w:val="both"/>
      </w:pPr>
      <w:r>
        <w:rPr>
          <w:color w:val="231F20"/>
        </w:rPr>
        <w:t>«estas</w:t>
      </w:r>
      <w:r>
        <w:rPr>
          <w:color w:val="231F20"/>
          <w:spacing w:val="-4"/>
        </w:rPr>
        <w:t> </w:t>
      </w:r>
      <w:r>
        <w:rPr>
          <w:color w:val="231F20"/>
        </w:rPr>
        <w:t>descripciones</w:t>
      </w:r>
      <w:r>
        <w:rPr>
          <w:color w:val="231F20"/>
          <w:spacing w:val="-4"/>
        </w:rPr>
        <w:t> </w:t>
      </w:r>
      <w:r>
        <w:rPr>
          <w:color w:val="231F20"/>
        </w:rPr>
        <w:t>hacen</w:t>
      </w:r>
      <w:r>
        <w:rPr>
          <w:color w:val="231F20"/>
          <w:spacing w:val="-4"/>
        </w:rPr>
        <w:t> </w:t>
      </w:r>
      <w:r>
        <w:rPr>
          <w:color w:val="231F20"/>
          <w:spacing w:val="-3"/>
        </w:rPr>
        <w:t>ver</w:t>
      </w:r>
      <w:r>
        <w:rPr>
          <w:color w:val="231F20"/>
          <w:spacing w:val="-4"/>
        </w:rPr>
        <w:t> </w:t>
      </w:r>
      <w:r>
        <w:rPr>
          <w:color w:val="231F20"/>
        </w:rPr>
        <w:t>un</w:t>
      </w:r>
      <w:r>
        <w:rPr>
          <w:color w:val="231F20"/>
          <w:spacing w:val="-3"/>
        </w:rPr>
        <w:t> </w:t>
      </w:r>
      <w:r>
        <w:rPr>
          <w:color w:val="231F20"/>
        </w:rPr>
        <w:t>saber:</w:t>
      </w:r>
      <w:r>
        <w:rPr>
          <w:color w:val="231F20"/>
          <w:spacing w:val="-20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efecto,</w:t>
      </w:r>
      <w:r>
        <w:rPr>
          <w:color w:val="231F20"/>
          <w:spacing w:val="-20"/>
        </w:rPr>
        <w:t> </w:t>
      </w:r>
      <w:r>
        <w:rPr>
          <w:color w:val="231F20"/>
        </w:rPr>
        <w:t>su</w:t>
      </w:r>
      <w:r>
        <w:rPr>
          <w:color w:val="231F20"/>
          <w:spacing w:val="-3"/>
        </w:rPr>
        <w:t> </w:t>
      </w:r>
      <w:r>
        <w:rPr>
          <w:color w:val="231F20"/>
        </w:rPr>
        <w:t>punto</w:t>
      </w:r>
      <w:r>
        <w:rPr>
          <w:color w:val="231F20"/>
          <w:spacing w:val="-4"/>
        </w:rPr>
        <w:t> </w:t>
      </w:r>
      <w:r>
        <w:rPr>
          <w:color w:val="231F20"/>
        </w:rPr>
        <w:t>focal</w:t>
      </w:r>
      <w:r>
        <w:rPr>
          <w:color w:val="231F20"/>
          <w:spacing w:val="-4"/>
        </w:rPr>
        <w:t> </w:t>
      </w:r>
      <w:r>
        <w:rPr>
          <w:color w:val="231F20"/>
        </w:rPr>
        <w:t>es</w:t>
      </w:r>
      <w:r>
        <w:rPr>
          <w:color w:val="231F20"/>
          <w:spacing w:val="-3"/>
        </w:rPr>
        <w:t> </w:t>
      </w:r>
      <w:r>
        <w:rPr>
          <w:color w:val="231F20"/>
        </w:rPr>
        <w:t>el </w:t>
      </w:r>
      <w:r>
        <w:rPr>
          <w:color w:val="231F20"/>
          <w:spacing w:val="-3"/>
        </w:rPr>
        <w:t>ojo.</w:t>
      </w:r>
      <w:r>
        <w:rPr>
          <w:color w:val="231F20"/>
          <w:spacing w:val="-34"/>
        </w:rPr>
        <w:t> </w:t>
      </w:r>
      <w:r>
        <w:rPr>
          <w:color w:val="231F20"/>
        </w:rPr>
        <w:t>Éste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organiza</w:t>
      </w:r>
      <w:r>
        <w:rPr>
          <w:color w:val="231F20"/>
          <w:spacing w:val="-22"/>
        </w:rPr>
        <w:t> </w:t>
      </w:r>
      <w:r>
        <w:rPr>
          <w:color w:val="231F20"/>
        </w:rPr>
        <w:t>(lo</w:t>
      </w:r>
      <w:r>
        <w:rPr>
          <w:color w:val="231F20"/>
          <w:spacing w:val="-22"/>
        </w:rPr>
        <w:t> </w:t>
      </w:r>
      <w:r>
        <w:rPr>
          <w:color w:val="231F20"/>
        </w:rPr>
        <w:t>visible),</w:t>
      </w:r>
      <w:r>
        <w:rPr>
          <w:color w:val="231F20"/>
          <w:spacing w:val="-34"/>
        </w:rPr>
        <w:t> </w:t>
      </w:r>
      <w:r>
        <w:rPr>
          <w:color w:val="231F20"/>
        </w:rPr>
        <w:t>delimita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proliferación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controla (campo</w:t>
      </w:r>
      <w:r>
        <w:rPr>
          <w:color w:val="231F20"/>
          <w:spacing w:val="-16"/>
        </w:rPr>
        <w:t> </w:t>
      </w:r>
      <w:r>
        <w:rPr>
          <w:color w:val="231F20"/>
        </w:rPr>
        <w:t>visual)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les</w:t>
      </w:r>
      <w:r>
        <w:rPr>
          <w:color w:val="231F20"/>
          <w:spacing w:val="-16"/>
        </w:rPr>
        <w:t> </w:t>
      </w:r>
      <w:r>
        <w:rPr>
          <w:color w:val="231F20"/>
        </w:rPr>
        <w:t>da</w:t>
      </w:r>
      <w:r>
        <w:rPr>
          <w:color w:val="231F20"/>
          <w:spacing w:val="-16"/>
        </w:rPr>
        <w:t> </w:t>
      </w:r>
      <w:r>
        <w:rPr>
          <w:color w:val="231F20"/>
        </w:rPr>
        <w:t>autenticidad</w:t>
      </w:r>
      <w:r>
        <w:rPr>
          <w:color w:val="231F20"/>
          <w:spacing w:val="-16"/>
        </w:rPr>
        <w:t> </w:t>
      </w:r>
      <w:r>
        <w:rPr>
          <w:color w:val="231F20"/>
        </w:rPr>
        <w:t>(testigo).</w:t>
      </w:r>
      <w:r>
        <w:rPr>
          <w:color w:val="231F20"/>
          <w:spacing w:val="-3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6"/>
        </w:rPr>
        <w:t> </w:t>
      </w:r>
      <w:r>
        <w:rPr>
          <w:color w:val="231F20"/>
        </w:rPr>
        <w:t>tanto,</w:t>
      </w:r>
      <w:r>
        <w:rPr>
          <w:color w:val="231F20"/>
          <w:spacing w:val="-32"/>
        </w:rPr>
        <w:t> </w:t>
      </w:r>
      <w:r>
        <w:rPr>
          <w:color w:val="231F20"/>
        </w:rPr>
        <w:t>es</w:t>
      </w:r>
      <w:r>
        <w:rPr>
          <w:color w:val="231F20"/>
          <w:spacing w:val="-16"/>
        </w:rPr>
        <w:t> </w:t>
      </w:r>
      <w:r>
        <w:rPr>
          <w:color w:val="231F20"/>
        </w:rPr>
        <w:t>él</w:t>
      </w:r>
      <w:r>
        <w:rPr>
          <w:color w:val="231F20"/>
          <w:spacing w:val="-16"/>
        </w:rPr>
        <w:t> </w:t>
      </w:r>
      <w:r>
        <w:rPr>
          <w:color w:val="231F20"/>
        </w:rPr>
        <w:t>quien</w:t>
      </w:r>
      <w:r>
        <w:rPr>
          <w:color w:val="231F20"/>
          <w:spacing w:val="-16"/>
        </w:rPr>
        <w:t> </w:t>
      </w:r>
      <w:r>
        <w:rPr>
          <w:color w:val="231F20"/>
        </w:rPr>
        <w:t>hace creer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  <w:spacing w:val="-5"/>
        </w:rPr>
        <w:t>ve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sabe,</w:t>
      </w:r>
      <w:r>
        <w:rPr>
          <w:color w:val="231F20"/>
          <w:spacing w:val="-27"/>
        </w:rPr>
        <w:t> </w:t>
      </w:r>
      <w:r>
        <w:rPr>
          <w:color w:val="231F20"/>
        </w:rPr>
        <w:t>él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productor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[…]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persuasión:“yo</w:t>
      </w:r>
      <w:r>
        <w:rPr>
          <w:color w:val="231F20"/>
          <w:spacing w:val="-10"/>
        </w:rPr>
        <w:t> </w:t>
      </w:r>
      <w:r>
        <w:rPr>
          <w:color w:val="231F20"/>
        </w:rPr>
        <w:t>lo vi,</w:t>
      </w:r>
      <w:r>
        <w:rPr>
          <w:color w:val="231F20"/>
          <w:spacing w:val="-41"/>
        </w:rPr>
        <w:t> </w:t>
      </w:r>
      <w:r>
        <w:rPr>
          <w:color w:val="231F20"/>
        </w:rPr>
        <w:t>es</w:t>
      </w:r>
      <w:r>
        <w:rPr>
          <w:color w:val="231F20"/>
          <w:spacing w:val="-33"/>
        </w:rPr>
        <w:t> </w:t>
      </w:r>
      <w:r>
        <w:rPr>
          <w:color w:val="231F20"/>
        </w:rPr>
        <w:t>la</w:t>
      </w:r>
      <w:r>
        <w:rPr>
          <w:color w:val="231F20"/>
          <w:spacing w:val="-33"/>
        </w:rPr>
        <w:t> </w:t>
      </w:r>
      <w:r>
        <w:rPr>
          <w:color w:val="231F20"/>
        </w:rPr>
        <w:t>verdad”»</w:t>
      </w:r>
      <w:r>
        <w:rPr>
          <w:color w:val="231F20"/>
          <w:position w:val="7"/>
          <w:sz w:val="13"/>
        </w:rPr>
        <w:t>7</w:t>
      </w:r>
      <w:r>
        <w:rPr>
          <w:color w:val="231F20"/>
        </w:rPr>
        <w:t>.</w:t>
      </w:r>
    </w:p>
    <w:p>
      <w:pPr>
        <w:pStyle w:val="BodyText"/>
        <w:spacing w:line="247" w:lineRule="auto"/>
        <w:ind w:left="110" w:right="109" w:firstLine="284"/>
        <w:jc w:val="both"/>
      </w:pPr>
      <w:r>
        <w:rPr>
          <w:color w:val="231F20"/>
        </w:rPr>
        <w:t>al retomar esta tesis de hartog consideramos oportuno incluir otros elementos del sistema retórico implicados en el modelaje de la alteri- dad. así, junto con la forma de entender y validar las representaciones del </w:t>
      </w:r>
      <w:r>
        <w:rPr>
          <w:color w:val="231F20"/>
          <w:spacing w:val="-4"/>
        </w:rPr>
        <w:t>otro, </w:t>
      </w:r>
      <w:r>
        <w:rPr>
          <w:color w:val="231F20"/>
        </w:rPr>
        <w:t>planteamos la incidencia de una peculiar codificación de la escritura. </w:t>
      </w:r>
      <w:r>
        <w:rPr>
          <w:color w:val="231F20"/>
          <w:spacing w:val="-4"/>
        </w:rPr>
        <w:t>por </w:t>
      </w:r>
      <w:r>
        <w:rPr>
          <w:color w:val="231F20"/>
        </w:rPr>
        <w:t>esta razón he preferido denominarla «etnografía retóri- ca» en lugar de «precientífica», «extracientífica», palabras con las</w:t>
      </w:r>
      <w:r>
        <w:rPr>
          <w:color w:val="231F20"/>
          <w:spacing w:val="-38"/>
        </w:rPr>
        <w:t> </w:t>
      </w:r>
      <w:r>
        <w:rPr>
          <w:color w:val="231F20"/>
        </w:rPr>
        <w:t>que tradicionalmente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le</w:t>
      </w:r>
      <w:r>
        <w:rPr>
          <w:color w:val="231F20"/>
          <w:spacing w:val="-10"/>
        </w:rPr>
        <w:t> </w:t>
      </w:r>
      <w:r>
        <w:rPr>
          <w:color w:val="231F20"/>
        </w:rPr>
        <w:t>ha</w:t>
      </w:r>
      <w:r>
        <w:rPr>
          <w:color w:val="231F20"/>
          <w:spacing w:val="-10"/>
        </w:rPr>
        <w:t> </w:t>
      </w:r>
      <w:r>
        <w:rPr>
          <w:color w:val="231F20"/>
        </w:rPr>
        <w:t>reconocido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10"/>
        </w:rPr>
        <w:t> </w:t>
      </w:r>
      <w:r>
        <w:rPr>
          <w:color w:val="231F20"/>
        </w:rPr>
        <w:t>lugar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proceso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desarro- llo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disciplina</w:t>
      </w:r>
      <w:r>
        <w:rPr>
          <w:color w:val="231F20"/>
          <w:position w:val="7"/>
          <w:sz w:val="13"/>
        </w:rPr>
        <w:t>8</w:t>
      </w:r>
      <w:r>
        <w:rPr>
          <w:color w:val="231F20"/>
        </w:rPr>
        <w:t>.</w:t>
      </w:r>
      <w:r>
        <w:rPr>
          <w:color w:val="231F20"/>
          <w:spacing w:val="-19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supuesto,</w:t>
      </w:r>
      <w:r>
        <w:rPr>
          <w:color w:val="231F20"/>
          <w:spacing w:val="-19"/>
        </w:rPr>
        <w:t> </w:t>
      </w:r>
      <w:r>
        <w:rPr>
          <w:color w:val="231F20"/>
        </w:rPr>
        <w:t>estas</w:t>
      </w:r>
      <w:r>
        <w:rPr>
          <w:color w:val="231F20"/>
          <w:spacing w:val="-4"/>
        </w:rPr>
        <w:t> </w:t>
      </w:r>
      <w:r>
        <w:rPr>
          <w:color w:val="231F20"/>
        </w:rPr>
        <w:t>denominaciones</w:t>
      </w:r>
      <w:r>
        <w:rPr>
          <w:color w:val="231F20"/>
          <w:spacing w:val="-4"/>
        </w:rPr>
        <w:t> </w:t>
      </w:r>
      <w:r>
        <w:rPr>
          <w:color w:val="231F20"/>
        </w:rPr>
        <w:t>son</w:t>
      </w:r>
      <w:r>
        <w:rPr>
          <w:color w:val="231F20"/>
          <w:spacing w:val="-4"/>
        </w:rPr>
        <w:t> </w:t>
      </w:r>
      <w:r>
        <w:rPr>
          <w:color w:val="231F20"/>
        </w:rPr>
        <w:t>acertadas,</w:t>
      </w:r>
    </w:p>
    <w:p>
      <w:pPr>
        <w:pStyle w:val="BodyText"/>
        <w:spacing w:before="5"/>
        <w:rPr>
          <w:sz w:val="29"/>
        </w:rPr>
      </w:pPr>
    </w:p>
    <w:p>
      <w:pPr>
        <w:spacing w:line="225" w:lineRule="exact" w:before="1"/>
        <w:ind w:left="394" w:right="0" w:firstLine="0"/>
        <w:jc w:val="left"/>
        <w:rPr>
          <w:sz w:val="18"/>
        </w:rPr>
      </w:pPr>
      <w:r>
        <w:rPr>
          <w:color w:val="231F20"/>
          <w:position w:val="7"/>
          <w:sz w:val="13"/>
        </w:rPr>
        <w:t>7  </w:t>
      </w:r>
      <w:r>
        <w:rPr>
          <w:color w:val="231F20"/>
          <w:sz w:val="18"/>
        </w:rPr>
        <w:t>hartog, 2002, p. 289.</w:t>
      </w:r>
    </w:p>
    <w:p>
      <w:pPr>
        <w:spacing w:line="254" w:lineRule="auto" w:before="0"/>
        <w:ind w:left="110" w:right="131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8 </w:t>
      </w:r>
      <w:r>
        <w:rPr>
          <w:color w:val="231F20"/>
          <w:sz w:val="18"/>
        </w:rPr>
        <w:t>para antropólogos como clifford, 1991, pp. 25-54, el componente subjetivo, lo autobiográfico, de la etnografía es muy alto y se encuentra disfrazado mediante la es-</w:t>
      </w:r>
    </w:p>
    <w:p>
      <w:pPr>
        <w:spacing w:after="0" w:line="254" w:lineRule="auto"/>
        <w:jc w:val="both"/>
        <w:rPr>
          <w:sz w:val="18"/>
        </w:rPr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  <w:spacing w:before="1"/>
      </w:pPr>
    </w:p>
    <w:p>
      <w:pPr>
        <w:pStyle w:val="BodyText"/>
        <w:spacing w:line="247" w:lineRule="auto" w:before="69"/>
        <w:ind w:left="110" w:right="131"/>
        <w:jc w:val="both"/>
      </w:pPr>
      <w:r>
        <w:rPr>
          <w:color w:val="231F20"/>
        </w:rPr>
        <w:t>sin</w:t>
      </w:r>
      <w:r>
        <w:rPr>
          <w:color w:val="231F20"/>
          <w:spacing w:val="-7"/>
        </w:rPr>
        <w:t> </w:t>
      </w:r>
      <w:r>
        <w:rPr>
          <w:color w:val="231F20"/>
        </w:rPr>
        <w:t>embargo</w:t>
      </w:r>
      <w:r>
        <w:rPr>
          <w:color w:val="231F20"/>
          <w:spacing w:val="-7"/>
        </w:rPr>
        <w:t> </w:t>
      </w:r>
      <w:r>
        <w:rPr>
          <w:color w:val="231F20"/>
        </w:rPr>
        <w:t>solo</w:t>
      </w:r>
      <w:r>
        <w:rPr>
          <w:color w:val="231F20"/>
          <w:spacing w:val="-7"/>
        </w:rPr>
        <w:t> </w:t>
      </w:r>
      <w:r>
        <w:rPr>
          <w:color w:val="231F20"/>
        </w:rPr>
        <w:t>especifican</w:t>
      </w:r>
      <w:r>
        <w:rPr>
          <w:color w:val="231F20"/>
          <w:spacing w:val="-7"/>
        </w:rPr>
        <w:t> </w:t>
      </w:r>
      <w:r>
        <w:rPr>
          <w:color w:val="231F20"/>
        </w:rPr>
        <w:t>lo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</w:rPr>
        <w:t>esta</w:t>
      </w:r>
      <w:r>
        <w:rPr>
          <w:color w:val="231F20"/>
          <w:spacing w:val="-7"/>
        </w:rPr>
        <w:t> </w:t>
      </w:r>
      <w:r>
        <w:rPr>
          <w:color w:val="231F20"/>
        </w:rPr>
        <w:t>forma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saber.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cam- </w:t>
      </w:r>
      <w:r>
        <w:rPr>
          <w:color w:val="231F20"/>
          <w:spacing w:val="-3"/>
        </w:rPr>
        <w:t>bio,</w:t>
      </w:r>
      <w:r>
        <w:rPr>
          <w:color w:val="231F20"/>
          <w:spacing w:val="-34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concepto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«etnografía</w:t>
      </w:r>
      <w:r>
        <w:rPr>
          <w:color w:val="231F20"/>
          <w:spacing w:val="-17"/>
        </w:rPr>
        <w:t> </w:t>
      </w:r>
      <w:r>
        <w:rPr>
          <w:color w:val="231F20"/>
        </w:rPr>
        <w:t>retórica»</w:t>
      </w:r>
      <w:r>
        <w:rPr>
          <w:color w:val="231F20"/>
          <w:spacing w:val="-17"/>
        </w:rPr>
        <w:t> </w:t>
      </w:r>
      <w:r>
        <w:rPr>
          <w:color w:val="231F20"/>
        </w:rPr>
        <w:t>permite</w:t>
      </w:r>
      <w:r>
        <w:rPr>
          <w:color w:val="231F20"/>
          <w:spacing w:val="-17"/>
        </w:rPr>
        <w:t> </w:t>
      </w:r>
      <w:r>
        <w:rPr>
          <w:color w:val="231F20"/>
        </w:rPr>
        <w:t>nominar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tiempo</w:t>
      </w:r>
      <w:r>
        <w:rPr>
          <w:color w:val="231F20"/>
          <w:spacing w:val="-17"/>
        </w:rPr>
        <w:t> </w:t>
      </w:r>
      <w:r>
        <w:rPr>
          <w:color w:val="231F20"/>
        </w:rPr>
        <w:t>que caracteriza un momento del añejo y vasto discurso sobre la alteridad</w:t>
      </w:r>
      <w:r>
        <w:rPr>
          <w:color w:val="231F20"/>
          <w:spacing w:val="-27"/>
        </w:rPr>
        <w:t> </w:t>
      </w:r>
      <w:r>
        <w:rPr>
          <w:color w:val="231F20"/>
        </w:rPr>
        <w:t>a partir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observación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papel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elementos</w:t>
      </w:r>
      <w:r>
        <w:rPr>
          <w:color w:val="231F20"/>
          <w:spacing w:val="-13"/>
        </w:rPr>
        <w:t> </w:t>
      </w:r>
      <w:r>
        <w:rPr>
          <w:color w:val="231F20"/>
        </w:rPr>
        <w:t>retóricos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cons- trucción escrita del </w:t>
      </w:r>
      <w:r>
        <w:rPr>
          <w:color w:val="231F20"/>
          <w:spacing w:val="20"/>
        </w:rPr>
        <w:t> </w:t>
      </w:r>
      <w:r>
        <w:rPr>
          <w:color w:val="231F20"/>
          <w:spacing w:val="-4"/>
        </w:rPr>
        <w:t>otro.</w:t>
      </w:r>
    </w:p>
    <w:p>
      <w:pPr>
        <w:pStyle w:val="BodyText"/>
        <w:spacing w:line="247" w:lineRule="auto"/>
        <w:ind w:left="110" w:right="130" w:firstLine="284"/>
        <w:jc w:val="both"/>
      </w:pPr>
      <w:r>
        <w:rPr>
          <w:color w:val="231F20"/>
        </w:rPr>
        <w:t>es claro que la retórica, en tanto técnica para elaborar un discurso persuasivo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inicia</w:t>
      </w:r>
      <w:r>
        <w:rPr>
          <w:color w:val="231F20"/>
          <w:spacing w:val="-13"/>
        </w:rPr>
        <w:t> </w:t>
      </w:r>
      <w:r>
        <w:rPr>
          <w:color w:val="231F20"/>
        </w:rPr>
        <w:t>con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momento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investigación</w:t>
      </w:r>
      <w:r>
        <w:rPr>
          <w:color w:val="231F20"/>
          <w:spacing w:val="-13"/>
        </w:rPr>
        <w:t> </w:t>
      </w:r>
      <w:r>
        <w:rPr>
          <w:color w:val="231F20"/>
        </w:rPr>
        <w:t>(</w:t>
      </w:r>
      <w:r>
        <w:rPr>
          <w:i/>
          <w:color w:val="231F20"/>
        </w:rPr>
        <w:t>inventio</w:t>
      </w:r>
      <w:r>
        <w:rPr>
          <w:color w:val="231F20"/>
        </w:rPr>
        <w:t>),</w:t>
      </w:r>
      <w:r>
        <w:rPr>
          <w:color w:val="231F20"/>
          <w:spacing w:val="-27"/>
        </w:rPr>
        <w:t> </w:t>
      </w:r>
      <w:r>
        <w:rPr>
          <w:color w:val="231F20"/>
        </w:rPr>
        <w:t>no puede</w:t>
      </w:r>
      <w:r>
        <w:rPr>
          <w:color w:val="231F20"/>
          <w:spacing w:val="-8"/>
        </w:rPr>
        <w:t> </w:t>
      </w:r>
      <w:r>
        <w:rPr>
          <w:color w:val="231F20"/>
        </w:rPr>
        <w:t>ser</w:t>
      </w:r>
      <w:r>
        <w:rPr>
          <w:color w:val="231F20"/>
          <w:spacing w:val="-8"/>
        </w:rPr>
        <w:t> </w:t>
      </w:r>
      <w:r>
        <w:rPr>
          <w:color w:val="231F20"/>
        </w:rPr>
        <w:t>equiparada</w:t>
      </w:r>
      <w:r>
        <w:rPr>
          <w:color w:val="231F20"/>
          <w:spacing w:val="-8"/>
        </w:rPr>
        <w:t> </w:t>
      </w:r>
      <w:r>
        <w:rPr>
          <w:color w:val="231F20"/>
        </w:rPr>
        <w:t>con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indagación</w:t>
      </w:r>
      <w:r>
        <w:rPr>
          <w:color w:val="231F20"/>
          <w:spacing w:val="-8"/>
        </w:rPr>
        <w:t> </w:t>
      </w:r>
      <w:r>
        <w:rPr>
          <w:color w:val="231F20"/>
        </w:rPr>
        <w:t>etnográfica;</w:t>
      </w:r>
      <w:r>
        <w:rPr>
          <w:color w:val="231F20"/>
          <w:spacing w:val="-22"/>
        </w:rPr>
        <w:t> </w:t>
      </w:r>
      <w:r>
        <w:rPr>
          <w:color w:val="231F20"/>
        </w:rPr>
        <w:t>sin</w:t>
      </w:r>
      <w:r>
        <w:rPr>
          <w:color w:val="231F20"/>
          <w:spacing w:val="-8"/>
        </w:rPr>
        <w:t> </w:t>
      </w:r>
      <w:r>
        <w:rPr>
          <w:color w:val="231F20"/>
        </w:rPr>
        <w:t>embargo,</w:t>
      </w:r>
      <w:r>
        <w:rPr>
          <w:color w:val="231F20"/>
          <w:spacing w:val="-22"/>
        </w:rPr>
        <w:t> </w:t>
      </w:r>
      <w:r>
        <w:rPr>
          <w:color w:val="231F20"/>
        </w:rPr>
        <w:t>vista como código para la escritura persuasiva, orienta hasta cierto punto  la selección de los elementos textuales que permiten dar visibilidad al otro</w:t>
      </w:r>
      <w:r>
        <w:rPr>
          <w:color w:val="231F20"/>
          <w:spacing w:val="-17"/>
        </w:rPr>
        <w:t> </w:t>
      </w:r>
      <w:r>
        <w:rPr>
          <w:color w:val="231F20"/>
        </w:rPr>
        <w:t>mediante</w:t>
      </w:r>
      <w:r>
        <w:rPr>
          <w:color w:val="231F20"/>
          <w:spacing w:val="-17"/>
        </w:rPr>
        <w:t> </w:t>
      </w:r>
      <w:r>
        <w:rPr>
          <w:color w:val="231F20"/>
        </w:rPr>
        <w:t>representaciones</w:t>
      </w:r>
      <w:r>
        <w:rPr>
          <w:color w:val="231F20"/>
          <w:spacing w:val="-17"/>
        </w:rPr>
        <w:t> </w:t>
      </w:r>
      <w:r>
        <w:rPr>
          <w:color w:val="231F20"/>
        </w:rPr>
        <w:t>que</w:t>
      </w:r>
      <w:r>
        <w:rPr>
          <w:color w:val="231F20"/>
          <w:spacing w:val="-17"/>
        </w:rPr>
        <w:t> </w:t>
      </w:r>
      <w:r>
        <w:rPr>
          <w:color w:val="231F20"/>
        </w:rPr>
        <w:t>resultan</w:t>
      </w:r>
      <w:r>
        <w:rPr>
          <w:color w:val="231F20"/>
          <w:spacing w:val="-17"/>
        </w:rPr>
        <w:t> </w:t>
      </w:r>
      <w:r>
        <w:rPr>
          <w:color w:val="231F20"/>
        </w:rPr>
        <w:t>creíbles</w:t>
      </w:r>
      <w:r>
        <w:rPr>
          <w:color w:val="231F20"/>
          <w:spacing w:val="-17"/>
        </w:rPr>
        <w:t>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verosímiles</w:t>
      </w:r>
      <w:r>
        <w:rPr>
          <w:color w:val="231F20"/>
          <w:spacing w:val="-17"/>
        </w:rPr>
        <w:t> </w:t>
      </w:r>
      <w:r>
        <w:rPr>
          <w:color w:val="231F20"/>
        </w:rPr>
        <w:t>para </w:t>
      </w:r>
      <w:r>
        <w:rPr>
          <w:color w:val="231F20"/>
          <w:w w:val="91"/>
        </w:rPr>
        <w:t>los</w:t>
      </w:r>
      <w:r>
        <w:rPr>
          <w:color w:val="231F20"/>
          <w:spacing w:val="4"/>
        </w:rPr>
        <w:t> </w:t>
      </w:r>
      <w:r>
        <w:rPr>
          <w:color w:val="231F20"/>
          <w:spacing w:val="-5"/>
        </w:rPr>
        <w:t>r</w:t>
      </w:r>
      <w:r>
        <w:rPr>
          <w:color w:val="231F20"/>
          <w:w w:val="100"/>
        </w:rPr>
        <w:t>ecepto</w:t>
      </w:r>
      <w:r>
        <w:rPr>
          <w:color w:val="231F20"/>
          <w:spacing w:val="-5"/>
          <w:w w:val="100"/>
        </w:rPr>
        <w:t>r</w:t>
      </w:r>
      <w:r>
        <w:rPr>
          <w:color w:val="231F20"/>
          <w:w w:val="88"/>
        </w:rPr>
        <w:t>es</w:t>
      </w:r>
      <w:r>
        <w:rPr>
          <w:color w:val="231F20"/>
          <w:spacing w:val="4"/>
        </w:rPr>
        <w:t> </w:t>
      </w:r>
      <w:r>
        <w:rPr>
          <w:color w:val="231F20"/>
          <w:w w:val="89"/>
        </w:rPr>
        <w:t>a</w:t>
      </w:r>
      <w:r>
        <w:rPr>
          <w:color w:val="231F20"/>
          <w:spacing w:val="4"/>
        </w:rPr>
        <w:t> </w:t>
      </w:r>
      <w:r>
        <w:rPr>
          <w:color w:val="231F20"/>
          <w:w w:val="91"/>
        </w:rPr>
        <w:t>los</w:t>
      </w:r>
      <w:r>
        <w:rPr>
          <w:color w:val="231F20"/>
          <w:spacing w:val="4"/>
        </w:rPr>
        <w:t> </w:t>
      </w:r>
      <w:r>
        <w:rPr>
          <w:color w:val="231F20"/>
          <w:w w:val="101"/>
        </w:rPr>
        <w:t>que</w:t>
      </w:r>
      <w:r>
        <w:rPr>
          <w:color w:val="231F20"/>
          <w:spacing w:val="4"/>
        </w:rPr>
        <w:t> </w:t>
      </w:r>
      <w:r>
        <w:rPr>
          <w:color w:val="231F20"/>
          <w:w w:val="94"/>
        </w:rPr>
        <w:t>están</w:t>
      </w:r>
      <w:r>
        <w:rPr>
          <w:color w:val="231F20"/>
          <w:spacing w:val="4"/>
        </w:rPr>
        <w:t> </w:t>
      </w:r>
      <w:r>
        <w:rPr>
          <w:color w:val="231F20"/>
          <w:w w:val="98"/>
        </w:rPr>
        <w:t>di</w:t>
      </w:r>
      <w:r>
        <w:rPr>
          <w:color w:val="231F20"/>
          <w:spacing w:val="9"/>
          <w:w w:val="98"/>
        </w:rPr>
        <w:t>r</w:t>
      </w:r>
      <w:r>
        <w:rPr>
          <w:color w:val="231F20"/>
          <w:w w:val="93"/>
        </w:rPr>
        <w:t>i</w:t>
      </w:r>
      <w:r>
        <w:rPr>
          <w:color w:val="231F20"/>
          <w:spacing w:val="6"/>
          <w:w w:val="93"/>
        </w:rPr>
        <w:t>g</w:t>
      </w:r>
      <w:r>
        <w:rPr>
          <w:color w:val="231F20"/>
          <w:w w:val="92"/>
        </w:rPr>
        <w:t>idas</w:t>
      </w:r>
      <w:r>
        <w:rPr>
          <w:color w:val="231F20"/>
          <w:spacing w:val="10"/>
          <w:w w:val="92"/>
        </w:rPr>
        <w:t>.</w:t>
      </w:r>
      <w:r>
        <w:rPr>
          <w:color w:val="231F20"/>
          <w:spacing w:val="-25"/>
          <w:w w:val="243"/>
        </w:rPr>
        <w:t>t</w:t>
      </w:r>
      <w:r>
        <w:rPr>
          <w:color w:val="231F20"/>
          <w:w w:val="88"/>
        </w:rPr>
        <w:t>al</w:t>
      </w:r>
      <w:r>
        <w:rPr>
          <w:color w:val="231F20"/>
          <w:spacing w:val="4"/>
        </w:rPr>
        <w:t> </w:t>
      </w:r>
      <w:r>
        <w:rPr>
          <w:color w:val="231F20"/>
          <w:w w:val="93"/>
        </w:rPr>
        <w:t>visibilidad</w:t>
      </w:r>
      <w:r>
        <w:rPr>
          <w:color w:val="231F20"/>
          <w:spacing w:val="4"/>
        </w:rPr>
        <w:t> </w:t>
      </w:r>
      <w:r>
        <w:rPr>
          <w:color w:val="231F20"/>
          <w:w w:val="98"/>
        </w:rPr>
        <w:t>dependerá</w:t>
      </w:r>
      <w:r>
        <w:rPr>
          <w:color w:val="231F20"/>
          <w:spacing w:val="4"/>
        </w:rPr>
        <w:t> </w:t>
      </w:r>
      <w:r>
        <w:rPr>
          <w:color w:val="231F20"/>
          <w:w w:val="99"/>
        </w:rPr>
        <w:t>de</w:t>
      </w:r>
      <w:r>
        <w:rPr>
          <w:color w:val="231F20"/>
          <w:spacing w:val="4"/>
        </w:rPr>
        <w:t> </w:t>
      </w:r>
      <w:r>
        <w:rPr>
          <w:color w:val="231F20"/>
          <w:w w:val="99"/>
        </w:rPr>
        <w:t>una </w:t>
      </w:r>
      <w:r>
        <w:rPr>
          <w:color w:val="231F20"/>
        </w:rPr>
        <w:t>teoría</w:t>
      </w:r>
      <w:r>
        <w:rPr>
          <w:color w:val="231F20"/>
          <w:spacing w:val="-15"/>
        </w:rPr>
        <w:t> </w:t>
      </w:r>
      <w:r>
        <w:rPr>
          <w:color w:val="231F20"/>
        </w:rPr>
        <w:t>sobre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naturaleza</w:t>
      </w:r>
      <w:r>
        <w:rPr>
          <w:color w:val="231F20"/>
          <w:spacing w:val="-15"/>
        </w:rPr>
        <w:t> </w:t>
      </w:r>
      <w:r>
        <w:rPr>
          <w:color w:val="231F20"/>
        </w:rPr>
        <w:t>humana</w:t>
      </w:r>
      <w:r>
        <w:rPr>
          <w:color w:val="231F20"/>
          <w:spacing w:val="-15"/>
        </w:rPr>
        <w:t> </w:t>
      </w:r>
      <w:r>
        <w:rPr>
          <w:color w:val="231F20"/>
        </w:rPr>
        <w:t>y</w:t>
      </w:r>
      <w:r>
        <w:rPr>
          <w:color w:val="231F20"/>
          <w:spacing w:val="-15"/>
        </w:rPr>
        <w:t> </w:t>
      </w:r>
      <w:r>
        <w:rPr>
          <w:color w:val="231F20"/>
        </w:rPr>
        <w:t>sus</w:t>
      </w:r>
      <w:r>
        <w:rPr>
          <w:color w:val="231F20"/>
          <w:spacing w:val="-15"/>
        </w:rPr>
        <w:t> </w:t>
      </w:r>
      <w:r>
        <w:rPr>
          <w:color w:val="231F20"/>
        </w:rPr>
        <w:t>diversas</w:t>
      </w:r>
      <w:r>
        <w:rPr>
          <w:color w:val="231F20"/>
          <w:spacing w:val="-15"/>
        </w:rPr>
        <w:t> </w:t>
      </w:r>
      <w:r>
        <w:rPr>
          <w:color w:val="231F20"/>
        </w:rPr>
        <w:t>realizaciones</w:t>
      </w:r>
      <w:r>
        <w:rPr>
          <w:color w:val="231F20"/>
          <w:spacing w:val="-15"/>
        </w:rPr>
        <w:t> </w:t>
      </w:r>
      <w:r>
        <w:rPr>
          <w:color w:val="231F20"/>
        </w:rPr>
        <w:t>en</w:t>
      </w:r>
      <w:r>
        <w:rPr>
          <w:color w:val="231F20"/>
          <w:spacing w:val="-15"/>
        </w:rPr>
        <w:t> </w:t>
      </w:r>
      <w:r>
        <w:rPr>
          <w:color w:val="231F20"/>
        </w:rPr>
        <w:t>la</w:t>
      </w:r>
      <w:r>
        <w:rPr>
          <w:color w:val="231F20"/>
          <w:spacing w:val="-15"/>
        </w:rPr>
        <w:t> </w:t>
      </w:r>
      <w:r>
        <w:rPr>
          <w:color w:val="231F20"/>
        </w:rPr>
        <w:t>his- toria,</w:t>
      </w:r>
      <w:r>
        <w:rPr>
          <w:color w:val="231F20"/>
          <w:spacing w:val="-37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mitos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leyendas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guían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comprensión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habitantes de las tierras lejanas, y de algunos recursos retóricos que orientan el cauce</w:t>
      </w:r>
      <w:r>
        <w:rPr>
          <w:color w:val="231F20"/>
          <w:spacing w:val="-23"/>
        </w:rPr>
        <w:t> </w:t>
      </w:r>
      <w:r>
        <w:rPr>
          <w:color w:val="231F20"/>
        </w:rPr>
        <w:t>persuasivo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la</w:t>
      </w:r>
      <w:r>
        <w:rPr>
          <w:color w:val="231F20"/>
          <w:spacing w:val="-23"/>
        </w:rPr>
        <w:t> </w:t>
      </w:r>
      <w:r>
        <w:rPr>
          <w:color w:val="231F20"/>
        </w:rPr>
        <w:t>escritura.</w:t>
      </w:r>
    </w:p>
    <w:p>
      <w:pPr>
        <w:pStyle w:val="BodyText"/>
        <w:spacing w:line="247" w:lineRule="auto"/>
        <w:ind w:left="110" w:right="131" w:firstLine="284"/>
        <w:jc w:val="both"/>
      </w:pPr>
      <w:r>
        <w:rPr>
          <w:color w:val="231F20"/>
        </w:rPr>
        <w:t>para</w:t>
      </w:r>
      <w:r>
        <w:rPr>
          <w:color w:val="231F20"/>
          <w:spacing w:val="-13"/>
        </w:rPr>
        <w:t> </w:t>
      </w:r>
      <w:r>
        <w:rPr>
          <w:color w:val="231F20"/>
        </w:rPr>
        <w:t>especificar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etnografía</w:t>
      </w:r>
      <w:r>
        <w:rPr>
          <w:color w:val="231F20"/>
          <w:spacing w:val="-13"/>
        </w:rPr>
        <w:t> </w:t>
      </w:r>
      <w:r>
        <w:rPr>
          <w:color w:val="231F20"/>
        </w:rPr>
        <w:t>retórica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relaciones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viaje</w:t>
      </w:r>
      <w:r>
        <w:rPr>
          <w:color w:val="231F20"/>
          <w:spacing w:val="-13"/>
        </w:rPr>
        <w:t> </w:t>
      </w:r>
      <w:r>
        <w:rPr>
          <w:color w:val="231F20"/>
        </w:rPr>
        <w:t>con- sideramos</w:t>
      </w:r>
      <w:r>
        <w:rPr>
          <w:color w:val="231F20"/>
          <w:spacing w:val="-33"/>
        </w:rPr>
        <w:t> </w:t>
      </w:r>
      <w:r>
        <w:rPr>
          <w:color w:val="231F20"/>
        </w:rPr>
        <w:t>determinantes</w:t>
      </w:r>
      <w:r>
        <w:rPr>
          <w:color w:val="231F20"/>
          <w:spacing w:val="-33"/>
        </w:rPr>
        <w:t> </w:t>
      </w:r>
      <w:r>
        <w:rPr>
          <w:color w:val="231F20"/>
        </w:rPr>
        <w:t>tres</w:t>
      </w:r>
      <w:r>
        <w:rPr>
          <w:color w:val="231F20"/>
          <w:spacing w:val="-33"/>
        </w:rPr>
        <w:t> </w:t>
      </w:r>
      <w:r>
        <w:rPr>
          <w:color w:val="231F20"/>
        </w:rPr>
        <w:t>aspectos:</w:t>
      </w:r>
      <w:r>
        <w:rPr>
          <w:color w:val="231F20"/>
          <w:spacing w:val="-4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i/>
          <w:color w:val="231F20"/>
        </w:rPr>
        <w:t>ethos</w:t>
      </w:r>
      <w:r>
        <w:rPr>
          <w:i/>
          <w:color w:val="231F20"/>
          <w:spacing w:val="-33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viajero;</w:t>
      </w:r>
      <w:r>
        <w:rPr>
          <w:color w:val="231F20"/>
          <w:spacing w:val="-43"/>
        </w:rPr>
        <w:t> </w:t>
      </w:r>
      <w:r>
        <w:rPr>
          <w:color w:val="231F20"/>
        </w:rPr>
        <w:t>el</w:t>
      </w:r>
      <w:r>
        <w:rPr>
          <w:color w:val="231F20"/>
          <w:spacing w:val="-33"/>
        </w:rPr>
        <w:t> </w:t>
      </w:r>
      <w:r>
        <w:rPr>
          <w:color w:val="231F20"/>
        </w:rPr>
        <w:t>saber</w:t>
      </w:r>
      <w:r>
        <w:rPr>
          <w:color w:val="231F20"/>
          <w:spacing w:val="-33"/>
        </w:rPr>
        <w:t> </w:t>
      </w:r>
      <w:r>
        <w:rPr>
          <w:color w:val="231F20"/>
        </w:rPr>
        <w:t>al</w:t>
      </w:r>
      <w:r>
        <w:rPr>
          <w:color w:val="231F20"/>
          <w:spacing w:val="-33"/>
        </w:rPr>
        <w:t> </w:t>
      </w:r>
      <w:r>
        <w:rPr>
          <w:color w:val="231F20"/>
        </w:rPr>
        <w:t>que recurre</w:t>
      </w:r>
      <w:r>
        <w:rPr>
          <w:color w:val="231F20"/>
          <w:spacing w:val="-22"/>
        </w:rPr>
        <w:t> </w:t>
      </w:r>
      <w:r>
        <w:rPr>
          <w:color w:val="231F20"/>
        </w:rPr>
        <w:t>éste</w:t>
      </w:r>
      <w:r>
        <w:rPr>
          <w:color w:val="231F20"/>
          <w:spacing w:val="-22"/>
        </w:rPr>
        <w:t> </w:t>
      </w:r>
      <w:r>
        <w:rPr>
          <w:color w:val="231F20"/>
        </w:rPr>
        <w:t>para</w:t>
      </w:r>
      <w:r>
        <w:rPr>
          <w:color w:val="231F20"/>
          <w:spacing w:val="-22"/>
        </w:rPr>
        <w:t> </w:t>
      </w:r>
      <w:r>
        <w:rPr>
          <w:color w:val="231F20"/>
        </w:rPr>
        <w:t>comprender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alteridad</w:t>
      </w:r>
      <w:r>
        <w:rPr>
          <w:color w:val="231F20"/>
          <w:spacing w:val="-22"/>
        </w:rPr>
        <w:t> </w:t>
      </w:r>
      <w:r>
        <w:rPr>
          <w:color w:val="231F20"/>
        </w:rPr>
        <w:t>y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configura</w:t>
      </w:r>
      <w:r>
        <w:rPr>
          <w:color w:val="231F20"/>
          <w:spacing w:val="-22"/>
        </w:rPr>
        <w:t> </w:t>
      </w:r>
      <w:r>
        <w:rPr>
          <w:color w:val="231F20"/>
        </w:rPr>
        <w:t>su</w:t>
      </w:r>
      <w:r>
        <w:rPr>
          <w:color w:val="231F20"/>
          <w:spacing w:val="-22"/>
        </w:rPr>
        <w:t> </w:t>
      </w:r>
      <w:r>
        <w:rPr>
          <w:color w:val="231F20"/>
        </w:rPr>
        <w:t>«mirada»,</w:t>
      </w:r>
      <w:r>
        <w:rPr>
          <w:color w:val="231F20"/>
          <w:spacing w:val="-36"/>
        </w:rPr>
        <w:t> </w:t>
      </w:r>
      <w:r>
        <w:rPr>
          <w:color w:val="231F20"/>
        </w:rPr>
        <w:t>y </w:t>
      </w:r>
      <w:r>
        <w:rPr>
          <w:color w:val="231F20"/>
          <w:w w:val="91"/>
        </w:rPr>
        <w:t>los</w:t>
      </w:r>
      <w:r>
        <w:rPr>
          <w:color w:val="231F20"/>
          <w:spacing w:val="10"/>
        </w:rPr>
        <w:t> </w:t>
      </w:r>
      <w:r>
        <w:rPr>
          <w:color w:val="231F20"/>
          <w:w w:val="96"/>
        </w:rPr>
        <w:t>códigos</w:t>
      </w:r>
      <w:r>
        <w:rPr>
          <w:color w:val="231F20"/>
          <w:spacing w:val="10"/>
        </w:rPr>
        <w:t> </w:t>
      </w:r>
      <w:r>
        <w:rPr>
          <w:color w:val="231F20"/>
          <w:w w:val="99"/>
        </w:rPr>
        <w:t>de</w:t>
      </w:r>
      <w:r>
        <w:rPr>
          <w:color w:val="231F20"/>
          <w:spacing w:val="10"/>
        </w:rPr>
        <w:t> </w:t>
      </w:r>
      <w:r>
        <w:rPr>
          <w:color w:val="231F20"/>
          <w:w w:val="93"/>
        </w:rPr>
        <w:t>esc</w:t>
      </w:r>
      <w:r>
        <w:rPr>
          <w:color w:val="231F20"/>
          <w:spacing w:val="9"/>
          <w:w w:val="93"/>
        </w:rPr>
        <w:t>r</w:t>
      </w:r>
      <w:r>
        <w:rPr>
          <w:color w:val="231F20"/>
          <w:w w:val="98"/>
        </w:rPr>
        <w:t>itura</w:t>
      </w:r>
      <w:r>
        <w:rPr>
          <w:color w:val="231F20"/>
          <w:spacing w:val="10"/>
        </w:rPr>
        <w:t> </w:t>
      </w:r>
      <w:r>
        <w:rPr>
          <w:color w:val="231F20"/>
          <w:w w:val="101"/>
        </w:rPr>
        <w:t>que</w:t>
      </w:r>
      <w:r>
        <w:rPr>
          <w:color w:val="231F20"/>
          <w:spacing w:val="10"/>
        </w:rPr>
        <w:t> </w:t>
      </w:r>
      <w:r>
        <w:rPr>
          <w:color w:val="231F20"/>
          <w:spacing w:val="-5"/>
        </w:rPr>
        <w:t>r</w:t>
      </w:r>
      <w:r>
        <w:rPr>
          <w:color w:val="231F20"/>
          <w:w w:val="96"/>
        </w:rPr>
        <w:t>egulan</w:t>
      </w:r>
      <w:r>
        <w:rPr>
          <w:color w:val="231F20"/>
          <w:spacing w:val="10"/>
        </w:rPr>
        <w:t> </w:t>
      </w:r>
      <w:r>
        <w:rPr>
          <w:color w:val="231F20"/>
          <w:w w:val="88"/>
        </w:rPr>
        <w:t>la</w:t>
      </w:r>
      <w:r>
        <w:rPr>
          <w:color w:val="231F20"/>
          <w:spacing w:val="10"/>
        </w:rPr>
        <w:t> </w:t>
      </w:r>
      <w:r>
        <w:rPr>
          <w:color w:val="231F20"/>
          <w:spacing w:val="-5"/>
        </w:rPr>
        <w:t>r</w:t>
      </w:r>
      <w:r>
        <w:rPr>
          <w:color w:val="231F20"/>
          <w:w w:val="99"/>
        </w:rPr>
        <w:t>ep</w:t>
      </w:r>
      <w:r>
        <w:rPr>
          <w:color w:val="231F20"/>
          <w:spacing w:val="-5"/>
          <w:w w:val="99"/>
        </w:rPr>
        <w:t>r</w:t>
      </w:r>
      <w:r>
        <w:rPr>
          <w:color w:val="231F20"/>
          <w:w w:val="97"/>
        </w:rPr>
        <w:t>esentación</w:t>
      </w:r>
      <w:r>
        <w:rPr>
          <w:color w:val="231F20"/>
          <w:spacing w:val="10"/>
        </w:rPr>
        <w:t> </w:t>
      </w:r>
      <w:r>
        <w:rPr>
          <w:color w:val="231F20"/>
          <w:spacing w:val="-5"/>
        </w:rPr>
        <w:t>r</w:t>
      </w:r>
      <w:r>
        <w:rPr>
          <w:color w:val="231F20"/>
          <w:w w:val="101"/>
        </w:rPr>
        <w:t>etó</w:t>
      </w:r>
      <w:r>
        <w:rPr>
          <w:color w:val="231F20"/>
          <w:spacing w:val="9"/>
          <w:w w:val="101"/>
        </w:rPr>
        <w:t>r</w:t>
      </w:r>
      <w:r>
        <w:rPr>
          <w:color w:val="231F20"/>
          <w:w w:val="94"/>
        </w:rPr>
        <w:t>ica.</w:t>
      </w:r>
      <w:r>
        <w:rPr>
          <w:color w:val="231F20"/>
          <w:spacing w:val="-12"/>
        </w:rPr>
        <w:t> </w:t>
      </w:r>
      <w:r>
        <w:rPr>
          <w:color w:val="231F20"/>
          <w:w w:val="240"/>
        </w:rPr>
        <w:t>r</w:t>
      </w:r>
      <w:r>
        <w:rPr>
          <w:color w:val="231F20"/>
          <w:w w:val="93"/>
        </w:rPr>
        <w:t>esulta </w:t>
      </w:r>
      <w:r>
        <w:rPr>
          <w:color w:val="231F20"/>
        </w:rPr>
        <w:t>indispensable</w:t>
      </w:r>
      <w:r>
        <w:rPr>
          <w:color w:val="231F20"/>
          <w:spacing w:val="-23"/>
        </w:rPr>
        <w:t> </w:t>
      </w:r>
      <w:r>
        <w:rPr>
          <w:color w:val="231F20"/>
        </w:rPr>
        <w:t>aclarar</w:t>
      </w:r>
      <w:r>
        <w:rPr>
          <w:color w:val="231F20"/>
          <w:spacing w:val="-23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23"/>
        </w:rPr>
        <w:t> </w:t>
      </w:r>
      <w:r>
        <w:rPr>
          <w:color w:val="231F20"/>
        </w:rPr>
        <w:t>razones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espacio</w:t>
      </w:r>
      <w:r>
        <w:rPr>
          <w:color w:val="231F20"/>
          <w:spacing w:val="-23"/>
        </w:rPr>
        <w:t> </w:t>
      </w:r>
      <w:r>
        <w:rPr>
          <w:color w:val="231F20"/>
        </w:rPr>
        <w:t>los</w:t>
      </w:r>
      <w:r>
        <w:rPr>
          <w:color w:val="231F20"/>
          <w:spacing w:val="-23"/>
        </w:rPr>
        <w:t> </w:t>
      </w:r>
      <w:r>
        <w:rPr>
          <w:color w:val="231F20"/>
        </w:rPr>
        <w:t>ejemplos</w:t>
      </w:r>
      <w:r>
        <w:rPr>
          <w:color w:val="231F20"/>
          <w:spacing w:val="-23"/>
        </w:rPr>
        <w:t> </w:t>
      </w:r>
      <w:r>
        <w:rPr>
          <w:color w:val="231F20"/>
        </w:rPr>
        <w:t>serán</w:t>
      </w:r>
      <w:r>
        <w:rPr>
          <w:color w:val="231F20"/>
          <w:spacing w:val="-23"/>
        </w:rPr>
        <w:t> </w:t>
      </w:r>
      <w:r>
        <w:rPr>
          <w:color w:val="231F20"/>
        </w:rPr>
        <w:t>bre- </w:t>
      </w:r>
      <w:r>
        <w:rPr>
          <w:color w:val="231F20"/>
          <w:spacing w:val="-3"/>
        </w:rPr>
        <w:t>ves.</w: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0"/>
          <w:numId w:val="1"/>
        </w:numPr>
        <w:tabs>
          <w:tab w:pos="302" w:val="left" w:leader="none"/>
        </w:tabs>
        <w:spacing w:line="240" w:lineRule="auto" w:before="0" w:after="0"/>
        <w:ind w:left="301" w:right="0" w:hanging="191"/>
        <w:jc w:val="both"/>
        <w:rPr>
          <w:sz w:val="22"/>
        </w:rPr>
      </w:pPr>
      <w:r>
        <w:rPr>
          <w:color w:val="231F20"/>
          <w:w w:val="130"/>
          <w:sz w:val="22"/>
        </w:rPr>
        <w:t>El </w:t>
      </w:r>
      <w:r>
        <w:rPr>
          <w:rFonts w:ascii="Times New Roman"/>
          <w:i/>
          <w:color w:val="231F20"/>
          <w:w w:val="145"/>
          <w:sz w:val="15"/>
        </w:rPr>
        <w:t>ethos </w:t>
      </w:r>
      <w:r>
        <w:rPr>
          <w:color w:val="231F20"/>
          <w:w w:val="130"/>
          <w:sz w:val="22"/>
        </w:rPr>
        <w:t>del</w:t>
      </w:r>
      <w:r>
        <w:rPr>
          <w:color w:val="231F20"/>
          <w:spacing w:val="-59"/>
          <w:w w:val="130"/>
          <w:sz w:val="22"/>
        </w:rPr>
        <w:t> </w:t>
      </w:r>
      <w:r>
        <w:rPr>
          <w:color w:val="231F20"/>
          <w:spacing w:val="-3"/>
          <w:w w:val="130"/>
          <w:sz w:val="22"/>
        </w:rPr>
        <w:t>viajero</w:t>
      </w:r>
    </w:p>
    <w:p>
      <w:pPr>
        <w:pStyle w:val="BodyText"/>
        <w:spacing w:line="247" w:lineRule="auto" w:before="130"/>
        <w:ind w:left="110" w:right="109" w:firstLine="284"/>
        <w:jc w:val="both"/>
      </w:pP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color w:val="231F20"/>
        </w:rPr>
        <w:t>narrativa</w:t>
      </w:r>
      <w:r>
        <w:rPr>
          <w:color w:val="231F20"/>
          <w:spacing w:val="-22"/>
        </w:rPr>
        <w:t> </w:t>
      </w:r>
      <w:r>
        <w:rPr>
          <w:color w:val="231F20"/>
        </w:rPr>
        <w:t>etnográfica</w:t>
      </w:r>
      <w:r>
        <w:rPr>
          <w:color w:val="231F20"/>
          <w:spacing w:val="-22"/>
        </w:rPr>
        <w:t> </w:t>
      </w:r>
      <w:r>
        <w:rPr>
          <w:color w:val="231F20"/>
        </w:rPr>
        <w:t>es</w:t>
      </w:r>
      <w:r>
        <w:rPr>
          <w:color w:val="231F20"/>
          <w:spacing w:val="-22"/>
        </w:rPr>
        <w:t> </w:t>
      </w:r>
      <w:r>
        <w:rPr>
          <w:color w:val="231F20"/>
        </w:rPr>
        <w:t>inseparable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particularidades</w:t>
      </w:r>
      <w:r>
        <w:rPr>
          <w:color w:val="231F20"/>
          <w:spacing w:val="-22"/>
        </w:rPr>
        <w:t> </w:t>
      </w:r>
      <w:r>
        <w:rPr>
          <w:color w:val="231F20"/>
        </w:rPr>
        <w:t>perso- nales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circunstancias</w:t>
      </w:r>
      <w:r>
        <w:rPr>
          <w:color w:val="231F20"/>
          <w:spacing w:val="-5"/>
        </w:rPr>
        <w:t> </w:t>
      </w:r>
      <w:r>
        <w:rPr>
          <w:color w:val="231F20"/>
        </w:rPr>
        <w:t>vitales</w:t>
      </w:r>
      <w:r>
        <w:rPr>
          <w:color w:val="231F20"/>
          <w:spacing w:val="-5"/>
        </w:rPr>
        <w:t> </w:t>
      </w:r>
      <w:r>
        <w:rPr>
          <w:color w:val="231F20"/>
        </w:rPr>
        <w:t>aleatorias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autor,</w:t>
      </w:r>
      <w:r>
        <w:rPr>
          <w:color w:val="231F20"/>
          <w:spacing w:val="-20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presenta</w:t>
      </w:r>
      <w:r>
        <w:rPr>
          <w:color w:val="231F20"/>
          <w:spacing w:val="-5"/>
        </w:rPr>
        <w:t> </w:t>
      </w:r>
      <w:r>
        <w:rPr>
          <w:color w:val="231F20"/>
        </w:rPr>
        <w:t>nece- sariamente</w:t>
      </w:r>
      <w:r>
        <w:rPr>
          <w:color w:val="231F20"/>
          <w:spacing w:val="-4"/>
        </w:rPr>
        <w:t> </w:t>
      </w:r>
      <w:r>
        <w:rPr>
          <w:color w:val="231F20"/>
        </w:rPr>
        <w:t>como</w:t>
      </w:r>
      <w:r>
        <w:rPr>
          <w:color w:val="231F20"/>
          <w:spacing w:val="-4"/>
        </w:rPr>
        <w:t> </w:t>
      </w:r>
      <w:r>
        <w:rPr>
          <w:color w:val="231F20"/>
        </w:rPr>
        <w:t>testigo</w:t>
      </w:r>
      <w:r>
        <w:rPr>
          <w:color w:val="231F20"/>
          <w:spacing w:val="-4"/>
        </w:rPr>
        <w:t> </w:t>
      </w:r>
      <w:r>
        <w:rPr>
          <w:color w:val="231F20"/>
        </w:rPr>
        <w:t>ocular</w:t>
      </w:r>
      <w:r>
        <w:rPr>
          <w:color w:val="231F20"/>
          <w:spacing w:val="-4"/>
        </w:rPr>
        <w:t> </w:t>
      </w:r>
      <w:r>
        <w:rPr>
          <w:color w:val="231F20"/>
        </w:rPr>
        <w:t>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vista.</w:t>
      </w:r>
      <w:r>
        <w:rPr>
          <w:color w:val="231F20"/>
          <w:spacing w:val="-22"/>
        </w:rPr>
        <w:t> </w:t>
      </w:r>
      <w:r>
        <w:rPr>
          <w:color w:val="231F20"/>
        </w:rPr>
        <w:t>esto</w:t>
      </w:r>
      <w:r>
        <w:rPr>
          <w:color w:val="231F20"/>
          <w:spacing w:val="-4"/>
        </w:rPr>
        <w:t> </w:t>
      </w:r>
      <w:r>
        <w:rPr>
          <w:color w:val="231F20"/>
        </w:rPr>
        <w:t>significa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describen desde lo concreto y sensible a los otros, que se han situado frente a él. en las relaciones de viaje que estudiamos, la experiencia es la fuente de la autoridad etnográfica y le permite al autor constituirse como el garante de la verdad. su crédito aumenta cuando</w:t>
      </w:r>
      <w:r>
        <w:rPr>
          <w:color w:val="231F20"/>
          <w:position w:val="7"/>
          <w:sz w:val="13"/>
        </w:rPr>
        <w:t>9</w:t>
      </w:r>
      <w:r>
        <w:rPr>
          <w:color w:val="231F20"/>
        </w:rPr>
        <w:t>, como sucede en</w:t>
      </w:r>
      <w:r>
        <w:rPr>
          <w:color w:val="231F20"/>
          <w:spacing w:val="-7"/>
        </w:rPr>
        <w:t> </w:t>
      </w:r>
      <w:r>
        <w:rPr>
          <w:color w:val="231F20"/>
        </w:rPr>
        <w:t>los</w:t>
      </w:r>
    </w:p>
    <w:p>
      <w:pPr>
        <w:pStyle w:val="BodyText"/>
      </w:pPr>
    </w:p>
    <w:p>
      <w:pPr>
        <w:spacing w:line="254" w:lineRule="auto" w:before="166"/>
        <w:ind w:left="110" w:right="131" w:firstLine="0"/>
        <w:jc w:val="both"/>
        <w:rPr>
          <w:sz w:val="18"/>
        </w:rPr>
      </w:pPr>
      <w:r>
        <w:rPr>
          <w:color w:val="231F20"/>
          <w:sz w:val="18"/>
        </w:rPr>
        <w:t>critura. en este sentido juzga que existe un componente persuasivo o retórico en la etnografía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papel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menor.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superar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este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problema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plantea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etnógrafo debe asumirse como un autor y al mismo tiempo como un testigo que no es </w:t>
      </w:r>
      <w:r>
        <w:rPr>
          <w:color w:val="231F20"/>
          <w:spacing w:val="-3"/>
          <w:sz w:val="18"/>
        </w:rPr>
        <w:t>neutro. </w:t>
      </w:r>
      <w:r>
        <w:rPr>
          <w:color w:val="231F20"/>
          <w:sz w:val="18"/>
        </w:rPr>
        <w:t>se acepta, entonces, que la descripción etnográfica habla del autor tanto como del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objeto que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pretende</w:t>
      </w:r>
      <w:r>
        <w:rPr>
          <w:color w:val="231F20"/>
          <w:spacing w:val="-12"/>
          <w:sz w:val="18"/>
        </w:rPr>
        <w:t> </w:t>
      </w:r>
      <w:r>
        <w:rPr>
          <w:color w:val="231F20"/>
          <w:sz w:val="18"/>
        </w:rPr>
        <w:t>representar.</w:t>
      </w:r>
    </w:p>
    <w:p>
      <w:pPr>
        <w:spacing w:line="208" w:lineRule="exact" w:before="0"/>
        <w:ind w:left="110" w:right="0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9</w:t>
      </w:r>
      <w:r>
        <w:rPr>
          <w:color w:val="231F20"/>
          <w:spacing w:val="-9"/>
          <w:position w:val="7"/>
          <w:sz w:val="13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acreditación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testimonio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era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operación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persuasiva;</w:t>
      </w:r>
      <w:r>
        <w:rPr>
          <w:color w:val="231F20"/>
          <w:spacing w:val="-32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propósito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era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hacer</w:t>
      </w:r>
    </w:p>
    <w:p>
      <w:pPr>
        <w:spacing w:before="13"/>
        <w:ind w:left="110" w:right="0" w:firstLine="0"/>
        <w:jc w:val="both"/>
        <w:rPr>
          <w:sz w:val="18"/>
        </w:rPr>
      </w:pPr>
      <w:r>
        <w:rPr>
          <w:color w:val="231F20"/>
          <w:sz w:val="18"/>
        </w:rPr>
        <w:t>del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testigo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«persona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auténtica».</w:t>
      </w:r>
      <w:r>
        <w:rPr>
          <w:color w:val="231F20"/>
          <w:spacing w:val="-27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persona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auténtica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alguien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cuya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autoridad</w:t>
      </w:r>
    </w:p>
    <w:p>
      <w:pPr>
        <w:spacing w:after="0"/>
        <w:jc w:val="both"/>
        <w:rPr>
          <w:sz w:val="18"/>
        </w:rPr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  <w:spacing w:before="1"/>
      </w:pPr>
    </w:p>
    <w:p>
      <w:pPr>
        <w:pStyle w:val="BodyText"/>
        <w:spacing w:line="247" w:lineRule="auto" w:before="69"/>
        <w:ind w:left="110" w:right="108"/>
        <w:jc w:val="both"/>
      </w:pPr>
      <w:r>
        <w:rPr>
          <w:color w:val="231F20"/>
        </w:rPr>
        <w:t>casos de carbajal, cortés y núñez, señala su posición social, fuente de prestigio,</w:t>
      </w:r>
      <w:r>
        <w:rPr>
          <w:color w:val="231F20"/>
          <w:spacing w:val="-31"/>
        </w:rPr>
        <w:t> </w:t>
      </w:r>
      <w:r>
        <w:rPr>
          <w:color w:val="231F20"/>
        </w:rPr>
        <w:t>o</w:t>
      </w:r>
      <w:r>
        <w:rPr>
          <w:color w:val="231F20"/>
          <w:spacing w:val="-13"/>
        </w:rPr>
        <w:t> </w:t>
      </w:r>
      <w:r>
        <w:rPr>
          <w:color w:val="231F20"/>
        </w:rPr>
        <w:t>cuando</w:t>
      </w:r>
      <w:r>
        <w:rPr>
          <w:color w:val="231F20"/>
          <w:spacing w:val="-13"/>
        </w:rPr>
        <w:t> </w:t>
      </w:r>
      <w:r>
        <w:rPr>
          <w:color w:val="231F20"/>
        </w:rPr>
        <w:t>enseña</w:t>
      </w:r>
      <w:r>
        <w:rPr>
          <w:color w:val="231F20"/>
          <w:spacing w:val="-13"/>
        </w:rPr>
        <w:t> </w:t>
      </w:r>
      <w:r>
        <w:rPr>
          <w:color w:val="231F20"/>
        </w:rPr>
        <w:t>una</w:t>
      </w:r>
      <w:r>
        <w:rPr>
          <w:color w:val="231F20"/>
          <w:spacing w:val="-13"/>
        </w:rPr>
        <w:t> </w:t>
      </w:r>
      <w:r>
        <w:rPr>
          <w:color w:val="231F20"/>
        </w:rPr>
        <w:t>conducta</w:t>
      </w:r>
      <w:r>
        <w:rPr>
          <w:color w:val="231F20"/>
          <w:spacing w:val="-13"/>
        </w:rPr>
        <w:t> </w:t>
      </w:r>
      <w:r>
        <w:rPr>
          <w:color w:val="231F20"/>
        </w:rPr>
        <w:t>correcta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encomiable</w:t>
      </w:r>
      <w:r>
        <w:rPr>
          <w:color w:val="231F20"/>
          <w:spacing w:val="-13"/>
        </w:rPr>
        <w:t> </w:t>
      </w:r>
      <w:r>
        <w:rPr>
          <w:color w:val="231F20"/>
        </w:rPr>
        <w:t>durante en</w:t>
      </w:r>
      <w:r>
        <w:rPr>
          <w:color w:val="231F20"/>
          <w:spacing w:val="-4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relato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viaje</w:t>
      </w:r>
      <w:r>
        <w:rPr>
          <w:color w:val="231F20"/>
          <w:spacing w:val="-4"/>
        </w:rPr>
        <w:t> </w:t>
      </w:r>
      <w:r>
        <w:rPr>
          <w:color w:val="231F20"/>
        </w:rPr>
        <w:t>o</w:t>
      </w:r>
      <w:r>
        <w:rPr>
          <w:color w:val="231F20"/>
          <w:spacing w:val="-4"/>
        </w:rPr>
        <w:t> </w:t>
      </w:r>
      <w:r>
        <w:rPr>
          <w:color w:val="231F20"/>
        </w:rPr>
        <w:t>su</w:t>
      </w:r>
      <w:r>
        <w:rPr>
          <w:color w:val="231F20"/>
          <w:spacing w:val="-4"/>
        </w:rPr>
        <w:t> </w:t>
      </w:r>
      <w:r>
        <w:rPr>
          <w:color w:val="231F20"/>
        </w:rPr>
        <w:t>relación</w:t>
      </w:r>
      <w:r>
        <w:rPr>
          <w:color w:val="231F20"/>
          <w:spacing w:val="-4"/>
        </w:rPr>
        <w:t> </w:t>
      </w:r>
      <w:r>
        <w:rPr>
          <w:color w:val="231F20"/>
        </w:rPr>
        <w:t>con</w:t>
      </w:r>
      <w:r>
        <w:rPr>
          <w:color w:val="231F20"/>
          <w:spacing w:val="-4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instancias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poder</w:t>
      </w:r>
      <w:r>
        <w:rPr>
          <w:color w:val="231F20"/>
          <w:spacing w:val="-4"/>
        </w:rPr>
        <w:t> </w:t>
      </w:r>
      <w:r>
        <w:rPr>
          <w:color w:val="231F20"/>
        </w:rPr>
        <w:t>legítimas (cortés es el más explícito). </w:t>
      </w:r>
      <w:r>
        <w:rPr>
          <w:color w:val="231F20"/>
          <w:spacing w:val="-4"/>
        </w:rPr>
        <w:t>por </w:t>
      </w:r>
      <w:r>
        <w:rPr>
          <w:color w:val="231F20"/>
        </w:rPr>
        <w:t>otro </w:t>
      </w:r>
      <w:r>
        <w:rPr>
          <w:color w:val="231F20"/>
          <w:spacing w:val="-3"/>
        </w:rPr>
        <w:t>lado, </w:t>
      </w:r>
      <w:r>
        <w:rPr>
          <w:color w:val="231F20"/>
        </w:rPr>
        <w:t>en pocas ocasiones sucede que</w:t>
      </w:r>
      <w:r>
        <w:rPr>
          <w:color w:val="231F20"/>
          <w:spacing w:val="-10"/>
        </w:rPr>
        <w:t> </w:t>
      </w:r>
      <w:r>
        <w:rPr>
          <w:color w:val="231F20"/>
        </w:rPr>
        <w:t>los</w:t>
      </w:r>
      <w:r>
        <w:rPr>
          <w:color w:val="231F20"/>
          <w:spacing w:val="-10"/>
        </w:rPr>
        <w:t> </w:t>
      </w:r>
      <w:r>
        <w:rPr>
          <w:color w:val="231F20"/>
        </w:rPr>
        <w:t>autores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sientan</w:t>
      </w:r>
      <w:r>
        <w:rPr>
          <w:color w:val="231F20"/>
          <w:spacing w:val="-10"/>
        </w:rPr>
        <w:t> </w:t>
      </w:r>
      <w:r>
        <w:rPr>
          <w:color w:val="231F20"/>
        </w:rPr>
        <w:t>orillados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pregonar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verdad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10"/>
        </w:rPr>
        <w:t> </w:t>
      </w:r>
      <w:r>
        <w:rPr>
          <w:color w:val="231F20"/>
        </w:rPr>
        <w:t>discurso; sucede</w:t>
      </w:r>
      <w:r>
        <w:rPr>
          <w:color w:val="231F20"/>
          <w:spacing w:val="-16"/>
        </w:rPr>
        <w:t> </w:t>
      </w:r>
      <w:r>
        <w:rPr>
          <w:color w:val="231F20"/>
        </w:rPr>
        <w:t>cuando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relación</w:t>
      </w:r>
      <w:r>
        <w:rPr>
          <w:color w:val="231F20"/>
          <w:spacing w:val="-16"/>
        </w:rPr>
        <w:t> </w:t>
      </w:r>
      <w:r>
        <w:rPr>
          <w:color w:val="231F20"/>
        </w:rPr>
        <w:t>se</w:t>
      </w:r>
      <w:r>
        <w:rPr>
          <w:color w:val="231F20"/>
          <w:spacing w:val="-16"/>
        </w:rPr>
        <w:t> </w:t>
      </w:r>
      <w:r>
        <w:rPr>
          <w:color w:val="231F20"/>
        </w:rPr>
        <w:t>registran</w:t>
      </w:r>
      <w:r>
        <w:rPr>
          <w:color w:val="231F20"/>
          <w:spacing w:val="-16"/>
        </w:rPr>
        <w:t> </w:t>
      </w:r>
      <w:r>
        <w:rPr>
          <w:color w:val="231F20"/>
        </w:rPr>
        <w:t>hechos</w:t>
      </w:r>
      <w:r>
        <w:rPr>
          <w:color w:val="231F20"/>
          <w:spacing w:val="-16"/>
        </w:rPr>
        <w:t> </w:t>
      </w:r>
      <w:r>
        <w:rPr>
          <w:color w:val="231F20"/>
        </w:rPr>
        <w:t>inverosímiles,</w:t>
      </w:r>
      <w:r>
        <w:rPr>
          <w:color w:val="231F20"/>
          <w:spacing w:val="-31"/>
        </w:rPr>
        <w:t> </w:t>
      </w:r>
      <w:r>
        <w:rPr>
          <w:color w:val="231F20"/>
        </w:rPr>
        <w:t>como</w:t>
      </w:r>
      <w:r>
        <w:rPr>
          <w:color w:val="231F20"/>
          <w:spacing w:val="-16"/>
        </w:rPr>
        <w:t> </w:t>
      </w:r>
      <w:r>
        <w:rPr>
          <w:color w:val="231F20"/>
        </w:rPr>
        <w:t>el de alvar núñez, o bien de naturaleza polémica, como el de carvajal. otros autores, como colón y juan díaz,</w:t>
      </w:r>
      <w:r>
        <w:rPr>
          <w:color w:val="231F20"/>
          <w:spacing w:val="-39"/>
        </w:rPr>
        <w:t> </w:t>
      </w:r>
      <w:r>
        <w:rPr>
          <w:color w:val="231F20"/>
        </w:rPr>
        <w:t>en presencia de casos similares, simplemente describen desde la certidumbre que les da su condición, por</w:t>
      </w:r>
      <w:r>
        <w:rPr>
          <w:color w:val="231F20"/>
          <w:spacing w:val="-10"/>
        </w:rPr>
        <w:t> </w:t>
      </w:r>
      <w:r>
        <w:rPr>
          <w:color w:val="231F20"/>
        </w:rPr>
        <w:t>decirlo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algún</w:t>
      </w:r>
      <w:r>
        <w:rPr>
          <w:color w:val="231F20"/>
          <w:spacing w:val="-10"/>
        </w:rPr>
        <w:t> </w:t>
      </w:r>
      <w:r>
        <w:rPr>
          <w:color w:val="231F20"/>
          <w:spacing w:val="-3"/>
        </w:rPr>
        <w:t>modo,</w:t>
      </w:r>
      <w:r>
        <w:rPr>
          <w:color w:val="231F20"/>
          <w:spacing w:val="-26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testigos</w:t>
      </w:r>
      <w:r>
        <w:rPr>
          <w:color w:val="231F20"/>
          <w:spacing w:val="-10"/>
        </w:rPr>
        <w:t> </w:t>
      </w:r>
      <w:r>
        <w:rPr>
          <w:color w:val="231F20"/>
        </w:rPr>
        <w:t>oficiales.</w:t>
      </w:r>
    </w:p>
    <w:p>
      <w:pPr>
        <w:pStyle w:val="BodyText"/>
        <w:spacing w:line="247" w:lineRule="auto"/>
        <w:ind w:left="110" w:right="109" w:firstLine="284"/>
        <w:jc w:val="both"/>
      </w:pPr>
      <w:r>
        <w:rPr>
          <w:color w:val="231F20"/>
        </w:rPr>
        <w:t>La situación más compleja como testigo fidedigno es la de cortés. al escribir desde una situación de rebeldía, se presenta ante el receptor de su carta-relación como honesto, prudente, respetuoso y sobre todo como fiel vasallo que lucha y arriesga su vida por su rey.</w:t>
      </w:r>
    </w:p>
    <w:p>
      <w:pPr>
        <w:pStyle w:val="BodyText"/>
        <w:spacing w:line="247" w:lineRule="auto"/>
        <w:ind w:left="110" w:right="130" w:firstLine="284"/>
        <w:jc w:val="both"/>
      </w:pPr>
      <w:r>
        <w:rPr>
          <w:color w:val="231F20"/>
        </w:rPr>
        <w:t>el procedimiento para validar una descripción etnográfica en este momento</w:t>
      </w:r>
      <w:r>
        <w:rPr>
          <w:color w:val="231F20"/>
          <w:spacing w:val="-12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halla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buena</w:t>
      </w:r>
      <w:r>
        <w:rPr>
          <w:color w:val="231F20"/>
          <w:spacing w:val="-12"/>
        </w:rPr>
        <w:t> </w:t>
      </w:r>
      <w:r>
        <w:rPr>
          <w:color w:val="231F20"/>
        </w:rPr>
        <w:t>distancia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ideal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neutralidad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obje- tividad</w:t>
      </w:r>
      <w:r>
        <w:rPr>
          <w:color w:val="231F20"/>
          <w:spacing w:val="-11"/>
        </w:rPr>
        <w:t> </w:t>
      </w:r>
      <w:r>
        <w:rPr>
          <w:color w:val="231F20"/>
        </w:rPr>
        <w:t>requeridas</w:t>
      </w:r>
      <w:r>
        <w:rPr>
          <w:color w:val="231F20"/>
          <w:spacing w:val="-11"/>
        </w:rPr>
        <w:t> </w:t>
      </w:r>
      <w:r>
        <w:rPr>
          <w:color w:val="231F20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etnografía</w:t>
      </w:r>
      <w:r>
        <w:rPr>
          <w:color w:val="231F20"/>
          <w:spacing w:val="-11"/>
        </w:rPr>
        <w:t> </w:t>
      </w:r>
      <w:r>
        <w:rPr>
          <w:color w:val="231F20"/>
        </w:rPr>
        <w:t>contemporánea</w:t>
      </w:r>
      <w:r>
        <w:rPr>
          <w:color w:val="231F20"/>
          <w:position w:val="7"/>
          <w:sz w:val="13"/>
        </w:rPr>
        <w:t>10</w:t>
      </w:r>
      <w:r>
        <w:rPr>
          <w:color w:val="231F20"/>
        </w:rPr>
        <w:t>.</w:t>
      </w:r>
      <w:r>
        <w:rPr>
          <w:color w:val="231F20"/>
          <w:spacing w:val="-28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1"/>
        </w:rPr>
        <w:t> </w:t>
      </w:r>
      <w:r>
        <w:rPr>
          <w:color w:val="231F20"/>
        </w:rPr>
        <w:t>esta</w:t>
      </w:r>
      <w:r>
        <w:rPr>
          <w:color w:val="231F20"/>
          <w:spacing w:val="-11"/>
        </w:rPr>
        <w:t> </w:t>
      </w:r>
      <w:r>
        <w:rPr>
          <w:color w:val="231F20"/>
        </w:rPr>
        <w:t>razón</w:t>
      </w:r>
      <w:r>
        <w:rPr>
          <w:color w:val="231F20"/>
          <w:spacing w:val="-11"/>
        </w:rPr>
        <w:t> </w:t>
      </w:r>
      <w:r>
        <w:rPr>
          <w:color w:val="231F20"/>
        </w:rPr>
        <w:t>re- sulta</w:t>
      </w:r>
      <w:r>
        <w:rPr>
          <w:color w:val="231F20"/>
          <w:spacing w:val="-12"/>
        </w:rPr>
        <w:t> </w:t>
      </w:r>
      <w:r>
        <w:rPr>
          <w:color w:val="231F20"/>
        </w:rPr>
        <w:t>indispensable</w:t>
      </w:r>
      <w:r>
        <w:rPr>
          <w:color w:val="231F20"/>
          <w:spacing w:val="-12"/>
        </w:rPr>
        <w:t> </w:t>
      </w:r>
      <w:r>
        <w:rPr>
          <w:color w:val="231F20"/>
        </w:rPr>
        <w:t>entender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papel</w:t>
      </w:r>
      <w:r>
        <w:rPr>
          <w:color w:val="231F20"/>
          <w:spacing w:val="-12"/>
        </w:rPr>
        <w:t> </w:t>
      </w:r>
      <w:r>
        <w:rPr>
          <w:color w:val="231F20"/>
        </w:rPr>
        <w:t>del</w:t>
      </w:r>
      <w:r>
        <w:rPr>
          <w:color w:val="231F20"/>
          <w:spacing w:val="-12"/>
        </w:rPr>
        <w:t> </w:t>
      </w:r>
      <w:r>
        <w:rPr>
          <w:color w:val="231F20"/>
        </w:rPr>
        <w:t>autor-testigo</w:t>
      </w:r>
      <w:r>
        <w:rPr>
          <w:color w:val="231F20"/>
          <w:spacing w:val="-12"/>
        </w:rPr>
        <w:t> </w:t>
      </w:r>
      <w:r>
        <w:rPr>
          <w:color w:val="231F20"/>
        </w:rPr>
        <w:t>mediante</w:t>
      </w:r>
      <w:r>
        <w:rPr>
          <w:color w:val="231F20"/>
          <w:spacing w:val="-12"/>
        </w:rPr>
        <w:t> </w:t>
      </w:r>
      <w:r>
        <w:rPr>
          <w:color w:val="231F20"/>
        </w:rPr>
        <w:t>el</w:t>
      </w:r>
      <w:r>
        <w:rPr>
          <w:color w:val="231F20"/>
          <w:spacing w:val="-12"/>
        </w:rPr>
        <w:t> </w:t>
      </w:r>
      <w:r>
        <w:rPr>
          <w:color w:val="231F20"/>
        </w:rPr>
        <w:t>con- cepto de </w:t>
      </w:r>
      <w:r>
        <w:rPr>
          <w:i/>
          <w:color w:val="231F20"/>
        </w:rPr>
        <w:t>ethos</w:t>
      </w:r>
      <w:r>
        <w:rPr>
          <w:color w:val="231F20"/>
          <w:position w:val="7"/>
          <w:sz w:val="13"/>
        </w:rPr>
        <w:t>11</w:t>
      </w:r>
      <w:r>
        <w:rPr>
          <w:i/>
          <w:color w:val="231F20"/>
        </w:rPr>
        <w:t>. </w:t>
      </w:r>
      <w:r>
        <w:rPr>
          <w:color w:val="231F20"/>
        </w:rPr>
        <w:t>este término designa a la imagen de sí que elabora el emisor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10"/>
        </w:rPr>
        <w:t> </w:t>
      </w:r>
      <w:r>
        <w:rPr>
          <w:color w:val="231F20"/>
        </w:rPr>
        <w:t>discurso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finalidad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influir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10"/>
        </w:rPr>
        <w:t> </w:t>
      </w:r>
      <w:r>
        <w:rPr>
          <w:color w:val="231F20"/>
        </w:rPr>
        <w:t>posible</w:t>
      </w:r>
      <w:r>
        <w:rPr>
          <w:color w:val="231F20"/>
          <w:spacing w:val="-10"/>
        </w:rPr>
        <w:t> </w:t>
      </w:r>
      <w:r>
        <w:rPr>
          <w:color w:val="231F20"/>
        </w:rPr>
        <w:t>receptor.</w: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0"/>
          <w:numId w:val="1"/>
        </w:numPr>
        <w:tabs>
          <w:tab w:pos="311" w:val="left" w:leader="none"/>
        </w:tabs>
        <w:spacing w:line="240" w:lineRule="auto" w:before="0" w:after="0"/>
        <w:ind w:left="310" w:right="0" w:hanging="200"/>
        <w:jc w:val="both"/>
        <w:rPr>
          <w:sz w:val="22"/>
        </w:rPr>
      </w:pPr>
      <w:r>
        <w:rPr>
          <w:color w:val="231F20"/>
          <w:w w:val="120"/>
          <w:sz w:val="22"/>
        </w:rPr>
        <w:t>La</w:t>
      </w:r>
      <w:r>
        <w:rPr>
          <w:color w:val="231F20"/>
          <w:spacing w:val="-22"/>
          <w:w w:val="120"/>
          <w:sz w:val="22"/>
        </w:rPr>
        <w:t> </w:t>
      </w:r>
      <w:r>
        <w:rPr>
          <w:color w:val="231F20"/>
          <w:spacing w:val="-7"/>
          <w:w w:val="120"/>
          <w:sz w:val="22"/>
        </w:rPr>
        <w:t>mirada</w:t>
      </w:r>
      <w:r>
        <w:rPr>
          <w:color w:val="231F20"/>
          <w:spacing w:val="-22"/>
          <w:w w:val="120"/>
          <w:sz w:val="22"/>
        </w:rPr>
        <w:t> </w:t>
      </w:r>
      <w:r>
        <w:rPr>
          <w:color w:val="231F20"/>
          <w:w w:val="120"/>
          <w:sz w:val="22"/>
        </w:rPr>
        <w:t>del</w:t>
      </w:r>
      <w:r>
        <w:rPr>
          <w:color w:val="231F20"/>
          <w:spacing w:val="-22"/>
          <w:w w:val="120"/>
          <w:sz w:val="22"/>
        </w:rPr>
        <w:t> </w:t>
      </w:r>
      <w:r>
        <w:rPr>
          <w:color w:val="231F20"/>
          <w:spacing w:val="-3"/>
          <w:w w:val="120"/>
          <w:sz w:val="22"/>
        </w:rPr>
        <w:t>viajero</w:t>
      </w:r>
    </w:p>
    <w:p>
      <w:pPr>
        <w:pStyle w:val="BodyText"/>
        <w:spacing w:line="247" w:lineRule="auto" w:before="130"/>
        <w:ind w:left="110" w:right="109" w:firstLine="284"/>
        <w:jc w:val="both"/>
      </w:pPr>
      <w:r>
        <w:rPr>
          <w:color w:val="231F20"/>
        </w:rPr>
        <w:t>Las observaciones del viajero se concentran en un conjunto de sig- nos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organizan</w:t>
      </w:r>
      <w:r>
        <w:rPr>
          <w:color w:val="231F20"/>
          <w:spacing w:val="-8"/>
        </w:rPr>
        <w:t> </w:t>
      </w:r>
      <w:r>
        <w:rPr>
          <w:color w:val="231F20"/>
        </w:rPr>
        <w:t>para</w:t>
      </w:r>
      <w:r>
        <w:rPr>
          <w:color w:val="231F20"/>
          <w:spacing w:val="-8"/>
        </w:rPr>
        <w:t> </w:t>
      </w:r>
      <w:r>
        <w:rPr>
          <w:color w:val="231F20"/>
        </w:rPr>
        <w:t>construir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imagen</w:t>
      </w:r>
      <w:r>
        <w:rPr>
          <w:color w:val="231F20"/>
          <w:spacing w:val="-8"/>
        </w:rPr>
        <w:t> </w:t>
      </w:r>
      <w:r>
        <w:rPr>
          <w:color w:val="231F20"/>
        </w:rPr>
        <w:t>plausible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indígena; su mirada selecciona lo pertinente a partir de un modelo de compren- sión que le permite asimilarlo mediante un ejercicio clasificatorio y posteriormente</w:t>
      </w:r>
      <w:r>
        <w:rPr>
          <w:color w:val="231F20"/>
          <w:spacing w:val="-5"/>
        </w:rPr>
        <w:t> </w:t>
      </w:r>
      <w:r>
        <w:rPr>
          <w:color w:val="231F20"/>
        </w:rPr>
        <w:t>lo</w:t>
      </w:r>
      <w:r>
        <w:rPr>
          <w:color w:val="231F20"/>
          <w:spacing w:val="-5"/>
        </w:rPr>
        <w:t> </w:t>
      </w:r>
      <w:r>
        <w:rPr>
          <w:color w:val="231F20"/>
        </w:rPr>
        <w:t>enfoca,</w:t>
      </w:r>
      <w:r>
        <w:rPr>
          <w:color w:val="231F20"/>
          <w:spacing w:val="-23"/>
        </w:rPr>
        <w:t> </w:t>
      </w:r>
      <w:r>
        <w:rPr>
          <w:color w:val="231F20"/>
        </w:rPr>
        <w:t>le</w:t>
      </w:r>
      <w:r>
        <w:rPr>
          <w:color w:val="231F20"/>
          <w:spacing w:val="-5"/>
        </w:rPr>
        <w:t> </w:t>
      </w:r>
      <w:r>
        <w:rPr>
          <w:color w:val="231F20"/>
        </w:rPr>
        <w:t>da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nitidez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definición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imagen.</w:t>
      </w:r>
    </w:p>
    <w:p>
      <w:pPr>
        <w:pStyle w:val="BodyText"/>
      </w:pPr>
    </w:p>
    <w:p>
      <w:pPr>
        <w:pStyle w:val="BodyText"/>
        <w:spacing w:before="3"/>
        <w:rPr>
          <w:sz w:val="28"/>
        </w:rPr>
      </w:pPr>
    </w:p>
    <w:p>
      <w:pPr>
        <w:spacing w:line="254" w:lineRule="auto" w:before="1"/>
        <w:ind w:left="110" w:right="131" w:firstLine="0"/>
        <w:jc w:val="both"/>
        <w:rPr>
          <w:sz w:val="18"/>
        </w:rPr>
      </w:pPr>
      <w:r>
        <w:rPr>
          <w:color w:val="231F20"/>
          <w:sz w:val="18"/>
        </w:rPr>
        <w:t>hay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10"/>
          <w:sz w:val="18"/>
        </w:rPr>
        <w:t> </w:t>
      </w:r>
      <w:r>
        <w:rPr>
          <w:color w:val="231F20"/>
          <w:spacing w:val="-2"/>
          <w:sz w:val="18"/>
        </w:rPr>
        <w:t>creer.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autenticidad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descansa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condición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virtuosa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debido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suposición 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inverosímil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persona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bien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actúe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según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propio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interés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encierre </w:t>
      </w:r>
      <w:r>
        <w:rPr>
          <w:color w:val="231F20"/>
          <w:w w:val="95"/>
          <w:sz w:val="18"/>
        </w:rPr>
        <w:t>cálculo malicioso</w:t>
      </w:r>
      <w:r>
        <w:rPr>
          <w:color w:val="231F20"/>
          <w:spacing w:val="34"/>
          <w:w w:val="95"/>
          <w:sz w:val="18"/>
        </w:rPr>
        <w:t> </w:t>
      </w:r>
      <w:r>
        <w:rPr>
          <w:color w:val="231F20"/>
          <w:w w:val="95"/>
          <w:sz w:val="18"/>
        </w:rPr>
        <w:t>alguno.</w:t>
      </w:r>
    </w:p>
    <w:p>
      <w:pPr>
        <w:spacing w:line="208" w:lineRule="exact" w:before="0"/>
        <w:ind w:left="110" w:right="0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10 </w:t>
      </w:r>
      <w:r>
        <w:rPr>
          <w:color w:val="231F20"/>
          <w:sz w:val="18"/>
        </w:rPr>
        <w:t>aunque es evidente que el etnólogo contemporáneo no asume el papel de un</w:t>
      </w:r>
    </w:p>
    <w:p>
      <w:pPr>
        <w:spacing w:line="254" w:lineRule="auto" w:before="13"/>
        <w:ind w:left="110" w:right="131" w:firstLine="0"/>
        <w:jc w:val="both"/>
        <w:rPr>
          <w:sz w:val="18"/>
        </w:rPr>
      </w:pPr>
      <w:r>
        <w:rPr>
          <w:color w:val="231F20"/>
          <w:sz w:val="18"/>
        </w:rPr>
        <w:t>testigo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neutro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aséptico,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sino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alguien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elabora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desde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particular</w:t>
      </w:r>
      <w:r>
        <w:rPr>
          <w:color w:val="231F20"/>
          <w:spacing w:val="-9"/>
          <w:sz w:val="18"/>
        </w:rPr>
        <w:t> </w:t>
      </w:r>
      <w:r>
        <w:rPr>
          <w:color w:val="231F20"/>
          <w:sz w:val="18"/>
        </w:rPr>
        <w:t>experiencia una interpretación sobre un determinado fenómeno</w:t>
      </w:r>
      <w:r>
        <w:rPr>
          <w:color w:val="231F20"/>
          <w:spacing w:val="16"/>
          <w:sz w:val="18"/>
        </w:rPr>
        <w:t> </w:t>
      </w:r>
      <w:r>
        <w:rPr>
          <w:color w:val="231F20"/>
          <w:sz w:val="18"/>
        </w:rPr>
        <w:t>cultural.</w:t>
      </w:r>
    </w:p>
    <w:p>
      <w:pPr>
        <w:spacing w:line="208" w:lineRule="exact" w:before="0"/>
        <w:ind w:left="110" w:right="0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11</w:t>
      </w:r>
      <w:r>
        <w:rPr>
          <w:color w:val="231F20"/>
          <w:spacing w:val="-1"/>
          <w:position w:val="7"/>
          <w:sz w:val="13"/>
        </w:rPr>
        <w:t> </w:t>
      </w:r>
      <w:r>
        <w:rPr>
          <w:color w:val="231F20"/>
          <w:sz w:val="18"/>
        </w:rPr>
        <w:t>junto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logos</w:t>
      </w:r>
      <w:r>
        <w:rPr>
          <w:i/>
          <w:color w:val="231F20"/>
          <w:spacing w:val="-13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pathos</w:t>
      </w:r>
      <w:r>
        <w:rPr>
          <w:color w:val="231F20"/>
          <w:sz w:val="18"/>
        </w:rPr>
        <w:t>,</w:t>
      </w:r>
      <w:r>
        <w:rPr>
          <w:color w:val="231F20"/>
          <w:spacing w:val="-24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3"/>
          <w:sz w:val="18"/>
        </w:rPr>
        <w:t> </w:t>
      </w:r>
      <w:r>
        <w:rPr>
          <w:i/>
          <w:color w:val="231F20"/>
          <w:sz w:val="18"/>
        </w:rPr>
        <w:t>ethos</w:t>
      </w:r>
      <w:r>
        <w:rPr>
          <w:i/>
          <w:color w:val="231F20"/>
          <w:spacing w:val="-13"/>
          <w:sz w:val="18"/>
        </w:rPr>
        <w:t> </w:t>
      </w:r>
      <w:r>
        <w:rPr>
          <w:color w:val="231F20"/>
          <w:sz w:val="18"/>
        </w:rPr>
        <w:t>forma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parte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trilogía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aristotélica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los</w:t>
      </w:r>
    </w:p>
    <w:p>
      <w:pPr>
        <w:spacing w:line="254" w:lineRule="auto" w:before="13"/>
        <w:ind w:left="110" w:right="130" w:firstLine="0"/>
        <w:jc w:val="both"/>
        <w:rPr>
          <w:sz w:val="18"/>
        </w:rPr>
      </w:pPr>
      <w:r>
        <w:rPr>
          <w:color w:val="231F20"/>
          <w:sz w:val="18"/>
        </w:rPr>
        <w:t>medios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prueba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orador.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filósofo,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1377b,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ubica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1"/>
          <w:sz w:val="18"/>
        </w:rPr>
        <w:t> </w:t>
      </w:r>
      <w:r>
        <w:rPr>
          <w:i/>
          <w:color w:val="231F20"/>
          <w:sz w:val="18"/>
        </w:rPr>
        <w:t>ethos</w:t>
      </w:r>
      <w:r>
        <w:rPr>
          <w:i/>
          <w:color w:val="231F20"/>
          <w:spacing w:val="-11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1"/>
          <w:sz w:val="18"/>
        </w:rPr>
        <w:t> </w:t>
      </w:r>
      <w:r>
        <w:rPr>
          <w:i/>
          <w:color w:val="231F20"/>
          <w:sz w:val="18"/>
        </w:rPr>
        <w:t>inventio</w:t>
      </w:r>
      <w:r>
        <w:rPr>
          <w:color w:val="231F20"/>
          <w:sz w:val="18"/>
        </w:rPr>
        <w:t>,</w:t>
      </w:r>
      <w:r>
        <w:rPr>
          <w:color w:val="231F20"/>
          <w:spacing w:val="-23"/>
          <w:sz w:val="18"/>
        </w:rPr>
        <w:t> </w:t>
      </w:r>
      <w:r>
        <w:rPr>
          <w:color w:val="231F20"/>
          <w:sz w:val="18"/>
        </w:rPr>
        <w:t>resaltando así el carácter persuasivo de la figura del emisor del discurso que se modela a partir 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comprensión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motivos,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prejuicios,</w:t>
      </w:r>
      <w:r>
        <w:rPr>
          <w:color w:val="231F20"/>
          <w:spacing w:val="-18"/>
          <w:sz w:val="18"/>
        </w:rPr>
        <w:t> </w:t>
      </w:r>
      <w:r>
        <w:rPr>
          <w:color w:val="231F20"/>
          <w:sz w:val="18"/>
        </w:rPr>
        <w:t>valores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aspiraciones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público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que pretende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dirigirse.</w:t>
      </w:r>
    </w:p>
    <w:p>
      <w:pPr>
        <w:spacing w:after="0" w:line="254" w:lineRule="auto"/>
        <w:jc w:val="both"/>
        <w:rPr>
          <w:sz w:val="18"/>
        </w:rPr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</w:pPr>
    </w:p>
    <w:p>
      <w:pPr>
        <w:pStyle w:val="ListParagraph"/>
        <w:numPr>
          <w:ilvl w:val="0"/>
          <w:numId w:val="2"/>
        </w:numPr>
        <w:tabs>
          <w:tab w:pos="346" w:val="left" w:leader="none"/>
        </w:tabs>
        <w:spacing w:line="240" w:lineRule="auto" w:before="70" w:after="0"/>
        <w:ind w:left="345" w:right="0" w:hanging="235"/>
        <w:jc w:val="left"/>
        <w:rPr>
          <w:rFonts w:ascii="Times New Roman" w:hAnsi="Times New Roman"/>
          <w:i/>
          <w:sz w:val="22"/>
        </w:rPr>
      </w:pPr>
      <w:r>
        <w:rPr>
          <w:rFonts w:ascii="Times New Roman" w:hAnsi="Times New Roman"/>
          <w:i/>
          <w:color w:val="231F20"/>
          <w:w w:val="85"/>
          <w:sz w:val="22"/>
        </w:rPr>
        <w:t>Modelo de</w:t>
      </w:r>
      <w:r>
        <w:rPr>
          <w:rFonts w:ascii="Times New Roman" w:hAnsi="Times New Roman"/>
          <w:i/>
          <w:color w:val="231F20"/>
          <w:spacing w:val="11"/>
          <w:w w:val="85"/>
          <w:sz w:val="22"/>
        </w:rPr>
        <w:t> </w:t>
      </w:r>
      <w:r>
        <w:rPr>
          <w:rFonts w:ascii="Times New Roman" w:hAnsi="Times New Roman"/>
          <w:i/>
          <w:color w:val="231F20"/>
          <w:w w:val="85"/>
          <w:sz w:val="22"/>
        </w:rPr>
        <w:t>comprensión</w:t>
      </w:r>
    </w:p>
    <w:p>
      <w:pPr>
        <w:pStyle w:val="BodyText"/>
        <w:spacing w:line="247" w:lineRule="auto" w:before="127"/>
        <w:ind w:left="110" w:right="110" w:firstLine="284"/>
        <w:jc w:val="both"/>
      </w:pP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observación</w:t>
      </w:r>
      <w:r>
        <w:rPr>
          <w:color w:val="231F20"/>
          <w:spacing w:val="-18"/>
        </w:rPr>
        <w:t> </w:t>
      </w:r>
      <w:r>
        <w:rPr>
          <w:color w:val="231F20"/>
          <w:spacing w:val="-4"/>
        </w:rPr>
        <w:t>va</w:t>
      </w:r>
      <w:r>
        <w:rPr>
          <w:color w:val="231F20"/>
          <w:spacing w:val="-18"/>
        </w:rPr>
        <w:t> </w:t>
      </w:r>
      <w:r>
        <w:rPr>
          <w:color w:val="231F20"/>
        </w:rPr>
        <w:t>ligada</w:t>
      </w:r>
      <w:r>
        <w:rPr>
          <w:color w:val="231F20"/>
          <w:spacing w:val="-18"/>
        </w:rPr>
        <w:t> </w:t>
      </w:r>
      <w:r>
        <w:rPr>
          <w:color w:val="231F20"/>
        </w:rPr>
        <w:t>a</w:t>
      </w:r>
      <w:r>
        <w:rPr>
          <w:color w:val="231F20"/>
          <w:spacing w:val="-18"/>
        </w:rPr>
        <w:t> </w:t>
      </w:r>
      <w:r>
        <w:rPr>
          <w:color w:val="231F20"/>
        </w:rPr>
        <w:t>una</w:t>
      </w:r>
      <w:r>
        <w:rPr>
          <w:color w:val="231F20"/>
          <w:spacing w:val="-18"/>
        </w:rPr>
        <w:t> </w:t>
      </w:r>
      <w:r>
        <w:rPr>
          <w:color w:val="231F20"/>
        </w:rPr>
        <w:t>interpretación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alteridad</w:t>
      </w:r>
      <w:r>
        <w:rPr>
          <w:color w:val="231F20"/>
          <w:spacing w:val="-18"/>
        </w:rPr>
        <w:t> </w:t>
      </w:r>
      <w:r>
        <w:rPr>
          <w:color w:val="231F20"/>
        </w:rPr>
        <w:t>cultural sustentada por un repertorio que contiene estereotipos y tópicos así como una categorización </w:t>
      </w:r>
      <w:r>
        <w:rPr>
          <w:color w:val="231F20"/>
          <w:spacing w:val="-3"/>
        </w:rPr>
        <w:t>evaluativa </w:t>
      </w:r>
      <w:r>
        <w:rPr>
          <w:color w:val="231F20"/>
        </w:rPr>
        <w:t>anclada en una perspectiva euro- céntrica. esto significa que </w:t>
      </w:r>
      <w:r>
        <w:rPr>
          <w:color w:val="231F20"/>
          <w:spacing w:val="-3"/>
        </w:rPr>
        <w:t>hay </w:t>
      </w:r>
      <w:r>
        <w:rPr>
          <w:color w:val="231F20"/>
        </w:rPr>
        <w:t>un modelo de humanidad, el </w:t>
      </w:r>
      <w:r>
        <w:rPr>
          <w:color w:val="231F20"/>
          <w:spacing w:val="-3"/>
        </w:rPr>
        <w:t>europeo, </w:t>
      </w:r>
      <w:r>
        <w:rPr>
          <w:color w:val="231F20"/>
        </w:rPr>
        <w:t>a partir del cual se asimila al indígena en términos comparativos y en gran medida</w:t>
      </w:r>
      <w:r>
        <w:rPr>
          <w:color w:val="231F20"/>
          <w:spacing w:val="-20"/>
        </w:rPr>
        <w:t> </w:t>
      </w:r>
      <w:r>
        <w:rPr>
          <w:color w:val="231F20"/>
        </w:rPr>
        <w:t>tópicos.</w:t>
      </w:r>
    </w:p>
    <w:p>
      <w:pPr>
        <w:pStyle w:val="BodyText"/>
        <w:spacing w:line="247" w:lineRule="auto"/>
        <w:ind w:left="110" w:right="109" w:firstLine="284"/>
        <w:jc w:val="both"/>
      </w:pPr>
      <w:r>
        <w:rPr>
          <w:color w:val="231F20"/>
        </w:rPr>
        <w:t>el rasero para medir la semejanza o desemejanza del indígena se hizo</w:t>
      </w:r>
      <w:r>
        <w:rPr>
          <w:color w:val="231F20"/>
          <w:spacing w:val="-17"/>
        </w:rPr>
        <w:t> </w:t>
      </w:r>
      <w:r>
        <w:rPr>
          <w:color w:val="231F20"/>
        </w:rPr>
        <w:t>considerando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grado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«policía»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sociedad</w:t>
      </w:r>
      <w:r>
        <w:rPr>
          <w:color w:val="231F20"/>
          <w:spacing w:val="-17"/>
        </w:rPr>
        <w:t> </w:t>
      </w:r>
      <w:r>
        <w:rPr>
          <w:color w:val="231F20"/>
        </w:rPr>
        <w:t>«temporalmente perfecta», la que es definida como la más apta para que el hombre de- sarrolle sus potencias debido a que guarda la ley natural, persigue la justicia y la </w:t>
      </w:r>
      <w:r>
        <w:rPr>
          <w:color w:val="231F20"/>
          <w:spacing w:val="-3"/>
        </w:rPr>
        <w:t>paz </w:t>
      </w:r>
      <w:r>
        <w:rPr>
          <w:color w:val="231F20"/>
        </w:rPr>
        <w:t>y proporciona las comodidades materiales</w:t>
      </w:r>
      <w:r>
        <w:rPr>
          <w:color w:val="231F20"/>
          <w:spacing w:val="-25"/>
        </w:rPr>
        <w:t> </w:t>
      </w:r>
      <w:r>
        <w:rPr>
          <w:color w:val="231F20"/>
        </w:rPr>
        <w:t>apropiadas. esta</w:t>
      </w:r>
      <w:r>
        <w:rPr>
          <w:color w:val="231F20"/>
          <w:spacing w:val="-8"/>
        </w:rPr>
        <w:t> </w:t>
      </w:r>
      <w:r>
        <w:rPr>
          <w:color w:val="231F20"/>
        </w:rPr>
        <w:t>forma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reproducir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vida</w:t>
      </w:r>
      <w:r>
        <w:rPr>
          <w:color w:val="231F20"/>
          <w:spacing w:val="-8"/>
        </w:rPr>
        <w:t> </w:t>
      </w:r>
      <w:r>
        <w:rPr>
          <w:color w:val="231F20"/>
        </w:rPr>
        <w:t>se</w:t>
      </w:r>
      <w:r>
        <w:rPr>
          <w:color w:val="231F20"/>
          <w:spacing w:val="-8"/>
        </w:rPr>
        <w:t> </w:t>
      </w:r>
      <w:r>
        <w:rPr>
          <w:color w:val="231F20"/>
        </w:rPr>
        <w:t>caracteriza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fenómeno</w:t>
      </w:r>
      <w:r>
        <w:rPr>
          <w:color w:val="231F20"/>
          <w:spacing w:val="-8"/>
        </w:rPr>
        <w:t> </w:t>
      </w:r>
      <w:r>
        <w:rPr>
          <w:color w:val="231F20"/>
        </w:rPr>
        <w:t>urbano entendido</w:t>
      </w:r>
      <w:r>
        <w:rPr>
          <w:color w:val="231F20"/>
          <w:spacing w:val="-6"/>
        </w:rPr>
        <w:t> </w:t>
      </w:r>
      <w:r>
        <w:rPr>
          <w:color w:val="231F20"/>
        </w:rPr>
        <w:t>como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6"/>
        </w:rPr>
        <w:t> </w:t>
      </w:r>
      <w:r>
        <w:rPr>
          <w:color w:val="231F20"/>
        </w:rPr>
        <w:t>espacio</w:t>
      </w:r>
      <w:r>
        <w:rPr>
          <w:color w:val="231F20"/>
          <w:spacing w:val="-6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6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  <w:spacing w:val="-4"/>
        </w:rPr>
        <w:t>convive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6"/>
        </w:rPr>
        <w:t> </w:t>
      </w:r>
      <w:r>
        <w:rPr>
          <w:color w:val="231F20"/>
        </w:rPr>
        <w:t>población</w:t>
      </w:r>
      <w:r>
        <w:rPr>
          <w:color w:val="231F20"/>
          <w:spacing w:val="-5"/>
        </w:rPr>
        <w:t> </w:t>
      </w:r>
      <w:r>
        <w:rPr>
          <w:color w:val="231F20"/>
        </w:rPr>
        <w:t>numerosa dedicada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varios</w:t>
      </w:r>
      <w:r>
        <w:rPr>
          <w:color w:val="231F20"/>
          <w:spacing w:val="-7"/>
        </w:rPr>
        <w:t> </w:t>
      </w:r>
      <w:r>
        <w:rPr>
          <w:color w:val="231F20"/>
        </w:rPr>
        <w:t>oficios,</w:t>
      </w:r>
      <w:r>
        <w:rPr>
          <w:color w:val="231F20"/>
          <w:spacing w:val="-22"/>
        </w:rPr>
        <w:t> </w:t>
      </w:r>
      <w:r>
        <w:rPr>
          <w:color w:val="231F20"/>
        </w:rPr>
        <w:t>protegida</w:t>
      </w:r>
      <w:r>
        <w:rPr>
          <w:color w:val="231F20"/>
          <w:spacing w:val="-7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murallas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cuyas</w:t>
      </w:r>
      <w:r>
        <w:rPr>
          <w:color w:val="231F20"/>
          <w:spacing w:val="-7"/>
        </w:rPr>
        <w:t> </w:t>
      </w:r>
      <w:r>
        <w:rPr>
          <w:color w:val="231F20"/>
        </w:rPr>
        <w:t>casas</w:t>
      </w:r>
      <w:r>
        <w:rPr>
          <w:color w:val="231F20"/>
          <w:spacing w:val="-7"/>
        </w:rPr>
        <w:t> </w:t>
      </w:r>
      <w:r>
        <w:rPr>
          <w:color w:val="231F20"/>
        </w:rPr>
        <w:t>son</w:t>
      </w:r>
      <w:r>
        <w:rPr>
          <w:color w:val="231F20"/>
          <w:spacing w:val="-7"/>
        </w:rPr>
        <w:t> </w:t>
      </w:r>
      <w:r>
        <w:rPr>
          <w:color w:val="231F20"/>
        </w:rPr>
        <w:t>du- rables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cuentan</w:t>
      </w:r>
      <w:r>
        <w:rPr>
          <w:color w:val="231F20"/>
          <w:spacing w:val="-5"/>
        </w:rPr>
        <w:t> </w:t>
      </w:r>
      <w:r>
        <w:rPr>
          <w:color w:val="231F20"/>
        </w:rPr>
        <w:t>con</w:t>
      </w:r>
      <w:r>
        <w:rPr>
          <w:color w:val="231F20"/>
          <w:spacing w:val="-5"/>
        </w:rPr>
        <w:t> </w:t>
      </w:r>
      <w:r>
        <w:rPr>
          <w:color w:val="231F20"/>
        </w:rPr>
        <w:t>un</w:t>
      </w:r>
      <w:r>
        <w:rPr>
          <w:color w:val="231F20"/>
          <w:spacing w:val="-5"/>
        </w:rPr>
        <w:t> </w:t>
      </w:r>
      <w:r>
        <w:rPr>
          <w:color w:val="231F20"/>
        </w:rPr>
        <w:t>abastecimiento</w:t>
      </w:r>
      <w:r>
        <w:rPr>
          <w:color w:val="231F20"/>
          <w:spacing w:val="-5"/>
        </w:rPr>
        <w:t> </w:t>
      </w:r>
      <w:r>
        <w:rPr>
          <w:color w:val="231F20"/>
        </w:rPr>
        <w:t>seguro</w:t>
      </w:r>
      <w:r>
        <w:rPr>
          <w:color w:val="231F20"/>
          <w:spacing w:val="-5"/>
        </w:rPr>
        <w:t> </w:t>
      </w:r>
      <w:r>
        <w:rPr>
          <w:color w:val="231F20"/>
        </w:rPr>
        <w:t>gracias</w:t>
      </w:r>
      <w:r>
        <w:rPr>
          <w:color w:val="231F20"/>
          <w:spacing w:val="-5"/>
        </w:rPr>
        <w:t> </w:t>
      </w:r>
      <w:r>
        <w:rPr>
          <w:color w:val="231F20"/>
        </w:rPr>
        <w:t>a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agricultura, contemplada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forma</w:t>
      </w:r>
      <w:r>
        <w:rPr>
          <w:color w:val="231F20"/>
          <w:spacing w:val="-17"/>
        </w:rPr>
        <w:t> </w:t>
      </w:r>
      <w:r>
        <w:rPr>
          <w:color w:val="231F20"/>
        </w:rPr>
        <w:t>más</w:t>
      </w:r>
      <w:r>
        <w:rPr>
          <w:color w:val="231F20"/>
          <w:spacing w:val="-17"/>
        </w:rPr>
        <w:t> </w:t>
      </w:r>
      <w:r>
        <w:rPr>
          <w:color w:val="231F20"/>
        </w:rPr>
        <w:t>avanzada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obtener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sustento;</w:t>
      </w:r>
      <w:r>
        <w:rPr>
          <w:color w:val="231F20"/>
          <w:spacing w:val="-33"/>
        </w:rPr>
        <w:t> </w:t>
      </w:r>
      <w:r>
        <w:rPr>
          <w:color w:val="231F20"/>
        </w:rPr>
        <w:t>por</w:t>
      </w:r>
      <w:r>
        <w:rPr>
          <w:color w:val="231F20"/>
          <w:spacing w:val="-17"/>
        </w:rPr>
        <w:t> </w:t>
      </w:r>
      <w:r>
        <w:rPr>
          <w:color w:val="231F20"/>
        </w:rPr>
        <w:t>la complejidad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cultura</w:t>
      </w:r>
      <w:r>
        <w:rPr>
          <w:color w:val="231F20"/>
          <w:spacing w:val="-11"/>
        </w:rPr>
        <w:t> </w:t>
      </w:r>
      <w:r>
        <w:rPr>
          <w:color w:val="231F20"/>
        </w:rPr>
        <w:t>material,</w:t>
      </w:r>
      <w:r>
        <w:rPr>
          <w:color w:val="231F20"/>
          <w:spacing w:val="-28"/>
        </w:rPr>
        <w:t> </w:t>
      </w:r>
      <w:r>
        <w:rPr>
          <w:color w:val="231F20"/>
        </w:rPr>
        <w:t>manifiesta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todo</w:t>
      </w:r>
      <w:r>
        <w:rPr>
          <w:color w:val="231F20"/>
          <w:spacing w:val="-11"/>
        </w:rPr>
        <w:t> </w:t>
      </w:r>
      <w:r>
        <w:rPr>
          <w:color w:val="231F20"/>
        </w:rPr>
        <w:t>tipo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enseres</w:t>
      </w:r>
      <w:r>
        <w:rPr>
          <w:color w:val="231F20"/>
          <w:spacing w:val="-11"/>
        </w:rPr>
        <w:t> </w:t>
      </w:r>
      <w:r>
        <w:rPr>
          <w:color w:val="231F20"/>
        </w:rPr>
        <w:t>y vestidos;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2"/>
        </w:rPr>
        <w:t> </w:t>
      </w:r>
      <w:r>
        <w:rPr>
          <w:color w:val="231F20"/>
        </w:rPr>
        <w:t>la</w:t>
      </w:r>
      <w:r>
        <w:rPr>
          <w:color w:val="231F20"/>
          <w:spacing w:val="-2"/>
        </w:rPr>
        <w:t> </w:t>
      </w:r>
      <w:r>
        <w:rPr>
          <w:color w:val="231F20"/>
        </w:rPr>
        <w:t>sofisticación</w:t>
      </w:r>
      <w:r>
        <w:rPr>
          <w:color w:val="231F20"/>
          <w:spacing w:val="-2"/>
        </w:rPr>
        <w:t> </w:t>
      </w:r>
      <w:r>
        <w:rPr>
          <w:color w:val="231F20"/>
        </w:rPr>
        <w:t>del</w:t>
      </w:r>
      <w:r>
        <w:rPr>
          <w:color w:val="231F20"/>
          <w:spacing w:val="-2"/>
        </w:rPr>
        <w:t> </w:t>
      </w:r>
      <w:r>
        <w:rPr>
          <w:color w:val="231F20"/>
        </w:rPr>
        <w:t>armamento,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2"/>
        </w:rPr>
        <w:t> </w:t>
      </w:r>
      <w:r>
        <w:rPr>
          <w:color w:val="231F20"/>
        </w:rPr>
        <w:t>comercio</w:t>
      </w:r>
      <w:r>
        <w:rPr>
          <w:color w:val="231F20"/>
          <w:spacing w:val="-2"/>
        </w:rPr>
        <w:t> </w:t>
      </w:r>
      <w:r>
        <w:rPr>
          <w:color w:val="231F20"/>
        </w:rPr>
        <w:t>con</w:t>
      </w:r>
      <w:r>
        <w:rPr>
          <w:color w:val="231F20"/>
          <w:spacing w:val="-2"/>
        </w:rPr>
        <w:t> </w:t>
      </w:r>
      <w:r>
        <w:rPr>
          <w:color w:val="231F20"/>
        </w:rPr>
        <w:t>moneda, </w:t>
      </w:r>
      <w:r>
        <w:rPr>
          <w:color w:val="231F20"/>
          <w:w w:val="93"/>
        </w:rPr>
        <w:t>el</w:t>
      </w:r>
      <w:r>
        <w:rPr>
          <w:color w:val="231F20"/>
          <w:spacing w:val="-2"/>
        </w:rPr>
        <w:t> </w:t>
      </w:r>
      <w:r>
        <w:rPr>
          <w:color w:val="231F20"/>
          <w:w w:val="101"/>
        </w:rPr>
        <w:t>conocimiento</w:t>
      </w:r>
      <w:r>
        <w:rPr>
          <w:color w:val="231F20"/>
          <w:spacing w:val="-2"/>
        </w:rPr>
        <w:t> </w:t>
      </w:r>
      <w:r>
        <w:rPr>
          <w:color w:val="231F20"/>
          <w:w w:val="93"/>
        </w:rPr>
        <w:t>y</w:t>
      </w:r>
      <w:r>
        <w:rPr>
          <w:color w:val="231F20"/>
          <w:spacing w:val="-2"/>
        </w:rPr>
        <w:t> </w:t>
      </w:r>
      <w:r>
        <w:rPr>
          <w:color w:val="231F20"/>
          <w:w w:val="95"/>
        </w:rPr>
        <w:t>práctica</w:t>
      </w:r>
      <w:r>
        <w:rPr>
          <w:color w:val="231F20"/>
          <w:spacing w:val="-2"/>
        </w:rPr>
        <w:t> </w:t>
      </w:r>
      <w:r>
        <w:rPr>
          <w:color w:val="231F20"/>
          <w:w w:val="99"/>
        </w:rPr>
        <w:t>de</w:t>
      </w:r>
      <w:r>
        <w:rPr>
          <w:color w:val="231F20"/>
          <w:spacing w:val="-2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2"/>
        </w:rPr>
        <w:t> </w:t>
      </w:r>
      <w:r>
        <w:rPr>
          <w:color w:val="231F20"/>
          <w:w w:val="84"/>
        </w:rPr>
        <w:t>«a</w:t>
      </w:r>
      <w:r>
        <w:rPr>
          <w:color w:val="231F20"/>
          <w:spacing w:val="5"/>
          <w:w w:val="84"/>
        </w:rPr>
        <w:t>r</w:t>
      </w:r>
      <w:r>
        <w:rPr>
          <w:color w:val="231F20"/>
          <w:w w:val="86"/>
        </w:rPr>
        <w:t>tes»</w:t>
      </w:r>
      <w:r>
        <w:rPr>
          <w:color w:val="231F20"/>
          <w:spacing w:val="-2"/>
        </w:rPr>
        <w:t> </w:t>
      </w:r>
      <w:r>
        <w:rPr>
          <w:color w:val="231F20"/>
          <w:w w:val="93"/>
        </w:rPr>
        <w:t>y</w:t>
      </w:r>
      <w:r>
        <w:rPr>
          <w:color w:val="231F20"/>
          <w:spacing w:val="-2"/>
        </w:rPr>
        <w:t> </w:t>
      </w:r>
      <w:r>
        <w:rPr>
          <w:color w:val="231F20"/>
          <w:w w:val="84"/>
        </w:rPr>
        <w:t>las</w:t>
      </w:r>
      <w:r>
        <w:rPr>
          <w:color w:val="231F20"/>
          <w:spacing w:val="-2"/>
        </w:rPr>
        <w:t> </w:t>
      </w:r>
      <w:r>
        <w:rPr>
          <w:color w:val="231F20"/>
          <w:w w:val="86"/>
        </w:rPr>
        <w:t>«letras»</w:t>
      </w:r>
      <w:r>
        <w:rPr>
          <w:color w:val="231F20"/>
          <w:spacing w:val="3"/>
          <w:w w:val="86"/>
        </w:rPr>
        <w:t>.</w:t>
      </w:r>
      <w:r>
        <w:rPr>
          <w:color w:val="231F20"/>
          <w:spacing w:val="-25"/>
          <w:w w:val="243"/>
        </w:rPr>
        <w:t>t</w:t>
      </w:r>
      <w:r>
        <w:rPr>
          <w:color w:val="231F20"/>
          <w:w w:val="98"/>
        </w:rPr>
        <w:t>ambién</w:t>
      </w:r>
      <w:r>
        <w:rPr>
          <w:color w:val="231F20"/>
          <w:spacing w:val="-2"/>
        </w:rPr>
        <w:t> </w:t>
      </w:r>
      <w:r>
        <w:rPr>
          <w:color w:val="231F20"/>
          <w:w w:val="88"/>
        </w:rPr>
        <w:t>se</w:t>
      </w:r>
      <w:r>
        <w:rPr>
          <w:color w:val="231F20"/>
          <w:spacing w:val="-2"/>
        </w:rPr>
        <w:t> </w:t>
      </w:r>
      <w:r>
        <w:rPr>
          <w:color w:val="231F20"/>
          <w:w w:val="97"/>
        </w:rPr>
        <w:t>acotan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formas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alimentación</w:t>
      </w:r>
      <w:r>
        <w:rPr>
          <w:color w:val="231F20"/>
          <w:spacing w:val="-10"/>
        </w:rPr>
        <w:t> </w:t>
      </w:r>
      <w:r>
        <w:rPr>
          <w:color w:val="231F20"/>
        </w:rPr>
        <w:t>idóneas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se</w:t>
      </w:r>
      <w:r>
        <w:rPr>
          <w:color w:val="231F20"/>
          <w:spacing w:val="-10"/>
        </w:rPr>
        <w:t> </w:t>
      </w:r>
      <w:r>
        <w:rPr>
          <w:color w:val="231F20"/>
        </w:rPr>
        <w:t>consideran</w:t>
      </w:r>
      <w:r>
        <w:rPr>
          <w:color w:val="231F20"/>
          <w:spacing w:val="-10"/>
        </w:rPr>
        <w:t> </w:t>
      </w:r>
      <w:r>
        <w:rPr>
          <w:color w:val="231F20"/>
        </w:rPr>
        <w:t>como</w:t>
      </w:r>
      <w:r>
        <w:rPr>
          <w:color w:val="231F20"/>
          <w:spacing w:val="-10"/>
        </w:rPr>
        <w:t> </w:t>
      </w:r>
      <w:r>
        <w:rPr>
          <w:color w:val="231F20"/>
        </w:rPr>
        <w:t>indicativo</w:t>
      </w:r>
      <w:r>
        <w:rPr>
          <w:color w:val="231F20"/>
          <w:spacing w:val="-10"/>
        </w:rPr>
        <w:t> </w:t>
      </w:r>
      <w:r>
        <w:rPr>
          <w:color w:val="231F20"/>
        </w:rPr>
        <w:t>de buen uso de la racionalidad: la estructura patrilineal de la familia, las normas suntuarias y de tratamiento, la organización política regulada por instituciones jerárquicas que respetan la propiedad privada y</w:t>
      </w:r>
      <w:r>
        <w:rPr>
          <w:color w:val="231F20"/>
          <w:spacing w:val="-38"/>
        </w:rPr>
        <w:t> </w:t>
      </w:r>
      <w:r>
        <w:rPr>
          <w:color w:val="231F20"/>
        </w:rPr>
        <w:t>reco- nocen</w:t>
      </w:r>
      <w:r>
        <w:rPr>
          <w:color w:val="231F20"/>
          <w:spacing w:val="-9"/>
        </w:rPr>
        <w:t> </w:t>
      </w:r>
      <w:r>
        <w:rPr>
          <w:color w:val="231F20"/>
        </w:rPr>
        <w:t>ciertos</w:t>
      </w:r>
      <w:r>
        <w:rPr>
          <w:color w:val="231F20"/>
          <w:spacing w:val="-9"/>
        </w:rPr>
        <w:t> </w:t>
      </w:r>
      <w:r>
        <w:rPr>
          <w:color w:val="231F20"/>
        </w:rPr>
        <w:t>derechos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color w:val="231F20"/>
        </w:rPr>
        <w:t>súbditos</w:t>
      </w:r>
      <w:r>
        <w:rPr>
          <w:color w:val="231F20"/>
          <w:spacing w:val="-9"/>
        </w:rPr>
        <w:t> </w:t>
      </w:r>
      <w:r>
        <w:rPr>
          <w:color w:val="231F20"/>
        </w:rPr>
        <w:t>así</w:t>
      </w:r>
      <w:r>
        <w:rPr>
          <w:color w:val="231F20"/>
          <w:spacing w:val="-9"/>
        </w:rPr>
        <w:t> </w:t>
      </w:r>
      <w:r>
        <w:rPr>
          <w:color w:val="231F20"/>
        </w:rPr>
        <w:t>como</w:t>
      </w:r>
      <w:r>
        <w:rPr>
          <w:color w:val="231F20"/>
          <w:spacing w:val="-9"/>
        </w:rPr>
        <w:t> </w:t>
      </w:r>
      <w:r>
        <w:rPr>
          <w:color w:val="231F20"/>
        </w:rPr>
        <w:t>una</w:t>
      </w:r>
      <w:r>
        <w:rPr>
          <w:color w:val="231F20"/>
          <w:spacing w:val="-9"/>
        </w:rPr>
        <w:t> </w:t>
      </w:r>
      <w:r>
        <w:rPr>
          <w:color w:val="231F20"/>
        </w:rPr>
        <w:t>religiosidad</w:t>
      </w:r>
      <w:r>
        <w:rPr>
          <w:color w:val="231F20"/>
          <w:spacing w:val="-9"/>
        </w:rPr>
        <w:t> </w:t>
      </w:r>
      <w:r>
        <w:rPr>
          <w:color w:val="231F20"/>
        </w:rPr>
        <w:t>o</w:t>
      </w:r>
      <w:r>
        <w:rPr>
          <w:color w:val="231F20"/>
          <w:spacing w:val="-9"/>
        </w:rPr>
        <w:t> </w:t>
      </w:r>
      <w:r>
        <w:rPr>
          <w:color w:val="231F20"/>
        </w:rPr>
        <w:t>latría ajena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sacrificio</w:t>
      </w:r>
      <w:r>
        <w:rPr>
          <w:color w:val="231F20"/>
          <w:spacing w:val="-19"/>
        </w:rPr>
        <w:t> </w:t>
      </w:r>
      <w:r>
        <w:rPr>
          <w:color w:val="231F20"/>
        </w:rPr>
        <w:t>humano,</w:t>
      </w:r>
      <w:r>
        <w:rPr>
          <w:color w:val="231F20"/>
          <w:spacing w:val="-32"/>
        </w:rPr>
        <w:t> </w:t>
      </w:r>
      <w:r>
        <w:rPr>
          <w:color w:val="231F20"/>
        </w:rPr>
        <w:t>antropofagia</w:t>
      </w:r>
      <w:r>
        <w:rPr>
          <w:color w:val="231F20"/>
          <w:spacing w:val="-19"/>
        </w:rPr>
        <w:t> </w:t>
      </w:r>
      <w:r>
        <w:rPr>
          <w:color w:val="231F20"/>
        </w:rPr>
        <w:t>e</w:t>
      </w:r>
      <w:r>
        <w:rPr>
          <w:color w:val="231F20"/>
          <w:spacing w:val="-19"/>
        </w:rPr>
        <w:t> </w:t>
      </w:r>
      <w:r>
        <w:rPr>
          <w:color w:val="231F20"/>
        </w:rPr>
        <w:t>ídolos.</w:t>
      </w:r>
    </w:p>
    <w:p>
      <w:pPr>
        <w:pStyle w:val="BodyText"/>
        <w:spacing w:line="247" w:lineRule="auto"/>
        <w:ind w:left="110" w:right="110" w:firstLine="284"/>
        <w:jc w:val="both"/>
      </w:pPr>
      <w:r>
        <w:rPr>
          <w:color w:val="231F20"/>
        </w:rPr>
        <w:t>así,</w:t>
      </w:r>
      <w:r>
        <w:rPr>
          <w:color w:val="231F20"/>
          <w:spacing w:val="-26"/>
        </w:rPr>
        <w:t> </w:t>
      </w:r>
      <w:r>
        <w:rPr>
          <w:color w:val="231F20"/>
        </w:rPr>
        <w:t>si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</w:rPr>
        <w:t>desviaciones</w:t>
      </w:r>
      <w:r>
        <w:rPr>
          <w:color w:val="231F20"/>
          <w:spacing w:val="-10"/>
        </w:rPr>
        <w:t> </w:t>
      </w:r>
      <w:r>
        <w:rPr>
          <w:color w:val="231F20"/>
        </w:rPr>
        <w:t>con</w:t>
      </w:r>
      <w:r>
        <w:rPr>
          <w:color w:val="231F20"/>
          <w:spacing w:val="-10"/>
        </w:rPr>
        <w:t> </w:t>
      </w:r>
      <w:r>
        <w:rPr>
          <w:color w:val="231F20"/>
        </w:rPr>
        <w:t>respecto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este</w:t>
      </w:r>
      <w:r>
        <w:rPr>
          <w:color w:val="231F20"/>
          <w:spacing w:val="-10"/>
        </w:rPr>
        <w:t> </w:t>
      </w:r>
      <w:r>
        <w:rPr>
          <w:color w:val="231F20"/>
        </w:rPr>
        <w:t>patrón</w:t>
      </w:r>
      <w:r>
        <w:rPr>
          <w:color w:val="231F20"/>
          <w:spacing w:val="-10"/>
        </w:rPr>
        <w:t> </w:t>
      </w:r>
      <w:r>
        <w:rPr>
          <w:color w:val="231F20"/>
        </w:rPr>
        <w:t>muestran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carác- ter de los diversos pueblos del </w:t>
      </w:r>
      <w:r>
        <w:rPr>
          <w:color w:val="231F20"/>
          <w:spacing w:val="-3"/>
        </w:rPr>
        <w:t>nuevo </w:t>
      </w:r>
      <w:r>
        <w:rPr>
          <w:color w:val="231F20"/>
        </w:rPr>
        <w:t>mundo, el método para operar la traducción cultural fue el </w:t>
      </w:r>
      <w:r>
        <w:rPr>
          <w:color w:val="231F20"/>
          <w:spacing w:val="-3"/>
        </w:rPr>
        <w:t>comparativo. </w:t>
      </w:r>
      <w:r>
        <w:rPr>
          <w:color w:val="231F20"/>
        </w:rPr>
        <w:t>el cotejo se realizó en términos </w:t>
      </w:r>
      <w:r>
        <w:rPr>
          <w:color w:val="231F20"/>
          <w:spacing w:val="-3"/>
        </w:rPr>
        <w:t>evaluativos </w:t>
      </w:r>
      <w:r>
        <w:rPr>
          <w:color w:val="231F20"/>
        </w:rPr>
        <w:t>y se elaboró reduciendo la alteridad a similitudes tópicas gracias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un</w:t>
      </w:r>
      <w:r>
        <w:rPr>
          <w:color w:val="231F20"/>
          <w:spacing w:val="-7"/>
        </w:rPr>
        <w:t> </w:t>
      </w:r>
      <w:r>
        <w:rPr>
          <w:color w:val="231F20"/>
        </w:rPr>
        <w:t>repertorio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categorías</w:t>
      </w:r>
      <w:r>
        <w:rPr>
          <w:color w:val="231F20"/>
          <w:spacing w:val="-7"/>
        </w:rPr>
        <w:t> </w:t>
      </w:r>
      <w:r>
        <w:rPr>
          <w:color w:val="231F20"/>
        </w:rPr>
        <w:t>o</w:t>
      </w:r>
      <w:r>
        <w:rPr>
          <w:color w:val="231F20"/>
          <w:spacing w:val="-7"/>
        </w:rPr>
        <w:t> </w:t>
      </w:r>
      <w:r>
        <w:rPr>
          <w:color w:val="231F20"/>
        </w:rPr>
        <w:t>imágenes</w:t>
      </w:r>
      <w:r>
        <w:rPr>
          <w:color w:val="231F20"/>
          <w:spacing w:val="-7"/>
        </w:rPr>
        <w:t> </w:t>
      </w:r>
      <w:r>
        <w:rPr>
          <w:color w:val="231F20"/>
        </w:rPr>
        <w:t>autorizadas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estereo- tipadas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tasaban</w:t>
      </w:r>
      <w:r>
        <w:rPr>
          <w:color w:val="231F20"/>
          <w:spacing w:val="-18"/>
        </w:rPr>
        <w:t> </w:t>
      </w:r>
      <w:r>
        <w:rPr>
          <w:color w:val="231F20"/>
        </w:rPr>
        <w:t>las</w:t>
      </w:r>
      <w:r>
        <w:rPr>
          <w:color w:val="231F20"/>
          <w:spacing w:val="-18"/>
        </w:rPr>
        <w:t> </w:t>
      </w:r>
      <w:r>
        <w:rPr>
          <w:color w:val="231F20"/>
        </w:rPr>
        <w:t>diversas</w:t>
      </w:r>
      <w:r>
        <w:rPr>
          <w:color w:val="231F20"/>
          <w:spacing w:val="-18"/>
        </w:rPr>
        <w:t> </w:t>
      </w:r>
      <w:r>
        <w:rPr>
          <w:color w:val="231F20"/>
        </w:rPr>
        <w:t>culturas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términos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su</w:t>
      </w:r>
      <w:r>
        <w:rPr>
          <w:color w:val="231F20"/>
          <w:spacing w:val="-18"/>
        </w:rPr>
        <w:t> </w:t>
      </w:r>
      <w:r>
        <w:rPr>
          <w:color w:val="231F20"/>
        </w:rPr>
        <w:t>capacidad</w:t>
      </w:r>
      <w:r>
        <w:rPr>
          <w:color w:val="231F20"/>
          <w:spacing w:val="-18"/>
        </w:rPr>
        <w:t> </w:t>
      </w:r>
      <w:r>
        <w:rPr>
          <w:color w:val="231F20"/>
        </w:rPr>
        <w:t>de </w:t>
      </w:r>
      <w:r>
        <w:rPr>
          <w:color w:val="231F20"/>
          <w:w w:val="100"/>
        </w:rPr>
        <w:t>comp</w:t>
      </w:r>
      <w:r>
        <w:rPr>
          <w:color w:val="231F20"/>
          <w:spacing w:val="-5"/>
          <w:w w:val="100"/>
        </w:rPr>
        <w:t>r</w:t>
      </w:r>
      <w:r>
        <w:rPr>
          <w:color w:val="231F20"/>
          <w:w w:val="98"/>
        </w:rPr>
        <w:t>ensión</w:t>
      </w:r>
      <w:r>
        <w:rPr>
          <w:color w:val="231F20"/>
        </w:rPr>
        <w:t> </w:t>
      </w:r>
      <w:r>
        <w:rPr>
          <w:color w:val="231F20"/>
          <w:spacing w:val="-22"/>
        </w:rPr>
        <w:t> </w:t>
      </w:r>
      <w:r>
        <w:rPr>
          <w:color w:val="231F20"/>
          <w:w w:val="93"/>
        </w:rPr>
        <w:t>y</w:t>
      </w:r>
      <w:r>
        <w:rPr>
          <w:color w:val="231F20"/>
        </w:rPr>
        <w:t> </w:t>
      </w:r>
      <w:r>
        <w:rPr>
          <w:color w:val="231F20"/>
          <w:spacing w:val="-22"/>
        </w:rPr>
        <w:t> </w:t>
      </w:r>
      <w:r>
        <w:rPr>
          <w:color w:val="231F20"/>
          <w:w w:val="94"/>
        </w:rPr>
        <w:t>asimilación</w:t>
      </w:r>
      <w:r>
        <w:rPr>
          <w:color w:val="231F20"/>
        </w:rPr>
        <w:t> </w:t>
      </w:r>
      <w:r>
        <w:rPr>
          <w:color w:val="231F20"/>
          <w:spacing w:val="-22"/>
        </w:rPr>
        <w:t> </w:t>
      </w:r>
      <w:r>
        <w:rPr>
          <w:color w:val="231F20"/>
          <w:w w:val="99"/>
        </w:rPr>
        <w:t>de</w:t>
      </w:r>
      <w:r>
        <w:rPr>
          <w:color w:val="231F20"/>
        </w:rPr>
        <w:t> </w:t>
      </w:r>
      <w:r>
        <w:rPr>
          <w:color w:val="231F20"/>
          <w:spacing w:val="-22"/>
        </w:rPr>
        <w:t> </w:t>
      </w:r>
      <w:r>
        <w:rPr>
          <w:color w:val="231F20"/>
          <w:w w:val="88"/>
        </w:rPr>
        <w:t>la</w:t>
      </w:r>
      <w:r>
        <w:rPr>
          <w:color w:val="231F20"/>
        </w:rPr>
        <w:t> </w:t>
      </w:r>
      <w:r>
        <w:rPr>
          <w:color w:val="231F20"/>
          <w:spacing w:val="-22"/>
        </w:rPr>
        <w:t> </w:t>
      </w:r>
      <w:r>
        <w:rPr>
          <w:color w:val="231F20"/>
          <w:w w:val="240"/>
        </w:rPr>
        <w:t>r</w:t>
      </w:r>
      <w:r>
        <w:rPr>
          <w:color w:val="231F20"/>
          <w:w w:val="98"/>
        </w:rPr>
        <w:t>azón.</w:t>
      </w:r>
      <w:r>
        <w:rPr>
          <w:color w:val="231F20"/>
          <w:spacing w:val="11"/>
        </w:rPr>
        <w:t> </w:t>
      </w:r>
      <w:r>
        <w:rPr>
          <w:color w:val="231F20"/>
          <w:w w:val="152"/>
        </w:rPr>
        <w:t>d</w:t>
      </w:r>
      <w:r>
        <w:rPr>
          <w:color w:val="231F20"/>
          <w:w w:val="98"/>
        </w:rPr>
        <w:t>e</w:t>
      </w:r>
      <w:r>
        <w:rPr>
          <w:color w:val="231F20"/>
        </w:rPr>
        <w:t> </w:t>
      </w:r>
      <w:r>
        <w:rPr>
          <w:color w:val="231F20"/>
          <w:spacing w:val="-22"/>
        </w:rPr>
        <w:t> </w:t>
      </w:r>
      <w:r>
        <w:rPr>
          <w:color w:val="231F20"/>
          <w:w w:val="91"/>
        </w:rPr>
        <w:t>esta</w:t>
      </w:r>
      <w:r>
        <w:rPr>
          <w:color w:val="231F20"/>
        </w:rPr>
        <w:t> </w:t>
      </w:r>
      <w:r>
        <w:rPr>
          <w:color w:val="231F20"/>
          <w:spacing w:val="-22"/>
        </w:rPr>
        <w:t> </w:t>
      </w:r>
      <w:r>
        <w:rPr>
          <w:color w:val="231F20"/>
          <w:w w:val="96"/>
        </w:rPr>
        <w:t>fo</w:t>
      </w:r>
      <w:r>
        <w:rPr>
          <w:color w:val="231F20"/>
          <w:spacing w:val="9"/>
          <w:w w:val="96"/>
        </w:rPr>
        <w:t>r</w:t>
      </w:r>
      <w:r>
        <w:rPr>
          <w:color w:val="231F20"/>
          <w:w w:val="97"/>
        </w:rPr>
        <w:t>ma</w:t>
      </w:r>
      <w:r>
        <w:rPr>
          <w:color w:val="231F20"/>
        </w:rPr>
        <w:t> </w:t>
      </w:r>
      <w:r>
        <w:rPr>
          <w:color w:val="231F20"/>
          <w:spacing w:val="-22"/>
        </w:rPr>
        <w:t> </w:t>
      </w:r>
      <w:r>
        <w:rPr>
          <w:color w:val="231F20"/>
          <w:w w:val="104"/>
        </w:rPr>
        <w:t>un</w:t>
      </w:r>
      <w:r>
        <w:rPr>
          <w:color w:val="231F20"/>
        </w:rPr>
        <w:t> </w:t>
      </w:r>
      <w:r>
        <w:rPr>
          <w:color w:val="231F20"/>
          <w:spacing w:val="-22"/>
        </w:rPr>
        <w:t> </w:t>
      </w:r>
      <w:r>
        <w:rPr>
          <w:color w:val="231F20"/>
          <w:w w:val="100"/>
        </w:rPr>
        <w:t>dete</w:t>
      </w:r>
      <w:r>
        <w:rPr>
          <w:color w:val="231F20"/>
          <w:spacing w:val="9"/>
          <w:w w:val="100"/>
        </w:rPr>
        <w:t>r</w:t>
      </w:r>
      <w:r>
        <w:rPr>
          <w:color w:val="231F20"/>
          <w:w w:val="99"/>
        </w:rPr>
        <w:t>mi</w:t>
      </w:r>
      <w:r>
        <w:rPr>
          <w:color w:val="231F20"/>
          <w:w w:val="118"/>
        </w:rPr>
        <w:t>- </w:t>
      </w:r>
      <w:r>
        <w:rPr>
          <w:color w:val="231F20"/>
        </w:rPr>
        <w:t>nado</w:t>
      </w:r>
      <w:r>
        <w:rPr>
          <w:color w:val="231F20"/>
          <w:spacing w:val="-12"/>
        </w:rPr>
        <w:t> </w:t>
      </w:r>
      <w:r>
        <w:rPr>
          <w:color w:val="231F20"/>
        </w:rPr>
        <w:t>pueblo</w:t>
      </w:r>
      <w:r>
        <w:rPr>
          <w:color w:val="231F20"/>
          <w:spacing w:val="-12"/>
        </w:rPr>
        <w:t> </w:t>
      </w:r>
      <w:r>
        <w:rPr>
          <w:color w:val="231F20"/>
        </w:rPr>
        <w:t>podía</w:t>
      </w:r>
      <w:r>
        <w:rPr>
          <w:color w:val="231F20"/>
          <w:spacing w:val="-12"/>
        </w:rPr>
        <w:t> </w:t>
      </w:r>
      <w:r>
        <w:rPr>
          <w:color w:val="231F20"/>
        </w:rPr>
        <w:t>ser</w:t>
      </w:r>
      <w:r>
        <w:rPr>
          <w:color w:val="231F20"/>
          <w:spacing w:val="-12"/>
        </w:rPr>
        <w:t> </w:t>
      </w:r>
      <w:r>
        <w:rPr>
          <w:color w:val="231F20"/>
        </w:rPr>
        <w:t>asimilado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categoría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«salvaje»,</w:t>
      </w:r>
      <w:r>
        <w:rPr>
          <w:color w:val="231F20"/>
          <w:spacing w:val="-24"/>
        </w:rPr>
        <w:t> </w:t>
      </w:r>
      <w:r>
        <w:rPr>
          <w:color w:val="231F20"/>
        </w:rPr>
        <w:t>«bárbaro»,</w:t>
      </w:r>
    </w:p>
    <w:p>
      <w:pPr>
        <w:pStyle w:val="BodyText"/>
        <w:spacing w:line="247" w:lineRule="auto"/>
        <w:ind w:left="110" w:right="128" w:hanging="1"/>
      </w:pPr>
      <w:r>
        <w:rPr>
          <w:color w:val="231F20"/>
        </w:rPr>
        <w:t>«pagano»,</w:t>
      </w:r>
      <w:r>
        <w:rPr>
          <w:color w:val="231F20"/>
          <w:spacing w:val="-24"/>
        </w:rPr>
        <w:t> </w:t>
      </w:r>
      <w:r>
        <w:rPr>
          <w:color w:val="231F20"/>
        </w:rPr>
        <w:t>«primitivo»,</w:t>
      </w:r>
      <w:r>
        <w:rPr>
          <w:color w:val="231F20"/>
          <w:spacing w:val="-24"/>
        </w:rPr>
        <w:t> </w:t>
      </w:r>
      <w:r>
        <w:rPr>
          <w:color w:val="231F20"/>
        </w:rPr>
        <w:t>hombre</w:t>
      </w:r>
      <w:r>
        <w:rPr>
          <w:color w:val="231F20"/>
          <w:spacing w:val="-8"/>
        </w:rPr>
        <w:t> </w:t>
      </w:r>
      <w:r>
        <w:rPr>
          <w:color w:val="231F20"/>
        </w:rPr>
        <w:t>natural,</w:t>
      </w:r>
      <w:r>
        <w:rPr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edad</w:t>
      </w:r>
      <w:r>
        <w:rPr>
          <w:color w:val="231F20"/>
          <w:spacing w:val="-8"/>
        </w:rPr>
        <w:t> </w:t>
      </w:r>
      <w:r>
        <w:rPr>
          <w:color w:val="231F20"/>
        </w:rPr>
        <w:t>dorada</w:t>
      </w:r>
      <w:r>
        <w:rPr>
          <w:color w:val="231F20"/>
          <w:spacing w:val="-8"/>
        </w:rPr>
        <w:t> </w:t>
      </w:r>
      <w:r>
        <w:rPr>
          <w:color w:val="231F20"/>
        </w:rPr>
        <w:t>o</w:t>
      </w:r>
      <w:r>
        <w:rPr>
          <w:color w:val="231F20"/>
          <w:spacing w:val="-8"/>
        </w:rPr>
        <w:t> </w:t>
      </w:r>
      <w:r>
        <w:rPr>
          <w:color w:val="231F20"/>
        </w:rPr>
        <w:t>incuso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 </w:t>
      </w:r>
      <w:r>
        <w:rPr>
          <w:color w:val="231F20"/>
          <w:w w:val="95"/>
        </w:rPr>
        <w:t>de</w:t>
      </w:r>
      <w:r>
        <w:rPr>
          <w:color w:val="231F20"/>
          <w:spacing w:val="21"/>
          <w:w w:val="95"/>
        </w:rPr>
        <w:t> </w:t>
      </w:r>
      <w:r>
        <w:rPr>
          <w:color w:val="231F20"/>
          <w:w w:val="95"/>
        </w:rPr>
        <w:t>«monstruo».</w:t>
      </w:r>
    </w:p>
    <w:p>
      <w:pPr>
        <w:pStyle w:val="BodyText"/>
        <w:spacing w:line="247" w:lineRule="auto"/>
        <w:ind w:left="110" w:right="109" w:firstLine="284"/>
        <w:jc w:val="both"/>
      </w:pPr>
      <w:r>
        <w:rPr>
          <w:color w:val="231F20"/>
        </w:rPr>
        <w:t>colón inaugura la etnografía americana identificando a los taínos con</w:t>
      </w:r>
      <w:r>
        <w:rPr>
          <w:color w:val="231F20"/>
          <w:spacing w:val="-20"/>
        </w:rPr>
        <w:t> </w:t>
      </w:r>
      <w:r>
        <w:rPr>
          <w:color w:val="231F20"/>
        </w:rPr>
        <w:t>el</w:t>
      </w:r>
      <w:r>
        <w:rPr>
          <w:color w:val="231F20"/>
          <w:spacing w:val="-20"/>
        </w:rPr>
        <w:t> </w:t>
      </w:r>
      <w:r>
        <w:rPr>
          <w:color w:val="231F20"/>
        </w:rPr>
        <w:t>estereotipo</w:t>
      </w:r>
      <w:r>
        <w:rPr>
          <w:color w:val="231F20"/>
          <w:spacing w:val="-20"/>
        </w:rPr>
        <w:t> </w:t>
      </w:r>
      <w:r>
        <w:rPr>
          <w:color w:val="231F20"/>
        </w:rPr>
        <w:t>del</w:t>
      </w:r>
      <w:r>
        <w:rPr>
          <w:color w:val="231F20"/>
          <w:spacing w:val="-20"/>
        </w:rPr>
        <w:t> </w:t>
      </w:r>
      <w:r>
        <w:rPr>
          <w:color w:val="231F20"/>
        </w:rPr>
        <w:t>hombre</w:t>
      </w:r>
      <w:r>
        <w:rPr>
          <w:color w:val="231F20"/>
          <w:spacing w:val="-20"/>
        </w:rPr>
        <w:t> </w:t>
      </w:r>
      <w:r>
        <w:rPr>
          <w:color w:val="231F20"/>
        </w:rPr>
        <w:t>natural</w:t>
      </w:r>
      <w:r>
        <w:rPr>
          <w:color w:val="231F20"/>
          <w:spacing w:val="-20"/>
        </w:rPr>
        <w:t> </w:t>
      </w:r>
      <w:r>
        <w:rPr>
          <w:color w:val="231F20"/>
        </w:rPr>
        <w:t>pues</w:t>
      </w:r>
      <w:r>
        <w:rPr>
          <w:color w:val="231F20"/>
          <w:spacing w:val="-20"/>
        </w:rPr>
        <w:t> </w:t>
      </w:r>
      <w:r>
        <w:rPr>
          <w:color w:val="231F20"/>
        </w:rPr>
        <w:t>son</w:t>
      </w:r>
      <w:r>
        <w:rPr>
          <w:color w:val="231F20"/>
          <w:spacing w:val="-20"/>
        </w:rPr>
        <w:t> </w:t>
      </w:r>
      <w:r>
        <w:rPr>
          <w:color w:val="231F20"/>
        </w:rPr>
        <w:t>pacíficos</w:t>
      </w:r>
      <w:r>
        <w:rPr>
          <w:color w:val="231F20"/>
          <w:spacing w:val="-20"/>
        </w:rPr>
        <w:t> </w:t>
      </w:r>
      <w:r>
        <w:rPr>
          <w:color w:val="231F20"/>
        </w:rPr>
        <w:t>(«domésticos»,</w:t>
      </w:r>
    </w:p>
    <w:p>
      <w:pPr>
        <w:spacing w:after="0" w:line="247" w:lineRule="auto"/>
        <w:jc w:val="both"/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</w:pPr>
    </w:p>
    <w:p>
      <w:pPr>
        <w:pStyle w:val="BodyText"/>
        <w:spacing w:line="247" w:lineRule="auto" w:before="70"/>
        <w:ind w:left="110" w:right="109"/>
        <w:jc w:val="both"/>
      </w:pPr>
      <w:r>
        <w:rPr>
          <w:color w:val="231F20"/>
        </w:rPr>
        <w:t>«gente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tracto»),</w:t>
      </w:r>
      <w:r>
        <w:rPr>
          <w:color w:val="231F20"/>
          <w:spacing w:val="-38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gran</w:t>
      </w:r>
      <w:r>
        <w:rPr>
          <w:color w:val="231F20"/>
          <w:spacing w:val="-27"/>
        </w:rPr>
        <w:t> </w:t>
      </w:r>
      <w:r>
        <w:rPr>
          <w:color w:val="231F20"/>
        </w:rPr>
        <w:t>«simplicidad»</w:t>
      </w:r>
      <w:r>
        <w:rPr>
          <w:color w:val="231F20"/>
          <w:position w:val="7"/>
          <w:sz w:val="13"/>
        </w:rPr>
        <w:t>12</w:t>
      </w:r>
      <w:r>
        <w:rPr>
          <w:color w:val="231F20"/>
        </w:rPr>
        <w:t>,</w:t>
      </w:r>
      <w:r>
        <w:rPr>
          <w:color w:val="231F20"/>
          <w:spacing w:val="-38"/>
        </w:rPr>
        <w:t> </w:t>
      </w:r>
      <w:r>
        <w:rPr>
          <w:color w:val="231F20"/>
        </w:rPr>
        <w:t>carecen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religión</w:t>
      </w:r>
      <w:r>
        <w:rPr>
          <w:color w:val="231F20"/>
          <w:spacing w:val="-27"/>
        </w:rPr>
        <w:t> </w:t>
      </w:r>
      <w:r>
        <w:rPr>
          <w:color w:val="231F20"/>
        </w:rPr>
        <w:t>(o</w:t>
      </w:r>
      <w:r>
        <w:rPr>
          <w:color w:val="231F20"/>
          <w:spacing w:val="-27"/>
        </w:rPr>
        <w:t> </w:t>
      </w:r>
      <w:r>
        <w:rPr>
          <w:color w:val="231F20"/>
        </w:rPr>
        <w:t>siguen la</w:t>
      </w:r>
      <w:r>
        <w:rPr>
          <w:color w:val="231F20"/>
          <w:spacing w:val="-16"/>
        </w:rPr>
        <w:t> </w:t>
      </w:r>
      <w:r>
        <w:rPr>
          <w:color w:val="231F20"/>
        </w:rPr>
        <w:t>religión</w:t>
      </w:r>
      <w:r>
        <w:rPr>
          <w:color w:val="231F20"/>
          <w:spacing w:val="-16"/>
        </w:rPr>
        <w:t> </w:t>
      </w:r>
      <w:r>
        <w:rPr>
          <w:color w:val="231F20"/>
        </w:rPr>
        <w:t>natural</w:t>
      </w:r>
      <w:r>
        <w:rPr>
          <w:color w:val="231F20"/>
          <w:spacing w:val="-16"/>
        </w:rPr>
        <w:t> </w:t>
      </w:r>
      <w:r>
        <w:rPr>
          <w:color w:val="231F20"/>
        </w:rPr>
        <w:t>que</w:t>
      </w:r>
      <w:r>
        <w:rPr>
          <w:color w:val="231F20"/>
          <w:spacing w:val="-16"/>
        </w:rPr>
        <w:t> </w:t>
      </w:r>
      <w:r>
        <w:rPr>
          <w:color w:val="231F20"/>
        </w:rPr>
        <w:t>consiste</w:t>
      </w:r>
      <w:r>
        <w:rPr>
          <w:color w:val="231F20"/>
          <w:spacing w:val="-16"/>
        </w:rPr>
        <w:t> </w:t>
      </w:r>
      <w:r>
        <w:rPr>
          <w:color w:val="231F20"/>
        </w:rPr>
        <w:t>en</w:t>
      </w:r>
      <w:r>
        <w:rPr>
          <w:color w:val="231F20"/>
          <w:spacing w:val="-16"/>
        </w:rPr>
        <w:t> </w:t>
      </w:r>
      <w:r>
        <w:rPr>
          <w:color w:val="231F20"/>
        </w:rPr>
        <w:t>adorar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sol</w:t>
      </w:r>
      <w:r>
        <w:rPr>
          <w:color w:val="231F20"/>
          <w:spacing w:val="-16"/>
        </w:rPr>
        <w:t> </w:t>
      </w:r>
      <w:r>
        <w:rPr>
          <w:color w:val="231F20"/>
        </w:rPr>
        <w:t>o</w:t>
      </w:r>
      <w:r>
        <w:rPr>
          <w:color w:val="231F20"/>
          <w:spacing w:val="-16"/>
        </w:rPr>
        <w:t> </w:t>
      </w:r>
      <w:r>
        <w:rPr>
          <w:color w:val="231F20"/>
        </w:rPr>
        <w:t>la</w:t>
      </w:r>
      <w:r>
        <w:rPr>
          <w:color w:val="231F20"/>
          <w:spacing w:val="-16"/>
        </w:rPr>
        <w:t> </w:t>
      </w:r>
      <w:r>
        <w:rPr>
          <w:color w:val="231F20"/>
        </w:rPr>
        <w:t>luna,</w:t>
      </w:r>
      <w:r>
        <w:rPr>
          <w:color w:val="231F20"/>
          <w:spacing w:val="-32"/>
        </w:rPr>
        <w:t> </w:t>
      </w:r>
      <w:r>
        <w:rPr>
          <w:color w:val="231F20"/>
        </w:rPr>
        <w:t>etc.),</w:t>
      </w:r>
      <w:r>
        <w:rPr>
          <w:color w:val="231F20"/>
          <w:spacing w:val="-32"/>
        </w:rPr>
        <w:t> </w:t>
      </w:r>
      <w:r>
        <w:rPr>
          <w:color w:val="231F20"/>
        </w:rPr>
        <w:t>su</w:t>
      </w:r>
      <w:r>
        <w:rPr>
          <w:color w:val="231F20"/>
          <w:spacing w:val="-16"/>
        </w:rPr>
        <w:t> </w:t>
      </w:r>
      <w:r>
        <w:rPr>
          <w:color w:val="231F20"/>
        </w:rPr>
        <w:t>cultura material</w:t>
      </w:r>
      <w:r>
        <w:rPr>
          <w:color w:val="231F20"/>
          <w:spacing w:val="-14"/>
        </w:rPr>
        <w:t> </w:t>
      </w:r>
      <w:r>
        <w:rPr>
          <w:color w:val="231F20"/>
        </w:rPr>
        <w:t>tan</w:t>
      </w:r>
      <w:r>
        <w:rPr>
          <w:color w:val="231F20"/>
          <w:spacing w:val="-14"/>
        </w:rPr>
        <w:t> </w:t>
      </w:r>
      <w:r>
        <w:rPr>
          <w:color w:val="231F20"/>
        </w:rPr>
        <w:t>poco</w:t>
      </w:r>
      <w:r>
        <w:rPr>
          <w:color w:val="231F20"/>
          <w:spacing w:val="-14"/>
        </w:rPr>
        <w:t> </w:t>
      </w:r>
      <w:r>
        <w:rPr>
          <w:color w:val="231F20"/>
        </w:rPr>
        <w:t>sofisticada</w:t>
      </w:r>
      <w:r>
        <w:rPr>
          <w:color w:val="231F20"/>
          <w:spacing w:val="-14"/>
        </w:rPr>
        <w:t> </w:t>
      </w:r>
      <w:r>
        <w:rPr>
          <w:color w:val="231F20"/>
        </w:rPr>
        <w:t>al</w:t>
      </w:r>
      <w:r>
        <w:rPr>
          <w:color w:val="231F20"/>
          <w:spacing w:val="-14"/>
        </w:rPr>
        <w:t> </w:t>
      </w:r>
      <w:r>
        <w:rPr>
          <w:color w:val="231F20"/>
        </w:rPr>
        <w:t>grado</w:t>
      </w:r>
      <w:r>
        <w:rPr>
          <w:color w:val="231F20"/>
          <w:spacing w:val="-14"/>
        </w:rPr>
        <w:t> </w:t>
      </w:r>
      <w:r>
        <w:rPr>
          <w:color w:val="231F20"/>
        </w:rPr>
        <w:t>de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no</w:t>
      </w:r>
      <w:r>
        <w:rPr>
          <w:color w:val="231F20"/>
          <w:spacing w:val="-14"/>
        </w:rPr>
        <w:t> </w:t>
      </w:r>
      <w:r>
        <w:rPr>
          <w:color w:val="231F20"/>
        </w:rPr>
        <w:t>poseen</w:t>
      </w:r>
      <w:r>
        <w:rPr>
          <w:color w:val="231F20"/>
          <w:spacing w:val="-14"/>
        </w:rPr>
        <w:t> </w:t>
      </w:r>
      <w:r>
        <w:rPr>
          <w:color w:val="231F20"/>
        </w:rPr>
        <w:t>lujos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riquezas </w:t>
      </w:r>
      <w:r>
        <w:rPr>
          <w:color w:val="231F20"/>
          <w:spacing w:val="-14"/>
        </w:rPr>
        <w:t>y,</w:t>
      </w:r>
      <w:r>
        <w:rPr>
          <w:color w:val="231F20"/>
          <w:spacing w:val="-23"/>
        </w:rPr>
        <w:t> </w:t>
      </w:r>
      <w:r>
        <w:rPr>
          <w:color w:val="231F20"/>
        </w:rPr>
        <w:t>por</w:t>
      </w:r>
      <w:r>
        <w:rPr>
          <w:color w:val="231F20"/>
          <w:spacing w:val="-7"/>
        </w:rPr>
        <w:t> </w:t>
      </w:r>
      <w:r>
        <w:rPr>
          <w:color w:val="231F20"/>
        </w:rPr>
        <w:t>supuesto,</w:t>
      </w:r>
      <w:r>
        <w:rPr>
          <w:color w:val="231F20"/>
          <w:spacing w:val="-23"/>
        </w:rPr>
        <w:t> </w:t>
      </w:r>
      <w:r>
        <w:rPr>
          <w:color w:val="231F20"/>
        </w:rPr>
        <w:t>muy</w:t>
      </w:r>
      <w:r>
        <w:rPr>
          <w:color w:val="231F20"/>
          <w:spacing w:val="-7"/>
        </w:rPr>
        <w:t> </w:t>
      </w:r>
      <w:r>
        <w:rPr>
          <w:color w:val="231F20"/>
        </w:rPr>
        <w:t>poca</w:t>
      </w:r>
      <w:r>
        <w:rPr>
          <w:color w:val="231F20"/>
          <w:spacing w:val="-7"/>
        </w:rPr>
        <w:t> </w:t>
      </w:r>
      <w:r>
        <w:rPr>
          <w:color w:val="231F20"/>
        </w:rPr>
        <w:t>ropa;</w:t>
      </w:r>
      <w:r>
        <w:rPr>
          <w:color w:val="231F20"/>
          <w:spacing w:val="-23"/>
        </w:rPr>
        <w:t> </w:t>
      </w:r>
      <w:r>
        <w:rPr>
          <w:color w:val="231F20"/>
        </w:rPr>
        <w:t>su</w:t>
      </w:r>
      <w:r>
        <w:rPr>
          <w:color w:val="231F20"/>
          <w:spacing w:val="-7"/>
        </w:rPr>
        <w:t> </w:t>
      </w:r>
      <w:r>
        <w:rPr>
          <w:color w:val="231F20"/>
        </w:rPr>
        <w:t>organización</w:t>
      </w:r>
      <w:r>
        <w:rPr>
          <w:color w:val="231F20"/>
          <w:spacing w:val="-7"/>
        </w:rPr>
        <w:t> </w:t>
      </w:r>
      <w:r>
        <w:rPr>
          <w:color w:val="231F20"/>
        </w:rPr>
        <w:t>política</w:t>
      </w:r>
      <w:r>
        <w:rPr>
          <w:color w:val="231F20"/>
          <w:spacing w:val="-7"/>
        </w:rPr>
        <w:t> </w:t>
      </w:r>
      <w:r>
        <w:rPr>
          <w:color w:val="231F20"/>
        </w:rPr>
        <w:t>es</w:t>
      </w:r>
      <w:r>
        <w:rPr>
          <w:color w:val="231F20"/>
          <w:spacing w:val="-7"/>
        </w:rPr>
        <w:t> </w:t>
      </w:r>
      <w:r>
        <w:rPr>
          <w:color w:val="231F20"/>
        </w:rPr>
        <w:t>elemental</w:t>
      </w:r>
      <w:r>
        <w:rPr>
          <w:color w:val="231F20"/>
          <w:spacing w:val="-7"/>
        </w:rPr>
        <w:t> </w:t>
      </w:r>
      <w:r>
        <w:rPr>
          <w:color w:val="231F20"/>
        </w:rPr>
        <w:t>y su dominio de una naturaleza en extremo feraz, exiguo</w:t>
      </w:r>
      <w:r>
        <w:rPr>
          <w:color w:val="231F20"/>
          <w:position w:val="7"/>
          <w:sz w:val="13"/>
        </w:rPr>
        <w:t>13</w:t>
      </w:r>
      <w:r>
        <w:rPr>
          <w:color w:val="231F20"/>
        </w:rPr>
        <w:t>.</w:t>
      </w:r>
      <w:r>
        <w:rPr>
          <w:color w:val="231F20"/>
          <w:spacing w:val="-39"/>
        </w:rPr>
        <w:t> </w:t>
      </w:r>
      <w:r>
        <w:rPr>
          <w:color w:val="231F20"/>
        </w:rPr>
        <w:t>sin embargo, los mismos taínos de colón u otros grupos del tronco arahuaco pronto fueron constituidos como salvajes al ser despojados de su alta moral y sin</w:t>
      </w:r>
      <w:r>
        <w:rPr>
          <w:color w:val="231F20"/>
          <w:spacing w:val="-7"/>
        </w:rPr>
        <w:t> </w:t>
      </w:r>
      <w:r>
        <w:rPr>
          <w:color w:val="231F20"/>
        </w:rPr>
        <w:t>importar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no</w:t>
      </w:r>
      <w:r>
        <w:rPr>
          <w:color w:val="231F20"/>
          <w:spacing w:val="-7"/>
        </w:rPr>
        <w:t> </w:t>
      </w:r>
      <w:r>
        <w:rPr>
          <w:color w:val="231F20"/>
        </w:rPr>
        <w:t>fueran</w:t>
      </w:r>
      <w:r>
        <w:rPr>
          <w:color w:val="231F20"/>
          <w:spacing w:val="-7"/>
        </w:rPr>
        <w:t> </w:t>
      </w:r>
      <w:r>
        <w:rPr>
          <w:color w:val="231F20"/>
        </w:rPr>
        <w:t>feroces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crueles.</w:t>
      </w:r>
    </w:p>
    <w:p>
      <w:pPr>
        <w:pStyle w:val="BodyText"/>
        <w:spacing w:line="247" w:lineRule="auto"/>
        <w:ind w:left="110" w:right="109" w:firstLine="347"/>
        <w:jc w:val="both"/>
      </w:pPr>
      <w:r>
        <w:rPr>
          <w:color w:val="231F20"/>
        </w:rPr>
        <w:t>muy pronto aparecieron otros estereotipos de la alteridad, como el del monstruo. colón creyó que los caribes antropófagos eran</w:t>
      </w:r>
      <w:r>
        <w:rPr>
          <w:color w:val="231F20"/>
          <w:spacing w:val="-36"/>
        </w:rPr>
        <w:t> </w:t>
      </w:r>
      <w:r>
        <w:rPr>
          <w:color w:val="231F20"/>
        </w:rPr>
        <w:t>cinocéfa- los</w:t>
      </w:r>
      <w:r>
        <w:rPr>
          <w:color w:val="231F20"/>
          <w:spacing w:val="-8"/>
        </w:rPr>
        <w:t> </w:t>
      </w:r>
      <w:r>
        <w:rPr>
          <w:color w:val="231F20"/>
        </w:rPr>
        <w:t>yvespucio</w:t>
      </w:r>
      <w:r>
        <w:rPr>
          <w:color w:val="231F20"/>
          <w:spacing w:val="-8"/>
        </w:rPr>
        <w:t> </w:t>
      </w:r>
      <w:r>
        <w:rPr>
          <w:color w:val="231F20"/>
        </w:rPr>
        <w:t>observó</w:t>
      </w:r>
      <w:r>
        <w:rPr>
          <w:color w:val="231F20"/>
          <w:spacing w:val="-8"/>
        </w:rPr>
        <w:t> </w:t>
      </w:r>
      <w:r>
        <w:rPr>
          <w:color w:val="231F20"/>
        </w:rPr>
        <w:t>gigantes</w:t>
      </w:r>
      <w:r>
        <w:rPr>
          <w:color w:val="231F20"/>
          <w:spacing w:val="-8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su</w:t>
      </w:r>
      <w:r>
        <w:rPr>
          <w:color w:val="231F20"/>
          <w:spacing w:val="-8"/>
        </w:rPr>
        <w:t> </w:t>
      </w:r>
      <w:r>
        <w:rPr>
          <w:color w:val="231F20"/>
        </w:rPr>
        <w:t>recorrido</w:t>
      </w:r>
      <w:r>
        <w:rPr>
          <w:color w:val="231F20"/>
          <w:spacing w:val="-8"/>
        </w:rPr>
        <w:t> </w:t>
      </w:r>
      <w:r>
        <w:rPr>
          <w:color w:val="231F20"/>
        </w:rPr>
        <w:t>por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sur</w:t>
      </w:r>
      <w:r>
        <w:rPr>
          <w:color w:val="231F20"/>
          <w:spacing w:val="-8"/>
        </w:rPr>
        <w:t> </w:t>
      </w:r>
      <w:r>
        <w:rPr>
          <w:color w:val="231F20"/>
        </w:rPr>
        <w:t>del</w:t>
      </w:r>
      <w:r>
        <w:rPr>
          <w:color w:val="231F20"/>
          <w:spacing w:val="-8"/>
        </w:rPr>
        <w:t> </w:t>
      </w:r>
      <w:r>
        <w:rPr>
          <w:color w:val="231F20"/>
        </w:rPr>
        <w:t>continen- </w:t>
      </w:r>
      <w:r>
        <w:rPr>
          <w:color w:val="231F20"/>
          <w:spacing w:val="-3"/>
        </w:rPr>
        <w:t>te.</w:t>
      </w:r>
      <w:r>
        <w:rPr>
          <w:color w:val="231F20"/>
          <w:spacing w:val="-42"/>
        </w:rPr>
        <w:t> </w:t>
      </w:r>
      <w:r>
        <w:rPr>
          <w:color w:val="231F20"/>
        </w:rPr>
        <w:t>La etnografía fantástica medieval estaba bien dispuesta a </w:t>
      </w:r>
      <w:r>
        <w:rPr>
          <w:color w:val="231F20"/>
          <w:spacing w:val="-3"/>
        </w:rPr>
        <w:t>renovarse, </w:t>
      </w:r>
      <w:r>
        <w:rPr>
          <w:color w:val="231F20"/>
        </w:rPr>
        <w:t>no</w:t>
      </w:r>
      <w:r>
        <w:rPr>
          <w:color w:val="231F20"/>
          <w:spacing w:val="-25"/>
        </w:rPr>
        <w:t> </w:t>
      </w:r>
      <w:r>
        <w:rPr>
          <w:color w:val="231F20"/>
        </w:rPr>
        <w:t>a</w:t>
      </w:r>
      <w:r>
        <w:rPr>
          <w:color w:val="231F20"/>
          <w:spacing w:val="-25"/>
        </w:rPr>
        <w:t> </w:t>
      </w:r>
      <w:r>
        <w:rPr>
          <w:color w:val="231F20"/>
        </w:rPr>
        <w:t>desaparecer.</w:t>
      </w:r>
    </w:p>
    <w:p>
      <w:pPr>
        <w:pStyle w:val="BodyText"/>
        <w:spacing w:line="247" w:lineRule="auto"/>
        <w:ind w:left="110" w:right="108" w:firstLine="284"/>
        <w:jc w:val="right"/>
      </w:pPr>
      <w:r>
        <w:rPr>
          <w:color w:val="231F20"/>
        </w:rPr>
        <w:t>sin embargo, para asimilar a los diversos grupos</w:t>
      </w:r>
      <w:r>
        <w:rPr>
          <w:color w:val="231F20"/>
          <w:spacing w:val="12"/>
        </w:rPr>
        <w:t> </w:t>
      </w:r>
      <w:r>
        <w:rPr>
          <w:color w:val="231F20"/>
        </w:rPr>
        <w:t>indígenas</w:t>
      </w:r>
      <w:r>
        <w:rPr>
          <w:color w:val="231F20"/>
          <w:spacing w:val="10"/>
        </w:rPr>
        <w:t> </w:t>
      </w:r>
      <w:r>
        <w:rPr>
          <w:color w:val="231F20"/>
        </w:rPr>
        <w:t>predo-</w:t>
      </w:r>
      <w:r>
        <w:rPr>
          <w:color w:val="231F20"/>
          <w:w w:val="118"/>
        </w:rPr>
        <w:t> </w:t>
      </w:r>
      <w:r>
        <w:rPr>
          <w:color w:val="231F20"/>
        </w:rPr>
        <w:t>minaron los conceptos de «bárbaro» y «salvaje», que,</w:t>
      </w:r>
      <w:r>
        <w:rPr>
          <w:color w:val="231F20"/>
          <w:spacing w:val="1"/>
        </w:rPr>
        <w:t> </w:t>
      </w:r>
      <w:r>
        <w:rPr>
          <w:color w:val="231F20"/>
        </w:rPr>
        <w:t>con</w:t>
      </w:r>
      <w:r>
        <w:rPr>
          <w:color w:val="231F20"/>
          <w:spacing w:val="10"/>
        </w:rPr>
        <w:t> </w:t>
      </w:r>
      <w:r>
        <w:rPr>
          <w:color w:val="231F20"/>
        </w:rPr>
        <w:t>frecuencia</w:t>
      </w:r>
      <w:r>
        <w:rPr>
          <w:color w:val="231F20"/>
          <w:w w:val="98"/>
        </w:rPr>
        <w:t> </w:t>
      </w:r>
      <w:r>
        <w:rPr>
          <w:color w:val="231F20"/>
        </w:rPr>
        <w:t>resultaban</w:t>
      </w:r>
      <w:r>
        <w:rPr>
          <w:color w:val="231F20"/>
          <w:spacing w:val="-15"/>
        </w:rPr>
        <w:t> </w:t>
      </w:r>
      <w:r>
        <w:rPr>
          <w:color w:val="231F20"/>
        </w:rPr>
        <w:t>intercambiables.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atributos</w:t>
      </w:r>
      <w:r>
        <w:rPr>
          <w:color w:val="231F20"/>
          <w:spacing w:val="-15"/>
        </w:rPr>
        <w:t> </w:t>
      </w:r>
      <w:r>
        <w:rPr>
          <w:color w:val="231F20"/>
        </w:rPr>
        <w:t>del</w:t>
      </w:r>
      <w:r>
        <w:rPr>
          <w:color w:val="231F20"/>
          <w:spacing w:val="-15"/>
        </w:rPr>
        <w:t> </w:t>
      </w:r>
      <w:r>
        <w:rPr>
          <w:color w:val="231F20"/>
        </w:rPr>
        <w:t>salvaje</w:t>
      </w:r>
      <w:r>
        <w:rPr>
          <w:color w:val="231F20"/>
          <w:spacing w:val="-15"/>
        </w:rPr>
        <w:t> </w:t>
      </w:r>
      <w:r>
        <w:rPr>
          <w:color w:val="231F20"/>
        </w:rPr>
        <w:t>no</w:t>
      </w:r>
      <w:r>
        <w:rPr>
          <w:color w:val="231F20"/>
          <w:spacing w:val="-15"/>
        </w:rPr>
        <w:t> </w:t>
      </w:r>
      <w:r>
        <w:rPr>
          <w:color w:val="231F20"/>
        </w:rPr>
        <w:t>son</w:t>
      </w:r>
      <w:r>
        <w:rPr>
          <w:color w:val="231F20"/>
          <w:spacing w:val="-15"/>
        </w:rPr>
        <w:t> </w:t>
      </w:r>
      <w:r>
        <w:rPr>
          <w:color w:val="231F20"/>
        </w:rPr>
        <w:t>difíciles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w w:val="99"/>
        </w:rPr>
        <w:t> </w:t>
      </w:r>
      <w:r>
        <w:rPr>
          <w:color w:val="231F20"/>
        </w:rPr>
        <w:t>establecer: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general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les</w:t>
      </w:r>
      <w:r>
        <w:rPr>
          <w:color w:val="231F20"/>
          <w:spacing w:val="-18"/>
        </w:rPr>
        <w:t> </w:t>
      </w:r>
      <w:r>
        <w:rPr>
          <w:color w:val="231F20"/>
        </w:rPr>
        <w:t>considera</w:t>
      </w:r>
      <w:r>
        <w:rPr>
          <w:color w:val="231F20"/>
          <w:spacing w:val="-18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grupos</w:t>
      </w:r>
      <w:r>
        <w:rPr>
          <w:color w:val="231F20"/>
          <w:spacing w:val="-18"/>
        </w:rPr>
        <w:t> </w:t>
      </w:r>
      <w:r>
        <w:rPr>
          <w:color w:val="231F20"/>
        </w:rPr>
        <w:t>humanos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los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w w:val="101"/>
        </w:rPr>
        <w:t> </w:t>
      </w:r>
      <w:r>
        <w:rPr>
          <w:color w:val="231F20"/>
        </w:rPr>
        <w:t>se aprecia un mínimo grado de desarrollo de la</w:t>
      </w:r>
      <w:r>
        <w:rPr>
          <w:color w:val="231F20"/>
          <w:spacing w:val="47"/>
        </w:rPr>
        <w:t> </w:t>
      </w:r>
      <w:r>
        <w:rPr>
          <w:color w:val="231F20"/>
        </w:rPr>
        <w:t>racionalidad</w:t>
      </w:r>
      <w:r>
        <w:rPr>
          <w:color w:val="231F20"/>
          <w:spacing w:val="11"/>
        </w:rPr>
        <w:t> </w:t>
      </w:r>
      <w:r>
        <w:rPr>
          <w:color w:val="231F20"/>
        </w:rPr>
        <w:t>práctica</w:t>
      </w:r>
      <w:r>
        <w:rPr>
          <w:color w:val="231F20"/>
          <w:w w:val="95"/>
        </w:rPr>
        <w:t> </w:t>
      </w:r>
      <w:r>
        <w:rPr>
          <w:color w:val="231F20"/>
        </w:rPr>
        <w:t>o</w:t>
      </w:r>
      <w:r>
        <w:rPr>
          <w:color w:val="231F20"/>
          <w:spacing w:val="-17"/>
        </w:rPr>
        <w:t> </w:t>
      </w:r>
      <w:r>
        <w:rPr>
          <w:color w:val="231F20"/>
        </w:rPr>
        <w:t>«prudencia»</w:t>
      </w:r>
      <w:r>
        <w:rPr>
          <w:color w:val="231F20"/>
          <w:spacing w:val="-17"/>
        </w:rPr>
        <w:t> </w:t>
      </w:r>
      <w:r>
        <w:rPr>
          <w:color w:val="231F20"/>
          <w:spacing w:val="-14"/>
        </w:rPr>
        <w:t>y,</w:t>
      </w:r>
      <w:r>
        <w:rPr>
          <w:color w:val="231F20"/>
          <w:spacing w:val="-28"/>
        </w:rPr>
        <w:t> </w:t>
      </w:r>
      <w:r>
        <w:rPr>
          <w:color w:val="231F20"/>
        </w:rPr>
        <w:t>además,</w:t>
      </w:r>
      <w:r>
        <w:rPr>
          <w:color w:val="231F20"/>
          <w:spacing w:val="-28"/>
        </w:rPr>
        <w:t> </w:t>
      </w:r>
      <w:r>
        <w:rPr>
          <w:color w:val="231F20"/>
        </w:rPr>
        <w:t>son</w:t>
      </w:r>
      <w:r>
        <w:rPr>
          <w:color w:val="231F20"/>
          <w:spacing w:val="-17"/>
        </w:rPr>
        <w:t> </w:t>
      </w:r>
      <w:r>
        <w:rPr>
          <w:color w:val="231F20"/>
        </w:rPr>
        <w:t>«feroces»</w:t>
      </w:r>
      <w:r>
        <w:rPr>
          <w:color w:val="231F20"/>
          <w:spacing w:val="-17"/>
        </w:rPr>
        <w:t> </w:t>
      </w:r>
      <w:r>
        <w:rPr>
          <w:color w:val="231F20"/>
        </w:rPr>
        <w:t>y</w:t>
      </w:r>
      <w:r>
        <w:rPr>
          <w:color w:val="231F20"/>
          <w:spacing w:val="-17"/>
        </w:rPr>
        <w:t> </w:t>
      </w:r>
      <w:r>
        <w:rPr>
          <w:color w:val="231F20"/>
        </w:rPr>
        <w:t>«crueles»</w:t>
      </w:r>
      <w:r>
        <w:rPr>
          <w:color w:val="231F20"/>
          <w:position w:val="7"/>
          <w:sz w:val="13"/>
        </w:rPr>
        <w:t>14</w:t>
      </w:r>
      <w:r>
        <w:rPr>
          <w:color w:val="231F20"/>
        </w:rPr>
        <w:t>.</w:t>
      </w:r>
      <w:r>
        <w:rPr>
          <w:color w:val="231F20"/>
          <w:spacing w:val="-28"/>
        </w:rPr>
        <w:t> </w:t>
      </w:r>
      <w:r>
        <w:rPr>
          <w:color w:val="231F20"/>
        </w:rPr>
        <w:t>entre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viajeros,</w:t>
      </w:r>
      <w:r>
        <w:rPr>
          <w:color w:val="231F20"/>
          <w:w w:val="95"/>
        </w:rPr>
        <w:t> </w:t>
      </w:r>
      <w:r>
        <w:rPr>
          <w:color w:val="231F20"/>
        </w:rPr>
        <w:t>hasta</w:t>
      </w:r>
      <w:r>
        <w:rPr>
          <w:color w:val="231F20"/>
          <w:spacing w:val="-3"/>
        </w:rPr>
        <w:t> </w:t>
      </w:r>
      <w:r>
        <w:rPr>
          <w:color w:val="231F20"/>
        </w:rPr>
        <w:t>cierto</w:t>
      </w:r>
      <w:r>
        <w:rPr>
          <w:color w:val="231F20"/>
          <w:spacing w:val="-3"/>
        </w:rPr>
        <w:t> </w:t>
      </w:r>
      <w:r>
        <w:rPr>
          <w:color w:val="231F20"/>
        </w:rPr>
        <w:t>punto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excepción</w:t>
      </w:r>
      <w:r>
        <w:rPr>
          <w:color w:val="231F20"/>
          <w:spacing w:val="-3"/>
        </w:rPr>
        <w:t> </w:t>
      </w:r>
      <w:r>
        <w:rPr>
          <w:color w:val="231F20"/>
        </w:rPr>
        <w:t>fue</w:t>
      </w:r>
      <w:r>
        <w:rPr>
          <w:color w:val="231F20"/>
          <w:spacing w:val="-20"/>
        </w:rPr>
        <w:t> </w:t>
      </w:r>
      <w:r>
        <w:rPr>
          <w:color w:val="231F20"/>
        </w:rPr>
        <w:t>alvar</w:t>
      </w:r>
      <w:r>
        <w:rPr>
          <w:color w:val="231F20"/>
          <w:spacing w:val="-3"/>
        </w:rPr>
        <w:t> </w:t>
      </w:r>
      <w:r>
        <w:rPr>
          <w:color w:val="231F20"/>
        </w:rPr>
        <w:t>núñez,</w:t>
      </w:r>
      <w:r>
        <w:rPr>
          <w:color w:val="231F20"/>
          <w:spacing w:val="-25"/>
        </w:rPr>
        <w:t> </w:t>
      </w:r>
      <w:r>
        <w:rPr>
          <w:color w:val="231F20"/>
        </w:rPr>
        <w:t>porque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observación</w:t>
      </w:r>
      <w:r>
        <w:rPr>
          <w:color w:val="231F20"/>
          <w:w w:val="98"/>
        </w:rPr>
        <w:t> </w:t>
      </w:r>
      <w:r>
        <w:rPr>
          <w:color w:val="231F20"/>
        </w:rPr>
        <w:t>desde</w:t>
      </w:r>
      <w:r>
        <w:rPr>
          <w:color w:val="231F20"/>
          <w:spacing w:val="-17"/>
        </w:rPr>
        <w:t> </w:t>
      </w:r>
      <w:r>
        <w:rPr>
          <w:color w:val="231F20"/>
        </w:rPr>
        <w:t>el</w:t>
      </w:r>
      <w:r>
        <w:rPr>
          <w:color w:val="231F20"/>
          <w:spacing w:val="-17"/>
        </w:rPr>
        <w:t> </w:t>
      </w:r>
      <w:r>
        <w:rPr>
          <w:color w:val="231F20"/>
        </w:rPr>
        <w:t>interior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las</w:t>
      </w:r>
      <w:r>
        <w:rPr>
          <w:color w:val="231F20"/>
          <w:spacing w:val="-17"/>
        </w:rPr>
        <w:t> </w:t>
      </w:r>
      <w:r>
        <w:rPr>
          <w:color w:val="231F20"/>
        </w:rPr>
        <w:t>conductas</w:t>
      </w:r>
      <w:r>
        <w:rPr>
          <w:color w:val="231F20"/>
          <w:spacing w:val="-17"/>
        </w:rPr>
        <w:t> </w:t>
      </w:r>
      <w:r>
        <w:rPr>
          <w:color w:val="231F20"/>
        </w:rPr>
        <w:t>de</w:t>
      </w:r>
      <w:r>
        <w:rPr>
          <w:color w:val="231F20"/>
          <w:spacing w:val="-17"/>
        </w:rPr>
        <w:t> </w:t>
      </w:r>
      <w:r>
        <w:rPr>
          <w:color w:val="231F20"/>
        </w:rPr>
        <w:t>los</w:t>
      </w:r>
      <w:r>
        <w:rPr>
          <w:color w:val="231F20"/>
          <w:spacing w:val="-17"/>
        </w:rPr>
        <w:t> </w:t>
      </w:r>
      <w:r>
        <w:rPr>
          <w:color w:val="231F20"/>
        </w:rPr>
        <w:t>nómadas</w:t>
      </w:r>
      <w:r>
        <w:rPr>
          <w:color w:val="231F20"/>
          <w:spacing w:val="-17"/>
        </w:rPr>
        <w:t> </w:t>
      </w:r>
      <w:r>
        <w:rPr>
          <w:color w:val="231F20"/>
        </w:rPr>
        <w:t>le</w:t>
      </w:r>
      <w:r>
        <w:rPr>
          <w:color w:val="231F20"/>
          <w:spacing w:val="-17"/>
        </w:rPr>
        <w:t> </w:t>
      </w:r>
      <w:r>
        <w:rPr>
          <w:color w:val="231F20"/>
        </w:rPr>
        <w:t>permitió</w:t>
      </w:r>
      <w:r>
        <w:rPr>
          <w:color w:val="231F20"/>
          <w:spacing w:val="-17"/>
        </w:rPr>
        <w:t> </w:t>
      </w:r>
      <w:r>
        <w:rPr>
          <w:color w:val="231F20"/>
        </w:rPr>
        <w:t>un</w:t>
      </w:r>
      <w:r>
        <w:rPr>
          <w:color w:val="231F20"/>
          <w:spacing w:val="-17"/>
        </w:rPr>
        <w:t> </w:t>
      </w:r>
      <w:r>
        <w:rPr>
          <w:color w:val="231F20"/>
        </w:rPr>
        <w:t>margen</w:t>
      </w:r>
      <w:r>
        <w:rPr>
          <w:color w:val="231F20"/>
          <w:w w:val="98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flexible</w:t>
      </w:r>
      <w:r>
        <w:rPr>
          <w:color w:val="231F20"/>
          <w:spacing w:val="-5"/>
        </w:rPr>
        <w:t> </w:t>
      </w:r>
      <w:r>
        <w:rPr>
          <w:color w:val="231F20"/>
        </w:rPr>
        <w:t>tolerancia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comprensión.</w:t>
      </w:r>
      <w:r>
        <w:rPr>
          <w:color w:val="231F20"/>
          <w:spacing w:val="-22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5"/>
        </w:rPr>
        <w:t> </w:t>
      </w:r>
      <w:r>
        <w:rPr>
          <w:color w:val="231F20"/>
        </w:rPr>
        <w:t>ejemplo,</w:t>
      </w:r>
      <w:r>
        <w:rPr>
          <w:color w:val="231F20"/>
          <w:spacing w:val="-22"/>
        </w:rPr>
        <w:t> </w:t>
      </w:r>
      <w:r>
        <w:rPr>
          <w:color w:val="231F20"/>
        </w:rPr>
        <w:t>solo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ocasión</w:t>
      </w:r>
      <w:r>
        <w:rPr>
          <w:color w:val="231F20"/>
          <w:w w:val="96"/>
        </w:rPr>
        <w:t> </w:t>
      </w:r>
      <w:r>
        <w:rPr>
          <w:color w:val="231F20"/>
        </w:rPr>
        <w:t>censuró una conducta acudiendo a la figura del</w:t>
      </w:r>
      <w:r>
        <w:rPr>
          <w:color w:val="231F20"/>
          <w:spacing w:val="15"/>
        </w:rPr>
        <w:t> </w:t>
      </w:r>
      <w:r>
        <w:rPr>
          <w:color w:val="231F20"/>
        </w:rPr>
        <w:t>demonio, y</w:t>
      </w:r>
      <w:r>
        <w:rPr>
          <w:color w:val="231F20"/>
          <w:spacing w:val="16"/>
        </w:rPr>
        <w:t> </w:t>
      </w:r>
      <w:r>
        <w:rPr>
          <w:color w:val="231F20"/>
        </w:rPr>
        <w:t>entendió</w:t>
      </w:r>
      <w:r>
        <w:rPr>
          <w:color w:val="231F20"/>
          <w:w w:val="101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origen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«maldad»</w:t>
      </w:r>
      <w:r>
        <w:rPr>
          <w:color w:val="231F20"/>
          <w:spacing w:val="-13"/>
        </w:rPr>
        <w:t> </w:t>
      </w:r>
      <w:r>
        <w:rPr>
          <w:color w:val="231F20"/>
        </w:rPr>
        <w:t>e</w:t>
      </w:r>
      <w:r>
        <w:rPr>
          <w:color w:val="231F20"/>
          <w:spacing w:val="-13"/>
        </w:rPr>
        <w:t> </w:t>
      </w:r>
      <w:r>
        <w:rPr>
          <w:color w:val="231F20"/>
        </w:rPr>
        <w:t>«insensatez»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«salvajes»</w:t>
      </w:r>
      <w:r>
        <w:rPr>
          <w:color w:val="231F20"/>
          <w:spacing w:val="-13"/>
        </w:rPr>
        <w:t> </w:t>
      </w:r>
      <w:r>
        <w:rPr>
          <w:color w:val="231F20"/>
        </w:rPr>
        <w:t>nómadas</w:t>
      </w:r>
      <w:r>
        <w:rPr>
          <w:color w:val="231F20"/>
          <w:w w:val="96"/>
        </w:rPr>
        <w:t> </w:t>
      </w:r>
      <w:r>
        <w:rPr>
          <w:color w:val="231F20"/>
        </w:rPr>
        <w:t>estaba en la permanente y extrema dificultad para</w:t>
      </w:r>
      <w:r>
        <w:rPr>
          <w:color w:val="231F20"/>
          <w:spacing w:val="41"/>
        </w:rPr>
        <w:t> </w:t>
      </w:r>
      <w:r>
        <w:rPr>
          <w:color w:val="231F20"/>
        </w:rPr>
        <w:t>obtener</w:t>
      </w:r>
      <w:r>
        <w:rPr>
          <w:color w:val="231F20"/>
          <w:spacing w:val="12"/>
        </w:rPr>
        <w:t> </w:t>
      </w:r>
      <w:r>
        <w:rPr>
          <w:color w:val="231F20"/>
        </w:rPr>
        <w:t>alimentos.</w:t>
      </w:r>
      <w:r>
        <w:rPr>
          <w:color w:val="231F20"/>
          <w:w w:val="97"/>
        </w:rPr>
        <w:t> </w:t>
      </w:r>
      <w:r>
        <w:rPr>
          <w:color w:val="231F20"/>
        </w:rPr>
        <w:t>advierte que en esta lógica </w:t>
      </w:r>
      <w:r>
        <w:rPr>
          <w:color w:val="231F20"/>
          <w:spacing w:val="-3"/>
        </w:rPr>
        <w:t>hay </w:t>
      </w:r>
      <w:r>
        <w:rPr>
          <w:color w:val="231F20"/>
        </w:rPr>
        <w:t>que entender el gran cuidado</w:t>
      </w:r>
      <w:r>
        <w:rPr>
          <w:color w:val="231F20"/>
          <w:spacing w:val="7"/>
        </w:rPr>
        <w:t> </w:t>
      </w:r>
      <w:r>
        <w:rPr>
          <w:color w:val="231F20"/>
        </w:rPr>
        <w:t>hacia los</w:t>
      </w:r>
      <w:r>
        <w:rPr>
          <w:color w:val="231F20"/>
          <w:w w:val="91"/>
        </w:rPr>
        <w:t> </w:t>
      </w:r>
      <w:r>
        <w:rPr>
          <w:color w:val="231F20"/>
        </w:rPr>
        <w:t>niños,</w:t>
      </w:r>
      <w:r>
        <w:rPr>
          <w:color w:val="231F20"/>
          <w:spacing w:val="-24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agresividad</w:t>
      </w:r>
      <w:r>
        <w:rPr>
          <w:color w:val="231F20"/>
          <w:spacing w:val="-8"/>
        </w:rPr>
        <w:t> </w:t>
      </w:r>
      <w:r>
        <w:rPr>
          <w:color w:val="231F20"/>
        </w:rPr>
        <w:t>muy</w:t>
      </w:r>
      <w:r>
        <w:rPr>
          <w:color w:val="231F20"/>
          <w:spacing w:val="-8"/>
        </w:rPr>
        <w:t> </w:t>
      </w:r>
      <w:r>
        <w:rPr>
          <w:color w:val="231F20"/>
        </w:rPr>
        <w:t>acotada</w:t>
      </w:r>
      <w:r>
        <w:rPr>
          <w:color w:val="231F20"/>
          <w:spacing w:val="-8"/>
        </w:rPr>
        <w:t> </w:t>
      </w:r>
      <w:r>
        <w:rPr>
          <w:color w:val="231F20"/>
        </w:rPr>
        <w:t>entre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8"/>
        </w:rPr>
        <w:t> </w:t>
      </w:r>
      <w:r>
        <w:rPr>
          <w:color w:val="231F20"/>
        </w:rPr>
        <w:t>miembros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grupo,</w:t>
      </w:r>
      <w:r>
        <w:rPr>
          <w:color w:val="231F20"/>
          <w:spacing w:val="-24"/>
        </w:rPr>
        <w:t> </w:t>
      </w:r>
      <w:r>
        <w:rPr>
          <w:color w:val="231F20"/>
        </w:rPr>
        <w:t>pues</w:t>
      </w:r>
      <w:r>
        <w:rPr>
          <w:color w:val="231F20"/>
          <w:w w:val="96"/>
        </w:rPr>
        <w:t> </w:t>
      </w:r>
      <w:r>
        <w:rPr>
          <w:color w:val="231F20"/>
        </w:rPr>
        <w:t>jamás termina con la muerte, y una indiferencia notable</w:t>
      </w:r>
      <w:r>
        <w:rPr>
          <w:color w:val="231F20"/>
          <w:spacing w:val="-10"/>
        </w:rPr>
        <w:t> </w:t>
      </w:r>
      <w:r>
        <w:rPr>
          <w:color w:val="231F20"/>
        </w:rPr>
        <w:t>hacia quienes</w:t>
      </w:r>
      <w:r>
        <w:rPr>
          <w:color w:val="231F20"/>
          <w:w w:val="97"/>
        </w:rPr>
        <w:t> </w:t>
      </w:r>
      <w:r>
        <w:rPr>
          <w:color w:val="231F20"/>
        </w:rPr>
        <w:t>enferman.Y</w:t>
      </w:r>
      <w:r>
        <w:rPr>
          <w:color w:val="231F20"/>
          <w:spacing w:val="-10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el</w:t>
      </w:r>
      <w:r>
        <w:rPr>
          <w:color w:val="231F20"/>
          <w:spacing w:val="-10"/>
        </w:rPr>
        <w:t> </w:t>
      </w:r>
      <w:r>
        <w:rPr>
          <w:color w:val="231F20"/>
        </w:rPr>
        <w:t>hambre</w:t>
      </w:r>
      <w:r>
        <w:rPr>
          <w:color w:val="231F20"/>
          <w:spacing w:val="-10"/>
        </w:rPr>
        <w:t> </w:t>
      </w:r>
      <w:r>
        <w:rPr>
          <w:color w:val="231F20"/>
        </w:rPr>
        <w:t>también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causa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poca</w:t>
      </w:r>
      <w:r>
        <w:rPr>
          <w:color w:val="231F20"/>
          <w:spacing w:val="-10"/>
        </w:rPr>
        <w:t> </w:t>
      </w:r>
      <w:r>
        <w:rPr>
          <w:color w:val="231F20"/>
        </w:rPr>
        <w:t>atención</w:t>
      </w:r>
      <w:r>
        <w:rPr>
          <w:color w:val="231F20"/>
          <w:spacing w:val="-10"/>
        </w:rPr>
        <w:t> </w:t>
      </w:r>
      <w:r>
        <w:rPr>
          <w:color w:val="231F20"/>
        </w:rPr>
        <w:t>hacia</w:t>
      </w:r>
      <w:r>
        <w:rPr>
          <w:color w:val="231F20"/>
          <w:spacing w:val="-10"/>
        </w:rPr>
        <w:t> </w:t>
      </w:r>
      <w:r>
        <w:rPr>
          <w:color w:val="231F20"/>
        </w:rPr>
        <w:t>acti-</w:t>
      </w:r>
    </w:p>
    <w:p>
      <w:pPr>
        <w:pStyle w:val="BodyText"/>
      </w:pPr>
    </w:p>
    <w:p>
      <w:pPr>
        <w:pStyle w:val="BodyText"/>
        <w:spacing w:before="4"/>
        <w:rPr>
          <w:sz w:val="28"/>
        </w:rPr>
      </w:pPr>
    </w:p>
    <w:p>
      <w:pPr>
        <w:spacing w:line="254" w:lineRule="auto" w:before="0"/>
        <w:ind w:left="110" w:right="113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12</w:t>
      </w:r>
      <w:r>
        <w:rPr>
          <w:color w:val="231F20"/>
          <w:spacing w:val="-5"/>
          <w:position w:val="7"/>
          <w:sz w:val="13"/>
        </w:rPr>
        <w:t> </w:t>
      </w:r>
      <w:r>
        <w:rPr>
          <w:color w:val="231F20"/>
          <w:sz w:val="18"/>
        </w:rPr>
        <w:t>según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covarrubias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palabra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«simple»,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cuando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usa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referencia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ser</w:t>
      </w:r>
      <w:r>
        <w:rPr>
          <w:color w:val="231F20"/>
          <w:spacing w:val="-17"/>
          <w:sz w:val="18"/>
        </w:rPr>
        <w:t> </w:t>
      </w:r>
      <w:r>
        <w:rPr>
          <w:color w:val="231F20"/>
          <w:sz w:val="18"/>
        </w:rPr>
        <w:t>humano, tiene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dos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sentidos: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bíblico,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alude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al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«hombre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sencillo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sin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ningún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doblez,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justo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y bueno»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«mentecato»,</w:t>
      </w:r>
      <w:r>
        <w:rPr>
          <w:color w:val="231F20"/>
          <w:spacing w:val="-29"/>
          <w:sz w:val="18"/>
        </w:rPr>
        <w:t> </w:t>
      </w:r>
      <w:r>
        <w:rPr>
          <w:color w:val="231F20"/>
          <w:sz w:val="18"/>
        </w:rPr>
        <w:t>«falto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juicio».</w:t>
      </w:r>
    </w:p>
    <w:p>
      <w:pPr>
        <w:spacing w:line="208" w:lineRule="exact" w:before="0"/>
        <w:ind w:left="110" w:right="0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13 </w:t>
      </w:r>
      <w:r>
        <w:rPr>
          <w:color w:val="231F20"/>
          <w:sz w:val="18"/>
        </w:rPr>
        <w:t>La imagen hombre natural remite a la de la edad de oro caracterizada por un</w:t>
      </w:r>
    </w:p>
    <w:p>
      <w:pPr>
        <w:spacing w:line="254" w:lineRule="auto" w:before="13"/>
        <w:ind w:left="110" w:right="132" w:firstLine="0"/>
        <w:jc w:val="both"/>
        <w:rPr>
          <w:sz w:val="18"/>
        </w:rPr>
      </w:pPr>
      <w:r>
        <w:rPr>
          <w:color w:val="231F20"/>
          <w:sz w:val="18"/>
        </w:rPr>
        <w:t>estado de inocencia y felicidad del hombre en el que desconocía el egoísmo («todo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es de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todos»)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vivía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con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gran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sencillez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ánimo</w:t>
      </w:r>
      <w:r>
        <w:rPr>
          <w:color w:val="231F20"/>
          <w:spacing w:val="-14"/>
          <w:sz w:val="18"/>
        </w:rPr>
        <w:t> </w:t>
      </w:r>
      <w:r>
        <w:rPr>
          <w:color w:val="231F20"/>
          <w:sz w:val="18"/>
        </w:rPr>
        <w:t>«simple».</w:t>
      </w:r>
    </w:p>
    <w:p>
      <w:pPr>
        <w:spacing w:line="218" w:lineRule="auto" w:before="0"/>
        <w:ind w:left="110" w:right="114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14 </w:t>
      </w:r>
      <w:r>
        <w:rPr>
          <w:color w:val="231F20"/>
          <w:sz w:val="18"/>
        </w:rPr>
        <w:t>el antiguo arquetipo del salvaje, en particular el medieval, fue tratado por los viajeros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siglo</w:t>
      </w:r>
      <w:r>
        <w:rPr>
          <w:color w:val="231F20"/>
          <w:spacing w:val="-2"/>
          <w:sz w:val="18"/>
        </w:rPr>
        <w:t> </w:t>
      </w:r>
      <w:r>
        <w:rPr>
          <w:rFonts w:ascii="PMingLiU" w:hAnsi="PMingLiU"/>
          <w:color w:val="231F20"/>
          <w:sz w:val="18"/>
        </w:rPr>
        <w:t>xvi</w:t>
      </w:r>
      <w:r>
        <w:rPr>
          <w:rFonts w:ascii="PMingLiU" w:hAnsi="PMingLiU"/>
          <w:color w:val="231F20"/>
          <w:spacing w:val="-3"/>
          <w:sz w:val="18"/>
        </w:rPr>
        <w:t> </w:t>
      </w:r>
      <w:r>
        <w:rPr>
          <w:color w:val="231F20"/>
          <w:sz w:val="18"/>
        </w:rPr>
        <w:t>mediante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figura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demonio,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como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lo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señala</w:t>
      </w:r>
      <w:r>
        <w:rPr>
          <w:color w:val="231F20"/>
          <w:spacing w:val="-2"/>
          <w:sz w:val="18"/>
        </w:rPr>
        <w:t> </w:t>
      </w:r>
      <w:r>
        <w:rPr>
          <w:color w:val="231F20"/>
          <w:sz w:val="18"/>
        </w:rPr>
        <w:t>Bartra,</w:t>
      </w:r>
      <w:r>
        <w:rPr>
          <w:color w:val="231F20"/>
          <w:spacing w:val="-16"/>
          <w:sz w:val="18"/>
        </w:rPr>
        <w:t> </w:t>
      </w:r>
      <w:r>
        <w:rPr>
          <w:color w:val="231F20"/>
          <w:sz w:val="18"/>
        </w:rPr>
        <w:t>2011,</w:t>
      </w:r>
      <w:r>
        <w:rPr>
          <w:color w:val="231F20"/>
          <w:spacing w:val="-16"/>
          <w:sz w:val="18"/>
        </w:rPr>
        <w:t> </w:t>
      </w:r>
      <w:r>
        <w:rPr>
          <w:color w:val="231F20"/>
          <w:spacing w:val="-4"/>
          <w:sz w:val="18"/>
        </w:rPr>
        <w:t>pp.</w:t>
      </w:r>
    </w:p>
    <w:p>
      <w:pPr>
        <w:spacing w:before="16"/>
        <w:ind w:left="110" w:right="0" w:firstLine="0"/>
        <w:jc w:val="both"/>
        <w:rPr>
          <w:sz w:val="18"/>
        </w:rPr>
      </w:pPr>
      <w:r>
        <w:rPr>
          <w:color w:val="231F20"/>
          <w:sz w:val="18"/>
        </w:rPr>
        <w:t>294-309.</w:t>
      </w:r>
    </w:p>
    <w:p>
      <w:pPr>
        <w:spacing w:after="0"/>
        <w:jc w:val="both"/>
        <w:rPr>
          <w:sz w:val="18"/>
        </w:rPr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</w:pPr>
    </w:p>
    <w:p>
      <w:pPr>
        <w:pStyle w:val="BodyText"/>
        <w:spacing w:line="247" w:lineRule="auto" w:before="70"/>
        <w:ind w:left="110" w:right="131"/>
        <w:jc w:val="both"/>
      </w:pPr>
      <w:r>
        <w:rPr>
          <w:color w:val="231F20"/>
        </w:rPr>
        <w:t>vidades</w:t>
      </w:r>
      <w:r>
        <w:rPr>
          <w:color w:val="231F20"/>
          <w:spacing w:val="-17"/>
        </w:rPr>
        <w:t> </w:t>
      </w:r>
      <w:r>
        <w:rPr>
          <w:color w:val="231F20"/>
        </w:rPr>
        <w:t>como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cestería</w:t>
      </w:r>
      <w:r>
        <w:rPr>
          <w:color w:val="231F20"/>
          <w:position w:val="7"/>
          <w:sz w:val="13"/>
        </w:rPr>
        <w:t>15</w:t>
      </w:r>
      <w:r>
        <w:rPr>
          <w:color w:val="231F20"/>
        </w:rPr>
        <w:t>.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17"/>
        </w:rPr>
        <w:t> </w:t>
      </w:r>
      <w:r>
        <w:rPr>
          <w:color w:val="231F20"/>
        </w:rPr>
        <w:t>«crueldad»,</w:t>
      </w:r>
      <w:r>
        <w:rPr>
          <w:color w:val="231F20"/>
          <w:spacing w:val="-32"/>
        </w:rPr>
        <w:t> </w:t>
      </w:r>
      <w:r>
        <w:rPr>
          <w:color w:val="231F20"/>
        </w:rPr>
        <w:t>anota</w:t>
      </w:r>
      <w:r>
        <w:rPr>
          <w:color w:val="231F20"/>
          <w:spacing w:val="-17"/>
        </w:rPr>
        <w:t> </w:t>
      </w:r>
      <w:r>
        <w:rPr>
          <w:color w:val="231F20"/>
        </w:rPr>
        <w:t>núñez,</w:t>
      </w:r>
      <w:r>
        <w:rPr>
          <w:color w:val="231F20"/>
          <w:spacing w:val="-32"/>
        </w:rPr>
        <w:t> </w:t>
      </w:r>
      <w:r>
        <w:rPr>
          <w:color w:val="231F20"/>
        </w:rPr>
        <w:t>particularmente se</w:t>
      </w:r>
      <w:r>
        <w:rPr>
          <w:color w:val="231F20"/>
          <w:spacing w:val="-10"/>
        </w:rPr>
        <w:t> </w:t>
      </w:r>
      <w:r>
        <w:rPr>
          <w:color w:val="231F20"/>
        </w:rPr>
        <w:t>reserva</w:t>
      </w:r>
      <w:r>
        <w:rPr>
          <w:color w:val="231F20"/>
          <w:spacing w:val="-10"/>
        </w:rPr>
        <w:t> </w:t>
      </w:r>
      <w:r>
        <w:rPr>
          <w:color w:val="231F20"/>
        </w:rPr>
        <w:t>hacia</w:t>
      </w:r>
      <w:r>
        <w:rPr>
          <w:color w:val="231F20"/>
          <w:spacing w:val="-10"/>
        </w:rPr>
        <w:t> </w:t>
      </w:r>
      <w:r>
        <w:rPr>
          <w:color w:val="231F20"/>
        </w:rPr>
        <w:t>quienes</w:t>
      </w:r>
      <w:r>
        <w:rPr>
          <w:color w:val="231F20"/>
          <w:spacing w:val="-10"/>
        </w:rPr>
        <w:t> </w:t>
      </w:r>
      <w:r>
        <w:rPr>
          <w:color w:val="231F20"/>
        </w:rPr>
        <w:t>no</w:t>
      </w:r>
      <w:r>
        <w:rPr>
          <w:color w:val="231F20"/>
          <w:spacing w:val="-10"/>
        </w:rPr>
        <w:t> </w:t>
      </w:r>
      <w:r>
        <w:rPr>
          <w:color w:val="231F20"/>
        </w:rPr>
        <w:t>son</w:t>
      </w:r>
      <w:r>
        <w:rPr>
          <w:color w:val="231F20"/>
          <w:spacing w:val="-10"/>
        </w:rPr>
        <w:t> </w:t>
      </w:r>
      <w:r>
        <w:rPr>
          <w:color w:val="231F20"/>
        </w:rPr>
        <w:t>del</w:t>
      </w:r>
      <w:r>
        <w:rPr>
          <w:color w:val="231F20"/>
          <w:spacing w:val="-10"/>
        </w:rPr>
        <w:t> </w:t>
      </w:r>
      <w:r>
        <w:rPr>
          <w:color w:val="231F20"/>
        </w:rPr>
        <w:t>grupo.</w:t>
      </w:r>
    </w:p>
    <w:p>
      <w:pPr>
        <w:pStyle w:val="BodyText"/>
        <w:spacing w:line="247" w:lineRule="auto"/>
        <w:ind w:left="110" w:right="131" w:firstLine="284"/>
        <w:jc w:val="both"/>
      </w:pPr>
      <w:r>
        <w:rPr>
          <w:color w:val="231F20"/>
        </w:rPr>
        <w:t>en</w:t>
      </w:r>
      <w:r>
        <w:rPr>
          <w:color w:val="231F20"/>
          <w:spacing w:val="-14"/>
        </w:rPr>
        <w:t> </w:t>
      </w:r>
      <w:r>
        <w:rPr>
          <w:color w:val="231F20"/>
        </w:rPr>
        <w:t>cambio,</w:t>
      </w:r>
      <w:r>
        <w:rPr>
          <w:color w:val="231F20"/>
          <w:spacing w:val="-31"/>
        </w:rPr>
        <w:t> </w:t>
      </w:r>
      <w:r>
        <w:rPr>
          <w:color w:val="231F20"/>
        </w:rPr>
        <w:t>para</w:t>
      </w:r>
      <w:r>
        <w:rPr>
          <w:color w:val="231F20"/>
          <w:spacing w:val="-14"/>
        </w:rPr>
        <w:t> </w:t>
      </w:r>
      <w:r>
        <w:rPr>
          <w:color w:val="231F20"/>
        </w:rPr>
        <w:t>referir</w:t>
      </w:r>
      <w:r>
        <w:rPr>
          <w:color w:val="231F20"/>
          <w:spacing w:val="-14"/>
        </w:rPr>
        <w:t> </w:t>
      </w:r>
      <w:r>
        <w:rPr>
          <w:color w:val="231F20"/>
        </w:rPr>
        <w:t>a</w:t>
      </w:r>
      <w:r>
        <w:rPr>
          <w:color w:val="231F20"/>
          <w:spacing w:val="-14"/>
        </w:rPr>
        <w:t> </w:t>
      </w:r>
      <w:r>
        <w:rPr>
          <w:color w:val="231F20"/>
        </w:rPr>
        <w:t>los</w:t>
      </w:r>
      <w:r>
        <w:rPr>
          <w:color w:val="231F20"/>
          <w:spacing w:val="-14"/>
        </w:rPr>
        <w:t> </w:t>
      </w:r>
      <w:r>
        <w:rPr>
          <w:color w:val="231F20"/>
        </w:rPr>
        <w:t>pueblos</w:t>
      </w:r>
      <w:r>
        <w:rPr>
          <w:color w:val="231F20"/>
          <w:spacing w:val="-14"/>
        </w:rPr>
        <w:t> </w:t>
      </w:r>
      <w:r>
        <w:rPr>
          <w:color w:val="231F20"/>
        </w:rPr>
        <w:t>indígenas</w:t>
      </w:r>
      <w:r>
        <w:rPr>
          <w:color w:val="231F20"/>
          <w:spacing w:val="-14"/>
        </w:rPr>
        <w:t> </w:t>
      </w:r>
      <w:r>
        <w:rPr>
          <w:color w:val="231F20"/>
        </w:rPr>
        <w:t>que</w:t>
      </w:r>
      <w:r>
        <w:rPr>
          <w:color w:val="231F20"/>
          <w:spacing w:val="-14"/>
        </w:rPr>
        <w:t> </w:t>
      </w:r>
      <w:r>
        <w:rPr>
          <w:color w:val="231F20"/>
        </w:rPr>
        <w:t>edifican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moran en</w:t>
      </w:r>
      <w:r>
        <w:rPr>
          <w:color w:val="231F20"/>
          <w:spacing w:val="-11"/>
        </w:rPr>
        <w:t> </w:t>
      </w:r>
      <w:r>
        <w:rPr>
          <w:color w:val="231F20"/>
        </w:rPr>
        <w:t>ciudades,</w:t>
      </w:r>
      <w:r>
        <w:rPr>
          <w:color w:val="231F20"/>
          <w:spacing w:val="-25"/>
        </w:rPr>
        <w:t> </w:t>
      </w:r>
      <w:r>
        <w:rPr>
          <w:color w:val="231F20"/>
        </w:rPr>
        <w:t>signos</w:t>
      </w:r>
      <w:r>
        <w:rPr>
          <w:color w:val="231F20"/>
          <w:spacing w:val="-11"/>
        </w:rPr>
        <w:t> </w:t>
      </w:r>
      <w:r>
        <w:rPr>
          <w:color w:val="231F20"/>
        </w:rPr>
        <w:t>indiscutibles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  <w:spacing w:val="-4"/>
        </w:rPr>
        <w:t>mayor</w:t>
      </w:r>
      <w:r>
        <w:rPr>
          <w:color w:val="231F20"/>
          <w:spacing w:val="-11"/>
        </w:rPr>
        <w:t> </w:t>
      </w:r>
      <w:r>
        <w:rPr>
          <w:color w:val="231F20"/>
        </w:rPr>
        <w:t>sofisticación</w:t>
      </w:r>
      <w:r>
        <w:rPr>
          <w:color w:val="231F20"/>
          <w:spacing w:val="-11"/>
        </w:rPr>
        <w:t> </w:t>
      </w:r>
      <w:r>
        <w:rPr>
          <w:color w:val="231F20"/>
        </w:rPr>
        <w:t>en</w:t>
      </w:r>
      <w:r>
        <w:rPr>
          <w:color w:val="231F20"/>
          <w:spacing w:val="-11"/>
        </w:rPr>
        <w:t> </w:t>
      </w:r>
      <w:r>
        <w:rPr>
          <w:color w:val="231F20"/>
        </w:rPr>
        <w:t>la</w:t>
      </w:r>
      <w:r>
        <w:rPr>
          <w:color w:val="231F20"/>
          <w:spacing w:val="-11"/>
        </w:rPr>
        <w:t> </w:t>
      </w:r>
      <w:r>
        <w:rPr>
          <w:color w:val="231F20"/>
        </w:rPr>
        <w:t>cultura material</w:t>
      </w:r>
      <w:r>
        <w:rPr>
          <w:color w:val="231F20"/>
          <w:spacing w:val="-13"/>
        </w:rPr>
        <w:t> </w:t>
      </w:r>
      <w:r>
        <w:rPr>
          <w:color w:val="231F20"/>
        </w:rPr>
        <w:t>y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gobierno,</w:t>
      </w:r>
      <w:r>
        <w:rPr>
          <w:color w:val="231F20"/>
          <w:spacing w:val="-26"/>
        </w:rPr>
        <w:t> </w:t>
      </w:r>
      <w:r>
        <w:rPr>
          <w:color w:val="231F20"/>
        </w:rPr>
        <w:t>predominan</w:t>
      </w:r>
      <w:r>
        <w:rPr>
          <w:color w:val="231F20"/>
          <w:spacing w:val="-13"/>
        </w:rPr>
        <w:t> </w:t>
      </w:r>
      <w:r>
        <w:rPr>
          <w:color w:val="231F20"/>
        </w:rPr>
        <w:t>los</w:t>
      </w:r>
      <w:r>
        <w:rPr>
          <w:color w:val="231F20"/>
          <w:spacing w:val="-13"/>
        </w:rPr>
        <w:t> </w:t>
      </w:r>
      <w:r>
        <w:rPr>
          <w:color w:val="231F20"/>
        </w:rPr>
        <w:t>términos</w:t>
      </w:r>
      <w:r>
        <w:rPr>
          <w:color w:val="231F20"/>
          <w:spacing w:val="-13"/>
        </w:rPr>
        <w:t> </w:t>
      </w:r>
      <w:r>
        <w:rPr>
          <w:color w:val="231F20"/>
        </w:rPr>
        <w:t>«naturales»,</w:t>
      </w:r>
      <w:r>
        <w:rPr>
          <w:color w:val="231F20"/>
          <w:spacing w:val="-26"/>
        </w:rPr>
        <w:t> </w:t>
      </w:r>
      <w:r>
        <w:rPr>
          <w:color w:val="231F20"/>
        </w:rPr>
        <w:t>«gente»</w:t>
      </w:r>
      <w:r>
        <w:rPr>
          <w:color w:val="231F20"/>
          <w:spacing w:val="-13"/>
        </w:rPr>
        <w:t> </w:t>
      </w:r>
      <w:r>
        <w:rPr>
          <w:color w:val="231F20"/>
        </w:rPr>
        <w:t>e</w:t>
      </w:r>
    </w:p>
    <w:p>
      <w:pPr>
        <w:pStyle w:val="BodyText"/>
        <w:spacing w:line="247" w:lineRule="auto"/>
        <w:ind w:left="110" w:right="132"/>
        <w:jc w:val="both"/>
      </w:pPr>
      <w:r>
        <w:rPr>
          <w:color w:val="231F20"/>
        </w:rPr>
        <w:t>«indios»;</w:t>
      </w:r>
      <w:r>
        <w:rPr>
          <w:color w:val="231F20"/>
          <w:spacing w:val="-28"/>
        </w:rPr>
        <w:t> </w:t>
      </w:r>
      <w:r>
        <w:rPr>
          <w:color w:val="231F20"/>
        </w:rPr>
        <w:t>«bárbaro»</w:t>
      </w:r>
      <w:r>
        <w:rPr>
          <w:color w:val="231F20"/>
          <w:spacing w:val="-15"/>
        </w:rPr>
        <w:t> </w:t>
      </w:r>
      <w:r>
        <w:rPr>
          <w:color w:val="231F20"/>
        </w:rPr>
        <w:t>solo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emplea</w:t>
      </w:r>
      <w:r>
        <w:rPr>
          <w:color w:val="231F20"/>
          <w:spacing w:val="-15"/>
        </w:rPr>
        <w:t> </w:t>
      </w:r>
      <w:r>
        <w:rPr>
          <w:color w:val="231F20"/>
        </w:rPr>
        <w:t>para</w:t>
      </w:r>
      <w:r>
        <w:rPr>
          <w:color w:val="231F20"/>
          <w:spacing w:val="-15"/>
        </w:rPr>
        <w:t> </w:t>
      </w:r>
      <w:r>
        <w:rPr>
          <w:color w:val="231F20"/>
        </w:rPr>
        <w:t>aludir</w:t>
      </w:r>
      <w:r>
        <w:rPr>
          <w:color w:val="231F20"/>
          <w:spacing w:val="-15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su</w:t>
      </w:r>
      <w:r>
        <w:rPr>
          <w:color w:val="231F20"/>
          <w:spacing w:val="-15"/>
        </w:rPr>
        <w:t> </w:t>
      </w:r>
      <w:r>
        <w:rPr>
          <w:color w:val="231F20"/>
        </w:rPr>
        <w:t>condición</w:t>
      </w:r>
      <w:r>
        <w:rPr>
          <w:color w:val="231F20"/>
          <w:spacing w:val="-15"/>
        </w:rPr>
        <w:t> </w:t>
      </w:r>
      <w:r>
        <w:rPr>
          <w:color w:val="231F20"/>
        </w:rPr>
        <w:t>extraña</w:t>
      </w:r>
      <w:r>
        <w:rPr>
          <w:color w:val="231F20"/>
          <w:spacing w:val="-15"/>
        </w:rPr>
        <w:t> </w:t>
      </w:r>
      <w:r>
        <w:rPr>
          <w:color w:val="231F20"/>
        </w:rPr>
        <w:t>o ajena.</w:t>
      </w:r>
      <w:r>
        <w:rPr>
          <w:color w:val="231F20"/>
          <w:spacing w:val="-36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comparaciones,</w:t>
      </w:r>
      <w:r>
        <w:rPr>
          <w:color w:val="231F20"/>
          <w:spacing w:val="-36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particular</w:t>
      </w:r>
      <w:r>
        <w:rPr>
          <w:color w:val="231F20"/>
          <w:spacing w:val="-22"/>
        </w:rPr>
        <w:t> </w:t>
      </w:r>
      <w:r>
        <w:rPr>
          <w:color w:val="231F20"/>
        </w:rPr>
        <w:t>las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fenómenos</w:t>
      </w:r>
      <w:r>
        <w:rPr>
          <w:color w:val="231F20"/>
          <w:spacing w:val="-22"/>
        </w:rPr>
        <w:t> </w:t>
      </w:r>
      <w:r>
        <w:rPr>
          <w:color w:val="231F20"/>
        </w:rPr>
        <w:t>urbano-ar- quitectónicos,</w:t>
      </w:r>
      <w:r>
        <w:rPr>
          <w:color w:val="231F20"/>
          <w:spacing w:val="-34"/>
        </w:rPr>
        <w:t> </w:t>
      </w:r>
      <w:r>
        <w:rPr>
          <w:color w:val="231F20"/>
        </w:rPr>
        <w:t>son</w:t>
      </w:r>
      <w:r>
        <w:rPr>
          <w:color w:val="231F20"/>
          <w:spacing w:val="-22"/>
        </w:rPr>
        <w:t> </w:t>
      </w:r>
      <w:r>
        <w:rPr>
          <w:color w:val="231F20"/>
        </w:rPr>
        <w:t>llevadas,</w:t>
      </w:r>
      <w:r>
        <w:rPr>
          <w:color w:val="231F20"/>
          <w:spacing w:val="-34"/>
        </w:rPr>
        <w:t> </w:t>
      </w:r>
      <w:r>
        <w:rPr>
          <w:color w:val="231F20"/>
        </w:rPr>
        <w:t>en</w:t>
      </w:r>
      <w:r>
        <w:rPr>
          <w:color w:val="231F20"/>
          <w:spacing w:val="-22"/>
        </w:rPr>
        <w:t> </w:t>
      </w:r>
      <w:r>
        <w:rPr>
          <w:color w:val="231F20"/>
        </w:rPr>
        <w:t>términos</w:t>
      </w:r>
      <w:r>
        <w:rPr>
          <w:color w:val="231F20"/>
          <w:spacing w:val="-22"/>
        </w:rPr>
        <w:t> </w:t>
      </w:r>
      <w:r>
        <w:rPr>
          <w:color w:val="231F20"/>
        </w:rPr>
        <w:t>laudatorios,</w:t>
      </w:r>
      <w:r>
        <w:rPr>
          <w:color w:val="231F20"/>
          <w:spacing w:val="-34"/>
        </w:rPr>
        <w:t> </w:t>
      </w:r>
      <w:r>
        <w:rPr>
          <w:color w:val="231F20"/>
        </w:rPr>
        <w:t>hacia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referentes europeos</w:t>
      </w:r>
      <w:r>
        <w:rPr>
          <w:color w:val="231F20"/>
          <w:spacing w:val="-14"/>
        </w:rPr>
        <w:t> </w:t>
      </w:r>
      <w:r>
        <w:rPr>
          <w:color w:val="231F20"/>
        </w:rPr>
        <w:t>(españa</w:t>
      </w:r>
      <w:r>
        <w:rPr>
          <w:color w:val="231F20"/>
          <w:spacing w:val="-14"/>
        </w:rPr>
        <w:t> </w:t>
      </w:r>
      <w:r>
        <w:rPr>
          <w:color w:val="231F20"/>
        </w:rPr>
        <w:t>e</w:t>
      </w:r>
      <w:r>
        <w:rPr>
          <w:color w:val="231F20"/>
          <w:spacing w:val="-14"/>
        </w:rPr>
        <w:t> </w:t>
      </w:r>
      <w:r>
        <w:rPr>
          <w:color w:val="231F20"/>
        </w:rPr>
        <w:t>italia)</w:t>
      </w:r>
      <w:r>
        <w:rPr>
          <w:color w:val="231F20"/>
          <w:spacing w:val="-14"/>
        </w:rPr>
        <w:t> </w:t>
      </w:r>
      <w:r>
        <w:rPr>
          <w:color w:val="231F20"/>
        </w:rPr>
        <w:t>y</w:t>
      </w:r>
      <w:r>
        <w:rPr>
          <w:color w:val="231F20"/>
          <w:spacing w:val="-14"/>
        </w:rPr>
        <w:t> </w:t>
      </w:r>
      <w:r>
        <w:rPr>
          <w:color w:val="231F20"/>
        </w:rPr>
        <w:t>musulmanes.</w:t>
      </w:r>
    </w:p>
    <w:p>
      <w:pPr>
        <w:pStyle w:val="BodyText"/>
        <w:spacing w:before="2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407" w:val="left" w:leader="none"/>
        </w:tabs>
        <w:spacing w:line="240" w:lineRule="auto" w:before="0" w:after="0"/>
        <w:ind w:left="406" w:right="0" w:hanging="235"/>
        <w:jc w:val="both"/>
        <w:rPr>
          <w:rFonts w:ascii="Times New Roman"/>
          <w:i/>
          <w:sz w:val="22"/>
        </w:rPr>
      </w:pPr>
      <w:r>
        <w:rPr>
          <w:rFonts w:ascii="Times New Roman"/>
          <w:i/>
          <w:color w:val="231F20"/>
          <w:sz w:val="22"/>
        </w:rPr>
        <w:t>Enfoque</w:t>
      </w:r>
    </w:p>
    <w:p>
      <w:pPr>
        <w:pStyle w:val="BodyText"/>
        <w:spacing w:line="247" w:lineRule="auto" w:before="127"/>
        <w:ind w:left="110" w:right="131" w:firstLine="284"/>
        <w:jc w:val="both"/>
      </w:pPr>
      <w:r>
        <w:rPr>
          <w:color w:val="231F20"/>
        </w:rPr>
        <w:t>La evidente falta de interés por profundizar en la comprensión de la cultura de los grupos indígenas hace que el viajero </w:t>
      </w:r>
      <w:r>
        <w:rPr>
          <w:color w:val="231F20"/>
          <w:spacing w:val="-3"/>
        </w:rPr>
        <w:t>soslaye </w:t>
      </w:r>
      <w:r>
        <w:rPr>
          <w:color w:val="231F20"/>
        </w:rPr>
        <w:t>el regis- </w:t>
      </w:r>
      <w:r>
        <w:rPr>
          <w:color w:val="231F20"/>
          <w:spacing w:val="-3"/>
        </w:rPr>
        <w:t>tro </w:t>
      </w:r>
      <w:r>
        <w:rPr>
          <w:color w:val="231F20"/>
        </w:rPr>
        <w:t>detallado. incluso, si </w:t>
      </w:r>
      <w:r>
        <w:rPr>
          <w:color w:val="231F20"/>
          <w:spacing w:val="-3"/>
        </w:rPr>
        <w:t>hay </w:t>
      </w:r>
      <w:r>
        <w:rPr>
          <w:color w:val="231F20"/>
        </w:rPr>
        <w:t>conocimiento o interés, como sucede con alvar núñez, en general al indígena solo se le trata como un ente co- lectivo</w:t>
      </w:r>
      <w:r>
        <w:rPr>
          <w:color w:val="231F20"/>
          <w:spacing w:val="-30"/>
        </w:rPr>
        <w:t> </w:t>
      </w:r>
      <w:r>
        <w:rPr>
          <w:color w:val="231F20"/>
        </w:rPr>
        <w:t>relevante</w:t>
      </w:r>
      <w:r>
        <w:rPr>
          <w:color w:val="231F20"/>
          <w:spacing w:val="-30"/>
        </w:rPr>
        <w:t> </w:t>
      </w:r>
      <w:r>
        <w:rPr>
          <w:color w:val="231F20"/>
        </w:rPr>
        <w:t>para</w:t>
      </w:r>
      <w:r>
        <w:rPr>
          <w:color w:val="231F20"/>
          <w:spacing w:val="-30"/>
        </w:rPr>
        <w:t> </w:t>
      </w:r>
      <w:r>
        <w:rPr>
          <w:color w:val="231F20"/>
        </w:rPr>
        <w:t>establecer</w:t>
      </w:r>
      <w:r>
        <w:rPr>
          <w:color w:val="231F20"/>
          <w:spacing w:val="-30"/>
        </w:rPr>
        <w:t> </w:t>
      </w:r>
      <w:r>
        <w:rPr>
          <w:color w:val="231F20"/>
        </w:rPr>
        <w:t>el</w:t>
      </w:r>
      <w:r>
        <w:rPr>
          <w:color w:val="231F20"/>
          <w:spacing w:val="-30"/>
        </w:rPr>
        <w:t> </w:t>
      </w:r>
      <w:r>
        <w:rPr>
          <w:color w:val="231F20"/>
        </w:rPr>
        <w:t>itinerario</w:t>
      </w:r>
      <w:r>
        <w:rPr>
          <w:color w:val="231F20"/>
          <w:spacing w:val="-30"/>
        </w:rPr>
        <w:t> </w:t>
      </w:r>
      <w:r>
        <w:rPr>
          <w:color w:val="231F20"/>
        </w:rPr>
        <w:t>y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peripecias</w:t>
      </w:r>
      <w:r>
        <w:rPr>
          <w:color w:val="231F20"/>
          <w:spacing w:val="-30"/>
        </w:rPr>
        <w:t> </w:t>
      </w:r>
      <w:r>
        <w:rPr>
          <w:color w:val="231F20"/>
        </w:rPr>
        <w:t>del</w:t>
      </w:r>
      <w:r>
        <w:rPr>
          <w:color w:val="231F20"/>
          <w:spacing w:val="-30"/>
        </w:rPr>
        <w:t> </w:t>
      </w:r>
      <w:r>
        <w:rPr>
          <w:color w:val="231F20"/>
        </w:rPr>
        <w:t>viaje.</w:t>
      </w:r>
      <w:r>
        <w:rPr>
          <w:color w:val="231F20"/>
          <w:spacing w:val="-41"/>
        </w:rPr>
        <w:t> </w:t>
      </w:r>
      <w:r>
        <w:rPr>
          <w:color w:val="231F20"/>
        </w:rPr>
        <w:t>Lo común</w:t>
      </w:r>
      <w:r>
        <w:rPr>
          <w:color w:val="231F20"/>
          <w:spacing w:val="-10"/>
        </w:rPr>
        <w:t> </w:t>
      </w:r>
      <w:r>
        <w:rPr>
          <w:color w:val="231F20"/>
        </w:rPr>
        <w:t>son</w:t>
      </w:r>
      <w:r>
        <w:rPr>
          <w:color w:val="231F20"/>
          <w:spacing w:val="-10"/>
        </w:rPr>
        <w:t> </w:t>
      </w:r>
      <w:r>
        <w:rPr>
          <w:color w:val="231F20"/>
        </w:rPr>
        <w:t>las</w:t>
      </w:r>
      <w:r>
        <w:rPr>
          <w:color w:val="231F20"/>
          <w:spacing w:val="-10"/>
        </w:rPr>
        <w:t> </w:t>
      </w:r>
      <w:r>
        <w:rPr>
          <w:color w:val="231F20"/>
          <w:spacing w:val="-4"/>
        </w:rPr>
        <w:t>breves</w:t>
      </w:r>
      <w:r>
        <w:rPr>
          <w:color w:val="231F20"/>
          <w:spacing w:val="-10"/>
        </w:rPr>
        <w:t> </w:t>
      </w:r>
      <w:r>
        <w:rPr>
          <w:color w:val="231F20"/>
        </w:rPr>
        <w:t>referencias</w:t>
      </w:r>
      <w:r>
        <w:rPr>
          <w:color w:val="231F20"/>
          <w:spacing w:val="-10"/>
        </w:rPr>
        <w:t> </w:t>
      </w:r>
      <w:r>
        <w:rPr>
          <w:color w:val="231F20"/>
        </w:rPr>
        <w:t>acerca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localización</w:t>
      </w:r>
      <w:r>
        <w:rPr>
          <w:color w:val="231F20"/>
          <w:spacing w:val="-10"/>
        </w:rPr>
        <w:t> </w:t>
      </w:r>
      <w:r>
        <w:rPr>
          <w:color w:val="231F20"/>
        </w:rPr>
        <w:t>geográfica</w:t>
      </w:r>
      <w:r>
        <w:rPr>
          <w:color w:val="231F20"/>
          <w:spacing w:val="-10"/>
        </w:rPr>
        <w:t> </w:t>
      </w:r>
      <w:r>
        <w:rPr>
          <w:color w:val="231F20"/>
        </w:rPr>
        <w:t>e identificación</w:t>
      </w:r>
      <w:r>
        <w:rPr>
          <w:color w:val="231F20"/>
          <w:spacing w:val="-15"/>
        </w:rPr>
        <w:t> </w:t>
      </w:r>
      <w:r>
        <w:rPr>
          <w:color w:val="231F20"/>
        </w:rPr>
        <w:t>básica</w:t>
      </w:r>
      <w:r>
        <w:rPr>
          <w:color w:val="231F20"/>
          <w:spacing w:val="-15"/>
        </w:rPr>
        <w:t> </w:t>
      </w:r>
      <w:r>
        <w:rPr>
          <w:color w:val="231F20"/>
        </w:rPr>
        <w:t>de</w:t>
      </w:r>
      <w:r>
        <w:rPr>
          <w:color w:val="231F20"/>
          <w:spacing w:val="-15"/>
        </w:rPr>
        <w:t> </w:t>
      </w:r>
      <w:r>
        <w:rPr>
          <w:color w:val="231F20"/>
        </w:rPr>
        <w:t>los</w:t>
      </w:r>
      <w:r>
        <w:rPr>
          <w:color w:val="231F20"/>
          <w:spacing w:val="-15"/>
        </w:rPr>
        <w:t> </w:t>
      </w:r>
      <w:r>
        <w:rPr>
          <w:color w:val="231F20"/>
        </w:rPr>
        <w:t>grupos</w:t>
      </w:r>
      <w:r>
        <w:rPr>
          <w:color w:val="231F20"/>
          <w:spacing w:val="-15"/>
        </w:rPr>
        <w:t> </w:t>
      </w:r>
      <w:r>
        <w:rPr>
          <w:color w:val="231F20"/>
        </w:rPr>
        <w:t>indígenas;</w:t>
      </w:r>
      <w:r>
        <w:rPr>
          <w:color w:val="231F20"/>
          <w:spacing w:val="-28"/>
        </w:rPr>
        <w:t> </w:t>
      </w:r>
      <w:r>
        <w:rPr>
          <w:color w:val="231F20"/>
        </w:rPr>
        <w:t>a</w:t>
      </w:r>
      <w:r>
        <w:rPr>
          <w:color w:val="231F20"/>
          <w:spacing w:val="-15"/>
        </w:rPr>
        <w:t> </w:t>
      </w:r>
      <w:r>
        <w:rPr>
          <w:color w:val="231F20"/>
        </w:rPr>
        <w:t>esto</w:t>
      </w:r>
      <w:r>
        <w:rPr>
          <w:color w:val="231F20"/>
          <w:spacing w:val="-15"/>
        </w:rPr>
        <w:t> </w:t>
      </w:r>
      <w:r>
        <w:rPr>
          <w:color w:val="231F20"/>
        </w:rPr>
        <w:t>se</w:t>
      </w:r>
      <w:r>
        <w:rPr>
          <w:color w:val="231F20"/>
          <w:spacing w:val="-15"/>
        </w:rPr>
        <w:t> </w:t>
      </w:r>
      <w:r>
        <w:rPr>
          <w:color w:val="231F20"/>
        </w:rPr>
        <w:t>agregan</w:t>
      </w:r>
      <w:r>
        <w:rPr>
          <w:color w:val="231F20"/>
          <w:spacing w:val="-15"/>
        </w:rPr>
        <w:t> </w:t>
      </w:r>
      <w:r>
        <w:rPr>
          <w:color w:val="231F20"/>
        </w:rPr>
        <w:t>algunos </w:t>
      </w:r>
      <w:r>
        <w:rPr>
          <w:color w:val="231F20"/>
          <w:w w:val="95"/>
        </w:rPr>
        <w:t>rasgos característicos visibles a simple vista, como vestimenta, capacidad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ánimo</w:t>
      </w:r>
      <w:r>
        <w:rPr>
          <w:color w:val="231F20"/>
          <w:spacing w:val="-4"/>
        </w:rPr>
        <w:t> </w:t>
      </w:r>
      <w:r>
        <w:rPr>
          <w:color w:val="231F20"/>
        </w:rPr>
        <w:t>bélico,</w:t>
      </w:r>
      <w:r>
        <w:rPr>
          <w:color w:val="231F20"/>
          <w:spacing w:val="-20"/>
        </w:rPr>
        <w:t> </w:t>
      </w:r>
      <w:r>
        <w:rPr>
          <w:color w:val="231F20"/>
        </w:rPr>
        <w:t>aspecto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poblados,</w:t>
      </w:r>
      <w:r>
        <w:rPr>
          <w:color w:val="231F20"/>
          <w:spacing w:val="-20"/>
        </w:rPr>
        <w:t> </w:t>
      </w:r>
      <w:r>
        <w:rPr>
          <w:color w:val="231F20"/>
        </w:rPr>
        <w:t>alimentos,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presencia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  <w:spacing w:val="-3"/>
        </w:rPr>
        <w:t>oro </w:t>
      </w:r>
      <w:r>
        <w:rPr>
          <w:color w:val="231F20"/>
        </w:rPr>
        <w:t>y plata, la forma básica de organización política y algunas</w:t>
      </w:r>
      <w:r>
        <w:rPr>
          <w:color w:val="231F20"/>
          <w:spacing w:val="-30"/>
        </w:rPr>
        <w:t> </w:t>
      </w:r>
      <w:r>
        <w:rPr>
          <w:color w:val="231F20"/>
        </w:rPr>
        <w:t>costumbres sexuales.</w:t>
      </w:r>
      <w:r>
        <w:rPr>
          <w:color w:val="231F20"/>
          <w:spacing w:val="-39"/>
        </w:rPr>
        <w:t> </w:t>
      </w:r>
      <w:r>
        <w:rPr>
          <w:color w:val="231F20"/>
        </w:rPr>
        <w:t>Únicamente</w:t>
      </w:r>
      <w:r>
        <w:rPr>
          <w:color w:val="231F20"/>
          <w:spacing w:val="-30"/>
        </w:rPr>
        <w:t> </w:t>
      </w:r>
      <w:r>
        <w:rPr>
          <w:color w:val="231F20"/>
        </w:rPr>
        <w:t>las</w:t>
      </w:r>
      <w:r>
        <w:rPr>
          <w:color w:val="231F20"/>
          <w:spacing w:val="-30"/>
        </w:rPr>
        <w:t> </w:t>
      </w:r>
      <w:r>
        <w:rPr>
          <w:color w:val="231F20"/>
        </w:rPr>
        <w:t>diferencias</w:t>
      </w:r>
      <w:r>
        <w:rPr>
          <w:color w:val="231F20"/>
          <w:spacing w:val="-30"/>
        </w:rPr>
        <w:t> </w:t>
      </w:r>
      <w:r>
        <w:rPr>
          <w:color w:val="231F20"/>
        </w:rPr>
        <w:t>notables,</w:t>
      </w:r>
      <w:r>
        <w:rPr>
          <w:color w:val="231F20"/>
          <w:spacing w:val="-39"/>
        </w:rPr>
        <w:t> </w:t>
      </w:r>
      <w:r>
        <w:rPr>
          <w:color w:val="231F20"/>
        </w:rPr>
        <w:t>maravillas</w:t>
      </w:r>
      <w:r>
        <w:rPr>
          <w:color w:val="231F20"/>
          <w:spacing w:val="-30"/>
        </w:rPr>
        <w:t> </w:t>
      </w:r>
      <w:r>
        <w:rPr>
          <w:color w:val="231F20"/>
        </w:rPr>
        <w:t>o</w:t>
      </w:r>
      <w:r>
        <w:rPr>
          <w:color w:val="231F20"/>
          <w:spacing w:val="-30"/>
        </w:rPr>
        <w:t> </w:t>
      </w:r>
      <w:r>
        <w:rPr>
          <w:color w:val="231F20"/>
        </w:rPr>
        <w:t>los</w:t>
      </w:r>
      <w:r>
        <w:rPr>
          <w:color w:val="231F20"/>
          <w:spacing w:val="-30"/>
        </w:rPr>
        <w:t> </w:t>
      </w:r>
      <w:r>
        <w:rPr>
          <w:color w:val="231F20"/>
        </w:rPr>
        <w:t>signos</w:t>
      </w:r>
      <w:r>
        <w:rPr>
          <w:color w:val="231F20"/>
          <w:spacing w:val="-30"/>
        </w:rPr>
        <w:t> </w:t>
      </w:r>
      <w:r>
        <w:rPr>
          <w:color w:val="231F20"/>
        </w:rPr>
        <w:t>de</w:t>
      </w:r>
    </w:p>
    <w:p>
      <w:pPr>
        <w:pStyle w:val="BodyText"/>
        <w:spacing w:line="247" w:lineRule="auto"/>
        <w:ind w:left="110" w:right="131"/>
        <w:jc w:val="both"/>
      </w:pPr>
      <w:r>
        <w:rPr>
          <w:color w:val="231F20"/>
        </w:rPr>
        <w:t>«grandeza»</w:t>
      </w:r>
      <w:r>
        <w:rPr>
          <w:color w:val="231F20"/>
          <w:spacing w:val="-4"/>
        </w:rPr>
        <w:t> </w:t>
      </w:r>
      <w:r>
        <w:rPr>
          <w:color w:val="231F20"/>
        </w:rPr>
        <w:t>hacen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mirada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detenga.</w:t>
      </w:r>
      <w:r>
        <w:rPr>
          <w:color w:val="231F20"/>
          <w:spacing w:val="-20"/>
        </w:rPr>
        <w:t> </w:t>
      </w:r>
      <w:r>
        <w:rPr>
          <w:color w:val="231F20"/>
          <w:spacing w:val="-4"/>
        </w:rPr>
        <w:t>por </w:t>
      </w:r>
      <w:r>
        <w:rPr>
          <w:color w:val="231F20"/>
        </w:rPr>
        <w:t>otro</w:t>
      </w:r>
      <w:r>
        <w:rPr>
          <w:color w:val="231F20"/>
          <w:spacing w:val="-4"/>
        </w:rPr>
        <w:t> </w:t>
      </w:r>
      <w:r>
        <w:rPr>
          <w:color w:val="231F20"/>
          <w:spacing w:val="-3"/>
        </w:rPr>
        <w:t>lado,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4"/>
        </w:rPr>
        <w:t> </w:t>
      </w:r>
      <w:r>
        <w:rPr>
          <w:color w:val="231F20"/>
        </w:rPr>
        <w:t>observa- ciones se articulan alrededor de un conjunto de disyuntivas que vin- culan al viajero con el indígena y que de diversa manera entrañan una relación de poder: amistad/enemistad, alimentación/hambre, poderío/ debilidad y</w:t>
      </w:r>
      <w:r>
        <w:rPr>
          <w:color w:val="231F20"/>
          <w:spacing w:val="-12"/>
        </w:rPr>
        <w:t> </w:t>
      </w:r>
      <w:r>
        <w:rPr>
          <w:color w:val="231F20"/>
        </w:rPr>
        <w:t>pobreza/riqueza.</w:t>
      </w:r>
    </w:p>
    <w:p>
      <w:pPr>
        <w:pStyle w:val="BodyText"/>
        <w:spacing w:line="247" w:lineRule="auto"/>
        <w:ind w:left="110" w:right="108" w:firstLine="284"/>
        <w:jc w:val="right"/>
      </w:pP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registro</w:t>
      </w:r>
      <w:r>
        <w:rPr>
          <w:color w:val="231F20"/>
          <w:spacing w:val="-5"/>
        </w:rPr>
        <w:t> </w:t>
      </w:r>
      <w:r>
        <w:rPr>
          <w:color w:val="231F20"/>
        </w:rPr>
        <w:t>del</w:t>
      </w:r>
      <w:r>
        <w:rPr>
          <w:color w:val="231F20"/>
          <w:spacing w:val="-5"/>
        </w:rPr>
        <w:t> </w:t>
      </w:r>
      <w:r>
        <w:rPr>
          <w:color w:val="231F20"/>
        </w:rPr>
        <w:t>otro</w:t>
      </w:r>
      <w:r>
        <w:rPr>
          <w:color w:val="231F20"/>
          <w:spacing w:val="-5"/>
        </w:rPr>
        <w:t> </w:t>
      </w:r>
      <w:r>
        <w:rPr>
          <w:color w:val="231F20"/>
        </w:rPr>
        <w:t>se</w:t>
      </w:r>
      <w:r>
        <w:rPr>
          <w:color w:val="231F20"/>
          <w:spacing w:val="-5"/>
        </w:rPr>
        <w:t> </w:t>
      </w:r>
      <w:r>
        <w:rPr>
          <w:color w:val="231F20"/>
        </w:rPr>
        <w:t>hace</w:t>
      </w:r>
      <w:r>
        <w:rPr>
          <w:color w:val="231F20"/>
          <w:spacing w:val="-5"/>
        </w:rPr>
        <w:t> </w:t>
      </w:r>
      <w:r>
        <w:rPr>
          <w:color w:val="231F20"/>
        </w:rPr>
        <w:t>desde</w:t>
      </w:r>
      <w:r>
        <w:rPr>
          <w:color w:val="231F20"/>
          <w:spacing w:val="-5"/>
        </w:rPr>
        <w:t> </w:t>
      </w:r>
      <w:r>
        <w:rPr>
          <w:color w:val="231F20"/>
        </w:rPr>
        <w:t>una</w:t>
      </w:r>
      <w:r>
        <w:rPr>
          <w:color w:val="231F20"/>
          <w:spacing w:val="-5"/>
        </w:rPr>
        <w:t> </w:t>
      </w:r>
      <w:r>
        <w:rPr>
          <w:color w:val="231F20"/>
        </w:rPr>
        <w:t>perspectiva</w:t>
      </w:r>
      <w:r>
        <w:rPr>
          <w:color w:val="231F20"/>
          <w:spacing w:val="-5"/>
        </w:rPr>
        <w:t> </w:t>
      </w:r>
      <w:r>
        <w:rPr>
          <w:color w:val="231F20"/>
        </w:rPr>
        <w:t>panorámica,</w:t>
      </w:r>
      <w:r>
        <w:rPr>
          <w:color w:val="231F20"/>
          <w:spacing w:val="-24"/>
        </w:rPr>
        <w:t> </w:t>
      </w:r>
      <w:r>
        <w:rPr>
          <w:color w:val="231F20"/>
        </w:rPr>
        <w:t>indi-</w:t>
      </w:r>
      <w:r>
        <w:rPr>
          <w:color w:val="231F20"/>
          <w:w w:val="118"/>
        </w:rPr>
        <w:t> </w:t>
      </w:r>
      <w:r>
        <w:rPr>
          <w:color w:val="231F20"/>
          <w:spacing w:val="-3"/>
        </w:rPr>
        <w:t>cativo</w:t>
      </w:r>
      <w:r>
        <w:rPr>
          <w:color w:val="231F20"/>
          <w:spacing w:val="-12"/>
        </w:rPr>
        <w:t> </w:t>
      </w:r>
      <w:r>
        <w:rPr>
          <w:color w:val="231F20"/>
        </w:rPr>
        <w:t>claro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exterioridad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mirada.</w:t>
      </w:r>
      <w:r>
        <w:rPr>
          <w:color w:val="231F20"/>
          <w:spacing w:val="-31"/>
        </w:rPr>
        <w:t> </w:t>
      </w:r>
      <w:r>
        <w:rPr>
          <w:color w:val="231F20"/>
          <w:w w:val="105"/>
        </w:rPr>
        <w:t>no</w:t>
      </w:r>
      <w:r>
        <w:rPr>
          <w:color w:val="231F20"/>
          <w:spacing w:val="-15"/>
          <w:w w:val="105"/>
        </w:rPr>
        <w:t> </w:t>
      </w:r>
      <w:r>
        <w:rPr>
          <w:color w:val="231F20"/>
        </w:rPr>
        <w:t>existe</w:t>
      </w:r>
      <w:r>
        <w:rPr>
          <w:color w:val="231F20"/>
          <w:spacing w:val="-12"/>
        </w:rPr>
        <w:t> </w:t>
      </w:r>
      <w:r>
        <w:rPr>
          <w:color w:val="231F20"/>
        </w:rPr>
        <w:t>una</w:t>
      </w:r>
      <w:r>
        <w:rPr>
          <w:color w:val="231F20"/>
          <w:spacing w:val="-12"/>
        </w:rPr>
        <w:t> </w:t>
      </w:r>
      <w:r>
        <w:rPr>
          <w:color w:val="231F20"/>
        </w:rPr>
        <w:t>preocupación</w:t>
      </w:r>
      <w:r>
        <w:rPr>
          <w:color w:val="231F20"/>
          <w:w w:val="99"/>
        </w:rPr>
        <w:t> </w:t>
      </w:r>
      <w:r>
        <w:rPr>
          <w:color w:val="231F20"/>
        </w:rPr>
        <w:t>por</w:t>
      </w:r>
      <w:r>
        <w:rPr>
          <w:color w:val="231F20"/>
          <w:spacing w:val="-27"/>
        </w:rPr>
        <w:t> </w:t>
      </w:r>
      <w:r>
        <w:rPr>
          <w:color w:val="231F20"/>
        </w:rPr>
        <w:t>los</w:t>
      </w:r>
      <w:r>
        <w:rPr>
          <w:color w:val="231F20"/>
          <w:spacing w:val="-27"/>
        </w:rPr>
        <w:t> </w:t>
      </w:r>
      <w:r>
        <w:rPr>
          <w:color w:val="231F20"/>
        </w:rPr>
        <w:t>sistemas</w:t>
      </w:r>
      <w:r>
        <w:rPr>
          <w:color w:val="231F20"/>
          <w:spacing w:val="-27"/>
        </w:rPr>
        <w:t> </w:t>
      </w:r>
      <w:r>
        <w:rPr>
          <w:color w:val="231F20"/>
        </w:rPr>
        <w:t>simbólicos</w:t>
      </w:r>
      <w:r>
        <w:rPr>
          <w:color w:val="231F20"/>
          <w:spacing w:val="-27"/>
        </w:rPr>
        <w:t> </w:t>
      </w:r>
      <w:r>
        <w:rPr>
          <w:color w:val="231F20"/>
        </w:rPr>
        <w:t>de</w:t>
      </w:r>
      <w:r>
        <w:rPr>
          <w:color w:val="231F20"/>
          <w:spacing w:val="-27"/>
        </w:rPr>
        <w:t> </w:t>
      </w:r>
      <w:r>
        <w:rPr>
          <w:color w:val="231F20"/>
        </w:rPr>
        <w:t>las</w:t>
      </w:r>
      <w:r>
        <w:rPr>
          <w:color w:val="231F20"/>
          <w:spacing w:val="-27"/>
        </w:rPr>
        <w:t> </w:t>
      </w:r>
      <w:r>
        <w:rPr>
          <w:color w:val="231F20"/>
        </w:rPr>
        <w:t>culturas</w:t>
      </w:r>
      <w:r>
        <w:rPr>
          <w:color w:val="231F20"/>
          <w:spacing w:val="-27"/>
        </w:rPr>
        <w:t> </w:t>
      </w:r>
      <w:r>
        <w:rPr>
          <w:color w:val="231F20"/>
        </w:rPr>
        <w:t>ni</w:t>
      </w:r>
      <w:r>
        <w:rPr>
          <w:color w:val="231F20"/>
          <w:spacing w:val="-27"/>
        </w:rPr>
        <w:t> </w:t>
      </w:r>
      <w:r>
        <w:rPr>
          <w:color w:val="231F20"/>
        </w:rPr>
        <w:t>mucho</w:t>
      </w:r>
      <w:r>
        <w:rPr>
          <w:color w:val="231F20"/>
          <w:spacing w:val="-27"/>
        </w:rPr>
        <w:t> </w:t>
      </w:r>
      <w:r>
        <w:rPr>
          <w:color w:val="231F20"/>
        </w:rPr>
        <w:t>menos</w:t>
      </w:r>
      <w:r>
        <w:rPr>
          <w:color w:val="231F20"/>
          <w:spacing w:val="-27"/>
        </w:rPr>
        <w:t> </w:t>
      </w:r>
      <w:r>
        <w:rPr>
          <w:color w:val="231F20"/>
        </w:rPr>
        <w:t>la</w:t>
      </w:r>
      <w:r>
        <w:rPr>
          <w:color w:val="231F20"/>
          <w:spacing w:val="-27"/>
        </w:rPr>
        <w:t> </w:t>
      </w:r>
      <w:r>
        <w:rPr>
          <w:color w:val="231F20"/>
        </w:rPr>
        <w:t>pretensión</w:t>
      </w:r>
      <w:r>
        <w:rPr>
          <w:color w:val="231F20"/>
          <w:w w:val="98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entender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significados</w:t>
      </w:r>
      <w:r>
        <w:rPr>
          <w:color w:val="231F20"/>
          <w:spacing w:val="-19"/>
        </w:rPr>
        <w:t> </w:t>
      </w:r>
      <w:r>
        <w:rPr>
          <w:color w:val="231F20"/>
        </w:rPr>
        <w:t>que</w:t>
      </w:r>
      <w:r>
        <w:rPr>
          <w:color w:val="231F20"/>
          <w:spacing w:val="-19"/>
        </w:rPr>
        <w:t> </w:t>
      </w:r>
      <w:r>
        <w:rPr>
          <w:color w:val="231F20"/>
        </w:rPr>
        <w:t>los</w:t>
      </w:r>
      <w:r>
        <w:rPr>
          <w:color w:val="231F20"/>
          <w:spacing w:val="-19"/>
        </w:rPr>
        <w:t> </w:t>
      </w:r>
      <w:r>
        <w:rPr>
          <w:color w:val="231F20"/>
        </w:rPr>
        <w:t>indígenas</w:t>
      </w:r>
      <w:r>
        <w:rPr>
          <w:color w:val="231F20"/>
          <w:spacing w:val="-19"/>
        </w:rPr>
        <w:t> </w:t>
      </w:r>
      <w:r>
        <w:rPr>
          <w:color w:val="231F20"/>
        </w:rPr>
        <w:t>atribuían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sus</w:t>
      </w:r>
      <w:r>
        <w:rPr>
          <w:color w:val="231F20"/>
          <w:spacing w:val="-19"/>
        </w:rPr>
        <w:t> </w:t>
      </w:r>
      <w:r>
        <w:rPr>
          <w:color w:val="231F20"/>
        </w:rPr>
        <w:t>comporta-</w:t>
      </w:r>
      <w:r>
        <w:rPr>
          <w:color w:val="231F20"/>
          <w:w w:val="118"/>
        </w:rPr>
        <w:t> </w:t>
      </w:r>
      <w:r>
        <w:rPr>
          <w:color w:val="231F20"/>
        </w:rPr>
        <w:t>mientos;</w:t>
      </w:r>
      <w:r>
        <w:rPr>
          <w:color w:val="231F20"/>
          <w:spacing w:val="-24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registra</w:t>
      </w:r>
      <w:r>
        <w:rPr>
          <w:color w:val="231F20"/>
          <w:spacing w:val="-7"/>
        </w:rPr>
        <w:t> </w:t>
      </w:r>
      <w:r>
        <w:rPr>
          <w:color w:val="231F20"/>
        </w:rPr>
        <w:t>lo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se</w:t>
      </w:r>
      <w:r>
        <w:rPr>
          <w:color w:val="231F20"/>
          <w:spacing w:val="-7"/>
        </w:rPr>
        <w:t> </w:t>
      </w:r>
      <w:r>
        <w:rPr>
          <w:color w:val="231F20"/>
        </w:rPr>
        <w:t>percibe</w:t>
      </w:r>
      <w:r>
        <w:rPr>
          <w:color w:val="231F20"/>
          <w:spacing w:val="-7"/>
        </w:rPr>
        <w:t> </w:t>
      </w:r>
      <w:r>
        <w:rPr>
          <w:color w:val="231F20"/>
        </w:rPr>
        <w:t>visualmente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atención</w:t>
      </w:r>
      <w:r>
        <w:rPr>
          <w:color w:val="231F20"/>
          <w:spacing w:val="-7"/>
        </w:rPr>
        <w:t> </w:t>
      </w:r>
      <w:r>
        <w:rPr>
          <w:color w:val="231F20"/>
        </w:rPr>
        <w:t>di-</w:t>
      </w:r>
      <w:r>
        <w:rPr>
          <w:color w:val="231F20"/>
          <w:w w:val="118"/>
        </w:rPr>
        <w:t> </w:t>
      </w:r>
      <w:r>
        <w:rPr>
          <w:color w:val="231F20"/>
          <w:spacing w:val="2"/>
        </w:rPr>
        <w:t>rigida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lo</w:t>
      </w:r>
      <w:r>
        <w:rPr>
          <w:color w:val="231F20"/>
          <w:spacing w:val="-9"/>
        </w:rPr>
        <w:t> </w:t>
      </w:r>
      <w:r>
        <w:rPr>
          <w:color w:val="231F20"/>
        </w:rPr>
        <w:t>pragmático:</w:t>
      </w:r>
      <w:r>
        <w:rPr>
          <w:color w:val="231F20"/>
          <w:spacing w:val="-27"/>
        </w:rPr>
        <w:t> </w:t>
      </w:r>
      <w:r>
        <w:rPr>
          <w:color w:val="231F20"/>
        </w:rPr>
        <w:t>cálculos</w:t>
      </w:r>
      <w:r>
        <w:rPr>
          <w:color w:val="231F20"/>
          <w:spacing w:val="-9"/>
        </w:rPr>
        <w:t> </w:t>
      </w:r>
      <w:r>
        <w:rPr>
          <w:color w:val="231F20"/>
        </w:rPr>
        <w:t>en</w:t>
      </w:r>
      <w:r>
        <w:rPr>
          <w:color w:val="231F20"/>
          <w:spacing w:val="-9"/>
        </w:rPr>
        <w:t> </w:t>
      </w:r>
      <w:r>
        <w:rPr>
          <w:color w:val="231F20"/>
        </w:rPr>
        <w:t>torno</w:t>
      </w:r>
      <w:r>
        <w:rPr>
          <w:color w:val="231F20"/>
          <w:spacing w:val="-9"/>
        </w:rPr>
        <w:t> </w:t>
      </w:r>
      <w:r>
        <w:rPr>
          <w:color w:val="231F20"/>
        </w:rPr>
        <w:t>al</w:t>
      </w:r>
      <w:r>
        <w:rPr>
          <w:color w:val="231F20"/>
          <w:spacing w:val="-9"/>
        </w:rPr>
        <w:t> </w:t>
      </w:r>
      <w:r>
        <w:rPr>
          <w:color w:val="231F20"/>
        </w:rPr>
        <w:t>número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habitantes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w w:val="104"/>
        </w:rPr>
        <w:t> </w:t>
      </w:r>
      <w:r>
        <w:rPr>
          <w:color w:val="231F20"/>
        </w:rPr>
        <w:t>poblado,</w:t>
      </w:r>
      <w:r>
        <w:rPr>
          <w:color w:val="231F20"/>
          <w:spacing w:val="-40"/>
        </w:rPr>
        <w:t> </w:t>
      </w:r>
      <w:r>
        <w:rPr>
          <w:color w:val="231F20"/>
        </w:rPr>
        <w:t>su</w:t>
      </w:r>
      <w:r>
        <w:rPr>
          <w:color w:val="231F20"/>
          <w:spacing w:val="-32"/>
        </w:rPr>
        <w:t> </w:t>
      </w:r>
      <w:r>
        <w:rPr>
          <w:color w:val="231F20"/>
        </w:rPr>
        <w:t>apariencia</w:t>
      </w:r>
      <w:r>
        <w:rPr>
          <w:color w:val="231F20"/>
          <w:spacing w:val="-32"/>
        </w:rPr>
        <w:t> </w:t>
      </w:r>
      <w:r>
        <w:rPr>
          <w:color w:val="231F20"/>
        </w:rPr>
        <w:t>física,</w:t>
      </w:r>
      <w:r>
        <w:rPr>
          <w:color w:val="231F20"/>
          <w:spacing w:val="-40"/>
        </w:rPr>
        <w:t> </w:t>
      </w:r>
      <w:r>
        <w:rPr>
          <w:color w:val="231F20"/>
        </w:rPr>
        <w:t>alimentos,</w:t>
      </w:r>
      <w:r>
        <w:rPr>
          <w:color w:val="231F20"/>
          <w:spacing w:val="-40"/>
        </w:rPr>
        <w:t> </w:t>
      </w:r>
      <w:r>
        <w:rPr>
          <w:color w:val="231F20"/>
        </w:rPr>
        <w:t>recursos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tácticas</w:t>
      </w:r>
      <w:r>
        <w:rPr>
          <w:color w:val="231F20"/>
          <w:spacing w:val="-32"/>
        </w:rPr>
        <w:t> </w:t>
      </w:r>
      <w:r>
        <w:rPr>
          <w:color w:val="231F20"/>
        </w:rPr>
        <w:t>militares,</w:t>
      </w:r>
      <w:r>
        <w:rPr>
          <w:color w:val="231F20"/>
          <w:spacing w:val="-40"/>
        </w:rPr>
        <w:t> </w:t>
      </w:r>
      <w:r>
        <w:rPr>
          <w:color w:val="231F20"/>
        </w:rPr>
        <w:t>etc.</w:t>
      </w:r>
      <w:r>
        <w:rPr>
          <w:color w:val="231F20"/>
          <w:w w:val="104"/>
        </w:rPr>
        <w:t> </w:t>
      </w:r>
      <w:r>
        <w:rPr>
          <w:color w:val="231F20"/>
          <w:w w:val="105"/>
        </w:rPr>
        <w:t>no </w:t>
      </w:r>
      <w:r>
        <w:rPr>
          <w:color w:val="231F20"/>
        </w:rPr>
        <w:t>obstante, cuando existe un contacto estrecho y se</w:t>
      </w:r>
      <w:r>
        <w:rPr>
          <w:color w:val="231F20"/>
          <w:spacing w:val="23"/>
        </w:rPr>
        <w:t> </w:t>
      </w:r>
      <w:r>
        <w:rPr>
          <w:color w:val="231F20"/>
        </w:rPr>
        <w:t>alcanza</w:t>
      </w:r>
      <w:r>
        <w:rPr>
          <w:color w:val="231F20"/>
          <w:spacing w:val="11"/>
        </w:rPr>
        <w:t> </w:t>
      </w:r>
      <w:r>
        <w:rPr>
          <w:color w:val="231F20"/>
        </w:rPr>
        <w:t>una</w:t>
      </w:r>
      <w:r>
        <w:rPr>
          <w:color w:val="231F20"/>
          <w:w w:val="99"/>
        </w:rPr>
        <w:t> </w:t>
      </w:r>
      <w:r>
        <w:rPr>
          <w:color w:val="231F20"/>
        </w:rPr>
        <w:t>honda</w:t>
      </w:r>
      <w:r>
        <w:rPr>
          <w:color w:val="231F20"/>
          <w:spacing w:val="-7"/>
        </w:rPr>
        <w:t> </w:t>
      </w:r>
      <w:r>
        <w:rPr>
          <w:color w:val="231F20"/>
        </w:rPr>
        <w:t>empatía</w:t>
      </w:r>
      <w:r>
        <w:rPr>
          <w:color w:val="231F20"/>
          <w:spacing w:val="-7"/>
        </w:rPr>
        <w:t> </w:t>
      </w:r>
      <w:r>
        <w:rPr>
          <w:color w:val="231F20"/>
        </w:rPr>
        <w:t>hasta</w:t>
      </w:r>
      <w:r>
        <w:rPr>
          <w:color w:val="231F20"/>
          <w:spacing w:val="-7"/>
        </w:rPr>
        <w:t> </w:t>
      </w:r>
      <w:r>
        <w:rPr>
          <w:color w:val="231F20"/>
        </w:rPr>
        <w:t>el</w:t>
      </w:r>
      <w:r>
        <w:rPr>
          <w:color w:val="231F20"/>
          <w:spacing w:val="-7"/>
        </w:rPr>
        <w:t> </w:t>
      </w:r>
      <w:r>
        <w:rPr>
          <w:color w:val="231F20"/>
        </w:rPr>
        <w:t>punto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aculturación</w:t>
      </w:r>
      <w:r>
        <w:rPr>
          <w:color w:val="231F20"/>
          <w:spacing w:val="-7"/>
        </w:rPr>
        <w:t> </w:t>
      </w:r>
      <w:r>
        <w:rPr>
          <w:color w:val="231F20"/>
        </w:rPr>
        <w:t>del</w:t>
      </w:r>
      <w:r>
        <w:rPr>
          <w:color w:val="231F20"/>
          <w:spacing w:val="-7"/>
        </w:rPr>
        <w:t> </w:t>
      </w:r>
      <w:r>
        <w:rPr>
          <w:color w:val="231F20"/>
        </w:rPr>
        <w:t>autor</w:t>
      </w:r>
      <w:r>
        <w:rPr>
          <w:color w:val="231F20"/>
          <w:spacing w:val="-7"/>
        </w:rPr>
        <w:t> </w:t>
      </w:r>
      <w:r>
        <w:rPr>
          <w:color w:val="231F20"/>
        </w:rPr>
        <w:t>(alvar</w:t>
      </w:r>
      <w:r>
        <w:rPr>
          <w:color w:val="231F20"/>
          <w:spacing w:val="-7"/>
        </w:rPr>
        <w:t> </w:t>
      </w:r>
      <w:r>
        <w:rPr>
          <w:color w:val="231F20"/>
        </w:rPr>
        <w:t>núñez,</w:t>
      </w:r>
    </w:p>
    <w:p>
      <w:pPr>
        <w:pStyle w:val="BodyText"/>
      </w:pPr>
    </w:p>
    <w:p>
      <w:pPr>
        <w:spacing w:before="161"/>
        <w:ind w:left="394" w:right="0" w:firstLine="0"/>
        <w:jc w:val="left"/>
        <w:rPr>
          <w:sz w:val="18"/>
        </w:rPr>
      </w:pPr>
      <w:r>
        <w:rPr>
          <w:color w:val="231F20"/>
          <w:position w:val="7"/>
          <w:sz w:val="13"/>
        </w:rPr>
        <w:t>15  </w:t>
      </w:r>
      <w:r>
        <w:rPr>
          <w:color w:val="231F20"/>
          <w:sz w:val="18"/>
        </w:rPr>
        <w:t>núñez, 2001, pp. 103-105.</w:t>
      </w:r>
    </w:p>
    <w:p>
      <w:pPr>
        <w:spacing w:after="0"/>
        <w:jc w:val="left"/>
        <w:rPr>
          <w:sz w:val="18"/>
        </w:rPr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  <w:spacing w:before="1"/>
      </w:pPr>
    </w:p>
    <w:p>
      <w:pPr>
        <w:pStyle w:val="BodyText"/>
        <w:spacing w:line="247" w:lineRule="auto" w:before="69"/>
        <w:ind w:left="110" w:right="131"/>
        <w:jc w:val="both"/>
      </w:pPr>
      <w:r>
        <w:rPr>
          <w:color w:val="231F20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ejemplo),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vastas</w:t>
      </w:r>
      <w:r>
        <w:rPr>
          <w:color w:val="231F20"/>
          <w:spacing w:val="-19"/>
        </w:rPr>
        <w:t> </w:t>
      </w:r>
      <w:r>
        <w:rPr>
          <w:color w:val="231F20"/>
        </w:rPr>
        <w:t>y</w:t>
      </w:r>
      <w:r>
        <w:rPr>
          <w:color w:val="231F20"/>
          <w:spacing w:val="-19"/>
        </w:rPr>
        <w:t> </w:t>
      </w:r>
      <w:r>
        <w:rPr>
          <w:color w:val="231F20"/>
        </w:rPr>
        <w:t>ricas</w:t>
      </w:r>
      <w:r>
        <w:rPr>
          <w:color w:val="231F20"/>
          <w:spacing w:val="-19"/>
        </w:rPr>
        <w:t> </w:t>
      </w:r>
      <w:r>
        <w:rPr>
          <w:color w:val="231F20"/>
        </w:rPr>
        <w:t>experiencias</w:t>
      </w:r>
      <w:r>
        <w:rPr>
          <w:color w:val="231F20"/>
          <w:spacing w:val="-19"/>
        </w:rPr>
        <w:t> </w:t>
      </w:r>
      <w:r>
        <w:rPr>
          <w:color w:val="231F20"/>
        </w:rPr>
        <w:t>no</w:t>
      </w:r>
      <w:r>
        <w:rPr>
          <w:color w:val="231F20"/>
          <w:spacing w:val="-19"/>
        </w:rPr>
        <w:t> </w:t>
      </w:r>
      <w:r>
        <w:rPr>
          <w:color w:val="231F20"/>
        </w:rPr>
        <w:t>son</w:t>
      </w:r>
      <w:r>
        <w:rPr>
          <w:color w:val="231F20"/>
          <w:spacing w:val="-19"/>
        </w:rPr>
        <w:t> </w:t>
      </w:r>
      <w:r>
        <w:rPr>
          <w:color w:val="231F20"/>
        </w:rPr>
        <w:t>recogidas</w:t>
      </w:r>
      <w:r>
        <w:rPr>
          <w:color w:val="231F20"/>
          <w:spacing w:val="-19"/>
        </w:rPr>
        <w:t> </w:t>
      </w:r>
      <w:r>
        <w:rPr>
          <w:color w:val="231F20"/>
        </w:rPr>
        <w:t>en</w:t>
      </w:r>
      <w:r>
        <w:rPr>
          <w:color w:val="231F20"/>
          <w:spacing w:val="-19"/>
        </w:rPr>
        <w:t> </w:t>
      </w:r>
      <w:r>
        <w:rPr>
          <w:color w:val="231F20"/>
        </w:rPr>
        <w:t>el</w:t>
      </w:r>
      <w:r>
        <w:rPr>
          <w:color w:val="231F20"/>
          <w:spacing w:val="-19"/>
        </w:rPr>
        <w:t> </w:t>
      </w:r>
      <w:r>
        <w:rPr>
          <w:color w:val="231F20"/>
        </w:rPr>
        <w:t>texto pues las convenciones impiden la acumulación de datos, aunque exis- te una licencia para dedicar más palabras a lo «maravilloso»</w:t>
      </w:r>
      <w:r>
        <w:rPr>
          <w:color w:val="231F20"/>
          <w:position w:val="7"/>
          <w:sz w:val="13"/>
        </w:rPr>
        <w:t>16  </w:t>
      </w:r>
      <w:r>
        <w:rPr>
          <w:color w:val="231F20"/>
        </w:rPr>
        <w:t>o a  </w:t>
      </w:r>
      <w:r>
        <w:rPr>
          <w:color w:val="231F20"/>
          <w:spacing w:val="48"/>
        </w:rPr>
        <w:t> </w:t>
      </w:r>
      <w:r>
        <w:rPr>
          <w:color w:val="231F20"/>
        </w:rPr>
        <w:t>la</w:t>
      </w:r>
    </w:p>
    <w:p>
      <w:pPr>
        <w:pStyle w:val="BodyText"/>
        <w:spacing w:line="247" w:lineRule="auto"/>
        <w:ind w:left="110" w:right="131"/>
        <w:jc w:val="both"/>
      </w:pPr>
      <w:r>
        <w:rPr>
          <w:color w:val="231F20"/>
        </w:rPr>
        <w:t>«grandeza», palabras con las que cortés justifica su breve descripción de algunas ciudades y gobernantes del anáhuac aunque le parece  que</w:t>
      </w:r>
    </w:p>
    <w:p>
      <w:pPr>
        <w:pStyle w:val="BodyText"/>
        <w:spacing w:line="247" w:lineRule="auto"/>
        <w:ind w:right="108"/>
        <w:jc w:val="right"/>
      </w:pPr>
      <w:r>
        <w:rPr>
          <w:color w:val="231F20"/>
        </w:rPr>
        <w:t>«cuenta</w:t>
      </w:r>
      <w:r>
        <w:rPr>
          <w:color w:val="231F20"/>
          <w:spacing w:val="-23"/>
        </w:rPr>
        <w:t> </w:t>
      </w:r>
      <w:r>
        <w:rPr>
          <w:color w:val="231F20"/>
        </w:rPr>
        <w:t>largamente»</w:t>
      </w:r>
      <w:r>
        <w:rPr>
          <w:color w:val="231F20"/>
          <w:position w:val="7"/>
          <w:sz w:val="13"/>
        </w:rPr>
        <w:t>17</w:t>
      </w:r>
      <w:r>
        <w:rPr>
          <w:color w:val="231F20"/>
        </w:rPr>
        <w:t>.</w:t>
      </w:r>
      <w:r>
        <w:rPr>
          <w:color w:val="231F20"/>
          <w:spacing w:val="-36"/>
        </w:rPr>
        <w:t> </w:t>
      </w:r>
      <w:r>
        <w:rPr>
          <w:color w:val="231F20"/>
          <w:spacing w:val="-6"/>
        </w:rPr>
        <w:t>pero,</w:t>
      </w:r>
      <w:r>
        <w:rPr>
          <w:color w:val="231F20"/>
          <w:spacing w:val="-36"/>
        </w:rPr>
        <w:t> </w:t>
      </w:r>
      <w:r>
        <w:rPr>
          <w:color w:val="231F20"/>
        </w:rPr>
        <w:t>no</w:t>
      </w:r>
      <w:r>
        <w:rPr>
          <w:color w:val="231F20"/>
          <w:spacing w:val="-23"/>
        </w:rPr>
        <w:t> </w:t>
      </w:r>
      <w:r>
        <w:rPr>
          <w:color w:val="231F20"/>
        </w:rPr>
        <w:t>deja</w:t>
      </w:r>
      <w:r>
        <w:rPr>
          <w:color w:val="231F20"/>
          <w:spacing w:val="-23"/>
        </w:rPr>
        <w:t> </w:t>
      </w:r>
      <w:r>
        <w:rPr>
          <w:color w:val="231F20"/>
        </w:rPr>
        <w:t>de</w:t>
      </w:r>
      <w:r>
        <w:rPr>
          <w:color w:val="231F20"/>
          <w:spacing w:val="-23"/>
        </w:rPr>
        <w:t> </w:t>
      </w:r>
      <w:r>
        <w:rPr>
          <w:color w:val="231F20"/>
        </w:rPr>
        <w:t>señalar,</w:t>
      </w:r>
      <w:r>
        <w:rPr>
          <w:color w:val="231F20"/>
          <w:spacing w:val="-36"/>
        </w:rPr>
        <w:t> </w:t>
      </w:r>
      <w:r>
        <w:rPr>
          <w:color w:val="231F20"/>
        </w:rPr>
        <w:t>tópicamente,</w:t>
      </w:r>
      <w:r>
        <w:rPr>
          <w:color w:val="231F20"/>
          <w:spacing w:val="-36"/>
        </w:rPr>
        <w:t> </w:t>
      </w:r>
      <w:r>
        <w:rPr>
          <w:color w:val="231F20"/>
        </w:rPr>
        <w:t>que</w:t>
      </w:r>
      <w:r>
        <w:rPr>
          <w:color w:val="231F20"/>
          <w:spacing w:val="-23"/>
        </w:rPr>
        <w:t> </w:t>
      </w:r>
      <w:r>
        <w:rPr>
          <w:color w:val="231F20"/>
        </w:rPr>
        <w:t>descri-</w:t>
      </w:r>
      <w:r>
        <w:rPr>
          <w:color w:val="231F20"/>
          <w:w w:val="118"/>
        </w:rPr>
        <w:t> </w:t>
      </w:r>
      <w:r>
        <w:rPr>
          <w:color w:val="231F20"/>
        </w:rPr>
        <w:t>bir el </w:t>
      </w:r>
      <w:r>
        <w:rPr>
          <w:color w:val="231F20"/>
          <w:spacing w:val="-4"/>
        </w:rPr>
        <w:t>nuevo </w:t>
      </w:r>
      <w:r>
        <w:rPr>
          <w:color w:val="231F20"/>
          <w:spacing w:val="2"/>
        </w:rPr>
        <w:t>territorio </w:t>
      </w:r>
      <w:r>
        <w:rPr>
          <w:color w:val="231F20"/>
        </w:rPr>
        <w:t>«sería casi proceder a infinito».</w:t>
      </w:r>
      <w:r>
        <w:rPr>
          <w:color w:val="231F20"/>
          <w:spacing w:val="-39"/>
        </w:rPr>
        <w:t> </w:t>
      </w:r>
      <w:r>
        <w:rPr>
          <w:color w:val="231F20"/>
        </w:rPr>
        <w:t>en</w:t>
      </w:r>
      <w:r>
        <w:rPr>
          <w:color w:val="231F20"/>
          <w:spacing w:val="-3"/>
        </w:rPr>
        <w:t> </w:t>
      </w:r>
      <w:r>
        <w:rPr>
          <w:color w:val="231F20"/>
        </w:rPr>
        <w:t>consonancia</w:t>
      </w:r>
      <w:r>
        <w:rPr>
          <w:color w:val="231F20"/>
          <w:w w:val="97"/>
        </w:rPr>
        <w:t> </w:t>
      </w:r>
      <w:r>
        <w:rPr>
          <w:color w:val="231F20"/>
        </w:rPr>
        <w:t>con</w:t>
      </w:r>
      <w:r>
        <w:rPr>
          <w:color w:val="231F20"/>
          <w:spacing w:val="-3"/>
        </w:rPr>
        <w:t> </w:t>
      </w:r>
      <w:r>
        <w:rPr>
          <w:color w:val="231F20"/>
        </w:rPr>
        <w:t>la</w:t>
      </w:r>
      <w:r>
        <w:rPr>
          <w:color w:val="231F20"/>
          <w:spacing w:val="-3"/>
        </w:rPr>
        <w:t> </w:t>
      </w:r>
      <w:r>
        <w:rPr>
          <w:color w:val="231F20"/>
        </w:rPr>
        <w:t>tradición</w:t>
      </w:r>
      <w:r>
        <w:rPr>
          <w:color w:val="231F20"/>
          <w:spacing w:val="-3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relato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viaje,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interés</w:t>
      </w:r>
      <w:r>
        <w:rPr>
          <w:color w:val="231F20"/>
          <w:spacing w:val="-3"/>
        </w:rPr>
        <w:t> </w:t>
      </w:r>
      <w:r>
        <w:rPr>
          <w:color w:val="231F20"/>
        </w:rPr>
        <w:t>del</w:t>
      </w:r>
      <w:r>
        <w:rPr>
          <w:color w:val="231F20"/>
          <w:spacing w:val="-3"/>
        </w:rPr>
        <w:t> </w:t>
      </w:r>
      <w:r>
        <w:rPr>
          <w:color w:val="231F20"/>
        </w:rPr>
        <w:t>narrador</w:t>
      </w:r>
      <w:r>
        <w:rPr>
          <w:color w:val="231F20"/>
          <w:spacing w:val="-3"/>
        </w:rPr>
        <w:t> </w:t>
      </w:r>
      <w:r>
        <w:rPr>
          <w:color w:val="231F20"/>
        </w:rPr>
        <w:t>es</w:t>
      </w:r>
      <w:r>
        <w:rPr>
          <w:color w:val="231F20"/>
          <w:spacing w:val="-3"/>
        </w:rPr>
        <w:t> </w:t>
      </w:r>
      <w:r>
        <w:rPr>
          <w:color w:val="231F20"/>
        </w:rPr>
        <w:t>el</w:t>
      </w:r>
      <w:r>
        <w:rPr>
          <w:color w:val="231F20"/>
          <w:spacing w:val="-3"/>
        </w:rPr>
        <w:t> </w:t>
      </w:r>
      <w:r>
        <w:rPr>
          <w:color w:val="231F20"/>
        </w:rPr>
        <w:t>de</w:t>
      </w:r>
      <w:r>
        <w:rPr>
          <w:color w:val="231F20"/>
          <w:spacing w:val="-3"/>
        </w:rPr>
        <w:t> </w:t>
      </w:r>
      <w:r>
        <w:rPr>
          <w:color w:val="231F20"/>
        </w:rPr>
        <w:t>cap-</w:t>
      </w:r>
      <w:r>
        <w:rPr>
          <w:color w:val="231F20"/>
          <w:w w:val="118"/>
        </w:rPr>
        <w:t> </w:t>
      </w:r>
      <w:r>
        <w:rPr>
          <w:color w:val="231F20"/>
        </w:rPr>
        <w:t>turar</w:t>
      </w:r>
      <w:r>
        <w:rPr>
          <w:color w:val="231F20"/>
          <w:spacing w:val="-25"/>
        </w:rPr>
        <w:t> </w:t>
      </w:r>
      <w:r>
        <w:rPr>
          <w:color w:val="231F20"/>
        </w:rPr>
        <w:t>las</w:t>
      </w:r>
      <w:r>
        <w:rPr>
          <w:color w:val="231F20"/>
          <w:spacing w:val="-25"/>
        </w:rPr>
        <w:t> </w:t>
      </w:r>
      <w:r>
        <w:rPr>
          <w:color w:val="231F20"/>
        </w:rPr>
        <w:t>diferencias</w:t>
      </w:r>
      <w:r>
        <w:rPr>
          <w:color w:val="231F20"/>
          <w:spacing w:val="-25"/>
        </w:rPr>
        <w:t> </w:t>
      </w:r>
      <w:r>
        <w:rPr>
          <w:color w:val="231F20"/>
        </w:rPr>
        <w:t>notables</w:t>
      </w:r>
      <w:r>
        <w:rPr>
          <w:color w:val="231F20"/>
          <w:spacing w:val="-25"/>
        </w:rPr>
        <w:t> </w:t>
      </w:r>
      <w:r>
        <w:rPr>
          <w:color w:val="231F20"/>
        </w:rPr>
        <w:t>que</w:t>
      </w:r>
      <w:r>
        <w:rPr>
          <w:color w:val="231F20"/>
          <w:spacing w:val="-25"/>
        </w:rPr>
        <w:t> </w:t>
      </w:r>
      <w:r>
        <w:rPr>
          <w:color w:val="231F20"/>
        </w:rPr>
        <w:t>persiguen</w:t>
      </w:r>
      <w:r>
        <w:rPr>
          <w:color w:val="231F20"/>
          <w:spacing w:val="-25"/>
        </w:rPr>
        <w:t> </w:t>
      </w:r>
      <w:r>
        <w:rPr>
          <w:color w:val="231F20"/>
        </w:rPr>
        <w:t>generar</w:t>
      </w:r>
      <w:r>
        <w:rPr>
          <w:color w:val="231F20"/>
          <w:spacing w:val="-25"/>
        </w:rPr>
        <w:t> </w:t>
      </w:r>
      <w:r>
        <w:rPr>
          <w:color w:val="231F20"/>
        </w:rPr>
        <w:t>en</w:t>
      </w:r>
      <w:r>
        <w:rPr>
          <w:color w:val="231F20"/>
          <w:spacing w:val="-25"/>
        </w:rPr>
        <w:t> </w:t>
      </w:r>
      <w:r>
        <w:rPr>
          <w:color w:val="231F20"/>
        </w:rPr>
        <w:t>el</w:t>
      </w:r>
      <w:r>
        <w:rPr>
          <w:color w:val="231F20"/>
          <w:spacing w:val="-25"/>
        </w:rPr>
        <w:t> </w:t>
      </w:r>
      <w:r>
        <w:rPr>
          <w:color w:val="231F20"/>
        </w:rPr>
        <w:t>lector</w:t>
      </w:r>
      <w:r>
        <w:rPr>
          <w:color w:val="231F20"/>
          <w:spacing w:val="-25"/>
        </w:rPr>
        <w:t> </w:t>
      </w:r>
      <w:r>
        <w:rPr>
          <w:color w:val="231F20"/>
          <w:spacing w:val="-3"/>
        </w:rPr>
        <w:t>asombro,</w:t>
      </w:r>
      <w:r>
        <w:rPr>
          <w:color w:val="231F20"/>
          <w:w w:val="104"/>
        </w:rPr>
        <w:t> </w:t>
      </w:r>
      <w:r>
        <w:rPr>
          <w:color w:val="231F20"/>
        </w:rPr>
        <w:t>sean</w:t>
      </w:r>
      <w:r>
        <w:rPr>
          <w:color w:val="231F20"/>
          <w:spacing w:val="-32"/>
        </w:rPr>
        <w:t> </w:t>
      </w:r>
      <w:r>
        <w:rPr>
          <w:color w:val="231F20"/>
        </w:rPr>
        <w:t>maravillas,</w:t>
      </w:r>
      <w:r>
        <w:rPr>
          <w:color w:val="231F20"/>
          <w:spacing w:val="-42"/>
        </w:rPr>
        <w:t> </w:t>
      </w:r>
      <w:r>
        <w:rPr>
          <w:color w:val="231F20"/>
        </w:rPr>
        <w:t>extrañezas,</w:t>
      </w:r>
      <w:r>
        <w:rPr>
          <w:color w:val="231F20"/>
          <w:spacing w:val="-42"/>
        </w:rPr>
        <w:t> </w:t>
      </w:r>
      <w:r>
        <w:rPr>
          <w:color w:val="231F20"/>
        </w:rPr>
        <w:t>singularidades.</w:t>
      </w:r>
      <w:r>
        <w:rPr>
          <w:color w:val="231F20"/>
          <w:spacing w:val="-42"/>
        </w:rPr>
        <w:t> </w:t>
      </w:r>
      <w:r>
        <w:rPr>
          <w:color w:val="231F20"/>
        </w:rPr>
        <w:t>este</w:t>
      </w:r>
      <w:r>
        <w:rPr>
          <w:color w:val="231F20"/>
          <w:spacing w:val="-32"/>
        </w:rPr>
        <w:t> </w:t>
      </w:r>
      <w:r>
        <w:rPr>
          <w:color w:val="231F20"/>
        </w:rPr>
        <w:t>ingrediente</w:t>
      </w:r>
      <w:r>
        <w:rPr>
          <w:color w:val="231F20"/>
          <w:spacing w:val="-32"/>
        </w:rPr>
        <w:t> </w:t>
      </w:r>
      <w:r>
        <w:rPr>
          <w:color w:val="231F20"/>
        </w:rPr>
        <w:t>otorga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re-</w:t>
      </w:r>
      <w:r>
        <w:rPr>
          <w:color w:val="231F20"/>
          <w:w w:val="118"/>
        </w:rPr>
        <w:t> </w:t>
      </w:r>
      <w:r>
        <w:rPr>
          <w:color w:val="231F20"/>
        </w:rPr>
        <w:t>lato</w:t>
      </w:r>
      <w:r>
        <w:rPr>
          <w:color w:val="231F20"/>
          <w:spacing w:val="-32"/>
        </w:rPr>
        <w:t> </w:t>
      </w:r>
      <w:r>
        <w:rPr>
          <w:color w:val="231F20"/>
        </w:rPr>
        <w:t>una</w:t>
      </w:r>
      <w:r>
        <w:rPr>
          <w:color w:val="231F20"/>
          <w:spacing w:val="-32"/>
        </w:rPr>
        <w:t> </w:t>
      </w:r>
      <w:r>
        <w:rPr>
          <w:color w:val="231F20"/>
        </w:rPr>
        <w:t>atractiva</w:t>
      </w:r>
      <w:r>
        <w:rPr>
          <w:color w:val="231F20"/>
          <w:spacing w:val="-32"/>
        </w:rPr>
        <w:t> </w:t>
      </w:r>
      <w:r>
        <w:rPr>
          <w:color w:val="231F20"/>
        </w:rPr>
        <w:t>dosis</w:t>
      </w:r>
      <w:r>
        <w:rPr>
          <w:color w:val="231F20"/>
          <w:spacing w:val="-32"/>
        </w:rPr>
        <w:t> </w:t>
      </w:r>
      <w:r>
        <w:rPr>
          <w:color w:val="231F20"/>
        </w:rPr>
        <w:t>de</w:t>
      </w:r>
      <w:r>
        <w:rPr>
          <w:color w:val="231F20"/>
          <w:spacing w:val="-32"/>
        </w:rPr>
        <w:t> </w:t>
      </w:r>
      <w:r>
        <w:rPr>
          <w:color w:val="231F20"/>
        </w:rPr>
        <w:t>variedad</w:t>
      </w:r>
      <w:r>
        <w:rPr>
          <w:color w:val="231F20"/>
          <w:spacing w:val="-32"/>
        </w:rPr>
        <w:t> </w:t>
      </w:r>
      <w:r>
        <w:rPr>
          <w:color w:val="231F20"/>
        </w:rPr>
        <w:t>(la</w:t>
      </w:r>
      <w:r>
        <w:rPr>
          <w:color w:val="231F20"/>
          <w:spacing w:val="-32"/>
        </w:rPr>
        <w:t> </w:t>
      </w:r>
      <w:r>
        <w:rPr>
          <w:i/>
          <w:color w:val="231F20"/>
        </w:rPr>
        <w:t>varietas</w:t>
      </w:r>
      <w:r>
        <w:rPr>
          <w:i/>
          <w:color w:val="231F20"/>
          <w:spacing w:val="-32"/>
        </w:rPr>
        <w:t> </w:t>
      </w:r>
      <w:r>
        <w:rPr>
          <w:color w:val="231F20"/>
        </w:rPr>
        <w:t>retórica)</w:t>
      </w:r>
      <w:r>
        <w:rPr>
          <w:color w:val="231F20"/>
          <w:spacing w:val="-32"/>
        </w:rPr>
        <w:t> </w:t>
      </w:r>
      <w:r>
        <w:rPr>
          <w:color w:val="231F20"/>
        </w:rPr>
        <w:t>y</w:t>
      </w:r>
      <w:r>
        <w:rPr>
          <w:color w:val="231F20"/>
          <w:spacing w:val="-32"/>
        </w:rPr>
        <w:t> </w:t>
      </w:r>
      <w:r>
        <w:rPr>
          <w:color w:val="231F20"/>
        </w:rPr>
        <w:t>al</w:t>
      </w:r>
      <w:r>
        <w:rPr>
          <w:color w:val="231F20"/>
          <w:spacing w:val="-32"/>
        </w:rPr>
        <w:t> </w:t>
      </w:r>
      <w:r>
        <w:rPr>
          <w:color w:val="231F20"/>
        </w:rPr>
        <w:t>mismo</w:t>
      </w:r>
      <w:r>
        <w:rPr>
          <w:color w:val="231F20"/>
          <w:spacing w:val="-32"/>
        </w:rPr>
        <w:t> </w:t>
      </w:r>
      <w:r>
        <w:rPr>
          <w:color w:val="231F20"/>
        </w:rPr>
        <w:t>tiem-</w:t>
      </w:r>
      <w:r>
        <w:rPr>
          <w:color w:val="231F20"/>
          <w:w w:val="118"/>
        </w:rPr>
        <w:t> </w:t>
      </w:r>
      <w:r>
        <w:rPr>
          <w:color w:val="231F20"/>
        </w:rPr>
        <w:t>po</w:t>
      </w:r>
      <w:r>
        <w:rPr>
          <w:color w:val="231F20"/>
          <w:spacing w:val="-21"/>
        </w:rPr>
        <w:t> </w:t>
      </w:r>
      <w:r>
        <w:rPr>
          <w:color w:val="231F20"/>
        </w:rPr>
        <w:t>abona</w:t>
      </w:r>
      <w:r>
        <w:rPr>
          <w:color w:val="231F20"/>
          <w:spacing w:val="-21"/>
        </w:rPr>
        <w:t> </w:t>
      </w:r>
      <w:r>
        <w:rPr>
          <w:color w:val="231F20"/>
        </w:rPr>
        <w:t>en</w:t>
      </w:r>
      <w:r>
        <w:rPr>
          <w:color w:val="231F20"/>
          <w:spacing w:val="-21"/>
        </w:rPr>
        <w:t> </w:t>
      </w:r>
      <w:r>
        <w:rPr>
          <w:color w:val="231F20"/>
          <w:spacing w:val="-3"/>
        </w:rPr>
        <w:t>favor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su</w:t>
      </w:r>
      <w:r>
        <w:rPr>
          <w:color w:val="231F20"/>
          <w:spacing w:val="-21"/>
        </w:rPr>
        <w:t> </w:t>
      </w:r>
      <w:r>
        <w:rPr>
          <w:color w:val="231F20"/>
        </w:rPr>
        <w:t>efecto</w:t>
      </w:r>
      <w:r>
        <w:rPr>
          <w:color w:val="231F20"/>
          <w:spacing w:val="-21"/>
        </w:rPr>
        <w:t> </w:t>
      </w:r>
      <w:r>
        <w:rPr>
          <w:color w:val="231F20"/>
        </w:rPr>
        <w:t>persuasivo</w:t>
      </w:r>
      <w:r>
        <w:rPr>
          <w:color w:val="231F20"/>
          <w:spacing w:val="-21"/>
        </w:rPr>
        <w:t> </w:t>
      </w:r>
      <w:r>
        <w:rPr>
          <w:color w:val="231F20"/>
        </w:rPr>
        <w:t>porque</w:t>
      </w:r>
      <w:r>
        <w:rPr>
          <w:color w:val="231F20"/>
          <w:spacing w:val="-21"/>
        </w:rPr>
        <w:t> </w:t>
      </w:r>
      <w:r>
        <w:rPr>
          <w:color w:val="231F20"/>
        </w:rPr>
        <w:t>es</w:t>
      </w:r>
      <w:r>
        <w:rPr>
          <w:color w:val="231F20"/>
          <w:spacing w:val="-21"/>
        </w:rPr>
        <w:t> </w:t>
      </w:r>
      <w:r>
        <w:rPr>
          <w:color w:val="231F20"/>
        </w:rPr>
        <w:t>altamente</w:t>
      </w:r>
      <w:r>
        <w:rPr>
          <w:color w:val="231F20"/>
          <w:spacing w:val="-21"/>
        </w:rPr>
        <w:t> </w:t>
      </w:r>
      <w:r>
        <w:rPr>
          <w:color w:val="231F20"/>
        </w:rPr>
        <w:t>esperado.</w:t>
      </w:r>
      <w:r>
        <w:rPr>
          <w:color w:val="231F20"/>
          <w:w w:val="104"/>
        </w:rPr>
        <w:t> </w:t>
      </w:r>
      <w:r>
        <w:rPr>
          <w:color w:val="231F20"/>
        </w:rPr>
        <w:t>este</w:t>
      </w:r>
      <w:r>
        <w:rPr>
          <w:color w:val="231F20"/>
          <w:spacing w:val="-8"/>
        </w:rPr>
        <w:t> </w:t>
      </w:r>
      <w:r>
        <w:rPr>
          <w:color w:val="231F20"/>
        </w:rPr>
        <w:t>ángulo</w:t>
      </w:r>
      <w:r>
        <w:rPr>
          <w:color w:val="231F20"/>
          <w:spacing w:val="-8"/>
        </w:rPr>
        <w:t> </w:t>
      </w:r>
      <w:r>
        <w:rPr>
          <w:color w:val="231F20"/>
        </w:rPr>
        <w:t>panorámico</w:t>
      </w:r>
      <w:r>
        <w:rPr>
          <w:color w:val="231F20"/>
          <w:spacing w:val="-8"/>
        </w:rPr>
        <w:t> </w:t>
      </w:r>
      <w:r>
        <w:rPr>
          <w:color w:val="231F20"/>
        </w:rPr>
        <w:t>impide</w:t>
      </w:r>
      <w:r>
        <w:rPr>
          <w:color w:val="231F20"/>
          <w:spacing w:val="-8"/>
        </w:rPr>
        <w:t> </w:t>
      </w:r>
      <w:r>
        <w:rPr>
          <w:color w:val="231F20"/>
        </w:rPr>
        <w:t>también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sentido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totalidad,</w:t>
      </w:r>
    </w:p>
    <w:p>
      <w:pPr>
        <w:pStyle w:val="BodyText"/>
        <w:spacing w:line="247" w:lineRule="auto"/>
        <w:ind w:left="110" w:right="108"/>
        <w:jc w:val="both"/>
      </w:pP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ambición</w:t>
      </w:r>
      <w:r>
        <w:rPr>
          <w:color w:val="231F20"/>
          <w:spacing w:val="-12"/>
        </w:rPr>
        <w:t> </w:t>
      </w:r>
      <w:r>
        <w:rPr>
          <w:color w:val="231F20"/>
        </w:rPr>
        <w:t>consagrada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etnografía</w:t>
      </w:r>
      <w:r>
        <w:rPr>
          <w:color w:val="231F20"/>
          <w:spacing w:val="-12"/>
        </w:rPr>
        <w:t> </w:t>
      </w:r>
      <w:r>
        <w:rPr>
          <w:color w:val="231F20"/>
        </w:rPr>
        <w:t>contemporánea,</w:t>
      </w:r>
      <w:r>
        <w:rPr>
          <w:color w:val="231F20"/>
          <w:spacing w:val="-27"/>
        </w:rPr>
        <w:t> </w:t>
      </w:r>
      <w:r>
        <w:rPr>
          <w:color w:val="231F20"/>
        </w:rPr>
        <w:t>se</w:t>
      </w:r>
      <w:r>
        <w:rPr>
          <w:color w:val="231F20"/>
          <w:spacing w:val="-12"/>
        </w:rPr>
        <w:t> </w:t>
      </w:r>
      <w:r>
        <w:rPr>
          <w:color w:val="231F20"/>
        </w:rPr>
        <w:t>asome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es- tos</w:t>
      </w:r>
      <w:r>
        <w:rPr>
          <w:color w:val="231F20"/>
          <w:spacing w:val="-23"/>
        </w:rPr>
        <w:t> </w:t>
      </w:r>
      <w:r>
        <w:rPr>
          <w:color w:val="231F20"/>
        </w:rPr>
        <w:t>relatos;</w:t>
      </w:r>
      <w:r>
        <w:rPr>
          <w:color w:val="231F20"/>
          <w:spacing w:val="-34"/>
        </w:rPr>
        <w:t> </w:t>
      </w:r>
      <w:r>
        <w:rPr>
          <w:color w:val="231F20"/>
        </w:rPr>
        <w:t>las</w:t>
      </w:r>
      <w:r>
        <w:rPr>
          <w:color w:val="231F20"/>
          <w:spacing w:val="-23"/>
        </w:rPr>
        <w:t> </w:t>
      </w:r>
      <w:r>
        <w:rPr>
          <w:color w:val="231F20"/>
        </w:rPr>
        <w:t>descripciones,</w:t>
      </w:r>
      <w:r>
        <w:rPr>
          <w:color w:val="231F20"/>
          <w:spacing w:val="-34"/>
        </w:rPr>
        <w:t> </w:t>
      </w:r>
      <w:r>
        <w:rPr>
          <w:color w:val="231F20"/>
        </w:rPr>
        <w:t>fragmentarias</w:t>
      </w:r>
      <w:r>
        <w:rPr>
          <w:color w:val="231F20"/>
          <w:spacing w:val="-23"/>
        </w:rPr>
        <w:t> </w:t>
      </w:r>
      <w:r>
        <w:rPr>
          <w:color w:val="231F20"/>
        </w:rPr>
        <w:t>y</w:t>
      </w:r>
      <w:r>
        <w:rPr>
          <w:color w:val="231F20"/>
          <w:spacing w:val="-23"/>
        </w:rPr>
        <w:t> </w:t>
      </w:r>
      <w:r>
        <w:rPr>
          <w:color w:val="231F20"/>
        </w:rPr>
        <w:t>anecdóticas,</w:t>
      </w:r>
      <w:r>
        <w:rPr>
          <w:color w:val="231F20"/>
          <w:spacing w:val="-34"/>
        </w:rPr>
        <w:t> </w:t>
      </w:r>
      <w:r>
        <w:rPr>
          <w:color w:val="231F20"/>
        </w:rPr>
        <w:t>son</w:t>
      </w:r>
      <w:r>
        <w:rPr>
          <w:color w:val="231F20"/>
          <w:spacing w:val="-23"/>
        </w:rPr>
        <w:t> </w:t>
      </w:r>
      <w:r>
        <w:rPr>
          <w:color w:val="231F20"/>
        </w:rPr>
        <w:t>poco</w:t>
      </w:r>
      <w:r>
        <w:rPr>
          <w:color w:val="231F20"/>
          <w:spacing w:val="-23"/>
        </w:rPr>
        <w:t> </w:t>
      </w:r>
      <w:r>
        <w:rPr>
          <w:color w:val="231F20"/>
        </w:rPr>
        <w:t>más o</w:t>
      </w:r>
      <w:r>
        <w:rPr>
          <w:color w:val="231F20"/>
          <w:spacing w:val="-13"/>
        </w:rPr>
        <w:t> </w:t>
      </w:r>
      <w:r>
        <w:rPr>
          <w:color w:val="231F20"/>
        </w:rPr>
        <w:t>menos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paréntesis</w:t>
      </w:r>
      <w:r>
        <w:rPr>
          <w:color w:val="231F20"/>
          <w:spacing w:val="-13"/>
        </w:rPr>
        <w:t> </w:t>
      </w:r>
      <w:r>
        <w:rPr>
          <w:color w:val="231F20"/>
        </w:rPr>
        <w:t>descriptivo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el</w:t>
      </w:r>
      <w:r>
        <w:rPr>
          <w:color w:val="231F20"/>
          <w:spacing w:val="-13"/>
        </w:rPr>
        <w:t> </w:t>
      </w:r>
      <w:r>
        <w:rPr>
          <w:color w:val="231F20"/>
        </w:rPr>
        <w:t>flujo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peripecias</w:t>
      </w:r>
      <w:r>
        <w:rPr>
          <w:color w:val="231F20"/>
          <w:spacing w:val="-13"/>
        </w:rPr>
        <w:t> </w:t>
      </w:r>
      <w:r>
        <w:rPr>
          <w:color w:val="231F20"/>
        </w:rPr>
        <w:t>del</w:t>
      </w:r>
      <w:r>
        <w:rPr>
          <w:color w:val="231F20"/>
          <w:spacing w:val="-13"/>
        </w:rPr>
        <w:t> </w:t>
      </w:r>
      <w:r>
        <w:rPr>
          <w:color w:val="231F20"/>
        </w:rPr>
        <w:t>viaje, aunque en los casos de cortés, colón y de alvar núñez se advierte un esfuerzo</w:t>
      </w:r>
      <w:r>
        <w:rPr>
          <w:color w:val="231F20"/>
          <w:spacing w:val="-17"/>
        </w:rPr>
        <w:t> </w:t>
      </w:r>
      <w:r>
        <w:rPr>
          <w:color w:val="231F20"/>
          <w:spacing w:val="-4"/>
        </w:rPr>
        <w:t>mayor</w:t>
      </w:r>
      <w:r>
        <w:rPr>
          <w:color w:val="231F20"/>
          <w:spacing w:val="-17"/>
        </w:rPr>
        <w:t> </w:t>
      </w:r>
      <w:r>
        <w:rPr>
          <w:color w:val="231F20"/>
        </w:rPr>
        <w:t>para</w:t>
      </w:r>
      <w:r>
        <w:rPr>
          <w:color w:val="231F20"/>
          <w:spacing w:val="-17"/>
        </w:rPr>
        <w:t> </w:t>
      </w:r>
      <w:r>
        <w:rPr>
          <w:color w:val="231F20"/>
        </w:rPr>
        <w:t>dibujar</w:t>
      </w:r>
      <w:r>
        <w:rPr>
          <w:color w:val="231F20"/>
          <w:spacing w:val="-17"/>
        </w:rPr>
        <w:t> </w:t>
      </w:r>
      <w:r>
        <w:rPr>
          <w:color w:val="231F20"/>
        </w:rPr>
        <w:t>al</w:t>
      </w:r>
      <w:r>
        <w:rPr>
          <w:color w:val="231F20"/>
          <w:spacing w:val="-17"/>
        </w:rPr>
        <w:t> </w:t>
      </w:r>
      <w:r>
        <w:rPr>
          <w:color w:val="231F20"/>
        </w:rPr>
        <w:t>indígena.</w:t>
      </w:r>
    </w:p>
    <w:p>
      <w:pPr>
        <w:pStyle w:val="BodyText"/>
        <w:spacing w:line="247" w:lineRule="auto"/>
        <w:ind w:left="110" w:right="109" w:firstLine="284"/>
        <w:jc w:val="right"/>
      </w:pP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si</w:t>
      </w:r>
      <w:r>
        <w:rPr>
          <w:color w:val="231F20"/>
          <w:spacing w:val="-4"/>
        </w:rPr>
        <w:t> </w:t>
      </w:r>
      <w:r>
        <w:rPr>
          <w:color w:val="231F20"/>
        </w:rPr>
        <w:t>se</w:t>
      </w:r>
      <w:r>
        <w:rPr>
          <w:color w:val="231F20"/>
          <w:spacing w:val="-4"/>
        </w:rPr>
        <w:t> </w:t>
      </w:r>
      <w:r>
        <w:rPr>
          <w:color w:val="231F20"/>
        </w:rPr>
        <w:t>considera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posición</w:t>
      </w:r>
      <w:r>
        <w:rPr>
          <w:color w:val="231F20"/>
          <w:spacing w:val="-4"/>
        </w:rPr>
        <w:t> </w:t>
      </w:r>
      <w:r>
        <w:rPr>
          <w:color w:val="231F20"/>
        </w:rPr>
        <w:t>del</w:t>
      </w:r>
      <w:r>
        <w:rPr>
          <w:color w:val="231F20"/>
          <w:spacing w:val="-4"/>
        </w:rPr>
        <w:t> </w:t>
      </w:r>
      <w:r>
        <w:rPr>
          <w:color w:val="231F20"/>
        </w:rPr>
        <w:t>viajero</w:t>
      </w:r>
      <w:r>
        <w:rPr>
          <w:color w:val="231F20"/>
          <w:spacing w:val="-4"/>
        </w:rPr>
        <w:t> </w:t>
      </w:r>
      <w:r>
        <w:rPr>
          <w:color w:val="231F20"/>
        </w:rPr>
        <w:t>frente</w:t>
      </w:r>
      <w:r>
        <w:rPr>
          <w:color w:val="231F20"/>
          <w:spacing w:val="-4"/>
        </w:rPr>
        <w:t> </w:t>
      </w:r>
      <w:r>
        <w:rPr>
          <w:color w:val="231F20"/>
        </w:rPr>
        <w:t>a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cultura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des-</w:t>
      </w:r>
      <w:r>
        <w:rPr>
          <w:color w:val="231F20"/>
          <w:w w:val="118"/>
        </w:rPr>
        <w:t> </w:t>
      </w:r>
      <w:r>
        <w:rPr>
          <w:color w:val="231F20"/>
        </w:rPr>
        <w:t>cribe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términos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simpatía</w:t>
      </w:r>
      <w:r>
        <w:rPr>
          <w:color w:val="231F20"/>
          <w:spacing w:val="-18"/>
        </w:rPr>
        <w:t> </w:t>
      </w:r>
      <w:r>
        <w:rPr>
          <w:color w:val="231F20"/>
        </w:rPr>
        <w:t>o</w:t>
      </w:r>
      <w:r>
        <w:rPr>
          <w:color w:val="231F20"/>
          <w:spacing w:val="-18"/>
        </w:rPr>
        <w:t> </w:t>
      </w:r>
      <w:r>
        <w:rPr>
          <w:color w:val="231F20"/>
        </w:rPr>
        <w:t>antipatía,</w:t>
      </w:r>
      <w:r>
        <w:rPr>
          <w:color w:val="231F20"/>
          <w:spacing w:val="-33"/>
        </w:rPr>
        <w:t> </w:t>
      </w:r>
      <w:r>
        <w:rPr>
          <w:color w:val="231F20"/>
        </w:rPr>
        <w:t>es</w:t>
      </w:r>
      <w:r>
        <w:rPr>
          <w:color w:val="231F20"/>
          <w:spacing w:val="-18"/>
        </w:rPr>
        <w:t> </w:t>
      </w:r>
      <w:r>
        <w:rPr>
          <w:color w:val="231F20"/>
        </w:rPr>
        <w:t>decir,</w:t>
      </w:r>
      <w:r>
        <w:rPr>
          <w:color w:val="231F20"/>
          <w:spacing w:val="-33"/>
        </w:rPr>
        <w:t> </w:t>
      </w:r>
      <w:r>
        <w:rPr>
          <w:color w:val="231F20"/>
        </w:rPr>
        <w:t>si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mide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distancia</w:t>
      </w:r>
      <w:r>
        <w:rPr>
          <w:color w:val="231F20"/>
          <w:w w:val="94"/>
        </w:rPr>
        <w:t> </w:t>
      </w:r>
      <w:r>
        <w:rPr>
          <w:color w:val="231F20"/>
        </w:rPr>
        <w:t>cultural,</w:t>
      </w:r>
      <w:r>
        <w:rPr>
          <w:color w:val="231F20"/>
          <w:spacing w:val="-26"/>
        </w:rPr>
        <w:t> </w:t>
      </w:r>
      <w:r>
        <w:rPr>
          <w:color w:val="231F20"/>
        </w:rPr>
        <w:t>es</w:t>
      </w:r>
      <w:r>
        <w:rPr>
          <w:color w:val="231F20"/>
          <w:spacing w:val="-10"/>
        </w:rPr>
        <w:t> </w:t>
      </w:r>
      <w:r>
        <w:rPr>
          <w:color w:val="231F20"/>
        </w:rPr>
        <w:t>evidente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existe</w:t>
      </w:r>
      <w:r>
        <w:rPr>
          <w:color w:val="231F20"/>
          <w:spacing w:val="-10"/>
        </w:rPr>
        <w:t> </w:t>
      </w:r>
      <w:r>
        <w:rPr>
          <w:color w:val="231F20"/>
        </w:rPr>
        <w:t>una</w:t>
      </w:r>
      <w:r>
        <w:rPr>
          <w:color w:val="231F20"/>
          <w:spacing w:val="-10"/>
        </w:rPr>
        <w:t> </w:t>
      </w:r>
      <w:r>
        <w:rPr>
          <w:color w:val="231F20"/>
        </w:rPr>
        <w:t>relación</w:t>
      </w:r>
      <w:r>
        <w:rPr>
          <w:color w:val="231F20"/>
          <w:spacing w:val="-10"/>
        </w:rPr>
        <w:t> </w:t>
      </w:r>
      <w:r>
        <w:rPr>
          <w:color w:val="231F20"/>
        </w:rPr>
        <w:t>afectiva</w:t>
      </w:r>
      <w:r>
        <w:rPr>
          <w:color w:val="231F20"/>
          <w:spacing w:val="-10"/>
        </w:rPr>
        <w:t> </w:t>
      </w:r>
      <w:r>
        <w:rPr>
          <w:color w:val="231F20"/>
        </w:rPr>
        <w:t>en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intervie-</w:t>
      </w:r>
      <w:r>
        <w:rPr>
          <w:color w:val="231F20"/>
          <w:w w:val="118"/>
        </w:rPr>
        <w:t> </w:t>
      </w:r>
      <w:r>
        <w:rPr>
          <w:color w:val="231F20"/>
        </w:rPr>
        <w:t>nen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creencias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fincan</w:t>
      </w:r>
      <w:r>
        <w:rPr>
          <w:color w:val="231F20"/>
          <w:spacing w:val="-5"/>
        </w:rPr>
        <w:t> </w:t>
      </w:r>
      <w:r>
        <w:rPr>
          <w:color w:val="231F20"/>
        </w:rPr>
        <w:t>el</w:t>
      </w:r>
      <w:r>
        <w:rPr>
          <w:color w:val="231F20"/>
          <w:spacing w:val="-5"/>
        </w:rPr>
        <w:t> </w:t>
      </w:r>
      <w:r>
        <w:rPr>
          <w:color w:val="231F20"/>
        </w:rPr>
        <w:t>modelo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comprensión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la</w:t>
      </w:r>
      <w:r>
        <w:rPr>
          <w:color w:val="231F20"/>
          <w:spacing w:val="-5"/>
        </w:rPr>
        <w:t> </w:t>
      </w:r>
      <w:r>
        <w:rPr>
          <w:color w:val="231F20"/>
        </w:rPr>
        <w:t>alteridad.</w:t>
      </w:r>
      <w:r>
        <w:rPr>
          <w:color w:val="231F20"/>
          <w:w w:val="97"/>
        </w:rPr>
        <w:t> </w:t>
      </w:r>
      <w:r>
        <w:rPr>
          <w:color w:val="231F20"/>
        </w:rPr>
        <w:t>en la mirada de nuestros autores </w:t>
      </w:r>
      <w:r>
        <w:rPr>
          <w:color w:val="231F20"/>
          <w:spacing w:val="-3"/>
        </w:rPr>
        <w:t>hay </w:t>
      </w:r>
      <w:r>
        <w:rPr>
          <w:color w:val="231F20"/>
        </w:rPr>
        <w:t>diversos grados de</w:t>
      </w:r>
      <w:r>
        <w:rPr>
          <w:color w:val="231F20"/>
          <w:spacing w:val="-27"/>
        </w:rPr>
        <w:t> </w:t>
      </w:r>
      <w:r>
        <w:rPr>
          <w:color w:val="231F20"/>
        </w:rPr>
        <w:t>empatía</w:t>
      </w:r>
      <w:r>
        <w:rPr>
          <w:color w:val="231F20"/>
          <w:spacing w:val="-3"/>
        </w:rPr>
        <w:t> </w:t>
      </w:r>
      <w:r>
        <w:rPr>
          <w:color w:val="231F20"/>
        </w:rPr>
        <w:t>hacia</w:t>
      </w:r>
      <w:r>
        <w:rPr>
          <w:color w:val="231F20"/>
          <w:w w:val="94"/>
        </w:rPr>
        <w:t> </w:t>
      </w:r>
      <w:r>
        <w:rPr>
          <w:color w:val="231F20"/>
        </w:rPr>
        <w:t>el indígena. en general el observador escudriña desde</w:t>
      </w:r>
      <w:r>
        <w:rPr>
          <w:color w:val="231F20"/>
          <w:spacing w:val="34"/>
        </w:rPr>
        <w:t> </w:t>
      </w:r>
      <w:r>
        <w:rPr>
          <w:color w:val="231F20"/>
        </w:rPr>
        <w:t>la</w:t>
      </w:r>
      <w:r>
        <w:rPr>
          <w:color w:val="231F20"/>
          <w:spacing w:val="13"/>
        </w:rPr>
        <w:t> </w:t>
      </w:r>
      <w:r>
        <w:rPr>
          <w:color w:val="231F20"/>
        </w:rPr>
        <w:t>certidumbre</w:t>
      </w:r>
      <w:r>
        <w:rPr>
          <w:color w:val="231F20"/>
          <w:w w:val="98"/>
        </w:rPr>
        <w:t> </w:t>
      </w:r>
      <w:r>
        <w:rPr>
          <w:color w:val="231F20"/>
        </w:rPr>
        <w:t>de una cultura superior; esto no significa que los otros, pese a</w:t>
      </w:r>
      <w:r>
        <w:rPr>
          <w:color w:val="231F20"/>
          <w:spacing w:val="41"/>
        </w:rPr>
        <w:t> </w:t>
      </w:r>
      <w:r>
        <w:rPr>
          <w:color w:val="231F20"/>
        </w:rPr>
        <w:t>su</w:t>
      </w:r>
      <w:r>
        <w:rPr>
          <w:color w:val="231F20"/>
          <w:spacing w:val="15"/>
        </w:rPr>
        <w:t> </w:t>
      </w:r>
      <w:r>
        <w:rPr>
          <w:color w:val="231F20"/>
        </w:rPr>
        <w:t>in-</w:t>
      </w:r>
      <w:r>
        <w:rPr>
          <w:color w:val="231F20"/>
          <w:w w:val="118"/>
        </w:rPr>
        <w:t> </w:t>
      </w:r>
      <w:r>
        <w:rPr>
          <w:color w:val="231F20"/>
        </w:rPr>
        <w:t>ferioridad cultural, sean despreciables, por lo menos así</w:t>
      </w:r>
      <w:r>
        <w:rPr>
          <w:color w:val="231F20"/>
          <w:spacing w:val="54"/>
        </w:rPr>
        <w:t> </w:t>
      </w:r>
      <w:r>
        <w:rPr>
          <w:color w:val="231F20"/>
        </w:rPr>
        <w:t>no</w:t>
      </w:r>
      <w:r>
        <w:rPr>
          <w:color w:val="231F20"/>
          <w:spacing w:val="17"/>
        </w:rPr>
        <w:t> </w:t>
      </w:r>
      <w:r>
        <w:rPr>
          <w:color w:val="231F20"/>
        </w:rPr>
        <w:t>aparecen</w:t>
      </w:r>
      <w:r>
        <w:rPr>
          <w:color w:val="231F20"/>
          <w:w w:val="99"/>
        </w:rPr>
        <w:t> </w:t>
      </w:r>
      <w:r>
        <w:rPr>
          <w:color w:val="231F20"/>
        </w:rPr>
        <w:t>referidos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manera</w:t>
      </w:r>
      <w:r>
        <w:rPr>
          <w:color w:val="231F20"/>
          <w:spacing w:val="-5"/>
        </w:rPr>
        <w:t> </w:t>
      </w:r>
      <w:r>
        <w:rPr>
          <w:color w:val="231F20"/>
        </w:rPr>
        <w:t>explícita</w:t>
      </w:r>
      <w:r>
        <w:rPr>
          <w:color w:val="231F20"/>
          <w:spacing w:val="-5"/>
        </w:rPr>
        <w:t> </w:t>
      </w:r>
      <w:r>
        <w:rPr>
          <w:color w:val="231F20"/>
        </w:rPr>
        <w:t>en</w:t>
      </w:r>
      <w:r>
        <w:rPr>
          <w:color w:val="231F20"/>
          <w:spacing w:val="-5"/>
        </w:rPr>
        <w:t> </w:t>
      </w:r>
      <w:r>
        <w:rPr>
          <w:color w:val="231F20"/>
        </w:rPr>
        <w:t>las</w:t>
      </w:r>
      <w:r>
        <w:rPr>
          <w:color w:val="231F20"/>
          <w:spacing w:val="-5"/>
        </w:rPr>
        <w:t> </w:t>
      </w:r>
      <w:r>
        <w:rPr>
          <w:color w:val="231F20"/>
        </w:rPr>
        <w:t>relaciones.</w:t>
      </w:r>
      <w:r>
        <w:rPr>
          <w:color w:val="231F20"/>
          <w:spacing w:val="-21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cortés</w:t>
      </w:r>
      <w:r>
        <w:rPr>
          <w:color w:val="231F20"/>
          <w:spacing w:val="-5"/>
        </w:rPr>
        <w:t> </w:t>
      </w:r>
      <w:r>
        <w:rPr>
          <w:color w:val="231F20"/>
        </w:rPr>
        <w:t>los</w:t>
      </w:r>
      <w:r>
        <w:rPr>
          <w:color w:val="231F20"/>
          <w:spacing w:val="-5"/>
        </w:rPr>
        <w:t> </w:t>
      </w:r>
      <w:r>
        <w:rPr>
          <w:color w:val="231F20"/>
        </w:rPr>
        <w:t>pueblos</w:t>
      </w:r>
      <w:r>
        <w:rPr>
          <w:color w:val="231F20"/>
          <w:w w:val="91"/>
        </w:rPr>
        <w:t> </w:t>
      </w:r>
      <w:r>
        <w:rPr>
          <w:color w:val="231F20"/>
        </w:rPr>
        <w:t>del</w:t>
      </w:r>
      <w:r>
        <w:rPr>
          <w:color w:val="231F20"/>
          <w:spacing w:val="-33"/>
        </w:rPr>
        <w:t> </w:t>
      </w:r>
      <w:r>
        <w:rPr>
          <w:color w:val="231F20"/>
        </w:rPr>
        <w:t>altiplano</w:t>
      </w:r>
      <w:r>
        <w:rPr>
          <w:color w:val="231F20"/>
          <w:spacing w:val="-24"/>
        </w:rPr>
        <w:t> </w:t>
      </w:r>
      <w:r>
        <w:rPr>
          <w:color w:val="231F20"/>
        </w:rPr>
        <w:t>con</w:t>
      </w:r>
      <w:r>
        <w:rPr>
          <w:color w:val="231F20"/>
          <w:spacing w:val="-24"/>
        </w:rPr>
        <w:t> </w:t>
      </w:r>
      <w:r>
        <w:rPr>
          <w:color w:val="231F20"/>
        </w:rPr>
        <w:t>sus</w:t>
      </w:r>
      <w:r>
        <w:rPr>
          <w:color w:val="231F20"/>
          <w:spacing w:val="-24"/>
        </w:rPr>
        <w:t> </w:t>
      </w:r>
      <w:r>
        <w:rPr>
          <w:color w:val="231F20"/>
        </w:rPr>
        <w:t>edificaciones,</w:t>
      </w:r>
      <w:r>
        <w:rPr>
          <w:color w:val="231F20"/>
          <w:spacing w:val="-35"/>
        </w:rPr>
        <w:t> </w:t>
      </w:r>
      <w:r>
        <w:rPr>
          <w:color w:val="231F20"/>
        </w:rPr>
        <w:t>vida</w:t>
      </w:r>
      <w:r>
        <w:rPr>
          <w:color w:val="231F20"/>
          <w:spacing w:val="-24"/>
        </w:rPr>
        <w:t> </w:t>
      </w:r>
      <w:r>
        <w:rPr>
          <w:color w:val="231F20"/>
        </w:rPr>
        <w:t>social</w:t>
      </w:r>
      <w:r>
        <w:rPr>
          <w:color w:val="231F20"/>
          <w:spacing w:val="-24"/>
        </w:rPr>
        <w:t> </w:t>
      </w:r>
      <w:r>
        <w:rPr>
          <w:color w:val="231F20"/>
        </w:rPr>
        <w:t>compleja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color w:val="231F20"/>
        </w:rPr>
        <w:t>«grandeza»</w:t>
      </w:r>
      <w:r>
        <w:rPr>
          <w:color w:val="231F20"/>
          <w:w w:val="92"/>
        </w:rPr>
        <w:t> </w:t>
      </w:r>
      <w:r>
        <w:rPr>
          <w:color w:val="231F20"/>
        </w:rPr>
        <w:t>de sus gobernantes no merece sino elogios en términos</w:t>
      </w:r>
      <w:r>
        <w:rPr>
          <w:color w:val="231F20"/>
          <w:spacing w:val="53"/>
        </w:rPr>
        <w:t> </w:t>
      </w:r>
      <w:r>
        <w:rPr>
          <w:color w:val="231F20"/>
        </w:rPr>
        <w:t>de</w:t>
      </w:r>
      <w:r>
        <w:rPr>
          <w:color w:val="231F20"/>
          <w:spacing w:val="12"/>
        </w:rPr>
        <w:t> </w:t>
      </w:r>
      <w:r>
        <w:rPr>
          <w:color w:val="231F20"/>
        </w:rPr>
        <w:t>maravilla.</w:t>
      </w:r>
      <w:r>
        <w:rPr>
          <w:color w:val="231F20"/>
          <w:w w:val="92"/>
        </w:rPr>
        <w:t> </w:t>
      </w:r>
      <w:r>
        <w:rPr>
          <w:color w:val="231F20"/>
        </w:rPr>
        <w:t>incluso,</w:t>
      </w:r>
      <w:r>
        <w:rPr>
          <w:color w:val="231F20"/>
          <w:spacing w:val="-38"/>
        </w:rPr>
        <w:t> </w:t>
      </w:r>
      <w:r>
        <w:rPr>
          <w:color w:val="231F20"/>
        </w:rPr>
        <w:t>para</w:t>
      </w:r>
      <w:r>
        <w:rPr>
          <w:color w:val="231F20"/>
          <w:spacing w:val="-26"/>
        </w:rPr>
        <w:t> </w:t>
      </w:r>
      <w:r>
        <w:rPr>
          <w:color w:val="231F20"/>
        </w:rPr>
        <w:t>no</w:t>
      </w:r>
      <w:r>
        <w:rPr>
          <w:color w:val="231F20"/>
          <w:spacing w:val="-26"/>
        </w:rPr>
        <w:t> </w:t>
      </w:r>
      <w:r>
        <w:rPr>
          <w:color w:val="231F20"/>
        </w:rPr>
        <w:t>disminuir</w:t>
      </w:r>
      <w:r>
        <w:rPr>
          <w:color w:val="231F20"/>
          <w:spacing w:val="-26"/>
        </w:rPr>
        <w:t> </w:t>
      </w:r>
      <w:r>
        <w:rPr>
          <w:color w:val="231F20"/>
        </w:rPr>
        <w:t>esta</w:t>
      </w:r>
      <w:r>
        <w:rPr>
          <w:color w:val="231F20"/>
          <w:spacing w:val="-26"/>
        </w:rPr>
        <w:t> </w:t>
      </w:r>
      <w:r>
        <w:rPr>
          <w:color w:val="231F20"/>
        </w:rPr>
        <w:t>imagen</w:t>
      </w:r>
      <w:r>
        <w:rPr>
          <w:color w:val="231F20"/>
          <w:spacing w:val="-26"/>
        </w:rPr>
        <w:t> </w:t>
      </w:r>
      <w:r>
        <w:rPr>
          <w:color w:val="231F20"/>
        </w:rPr>
        <w:t>apenas</w:t>
      </w:r>
      <w:r>
        <w:rPr>
          <w:color w:val="231F20"/>
          <w:spacing w:val="-26"/>
        </w:rPr>
        <w:t> </w:t>
      </w:r>
      <w:r>
        <w:rPr>
          <w:color w:val="231F20"/>
        </w:rPr>
        <w:t>se</w:t>
      </w:r>
      <w:r>
        <w:rPr>
          <w:color w:val="231F20"/>
          <w:spacing w:val="-26"/>
        </w:rPr>
        <w:t> </w:t>
      </w:r>
      <w:r>
        <w:rPr>
          <w:color w:val="231F20"/>
        </w:rPr>
        <w:t>censuran</w:t>
      </w:r>
      <w:r>
        <w:rPr>
          <w:color w:val="231F20"/>
          <w:spacing w:val="-26"/>
        </w:rPr>
        <w:t> </w:t>
      </w:r>
      <w:r>
        <w:rPr>
          <w:color w:val="231F20"/>
        </w:rPr>
        <w:t>los</w:t>
      </w:r>
      <w:r>
        <w:rPr>
          <w:color w:val="231F20"/>
          <w:spacing w:val="-26"/>
        </w:rPr>
        <w:t> </w:t>
      </w:r>
      <w:r>
        <w:rPr>
          <w:color w:val="231F20"/>
        </w:rPr>
        <w:t>sacrificios</w:t>
      </w:r>
      <w:r>
        <w:rPr>
          <w:color w:val="231F20"/>
          <w:w w:val="92"/>
        </w:rPr>
        <w:t> </w:t>
      </w:r>
      <w:r>
        <w:rPr>
          <w:color w:val="231F20"/>
        </w:rPr>
        <w:t>humanos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el</w:t>
      </w:r>
      <w:r>
        <w:rPr>
          <w:color w:val="231F20"/>
          <w:spacing w:val="-16"/>
        </w:rPr>
        <w:t> </w:t>
      </w:r>
      <w:r>
        <w:rPr>
          <w:color w:val="231F20"/>
        </w:rPr>
        <w:t>canibalismo.</w:t>
      </w:r>
      <w:r>
        <w:rPr>
          <w:color w:val="231F20"/>
          <w:spacing w:val="-34"/>
        </w:rPr>
        <w:t> </w:t>
      </w:r>
      <w:r>
        <w:rPr>
          <w:color w:val="231F20"/>
        </w:rPr>
        <w:t>Lo</w:t>
      </w:r>
      <w:r>
        <w:rPr>
          <w:color w:val="231F20"/>
          <w:spacing w:val="-16"/>
        </w:rPr>
        <w:t> </w:t>
      </w:r>
      <w:r>
        <w:rPr>
          <w:color w:val="231F20"/>
        </w:rPr>
        <w:t>mismo</w:t>
      </w:r>
      <w:r>
        <w:rPr>
          <w:color w:val="231F20"/>
          <w:spacing w:val="-16"/>
        </w:rPr>
        <w:t> </w:t>
      </w:r>
      <w:r>
        <w:rPr>
          <w:color w:val="231F20"/>
        </w:rPr>
        <w:t>sucede</w:t>
      </w:r>
      <w:r>
        <w:rPr>
          <w:color w:val="231F20"/>
          <w:spacing w:val="-16"/>
        </w:rPr>
        <w:t> </w:t>
      </w:r>
      <w:r>
        <w:rPr>
          <w:color w:val="231F20"/>
        </w:rPr>
        <w:t>con</w:t>
      </w:r>
      <w:r>
        <w:rPr>
          <w:color w:val="231F20"/>
          <w:spacing w:val="-16"/>
        </w:rPr>
        <w:t> </w:t>
      </w:r>
      <w:r>
        <w:rPr>
          <w:color w:val="231F20"/>
        </w:rPr>
        <w:t>díaz,</w:t>
      </w:r>
      <w:r>
        <w:rPr>
          <w:color w:val="231F20"/>
          <w:spacing w:val="-34"/>
        </w:rPr>
        <w:t> </w:t>
      </w:r>
      <w:r>
        <w:rPr>
          <w:color w:val="231F20"/>
        </w:rPr>
        <w:t>quien,</w:t>
      </w:r>
      <w:r>
        <w:rPr>
          <w:color w:val="231F20"/>
          <w:spacing w:val="-34"/>
        </w:rPr>
        <w:t> </w:t>
      </w:r>
      <w:r>
        <w:rPr>
          <w:color w:val="231F20"/>
        </w:rPr>
        <w:t>sin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en-</w:t>
      </w:r>
      <w:r>
        <w:rPr>
          <w:color w:val="231F20"/>
          <w:w w:val="118"/>
        </w:rPr>
        <w:t> </w:t>
      </w:r>
      <w:r>
        <w:rPr>
          <w:color w:val="231F20"/>
        </w:rPr>
        <w:t>carecimientos de cortés, muestra su beneplácito y sorpresa por la</w:t>
      </w:r>
      <w:r>
        <w:rPr>
          <w:color w:val="231F20"/>
          <w:spacing w:val="24"/>
        </w:rPr>
        <w:t> </w:t>
      </w:r>
      <w:r>
        <w:rPr>
          <w:color w:val="231F20"/>
        </w:rPr>
        <w:t>cul-</w:t>
      </w:r>
    </w:p>
    <w:p>
      <w:pPr>
        <w:pStyle w:val="BodyText"/>
      </w:pPr>
    </w:p>
    <w:p>
      <w:pPr>
        <w:pStyle w:val="BodyText"/>
        <w:spacing w:before="2"/>
        <w:rPr>
          <w:sz w:val="19"/>
        </w:rPr>
      </w:pPr>
    </w:p>
    <w:p>
      <w:pPr>
        <w:spacing w:line="220" w:lineRule="exact" w:before="0"/>
        <w:ind w:left="110" w:right="113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16</w:t>
      </w:r>
      <w:r>
        <w:rPr>
          <w:color w:val="231F20"/>
          <w:spacing w:val="6"/>
          <w:position w:val="7"/>
          <w:sz w:val="13"/>
        </w:rPr>
        <w:t> </w:t>
      </w:r>
      <w:r>
        <w:rPr>
          <w:color w:val="231F20"/>
          <w:sz w:val="18"/>
        </w:rPr>
        <w:t>Kapler,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1986,</w:t>
      </w:r>
      <w:r>
        <w:rPr>
          <w:color w:val="231F20"/>
          <w:spacing w:val="-20"/>
          <w:sz w:val="18"/>
        </w:rPr>
        <w:t> </w:t>
      </w:r>
      <w:r>
        <w:rPr>
          <w:color w:val="231F20"/>
          <w:spacing w:val="-4"/>
          <w:sz w:val="18"/>
        </w:rPr>
        <w:t>pp.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55-56,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señala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lugar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exótico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debía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suscitar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admiración, 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maravilla,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reflejo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subjetivo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diversidad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mundo.</w:t>
      </w:r>
      <w:r>
        <w:rPr>
          <w:color w:val="231F20"/>
          <w:spacing w:val="-2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ahí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uno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más importantes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alicientes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exploración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mundo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gran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tema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todos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libros de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viajes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hasta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siglo</w:t>
      </w:r>
      <w:r>
        <w:rPr>
          <w:color w:val="231F20"/>
          <w:spacing w:val="-1"/>
          <w:sz w:val="18"/>
        </w:rPr>
        <w:t> </w:t>
      </w:r>
      <w:r>
        <w:rPr>
          <w:rFonts w:ascii="PMingLiU" w:hAnsi="PMingLiU"/>
          <w:color w:val="231F20"/>
          <w:sz w:val="18"/>
        </w:rPr>
        <w:t>xvi</w:t>
      </w:r>
      <w:r>
        <w:rPr>
          <w:rFonts w:ascii="PMingLiU" w:hAnsi="PMingLiU"/>
          <w:color w:val="231F20"/>
          <w:spacing w:val="-4"/>
          <w:sz w:val="18"/>
        </w:rPr>
        <w:t> </w:t>
      </w:r>
      <w:r>
        <w:rPr>
          <w:color w:val="231F20"/>
          <w:sz w:val="18"/>
        </w:rPr>
        <w:t>sean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las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maravillas.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incluso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hodgen,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1964,</w:t>
      </w:r>
      <w:r>
        <w:rPr>
          <w:color w:val="231F20"/>
          <w:spacing w:val="-15"/>
          <w:sz w:val="18"/>
        </w:rPr>
        <w:t> </w:t>
      </w:r>
      <w:r>
        <w:rPr>
          <w:color w:val="231F20"/>
          <w:spacing w:val="-4"/>
          <w:sz w:val="18"/>
        </w:rPr>
        <w:t>pp.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36-40</w:t>
      </w:r>
      <w:r>
        <w:rPr>
          <w:color w:val="231F20"/>
          <w:spacing w:val="-1"/>
          <w:sz w:val="18"/>
        </w:rPr>
        <w:t> </w:t>
      </w:r>
      <w:r>
        <w:rPr>
          <w:color w:val="231F20"/>
          <w:sz w:val="18"/>
        </w:rPr>
        <w:t>estima que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cuatro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doce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libros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más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difundidos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durante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los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siglos</w:t>
      </w:r>
      <w:r>
        <w:rPr>
          <w:color w:val="231F20"/>
          <w:spacing w:val="-15"/>
          <w:sz w:val="18"/>
        </w:rPr>
        <w:t> </w:t>
      </w:r>
      <w:r>
        <w:rPr>
          <w:rFonts w:ascii="PMingLiU" w:hAnsi="PMingLiU"/>
          <w:color w:val="231F20"/>
          <w:sz w:val="18"/>
        </w:rPr>
        <w:t>xiv</w:t>
      </w:r>
      <w:r>
        <w:rPr>
          <w:rFonts w:ascii="PMingLiU" w:hAnsi="PMingLiU"/>
          <w:color w:val="231F20"/>
          <w:spacing w:val="-17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xv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trataban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el</w:t>
      </w:r>
      <w:r>
        <w:rPr>
          <w:color w:val="231F20"/>
          <w:spacing w:val="-15"/>
          <w:sz w:val="18"/>
        </w:rPr>
        <w:t> </w:t>
      </w:r>
      <w:r>
        <w:rPr>
          <w:color w:val="231F20"/>
          <w:sz w:val="18"/>
        </w:rPr>
        <w:t>tema.</w:t>
      </w:r>
    </w:p>
    <w:p>
      <w:pPr>
        <w:spacing w:line="215" w:lineRule="exact" w:before="0"/>
        <w:ind w:left="394" w:right="0" w:firstLine="0"/>
        <w:jc w:val="left"/>
        <w:rPr>
          <w:sz w:val="18"/>
        </w:rPr>
      </w:pPr>
      <w:r>
        <w:rPr>
          <w:color w:val="231F20"/>
          <w:position w:val="7"/>
          <w:sz w:val="13"/>
        </w:rPr>
        <w:t>17  </w:t>
      </w:r>
      <w:r>
        <w:rPr>
          <w:color w:val="231F20"/>
          <w:sz w:val="18"/>
        </w:rPr>
        <w:t>cortés, 2003, p. 85.</w:t>
      </w:r>
    </w:p>
    <w:p>
      <w:pPr>
        <w:spacing w:after="0" w:line="215" w:lineRule="exact"/>
        <w:jc w:val="left"/>
        <w:rPr>
          <w:sz w:val="18"/>
        </w:rPr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  <w:spacing w:before="1"/>
      </w:pPr>
    </w:p>
    <w:p>
      <w:pPr>
        <w:pStyle w:val="BodyText"/>
        <w:spacing w:line="247" w:lineRule="auto" w:before="69"/>
        <w:ind w:left="110" w:right="131"/>
        <w:jc w:val="both"/>
      </w:pPr>
      <w:r>
        <w:rPr>
          <w:color w:val="231F20"/>
        </w:rPr>
        <w:t>tura</w:t>
      </w:r>
      <w:r>
        <w:rPr>
          <w:color w:val="231F20"/>
          <w:spacing w:val="-5"/>
        </w:rPr>
        <w:t> </w:t>
      </w:r>
      <w:r>
        <w:rPr>
          <w:color w:val="231F20"/>
          <w:spacing w:val="-4"/>
        </w:rPr>
        <w:t>maya</w:t>
      </w:r>
      <w:r>
        <w:rPr>
          <w:color w:val="231F20"/>
          <w:spacing w:val="-5"/>
        </w:rPr>
        <w:t> </w:t>
      </w:r>
      <w:r>
        <w:rPr>
          <w:color w:val="231F20"/>
        </w:rPr>
        <w:t>y</w:t>
      </w:r>
      <w:r>
        <w:rPr>
          <w:color w:val="231F20"/>
          <w:spacing w:val="-5"/>
        </w:rPr>
        <w:t> </w:t>
      </w:r>
      <w:r>
        <w:rPr>
          <w:color w:val="231F20"/>
        </w:rPr>
        <w:t>sus</w:t>
      </w:r>
      <w:r>
        <w:rPr>
          <w:color w:val="231F20"/>
          <w:spacing w:val="-5"/>
        </w:rPr>
        <w:t> </w:t>
      </w:r>
      <w:r>
        <w:rPr>
          <w:color w:val="231F20"/>
        </w:rPr>
        <w:t>construcciones</w:t>
      </w:r>
      <w:r>
        <w:rPr>
          <w:color w:val="231F20"/>
          <w:spacing w:val="-5"/>
        </w:rPr>
        <w:t> </w:t>
      </w:r>
      <w:r>
        <w:rPr>
          <w:color w:val="231F20"/>
        </w:rPr>
        <w:t>de</w:t>
      </w:r>
      <w:r>
        <w:rPr>
          <w:color w:val="231F20"/>
          <w:spacing w:val="-5"/>
        </w:rPr>
        <w:t> </w:t>
      </w:r>
      <w:r>
        <w:rPr>
          <w:color w:val="231F20"/>
        </w:rPr>
        <w:t>mampostería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tiempo</w:t>
      </w:r>
      <w:r>
        <w:rPr>
          <w:color w:val="231F20"/>
          <w:spacing w:val="-5"/>
        </w:rPr>
        <w:t> </w:t>
      </w:r>
      <w:r>
        <w:rPr>
          <w:color w:val="231F20"/>
        </w:rPr>
        <w:t>que</w:t>
      </w:r>
      <w:r>
        <w:rPr>
          <w:color w:val="231F20"/>
          <w:spacing w:val="-5"/>
        </w:rPr>
        <w:t> </w:t>
      </w:r>
      <w:r>
        <w:rPr>
          <w:color w:val="231F20"/>
        </w:rPr>
        <w:t>muestra los</w:t>
      </w:r>
      <w:r>
        <w:rPr>
          <w:color w:val="231F20"/>
          <w:spacing w:val="-21"/>
        </w:rPr>
        <w:t> </w:t>
      </w:r>
      <w:r>
        <w:rPr>
          <w:color w:val="231F20"/>
        </w:rPr>
        <w:t>sacrificios.</w:t>
      </w:r>
      <w:r>
        <w:rPr>
          <w:color w:val="231F20"/>
          <w:spacing w:val="-34"/>
        </w:rPr>
        <w:t> </w:t>
      </w:r>
      <w:r>
        <w:rPr>
          <w:color w:val="231F20"/>
        </w:rPr>
        <w:t>sin</w:t>
      </w:r>
      <w:r>
        <w:rPr>
          <w:color w:val="231F20"/>
          <w:spacing w:val="-21"/>
        </w:rPr>
        <w:t> </w:t>
      </w:r>
      <w:r>
        <w:rPr>
          <w:color w:val="231F20"/>
        </w:rPr>
        <w:t>duda</w:t>
      </w:r>
      <w:r>
        <w:rPr>
          <w:color w:val="231F20"/>
          <w:spacing w:val="-21"/>
        </w:rPr>
        <w:t> </w:t>
      </w:r>
      <w:r>
        <w:rPr>
          <w:color w:val="231F20"/>
        </w:rPr>
        <w:t>tras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admiración</w:t>
      </w:r>
      <w:r>
        <w:rPr>
          <w:color w:val="231F20"/>
          <w:spacing w:val="-21"/>
        </w:rPr>
        <w:t> </w:t>
      </w:r>
      <w:r>
        <w:rPr>
          <w:color w:val="231F20"/>
        </w:rPr>
        <w:t>está</w:t>
      </w:r>
      <w:r>
        <w:rPr>
          <w:color w:val="231F20"/>
          <w:spacing w:val="-21"/>
        </w:rPr>
        <w:t> </w:t>
      </w:r>
      <w:r>
        <w:rPr>
          <w:color w:val="231F20"/>
        </w:rPr>
        <w:t>la</w:t>
      </w:r>
      <w:r>
        <w:rPr>
          <w:color w:val="231F20"/>
          <w:spacing w:val="-21"/>
        </w:rPr>
        <w:t> </w:t>
      </w:r>
      <w:r>
        <w:rPr>
          <w:color w:val="231F20"/>
        </w:rPr>
        <w:t>promesa</w:t>
      </w:r>
      <w:r>
        <w:rPr>
          <w:color w:val="231F20"/>
          <w:spacing w:val="-21"/>
        </w:rPr>
        <w:t> </w:t>
      </w:r>
      <w:r>
        <w:rPr>
          <w:color w:val="231F20"/>
        </w:rPr>
        <w:t>de</w:t>
      </w:r>
      <w:r>
        <w:rPr>
          <w:color w:val="231F20"/>
          <w:spacing w:val="-21"/>
        </w:rPr>
        <w:t> </w:t>
      </w:r>
      <w:r>
        <w:rPr>
          <w:color w:val="231F20"/>
        </w:rPr>
        <w:t>las</w:t>
      </w:r>
      <w:r>
        <w:rPr>
          <w:color w:val="231F20"/>
          <w:spacing w:val="-21"/>
        </w:rPr>
        <w:t> </w:t>
      </w:r>
      <w:r>
        <w:rPr>
          <w:color w:val="231F20"/>
        </w:rPr>
        <w:t>mismas riquezas que colón</w:t>
      </w:r>
      <w:r>
        <w:rPr>
          <w:color w:val="231F20"/>
          <w:spacing w:val="12"/>
        </w:rPr>
        <w:t> </w:t>
      </w:r>
      <w:r>
        <w:rPr>
          <w:color w:val="231F20"/>
        </w:rPr>
        <w:t>vislumbraba.</w:t>
      </w:r>
    </w:p>
    <w:p>
      <w:pPr>
        <w:pStyle w:val="BodyText"/>
        <w:spacing w:before="9"/>
        <w:rPr>
          <w:sz w:val="17"/>
        </w:rPr>
      </w:pPr>
    </w:p>
    <w:p>
      <w:pPr>
        <w:pStyle w:val="ListParagraph"/>
        <w:numPr>
          <w:ilvl w:val="0"/>
          <w:numId w:val="1"/>
        </w:numPr>
        <w:tabs>
          <w:tab w:pos="302" w:val="left" w:leader="none"/>
        </w:tabs>
        <w:spacing w:line="240" w:lineRule="auto" w:before="0" w:after="0"/>
        <w:ind w:left="301" w:right="0" w:hanging="191"/>
        <w:jc w:val="both"/>
        <w:rPr>
          <w:sz w:val="22"/>
        </w:rPr>
      </w:pPr>
      <w:r>
        <w:rPr>
          <w:color w:val="231F20"/>
          <w:spacing w:val="-3"/>
          <w:w w:val="125"/>
          <w:sz w:val="22"/>
        </w:rPr>
        <w:t>Modelo</w:t>
      </w:r>
      <w:r>
        <w:rPr>
          <w:color w:val="231F20"/>
          <w:spacing w:val="-49"/>
          <w:w w:val="125"/>
          <w:sz w:val="22"/>
        </w:rPr>
        <w:t> </w:t>
      </w:r>
      <w:r>
        <w:rPr>
          <w:color w:val="231F20"/>
          <w:spacing w:val="-10"/>
          <w:w w:val="125"/>
          <w:sz w:val="22"/>
        </w:rPr>
        <w:t>para</w:t>
      </w:r>
      <w:r>
        <w:rPr>
          <w:color w:val="231F20"/>
          <w:spacing w:val="-49"/>
          <w:w w:val="125"/>
          <w:sz w:val="22"/>
        </w:rPr>
        <w:t> </w:t>
      </w:r>
      <w:r>
        <w:rPr>
          <w:color w:val="231F20"/>
          <w:spacing w:val="-5"/>
          <w:w w:val="125"/>
          <w:sz w:val="22"/>
        </w:rPr>
        <w:t>la</w:t>
      </w:r>
      <w:r>
        <w:rPr>
          <w:color w:val="231F20"/>
          <w:spacing w:val="-49"/>
          <w:w w:val="125"/>
          <w:sz w:val="22"/>
        </w:rPr>
        <w:t> </w:t>
      </w:r>
      <w:r>
        <w:rPr>
          <w:color w:val="231F20"/>
          <w:spacing w:val="-3"/>
          <w:w w:val="125"/>
          <w:sz w:val="22"/>
        </w:rPr>
        <w:t>representación</w:t>
      </w:r>
    </w:p>
    <w:p>
      <w:pPr>
        <w:pStyle w:val="BodyText"/>
        <w:spacing w:line="247" w:lineRule="auto" w:before="130"/>
        <w:ind w:left="110" w:right="131" w:firstLine="284"/>
        <w:jc w:val="both"/>
      </w:pPr>
      <w:r>
        <w:rPr>
          <w:color w:val="231F20"/>
        </w:rPr>
        <w:t>como</w:t>
      </w:r>
      <w:r>
        <w:rPr>
          <w:color w:val="231F20"/>
          <w:spacing w:val="-6"/>
        </w:rPr>
        <w:t> </w:t>
      </w:r>
      <w:r>
        <w:rPr>
          <w:color w:val="231F20"/>
        </w:rPr>
        <w:t>se</w:t>
      </w:r>
      <w:r>
        <w:rPr>
          <w:color w:val="231F20"/>
          <w:spacing w:val="-6"/>
        </w:rPr>
        <w:t> </w:t>
      </w:r>
      <w:r>
        <w:rPr>
          <w:color w:val="231F20"/>
        </w:rPr>
        <w:t>ha</w:t>
      </w:r>
      <w:r>
        <w:rPr>
          <w:color w:val="231F20"/>
          <w:spacing w:val="-6"/>
        </w:rPr>
        <w:t> </w:t>
      </w:r>
      <w:r>
        <w:rPr>
          <w:color w:val="231F20"/>
        </w:rPr>
        <w:t>venido</w:t>
      </w:r>
      <w:r>
        <w:rPr>
          <w:color w:val="231F20"/>
          <w:spacing w:val="-6"/>
        </w:rPr>
        <w:t> </w:t>
      </w:r>
      <w:r>
        <w:rPr>
          <w:color w:val="231F20"/>
        </w:rPr>
        <w:t>señalando,</w:t>
      </w:r>
      <w:r>
        <w:rPr>
          <w:color w:val="231F20"/>
          <w:spacing w:val="-23"/>
        </w:rPr>
        <w:t> </w:t>
      </w:r>
      <w:r>
        <w:rPr>
          <w:color w:val="231F20"/>
        </w:rPr>
        <w:t>para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representación</w:t>
      </w:r>
      <w:r>
        <w:rPr>
          <w:color w:val="231F20"/>
          <w:spacing w:val="-6"/>
        </w:rPr>
        <w:t> </w:t>
      </w:r>
      <w:r>
        <w:rPr>
          <w:color w:val="231F20"/>
        </w:rPr>
        <w:t>de</w:t>
      </w:r>
      <w:r>
        <w:rPr>
          <w:color w:val="231F20"/>
          <w:spacing w:val="-6"/>
        </w:rPr>
        <w:t> </w:t>
      </w:r>
      <w:r>
        <w:rPr>
          <w:color w:val="231F20"/>
        </w:rPr>
        <w:t>la</w:t>
      </w:r>
      <w:r>
        <w:rPr>
          <w:color w:val="231F20"/>
          <w:spacing w:val="-6"/>
        </w:rPr>
        <w:t> </w:t>
      </w:r>
      <w:r>
        <w:rPr>
          <w:color w:val="231F20"/>
        </w:rPr>
        <w:t>alteridad mediante la escritura jugó un papel relevante la retórica en tanto que está constituida como un dispositivo que regula lo que debe o no de- cirse así como su cauce verbal. sin embargo, no existe ningún recurso discursivo</w:t>
      </w:r>
      <w:r>
        <w:rPr>
          <w:color w:val="231F20"/>
          <w:spacing w:val="-7"/>
        </w:rPr>
        <w:t> </w:t>
      </w:r>
      <w:r>
        <w:rPr>
          <w:color w:val="231F20"/>
        </w:rPr>
        <w:t>dirigido</w:t>
      </w:r>
      <w:r>
        <w:rPr>
          <w:color w:val="231F20"/>
          <w:spacing w:val="-7"/>
        </w:rPr>
        <w:t> </w:t>
      </w:r>
      <w:r>
        <w:rPr>
          <w:color w:val="231F20"/>
        </w:rPr>
        <w:t>expresamente</w:t>
      </w:r>
      <w:r>
        <w:rPr>
          <w:color w:val="231F20"/>
          <w:spacing w:val="-7"/>
        </w:rPr>
        <w:t> </w:t>
      </w:r>
      <w:r>
        <w:rPr>
          <w:color w:val="231F20"/>
        </w:rPr>
        <w:t>a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aprehensión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alteridad,</w:t>
      </w:r>
      <w:r>
        <w:rPr>
          <w:color w:val="231F20"/>
          <w:spacing w:val="-23"/>
        </w:rPr>
        <w:t> </w:t>
      </w:r>
      <w:r>
        <w:rPr>
          <w:color w:val="231F20"/>
        </w:rPr>
        <w:t>aun- que</w:t>
      </w:r>
      <w:r>
        <w:rPr>
          <w:color w:val="231F20"/>
          <w:spacing w:val="-16"/>
        </w:rPr>
        <w:t> </w:t>
      </w:r>
      <w:r>
        <w:rPr>
          <w:color w:val="231F20"/>
        </w:rPr>
        <w:t>algunos</w:t>
      </w:r>
      <w:r>
        <w:rPr>
          <w:color w:val="231F20"/>
          <w:spacing w:val="-16"/>
        </w:rPr>
        <w:t> </w:t>
      </w:r>
      <w:r>
        <w:rPr>
          <w:color w:val="231F20"/>
        </w:rPr>
        <w:t>pudieron</w:t>
      </w:r>
      <w:r>
        <w:rPr>
          <w:color w:val="231F20"/>
          <w:spacing w:val="-16"/>
        </w:rPr>
        <w:t> </w:t>
      </w:r>
      <w:r>
        <w:rPr>
          <w:color w:val="231F20"/>
        </w:rPr>
        <w:t>ser</w:t>
      </w:r>
      <w:r>
        <w:rPr>
          <w:color w:val="231F20"/>
          <w:spacing w:val="-16"/>
        </w:rPr>
        <w:t> </w:t>
      </w:r>
      <w:r>
        <w:rPr>
          <w:color w:val="231F20"/>
        </w:rPr>
        <w:t>orientados</w:t>
      </w:r>
      <w:r>
        <w:rPr>
          <w:color w:val="231F20"/>
          <w:spacing w:val="-16"/>
        </w:rPr>
        <w:t> </w:t>
      </w:r>
      <w:r>
        <w:rPr>
          <w:color w:val="231F20"/>
        </w:rPr>
        <w:t>para</w:t>
      </w:r>
      <w:r>
        <w:rPr>
          <w:color w:val="231F20"/>
          <w:spacing w:val="-16"/>
        </w:rPr>
        <w:t> </w:t>
      </w:r>
      <w:r>
        <w:rPr>
          <w:color w:val="231F20"/>
        </w:rPr>
        <w:t>este</w:t>
      </w:r>
      <w:r>
        <w:rPr>
          <w:color w:val="231F20"/>
          <w:spacing w:val="-16"/>
        </w:rPr>
        <w:t> </w:t>
      </w:r>
      <w:r>
        <w:rPr>
          <w:color w:val="231F20"/>
          <w:spacing w:val="-4"/>
        </w:rPr>
        <w:t>propósito.veamos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más relevantes</w:t>
      </w:r>
      <w:r>
        <w:rPr>
          <w:color w:val="231F20"/>
          <w:spacing w:val="-18"/>
        </w:rPr>
        <w:t> </w:t>
      </w:r>
      <w:r>
        <w:rPr>
          <w:color w:val="231F20"/>
        </w:rPr>
        <w:t>para</w:t>
      </w:r>
      <w:r>
        <w:rPr>
          <w:color w:val="231F20"/>
          <w:spacing w:val="-18"/>
        </w:rPr>
        <w:t> </w:t>
      </w:r>
      <w:r>
        <w:rPr>
          <w:color w:val="231F20"/>
        </w:rPr>
        <w:t>entender</w:t>
      </w:r>
      <w:r>
        <w:rPr>
          <w:color w:val="231F20"/>
          <w:spacing w:val="-18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descripción</w:t>
      </w:r>
      <w:r>
        <w:rPr>
          <w:color w:val="231F20"/>
          <w:spacing w:val="-18"/>
        </w:rPr>
        <w:t> </w:t>
      </w:r>
      <w:r>
        <w:rPr>
          <w:color w:val="231F20"/>
        </w:rPr>
        <w:t>etnográfica</w:t>
      </w:r>
      <w:r>
        <w:rPr>
          <w:color w:val="231F20"/>
          <w:spacing w:val="-18"/>
        </w:rPr>
        <w:t> </w:t>
      </w:r>
      <w:r>
        <w:rPr>
          <w:color w:val="231F20"/>
        </w:rPr>
        <w:t>que</w:t>
      </w:r>
      <w:r>
        <w:rPr>
          <w:color w:val="231F20"/>
          <w:spacing w:val="-18"/>
        </w:rPr>
        <w:t> </w:t>
      </w:r>
      <w:r>
        <w:rPr>
          <w:color w:val="231F20"/>
        </w:rPr>
        <w:t>tiene</w:t>
      </w:r>
      <w:r>
        <w:rPr>
          <w:color w:val="231F20"/>
          <w:spacing w:val="-18"/>
        </w:rPr>
        <w:t> </w:t>
      </w:r>
      <w:r>
        <w:rPr>
          <w:color w:val="231F20"/>
        </w:rPr>
        <w:t>lugar</w:t>
      </w:r>
      <w:r>
        <w:rPr>
          <w:color w:val="231F20"/>
          <w:spacing w:val="-18"/>
        </w:rPr>
        <w:t> </w:t>
      </w:r>
      <w:r>
        <w:rPr>
          <w:color w:val="231F20"/>
        </w:rPr>
        <w:t>en</w:t>
      </w:r>
      <w:r>
        <w:rPr>
          <w:color w:val="231F20"/>
          <w:spacing w:val="-18"/>
        </w:rPr>
        <w:t> </w:t>
      </w:r>
      <w:r>
        <w:rPr>
          <w:color w:val="231F20"/>
        </w:rPr>
        <w:t>el tipo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relaciones</w:t>
      </w:r>
      <w:r>
        <w:rPr>
          <w:color w:val="231F20"/>
          <w:spacing w:val="-13"/>
        </w:rPr>
        <w:t> </w:t>
      </w:r>
      <w:r>
        <w:rPr>
          <w:color w:val="231F20"/>
        </w:rPr>
        <w:t>que</w:t>
      </w:r>
      <w:r>
        <w:rPr>
          <w:color w:val="231F20"/>
          <w:spacing w:val="-13"/>
        </w:rPr>
        <w:t> </w:t>
      </w:r>
      <w:r>
        <w:rPr>
          <w:color w:val="231F20"/>
        </w:rPr>
        <w:t>se</w:t>
      </w:r>
      <w:r>
        <w:rPr>
          <w:color w:val="231F20"/>
          <w:spacing w:val="-13"/>
        </w:rPr>
        <w:t> </w:t>
      </w:r>
      <w:r>
        <w:rPr>
          <w:color w:val="231F20"/>
        </w:rPr>
        <w:t>estudiamos.</w:t>
      </w:r>
    </w:p>
    <w:p>
      <w:pPr>
        <w:pStyle w:val="BodyText"/>
        <w:spacing w:line="247" w:lineRule="auto"/>
        <w:ind w:left="110" w:right="109" w:firstLine="343"/>
        <w:jc w:val="both"/>
      </w:pPr>
      <w:r>
        <w:rPr>
          <w:color w:val="231F20"/>
        </w:rPr>
        <w:t>dado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el</w:t>
      </w:r>
      <w:r>
        <w:rPr>
          <w:color w:val="231F20"/>
          <w:spacing w:val="-8"/>
        </w:rPr>
        <w:t> </w:t>
      </w:r>
      <w:r>
        <w:rPr>
          <w:color w:val="231F20"/>
        </w:rPr>
        <w:t>propósito</w:t>
      </w:r>
      <w:r>
        <w:rPr>
          <w:color w:val="231F20"/>
          <w:spacing w:val="-8"/>
        </w:rPr>
        <w:t> </w:t>
      </w:r>
      <w:r>
        <w:rPr>
          <w:color w:val="231F20"/>
        </w:rPr>
        <w:t>persuasivo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retórica</w:t>
      </w:r>
      <w:r>
        <w:rPr>
          <w:color w:val="231F20"/>
          <w:spacing w:val="-8"/>
        </w:rPr>
        <w:t> </w:t>
      </w:r>
      <w:r>
        <w:rPr>
          <w:color w:val="231F20"/>
        </w:rPr>
        <w:t>apelaba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las</w:t>
      </w:r>
      <w:r>
        <w:rPr>
          <w:color w:val="231F20"/>
          <w:spacing w:val="-8"/>
        </w:rPr>
        <w:t> </w:t>
      </w:r>
      <w:r>
        <w:rPr>
          <w:color w:val="231F20"/>
        </w:rPr>
        <w:t>creen- cias</w:t>
      </w:r>
      <w:r>
        <w:rPr>
          <w:color w:val="231F20"/>
          <w:spacing w:val="-4"/>
        </w:rPr>
        <w:t> </w:t>
      </w:r>
      <w:r>
        <w:rPr>
          <w:color w:val="231F20"/>
        </w:rPr>
        <w:t>vigentes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sociedad</w:t>
      </w:r>
      <w:r>
        <w:rPr>
          <w:color w:val="231F20"/>
          <w:spacing w:val="-4"/>
        </w:rPr>
        <w:t> </w:t>
      </w:r>
      <w:r>
        <w:rPr>
          <w:color w:val="231F20"/>
        </w:rPr>
        <w:t>(lo</w:t>
      </w:r>
      <w:r>
        <w:rPr>
          <w:color w:val="231F20"/>
          <w:spacing w:val="-4"/>
        </w:rPr>
        <w:t> </w:t>
      </w:r>
      <w:r>
        <w:rPr>
          <w:color w:val="231F20"/>
        </w:rPr>
        <w:t>verosímil,</w:t>
      </w:r>
      <w:r>
        <w:rPr>
          <w:color w:val="231F20"/>
          <w:spacing w:val="-21"/>
        </w:rPr>
        <w:t> </w:t>
      </w:r>
      <w:r>
        <w:rPr>
          <w:color w:val="231F20"/>
        </w:rPr>
        <w:t>el</w:t>
      </w:r>
      <w:r>
        <w:rPr>
          <w:color w:val="231F20"/>
          <w:spacing w:val="-4"/>
        </w:rPr>
        <w:t> </w:t>
      </w:r>
      <w:r>
        <w:rPr>
          <w:color w:val="231F20"/>
        </w:rPr>
        <w:t>sentido</w:t>
      </w:r>
      <w:r>
        <w:rPr>
          <w:color w:val="231F20"/>
          <w:spacing w:val="-4"/>
        </w:rPr>
        <w:t> </w:t>
      </w:r>
      <w:r>
        <w:rPr>
          <w:color w:val="231F20"/>
        </w:rPr>
        <w:t>u</w:t>
      </w:r>
      <w:r>
        <w:rPr>
          <w:color w:val="231F20"/>
          <w:spacing w:val="-4"/>
        </w:rPr>
        <w:t> </w:t>
      </w:r>
      <w:r>
        <w:rPr>
          <w:color w:val="231F20"/>
        </w:rPr>
        <w:t>opinión</w:t>
      </w:r>
      <w:r>
        <w:rPr>
          <w:color w:val="231F20"/>
          <w:spacing w:val="-4"/>
        </w:rPr>
        <w:t> </w:t>
      </w:r>
      <w:r>
        <w:rPr>
          <w:color w:val="231F20"/>
        </w:rPr>
        <w:t>común) la</w:t>
      </w:r>
      <w:r>
        <w:rPr>
          <w:color w:val="231F20"/>
          <w:spacing w:val="-9"/>
        </w:rPr>
        <w:t> </w:t>
      </w:r>
      <w:r>
        <w:rPr>
          <w:color w:val="231F20"/>
        </w:rPr>
        <w:t>representación</w:t>
      </w:r>
      <w:r>
        <w:rPr>
          <w:color w:val="231F20"/>
          <w:spacing w:val="-9"/>
        </w:rPr>
        <w:t> </w:t>
      </w:r>
      <w:r>
        <w:rPr>
          <w:color w:val="231F20"/>
        </w:rPr>
        <w:t>plausible</w:t>
      </w:r>
      <w:r>
        <w:rPr>
          <w:color w:val="231F20"/>
          <w:spacing w:val="-9"/>
        </w:rPr>
        <w:t> </w:t>
      </w:r>
      <w:r>
        <w:rPr>
          <w:color w:val="231F20"/>
        </w:rPr>
        <w:t>del</w:t>
      </w:r>
      <w:r>
        <w:rPr>
          <w:color w:val="231F20"/>
          <w:spacing w:val="-9"/>
        </w:rPr>
        <w:t> </w:t>
      </w:r>
      <w:r>
        <w:rPr>
          <w:color w:val="231F20"/>
        </w:rPr>
        <w:t>otro</w:t>
      </w:r>
      <w:r>
        <w:rPr>
          <w:color w:val="231F20"/>
          <w:spacing w:val="-9"/>
        </w:rPr>
        <w:t> </w:t>
      </w:r>
      <w:r>
        <w:rPr>
          <w:color w:val="231F20"/>
        </w:rPr>
        <w:t>se</w:t>
      </w:r>
      <w:r>
        <w:rPr>
          <w:color w:val="231F20"/>
          <w:spacing w:val="-9"/>
        </w:rPr>
        <w:t> </w:t>
      </w:r>
      <w:r>
        <w:rPr>
          <w:color w:val="231F20"/>
        </w:rPr>
        <w:t>trazaba</w:t>
      </w:r>
      <w:r>
        <w:rPr>
          <w:color w:val="231F20"/>
          <w:spacing w:val="-9"/>
        </w:rPr>
        <w:t> </w:t>
      </w:r>
      <w:r>
        <w:rPr>
          <w:color w:val="231F20"/>
        </w:rPr>
        <w:t>a</w:t>
      </w:r>
      <w:r>
        <w:rPr>
          <w:color w:val="231F20"/>
          <w:spacing w:val="-9"/>
        </w:rPr>
        <w:t> </w:t>
      </w:r>
      <w:r>
        <w:rPr>
          <w:color w:val="231F20"/>
        </w:rPr>
        <w:t>partir</w:t>
      </w:r>
      <w:r>
        <w:rPr>
          <w:color w:val="231F20"/>
          <w:spacing w:val="-9"/>
        </w:rPr>
        <w:t> </w:t>
      </w:r>
      <w:r>
        <w:rPr>
          <w:color w:val="231F20"/>
        </w:rPr>
        <w:t>de</w:t>
      </w:r>
      <w:r>
        <w:rPr>
          <w:color w:val="231F20"/>
          <w:spacing w:val="-9"/>
        </w:rPr>
        <w:t> </w:t>
      </w:r>
      <w:r>
        <w:rPr>
          <w:color w:val="231F20"/>
        </w:rPr>
        <w:t>un</w:t>
      </w:r>
      <w:r>
        <w:rPr>
          <w:color w:val="231F20"/>
          <w:spacing w:val="-9"/>
        </w:rPr>
        <w:t> </w:t>
      </w:r>
      <w:r>
        <w:rPr>
          <w:color w:val="231F20"/>
        </w:rPr>
        <w:t>proceso</w:t>
      </w:r>
      <w:r>
        <w:rPr>
          <w:color w:val="231F20"/>
          <w:spacing w:val="-9"/>
        </w:rPr>
        <w:t> </w:t>
      </w:r>
      <w:r>
        <w:rPr>
          <w:color w:val="231F20"/>
        </w:rPr>
        <w:t>de identificación basado en la comparación con los modelos predetermi- nados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alteridad;</w:t>
      </w:r>
      <w:r>
        <w:rPr>
          <w:color w:val="231F20"/>
          <w:spacing w:val="-34"/>
        </w:rPr>
        <w:t> </w:t>
      </w:r>
      <w:r>
        <w:rPr>
          <w:color w:val="231F20"/>
        </w:rPr>
        <w:t>se</w:t>
      </w:r>
      <w:r>
        <w:rPr>
          <w:color w:val="231F20"/>
          <w:spacing w:val="-19"/>
        </w:rPr>
        <w:t> </w:t>
      </w:r>
      <w:r>
        <w:rPr>
          <w:color w:val="231F20"/>
        </w:rPr>
        <w:t>trata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una</w:t>
      </w:r>
      <w:r>
        <w:rPr>
          <w:color w:val="231F20"/>
          <w:spacing w:val="-19"/>
        </w:rPr>
        <w:t> </w:t>
      </w:r>
      <w:r>
        <w:rPr>
          <w:color w:val="231F20"/>
        </w:rPr>
        <w:t>forma</w:t>
      </w:r>
      <w:r>
        <w:rPr>
          <w:color w:val="231F20"/>
          <w:spacing w:val="-19"/>
        </w:rPr>
        <w:t> </w:t>
      </w:r>
      <w:r>
        <w:rPr>
          <w:color w:val="231F20"/>
        </w:rPr>
        <w:t>de</w:t>
      </w:r>
      <w:r>
        <w:rPr>
          <w:color w:val="231F20"/>
          <w:spacing w:val="-19"/>
        </w:rPr>
        <w:t> </w:t>
      </w:r>
      <w:r>
        <w:rPr>
          <w:color w:val="231F20"/>
        </w:rPr>
        <w:t>asimilación</w:t>
      </w:r>
      <w:r>
        <w:rPr>
          <w:color w:val="231F20"/>
          <w:spacing w:val="-19"/>
        </w:rPr>
        <w:t> </w:t>
      </w:r>
      <w:r>
        <w:rPr>
          <w:color w:val="231F20"/>
        </w:rPr>
        <w:t>comparativa</w:t>
      </w:r>
      <w:r>
        <w:rPr>
          <w:color w:val="231F20"/>
          <w:spacing w:val="-19"/>
        </w:rPr>
        <w:t> </w:t>
      </w:r>
      <w:r>
        <w:rPr>
          <w:color w:val="231F20"/>
        </w:rPr>
        <w:t>del otro en la que el referente taxonómico de los estereotipos permite la traducción</w:t>
      </w:r>
      <w:r>
        <w:rPr>
          <w:color w:val="231F20"/>
          <w:spacing w:val="-19"/>
        </w:rPr>
        <w:t> </w:t>
      </w:r>
      <w:r>
        <w:rPr>
          <w:color w:val="231F20"/>
        </w:rPr>
        <w:t>cultural</w:t>
      </w:r>
      <w:r>
        <w:rPr>
          <w:color w:val="231F20"/>
          <w:spacing w:val="-19"/>
        </w:rPr>
        <w:t> </w:t>
      </w:r>
      <w:r>
        <w:rPr>
          <w:color w:val="231F20"/>
        </w:rPr>
        <w:t>al</w:t>
      </w:r>
      <w:r>
        <w:rPr>
          <w:color w:val="231F20"/>
          <w:spacing w:val="-19"/>
        </w:rPr>
        <w:t> </w:t>
      </w:r>
      <w:r>
        <w:rPr>
          <w:color w:val="231F20"/>
        </w:rPr>
        <w:t>hacer</w:t>
      </w:r>
      <w:r>
        <w:rPr>
          <w:color w:val="231F20"/>
          <w:spacing w:val="-19"/>
        </w:rPr>
        <w:t> </w:t>
      </w:r>
      <w:r>
        <w:rPr>
          <w:color w:val="231F20"/>
        </w:rPr>
        <w:t>visible</w:t>
      </w:r>
      <w:r>
        <w:rPr>
          <w:color w:val="231F20"/>
          <w:spacing w:val="-19"/>
        </w:rPr>
        <w:t> </w:t>
      </w:r>
      <w:r>
        <w:rPr>
          <w:color w:val="231F20"/>
        </w:rPr>
        <w:t>a</w:t>
      </w:r>
      <w:r>
        <w:rPr>
          <w:color w:val="231F20"/>
          <w:spacing w:val="-19"/>
        </w:rPr>
        <w:t> </w:t>
      </w:r>
      <w:r>
        <w:rPr>
          <w:color w:val="231F20"/>
        </w:rPr>
        <w:t>las</w:t>
      </w:r>
      <w:r>
        <w:rPr>
          <w:color w:val="231F20"/>
          <w:spacing w:val="-19"/>
        </w:rPr>
        <w:t> </w:t>
      </w:r>
      <w:r>
        <w:rPr>
          <w:color w:val="231F20"/>
        </w:rPr>
        <w:t>culturas</w:t>
      </w:r>
      <w:r>
        <w:rPr>
          <w:color w:val="231F20"/>
          <w:spacing w:val="-19"/>
        </w:rPr>
        <w:t> </w:t>
      </w:r>
      <w:r>
        <w:rPr>
          <w:color w:val="231F20"/>
        </w:rPr>
        <w:t>indígenas.</w:t>
      </w:r>
      <w:r>
        <w:rPr>
          <w:color w:val="231F20"/>
          <w:spacing w:val="-33"/>
        </w:rPr>
        <w:t> </w:t>
      </w:r>
      <w:r>
        <w:rPr>
          <w:color w:val="231F20"/>
          <w:spacing w:val="-4"/>
        </w:rPr>
        <w:t>por</w:t>
      </w:r>
      <w:r>
        <w:rPr>
          <w:color w:val="231F20"/>
          <w:spacing w:val="-19"/>
        </w:rPr>
        <w:t> </w:t>
      </w:r>
      <w:r>
        <w:rPr>
          <w:color w:val="231F20"/>
        </w:rPr>
        <w:t>ejemplo, en el caso de cortés, el </w:t>
      </w:r>
      <w:r>
        <w:rPr>
          <w:i/>
          <w:color w:val="231F20"/>
        </w:rPr>
        <w:t>teocalli </w:t>
      </w:r>
      <w:r>
        <w:rPr>
          <w:color w:val="231F20"/>
        </w:rPr>
        <w:t>resulta una mezquita, el </w:t>
      </w:r>
      <w:r>
        <w:rPr>
          <w:i/>
          <w:color w:val="231F20"/>
        </w:rPr>
        <w:t>huey tlatoani, </w:t>
      </w:r>
      <w:r>
        <w:rPr>
          <w:color w:val="231F20"/>
          <w:w w:val="104"/>
        </w:rPr>
        <w:t>un</w:t>
      </w:r>
      <w:r>
        <w:rPr>
          <w:color w:val="231F20"/>
          <w:spacing w:val="13"/>
        </w:rPr>
        <w:t> </w:t>
      </w:r>
      <w:r>
        <w:rPr>
          <w:color w:val="231F20"/>
          <w:w w:val="99"/>
        </w:rPr>
        <w:t>emperado</w:t>
      </w:r>
      <w:r>
        <w:rPr>
          <w:color w:val="231F20"/>
          <w:spacing w:val="-9"/>
          <w:w w:val="99"/>
        </w:rPr>
        <w:t>r</w:t>
      </w:r>
      <w:r>
        <w:rPr>
          <w:color w:val="231F20"/>
          <w:spacing w:val="18"/>
          <w:w w:val="104"/>
        </w:rPr>
        <w:t>.</w:t>
      </w:r>
      <w:r>
        <w:rPr>
          <w:color w:val="231F20"/>
          <w:spacing w:val="-25"/>
          <w:w w:val="243"/>
        </w:rPr>
        <w:t>t</w:t>
      </w:r>
      <w:r>
        <w:rPr>
          <w:color w:val="231F20"/>
          <w:w w:val="99"/>
        </w:rPr>
        <w:t>ambién,</w:t>
      </w:r>
      <w:r>
        <w:rPr>
          <w:color w:val="231F20"/>
          <w:spacing w:val="-9"/>
        </w:rPr>
        <w:t> </w:t>
      </w:r>
      <w:r>
        <w:rPr>
          <w:color w:val="231F20"/>
          <w:w w:val="94"/>
        </w:rPr>
        <w:t>para</w:t>
      </w:r>
      <w:r>
        <w:rPr>
          <w:color w:val="231F20"/>
          <w:spacing w:val="13"/>
        </w:rPr>
        <w:t> </w:t>
      </w:r>
      <w:r>
        <w:rPr>
          <w:color w:val="231F20"/>
          <w:w w:val="93"/>
        </w:rPr>
        <w:t>alcanzar</w:t>
      </w:r>
      <w:r>
        <w:rPr>
          <w:color w:val="231F20"/>
          <w:spacing w:val="13"/>
        </w:rPr>
        <w:t> </w:t>
      </w:r>
      <w:r>
        <w:rPr>
          <w:color w:val="231F20"/>
          <w:w w:val="91"/>
        </w:rPr>
        <w:t>esta</w:t>
      </w:r>
      <w:r>
        <w:rPr>
          <w:color w:val="231F20"/>
          <w:spacing w:val="13"/>
        </w:rPr>
        <w:t> </w:t>
      </w:r>
      <w:r>
        <w:rPr>
          <w:color w:val="231F20"/>
          <w:w w:val="98"/>
        </w:rPr>
        <w:t>comparación,</w:t>
      </w:r>
      <w:r>
        <w:rPr>
          <w:color w:val="231F20"/>
          <w:spacing w:val="-9"/>
        </w:rPr>
        <w:t> </w:t>
      </w:r>
      <w:r>
        <w:rPr>
          <w:color w:val="231F20"/>
          <w:w w:val="91"/>
        </w:rPr>
        <w:t>los</w:t>
      </w:r>
      <w:r>
        <w:rPr>
          <w:color w:val="231F20"/>
          <w:spacing w:val="13"/>
        </w:rPr>
        <w:t> </w:t>
      </w:r>
      <w:r>
        <w:rPr>
          <w:color w:val="231F20"/>
          <w:w w:val="94"/>
        </w:rPr>
        <w:t>viaje</w:t>
      </w:r>
      <w:r>
        <w:rPr>
          <w:color w:val="231F20"/>
          <w:spacing w:val="-7"/>
          <w:w w:val="94"/>
        </w:rPr>
        <w:t>r</w:t>
      </w:r>
      <w:r>
        <w:rPr>
          <w:color w:val="231F20"/>
          <w:w w:val="92"/>
        </w:rPr>
        <w:t>os</w:t>
      </w:r>
      <w:r>
        <w:rPr>
          <w:color w:val="231F20"/>
          <w:spacing w:val="13"/>
        </w:rPr>
        <w:t> </w:t>
      </w:r>
      <w:r>
        <w:rPr>
          <w:color w:val="231F20"/>
          <w:w w:val="88"/>
        </w:rPr>
        <w:t>se </w:t>
      </w:r>
      <w:r>
        <w:rPr>
          <w:color w:val="231F20"/>
        </w:rPr>
        <w:t>valían de un </w:t>
      </w:r>
      <w:r>
        <w:rPr>
          <w:color w:val="231F20"/>
          <w:spacing w:val="-3"/>
        </w:rPr>
        <w:t>archivo </w:t>
      </w:r>
      <w:r>
        <w:rPr>
          <w:color w:val="231F20"/>
        </w:rPr>
        <w:t>de temas fundamentales </w:t>
      </w:r>
      <w:r>
        <w:rPr>
          <w:color w:val="231F20"/>
          <w:spacing w:val="-3"/>
        </w:rPr>
        <w:t>relativos </w:t>
      </w:r>
      <w:r>
        <w:rPr>
          <w:color w:val="231F20"/>
        </w:rPr>
        <w:t>a la alteridad, dispersos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una</w:t>
      </w:r>
      <w:r>
        <w:rPr>
          <w:color w:val="231F20"/>
          <w:spacing w:val="-4"/>
        </w:rPr>
        <w:t> </w:t>
      </w:r>
      <w:r>
        <w:rPr>
          <w:color w:val="231F20"/>
        </w:rPr>
        <w:t>tradición</w:t>
      </w:r>
      <w:r>
        <w:rPr>
          <w:color w:val="231F20"/>
          <w:spacing w:val="-4"/>
        </w:rPr>
        <w:t> </w:t>
      </w:r>
      <w:r>
        <w:rPr>
          <w:color w:val="231F20"/>
        </w:rPr>
        <w:t>escrita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los</w:t>
      </w:r>
      <w:r>
        <w:rPr>
          <w:color w:val="231F20"/>
          <w:spacing w:val="-4"/>
        </w:rPr>
        <w:t> </w:t>
      </w:r>
      <w:r>
        <w:rPr>
          <w:color w:val="231F20"/>
        </w:rPr>
        <w:t>relatos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viaje</w:t>
      </w:r>
      <w:r>
        <w:rPr>
          <w:color w:val="231F20"/>
          <w:spacing w:val="-4"/>
        </w:rPr>
        <w:t> </w:t>
      </w:r>
      <w:r>
        <w:rPr>
          <w:color w:val="231F20"/>
        </w:rPr>
        <w:t>y</w:t>
      </w:r>
      <w:r>
        <w:rPr>
          <w:color w:val="231F20"/>
          <w:spacing w:val="-4"/>
        </w:rPr>
        <w:t> </w:t>
      </w:r>
      <w:r>
        <w:rPr>
          <w:color w:val="231F20"/>
        </w:rPr>
        <w:t>que</w:t>
      </w:r>
      <w:r>
        <w:rPr>
          <w:color w:val="231F20"/>
          <w:spacing w:val="-4"/>
        </w:rPr>
        <w:t> </w:t>
      </w:r>
      <w:r>
        <w:rPr>
          <w:color w:val="231F20"/>
        </w:rPr>
        <w:t>también puede</w:t>
      </w:r>
      <w:r>
        <w:rPr>
          <w:color w:val="231F20"/>
          <w:spacing w:val="-7"/>
        </w:rPr>
        <w:t> </w:t>
      </w:r>
      <w:r>
        <w:rPr>
          <w:color w:val="231F20"/>
        </w:rPr>
        <w:t>transmitirse</w:t>
      </w:r>
      <w:r>
        <w:rPr>
          <w:color w:val="231F20"/>
          <w:spacing w:val="-7"/>
        </w:rPr>
        <w:t> </w:t>
      </w:r>
      <w:r>
        <w:rPr>
          <w:color w:val="231F20"/>
        </w:rPr>
        <w:t>oralmente.</w:t>
      </w:r>
      <w:r>
        <w:rPr>
          <w:color w:val="231F20"/>
          <w:spacing w:val="-39"/>
        </w:rPr>
        <w:t> </w:t>
      </w:r>
      <w:r>
        <w:rPr>
          <w:color w:val="231F20"/>
        </w:rPr>
        <w:t>al</w:t>
      </w:r>
      <w:r>
        <w:rPr>
          <w:color w:val="231F20"/>
          <w:spacing w:val="-7"/>
        </w:rPr>
        <w:t> </w:t>
      </w:r>
      <w:r>
        <w:rPr>
          <w:color w:val="231F20"/>
        </w:rPr>
        <w:t>estar</w:t>
      </w:r>
      <w:r>
        <w:rPr>
          <w:color w:val="231F20"/>
          <w:spacing w:val="-7"/>
        </w:rPr>
        <w:t> </w:t>
      </w:r>
      <w:r>
        <w:rPr>
          <w:color w:val="231F20"/>
        </w:rPr>
        <w:t>sólidamente</w:t>
      </w:r>
      <w:r>
        <w:rPr>
          <w:color w:val="231F20"/>
          <w:spacing w:val="-7"/>
        </w:rPr>
        <w:t> </w:t>
      </w:r>
      <w:r>
        <w:rPr>
          <w:color w:val="231F20"/>
        </w:rPr>
        <w:t>constituidos</w:t>
      </w:r>
      <w:r>
        <w:rPr>
          <w:color w:val="231F20"/>
          <w:spacing w:val="-7"/>
        </w:rPr>
        <w:t> </w:t>
      </w:r>
      <w:r>
        <w:rPr>
          <w:color w:val="231F20"/>
        </w:rPr>
        <w:t>funcio- nan realmente como </w:t>
      </w:r>
      <w:r>
        <w:rPr>
          <w:i/>
          <w:color w:val="231F20"/>
        </w:rPr>
        <w:t>loci </w:t>
      </w:r>
      <w:r>
        <w:rPr>
          <w:color w:val="231F20"/>
        </w:rPr>
        <w:t>apropiados para la </w:t>
      </w:r>
      <w:r>
        <w:rPr>
          <w:i/>
          <w:color w:val="231F20"/>
        </w:rPr>
        <w:t>inventio </w:t>
      </w:r>
      <w:r>
        <w:rPr>
          <w:color w:val="231F20"/>
        </w:rPr>
        <w:t>de los autores.</w:t>
      </w:r>
      <w:r>
        <w:rPr>
          <w:color w:val="231F20"/>
          <w:spacing w:val="-42"/>
        </w:rPr>
        <w:t> </w:t>
      </w:r>
      <w:r>
        <w:rPr>
          <w:color w:val="231F20"/>
        </w:rPr>
        <w:t>de esta</w:t>
      </w:r>
      <w:r>
        <w:rPr>
          <w:color w:val="231F20"/>
          <w:spacing w:val="-12"/>
        </w:rPr>
        <w:t> </w:t>
      </w:r>
      <w:r>
        <w:rPr>
          <w:color w:val="231F20"/>
        </w:rPr>
        <w:t>forma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rasgos</w:t>
      </w:r>
      <w:r>
        <w:rPr>
          <w:color w:val="231F20"/>
          <w:spacing w:val="-12"/>
        </w:rPr>
        <w:t> </w:t>
      </w:r>
      <w:r>
        <w:rPr>
          <w:color w:val="231F20"/>
        </w:rPr>
        <w:t>decisivos</w:t>
      </w:r>
      <w:r>
        <w:rPr>
          <w:color w:val="231F20"/>
          <w:spacing w:val="-12"/>
        </w:rPr>
        <w:t> </w:t>
      </w:r>
      <w:r>
        <w:rPr>
          <w:color w:val="231F20"/>
        </w:rPr>
        <w:t>que</w:t>
      </w:r>
      <w:r>
        <w:rPr>
          <w:color w:val="231F20"/>
          <w:spacing w:val="-12"/>
        </w:rPr>
        <w:t> </w:t>
      </w:r>
      <w:r>
        <w:rPr>
          <w:color w:val="231F20"/>
        </w:rPr>
        <w:t>tipifican</w:t>
      </w:r>
      <w:r>
        <w:rPr>
          <w:color w:val="231F20"/>
          <w:spacing w:val="-12"/>
        </w:rPr>
        <w:t> </w:t>
      </w:r>
      <w:r>
        <w:rPr>
          <w:color w:val="231F20"/>
        </w:rPr>
        <w:t>tradicionalmente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los</w:t>
      </w:r>
      <w:r>
        <w:rPr>
          <w:color w:val="231F20"/>
          <w:spacing w:val="-12"/>
        </w:rPr>
        <w:t> </w:t>
      </w:r>
      <w:r>
        <w:rPr>
          <w:color w:val="231F20"/>
        </w:rPr>
        <w:t>sal- vajes</w:t>
      </w:r>
      <w:r>
        <w:rPr>
          <w:color w:val="231F20"/>
          <w:spacing w:val="-20"/>
        </w:rPr>
        <w:t> </w:t>
      </w:r>
      <w:r>
        <w:rPr>
          <w:color w:val="231F20"/>
        </w:rPr>
        <w:t>(no</w:t>
      </w:r>
      <w:r>
        <w:rPr>
          <w:color w:val="231F20"/>
          <w:spacing w:val="-20"/>
        </w:rPr>
        <w:t> </w:t>
      </w:r>
      <w:r>
        <w:rPr>
          <w:color w:val="231F20"/>
        </w:rPr>
        <w:t>así</w:t>
      </w:r>
      <w:r>
        <w:rPr>
          <w:color w:val="231F20"/>
          <w:spacing w:val="-20"/>
        </w:rPr>
        <w:t> </w:t>
      </w:r>
      <w:r>
        <w:rPr>
          <w:color w:val="231F20"/>
        </w:rPr>
        <w:t>la</w:t>
      </w:r>
      <w:r>
        <w:rPr>
          <w:color w:val="231F20"/>
          <w:spacing w:val="-20"/>
        </w:rPr>
        <w:t> </w:t>
      </w:r>
      <w:r>
        <w:rPr>
          <w:color w:val="231F20"/>
        </w:rPr>
        <w:t>pilosidad)</w:t>
      </w:r>
      <w:r>
        <w:rPr>
          <w:color w:val="231F20"/>
          <w:spacing w:val="-20"/>
        </w:rPr>
        <w:t> </w:t>
      </w:r>
      <w:r>
        <w:rPr>
          <w:color w:val="231F20"/>
        </w:rPr>
        <w:t>son</w:t>
      </w:r>
      <w:r>
        <w:rPr>
          <w:color w:val="231F20"/>
          <w:spacing w:val="-20"/>
        </w:rPr>
        <w:t> </w:t>
      </w:r>
      <w:r>
        <w:rPr>
          <w:color w:val="231F20"/>
        </w:rPr>
        <w:t>aplicados</w:t>
      </w:r>
      <w:r>
        <w:rPr>
          <w:color w:val="231F20"/>
          <w:spacing w:val="-20"/>
        </w:rPr>
        <w:t> </w:t>
      </w:r>
      <w:r>
        <w:rPr>
          <w:color w:val="231F20"/>
        </w:rPr>
        <w:t>a</w:t>
      </w:r>
      <w:r>
        <w:rPr>
          <w:color w:val="231F20"/>
          <w:spacing w:val="-20"/>
        </w:rPr>
        <w:t> </w:t>
      </w:r>
      <w:r>
        <w:rPr>
          <w:color w:val="231F20"/>
        </w:rPr>
        <w:t>ciertos</w:t>
      </w:r>
      <w:r>
        <w:rPr>
          <w:color w:val="231F20"/>
          <w:spacing w:val="-20"/>
        </w:rPr>
        <w:t> </w:t>
      </w:r>
      <w:r>
        <w:rPr>
          <w:color w:val="231F20"/>
        </w:rPr>
        <w:t>pueblos</w:t>
      </w:r>
      <w:r>
        <w:rPr>
          <w:color w:val="231F20"/>
          <w:spacing w:val="-20"/>
        </w:rPr>
        <w:t> </w:t>
      </w:r>
      <w:r>
        <w:rPr>
          <w:color w:val="231F20"/>
        </w:rPr>
        <w:t>indígenas</w:t>
      </w:r>
      <w:r>
        <w:rPr>
          <w:color w:val="231F20"/>
          <w:spacing w:val="-20"/>
        </w:rPr>
        <w:t> </w:t>
      </w:r>
      <w:r>
        <w:rPr>
          <w:color w:val="231F20"/>
        </w:rPr>
        <w:t>para identificarlos: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desnudez,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carencia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ciudades</w:t>
      </w:r>
      <w:r>
        <w:rPr>
          <w:color w:val="231F20"/>
          <w:spacing w:val="-7"/>
        </w:rPr>
        <w:t> </w:t>
      </w:r>
      <w:r>
        <w:rPr>
          <w:color w:val="231F20"/>
        </w:rPr>
        <w:t>y</w:t>
      </w:r>
      <w:r>
        <w:rPr>
          <w:color w:val="231F20"/>
          <w:spacing w:val="-7"/>
        </w:rPr>
        <w:t> </w:t>
      </w:r>
      <w:r>
        <w:rPr>
          <w:color w:val="231F20"/>
        </w:rPr>
        <w:t>de</w:t>
      </w:r>
      <w:r>
        <w:rPr>
          <w:color w:val="231F20"/>
          <w:spacing w:val="-7"/>
        </w:rPr>
        <w:t> </w:t>
      </w:r>
      <w:r>
        <w:rPr>
          <w:color w:val="231F20"/>
        </w:rPr>
        <w:t>una</w:t>
      </w:r>
      <w:r>
        <w:rPr>
          <w:color w:val="231F20"/>
          <w:spacing w:val="-7"/>
        </w:rPr>
        <w:t> </w:t>
      </w:r>
      <w:r>
        <w:rPr>
          <w:color w:val="231F20"/>
        </w:rPr>
        <w:t>institución matrimonial como la católica, la lubricidad, las diversas técnicas poco sofisticadas, etc. Lo mismo sucede con las amazonas </w:t>
      </w:r>
      <w:r>
        <w:rPr>
          <w:color w:val="231F20"/>
          <w:spacing w:val="2"/>
        </w:rPr>
        <w:t>griegas </w:t>
      </w:r>
      <w:r>
        <w:rPr>
          <w:color w:val="231F20"/>
        </w:rPr>
        <w:t>y las del amazonas</w:t>
      </w:r>
      <w:r>
        <w:rPr>
          <w:color w:val="231F20"/>
          <w:spacing w:val="-4"/>
        </w:rPr>
        <w:t> </w:t>
      </w:r>
      <w:r>
        <w:rPr>
          <w:color w:val="231F20"/>
        </w:rPr>
        <w:t>de</w:t>
      </w:r>
      <w:r>
        <w:rPr>
          <w:color w:val="231F20"/>
          <w:spacing w:val="-4"/>
        </w:rPr>
        <w:t> </w:t>
      </w:r>
      <w:r>
        <w:rPr>
          <w:color w:val="231F20"/>
        </w:rPr>
        <w:t>carbajal,</w:t>
      </w:r>
      <w:r>
        <w:rPr>
          <w:color w:val="231F20"/>
          <w:spacing w:val="-22"/>
        </w:rPr>
        <w:t> </w:t>
      </w:r>
      <w:r>
        <w:rPr>
          <w:color w:val="231F20"/>
          <w:spacing w:val="-3"/>
        </w:rPr>
        <w:t>cuyo</w:t>
      </w:r>
      <w:r>
        <w:rPr>
          <w:color w:val="231F20"/>
          <w:spacing w:val="-4"/>
        </w:rPr>
        <w:t> </w:t>
      </w:r>
      <w:r>
        <w:rPr>
          <w:color w:val="231F20"/>
        </w:rPr>
        <w:t>atractivo</w:t>
      </w:r>
      <w:r>
        <w:rPr>
          <w:color w:val="231F20"/>
          <w:spacing w:val="-4"/>
        </w:rPr>
        <w:t> </w:t>
      </w:r>
      <w:r>
        <w:rPr>
          <w:color w:val="231F20"/>
        </w:rPr>
        <w:t>principal</w:t>
      </w:r>
      <w:r>
        <w:rPr>
          <w:color w:val="231F20"/>
          <w:spacing w:val="-4"/>
        </w:rPr>
        <w:t> </w:t>
      </w:r>
      <w:r>
        <w:rPr>
          <w:color w:val="231F20"/>
        </w:rPr>
        <w:t>reside</w:t>
      </w:r>
      <w:r>
        <w:rPr>
          <w:color w:val="231F20"/>
          <w:spacing w:val="-4"/>
        </w:rPr>
        <w:t> </w:t>
      </w:r>
      <w:r>
        <w:rPr>
          <w:color w:val="231F20"/>
        </w:rPr>
        <w:t>en</w:t>
      </w:r>
      <w:r>
        <w:rPr>
          <w:color w:val="231F20"/>
          <w:spacing w:val="-4"/>
        </w:rPr>
        <w:t> </w:t>
      </w:r>
      <w:r>
        <w:rPr>
          <w:color w:val="231F20"/>
        </w:rPr>
        <w:t>la</w:t>
      </w:r>
      <w:r>
        <w:rPr>
          <w:color w:val="231F20"/>
          <w:spacing w:val="-4"/>
        </w:rPr>
        <w:t> </w:t>
      </w:r>
      <w:r>
        <w:rPr>
          <w:color w:val="231F20"/>
        </w:rPr>
        <w:t>promesa</w:t>
      </w:r>
      <w:r>
        <w:rPr>
          <w:color w:val="231F20"/>
          <w:spacing w:val="-4"/>
        </w:rPr>
        <w:t> </w:t>
      </w:r>
      <w:r>
        <w:rPr>
          <w:color w:val="231F20"/>
        </w:rPr>
        <w:t>de riqueza.</w:t>
      </w:r>
    </w:p>
    <w:p>
      <w:pPr>
        <w:pStyle w:val="BodyText"/>
        <w:spacing w:line="244" w:lineRule="auto"/>
        <w:ind w:left="110" w:right="131" w:firstLine="284"/>
        <w:jc w:val="right"/>
      </w:pPr>
      <w:r>
        <w:rPr>
          <w:color w:val="231F20"/>
        </w:rPr>
        <w:t>otro recurso relevante es la figura de la </w:t>
      </w:r>
      <w:r>
        <w:rPr>
          <w:i/>
          <w:color w:val="231F20"/>
        </w:rPr>
        <w:t>descriptio</w:t>
      </w:r>
      <w:r>
        <w:rPr>
          <w:color w:val="231F20"/>
          <w:position w:val="7"/>
          <w:sz w:val="13"/>
        </w:rPr>
        <w:t>18</w:t>
      </w:r>
      <w:r>
        <w:rPr>
          <w:color w:val="231F20"/>
        </w:rPr>
        <w:t>, centrada en la</w:t>
      </w:r>
      <w:r>
        <w:rPr>
          <w:color w:val="231F20"/>
          <w:w w:val="88"/>
        </w:rPr>
        <w:t> </w:t>
      </w:r>
      <w:r>
        <w:rPr>
          <w:color w:val="231F20"/>
        </w:rPr>
        <w:t>noción de </w:t>
      </w:r>
      <w:r>
        <w:rPr>
          <w:i/>
          <w:color w:val="231F20"/>
        </w:rPr>
        <w:t>evidentia y </w:t>
      </w:r>
      <w:r>
        <w:rPr>
          <w:color w:val="231F20"/>
        </w:rPr>
        <w:t>en ocasiones, cuando el asunto lo ameritaba,</w:t>
      </w:r>
      <w:r>
        <w:rPr>
          <w:color w:val="231F20"/>
          <w:spacing w:val="52"/>
        </w:rPr>
        <w:t> </w:t>
      </w:r>
      <w:r>
        <w:rPr>
          <w:color w:val="231F20"/>
        </w:rPr>
        <w:t>se</w:t>
      </w:r>
    </w:p>
    <w:p>
      <w:pPr>
        <w:pStyle w:val="BodyText"/>
      </w:pPr>
    </w:p>
    <w:p>
      <w:pPr>
        <w:pStyle w:val="BodyText"/>
        <w:spacing w:before="9"/>
        <w:rPr>
          <w:sz w:val="17"/>
        </w:rPr>
      </w:pPr>
    </w:p>
    <w:p>
      <w:pPr>
        <w:spacing w:line="254" w:lineRule="auto" w:before="0"/>
        <w:ind w:left="110" w:right="131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18</w:t>
      </w:r>
      <w:r>
        <w:rPr>
          <w:color w:val="231F20"/>
          <w:spacing w:val="5"/>
          <w:position w:val="7"/>
          <w:sz w:val="13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descripción,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se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lee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Retórica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a</w:t>
      </w:r>
      <w:r>
        <w:rPr>
          <w:i/>
          <w:color w:val="231F20"/>
          <w:spacing w:val="-8"/>
          <w:sz w:val="18"/>
        </w:rPr>
        <w:t> </w:t>
      </w:r>
      <w:r>
        <w:rPr>
          <w:i/>
          <w:color w:val="231F20"/>
          <w:sz w:val="18"/>
        </w:rPr>
        <w:t>Herenio</w:t>
      </w:r>
      <w:r>
        <w:rPr>
          <w:i/>
          <w:color w:val="231F20"/>
          <w:spacing w:val="-8"/>
          <w:sz w:val="18"/>
        </w:rPr>
        <w:t> </w:t>
      </w:r>
      <w:r>
        <w:rPr>
          <w:color w:val="231F20"/>
          <w:sz w:val="18"/>
        </w:rPr>
        <w:t>4,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55,68,</w:t>
      </w:r>
      <w:r>
        <w:rPr>
          <w:color w:val="231F20"/>
          <w:spacing w:val="-19"/>
          <w:sz w:val="18"/>
        </w:rPr>
        <w:t> </w:t>
      </w:r>
      <w:r>
        <w:rPr>
          <w:color w:val="231F20"/>
          <w:sz w:val="18"/>
        </w:rPr>
        <w:t>consiste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«narrar</w:t>
      </w:r>
      <w:r>
        <w:rPr>
          <w:color w:val="231F20"/>
          <w:spacing w:val="-8"/>
          <w:sz w:val="18"/>
        </w:rPr>
        <w:t> </w:t>
      </w:r>
      <w:r>
        <w:rPr>
          <w:color w:val="231F20"/>
          <w:sz w:val="18"/>
        </w:rPr>
        <w:t>algo de manera tal que parezca que los acontecimientos se representan y desarrollan </w:t>
      </w:r>
      <w:r>
        <w:rPr>
          <w:color w:val="231F20"/>
          <w:spacing w:val="41"/>
          <w:sz w:val="18"/>
        </w:rPr>
        <w:t> </w:t>
      </w:r>
      <w:r>
        <w:rPr>
          <w:color w:val="231F20"/>
          <w:sz w:val="18"/>
        </w:rPr>
        <w:t>ante</w:t>
      </w:r>
    </w:p>
    <w:p>
      <w:pPr>
        <w:spacing w:after="0" w:line="254" w:lineRule="auto"/>
        <w:jc w:val="both"/>
        <w:rPr>
          <w:sz w:val="18"/>
        </w:rPr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</w:pPr>
    </w:p>
    <w:p>
      <w:pPr>
        <w:pStyle w:val="BodyText"/>
        <w:spacing w:line="247" w:lineRule="auto" w:before="70"/>
        <w:ind w:left="110" w:right="130"/>
        <w:jc w:val="both"/>
      </w:pPr>
      <w:r>
        <w:rPr>
          <w:color w:val="231F20"/>
        </w:rPr>
        <w:t>recurría</w:t>
      </w:r>
      <w:r>
        <w:rPr>
          <w:color w:val="231F20"/>
          <w:spacing w:val="-22"/>
        </w:rPr>
        <w:t> </w:t>
      </w:r>
      <w:r>
        <w:rPr>
          <w:color w:val="231F20"/>
        </w:rPr>
        <w:t>a</w:t>
      </w:r>
      <w:r>
        <w:rPr>
          <w:color w:val="231F20"/>
          <w:spacing w:val="-22"/>
        </w:rPr>
        <w:t> </w:t>
      </w:r>
      <w:r>
        <w:rPr>
          <w:color w:val="231F20"/>
        </w:rPr>
        <w:t>la</w:t>
      </w:r>
      <w:r>
        <w:rPr>
          <w:color w:val="231F20"/>
          <w:spacing w:val="-22"/>
        </w:rPr>
        <w:t> </w:t>
      </w:r>
      <w:r>
        <w:rPr>
          <w:i/>
          <w:color w:val="231F20"/>
        </w:rPr>
        <w:t>amplificatio</w:t>
      </w:r>
      <w:r>
        <w:rPr>
          <w:color w:val="231F20"/>
          <w:position w:val="7"/>
          <w:sz w:val="13"/>
        </w:rPr>
        <w:t>19</w:t>
      </w:r>
      <w:r>
        <w:rPr>
          <w:color w:val="231F20"/>
        </w:rPr>
        <w:t>,</w:t>
      </w:r>
      <w:r>
        <w:rPr>
          <w:color w:val="231F20"/>
          <w:spacing w:val="-22"/>
        </w:rPr>
        <w:t> </w:t>
      </w:r>
      <w:r>
        <w:rPr>
          <w:color w:val="231F20"/>
        </w:rPr>
        <w:t>que</w:t>
      </w:r>
      <w:r>
        <w:rPr>
          <w:color w:val="231F20"/>
          <w:spacing w:val="-22"/>
        </w:rPr>
        <w:t> </w:t>
      </w:r>
      <w:r>
        <w:rPr>
          <w:color w:val="231F20"/>
        </w:rPr>
        <w:t>establece</w:t>
      </w:r>
      <w:r>
        <w:rPr>
          <w:color w:val="231F20"/>
          <w:spacing w:val="-22"/>
        </w:rPr>
        <w:t> </w:t>
      </w:r>
      <w:r>
        <w:rPr>
          <w:color w:val="231F20"/>
        </w:rPr>
        <w:t>el</w:t>
      </w:r>
      <w:r>
        <w:rPr>
          <w:color w:val="231F20"/>
          <w:spacing w:val="-22"/>
        </w:rPr>
        <w:t> </w:t>
      </w:r>
      <w:r>
        <w:rPr>
          <w:color w:val="231F20"/>
        </w:rPr>
        <w:t>desarrollo</w:t>
      </w:r>
      <w:r>
        <w:rPr>
          <w:color w:val="231F20"/>
          <w:spacing w:val="-22"/>
        </w:rPr>
        <w:t> </w:t>
      </w:r>
      <w:r>
        <w:rPr>
          <w:color w:val="231F20"/>
        </w:rPr>
        <w:t>de</w:t>
      </w:r>
      <w:r>
        <w:rPr>
          <w:color w:val="231F20"/>
          <w:spacing w:val="-22"/>
        </w:rPr>
        <w:t> </w:t>
      </w:r>
      <w:r>
        <w:rPr>
          <w:color w:val="231F20"/>
        </w:rPr>
        <w:t>los</w:t>
      </w:r>
      <w:r>
        <w:rPr>
          <w:color w:val="231F20"/>
          <w:spacing w:val="-22"/>
        </w:rPr>
        <w:t> </w:t>
      </w:r>
      <w:r>
        <w:rPr>
          <w:color w:val="231F20"/>
        </w:rPr>
        <w:t>enunciados descriptivos</w:t>
      </w:r>
      <w:r>
        <w:rPr>
          <w:color w:val="231F20"/>
          <w:spacing w:val="-12"/>
        </w:rPr>
        <w:t> </w:t>
      </w:r>
      <w:r>
        <w:rPr>
          <w:color w:val="231F20"/>
        </w:rPr>
        <w:t>a</w:t>
      </w:r>
      <w:r>
        <w:rPr>
          <w:color w:val="231F20"/>
          <w:spacing w:val="-12"/>
        </w:rPr>
        <w:t> </w:t>
      </w:r>
      <w:r>
        <w:rPr>
          <w:color w:val="231F20"/>
        </w:rPr>
        <w:t>partir</w:t>
      </w:r>
      <w:r>
        <w:rPr>
          <w:color w:val="231F20"/>
          <w:spacing w:val="-12"/>
        </w:rPr>
        <w:t> </w:t>
      </w:r>
      <w:r>
        <w:rPr>
          <w:color w:val="231F20"/>
        </w:rPr>
        <w:t>de</w:t>
      </w:r>
      <w:r>
        <w:rPr>
          <w:color w:val="231F20"/>
          <w:spacing w:val="-12"/>
        </w:rPr>
        <w:t> </w:t>
      </w:r>
      <w:r>
        <w:rPr>
          <w:color w:val="231F20"/>
        </w:rPr>
        <w:t>componentes</w:t>
      </w:r>
      <w:r>
        <w:rPr>
          <w:color w:val="231F20"/>
          <w:spacing w:val="-12"/>
        </w:rPr>
        <w:t> </w:t>
      </w:r>
      <w:r>
        <w:rPr>
          <w:color w:val="231F20"/>
          <w:spacing w:val="-3"/>
        </w:rPr>
        <w:t>evaluativos</w:t>
      </w:r>
      <w:r>
        <w:rPr>
          <w:color w:val="231F20"/>
          <w:spacing w:val="-12"/>
        </w:rPr>
        <w:t> </w:t>
      </w:r>
      <w:r>
        <w:rPr>
          <w:color w:val="231F20"/>
        </w:rPr>
        <w:t>contenidos</w:t>
      </w:r>
      <w:r>
        <w:rPr>
          <w:color w:val="231F20"/>
          <w:spacing w:val="-12"/>
        </w:rPr>
        <w:t> </w:t>
      </w:r>
      <w:r>
        <w:rPr>
          <w:color w:val="231F20"/>
        </w:rPr>
        <w:t>en</w:t>
      </w:r>
      <w:r>
        <w:rPr>
          <w:color w:val="231F20"/>
          <w:spacing w:val="-12"/>
        </w:rPr>
        <w:t> </w:t>
      </w:r>
      <w:r>
        <w:rPr>
          <w:color w:val="231F20"/>
        </w:rPr>
        <w:t>la</w:t>
      </w:r>
      <w:r>
        <w:rPr>
          <w:color w:val="231F20"/>
          <w:spacing w:val="-12"/>
        </w:rPr>
        <w:t> </w:t>
      </w:r>
      <w:r>
        <w:rPr>
          <w:color w:val="231F20"/>
        </w:rPr>
        <w:t>prác- tica de la alabanza o el vituperio. describir</w:t>
      </w:r>
      <w:r>
        <w:rPr>
          <w:color w:val="231F20"/>
          <w:position w:val="7"/>
          <w:sz w:val="13"/>
        </w:rPr>
        <w:t>20</w:t>
      </w:r>
      <w:r>
        <w:rPr>
          <w:color w:val="231F20"/>
        </w:rPr>
        <w:t>, según lo deja </w:t>
      </w:r>
      <w:r>
        <w:rPr>
          <w:color w:val="231F20"/>
          <w:spacing w:val="-3"/>
        </w:rPr>
        <w:t>ver </w:t>
      </w:r>
      <w:r>
        <w:rPr>
          <w:color w:val="231F20"/>
        </w:rPr>
        <w:t>la no- ción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i/>
          <w:color w:val="231F20"/>
        </w:rPr>
        <w:t>evitentia</w:t>
      </w:r>
      <w:r>
        <w:rPr>
          <w:i/>
          <w:color w:val="231F20"/>
          <w:spacing w:val="-8"/>
        </w:rPr>
        <w:t> </w:t>
      </w:r>
      <w:r>
        <w:rPr>
          <w:color w:val="231F20"/>
        </w:rPr>
        <w:t>no</w:t>
      </w:r>
      <w:r>
        <w:rPr>
          <w:color w:val="231F20"/>
          <w:spacing w:val="-8"/>
        </w:rPr>
        <w:t> </w:t>
      </w:r>
      <w:r>
        <w:rPr>
          <w:color w:val="231F20"/>
        </w:rPr>
        <w:t>consistía,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8"/>
        </w:rPr>
        <w:t> </w:t>
      </w:r>
      <w:r>
        <w:rPr>
          <w:color w:val="231F20"/>
        </w:rPr>
        <w:t>un</w:t>
      </w:r>
      <w:r>
        <w:rPr>
          <w:color w:val="231F20"/>
          <w:spacing w:val="-8"/>
        </w:rPr>
        <w:t> </w:t>
      </w:r>
      <w:r>
        <w:rPr>
          <w:color w:val="231F20"/>
        </w:rPr>
        <w:t>simple</w:t>
      </w:r>
      <w:r>
        <w:rPr>
          <w:color w:val="231F20"/>
          <w:spacing w:val="-8"/>
        </w:rPr>
        <w:t> </w:t>
      </w:r>
      <w:r>
        <w:rPr>
          <w:color w:val="231F20"/>
        </w:rPr>
        <w:t>registro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atributos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una objeto. La frase «poner ante los ojos» incluía un despliegue</w:t>
      </w:r>
      <w:r>
        <w:rPr>
          <w:color w:val="231F20"/>
          <w:spacing w:val="-34"/>
        </w:rPr>
        <w:t> </w:t>
      </w:r>
      <w:r>
        <w:rPr>
          <w:color w:val="231F20"/>
          <w:spacing w:val="-3"/>
        </w:rPr>
        <w:t>evaluativo </w:t>
      </w:r>
      <w:r>
        <w:rPr>
          <w:color w:val="231F20"/>
        </w:rPr>
        <w:t>que</w:t>
      </w:r>
      <w:r>
        <w:rPr>
          <w:color w:val="231F20"/>
          <w:spacing w:val="-24"/>
        </w:rPr>
        <w:t> </w:t>
      </w:r>
      <w:r>
        <w:rPr>
          <w:color w:val="231F20"/>
        </w:rPr>
        <w:t>canalizaba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recursos</w:t>
      </w:r>
      <w:r>
        <w:rPr>
          <w:color w:val="231F20"/>
          <w:spacing w:val="-24"/>
        </w:rPr>
        <w:t> </w:t>
      </w:r>
      <w:r>
        <w:rPr>
          <w:color w:val="231F20"/>
        </w:rPr>
        <w:t>afectivos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los</w:t>
      </w:r>
      <w:r>
        <w:rPr>
          <w:color w:val="231F20"/>
          <w:spacing w:val="-24"/>
        </w:rPr>
        <w:t> </w:t>
      </w:r>
      <w:r>
        <w:rPr>
          <w:color w:val="231F20"/>
        </w:rPr>
        <w:t>viajeros</w:t>
      </w:r>
      <w:r>
        <w:rPr>
          <w:color w:val="231F20"/>
          <w:spacing w:val="-24"/>
        </w:rPr>
        <w:t> </w:t>
      </w:r>
      <w:r>
        <w:rPr>
          <w:color w:val="231F20"/>
        </w:rPr>
        <w:t>recurren</w:t>
      </w:r>
      <w:r>
        <w:rPr>
          <w:color w:val="231F20"/>
          <w:spacing w:val="-24"/>
        </w:rPr>
        <w:t> </w:t>
      </w:r>
      <w:r>
        <w:rPr>
          <w:color w:val="231F20"/>
        </w:rPr>
        <w:t>a</w:t>
      </w:r>
      <w:r>
        <w:rPr>
          <w:color w:val="231F20"/>
          <w:spacing w:val="-24"/>
        </w:rPr>
        <w:t> </w:t>
      </w:r>
      <w:r>
        <w:rPr>
          <w:color w:val="231F20"/>
        </w:rPr>
        <w:t>esta</w:t>
      </w:r>
      <w:r>
        <w:rPr>
          <w:color w:val="231F20"/>
          <w:spacing w:val="-24"/>
        </w:rPr>
        <w:t> </w:t>
      </w:r>
      <w:r>
        <w:rPr>
          <w:color w:val="231F20"/>
        </w:rPr>
        <w:t>figura cuando conducen el efecto de sorpresa o asombro ante lo </w:t>
      </w:r>
      <w:r>
        <w:rPr>
          <w:color w:val="231F20"/>
          <w:spacing w:val="-3"/>
        </w:rPr>
        <w:t>novedoso </w:t>
      </w:r>
      <w:r>
        <w:rPr>
          <w:color w:val="231F20"/>
        </w:rPr>
        <w:t>y la</w:t>
      </w:r>
      <w:r>
        <w:rPr>
          <w:color w:val="231F20"/>
          <w:spacing w:val="-20"/>
        </w:rPr>
        <w:t> </w:t>
      </w:r>
      <w:r>
        <w:rPr>
          <w:color w:val="231F20"/>
        </w:rPr>
        <w:t>«grandeza».</w:t>
      </w:r>
      <w:r>
        <w:rPr>
          <w:color w:val="231F20"/>
          <w:spacing w:val="-31"/>
        </w:rPr>
        <w:t> </w:t>
      </w:r>
      <w:r>
        <w:rPr>
          <w:color w:val="231F20"/>
        </w:rPr>
        <w:t>Los</w:t>
      </w:r>
      <w:r>
        <w:rPr>
          <w:color w:val="231F20"/>
          <w:spacing w:val="-20"/>
        </w:rPr>
        <w:t> </w:t>
      </w:r>
      <w:r>
        <w:rPr>
          <w:color w:val="231F20"/>
        </w:rPr>
        <w:t>ejemplos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representaciones</w:t>
      </w:r>
      <w:r>
        <w:rPr>
          <w:color w:val="231F20"/>
          <w:spacing w:val="-20"/>
        </w:rPr>
        <w:t> </w:t>
      </w:r>
      <w:r>
        <w:rPr>
          <w:color w:val="231F20"/>
        </w:rPr>
        <w:t>de</w:t>
      </w:r>
      <w:r>
        <w:rPr>
          <w:color w:val="231F20"/>
          <w:spacing w:val="-20"/>
        </w:rPr>
        <w:t> </w:t>
      </w:r>
      <w:r>
        <w:rPr>
          <w:color w:val="231F20"/>
        </w:rPr>
        <w:t>las</w:t>
      </w:r>
      <w:r>
        <w:rPr>
          <w:color w:val="231F20"/>
          <w:spacing w:val="-20"/>
        </w:rPr>
        <w:t> </w:t>
      </w:r>
      <w:r>
        <w:rPr>
          <w:color w:val="231F20"/>
        </w:rPr>
        <w:t>amazonas</w:t>
      </w:r>
      <w:r>
        <w:rPr>
          <w:color w:val="231F20"/>
          <w:spacing w:val="-20"/>
        </w:rPr>
        <w:t> </w:t>
      </w:r>
      <w:r>
        <w:rPr>
          <w:color w:val="231F20"/>
        </w:rPr>
        <w:t>de </w:t>
      </w:r>
      <w:r>
        <w:rPr>
          <w:color w:val="231F20"/>
          <w:w w:val="164"/>
        </w:rPr>
        <w:t>c</w:t>
      </w:r>
      <w:r>
        <w:rPr>
          <w:color w:val="231F20"/>
          <w:w w:val="93"/>
        </w:rPr>
        <w:t>a</w:t>
      </w:r>
      <w:r>
        <w:rPr>
          <w:color w:val="231F20"/>
          <w:spacing w:val="5"/>
          <w:w w:val="93"/>
        </w:rPr>
        <w:t>r</w:t>
      </w:r>
      <w:r>
        <w:rPr>
          <w:color w:val="231F20"/>
          <w:spacing w:val="-7"/>
          <w:w w:val="95"/>
        </w:rPr>
        <w:t>v</w:t>
      </w:r>
      <w:r>
        <w:rPr>
          <w:color w:val="231F20"/>
          <w:w w:val="88"/>
        </w:rPr>
        <w:t>ajal</w:t>
      </w:r>
      <w:r>
        <w:rPr>
          <w:color w:val="231F20"/>
          <w:spacing w:val="15"/>
        </w:rPr>
        <w:t> </w:t>
      </w:r>
      <w:r>
        <w:rPr>
          <w:color w:val="231F20"/>
          <w:w w:val="104"/>
        </w:rPr>
        <w:t>o</w:t>
      </w:r>
      <w:r>
        <w:rPr>
          <w:color w:val="231F20"/>
          <w:spacing w:val="15"/>
        </w:rPr>
        <w:t> </w:t>
      </w:r>
      <w:r>
        <w:rPr>
          <w:color w:val="231F20"/>
          <w:w w:val="93"/>
        </w:rPr>
        <w:t>el</w:t>
      </w:r>
      <w:r>
        <w:rPr>
          <w:color w:val="231F20"/>
          <w:spacing w:val="15"/>
        </w:rPr>
        <w:t> </w:t>
      </w:r>
      <w:r>
        <w:rPr>
          <w:color w:val="231F20"/>
          <w:w w:val="99"/>
        </w:rPr>
        <w:t>de</w:t>
      </w:r>
      <w:r>
        <w:rPr>
          <w:color w:val="231F20"/>
          <w:spacing w:val="-13"/>
        </w:rPr>
        <w:t> </w:t>
      </w:r>
      <w:r>
        <w:rPr>
          <w:color w:val="231F20"/>
          <w:spacing w:val="-33"/>
          <w:w w:val="243"/>
        </w:rPr>
        <w:t>t</w:t>
      </w:r>
      <w:r>
        <w:rPr>
          <w:color w:val="231F20"/>
          <w:w w:val="99"/>
        </w:rPr>
        <w:t>enochtitlán</w:t>
      </w:r>
      <w:r>
        <w:rPr>
          <w:color w:val="231F20"/>
          <w:spacing w:val="15"/>
        </w:rPr>
        <w:t> </w:t>
      </w:r>
      <w:r>
        <w:rPr>
          <w:color w:val="231F20"/>
          <w:w w:val="93"/>
        </w:rPr>
        <w:t>y</w:t>
      </w:r>
      <w:r>
        <w:rPr>
          <w:color w:val="231F20"/>
          <w:spacing w:val="15"/>
        </w:rPr>
        <w:t> </w:t>
      </w:r>
      <w:r>
        <w:rPr>
          <w:color w:val="231F20"/>
          <w:w w:val="117"/>
        </w:rPr>
        <w:t>m</w:t>
      </w:r>
      <w:r>
        <w:rPr>
          <w:color w:val="231F20"/>
          <w:w w:val="99"/>
        </w:rPr>
        <w:t>octezuma</w:t>
      </w:r>
      <w:r>
        <w:rPr>
          <w:color w:val="231F20"/>
          <w:spacing w:val="15"/>
        </w:rPr>
        <w:t> </w:t>
      </w:r>
      <w:r>
        <w:rPr>
          <w:color w:val="231F20"/>
          <w:w w:val="99"/>
        </w:rPr>
        <w:t>de</w:t>
      </w:r>
      <w:r>
        <w:rPr>
          <w:color w:val="231F20"/>
          <w:spacing w:val="15"/>
        </w:rPr>
        <w:t> </w:t>
      </w:r>
      <w:r>
        <w:rPr>
          <w:color w:val="231F20"/>
          <w:w w:val="158"/>
        </w:rPr>
        <w:t>h</w:t>
      </w:r>
      <w:r>
        <w:rPr>
          <w:color w:val="231F20"/>
          <w:w w:val="99"/>
        </w:rPr>
        <w:t>e</w:t>
      </w:r>
      <w:r>
        <w:rPr>
          <w:color w:val="231F20"/>
          <w:spacing w:val="8"/>
          <w:w w:val="99"/>
        </w:rPr>
        <w:t>r</w:t>
      </w:r>
      <w:r>
        <w:rPr>
          <w:color w:val="231F20"/>
          <w:w w:val="99"/>
        </w:rPr>
        <w:t>nán</w:t>
      </w:r>
      <w:r>
        <w:rPr>
          <w:color w:val="231F20"/>
          <w:spacing w:val="15"/>
        </w:rPr>
        <w:t> </w:t>
      </w:r>
      <w:r>
        <w:rPr>
          <w:color w:val="231F20"/>
          <w:w w:val="164"/>
        </w:rPr>
        <w:t>c</w:t>
      </w:r>
      <w:r>
        <w:rPr>
          <w:color w:val="231F20"/>
          <w:w w:val="102"/>
        </w:rPr>
        <w:t>o</w:t>
      </w:r>
      <w:r>
        <w:rPr>
          <w:color w:val="231F20"/>
          <w:spacing w:val="5"/>
          <w:w w:val="102"/>
        </w:rPr>
        <w:t>r</w:t>
      </w:r>
      <w:r>
        <w:rPr>
          <w:color w:val="231F20"/>
          <w:w w:val="92"/>
        </w:rPr>
        <w:t>tés</w:t>
      </w:r>
      <w:r>
        <w:rPr>
          <w:color w:val="231F20"/>
          <w:spacing w:val="15"/>
        </w:rPr>
        <w:t> </w:t>
      </w:r>
      <w:r>
        <w:rPr>
          <w:color w:val="231F20"/>
          <w:w w:val="96"/>
        </w:rPr>
        <w:t>son</w:t>
      </w:r>
      <w:r>
        <w:rPr>
          <w:color w:val="231F20"/>
          <w:spacing w:val="15"/>
        </w:rPr>
        <w:t> </w:t>
      </w:r>
      <w:r>
        <w:rPr>
          <w:color w:val="231F20"/>
          <w:w w:val="91"/>
        </w:rPr>
        <w:t>los </w:t>
      </w:r>
      <w:r>
        <w:rPr>
          <w:color w:val="231F20"/>
        </w:rPr>
        <w:t>más notables. en el caso de la ciudad se sigue el cauce proporcionado por</w:t>
      </w:r>
      <w:r>
        <w:rPr>
          <w:color w:val="231F20"/>
          <w:spacing w:val="-24"/>
        </w:rPr>
        <w:t> </w:t>
      </w:r>
      <w:r>
        <w:rPr>
          <w:color w:val="231F20"/>
        </w:rPr>
        <w:t>la</w:t>
      </w:r>
      <w:r>
        <w:rPr>
          <w:color w:val="231F20"/>
          <w:spacing w:val="-24"/>
        </w:rPr>
        <w:t> </w:t>
      </w:r>
      <w:r>
        <w:rPr>
          <w:i/>
          <w:color w:val="231F20"/>
        </w:rPr>
        <w:t>descriptio</w:t>
      </w:r>
      <w:r>
        <w:rPr>
          <w:i/>
          <w:color w:val="231F20"/>
          <w:spacing w:val="-24"/>
        </w:rPr>
        <w:t> </w:t>
      </w:r>
      <w:r>
        <w:rPr>
          <w:i/>
          <w:color w:val="231F20"/>
        </w:rPr>
        <w:t>urbis</w:t>
      </w:r>
      <w:r>
        <w:rPr>
          <w:i/>
          <w:color w:val="231F20"/>
          <w:spacing w:val="-24"/>
        </w:rPr>
        <w:t> </w:t>
      </w:r>
      <w:r>
        <w:rPr>
          <w:color w:val="231F20"/>
        </w:rPr>
        <w:t>de</w:t>
      </w:r>
      <w:r>
        <w:rPr>
          <w:color w:val="231F20"/>
          <w:spacing w:val="-24"/>
        </w:rPr>
        <w:t> </w:t>
      </w:r>
      <w:r>
        <w:rPr>
          <w:color w:val="231F20"/>
        </w:rPr>
        <w:t>carácter</w:t>
      </w:r>
      <w:r>
        <w:rPr>
          <w:color w:val="231F20"/>
          <w:spacing w:val="-24"/>
        </w:rPr>
        <w:t> </w:t>
      </w:r>
      <w:r>
        <w:rPr>
          <w:color w:val="231F20"/>
        </w:rPr>
        <w:t>laudatorio</w:t>
      </w:r>
      <w:r>
        <w:rPr>
          <w:color w:val="231F20"/>
          <w:spacing w:val="-24"/>
        </w:rPr>
        <w:t> </w:t>
      </w:r>
      <w:r>
        <w:rPr>
          <w:color w:val="231F20"/>
        </w:rPr>
        <w:t>y</w:t>
      </w:r>
      <w:r>
        <w:rPr>
          <w:color w:val="231F20"/>
          <w:spacing w:val="-24"/>
        </w:rPr>
        <w:t> </w:t>
      </w:r>
      <w:r>
        <w:rPr>
          <w:color w:val="231F20"/>
        </w:rPr>
        <w:t>en</w:t>
      </w:r>
      <w:r>
        <w:rPr>
          <w:color w:val="231F20"/>
          <w:spacing w:val="-24"/>
        </w:rPr>
        <w:t> </w:t>
      </w:r>
      <w:r>
        <w:rPr>
          <w:color w:val="231F20"/>
        </w:rPr>
        <w:t>el</w:t>
      </w:r>
      <w:r>
        <w:rPr>
          <w:color w:val="231F20"/>
          <w:spacing w:val="-24"/>
        </w:rPr>
        <w:t> </w:t>
      </w:r>
      <w:r>
        <w:rPr>
          <w:color w:val="231F20"/>
        </w:rPr>
        <w:t>del</w:t>
      </w:r>
      <w:r>
        <w:rPr>
          <w:color w:val="231F20"/>
          <w:spacing w:val="-24"/>
        </w:rPr>
        <w:t> </w:t>
      </w:r>
      <w:r>
        <w:rPr>
          <w:color w:val="231F20"/>
        </w:rPr>
        <w:t>gobernante</w:t>
      </w:r>
      <w:r>
        <w:rPr>
          <w:color w:val="231F20"/>
          <w:spacing w:val="-24"/>
        </w:rPr>
        <w:t> </w:t>
      </w:r>
      <w:r>
        <w:rPr>
          <w:color w:val="231F20"/>
        </w:rPr>
        <w:t>algu- </w:t>
      </w:r>
      <w:r>
        <w:rPr>
          <w:color w:val="231F20"/>
          <w:w w:val="95"/>
        </w:rPr>
        <w:t>nos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loci</w:t>
      </w:r>
      <w:r>
        <w:rPr>
          <w:i/>
          <w:color w:val="231F20"/>
          <w:spacing w:val="-9"/>
          <w:w w:val="95"/>
        </w:rPr>
        <w:t> </w:t>
      </w:r>
      <w:r>
        <w:rPr>
          <w:color w:val="231F20"/>
          <w:w w:val="95"/>
        </w:rPr>
        <w:t>de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la</w:t>
      </w:r>
      <w:r>
        <w:rPr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descriptio</w:t>
      </w:r>
      <w:r>
        <w:rPr>
          <w:i/>
          <w:color w:val="231F20"/>
          <w:spacing w:val="-9"/>
          <w:w w:val="95"/>
        </w:rPr>
        <w:t> </w:t>
      </w:r>
      <w:r>
        <w:rPr>
          <w:i/>
          <w:color w:val="231F20"/>
          <w:w w:val="95"/>
        </w:rPr>
        <w:t>personae,</w:t>
      </w:r>
      <w:r>
        <w:rPr>
          <w:i/>
          <w:color w:val="231F20"/>
          <w:spacing w:val="-25"/>
          <w:w w:val="95"/>
        </w:rPr>
        <w:t> </w:t>
      </w:r>
      <w:r>
        <w:rPr>
          <w:color w:val="231F20"/>
          <w:w w:val="95"/>
        </w:rPr>
        <w:t>particularmente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los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que</w:t>
      </w:r>
      <w:r>
        <w:rPr>
          <w:color w:val="231F20"/>
          <w:spacing w:val="-9"/>
          <w:w w:val="95"/>
        </w:rPr>
        <w:t> </w:t>
      </w:r>
      <w:r>
        <w:rPr>
          <w:color w:val="231F20"/>
          <w:w w:val="95"/>
        </w:rPr>
        <w:t>muestran </w:t>
      </w:r>
      <w:r>
        <w:rPr>
          <w:color w:val="231F20"/>
        </w:rPr>
        <w:t>a un soberano. sin embargo, también se atienden las descripciones de costumbres</w:t>
      </w:r>
      <w:r>
        <w:rPr>
          <w:color w:val="231F20"/>
          <w:spacing w:val="-16"/>
        </w:rPr>
        <w:t> </w:t>
      </w:r>
      <w:r>
        <w:rPr>
          <w:color w:val="231F20"/>
        </w:rPr>
        <w:t>guerreras,</w:t>
      </w:r>
      <w:r>
        <w:rPr>
          <w:color w:val="231F20"/>
          <w:spacing w:val="-29"/>
        </w:rPr>
        <w:t> </w:t>
      </w:r>
      <w:r>
        <w:rPr>
          <w:color w:val="231F20"/>
        </w:rPr>
        <w:t>preparación</w:t>
      </w:r>
      <w:r>
        <w:rPr>
          <w:color w:val="231F20"/>
          <w:spacing w:val="-16"/>
        </w:rPr>
        <w:t> </w:t>
      </w:r>
      <w:r>
        <w:rPr>
          <w:color w:val="231F20"/>
        </w:rPr>
        <w:t>de</w:t>
      </w:r>
      <w:r>
        <w:rPr>
          <w:color w:val="231F20"/>
          <w:spacing w:val="-16"/>
        </w:rPr>
        <w:t> </w:t>
      </w:r>
      <w:r>
        <w:rPr>
          <w:color w:val="231F20"/>
        </w:rPr>
        <w:t>alimentos</w:t>
      </w:r>
      <w:r>
        <w:rPr>
          <w:color w:val="231F20"/>
          <w:spacing w:val="-16"/>
        </w:rPr>
        <w:t> </w:t>
      </w:r>
      <w:r>
        <w:rPr>
          <w:color w:val="231F20"/>
        </w:rPr>
        <w:t>y</w:t>
      </w:r>
      <w:r>
        <w:rPr>
          <w:color w:val="231F20"/>
          <w:spacing w:val="-16"/>
        </w:rPr>
        <w:t> </w:t>
      </w:r>
      <w:r>
        <w:rPr>
          <w:color w:val="231F20"/>
        </w:rPr>
        <w:t>los</w:t>
      </w:r>
      <w:r>
        <w:rPr>
          <w:color w:val="231F20"/>
          <w:spacing w:val="-16"/>
        </w:rPr>
        <w:t> </w:t>
      </w:r>
      <w:r>
        <w:rPr>
          <w:color w:val="231F20"/>
        </w:rPr>
        <w:t>objetos</w:t>
      </w:r>
      <w:r>
        <w:rPr>
          <w:color w:val="231F20"/>
          <w:spacing w:val="-16"/>
        </w:rPr>
        <w:t> </w:t>
      </w:r>
      <w:r>
        <w:rPr>
          <w:color w:val="231F20"/>
        </w:rPr>
        <w:t>culturales que</w:t>
      </w:r>
      <w:r>
        <w:rPr>
          <w:color w:val="231F20"/>
          <w:spacing w:val="-11"/>
        </w:rPr>
        <w:t> </w:t>
      </w:r>
      <w:r>
        <w:rPr>
          <w:color w:val="231F20"/>
        </w:rPr>
        <w:t>muestran</w:t>
      </w:r>
      <w:r>
        <w:rPr>
          <w:color w:val="231F20"/>
          <w:spacing w:val="-11"/>
        </w:rPr>
        <w:t> </w:t>
      </w:r>
      <w:r>
        <w:rPr>
          <w:color w:val="231F20"/>
        </w:rPr>
        <w:t>un</w:t>
      </w:r>
      <w:r>
        <w:rPr>
          <w:color w:val="231F20"/>
          <w:spacing w:val="-11"/>
        </w:rPr>
        <w:t> </w:t>
      </w:r>
      <w:r>
        <w:rPr>
          <w:color w:val="231F20"/>
        </w:rPr>
        <w:t>grado</w:t>
      </w:r>
      <w:r>
        <w:rPr>
          <w:color w:val="231F20"/>
          <w:spacing w:val="-11"/>
        </w:rPr>
        <w:t> </w:t>
      </w:r>
      <w:r>
        <w:rPr>
          <w:color w:val="231F20"/>
        </w:rPr>
        <w:t>alto</w:t>
      </w:r>
      <w:r>
        <w:rPr>
          <w:color w:val="231F20"/>
          <w:spacing w:val="-11"/>
        </w:rPr>
        <w:t> </w:t>
      </w:r>
      <w:r>
        <w:rPr>
          <w:color w:val="231F20"/>
        </w:rPr>
        <w:t>de</w:t>
      </w:r>
      <w:r>
        <w:rPr>
          <w:color w:val="231F20"/>
          <w:spacing w:val="-11"/>
        </w:rPr>
        <w:t> </w:t>
      </w:r>
      <w:r>
        <w:rPr>
          <w:color w:val="231F20"/>
        </w:rPr>
        <w:t>sofisticación</w:t>
      </w:r>
      <w:r>
        <w:rPr>
          <w:color w:val="231F20"/>
          <w:spacing w:val="-11"/>
        </w:rPr>
        <w:t> </w:t>
      </w:r>
      <w:r>
        <w:rPr>
          <w:color w:val="231F20"/>
        </w:rPr>
        <w:t>o</w:t>
      </w:r>
      <w:r>
        <w:rPr>
          <w:color w:val="231F20"/>
          <w:spacing w:val="-11"/>
        </w:rPr>
        <w:t> </w:t>
      </w:r>
      <w:r>
        <w:rPr>
          <w:color w:val="231F20"/>
        </w:rPr>
        <w:t>una</w:t>
      </w:r>
      <w:r>
        <w:rPr>
          <w:color w:val="231F20"/>
          <w:spacing w:val="-11"/>
        </w:rPr>
        <w:t> </w:t>
      </w:r>
      <w:r>
        <w:rPr>
          <w:color w:val="231F20"/>
        </w:rPr>
        <w:t>hechura</w:t>
      </w:r>
      <w:r>
        <w:rPr>
          <w:color w:val="231F20"/>
          <w:spacing w:val="-11"/>
        </w:rPr>
        <w:t> </w:t>
      </w:r>
      <w:r>
        <w:rPr>
          <w:color w:val="231F20"/>
        </w:rPr>
        <w:t>muy</w:t>
      </w:r>
      <w:r>
        <w:rPr>
          <w:color w:val="231F20"/>
          <w:spacing w:val="-11"/>
        </w:rPr>
        <w:t> </w:t>
      </w:r>
      <w:r>
        <w:rPr>
          <w:color w:val="231F20"/>
        </w:rPr>
        <w:t>diversa a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28"/>
        </w:rPr>
        <w:t> </w:t>
      </w:r>
      <w:r>
        <w:rPr>
          <w:color w:val="231F20"/>
        </w:rPr>
        <w:t>acostumbrada.</w:t>
      </w:r>
    </w:p>
    <w:p>
      <w:pPr>
        <w:pStyle w:val="BodyText"/>
        <w:spacing w:line="247" w:lineRule="auto"/>
        <w:ind w:left="110" w:right="130" w:firstLine="284"/>
        <w:jc w:val="both"/>
      </w:pPr>
      <w:r>
        <w:rPr>
          <w:color w:val="231F20"/>
          <w:spacing w:val="-5"/>
        </w:rPr>
        <w:t>pero </w:t>
      </w:r>
      <w:r>
        <w:rPr>
          <w:color w:val="231F20"/>
        </w:rPr>
        <w:t>en este punto </w:t>
      </w:r>
      <w:r>
        <w:rPr>
          <w:color w:val="231F20"/>
          <w:spacing w:val="-3"/>
        </w:rPr>
        <w:t>hay </w:t>
      </w:r>
      <w:r>
        <w:rPr>
          <w:color w:val="231F20"/>
        </w:rPr>
        <w:t>que tener suficiente precaución pues la</w:t>
      </w:r>
      <w:r>
        <w:rPr>
          <w:color w:val="231F20"/>
          <w:spacing w:val="-36"/>
        </w:rPr>
        <w:t> </w:t>
      </w:r>
      <w:r>
        <w:rPr>
          <w:color w:val="231F20"/>
        </w:rPr>
        <w:t>retó- </w:t>
      </w:r>
      <w:r>
        <w:rPr>
          <w:color w:val="231F20"/>
          <w:spacing w:val="2"/>
        </w:rPr>
        <w:t>rica</w:t>
      </w:r>
      <w:r>
        <w:rPr>
          <w:color w:val="231F20"/>
          <w:spacing w:val="-18"/>
        </w:rPr>
        <w:t> </w:t>
      </w:r>
      <w:r>
        <w:rPr>
          <w:color w:val="231F20"/>
        </w:rPr>
        <w:t>«artificial»</w:t>
      </w:r>
      <w:r>
        <w:rPr>
          <w:color w:val="231F20"/>
          <w:spacing w:val="-18"/>
        </w:rPr>
        <w:t> </w:t>
      </w:r>
      <w:r>
        <w:rPr>
          <w:color w:val="231F20"/>
        </w:rPr>
        <w:t>muy</w:t>
      </w:r>
      <w:r>
        <w:rPr>
          <w:color w:val="231F20"/>
          <w:spacing w:val="-18"/>
        </w:rPr>
        <w:t> </w:t>
      </w:r>
      <w:r>
        <w:rPr>
          <w:color w:val="231F20"/>
        </w:rPr>
        <w:t>codificada</w:t>
      </w:r>
      <w:r>
        <w:rPr>
          <w:color w:val="231F20"/>
          <w:spacing w:val="-18"/>
        </w:rPr>
        <w:t> </w:t>
      </w:r>
      <w:r>
        <w:rPr>
          <w:color w:val="231F20"/>
        </w:rPr>
        <w:t>no</w:t>
      </w:r>
      <w:r>
        <w:rPr>
          <w:color w:val="231F20"/>
          <w:spacing w:val="-18"/>
        </w:rPr>
        <w:t> </w:t>
      </w:r>
      <w:r>
        <w:rPr>
          <w:color w:val="231F20"/>
        </w:rPr>
        <w:t>domina</w:t>
      </w:r>
      <w:r>
        <w:rPr>
          <w:color w:val="231F20"/>
          <w:spacing w:val="-18"/>
        </w:rPr>
        <w:t> </w:t>
      </w:r>
      <w:r>
        <w:rPr>
          <w:color w:val="231F20"/>
        </w:rPr>
        <w:t>por</w:t>
      </w:r>
      <w:r>
        <w:rPr>
          <w:color w:val="231F20"/>
          <w:spacing w:val="-18"/>
        </w:rPr>
        <w:t> </w:t>
      </w:r>
      <w:r>
        <w:rPr>
          <w:color w:val="231F20"/>
        </w:rPr>
        <w:t>completo</w:t>
      </w:r>
      <w:r>
        <w:rPr>
          <w:color w:val="231F20"/>
          <w:spacing w:val="-18"/>
        </w:rPr>
        <w:t> </w:t>
      </w:r>
      <w:r>
        <w:rPr>
          <w:color w:val="231F20"/>
        </w:rPr>
        <w:t>el</w:t>
      </w:r>
      <w:r>
        <w:rPr>
          <w:color w:val="231F20"/>
          <w:spacing w:val="-18"/>
        </w:rPr>
        <w:t> </w:t>
      </w:r>
      <w:r>
        <w:rPr>
          <w:color w:val="231F20"/>
        </w:rPr>
        <w:t>relato</w:t>
      </w:r>
      <w:r>
        <w:rPr>
          <w:color w:val="231F20"/>
          <w:spacing w:val="-18"/>
        </w:rPr>
        <w:t> </w:t>
      </w:r>
      <w:r>
        <w:rPr>
          <w:color w:val="231F20"/>
        </w:rPr>
        <w:t>de</w:t>
      </w:r>
      <w:r>
        <w:rPr>
          <w:color w:val="231F20"/>
          <w:spacing w:val="-18"/>
        </w:rPr>
        <w:t> </w:t>
      </w:r>
      <w:r>
        <w:rPr>
          <w:color w:val="231F20"/>
        </w:rPr>
        <w:t>los viajeros;</w:t>
      </w:r>
      <w:r>
        <w:rPr>
          <w:color w:val="231F20"/>
          <w:spacing w:val="-22"/>
        </w:rPr>
        <w:t> </w:t>
      </w:r>
      <w:r>
        <w:rPr>
          <w:color w:val="231F20"/>
        </w:rPr>
        <w:t>coexiste</w:t>
      </w:r>
      <w:r>
        <w:rPr>
          <w:color w:val="231F20"/>
          <w:spacing w:val="-7"/>
        </w:rPr>
        <w:t> </w:t>
      </w:r>
      <w:r>
        <w:rPr>
          <w:color w:val="231F20"/>
        </w:rPr>
        <w:t>con</w:t>
      </w:r>
      <w:r>
        <w:rPr>
          <w:color w:val="231F20"/>
          <w:spacing w:val="-7"/>
        </w:rPr>
        <w:t> </w:t>
      </w:r>
      <w:r>
        <w:rPr>
          <w:color w:val="231F20"/>
        </w:rPr>
        <w:t>la</w:t>
      </w:r>
      <w:r>
        <w:rPr>
          <w:color w:val="231F20"/>
          <w:spacing w:val="-7"/>
        </w:rPr>
        <w:t> </w:t>
      </w:r>
      <w:r>
        <w:rPr>
          <w:color w:val="231F20"/>
        </w:rPr>
        <w:t>que</w:t>
      </w:r>
      <w:r>
        <w:rPr>
          <w:color w:val="231F20"/>
          <w:spacing w:val="-7"/>
        </w:rPr>
        <w:t> </w:t>
      </w:r>
      <w:r>
        <w:rPr>
          <w:color w:val="231F20"/>
        </w:rPr>
        <w:t>Lausberg</w:t>
      </w:r>
      <w:r>
        <w:rPr>
          <w:color w:val="231F20"/>
          <w:position w:val="7"/>
          <w:sz w:val="13"/>
        </w:rPr>
        <w:t>21</w:t>
      </w:r>
      <w:r>
        <w:rPr>
          <w:color w:val="231F20"/>
          <w:spacing w:val="16"/>
          <w:position w:val="7"/>
          <w:sz w:val="13"/>
        </w:rPr>
        <w:t> </w:t>
      </w:r>
      <w:r>
        <w:rPr>
          <w:color w:val="231F20"/>
        </w:rPr>
        <w:t>denomina</w:t>
      </w:r>
      <w:r>
        <w:rPr>
          <w:color w:val="231F20"/>
          <w:spacing w:val="-7"/>
        </w:rPr>
        <w:t> </w:t>
      </w:r>
      <w:r>
        <w:rPr>
          <w:color w:val="231F20"/>
        </w:rPr>
        <w:t>«retórica</w:t>
      </w:r>
      <w:r>
        <w:rPr>
          <w:color w:val="231F20"/>
          <w:spacing w:val="-7"/>
        </w:rPr>
        <w:t> </w:t>
      </w:r>
      <w:r>
        <w:rPr>
          <w:color w:val="231F20"/>
        </w:rPr>
        <w:t>en</w:t>
      </w:r>
      <w:r>
        <w:rPr>
          <w:color w:val="231F20"/>
          <w:spacing w:val="-7"/>
        </w:rPr>
        <w:t> </w:t>
      </w:r>
      <w:r>
        <w:rPr>
          <w:color w:val="231F20"/>
        </w:rPr>
        <w:t>sentido amplio», que es la que ejerce «toda persona que participa</w:t>
      </w:r>
      <w:r>
        <w:rPr>
          <w:color w:val="231F20"/>
          <w:spacing w:val="-20"/>
        </w:rPr>
        <w:t> </w:t>
      </w:r>
      <w:r>
        <w:rPr>
          <w:color w:val="231F20"/>
        </w:rPr>
        <w:t>activamente en</w:t>
      </w:r>
      <w:r>
        <w:rPr>
          <w:color w:val="231F20"/>
          <w:spacing w:val="-30"/>
        </w:rPr>
        <w:t> </w:t>
      </w:r>
      <w:r>
        <w:rPr>
          <w:color w:val="231F20"/>
        </w:rPr>
        <w:t>la</w:t>
      </w:r>
      <w:r>
        <w:rPr>
          <w:color w:val="231F20"/>
          <w:spacing w:val="-30"/>
        </w:rPr>
        <w:t> </w:t>
      </w:r>
      <w:r>
        <w:rPr>
          <w:color w:val="231F20"/>
        </w:rPr>
        <w:t>vida</w:t>
      </w:r>
      <w:r>
        <w:rPr>
          <w:color w:val="231F20"/>
          <w:spacing w:val="-30"/>
        </w:rPr>
        <w:t> </w:t>
      </w:r>
      <w:r>
        <w:rPr>
          <w:color w:val="231F20"/>
        </w:rPr>
        <w:t>social».</w:t>
      </w:r>
    </w:p>
    <w:p>
      <w:pPr>
        <w:pStyle w:val="BodyText"/>
        <w:spacing w:line="247" w:lineRule="auto"/>
        <w:ind w:left="110" w:right="130" w:firstLine="284"/>
        <w:jc w:val="both"/>
      </w:pPr>
      <w:r>
        <w:rPr>
          <w:color w:val="231F20"/>
          <w:w w:val="125"/>
        </w:rPr>
        <w:t>a </w:t>
      </w:r>
      <w:r>
        <w:rPr>
          <w:color w:val="231F20"/>
        </w:rPr>
        <w:t>manera de conclusión resaltamos que si uno de los propósitos</w:t>
      </w:r>
      <w:r>
        <w:rPr>
          <w:color w:val="231F20"/>
          <w:spacing w:val="-22"/>
        </w:rPr>
        <w:t> </w:t>
      </w:r>
      <w:r>
        <w:rPr>
          <w:color w:val="231F20"/>
        </w:rPr>
        <w:t>de la etnografía contemporánea es captar la singularidad de un pueblo y explicarla,</w:t>
      </w:r>
      <w:r>
        <w:rPr>
          <w:color w:val="231F20"/>
          <w:spacing w:val="-39"/>
        </w:rPr>
        <w:t> </w:t>
      </w:r>
      <w:r>
        <w:rPr>
          <w:color w:val="231F20"/>
        </w:rPr>
        <w:t>y</w:t>
      </w:r>
      <w:r>
        <w:rPr>
          <w:color w:val="231F20"/>
          <w:spacing w:val="-28"/>
        </w:rPr>
        <w:t> </w:t>
      </w:r>
      <w:r>
        <w:rPr>
          <w:color w:val="231F20"/>
        </w:rPr>
        <w:t>al</w:t>
      </w:r>
      <w:r>
        <w:rPr>
          <w:color w:val="231F20"/>
          <w:spacing w:val="-28"/>
        </w:rPr>
        <w:t> </w:t>
      </w:r>
      <w:r>
        <w:rPr>
          <w:color w:val="231F20"/>
        </w:rPr>
        <w:t>mismo</w:t>
      </w:r>
      <w:r>
        <w:rPr>
          <w:color w:val="231F20"/>
          <w:spacing w:val="-28"/>
        </w:rPr>
        <w:t> </w:t>
      </w:r>
      <w:r>
        <w:rPr>
          <w:color w:val="231F20"/>
        </w:rPr>
        <w:t>tiempo</w:t>
      </w:r>
      <w:r>
        <w:rPr>
          <w:color w:val="231F20"/>
          <w:spacing w:val="-28"/>
        </w:rPr>
        <w:t> </w:t>
      </w:r>
      <w:r>
        <w:rPr>
          <w:color w:val="231F20"/>
        </w:rPr>
        <w:t>situar</w:t>
      </w:r>
      <w:r>
        <w:rPr>
          <w:color w:val="231F20"/>
          <w:spacing w:val="-28"/>
        </w:rPr>
        <w:t> </w:t>
      </w:r>
      <w:r>
        <w:rPr>
          <w:color w:val="231F20"/>
        </w:rPr>
        <w:t>sus</w:t>
      </w:r>
      <w:r>
        <w:rPr>
          <w:color w:val="231F20"/>
          <w:spacing w:val="-28"/>
        </w:rPr>
        <w:t> </w:t>
      </w:r>
      <w:r>
        <w:rPr>
          <w:color w:val="231F20"/>
        </w:rPr>
        <w:t>representaciones</w:t>
      </w:r>
      <w:r>
        <w:rPr>
          <w:color w:val="231F20"/>
          <w:spacing w:val="-28"/>
        </w:rPr>
        <w:t> </w:t>
      </w:r>
      <w:r>
        <w:rPr>
          <w:color w:val="231F20"/>
        </w:rPr>
        <w:t>como</w:t>
      </w:r>
      <w:r>
        <w:rPr>
          <w:color w:val="231F20"/>
          <w:spacing w:val="-28"/>
        </w:rPr>
        <w:t> </w:t>
      </w:r>
      <w:r>
        <w:rPr>
          <w:color w:val="231F20"/>
        </w:rPr>
        <w:t>efectivas traducciones</w:t>
      </w:r>
      <w:r>
        <w:rPr>
          <w:color w:val="231F20"/>
          <w:spacing w:val="-13"/>
        </w:rPr>
        <w:t> </w:t>
      </w:r>
      <w:r>
        <w:rPr>
          <w:color w:val="231F20"/>
        </w:rPr>
        <w:t>culturales,</w:t>
      </w:r>
      <w:r>
        <w:rPr>
          <w:color w:val="231F20"/>
          <w:spacing w:val="-28"/>
        </w:rPr>
        <w:t> </w:t>
      </w:r>
      <w:r>
        <w:rPr>
          <w:color w:val="231F20"/>
        </w:rPr>
        <w:t>la</w:t>
      </w:r>
      <w:r>
        <w:rPr>
          <w:color w:val="231F20"/>
          <w:spacing w:val="-13"/>
        </w:rPr>
        <w:t> </w:t>
      </w:r>
      <w:r>
        <w:rPr>
          <w:color w:val="231F20"/>
        </w:rPr>
        <w:t>etnografía</w:t>
      </w:r>
      <w:r>
        <w:rPr>
          <w:color w:val="231F20"/>
          <w:spacing w:val="-13"/>
        </w:rPr>
        <w:t> </w:t>
      </w:r>
      <w:r>
        <w:rPr>
          <w:color w:val="231F20"/>
        </w:rPr>
        <w:t>de</w:t>
      </w:r>
      <w:r>
        <w:rPr>
          <w:color w:val="231F20"/>
          <w:spacing w:val="-13"/>
        </w:rPr>
        <w:t> </w:t>
      </w:r>
      <w:r>
        <w:rPr>
          <w:color w:val="231F20"/>
        </w:rPr>
        <w:t>las</w:t>
      </w:r>
      <w:r>
        <w:rPr>
          <w:color w:val="231F20"/>
          <w:spacing w:val="-13"/>
        </w:rPr>
        <w:t> </w:t>
      </w:r>
      <w:r>
        <w:rPr>
          <w:color w:val="231F20"/>
        </w:rPr>
        <w:t>relaciones</w:t>
      </w:r>
      <w:r>
        <w:rPr>
          <w:color w:val="231F20"/>
          <w:spacing w:val="-13"/>
        </w:rPr>
        <w:t> </w:t>
      </w:r>
      <w:r>
        <w:rPr>
          <w:color w:val="231F20"/>
        </w:rPr>
        <w:t>queda</w:t>
      </w:r>
      <w:r>
        <w:rPr>
          <w:color w:val="231F20"/>
          <w:spacing w:val="-13"/>
        </w:rPr>
        <w:t> </w:t>
      </w:r>
      <w:r>
        <w:rPr>
          <w:color w:val="231F20"/>
        </w:rPr>
        <w:t>en</w:t>
      </w:r>
      <w:r>
        <w:rPr>
          <w:color w:val="231F20"/>
          <w:spacing w:val="-13"/>
        </w:rPr>
        <w:t> </w:t>
      </w:r>
      <w:r>
        <w:rPr>
          <w:color w:val="231F20"/>
        </w:rPr>
        <w:t>un</w:t>
      </w:r>
      <w:r>
        <w:rPr>
          <w:color w:val="231F20"/>
          <w:spacing w:val="-13"/>
        </w:rPr>
        <w:t> </w:t>
      </w:r>
      <w:r>
        <w:rPr>
          <w:color w:val="231F20"/>
        </w:rPr>
        <w:t>um- bral inferior. es claro que no pretendió describir pormenorizadamente las culturas indígenas, ni explicar sus conductas o exponer una inter- pretación global de su arquitectura mental. en todo caso proporcionó una</w:t>
      </w:r>
      <w:r>
        <w:rPr>
          <w:color w:val="231F20"/>
          <w:spacing w:val="-10"/>
        </w:rPr>
        <w:t> </w:t>
      </w:r>
      <w:r>
        <w:rPr>
          <w:color w:val="231F20"/>
        </w:rPr>
        <w:t>representación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nominaba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tiempo</w:t>
      </w:r>
      <w:r>
        <w:rPr>
          <w:color w:val="231F20"/>
          <w:spacing w:val="-10"/>
        </w:rPr>
        <w:t> </w:t>
      </w:r>
      <w:r>
        <w:rPr>
          <w:color w:val="231F20"/>
        </w:rPr>
        <w:t>que</w:t>
      </w:r>
      <w:r>
        <w:rPr>
          <w:color w:val="231F20"/>
          <w:spacing w:val="-10"/>
        </w:rPr>
        <w:t> </w:t>
      </w:r>
      <w:r>
        <w:rPr>
          <w:color w:val="231F20"/>
        </w:rPr>
        <w:t>ubicaba</w:t>
      </w:r>
      <w:r>
        <w:rPr>
          <w:color w:val="231F20"/>
          <w:spacing w:val="-10"/>
        </w:rPr>
        <w:t> </w:t>
      </w:r>
      <w:r>
        <w:rPr>
          <w:color w:val="231F20"/>
        </w:rPr>
        <w:t>al</w:t>
      </w:r>
      <w:r>
        <w:rPr>
          <w:color w:val="231F20"/>
          <w:spacing w:val="-10"/>
        </w:rPr>
        <w:t> </w:t>
      </w:r>
      <w:r>
        <w:rPr>
          <w:color w:val="231F20"/>
        </w:rPr>
        <w:t>indígena</w:t>
      </w:r>
      <w:r>
        <w:rPr>
          <w:color w:val="231F20"/>
          <w:spacing w:val="-10"/>
        </w:rPr>
        <w:t> </w:t>
      </w:r>
      <w:r>
        <w:rPr>
          <w:color w:val="231F20"/>
        </w:rPr>
        <w:t>en un</w:t>
      </w:r>
      <w:r>
        <w:rPr>
          <w:color w:val="231F20"/>
          <w:spacing w:val="-10"/>
        </w:rPr>
        <w:t> </w:t>
      </w:r>
      <w:r>
        <w:rPr>
          <w:color w:val="231F20"/>
        </w:rPr>
        <w:t>espacio</w:t>
      </w:r>
      <w:r>
        <w:rPr>
          <w:color w:val="231F20"/>
          <w:spacing w:val="-10"/>
        </w:rPr>
        <w:t> </w:t>
      </w:r>
      <w:r>
        <w:rPr>
          <w:color w:val="231F20"/>
        </w:rPr>
        <w:t>geográfico</w:t>
      </w:r>
      <w:r>
        <w:rPr>
          <w:color w:val="231F20"/>
          <w:spacing w:val="-10"/>
        </w:rPr>
        <w:t> </w:t>
      </w:r>
      <w:r>
        <w:rPr>
          <w:color w:val="231F20"/>
        </w:rPr>
        <w:t>y</w:t>
      </w:r>
      <w:r>
        <w:rPr>
          <w:color w:val="231F20"/>
          <w:spacing w:val="-10"/>
        </w:rPr>
        <w:t> </w:t>
      </w:r>
      <w:r>
        <w:rPr>
          <w:color w:val="231F20"/>
        </w:rPr>
        <w:t>tasaba</w:t>
      </w:r>
      <w:r>
        <w:rPr>
          <w:color w:val="231F20"/>
          <w:spacing w:val="-10"/>
        </w:rPr>
        <w:t> </w:t>
      </w:r>
      <w:r>
        <w:rPr>
          <w:color w:val="231F20"/>
        </w:rPr>
        <w:t>su</w:t>
      </w:r>
      <w:r>
        <w:rPr>
          <w:color w:val="231F20"/>
          <w:spacing w:val="-10"/>
        </w:rPr>
        <w:t> </w:t>
      </w:r>
      <w:r>
        <w:rPr>
          <w:color w:val="231F20"/>
        </w:rPr>
        <w:t>«policía»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acuerdo</w:t>
      </w:r>
      <w:r>
        <w:rPr>
          <w:color w:val="231F20"/>
          <w:spacing w:val="-10"/>
        </w:rPr>
        <w:t> </w:t>
      </w:r>
      <w:r>
        <w:rPr>
          <w:color w:val="231F20"/>
        </w:rPr>
        <w:t>a</w:t>
      </w:r>
      <w:r>
        <w:rPr>
          <w:color w:val="231F20"/>
          <w:spacing w:val="-10"/>
        </w:rPr>
        <w:t> </w:t>
      </w:r>
      <w:r>
        <w:rPr>
          <w:color w:val="231F20"/>
        </w:rPr>
        <w:t>un</w:t>
      </w:r>
      <w:r>
        <w:rPr>
          <w:color w:val="231F20"/>
          <w:spacing w:val="-10"/>
        </w:rPr>
        <w:t> </w:t>
      </w:r>
      <w:r>
        <w:rPr>
          <w:color w:val="231F20"/>
        </w:rPr>
        <w:t>paradigma y</w:t>
      </w:r>
      <w:r>
        <w:rPr>
          <w:color w:val="231F20"/>
          <w:spacing w:val="-8"/>
        </w:rPr>
        <w:t> </w:t>
      </w:r>
      <w:r>
        <w:rPr>
          <w:color w:val="231F20"/>
        </w:rPr>
        <w:t>una</w:t>
      </w:r>
      <w:r>
        <w:rPr>
          <w:color w:val="231F20"/>
          <w:spacing w:val="-8"/>
        </w:rPr>
        <w:t> </w:t>
      </w:r>
      <w:r>
        <w:rPr>
          <w:color w:val="231F20"/>
        </w:rPr>
        <w:t>taxonomía</w:t>
      </w:r>
      <w:r>
        <w:rPr>
          <w:color w:val="231F20"/>
          <w:spacing w:val="-8"/>
        </w:rPr>
        <w:t> </w:t>
      </w:r>
      <w:r>
        <w:rPr>
          <w:color w:val="231F20"/>
        </w:rPr>
        <w:t>fijada</w:t>
      </w:r>
      <w:r>
        <w:rPr>
          <w:color w:val="231F20"/>
          <w:spacing w:val="-8"/>
        </w:rPr>
        <w:t> </w:t>
      </w:r>
      <w:r>
        <w:rPr>
          <w:color w:val="231F20"/>
        </w:rPr>
        <w:t>a</w:t>
      </w:r>
      <w:r>
        <w:rPr>
          <w:color w:val="231F20"/>
          <w:spacing w:val="-8"/>
        </w:rPr>
        <w:t> </w:t>
      </w:r>
      <w:r>
        <w:rPr>
          <w:color w:val="231F20"/>
        </w:rPr>
        <w:t>la</w:t>
      </w:r>
      <w:r>
        <w:rPr>
          <w:color w:val="231F20"/>
          <w:spacing w:val="-8"/>
        </w:rPr>
        <w:t> </w:t>
      </w:r>
      <w:r>
        <w:rPr>
          <w:color w:val="231F20"/>
        </w:rPr>
        <w:t>manera</w:t>
      </w:r>
      <w:r>
        <w:rPr>
          <w:color w:val="231F20"/>
          <w:spacing w:val="-8"/>
        </w:rPr>
        <w:t> </w:t>
      </w:r>
      <w:r>
        <w:rPr>
          <w:color w:val="231F20"/>
        </w:rPr>
        <w:t>de</w:t>
      </w:r>
      <w:r>
        <w:rPr>
          <w:color w:val="231F20"/>
          <w:spacing w:val="-8"/>
        </w:rPr>
        <w:t> </w:t>
      </w:r>
      <w:r>
        <w:rPr>
          <w:color w:val="231F20"/>
        </w:rPr>
        <w:t>los</w:t>
      </w:r>
      <w:r>
        <w:rPr>
          <w:color w:val="231F20"/>
          <w:spacing w:val="-9"/>
        </w:rPr>
        <w:t> </w:t>
      </w:r>
      <w:r>
        <w:rPr>
          <w:i/>
          <w:color w:val="231F20"/>
        </w:rPr>
        <w:t>loci</w:t>
      </w:r>
      <w:r>
        <w:rPr>
          <w:i/>
          <w:color w:val="231F20"/>
          <w:spacing w:val="-8"/>
        </w:rPr>
        <w:t> </w:t>
      </w:r>
      <w:r>
        <w:rPr>
          <w:color w:val="231F20"/>
        </w:rPr>
        <w:t>retóricos.</w:t>
      </w:r>
      <w:r>
        <w:rPr>
          <w:color w:val="231F20"/>
          <w:spacing w:val="-24"/>
        </w:rPr>
        <w:t> </w:t>
      </w:r>
      <w:r>
        <w:rPr>
          <w:color w:val="231F20"/>
        </w:rPr>
        <w:t>es</w:t>
      </w:r>
      <w:r>
        <w:rPr>
          <w:color w:val="231F20"/>
          <w:spacing w:val="-8"/>
        </w:rPr>
        <w:t> </w:t>
      </w:r>
      <w:r>
        <w:rPr>
          <w:color w:val="231F20"/>
        </w:rPr>
        <w:t>así</w:t>
      </w:r>
      <w:r>
        <w:rPr>
          <w:color w:val="231F20"/>
          <w:spacing w:val="-8"/>
        </w:rPr>
        <w:t> </w:t>
      </w:r>
      <w:r>
        <w:rPr>
          <w:color w:val="231F20"/>
        </w:rPr>
        <w:t>que</w:t>
      </w:r>
      <w:r>
        <w:rPr>
          <w:color w:val="231F20"/>
          <w:spacing w:val="-8"/>
        </w:rPr>
        <w:t> </w:t>
      </w:r>
      <w:r>
        <w:rPr>
          <w:color w:val="231F20"/>
        </w:rPr>
        <w:t>bas-</w:t>
      </w:r>
    </w:p>
    <w:p>
      <w:pPr>
        <w:pStyle w:val="BodyText"/>
        <w:spacing w:before="3"/>
        <w:rPr>
          <w:sz w:val="26"/>
        </w:rPr>
      </w:pPr>
    </w:p>
    <w:p>
      <w:pPr>
        <w:spacing w:line="254" w:lineRule="auto" w:before="0"/>
        <w:ind w:left="110" w:right="114" w:firstLine="0"/>
        <w:jc w:val="both"/>
        <w:rPr>
          <w:sz w:val="18"/>
        </w:rPr>
      </w:pPr>
      <w:r>
        <w:rPr>
          <w:color w:val="231F20"/>
          <w:sz w:val="18"/>
        </w:rPr>
        <w:t>nuestros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propios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ojos».Y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vista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desde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su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carácter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prueba,</w:t>
      </w:r>
      <w:r>
        <w:rPr>
          <w:color w:val="231F20"/>
          <w:spacing w:val="-22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descripción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es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una</w:t>
      </w:r>
      <w:r>
        <w:rPr>
          <w:color w:val="231F20"/>
          <w:spacing w:val="-10"/>
          <w:sz w:val="18"/>
        </w:rPr>
        <w:t> </w:t>
      </w:r>
      <w:r>
        <w:rPr>
          <w:color w:val="231F20"/>
          <w:sz w:val="18"/>
        </w:rPr>
        <w:t>forma de definición construida y ornada con los recursos y medios del género demostrativo. es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también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adorno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de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elocución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que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sirve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para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3"/>
          <w:sz w:val="18"/>
        </w:rPr>
        <w:t> </w:t>
      </w:r>
      <w:r>
        <w:rPr>
          <w:color w:val="231F20"/>
          <w:sz w:val="18"/>
        </w:rPr>
        <w:t>amplificación.</w:t>
      </w:r>
    </w:p>
    <w:p>
      <w:pPr>
        <w:spacing w:line="208" w:lineRule="exact" w:before="0"/>
        <w:ind w:left="110" w:right="0" w:firstLine="284"/>
        <w:jc w:val="both"/>
        <w:rPr>
          <w:sz w:val="18"/>
        </w:rPr>
      </w:pPr>
      <w:r>
        <w:rPr>
          <w:color w:val="231F20"/>
          <w:position w:val="7"/>
          <w:sz w:val="13"/>
        </w:rPr>
        <w:t>19  </w:t>
      </w:r>
      <w:r>
        <w:rPr>
          <w:color w:val="231F20"/>
          <w:sz w:val="18"/>
        </w:rPr>
        <w:t>La amplificación retórica pretende suscitar emociones e incluso deleitar al pú-</w:t>
      </w:r>
    </w:p>
    <w:p>
      <w:pPr>
        <w:spacing w:line="254" w:lineRule="auto" w:before="13"/>
        <w:ind w:left="110" w:right="131" w:firstLine="0"/>
        <w:jc w:val="both"/>
        <w:rPr>
          <w:sz w:val="18"/>
        </w:rPr>
      </w:pPr>
      <w:r>
        <w:rPr>
          <w:color w:val="231F20"/>
          <w:sz w:val="18"/>
        </w:rPr>
        <w:t>blico.</w:t>
      </w:r>
      <w:r>
        <w:rPr>
          <w:color w:val="231F20"/>
          <w:spacing w:val="-33"/>
          <w:sz w:val="18"/>
        </w:rPr>
        <w:t> </w:t>
      </w:r>
      <w:r>
        <w:rPr>
          <w:color w:val="231F20"/>
          <w:sz w:val="18"/>
        </w:rPr>
        <w:t>así,</w:t>
      </w:r>
      <w:r>
        <w:rPr>
          <w:color w:val="231F20"/>
          <w:spacing w:val="-21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descripción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está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encaminada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lograr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estilo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ornado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y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no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precisamente</w:t>
      </w:r>
      <w:r>
        <w:rPr>
          <w:color w:val="231F20"/>
          <w:spacing w:val="-6"/>
          <w:sz w:val="18"/>
        </w:rPr>
        <w:t> </w:t>
      </w:r>
      <w:r>
        <w:rPr>
          <w:color w:val="231F20"/>
          <w:sz w:val="18"/>
        </w:rPr>
        <w:t>a detallar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la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realidad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en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un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cuadro</w:t>
      </w:r>
      <w:r>
        <w:rPr>
          <w:color w:val="231F20"/>
          <w:spacing w:val="-13"/>
          <w:sz w:val="18"/>
        </w:rPr>
        <w:t> </w:t>
      </w:r>
      <w:r>
        <w:rPr>
          <w:color w:val="231F20"/>
          <w:sz w:val="18"/>
        </w:rPr>
        <w:t>verbal.</w:t>
      </w:r>
    </w:p>
    <w:p>
      <w:pPr>
        <w:spacing w:line="203" w:lineRule="exact" w:before="0"/>
        <w:ind w:left="394" w:right="0" w:firstLine="0"/>
        <w:jc w:val="left"/>
        <w:rPr>
          <w:sz w:val="18"/>
        </w:rPr>
      </w:pPr>
      <w:r>
        <w:rPr>
          <w:color w:val="231F20"/>
          <w:position w:val="7"/>
          <w:sz w:val="13"/>
        </w:rPr>
        <w:t>20 </w:t>
      </w:r>
      <w:r>
        <w:rPr>
          <w:color w:val="231F20"/>
          <w:sz w:val="18"/>
        </w:rPr>
        <w:t>La descripción retórica incluía también la narración.</w:t>
      </w:r>
    </w:p>
    <w:p>
      <w:pPr>
        <w:spacing w:line="225" w:lineRule="exact" w:before="0"/>
        <w:ind w:left="394" w:right="0" w:firstLine="0"/>
        <w:jc w:val="left"/>
        <w:rPr>
          <w:sz w:val="18"/>
        </w:rPr>
      </w:pPr>
      <w:r>
        <w:rPr>
          <w:color w:val="231F20"/>
          <w:position w:val="7"/>
          <w:sz w:val="13"/>
        </w:rPr>
        <w:t>21 </w:t>
      </w:r>
      <w:r>
        <w:rPr>
          <w:color w:val="231F20"/>
          <w:sz w:val="18"/>
        </w:rPr>
        <w:t>Lausberg, 1975, p. 13.</w:t>
      </w:r>
    </w:p>
    <w:p>
      <w:pPr>
        <w:spacing w:after="0" w:line="225" w:lineRule="exact"/>
        <w:jc w:val="left"/>
        <w:rPr>
          <w:sz w:val="18"/>
        </w:rPr>
        <w:sectPr>
          <w:headerReference w:type="default" r:id="rId9"/>
          <w:headerReference w:type="even" r:id="rId10"/>
          <w:pgSz w:w="8570" w:h="13040"/>
          <w:pgMar w:header="659" w:footer="0" w:top="840" w:bottom="280" w:left="1080" w:right="1100"/>
          <w:pgNumType w:start="181"/>
        </w:sectPr>
      </w:pPr>
    </w:p>
    <w:p>
      <w:pPr>
        <w:pStyle w:val="BodyText"/>
        <w:spacing w:before="1"/>
      </w:pPr>
    </w:p>
    <w:p>
      <w:pPr>
        <w:pStyle w:val="BodyText"/>
        <w:spacing w:line="247" w:lineRule="auto" w:before="69"/>
        <w:ind w:left="110" w:right="131"/>
        <w:jc w:val="both"/>
      </w:pPr>
      <w:r>
        <w:rPr>
          <w:color w:val="231F20"/>
        </w:rPr>
        <w:t>taban</w:t>
      </w:r>
      <w:r>
        <w:rPr>
          <w:color w:val="231F20"/>
          <w:spacing w:val="-5"/>
        </w:rPr>
        <w:t> </w:t>
      </w:r>
      <w:r>
        <w:rPr>
          <w:color w:val="231F20"/>
        </w:rPr>
        <w:t>unos</w:t>
      </w:r>
      <w:r>
        <w:rPr>
          <w:color w:val="231F20"/>
          <w:spacing w:val="-5"/>
        </w:rPr>
        <w:t> </w:t>
      </w:r>
      <w:r>
        <w:rPr>
          <w:color w:val="231F20"/>
        </w:rPr>
        <w:t>cuantos</w:t>
      </w:r>
      <w:r>
        <w:rPr>
          <w:color w:val="231F20"/>
          <w:spacing w:val="-5"/>
        </w:rPr>
        <w:t> </w:t>
      </w:r>
      <w:r>
        <w:rPr>
          <w:color w:val="231F20"/>
        </w:rPr>
        <w:t>elementos</w:t>
      </w:r>
      <w:r>
        <w:rPr>
          <w:color w:val="231F20"/>
          <w:spacing w:val="-5"/>
        </w:rPr>
        <w:t> </w:t>
      </w:r>
      <w:r>
        <w:rPr>
          <w:color w:val="231F20"/>
        </w:rPr>
        <w:t>para</w:t>
      </w:r>
      <w:r>
        <w:rPr>
          <w:color w:val="231F20"/>
          <w:spacing w:val="-5"/>
        </w:rPr>
        <w:t> </w:t>
      </w:r>
      <w:r>
        <w:rPr>
          <w:color w:val="231F20"/>
        </w:rPr>
        <w:t>permitir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lector</w:t>
      </w:r>
      <w:r>
        <w:rPr>
          <w:color w:val="231F20"/>
          <w:spacing w:val="-5"/>
        </w:rPr>
        <w:t> </w:t>
      </w:r>
      <w:r>
        <w:rPr>
          <w:color w:val="231F20"/>
        </w:rPr>
        <w:t>visualizar</w:t>
      </w:r>
      <w:r>
        <w:rPr>
          <w:color w:val="231F20"/>
          <w:spacing w:val="-5"/>
        </w:rPr>
        <w:t> </w:t>
      </w:r>
      <w:r>
        <w:rPr>
          <w:color w:val="231F20"/>
        </w:rPr>
        <w:t>al</w:t>
      </w:r>
      <w:r>
        <w:rPr>
          <w:color w:val="231F20"/>
          <w:spacing w:val="-5"/>
        </w:rPr>
        <w:t> </w:t>
      </w:r>
      <w:r>
        <w:rPr>
          <w:color w:val="231F20"/>
        </w:rPr>
        <w:t>indí- gena,</w:t>
      </w:r>
      <w:r>
        <w:rPr>
          <w:color w:val="231F20"/>
          <w:spacing w:val="-29"/>
        </w:rPr>
        <w:t> </w:t>
      </w:r>
      <w:r>
        <w:rPr>
          <w:color w:val="231F20"/>
        </w:rPr>
        <w:t>como</w:t>
      </w:r>
      <w:r>
        <w:rPr>
          <w:color w:val="231F20"/>
          <w:spacing w:val="-18"/>
        </w:rPr>
        <w:t> </w:t>
      </w:r>
      <w:r>
        <w:rPr>
          <w:color w:val="231F20"/>
        </w:rPr>
        <w:t>lo</w:t>
      </w:r>
      <w:r>
        <w:rPr>
          <w:color w:val="231F20"/>
          <w:spacing w:val="-18"/>
        </w:rPr>
        <w:t> </w:t>
      </w:r>
      <w:r>
        <w:rPr>
          <w:color w:val="231F20"/>
        </w:rPr>
        <w:t>pide</w:t>
      </w:r>
      <w:r>
        <w:rPr>
          <w:color w:val="231F20"/>
          <w:spacing w:val="-17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i/>
          <w:color w:val="231F20"/>
        </w:rPr>
        <w:t>descriptio</w:t>
      </w:r>
      <w:r>
        <w:rPr>
          <w:i/>
          <w:color w:val="231F20"/>
          <w:spacing w:val="-17"/>
        </w:rPr>
        <w:t> </w:t>
      </w:r>
      <w:r>
        <w:rPr>
          <w:color w:val="231F20"/>
        </w:rPr>
        <w:t>retórica.</w:t>
      </w:r>
      <w:r>
        <w:rPr>
          <w:color w:val="231F20"/>
          <w:spacing w:val="-29"/>
        </w:rPr>
        <w:t> </w:t>
      </w:r>
      <w:r>
        <w:rPr>
          <w:color w:val="231F20"/>
        </w:rPr>
        <w:t>La</w:t>
      </w:r>
      <w:r>
        <w:rPr>
          <w:color w:val="231F20"/>
          <w:spacing w:val="-18"/>
        </w:rPr>
        <w:t> </w:t>
      </w:r>
      <w:r>
        <w:rPr>
          <w:color w:val="231F20"/>
        </w:rPr>
        <w:t>descripción</w:t>
      </w:r>
      <w:r>
        <w:rPr>
          <w:color w:val="231F20"/>
          <w:spacing w:val="-18"/>
        </w:rPr>
        <w:t> </w:t>
      </w:r>
      <w:r>
        <w:rPr>
          <w:color w:val="231F20"/>
        </w:rPr>
        <w:t>se</w:t>
      </w:r>
      <w:r>
        <w:rPr>
          <w:color w:val="231F20"/>
          <w:spacing w:val="-18"/>
        </w:rPr>
        <w:t> </w:t>
      </w:r>
      <w:r>
        <w:rPr>
          <w:color w:val="231F20"/>
        </w:rPr>
        <w:t>desarrollaba principalmente</w:t>
      </w:r>
      <w:r>
        <w:rPr>
          <w:color w:val="231F20"/>
          <w:spacing w:val="-12"/>
        </w:rPr>
        <w:t> </w:t>
      </w:r>
      <w:r>
        <w:rPr>
          <w:color w:val="231F20"/>
        </w:rPr>
        <w:t>cuando</w:t>
      </w:r>
      <w:r>
        <w:rPr>
          <w:color w:val="231F20"/>
          <w:spacing w:val="-12"/>
        </w:rPr>
        <w:t> </w:t>
      </w:r>
      <w:r>
        <w:rPr>
          <w:color w:val="231F20"/>
        </w:rPr>
        <w:t>trataba</w:t>
      </w:r>
      <w:r>
        <w:rPr>
          <w:color w:val="231F20"/>
          <w:spacing w:val="-12"/>
        </w:rPr>
        <w:t> </w:t>
      </w:r>
      <w:r>
        <w:rPr>
          <w:color w:val="231F20"/>
        </w:rPr>
        <w:t>las</w:t>
      </w:r>
      <w:r>
        <w:rPr>
          <w:color w:val="231F20"/>
          <w:spacing w:val="-12"/>
        </w:rPr>
        <w:t> </w:t>
      </w:r>
      <w:r>
        <w:rPr>
          <w:color w:val="231F20"/>
        </w:rPr>
        <w:t>novedades</w:t>
      </w:r>
      <w:r>
        <w:rPr>
          <w:color w:val="231F20"/>
          <w:spacing w:val="-12"/>
        </w:rPr>
        <w:t> </w:t>
      </w:r>
      <w:r>
        <w:rPr>
          <w:color w:val="231F20"/>
        </w:rPr>
        <w:t>y</w:t>
      </w:r>
      <w:r>
        <w:rPr>
          <w:color w:val="231F20"/>
          <w:spacing w:val="-12"/>
        </w:rPr>
        <w:t> </w:t>
      </w:r>
      <w:r>
        <w:rPr>
          <w:color w:val="231F20"/>
        </w:rPr>
        <w:t>maravillas,</w:t>
      </w:r>
      <w:r>
        <w:rPr>
          <w:color w:val="231F20"/>
          <w:spacing w:val="-26"/>
        </w:rPr>
        <w:t> </w:t>
      </w:r>
      <w:r>
        <w:rPr>
          <w:color w:val="231F20"/>
        </w:rPr>
        <w:t>pero</w:t>
      </w:r>
      <w:r>
        <w:rPr>
          <w:color w:val="231F20"/>
          <w:spacing w:val="-12"/>
        </w:rPr>
        <w:t> </w:t>
      </w:r>
      <w:r>
        <w:rPr>
          <w:color w:val="231F20"/>
        </w:rPr>
        <w:t>con</w:t>
      </w:r>
      <w:r>
        <w:rPr>
          <w:color w:val="231F20"/>
          <w:spacing w:val="-12"/>
        </w:rPr>
        <w:t> </w:t>
      </w:r>
      <w:r>
        <w:rPr>
          <w:color w:val="231F20"/>
        </w:rPr>
        <w:t>las características</w:t>
      </w:r>
      <w:r>
        <w:rPr>
          <w:color w:val="231F20"/>
          <w:spacing w:val="-10"/>
        </w:rPr>
        <w:t> </w:t>
      </w:r>
      <w:r>
        <w:rPr>
          <w:color w:val="231F20"/>
        </w:rPr>
        <w:t>propias</w:t>
      </w:r>
      <w:r>
        <w:rPr>
          <w:color w:val="231F20"/>
          <w:spacing w:val="-10"/>
        </w:rPr>
        <w:t> </w:t>
      </w:r>
      <w:r>
        <w:rPr>
          <w:color w:val="231F20"/>
        </w:rPr>
        <w:t>de</w:t>
      </w:r>
      <w:r>
        <w:rPr>
          <w:color w:val="231F20"/>
          <w:spacing w:val="-10"/>
        </w:rPr>
        <w:t> </w:t>
      </w:r>
      <w:r>
        <w:rPr>
          <w:color w:val="231F20"/>
        </w:rPr>
        <w:t>la</w:t>
      </w:r>
      <w:r>
        <w:rPr>
          <w:color w:val="231F20"/>
          <w:spacing w:val="-10"/>
        </w:rPr>
        <w:t> </w:t>
      </w:r>
      <w:r>
        <w:rPr>
          <w:color w:val="231F20"/>
        </w:rPr>
        <w:t>amplificación</w:t>
      </w:r>
      <w:r>
        <w:rPr>
          <w:color w:val="231F20"/>
          <w:spacing w:val="-10"/>
        </w:rPr>
        <w:t> </w:t>
      </w:r>
      <w:r>
        <w:rPr>
          <w:color w:val="231F20"/>
        </w:rPr>
        <w:t>retórica;</w:t>
      </w:r>
      <w:r>
        <w:rPr>
          <w:color w:val="231F20"/>
          <w:spacing w:val="-25"/>
        </w:rPr>
        <w:t> </w:t>
      </w:r>
      <w:r>
        <w:rPr>
          <w:color w:val="231F20"/>
        </w:rPr>
        <w:t>hubo</w:t>
      </w:r>
      <w:r>
        <w:rPr>
          <w:color w:val="231F20"/>
          <w:spacing w:val="-10"/>
        </w:rPr>
        <w:t> </w:t>
      </w:r>
      <w:r>
        <w:rPr>
          <w:color w:val="231F20"/>
        </w:rPr>
        <w:t>también</w:t>
      </w:r>
      <w:r>
        <w:rPr>
          <w:color w:val="231F20"/>
          <w:spacing w:val="-10"/>
        </w:rPr>
        <w:t> </w:t>
      </w:r>
      <w:r>
        <w:rPr>
          <w:color w:val="231F20"/>
        </w:rPr>
        <w:t>aten- ción a ciertos aspectos pragmáticos que se significan como ventajas o </w:t>
      </w:r>
      <w:r>
        <w:rPr>
          <w:color w:val="231F20"/>
          <w:w w:val="95"/>
        </w:rPr>
        <w:t>desventajas militares, políticas, económicas para los</w:t>
      </w:r>
      <w:r>
        <w:rPr>
          <w:color w:val="231F20"/>
          <w:spacing w:val="-6"/>
          <w:w w:val="95"/>
        </w:rPr>
        <w:t> </w:t>
      </w:r>
      <w:r>
        <w:rPr>
          <w:color w:val="231F20"/>
          <w:w w:val="95"/>
        </w:rPr>
        <w:t>españoles.</w:t>
      </w:r>
    </w:p>
    <w:p>
      <w:pPr>
        <w:pStyle w:val="BodyText"/>
        <w:spacing w:line="247" w:lineRule="auto"/>
        <w:ind w:left="110" w:right="130" w:firstLine="365"/>
        <w:jc w:val="both"/>
      </w:pPr>
      <w:r>
        <w:rPr>
          <w:color w:val="231F20"/>
        </w:rPr>
        <w:t>este género de representaciones se caracterizó, además, por man- tener una distancia que impedía comprender las significaciones que</w:t>
      </w:r>
      <w:r>
        <w:rPr>
          <w:color w:val="231F20"/>
          <w:spacing w:val="-15"/>
        </w:rPr>
        <w:t> </w:t>
      </w:r>
      <w:r>
        <w:rPr>
          <w:color w:val="231F20"/>
        </w:rPr>
        <w:t>el indígena otorga a sus prácticas y estructuras culturales, por la falta de concreción que obstaculizaba la densidad de la descripción y por la carencia de un sentido de totalidad. </w:t>
      </w:r>
      <w:r>
        <w:rPr>
          <w:color w:val="231F20"/>
          <w:spacing w:val="-9"/>
        </w:rPr>
        <w:t>hay, </w:t>
      </w:r>
      <w:r>
        <w:rPr>
          <w:color w:val="231F20"/>
        </w:rPr>
        <w:t>entonces, elementos suficien- tes para sustentar la nominación de etnografía retórica a esta forma</w:t>
      </w:r>
      <w:r>
        <w:rPr>
          <w:color w:val="231F20"/>
          <w:spacing w:val="-19"/>
        </w:rPr>
        <w:t> </w:t>
      </w:r>
      <w:r>
        <w:rPr>
          <w:color w:val="231F20"/>
        </w:rPr>
        <w:t>de representar</w:t>
      </w:r>
      <w:r>
        <w:rPr>
          <w:color w:val="231F20"/>
          <w:spacing w:val="-32"/>
        </w:rPr>
        <w:t> </w:t>
      </w:r>
      <w:r>
        <w:rPr>
          <w:color w:val="231F20"/>
        </w:rPr>
        <w:t>la</w:t>
      </w:r>
      <w:r>
        <w:rPr>
          <w:color w:val="231F20"/>
          <w:spacing w:val="-32"/>
        </w:rPr>
        <w:t> </w:t>
      </w:r>
      <w:r>
        <w:rPr>
          <w:color w:val="231F20"/>
        </w:rPr>
        <w:t>alteridad.</w:t>
      </w:r>
    </w:p>
    <w:p>
      <w:pPr>
        <w:pStyle w:val="BodyText"/>
        <w:spacing w:before="9"/>
        <w:rPr>
          <w:sz w:val="17"/>
        </w:rPr>
      </w:pPr>
    </w:p>
    <w:p>
      <w:pPr>
        <w:pStyle w:val="BodyText"/>
        <w:ind w:left="110"/>
        <w:rPr>
          <w:rFonts w:ascii="PMingLiU" w:hAnsi="PMingLiU"/>
        </w:rPr>
      </w:pPr>
      <w:r>
        <w:rPr>
          <w:rFonts w:ascii="PMingLiU" w:hAnsi="PMingLiU"/>
          <w:color w:val="231F20"/>
          <w:w w:val="120"/>
        </w:rPr>
        <w:t>Bibliografía</w:t>
      </w:r>
    </w:p>
    <w:p>
      <w:pPr>
        <w:spacing w:line="249" w:lineRule="auto" w:before="129"/>
        <w:ind w:left="110" w:right="131" w:firstLine="0"/>
        <w:jc w:val="both"/>
        <w:rPr>
          <w:sz w:val="20"/>
        </w:rPr>
      </w:pPr>
      <w:r>
        <w:rPr>
          <w:color w:val="231F20"/>
          <w:w w:val="152"/>
          <w:sz w:val="20"/>
        </w:rPr>
        <w:t>a</w:t>
      </w:r>
      <w:r>
        <w:rPr>
          <w:color w:val="231F20"/>
          <w:w w:val="99"/>
          <w:sz w:val="20"/>
        </w:rPr>
        <w:t>r</w:t>
      </w:r>
      <w:r>
        <w:rPr>
          <w:color w:val="231F20"/>
          <w:w w:val="94"/>
          <w:sz w:val="20"/>
        </w:rPr>
        <w:t>istóteles,</w:t>
      </w:r>
      <w:r>
        <w:rPr>
          <w:color w:val="231F20"/>
          <w:sz w:val="20"/>
        </w:rPr>
        <w:t> </w:t>
      </w:r>
      <w:r>
        <w:rPr>
          <w:i/>
          <w:color w:val="231F20"/>
          <w:w w:val="88"/>
          <w:sz w:val="20"/>
        </w:rPr>
        <w:t>Retór</w:t>
      </w:r>
      <w:r>
        <w:rPr>
          <w:i/>
          <w:color w:val="231F20"/>
          <w:w w:val="75"/>
          <w:sz w:val="20"/>
        </w:rPr>
        <w:t>ica</w:t>
      </w:r>
      <w:r>
        <w:rPr>
          <w:color w:val="231F20"/>
          <w:w w:val="104"/>
          <w:sz w:val="20"/>
        </w:rPr>
        <w:t>,</w:t>
      </w:r>
      <w:r>
        <w:rPr>
          <w:color w:val="231F20"/>
          <w:sz w:val="20"/>
        </w:rPr>
        <w:t> </w:t>
      </w:r>
      <w:r>
        <w:rPr>
          <w:color w:val="231F20"/>
          <w:w w:val="100"/>
          <w:sz w:val="20"/>
        </w:rPr>
        <w:t>ed.</w:t>
      </w:r>
      <w:r>
        <w:rPr>
          <w:color w:val="231F20"/>
          <w:sz w:val="20"/>
        </w:rPr>
        <w:t> </w:t>
      </w:r>
      <w:r>
        <w:rPr>
          <w:color w:val="231F20"/>
          <w:w w:val="104"/>
          <w:sz w:val="20"/>
        </w:rPr>
        <w:t>Quintín</w:t>
      </w:r>
      <w:r>
        <w:rPr>
          <w:color w:val="231F20"/>
          <w:sz w:val="20"/>
        </w:rPr>
        <w:t> </w:t>
      </w:r>
      <w:r>
        <w:rPr>
          <w:color w:val="231F20"/>
          <w:w w:val="240"/>
          <w:sz w:val="20"/>
        </w:rPr>
        <w:t>r</w:t>
      </w:r>
      <w:r>
        <w:rPr>
          <w:color w:val="231F20"/>
          <w:w w:val="98"/>
          <w:sz w:val="20"/>
        </w:rPr>
        <w:t>acioner</w:t>
      </w:r>
      <w:r>
        <w:rPr>
          <w:color w:val="231F20"/>
          <w:w w:val="104"/>
          <w:sz w:val="20"/>
        </w:rPr>
        <w:t>o</w:t>
      </w:r>
      <w:r>
        <w:rPr>
          <w:color w:val="231F20"/>
          <w:w w:val="104"/>
          <w:sz w:val="20"/>
        </w:rPr>
        <w:t>,</w:t>
      </w:r>
      <w:r>
        <w:rPr>
          <w:color w:val="231F20"/>
          <w:sz w:val="20"/>
        </w:rPr>
        <w:t> </w:t>
      </w:r>
      <w:r>
        <w:rPr>
          <w:color w:val="231F20"/>
          <w:w w:val="117"/>
          <w:sz w:val="20"/>
        </w:rPr>
        <w:t>m</w:t>
      </w:r>
      <w:r>
        <w:rPr>
          <w:color w:val="231F20"/>
          <w:w w:val="96"/>
          <w:sz w:val="20"/>
        </w:rPr>
        <w:t>adr</w:t>
      </w:r>
      <w:r>
        <w:rPr>
          <w:color w:val="231F20"/>
          <w:w w:val="99"/>
          <w:sz w:val="20"/>
        </w:rPr>
        <w:t>id,</w:t>
      </w:r>
      <w:r>
        <w:rPr>
          <w:color w:val="231F20"/>
          <w:sz w:val="20"/>
        </w:rPr>
        <w:t> </w:t>
      </w:r>
      <w:r>
        <w:rPr>
          <w:color w:val="231F20"/>
          <w:w w:val="148"/>
          <w:sz w:val="20"/>
        </w:rPr>
        <w:t>g</w:t>
      </w:r>
      <w:r>
        <w:rPr>
          <w:color w:val="231F20"/>
          <w:w w:val="99"/>
          <w:sz w:val="20"/>
        </w:rPr>
        <w:t>r</w:t>
      </w:r>
      <w:r>
        <w:rPr>
          <w:color w:val="231F20"/>
          <w:w w:val="97"/>
          <w:sz w:val="20"/>
        </w:rPr>
        <w:t>edos,</w:t>
      </w:r>
      <w:r>
        <w:rPr>
          <w:color w:val="231F20"/>
          <w:sz w:val="20"/>
        </w:rPr>
        <w:t> </w:t>
      </w:r>
      <w:r>
        <w:rPr>
          <w:color w:val="231F20"/>
          <w:w w:val="98"/>
          <w:sz w:val="20"/>
        </w:rPr>
        <w:t>2000. </w:t>
      </w:r>
      <w:r>
        <w:rPr>
          <w:color w:val="231F20"/>
          <w:sz w:val="20"/>
        </w:rPr>
        <w:t>alburquerque, Luis, «el “relato de viajes”: hitos y formas en la evolución del</w:t>
      </w:r>
    </w:p>
    <w:p>
      <w:pPr>
        <w:spacing w:line="249" w:lineRule="auto" w:before="1"/>
        <w:ind w:left="110" w:right="1944" w:firstLine="284"/>
        <w:jc w:val="left"/>
        <w:rPr>
          <w:sz w:val="20"/>
        </w:rPr>
      </w:pPr>
      <w:r>
        <w:rPr>
          <w:color w:val="231F20"/>
          <w:w w:val="95"/>
          <w:sz w:val="20"/>
        </w:rPr>
        <w:t>género», </w:t>
      </w:r>
      <w:r>
        <w:rPr>
          <w:i/>
          <w:color w:val="231F20"/>
          <w:w w:val="95"/>
          <w:sz w:val="20"/>
        </w:rPr>
        <w:t>Revista de Literatura, </w:t>
      </w:r>
      <w:r>
        <w:rPr>
          <w:color w:val="231F20"/>
          <w:w w:val="95"/>
          <w:sz w:val="20"/>
        </w:rPr>
        <w:t>145, 2011, </w:t>
      </w:r>
      <w:r>
        <w:rPr>
          <w:color w:val="231F20"/>
          <w:spacing w:val="-4"/>
          <w:w w:val="95"/>
          <w:sz w:val="20"/>
        </w:rPr>
        <w:t>pp. </w:t>
      </w:r>
      <w:r>
        <w:rPr>
          <w:color w:val="231F20"/>
          <w:w w:val="95"/>
          <w:sz w:val="20"/>
        </w:rPr>
        <w:t>15-34. </w:t>
      </w:r>
      <w:r>
        <w:rPr>
          <w:color w:val="231F20"/>
          <w:w w:val="94"/>
          <w:sz w:val="20"/>
        </w:rPr>
        <w:t>Ba</w:t>
      </w:r>
      <w:r>
        <w:rPr>
          <w:color w:val="231F20"/>
          <w:spacing w:val="4"/>
          <w:w w:val="94"/>
          <w:sz w:val="20"/>
        </w:rPr>
        <w:t>r</w:t>
      </w:r>
      <w:r>
        <w:rPr>
          <w:color w:val="231F20"/>
          <w:w w:val="98"/>
          <w:sz w:val="20"/>
        </w:rPr>
        <w:t>tra,</w:t>
      </w:r>
      <w:r>
        <w:rPr>
          <w:color w:val="231F20"/>
          <w:sz w:val="20"/>
        </w:rPr>
        <w:t> </w:t>
      </w:r>
      <w:r>
        <w:rPr>
          <w:color w:val="231F20"/>
          <w:w w:val="240"/>
          <w:sz w:val="20"/>
        </w:rPr>
        <w:t>r</w:t>
      </w:r>
      <w:r>
        <w:rPr>
          <w:color w:val="231F20"/>
          <w:spacing w:val="-4"/>
          <w:w w:val="104"/>
          <w:sz w:val="20"/>
        </w:rPr>
        <w:t>o</w:t>
      </w:r>
      <w:r>
        <w:rPr>
          <w:color w:val="231F20"/>
          <w:w w:val="97"/>
          <w:sz w:val="20"/>
        </w:rPr>
        <w:t>ge</w:t>
      </w:r>
      <w:r>
        <w:rPr>
          <w:color w:val="231F20"/>
          <w:spacing w:val="-8"/>
          <w:w w:val="97"/>
          <w:sz w:val="20"/>
        </w:rPr>
        <w:t>r</w:t>
      </w:r>
      <w:r>
        <w:rPr>
          <w:color w:val="231F20"/>
          <w:w w:val="104"/>
          <w:sz w:val="20"/>
        </w:rPr>
        <w:t>,</w:t>
      </w:r>
      <w:r>
        <w:rPr>
          <w:color w:val="231F20"/>
          <w:sz w:val="20"/>
        </w:rPr>
        <w:t> </w:t>
      </w:r>
      <w:r>
        <w:rPr>
          <w:i/>
          <w:color w:val="231F20"/>
          <w:w w:val="96"/>
          <w:sz w:val="20"/>
        </w:rPr>
        <w:t>El</w:t>
      </w:r>
      <w:r>
        <w:rPr>
          <w:i/>
          <w:color w:val="231F20"/>
          <w:sz w:val="20"/>
        </w:rPr>
        <w:t> </w:t>
      </w:r>
      <w:r>
        <w:rPr>
          <w:i/>
          <w:color w:val="231F20"/>
          <w:w w:val="88"/>
          <w:sz w:val="20"/>
        </w:rPr>
        <w:t>mito</w:t>
      </w:r>
      <w:r>
        <w:rPr>
          <w:i/>
          <w:color w:val="231F20"/>
          <w:sz w:val="20"/>
        </w:rPr>
        <w:t> </w:t>
      </w:r>
      <w:r>
        <w:rPr>
          <w:i/>
          <w:color w:val="231F20"/>
          <w:w w:val="82"/>
          <w:sz w:val="20"/>
        </w:rPr>
        <w:t>del</w:t>
      </w:r>
      <w:r>
        <w:rPr>
          <w:i/>
          <w:color w:val="231F20"/>
          <w:sz w:val="20"/>
        </w:rPr>
        <w:t> </w:t>
      </w:r>
      <w:r>
        <w:rPr>
          <w:i/>
          <w:color w:val="231F20"/>
          <w:w w:val="83"/>
          <w:sz w:val="20"/>
        </w:rPr>
        <w:t>sal</w:t>
      </w:r>
      <w:r>
        <w:rPr>
          <w:i/>
          <w:color w:val="231F20"/>
          <w:spacing w:val="-8"/>
          <w:w w:val="83"/>
          <w:sz w:val="20"/>
        </w:rPr>
        <w:t>v</w:t>
      </w:r>
      <w:r>
        <w:rPr>
          <w:i/>
          <w:color w:val="231F20"/>
          <w:w w:val="81"/>
          <w:sz w:val="20"/>
        </w:rPr>
        <w:t>aj</w:t>
      </w:r>
      <w:r>
        <w:rPr>
          <w:i/>
          <w:color w:val="231F20"/>
          <w:spacing w:val="-8"/>
          <w:w w:val="81"/>
          <w:sz w:val="20"/>
        </w:rPr>
        <w:t>e</w:t>
      </w:r>
      <w:r>
        <w:rPr>
          <w:i/>
          <w:color w:val="231F20"/>
          <w:w w:val="116"/>
          <w:sz w:val="20"/>
        </w:rPr>
        <w:t>,</w:t>
      </w:r>
      <w:r>
        <w:rPr>
          <w:i/>
          <w:color w:val="231F20"/>
          <w:sz w:val="20"/>
        </w:rPr>
        <w:t> </w:t>
      </w:r>
      <w:r>
        <w:rPr>
          <w:color w:val="231F20"/>
          <w:w w:val="117"/>
          <w:sz w:val="20"/>
        </w:rPr>
        <w:t>m</w:t>
      </w:r>
      <w:r>
        <w:rPr>
          <w:color w:val="231F20"/>
          <w:w w:val="98"/>
          <w:sz w:val="20"/>
        </w:rPr>
        <w:t>éxic</w:t>
      </w:r>
      <w:r>
        <w:rPr>
          <w:color w:val="231F20"/>
          <w:spacing w:val="-10"/>
          <w:w w:val="98"/>
          <w:sz w:val="20"/>
        </w:rPr>
        <w:t>o</w:t>
      </w:r>
      <w:r>
        <w:rPr>
          <w:color w:val="231F20"/>
          <w:w w:val="104"/>
          <w:sz w:val="20"/>
        </w:rPr>
        <w:t>,</w:t>
      </w:r>
      <w:r>
        <w:rPr>
          <w:color w:val="231F20"/>
          <w:sz w:val="20"/>
        </w:rPr>
        <w:t> </w:t>
      </w:r>
      <w:r>
        <w:rPr>
          <w:color w:val="231F20"/>
          <w:w w:val="151"/>
          <w:sz w:val="20"/>
        </w:rPr>
        <w:t>fce</w:t>
      </w:r>
      <w:r>
        <w:rPr>
          <w:color w:val="231F20"/>
          <w:w w:val="104"/>
          <w:sz w:val="20"/>
        </w:rPr>
        <w:t>,</w:t>
      </w:r>
      <w:r>
        <w:rPr>
          <w:color w:val="231F20"/>
          <w:sz w:val="20"/>
        </w:rPr>
        <w:t> </w:t>
      </w:r>
      <w:r>
        <w:rPr>
          <w:color w:val="231F20"/>
          <w:w w:val="98"/>
          <w:sz w:val="20"/>
        </w:rPr>
        <w:t>2011.</w:t>
      </w:r>
    </w:p>
    <w:p>
      <w:pPr>
        <w:spacing w:line="249" w:lineRule="auto" w:before="1"/>
        <w:ind w:left="394" w:right="111" w:hanging="284"/>
        <w:jc w:val="both"/>
        <w:rPr>
          <w:sz w:val="20"/>
        </w:rPr>
      </w:pPr>
      <w:r>
        <w:rPr>
          <w:color w:val="231F20"/>
          <w:w w:val="164"/>
          <w:sz w:val="20"/>
        </w:rPr>
        <w:t>c</w:t>
      </w:r>
      <w:r>
        <w:rPr>
          <w:color w:val="231F20"/>
          <w:w w:val="93"/>
          <w:sz w:val="20"/>
        </w:rPr>
        <w:t>arbajal,</w:t>
      </w:r>
      <w:r>
        <w:rPr>
          <w:color w:val="231F20"/>
          <w:spacing w:val="24"/>
          <w:sz w:val="20"/>
        </w:rPr>
        <w:t> </w:t>
      </w:r>
      <w:r>
        <w:rPr>
          <w:color w:val="231F20"/>
          <w:w w:val="148"/>
          <w:sz w:val="20"/>
        </w:rPr>
        <w:t>g</w:t>
      </w:r>
      <w:r>
        <w:rPr>
          <w:color w:val="231F20"/>
          <w:w w:val="91"/>
          <w:sz w:val="20"/>
        </w:rPr>
        <w:t>aspar</w:t>
      </w:r>
      <w:r>
        <w:rPr>
          <w:color w:val="231F20"/>
          <w:sz w:val="20"/>
        </w:rPr>
        <w:t> </w:t>
      </w:r>
      <w:r>
        <w:rPr>
          <w:color w:val="231F20"/>
          <w:spacing w:val="-6"/>
          <w:sz w:val="20"/>
        </w:rPr>
        <w:t> </w:t>
      </w:r>
      <w:r>
        <w:rPr>
          <w:color w:val="231F20"/>
          <w:w w:val="99"/>
          <w:sz w:val="20"/>
        </w:rPr>
        <w:t>d</w:t>
      </w:r>
      <w:r>
        <w:rPr>
          <w:color w:val="231F20"/>
          <w:spacing w:val="-6"/>
          <w:w w:val="99"/>
          <w:sz w:val="20"/>
        </w:rPr>
        <w:t>e</w:t>
      </w:r>
      <w:r>
        <w:rPr>
          <w:color w:val="231F20"/>
          <w:w w:val="104"/>
          <w:sz w:val="20"/>
        </w:rPr>
        <w:t>,</w:t>
      </w:r>
      <w:r>
        <w:rPr>
          <w:color w:val="231F20"/>
          <w:spacing w:val="24"/>
          <w:sz w:val="20"/>
        </w:rPr>
        <w:t> </w:t>
      </w:r>
      <w:r>
        <w:rPr>
          <w:color w:val="231F20"/>
          <w:w w:val="70"/>
          <w:sz w:val="20"/>
        </w:rPr>
        <w:t>«</w:t>
      </w:r>
      <w:r>
        <w:rPr>
          <w:color w:val="231F20"/>
          <w:w w:val="240"/>
          <w:sz w:val="20"/>
        </w:rPr>
        <w:t>r</w:t>
      </w:r>
      <w:r>
        <w:rPr>
          <w:color w:val="231F20"/>
          <w:w w:val="97"/>
          <w:sz w:val="20"/>
        </w:rPr>
        <w:t>elación</w:t>
      </w:r>
      <w:r>
        <w:rPr>
          <w:color w:val="231F20"/>
          <w:sz w:val="20"/>
        </w:rPr>
        <w:t> </w:t>
      </w:r>
      <w:r>
        <w:rPr>
          <w:color w:val="231F20"/>
          <w:spacing w:val="-6"/>
          <w:sz w:val="20"/>
        </w:rPr>
        <w:t> </w:t>
      </w:r>
      <w:r>
        <w:rPr>
          <w:color w:val="231F20"/>
          <w:w w:val="96"/>
          <w:sz w:val="20"/>
        </w:rPr>
        <w:t>del</w:t>
      </w:r>
      <w:r>
        <w:rPr>
          <w:color w:val="231F20"/>
          <w:sz w:val="20"/>
        </w:rPr>
        <w:t> </w:t>
      </w:r>
      <w:r>
        <w:rPr>
          <w:color w:val="231F20"/>
          <w:spacing w:val="-6"/>
          <w:sz w:val="20"/>
        </w:rPr>
        <w:t> </w:t>
      </w:r>
      <w:r>
        <w:rPr>
          <w:color w:val="231F20"/>
          <w:spacing w:val="-3"/>
          <w:w w:val="104"/>
          <w:sz w:val="20"/>
        </w:rPr>
        <w:t>n</w:t>
      </w:r>
      <w:r>
        <w:rPr>
          <w:color w:val="231F20"/>
          <w:w w:val="101"/>
          <w:sz w:val="20"/>
        </w:rPr>
        <w:t>u</w:t>
      </w:r>
      <w:r>
        <w:rPr>
          <w:color w:val="231F20"/>
          <w:spacing w:val="-4"/>
          <w:w w:val="101"/>
          <w:sz w:val="20"/>
        </w:rPr>
        <w:t>e</w:t>
      </w:r>
      <w:r>
        <w:rPr>
          <w:color w:val="231F20"/>
          <w:spacing w:val="-8"/>
          <w:w w:val="95"/>
          <w:sz w:val="20"/>
        </w:rPr>
        <w:t>v</w:t>
      </w:r>
      <w:r>
        <w:rPr>
          <w:color w:val="231F20"/>
          <w:w w:val="104"/>
          <w:sz w:val="20"/>
        </w:rPr>
        <w:t>o</w:t>
      </w:r>
      <w:r>
        <w:rPr>
          <w:color w:val="231F20"/>
          <w:sz w:val="20"/>
        </w:rPr>
        <w:t> </w:t>
      </w:r>
      <w:r>
        <w:rPr>
          <w:color w:val="231F20"/>
          <w:spacing w:val="-6"/>
          <w:sz w:val="20"/>
        </w:rPr>
        <w:t> </w:t>
      </w:r>
      <w:r>
        <w:rPr>
          <w:color w:val="231F20"/>
          <w:w w:val="97"/>
          <w:sz w:val="20"/>
        </w:rPr>
        <w:t>descub</w:t>
      </w:r>
      <w:r>
        <w:rPr>
          <w:color w:val="231F20"/>
          <w:spacing w:val="9"/>
          <w:w w:val="97"/>
          <w:sz w:val="20"/>
        </w:rPr>
        <w:t>r</w:t>
      </w:r>
      <w:r>
        <w:rPr>
          <w:color w:val="231F20"/>
          <w:w w:val="100"/>
          <w:sz w:val="20"/>
        </w:rPr>
        <w:t>imiento</w:t>
      </w:r>
      <w:r>
        <w:rPr>
          <w:color w:val="231F20"/>
          <w:sz w:val="20"/>
        </w:rPr>
        <w:t> </w:t>
      </w:r>
      <w:r>
        <w:rPr>
          <w:color w:val="231F20"/>
          <w:spacing w:val="-6"/>
          <w:sz w:val="20"/>
        </w:rPr>
        <w:t> </w:t>
      </w:r>
      <w:r>
        <w:rPr>
          <w:color w:val="231F20"/>
          <w:w w:val="96"/>
          <w:sz w:val="20"/>
        </w:rPr>
        <w:t>del</w:t>
      </w:r>
      <w:r>
        <w:rPr>
          <w:color w:val="231F20"/>
          <w:sz w:val="20"/>
        </w:rPr>
        <w:t> </w:t>
      </w:r>
      <w:r>
        <w:rPr>
          <w:color w:val="231F20"/>
          <w:spacing w:val="-6"/>
          <w:sz w:val="20"/>
        </w:rPr>
        <w:t> </w:t>
      </w:r>
      <w:r>
        <w:rPr>
          <w:color w:val="231F20"/>
          <w:spacing w:val="5"/>
          <w:w w:val="81"/>
          <w:sz w:val="20"/>
        </w:rPr>
        <w:t>f</w:t>
      </w:r>
      <w:r>
        <w:rPr>
          <w:color w:val="231F20"/>
          <w:w w:val="96"/>
          <w:sz w:val="20"/>
        </w:rPr>
        <w:t>amoso</w:t>
      </w:r>
      <w:r>
        <w:rPr>
          <w:color w:val="231F20"/>
          <w:sz w:val="20"/>
        </w:rPr>
        <w:t> </w:t>
      </w:r>
      <w:r>
        <w:rPr>
          <w:color w:val="231F20"/>
          <w:spacing w:val="-6"/>
          <w:sz w:val="20"/>
        </w:rPr>
        <w:t> </w:t>
      </w:r>
      <w:r>
        <w:rPr>
          <w:color w:val="231F20"/>
          <w:w w:val="240"/>
          <w:sz w:val="20"/>
        </w:rPr>
        <w:t>r</w:t>
      </w:r>
      <w:r>
        <w:rPr>
          <w:color w:val="231F20"/>
          <w:w w:val="100"/>
          <w:sz w:val="20"/>
        </w:rPr>
        <w:t>ío </w:t>
      </w:r>
      <w:r>
        <w:rPr>
          <w:color w:val="231F20"/>
          <w:sz w:val="20"/>
        </w:rPr>
        <w:t>grande que descubrió por muy gran ventura el capitán francisco de ore- </w:t>
      </w:r>
      <w:r>
        <w:rPr>
          <w:color w:val="231F20"/>
          <w:w w:val="89"/>
          <w:sz w:val="20"/>
        </w:rPr>
        <w:t>llana»,</w:t>
      </w:r>
      <w:r>
        <w:rPr>
          <w:color w:val="231F20"/>
          <w:spacing w:val="-18"/>
          <w:sz w:val="20"/>
        </w:rPr>
        <w:t> </w:t>
      </w:r>
      <w:r>
        <w:rPr>
          <w:color w:val="231F20"/>
          <w:w w:val="101"/>
          <w:sz w:val="20"/>
        </w:rPr>
        <w:t>en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90"/>
          <w:sz w:val="20"/>
        </w:rPr>
        <w:t>fr</w:t>
      </w:r>
      <w:r>
        <w:rPr>
          <w:color w:val="231F20"/>
          <w:spacing w:val="-6"/>
          <w:w w:val="90"/>
          <w:sz w:val="20"/>
        </w:rPr>
        <w:t>a</w:t>
      </w:r>
      <w:r>
        <w:rPr>
          <w:color w:val="231F20"/>
          <w:w w:val="93"/>
          <w:sz w:val="20"/>
        </w:rPr>
        <w:t>y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148"/>
          <w:sz w:val="20"/>
        </w:rPr>
        <w:t>g</w:t>
      </w:r>
      <w:r>
        <w:rPr>
          <w:color w:val="231F20"/>
          <w:w w:val="91"/>
          <w:sz w:val="20"/>
        </w:rPr>
        <w:t>aspar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99"/>
          <w:sz w:val="20"/>
        </w:rPr>
        <w:t>de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164"/>
          <w:sz w:val="20"/>
        </w:rPr>
        <w:t>c</w:t>
      </w:r>
      <w:r>
        <w:rPr>
          <w:color w:val="231F20"/>
          <w:w w:val="93"/>
          <w:sz w:val="20"/>
        </w:rPr>
        <w:t>a</w:t>
      </w:r>
      <w:r>
        <w:rPr>
          <w:color w:val="231F20"/>
          <w:spacing w:val="4"/>
          <w:w w:val="93"/>
          <w:sz w:val="20"/>
        </w:rPr>
        <w:t>r</w:t>
      </w:r>
      <w:r>
        <w:rPr>
          <w:color w:val="231F20"/>
          <w:spacing w:val="-6"/>
          <w:w w:val="95"/>
          <w:sz w:val="20"/>
        </w:rPr>
        <w:t>v</w:t>
      </w:r>
      <w:r>
        <w:rPr>
          <w:color w:val="231F20"/>
          <w:w w:val="91"/>
          <w:sz w:val="20"/>
        </w:rPr>
        <w:t>ajal,</w:t>
      </w:r>
      <w:r>
        <w:rPr>
          <w:color w:val="231F20"/>
          <w:spacing w:val="-18"/>
          <w:sz w:val="20"/>
        </w:rPr>
        <w:t> </w:t>
      </w:r>
      <w:r>
        <w:rPr>
          <w:color w:val="231F20"/>
          <w:spacing w:val="-10"/>
          <w:w w:val="112"/>
          <w:sz w:val="20"/>
        </w:rPr>
        <w:t>p</w:t>
      </w:r>
      <w:r>
        <w:rPr>
          <w:color w:val="231F20"/>
          <w:w w:val="99"/>
          <w:sz w:val="20"/>
        </w:rPr>
        <w:t>ed</w:t>
      </w:r>
      <w:r>
        <w:rPr>
          <w:color w:val="231F20"/>
          <w:spacing w:val="-6"/>
          <w:w w:val="99"/>
          <w:sz w:val="20"/>
        </w:rPr>
        <w:t>r</w:t>
      </w:r>
      <w:r>
        <w:rPr>
          <w:color w:val="231F20"/>
          <w:w w:val="104"/>
          <w:sz w:val="20"/>
        </w:rPr>
        <w:t>o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152"/>
          <w:sz w:val="20"/>
        </w:rPr>
        <w:t>a</w:t>
      </w:r>
      <w:r>
        <w:rPr>
          <w:color w:val="231F20"/>
          <w:spacing w:val="9"/>
          <w:w w:val="99"/>
          <w:sz w:val="20"/>
        </w:rPr>
        <w:t>r</w:t>
      </w:r>
      <w:r>
        <w:rPr>
          <w:color w:val="231F20"/>
          <w:w w:val="86"/>
          <w:sz w:val="20"/>
        </w:rPr>
        <w:t>ias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99"/>
          <w:sz w:val="20"/>
        </w:rPr>
        <w:t>de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152"/>
          <w:sz w:val="20"/>
        </w:rPr>
        <w:t>a</w:t>
      </w:r>
      <w:r>
        <w:rPr>
          <w:color w:val="231F20"/>
          <w:w w:val="96"/>
          <w:sz w:val="20"/>
        </w:rPr>
        <w:t>lmesto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93"/>
          <w:sz w:val="20"/>
        </w:rPr>
        <w:t>y</w:t>
      </w:r>
      <w:r>
        <w:rPr>
          <w:color w:val="231F20"/>
          <w:spacing w:val="-14"/>
          <w:sz w:val="20"/>
        </w:rPr>
        <w:t> </w:t>
      </w:r>
      <w:r>
        <w:rPr>
          <w:color w:val="231F20"/>
          <w:w w:val="152"/>
          <w:sz w:val="20"/>
        </w:rPr>
        <w:t>a</w:t>
      </w:r>
      <w:r>
        <w:rPr>
          <w:color w:val="231F20"/>
          <w:w w:val="97"/>
          <w:sz w:val="20"/>
        </w:rPr>
        <w:t>lonso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99"/>
          <w:sz w:val="20"/>
        </w:rPr>
        <w:t>de</w:t>
      </w:r>
      <w:r>
        <w:rPr>
          <w:color w:val="231F20"/>
          <w:spacing w:val="2"/>
          <w:sz w:val="20"/>
        </w:rPr>
        <w:t> </w:t>
      </w:r>
      <w:r>
        <w:rPr>
          <w:color w:val="231F20"/>
          <w:w w:val="240"/>
          <w:sz w:val="20"/>
        </w:rPr>
        <w:t>r</w:t>
      </w:r>
      <w:r>
        <w:rPr>
          <w:color w:val="231F20"/>
          <w:w w:val="104"/>
          <w:sz w:val="20"/>
        </w:rPr>
        <w:t>o</w:t>
      </w:r>
      <w:r>
        <w:rPr>
          <w:color w:val="231F20"/>
          <w:w w:val="118"/>
          <w:sz w:val="20"/>
        </w:rPr>
        <w:t>- </w:t>
      </w:r>
      <w:r>
        <w:rPr>
          <w:color w:val="231F20"/>
          <w:w w:val="88"/>
          <w:sz w:val="20"/>
        </w:rPr>
        <w:t>jas,</w:t>
      </w:r>
      <w:r>
        <w:rPr>
          <w:color w:val="231F20"/>
          <w:spacing w:val="-1"/>
          <w:sz w:val="20"/>
        </w:rPr>
        <w:t> </w:t>
      </w:r>
      <w:r>
        <w:rPr>
          <w:i/>
          <w:color w:val="231F20"/>
          <w:w w:val="93"/>
          <w:sz w:val="20"/>
        </w:rPr>
        <w:t>La</w:t>
      </w:r>
      <w:r>
        <w:rPr>
          <w:i/>
          <w:color w:val="231F20"/>
          <w:spacing w:val="19"/>
          <w:sz w:val="20"/>
        </w:rPr>
        <w:t> </w:t>
      </w:r>
      <w:r>
        <w:rPr>
          <w:i/>
          <w:color w:val="231F20"/>
          <w:w w:val="86"/>
          <w:sz w:val="20"/>
        </w:rPr>
        <w:t>a</w:t>
      </w:r>
      <w:r>
        <w:rPr>
          <w:i/>
          <w:color w:val="231F20"/>
          <w:spacing w:val="-3"/>
          <w:w w:val="86"/>
          <w:sz w:val="20"/>
        </w:rPr>
        <w:t>v</w:t>
      </w:r>
      <w:r>
        <w:rPr>
          <w:i/>
          <w:color w:val="231F20"/>
          <w:w w:val="85"/>
          <w:sz w:val="20"/>
        </w:rPr>
        <w:t>entu</w:t>
      </w:r>
      <w:r>
        <w:rPr>
          <w:i/>
          <w:color w:val="231F20"/>
          <w:spacing w:val="-4"/>
          <w:w w:val="85"/>
          <w:sz w:val="20"/>
        </w:rPr>
        <w:t>r</w:t>
      </w:r>
      <w:r>
        <w:rPr>
          <w:i/>
          <w:color w:val="231F20"/>
          <w:w w:val="81"/>
          <w:sz w:val="20"/>
        </w:rPr>
        <w:t>a</w:t>
      </w:r>
      <w:r>
        <w:rPr>
          <w:i/>
          <w:color w:val="231F20"/>
          <w:spacing w:val="19"/>
          <w:sz w:val="20"/>
        </w:rPr>
        <w:t> </w:t>
      </w:r>
      <w:r>
        <w:rPr>
          <w:i/>
          <w:color w:val="231F20"/>
          <w:w w:val="82"/>
          <w:sz w:val="20"/>
        </w:rPr>
        <w:t>del</w:t>
      </w:r>
      <w:r>
        <w:rPr>
          <w:i/>
          <w:color w:val="231F20"/>
          <w:spacing w:val="1"/>
          <w:sz w:val="20"/>
        </w:rPr>
        <w:t> </w:t>
      </w:r>
      <w:r>
        <w:rPr>
          <w:i/>
          <w:color w:val="231F20"/>
          <w:w w:val="102"/>
          <w:sz w:val="20"/>
        </w:rPr>
        <w:t>Ama</w:t>
      </w:r>
      <w:r>
        <w:rPr>
          <w:i/>
          <w:color w:val="231F20"/>
          <w:spacing w:val="-4"/>
          <w:w w:val="102"/>
          <w:sz w:val="20"/>
        </w:rPr>
        <w:t>z</w:t>
      </w:r>
      <w:r>
        <w:rPr>
          <w:i/>
          <w:color w:val="231F20"/>
          <w:w w:val="83"/>
          <w:sz w:val="20"/>
        </w:rPr>
        <w:t>ona</w:t>
      </w:r>
      <w:r>
        <w:rPr>
          <w:i/>
          <w:color w:val="231F20"/>
          <w:spacing w:val="-15"/>
          <w:w w:val="83"/>
          <w:sz w:val="20"/>
        </w:rPr>
        <w:t>s</w:t>
      </w:r>
      <w:r>
        <w:rPr>
          <w:i/>
          <w:color w:val="231F20"/>
          <w:w w:val="116"/>
          <w:sz w:val="20"/>
        </w:rPr>
        <w:t>,</w:t>
      </w:r>
      <w:r>
        <w:rPr>
          <w:i/>
          <w:color w:val="231F20"/>
          <w:spacing w:val="19"/>
          <w:sz w:val="20"/>
        </w:rPr>
        <w:t> </w:t>
      </w:r>
      <w:r>
        <w:rPr>
          <w:color w:val="231F20"/>
          <w:w w:val="100"/>
          <w:sz w:val="20"/>
        </w:rPr>
        <w:t>ed.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240"/>
          <w:sz w:val="20"/>
        </w:rPr>
        <w:t>r</w:t>
      </w:r>
      <w:r>
        <w:rPr>
          <w:color w:val="231F20"/>
          <w:w w:val="85"/>
          <w:sz w:val="20"/>
        </w:rPr>
        <w:t>a</w:t>
      </w:r>
      <w:r>
        <w:rPr>
          <w:color w:val="231F20"/>
          <w:spacing w:val="4"/>
          <w:w w:val="85"/>
          <w:sz w:val="20"/>
        </w:rPr>
        <w:t>f</w:t>
      </w:r>
      <w:r>
        <w:rPr>
          <w:color w:val="231F20"/>
          <w:w w:val="92"/>
          <w:sz w:val="20"/>
        </w:rPr>
        <w:t>ael</w:t>
      </w:r>
      <w:r>
        <w:rPr>
          <w:color w:val="231F20"/>
          <w:spacing w:val="19"/>
          <w:sz w:val="20"/>
        </w:rPr>
        <w:t> </w:t>
      </w:r>
      <w:r>
        <w:rPr>
          <w:color w:val="231F20"/>
          <w:w w:val="152"/>
          <w:sz w:val="20"/>
        </w:rPr>
        <w:t>d</w:t>
      </w:r>
      <w:r>
        <w:rPr>
          <w:color w:val="231F20"/>
          <w:w w:val="91"/>
          <w:sz w:val="20"/>
        </w:rPr>
        <w:t>íaz</w:t>
      </w:r>
      <w:r>
        <w:rPr>
          <w:color w:val="231F20"/>
          <w:spacing w:val="19"/>
          <w:sz w:val="20"/>
        </w:rPr>
        <w:t> </w:t>
      </w:r>
      <w:r>
        <w:rPr>
          <w:color w:val="231F20"/>
          <w:w w:val="117"/>
          <w:sz w:val="20"/>
        </w:rPr>
        <w:t>m</w:t>
      </w:r>
      <w:r>
        <w:rPr>
          <w:color w:val="231F20"/>
          <w:w w:val="96"/>
          <w:sz w:val="20"/>
        </w:rPr>
        <w:t>ade</w:t>
      </w:r>
      <w:r>
        <w:rPr>
          <w:color w:val="231F20"/>
          <w:spacing w:val="5"/>
          <w:w w:val="96"/>
          <w:sz w:val="20"/>
        </w:rPr>
        <w:t>r</w:t>
      </w:r>
      <w:r>
        <w:rPr>
          <w:color w:val="231F20"/>
          <w:w w:val="99"/>
          <w:sz w:val="20"/>
        </w:rPr>
        <w:t>uel</w:t>
      </w:r>
      <w:r>
        <w:rPr>
          <w:color w:val="231F20"/>
          <w:spacing w:val="-10"/>
          <w:w w:val="99"/>
          <w:sz w:val="20"/>
        </w:rPr>
        <w:t>o</w:t>
      </w:r>
      <w:r>
        <w:rPr>
          <w:color w:val="231F20"/>
          <w:w w:val="104"/>
          <w:sz w:val="20"/>
        </w:rPr>
        <w:t>,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117"/>
          <w:sz w:val="20"/>
        </w:rPr>
        <w:t>m</w:t>
      </w:r>
      <w:r>
        <w:rPr>
          <w:color w:val="231F20"/>
          <w:w w:val="96"/>
          <w:sz w:val="20"/>
        </w:rPr>
        <w:t>ad</w:t>
      </w:r>
      <w:r>
        <w:rPr>
          <w:color w:val="231F20"/>
          <w:spacing w:val="9"/>
          <w:w w:val="96"/>
          <w:sz w:val="20"/>
        </w:rPr>
        <w:t>r</w:t>
      </w:r>
      <w:r>
        <w:rPr>
          <w:color w:val="231F20"/>
          <w:w w:val="99"/>
          <w:sz w:val="20"/>
        </w:rPr>
        <w:t>id,</w:t>
      </w:r>
      <w:r>
        <w:rPr>
          <w:color w:val="231F20"/>
          <w:spacing w:val="-1"/>
          <w:sz w:val="20"/>
        </w:rPr>
        <w:t> </w:t>
      </w:r>
      <w:r>
        <w:rPr>
          <w:color w:val="231F20"/>
          <w:w w:val="152"/>
          <w:sz w:val="20"/>
        </w:rPr>
        <w:t>d</w:t>
      </w:r>
      <w:r>
        <w:rPr>
          <w:color w:val="231F20"/>
          <w:w w:val="94"/>
          <w:sz w:val="20"/>
        </w:rPr>
        <w:t>astin, </w:t>
      </w:r>
      <w:r>
        <w:rPr>
          <w:color w:val="231F20"/>
          <w:sz w:val="20"/>
        </w:rPr>
        <w:t>2002, </w:t>
      </w:r>
      <w:r>
        <w:rPr>
          <w:color w:val="231F20"/>
          <w:spacing w:val="-4"/>
          <w:sz w:val="20"/>
        </w:rPr>
        <w:t>pp.</w:t>
      </w:r>
      <w:r>
        <w:rPr>
          <w:color w:val="231F20"/>
          <w:spacing w:val="-28"/>
          <w:sz w:val="20"/>
        </w:rPr>
        <w:t> </w:t>
      </w:r>
      <w:r>
        <w:rPr>
          <w:color w:val="231F20"/>
          <w:sz w:val="20"/>
        </w:rPr>
        <w:t>33-88.</w:t>
      </w:r>
    </w:p>
    <w:p>
      <w:pPr>
        <w:spacing w:line="249" w:lineRule="auto" w:before="1"/>
        <w:ind w:left="394" w:right="111" w:hanging="284"/>
        <w:jc w:val="both"/>
        <w:rPr>
          <w:sz w:val="20"/>
        </w:rPr>
      </w:pPr>
      <w:r>
        <w:rPr>
          <w:color w:val="231F20"/>
          <w:w w:val="95"/>
          <w:sz w:val="20"/>
        </w:rPr>
        <w:t>clifford,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james,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«introducción.verdades</w:t>
      </w:r>
      <w:r>
        <w:rPr>
          <w:color w:val="231F20"/>
          <w:spacing w:val="-21"/>
          <w:w w:val="95"/>
          <w:sz w:val="20"/>
        </w:rPr>
        <w:t> </w:t>
      </w:r>
      <w:r>
        <w:rPr>
          <w:color w:val="231F20"/>
          <w:w w:val="95"/>
          <w:sz w:val="20"/>
        </w:rPr>
        <w:t>parciales»,</w:t>
      </w:r>
      <w:r>
        <w:rPr>
          <w:color w:val="231F20"/>
          <w:spacing w:val="-32"/>
          <w:w w:val="95"/>
          <w:sz w:val="20"/>
        </w:rPr>
        <w:t> </w:t>
      </w:r>
      <w:r>
        <w:rPr>
          <w:color w:val="231F20"/>
          <w:w w:val="95"/>
          <w:sz w:val="20"/>
        </w:rPr>
        <w:t>en</w:t>
      </w:r>
      <w:r>
        <w:rPr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Retóricas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2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antropología</w:t>
      </w:r>
      <w:r>
        <w:rPr>
          <w:color w:val="231F20"/>
          <w:w w:val="95"/>
          <w:sz w:val="20"/>
        </w:rPr>
        <w:t>, </w:t>
      </w:r>
      <w:r>
        <w:rPr>
          <w:color w:val="231F20"/>
          <w:sz w:val="20"/>
        </w:rPr>
        <w:t>ed. james clifford y george marcus, madrid, júcar, 1991, </w:t>
      </w:r>
      <w:r>
        <w:rPr>
          <w:color w:val="231F20"/>
          <w:spacing w:val="-4"/>
          <w:sz w:val="20"/>
        </w:rPr>
        <w:t>pp.</w:t>
      </w:r>
      <w:r>
        <w:rPr>
          <w:color w:val="231F20"/>
          <w:spacing w:val="-22"/>
          <w:sz w:val="20"/>
        </w:rPr>
        <w:t> </w:t>
      </w:r>
      <w:r>
        <w:rPr>
          <w:color w:val="231F20"/>
          <w:sz w:val="20"/>
        </w:rPr>
        <w:t>25-60</w:t>
      </w:r>
    </w:p>
    <w:p>
      <w:pPr>
        <w:spacing w:line="249" w:lineRule="auto" w:before="1"/>
        <w:ind w:left="394" w:right="112" w:hanging="284"/>
        <w:jc w:val="both"/>
        <w:rPr>
          <w:sz w:val="20"/>
        </w:rPr>
      </w:pPr>
      <w:r>
        <w:rPr>
          <w:color w:val="231F20"/>
          <w:sz w:val="20"/>
        </w:rPr>
        <w:t>colón, cristóbal, </w:t>
      </w:r>
      <w:r>
        <w:rPr>
          <w:i/>
          <w:color w:val="231F20"/>
          <w:sz w:val="20"/>
        </w:rPr>
        <w:t>Los cuatro viajes. Testamento</w:t>
      </w:r>
      <w:r>
        <w:rPr>
          <w:color w:val="231F20"/>
          <w:sz w:val="20"/>
        </w:rPr>
        <w:t>, ed. consuelo varela, madrid, alianza editorial, 2000.</w:t>
      </w:r>
    </w:p>
    <w:p>
      <w:pPr>
        <w:spacing w:line="249" w:lineRule="auto" w:before="1"/>
        <w:ind w:left="394" w:right="112" w:hanging="284"/>
        <w:jc w:val="both"/>
        <w:rPr>
          <w:sz w:val="20"/>
        </w:rPr>
      </w:pPr>
      <w:r>
        <w:rPr>
          <w:color w:val="231F20"/>
          <w:sz w:val="20"/>
        </w:rPr>
        <w:t>cortés, hernán, </w:t>
      </w:r>
      <w:r>
        <w:rPr>
          <w:i/>
          <w:color w:val="231F20"/>
          <w:sz w:val="20"/>
        </w:rPr>
        <w:t>Cartas de relación, </w:t>
      </w:r>
      <w:r>
        <w:rPr>
          <w:color w:val="231F20"/>
          <w:sz w:val="20"/>
        </w:rPr>
        <w:t>ed</w:t>
      </w:r>
      <w:r>
        <w:rPr>
          <w:i/>
          <w:color w:val="231F20"/>
          <w:sz w:val="20"/>
        </w:rPr>
        <w:t>. </w:t>
      </w:r>
      <w:r>
        <w:rPr>
          <w:color w:val="231F20"/>
          <w:sz w:val="20"/>
        </w:rPr>
        <w:t>mariano sánchez hernández-Barba, madrid, dastin, 2003.</w:t>
      </w:r>
    </w:p>
    <w:p>
      <w:pPr>
        <w:spacing w:line="249" w:lineRule="auto" w:before="1"/>
        <w:ind w:left="394" w:right="131" w:hanging="284"/>
        <w:jc w:val="both"/>
        <w:rPr>
          <w:sz w:val="20"/>
        </w:rPr>
      </w:pPr>
      <w:r>
        <w:rPr>
          <w:color w:val="231F20"/>
          <w:w w:val="95"/>
          <w:sz w:val="20"/>
        </w:rPr>
        <w:t>covarrubias,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sebastián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de,</w:t>
      </w:r>
      <w:r>
        <w:rPr>
          <w:color w:val="231F20"/>
          <w:spacing w:val="-22"/>
          <w:w w:val="95"/>
          <w:sz w:val="20"/>
        </w:rPr>
        <w:t> </w:t>
      </w:r>
      <w:r>
        <w:rPr>
          <w:i/>
          <w:color w:val="231F20"/>
          <w:spacing w:val="-5"/>
          <w:w w:val="95"/>
          <w:sz w:val="20"/>
        </w:rPr>
        <w:t>Tesoro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de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la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lengua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castellana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o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española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ed.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martín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de </w:t>
      </w:r>
      <w:r>
        <w:rPr>
          <w:color w:val="231F20"/>
          <w:w w:val="240"/>
          <w:sz w:val="20"/>
        </w:rPr>
        <w:t>r</w:t>
      </w:r>
      <w:r>
        <w:rPr>
          <w:color w:val="231F20"/>
          <w:w w:val="99"/>
          <w:sz w:val="20"/>
        </w:rPr>
        <w:t>ique</w:t>
      </w:r>
      <w:r>
        <w:rPr>
          <w:color w:val="231F20"/>
          <w:spacing w:val="-8"/>
          <w:w w:val="99"/>
          <w:sz w:val="20"/>
        </w:rPr>
        <w:t>r</w:t>
      </w:r>
      <w:r>
        <w:rPr>
          <w:color w:val="231F20"/>
          <w:w w:val="104"/>
          <w:sz w:val="20"/>
        </w:rPr>
        <w:t>,</w:t>
      </w:r>
      <w:r>
        <w:rPr>
          <w:color w:val="231F20"/>
          <w:spacing w:val="-15"/>
          <w:sz w:val="20"/>
        </w:rPr>
        <w:t> </w:t>
      </w:r>
      <w:r>
        <w:rPr>
          <w:color w:val="231F20"/>
          <w:w w:val="94"/>
          <w:sz w:val="20"/>
        </w:rPr>
        <w:t>Ba</w:t>
      </w:r>
      <w:r>
        <w:rPr>
          <w:color w:val="231F20"/>
          <w:spacing w:val="-4"/>
          <w:w w:val="94"/>
          <w:sz w:val="20"/>
        </w:rPr>
        <w:t>r</w:t>
      </w:r>
      <w:r>
        <w:rPr>
          <w:color w:val="231F20"/>
          <w:w w:val="98"/>
          <w:sz w:val="20"/>
        </w:rPr>
        <w:t>celona,</w:t>
      </w:r>
      <w:r>
        <w:rPr>
          <w:color w:val="231F20"/>
          <w:spacing w:val="-15"/>
          <w:sz w:val="20"/>
        </w:rPr>
        <w:t> </w:t>
      </w:r>
      <w:r>
        <w:rPr>
          <w:color w:val="231F20"/>
          <w:w w:val="98"/>
          <w:sz w:val="20"/>
        </w:rPr>
        <w:t>1998.</w:t>
      </w:r>
    </w:p>
    <w:p>
      <w:pPr>
        <w:spacing w:line="249" w:lineRule="auto" w:before="1"/>
        <w:ind w:left="393" w:right="131" w:hanging="284"/>
        <w:jc w:val="both"/>
        <w:rPr>
          <w:sz w:val="20"/>
        </w:rPr>
      </w:pPr>
      <w:r>
        <w:rPr>
          <w:color w:val="231F20"/>
          <w:sz w:val="20"/>
        </w:rPr>
        <w:t>díaz, juan, «itinerario de la armada del </w:t>
      </w:r>
      <w:r>
        <w:rPr>
          <w:color w:val="231F20"/>
          <w:spacing w:val="-3"/>
          <w:sz w:val="20"/>
        </w:rPr>
        <w:t>rey </w:t>
      </w:r>
      <w:r>
        <w:rPr>
          <w:color w:val="231F20"/>
          <w:sz w:val="20"/>
        </w:rPr>
        <w:t>católico a la isla de </w:t>
      </w:r>
      <w:r>
        <w:rPr>
          <w:color w:val="231F20"/>
          <w:spacing w:val="-4"/>
          <w:sz w:val="20"/>
        </w:rPr>
        <w:t>Yucatán, </w:t>
      </w:r>
      <w:r>
        <w:rPr>
          <w:color w:val="231F20"/>
          <w:sz w:val="20"/>
        </w:rPr>
        <w:t>en la india, en el año de 1518, en la que fue por comandante y capitán general </w:t>
      </w:r>
      <w:r>
        <w:rPr>
          <w:color w:val="231F20"/>
          <w:spacing w:val="-6"/>
          <w:w w:val="108"/>
          <w:sz w:val="20"/>
        </w:rPr>
        <w:t>j</w:t>
      </w:r>
      <w:r>
        <w:rPr>
          <w:color w:val="231F20"/>
          <w:w w:val="99"/>
          <w:sz w:val="20"/>
        </w:rPr>
        <w:t>uan</w:t>
      </w:r>
      <w:r>
        <w:rPr>
          <w:color w:val="231F20"/>
          <w:sz w:val="20"/>
        </w:rPr>
        <w:t> </w:t>
      </w:r>
      <w:r>
        <w:rPr>
          <w:color w:val="231F20"/>
          <w:spacing w:val="-18"/>
          <w:sz w:val="20"/>
        </w:rPr>
        <w:t> </w:t>
      </w:r>
      <w:r>
        <w:rPr>
          <w:color w:val="231F20"/>
          <w:w w:val="99"/>
          <w:sz w:val="20"/>
        </w:rPr>
        <w:t>de</w:t>
      </w:r>
      <w:r>
        <w:rPr>
          <w:color w:val="231F20"/>
          <w:sz w:val="20"/>
        </w:rPr>
        <w:t> </w:t>
      </w:r>
      <w:r>
        <w:rPr>
          <w:color w:val="231F20"/>
          <w:spacing w:val="-18"/>
          <w:sz w:val="20"/>
        </w:rPr>
        <w:t> </w:t>
      </w:r>
      <w:r>
        <w:rPr>
          <w:color w:val="231F20"/>
          <w:w w:val="148"/>
          <w:sz w:val="20"/>
        </w:rPr>
        <w:t>g</w:t>
      </w:r>
      <w:r>
        <w:rPr>
          <w:color w:val="231F20"/>
          <w:spacing w:val="8"/>
          <w:w w:val="99"/>
          <w:sz w:val="20"/>
        </w:rPr>
        <w:t>r</w:t>
      </w:r>
      <w:r>
        <w:rPr>
          <w:color w:val="231F20"/>
          <w:w w:val="91"/>
          <w:sz w:val="20"/>
        </w:rPr>
        <w:t>ijal</w:t>
      </w:r>
      <w:r>
        <w:rPr>
          <w:color w:val="231F20"/>
          <w:spacing w:val="-6"/>
          <w:w w:val="91"/>
          <w:sz w:val="20"/>
        </w:rPr>
        <w:t>v</w:t>
      </w:r>
      <w:r>
        <w:rPr>
          <w:color w:val="231F20"/>
          <w:w w:val="84"/>
          <w:sz w:val="20"/>
        </w:rPr>
        <w:t>a»,</w:t>
      </w:r>
      <w:r>
        <w:rPr>
          <w:color w:val="231F20"/>
          <w:spacing w:val="12"/>
          <w:sz w:val="20"/>
        </w:rPr>
        <w:t> </w:t>
      </w:r>
      <w:r>
        <w:rPr>
          <w:color w:val="231F20"/>
          <w:w w:val="101"/>
          <w:sz w:val="20"/>
        </w:rPr>
        <w:t>en</w:t>
      </w:r>
      <w:r>
        <w:rPr>
          <w:color w:val="231F20"/>
          <w:sz w:val="20"/>
        </w:rPr>
        <w:t> </w:t>
      </w:r>
      <w:r>
        <w:rPr>
          <w:color w:val="231F20"/>
          <w:spacing w:val="-18"/>
          <w:sz w:val="20"/>
        </w:rPr>
        <w:t> </w:t>
      </w:r>
      <w:r>
        <w:rPr>
          <w:color w:val="231F20"/>
          <w:spacing w:val="-6"/>
          <w:w w:val="108"/>
          <w:sz w:val="20"/>
        </w:rPr>
        <w:t>j</w:t>
      </w:r>
      <w:r>
        <w:rPr>
          <w:color w:val="231F20"/>
          <w:w w:val="99"/>
          <w:sz w:val="20"/>
        </w:rPr>
        <w:t>uan</w:t>
      </w:r>
      <w:r>
        <w:rPr>
          <w:color w:val="231F20"/>
          <w:sz w:val="20"/>
        </w:rPr>
        <w:t> </w:t>
      </w:r>
      <w:r>
        <w:rPr>
          <w:color w:val="231F20"/>
          <w:spacing w:val="-18"/>
          <w:sz w:val="20"/>
        </w:rPr>
        <w:t> </w:t>
      </w:r>
      <w:r>
        <w:rPr>
          <w:color w:val="231F20"/>
          <w:w w:val="152"/>
          <w:sz w:val="20"/>
        </w:rPr>
        <w:t>d</w:t>
      </w:r>
      <w:r>
        <w:rPr>
          <w:color w:val="231F20"/>
          <w:w w:val="93"/>
          <w:sz w:val="20"/>
        </w:rPr>
        <w:t>íaz,</w:t>
      </w:r>
      <w:r>
        <w:rPr>
          <w:color w:val="231F20"/>
          <w:spacing w:val="-4"/>
          <w:sz w:val="20"/>
        </w:rPr>
        <w:t> </w:t>
      </w:r>
      <w:r>
        <w:rPr>
          <w:color w:val="231F20"/>
          <w:w w:val="152"/>
          <w:sz w:val="20"/>
        </w:rPr>
        <w:t>a</w:t>
      </w:r>
      <w:r>
        <w:rPr>
          <w:color w:val="231F20"/>
          <w:w w:val="96"/>
          <w:sz w:val="20"/>
        </w:rPr>
        <w:t>ndrés</w:t>
      </w:r>
      <w:r>
        <w:rPr>
          <w:color w:val="231F20"/>
          <w:sz w:val="20"/>
        </w:rPr>
        <w:t> </w:t>
      </w:r>
      <w:r>
        <w:rPr>
          <w:color w:val="231F20"/>
          <w:spacing w:val="-18"/>
          <w:sz w:val="20"/>
        </w:rPr>
        <w:t> </w:t>
      </w:r>
      <w:r>
        <w:rPr>
          <w:color w:val="231F20"/>
          <w:w w:val="99"/>
          <w:sz w:val="20"/>
        </w:rPr>
        <w:t>de</w:t>
      </w:r>
      <w:r>
        <w:rPr>
          <w:color w:val="231F20"/>
          <w:spacing w:val="7"/>
          <w:sz w:val="20"/>
        </w:rPr>
        <w:t> </w:t>
      </w:r>
      <w:r>
        <w:rPr>
          <w:color w:val="231F20"/>
          <w:spacing w:val="-22"/>
          <w:w w:val="243"/>
          <w:sz w:val="20"/>
        </w:rPr>
        <w:t>t</w:t>
      </w:r>
      <w:r>
        <w:rPr>
          <w:color w:val="231F20"/>
          <w:w w:val="94"/>
          <w:sz w:val="20"/>
        </w:rPr>
        <w:t>apia,</w:t>
      </w:r>
      <w:r>
        <w:rPr>
          <w:color w:val="231F20"/>
          <w:spacing w:val="12"/>
          <w:sz w:val="20"/>
        </w:rPr>
        <w:t> </w:t>
      </w:r>
      <w:r>
        <w:rPr>
          <w:color w:val="231F20"/>
          <w:w w:val="97"/>
          <w:sz w:val="20"/>
        </w:rPr>
        <w:t>Be</w:t>
      </w:r>
      <w:r>
        <w:rPr>
          <w:color w:val="231F20"/>
          <w:spacing w:val="7"/>
          <w:w w:val="97"/>
          <w:sz w:val="20"/>
        </w:rPr>
        <w:t>r</w:t>
      </w:r>
      <w:r>
        <w:rPr>
          <w:color w:val="231F20"/>
          <w:w w:val="97"/>
          <w:sz w:val="20"/>
        </w:rPr>
        <w:t>na</w:t>
      </w:r>
      <w:r>
        <w:rPr>
          <w:color w:val="231F20"/>
          <w:spacing w:val="-4"/>
          <w:w w:val="97"/>
          <w:sz w:val="20"/>
        </w:rPr>
        <w:t>r</w:t>
      </w:r>
      <w:r>
        <w:rPr>
          <w:color w:val="231F20"/>
          <w:w w:val="101"/>
          <w:sz w:val="20"/>
        </w:rPr>
        <w:t>dino</w:t>
      </w:r>
      <w:r>
        <w:rPr>
          <w:color w:val="231F20"/>
          <w:spacing w:val="-3"/>
          <w:sz w:val="20"/>
        </w:rPr>
        <w:t> </w:t>
      </w:r>
      <w:r>
        <w:rPr>
          <w:color w:val="231F20"/>
          <w:w w:val="137"/>
          <w:sz w:val="20"/>
        </w:rPr>
        <w:t>v</w:t>
      </w:r>
      <w:r>
        <w:rPr>
          <w:color w:val="231F20"/>
          <w:w w:val="94"/>
          <w:sz w:val="20"/>
        </w:rPr>
        <w:t>ásquez</w:t>
      </w:r>
      <w:r>
        <w:rPr>
          <w:color w:val="231F20"/>
          <w:sz w:val="20"/>
        </w:rPr>
        <w:t> </w:t>
      </w:r>
      <w:r>
        <w:rPr>
          <w:color w:val="231F20"/>
          <w:spacing w:val="-18"/>
          <w:sz w:val="20"/>
        </w:rPr>
        <w:t> </w:t>
      </w:r>
      <w:r>
        <w:rPr>
          <w:color w:val="231F20"/>
          <w:w w:val="93"/>
          <w:sz w:val="20"/>
        </w:rPr>
        <w:t>y </w:t>
      </w:r>
      <w:r>
        <w:rPr>
          <w:color w:val="231F20"/>
          <w:sz w:val="20"/>
        </w:rPr>
        <w:t>francisco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de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aguilar,</w:t>
      </w:r>
      <w:r>
        <w:rPr>
          <w:color w:val="231F20"/>
          <w:spacing w:val="-30"/>
          <w:sz w:val="20"/>
        </w:rPr>
        <w:t> </w:t>
      </w:r>
      <w:r>
        <w:rPr>
          <w:i/>
          <w:color w:val="231F20"/>
          <w:sz w:val="20"/>
        </w:rPr>
        <w:t>La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conquista</w:t>
      </w:r>
      <w:r>
        <w:rPr>
          <w:i/>
          <w:color w:val="231F20"/>
          <w:spacing w:val="-17"/>
          <w:sz w:val="20"/>
        </w:rPr>
        <w:t> </w:t>
      </w:r>
      <w:r>
        <w:rPr>
          <w:i/>
          <w:color w:val="231F20"/>
          <w:sz w:val="20"/>
        </w:rPr>
        <w:t>de</w:t>
      </w:r>
      <w:r>
        <w:rPr>
          <w:i/>
          <w:color w:val="231F20"/>
          <w:spacing w:val="-37"/>
          <w:sz w:val="20"/>
        </w:rPr>
        <w:t> </w:t>
      </w:r>
      <w:r>
        <w:rPr>
          <w:i/>
          <w:color w:val="231F20"/>
          <w:sz w:val="20"/>
        </w:rPr>
        <w:t>Tenochtitlán,</w:t>
      </w:r>
      <w:r>
        <w:rPr>
          <w:i/>
          <w:color w:val="231F20"/>
          <w:spacing w:val="-17"/>
          <w:sz w:val="20"/>
        </w:rPr>
        <w:t> </w:t>
      </w:r>
      <w:r>
        <w:rPr>
          <w:color w:val="231F20"/>
          <w:sz w:val="20"/>
        </w:rPr>
        <w:t>ed.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germánvázquez</w:t>
      </w:r>
      <w:r>
        <w:rPr>
          <w:color w:val="231F20"/>
          <w:spacing w:val="-17"/>
          <w:sz w:val="20"/>
        </w:rPr>
        <w:t> </w:t>
      </w:r>
      <w:r>
        <w:rPr>
          <w:color w:val="231F20"/>
          <w:sz w:val="20"/>
        </w:rPr>
        <w:t>cha- morro, madrid, historia  16,</w:t>
      </w:r>
      <w:r>
        <w:rPr>
          <w:color w:val="231F20"/>
          <w:spacing w:val="-30"/>
          <w:sz w:val="20"/>
        </w:rPr>
        <w:t> </w:t>
      </w:r>
      <w:r>
        <w:rPr>
          <w:color w:val="231F20"/>
          <w:sz w:val="20"/>
        </w:rPr>
        <w:t>1988.</w:t>
      </w:r>
    </w:p>
    <w:p>
      <w:pPr>
        <w:spacing w:before="1"/>
        <w:ind w:left="110" w:right="0" w:firstLine="0"/>
        <w:jc w:val="left"/>
        <w:rPr>
          <w:sz w:val="20"/>
        </w:rPr>
      </w:pPr>
      <w:r>
        <w:rPr>
          <w:color w:val="231F20"/>
          <w:sz w:val="20"/>
        </w:rPr>
        <w:t>hartog, françoise, </w:t>
      </w:r>
      <w:r>
        <w:rPr>
          <w:i/>
          <w:color w:val="231F20"/>
          <w:sz w:val="20"/>
        </w:rPr>
        <w:t>El espejo de Heródoto</w:t>
      </w:r>
      <w:r>
        <w:rPr>
          <w:color w:val="231F20"/>
          <w:sz w:val="20"/>
        </w:rPr>
        <w:t>, méxico, </w:t>
      </w:r>
      <w:r>
        <w:rPr>
          <w:color w:val="231F20"/>
          <w:w w:val="120"/>
          <w:sz w:val="20"/>
        </w:rPr>
        <w:t>fce, </w:t>
      </w:r>
      <w:r>
        <w:rPr>
          <w:color w:val="231F20"/>
          <w:sz w:val="20"/>
        </w:rPr>
        <w:t>2002.</w:t>
      </w:r>
    </w:p>
    <w:p>
      <w:pPr>
        <w:spacing w:line="249" w:lineRule="auto" w:before="10"/>
        <w:ind w:left="394" w:right="131" w:hanging="284"/>
        <w:jc w:val="both"/>
        <w:rPr>
          <w:sz w:val="20"/>
        </w:rPr>
      </w:pPr>
      <w:r>
        <w:rPr>
          <w:color w:val="231F20"/>
          <w:w w:val="95"/>
          <w:sz w:val="20"/>
        </w:rPr>
        <w:t>hodgen,</w:t>
      </w:r>
      <w:r>
        <w:rPr>
          <w:color w:val="231F20"/>
          <w:spacing w:val="-22"/>
          <w:w w:val="95"/>
          <w:sz w:val="20"/>
        </w:rPr>
        <w:t> </w:t>
      </w:r>
      <w:r>
        <w:rPr>
          <w:color w:val="231F20"/>
          <w:w w:val="95"/>
          <w:sz w:val="20"/>
        </w:rPr>
        <w:t>margaret,</w:t>
      </w:r>
      <w:r>
        <w:rPr>
          <w:color w:val="231F20"/>
          <w:spacing w:val="-22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Early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antrophology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in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the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sixteenth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and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seveneetenth</w:t>
      </w:r>
      <w:r>
        <w:rPr>
          <w:i/>
          <w:color w:val="231F20"/>
          <w:spacing w:val="-11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centuries</w:t>
      </w:r>
      <w:r>
        <w:rPr>
          <w:color w:val="231F20"/>
          <w:w w:val="95"/>
          <w:sz w:val="20"/>
        </w:rPr>
        <w:t>, </w:t>
      </w:r>
      <w:r>
        <w:rPr>
          <w:color w:val="231F20"/>
          <w:sz w:val="20"/>
        </w:rPr>
        <w:t>philadelphia,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University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of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pensilvania</w:t>
      </w:r>
      <w:r>
        <w:rPr>
          <w:color w:val="231F20"/>
          <w:spacing w:val="-27"/>
          <w:sz w:val="20"/>
        </w:rPr>
        <w:t> </w:t>
      </w:r>
      <w:r>
        <w:rPr>
          <w:color w:val="231F20"/>
          <w:sz w:val="20"/>
        </w:rPr>
        <w:t>press,</w:t>
      </w:r>
      <w:r>
        <w:rPr>
          <w:color w:val="231F20"/>
          <w:spacing w:val="-36"/>
          <w:sz w:val="20"/>
        </w:rPr>
        <w:t> </w:t>
      </w:r>
      <w:r>
        <w:rPr>
          <w:color w:val="231F20"/>
          <w:sz w:val="20"/>
        </w:rPr>
        <w:t>1965.</w:t>
      </w:r>
    </w:p>
    <w:p>
      <w:pPr>
        <w:spacing w:after="0" w:line="249" w:lineRule="auto"/>
        <w:jc w:val="both"/>
        <w:rPr>
          <w:sz w:val="20"/>
        </w:rPr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  <w:spacing w:before="1"/>
      </w:pPr>
    </w:p>
    <w:p>
      <w:pPr>
        <w:spacing w:line="249" w:lineRule="auto" w:before="72"/>
        <w:ind w:left="394" w:right="0" w:hanging="284"/>
        <w:jc w:val="left"/>
        <w:rPr>
          <w:sz w:val="20"/>
        </w:rPr>
      </w:pPr>
      <w:r>
        <w:rPr>
          <w:color w:val="231F20"/>
          <w:w w:val="90"/>
          <w:sz w:val="20"/>
        </w:rPr>
        <w:t>Lausberg, heinrich, </w:t>
      </w:r>
      <w:r>
        <w:rPr>
          <w:i/>
          <w:color w:val="231F20"/>
          <w:w w:val="90"/>
          <w:sz w:val="20"/>
        </w:rPr>
        <w:t>Elementos de retórica literaria. Introducción al estudio de la filo- </w:t>
      </w:r>
      <w:r>
        <w:rPr>
          <w:i/>
          <w:color w:val="231F20"/>
          <w:w w:val="90"/>
          <w:sz w:val="20"/>
        </w:rPr>
        <w:t>logía clásica, románica, inglesa y alemana</w:t>
      </w:r>
      <w:r>
        <w:rPr>
          <w:color w:val="231F20"/>
          <w:w w:val="90"/>
          <w:sz w:val="20"/>
        </w:rPr>
        <w:t>, madrid, gredos, 1975.</w:t>
      </w:r>
    </w:p>
    <w:p>
      <w:pPr>
        <w:spacing w:line="249" w:lineRule="auto" w:before="1"/>
        <w:ind w:left="394" w:right="102" w:hanging="284"/>
        <w:jc w:val="left"/>
        <w:rPr>
          <w:sz w:val="20"/>
        </w:rPr>
      </w:pPr>
      <w:r>
        <w:rPr>
          <w:color w:val="231F20"/>
          <w:w w:val="105"/>
          <w:sz w:val="20"/>
        </w:rPr>
        <w:t>núñez</w:t>
      </w:r>
      <w:r>
        <w:rPr>
          <w:color w:val="231F20"/>
          <w:spacing w:val="-27"/>
          <w:w w:val="105"/>
          <w:sz w:val="20"/>
        </w:rPr>
        <w:t> </w:t>
      </w:r>
      <w:r>
        <w:rPr>
          <w:color w:val="231F20"/>
          <w:w w:val="105"/>
          <w:sz w:val="20"/>
        </w:rPr>
        <w:t>cabeza</w:t>
      </w:r>
      <w:r>
        <w:rPr>
          <w:color w:val="231F20"/>
          <w:spacing w:val="-27"/>
          <w:w w:val="105"/>
          <w:sz w:val="20"/>
        </w:rPr>
        <w:t> </w:t>
      </w:r>
      <w:r>
        <w:rPr>
          <w:color w:val="231F20"/>
          <w:w w:val="105"/>
          <w:sz w:val="20"/>
        </w:rPr>
        <w:t>de</w:t>
      </w:r>
      <w:r>
        <w:rPr>
          <w:color w:val="231F20"/>
          <w:spacing w:val="-43"/>
          <w:w w:val="105"/>
          <w:sz w:val="20"/>
        </w:rPr>
        <w:t> </w:t>
      </w:r>
      <w:r>
        <w:rPr>
          <w:color w:val="231F20"/>
          <w:spacing w:val="-5"/>
          <w:w w:val="105"/>
          <w:sz w:val="20"/>
        </w:rPr>
        <w:t>vaca,</w:t>
      </w:r>
      <w:r>
        <w:rPr>
          <w:color w:val="231F20"/>
          <w:spacing w:val="-44"/>
          <w:w w:val="105"/>
          <w:sz w:val="20"/>
        </w:rPr>
        <w:t> </w:t>
      </w:r>
      <w:r>
        <w:rPr>
          <w:color w:val="231F20"/>
          <w:spacing w:val="-3"/>
          <w:w w:val="105"/>
          <w:sz w:val="20"/>
        </w:rPr>
        <w:t>alvar,</w:t>
      </w:r>
      <w:r>
        <w:rPr>
          <w:color w:val="231F20"/>
          <w:spacing w:val="-36"/>
          <w:w w:val="105"/>
          <w:sz w:val="20"/>
        </w:rPr>
        <w:t> </w:t>
      </w:r>
      <w:r>
        <w:rPr>
          <w:i/>
          <w:color w:val="231F20"/>
          <w:w w:val="105"/>
          <w:sz w:val="20"/>
        </w:rPr>
        <w:t>Naufragios</w:t>
      </w:r>
      <w:r>
        <w:rPr>
          <w:color w:val="231F20"/>
          <w:w w:val="105"/>
          <w:sz w:val="20"/>
        </w:rPr>
        <w:t>,</w:t>
      </w:r>
      <w:r>
        <w:rPr>
          <w:color w:val="231F20"/>
          <w:spacing w:val="-36"/>
          <w:w w:val="105"/>
          <w:sz w:val="20"/>
        </w:rPr>
        <w:t> </w:t>
      </w:r>
      <w:r>
        <w:rPr>
          <w:color w:val="231F20"/>
          <w:w w:val="105"/>
          <w:sz w:val="20"/>
        </w:rPr>
        <w:t>ed.</w:t>
      </w:r>
      <w:r>
        <w:rPr>
          <w:color w:val="231F20"/>
          <w:spacing w:val="-36"/>
          <w:w w:val="105"/>
          <w:sz w:val="20"/>
        </w:rPr>
        <w:t> </w:t>
      </w:r>
      <w:r>
        <w:rPr>
          <w:color w:val="231F20"/>
          <w:w w:val="105"/>
          <w:sz w:val="20"/>
        </w:rPr>
        <w:t>joan</w:t>
      </w:r>
      <w:r>
        <w:rPr>
          <w:color w:val="231F20"/>
          <w:spacing w:val="-27"/>
          <w:w w:val="105"/>
          <w:sz w:val="20"/>
        </w:rPr>
        <w:t> </w:t>
      </w:r>
      <w:r>
        <w:rPr>
          <w:color w:val="231F20"/>
          <w:w w:val="105"/>
          <w:sz w:val="20"/>
        </w:rPr>
        <w:t>estruch,</w:t>
      </w:r>
      <w:r>
        <w:rPr>
          <w:color w:val="231F20"/>
          <w:spacing w:val="-36"/>
          <w:w w:val="105"/>
          <w:sz w:val="20"/>
        </w:rPr>
        <w:t> </w:t>
      </w:r>
      <w:r>
        <w:rPr>
          <w:color w:val="231F20"/>
          <w:w w:val="105"/>
          <w:sz w:val="20"/>
        </w:rPr>
        <w:t>méxico,</w:t>
      </w:r>
      <w:r>
        <w:rPr>
          <w:color w:val="231F20"/>
          <w:spacing w:val="-36"/>
          <w:w w:val="105"/>
          <w:sz w:val="20"/>
        </w:rPr>
        <w:t> </w:t>
      </w:r>
      <w:r>
        <w:rPr>
          <w:color w:val="231F20"/>
          <w:w w:val="105"/>
          <w:sz w:val="20"/>
        </w:rPr>
        <w:t>fontamara, 2001.</w:t>
      </w:r>
    </w:p>
    <w:p>
      <w:pPr>
        <w:spacing w:line="249" w:lineRule="auto" w:before="1"/>
        <w:ind w:left="394" w:right="127" w:hanging="284"/>
        <w:jc w:val="left"/>
        <w:rPr>
          <w:sz w:val="20"/>
        </w:rPr>
      </w:pPr>
      <w:r>
        <w:rPr>
          <w:color w:val="231F20"/>
          <w:w w:val="90"/>
          <w:sz w:val="20"/>
        </w:rPr>
        <w:t>pagden,anthony,</w:t>
      </w:r>
      <w:r>
        <w:rPr>
          <w:color w:val="231F20"/>
          <w:spacing w:val="-21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La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caída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del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hombre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natural.</w:t>
      </w:r>
      <w:r>
        <w:rPr>
          <w:i/>
          <w:color w:val="231F20"/>
          <w:spacing w:val="-21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El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indio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americano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y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los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orígenes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de</w:t>
      </w:r>
      <w:r>
        <w:rPr>
          <w:i/>
          <w:color w:val="231F20"/>
          <w:spacing w:val="-5"/>
          <w:w w:val="90"/>
          <w:sz w:val="20"/>
        </w:rPr>
        <w:t> </w:t>
      </w:r>
      <w:r>
        <w:rPr>
          <w:i/>
          <w:color w:val="231F20"/>
          <w:w w:val="90"/>
          <w:sz w:val="20"/>
        </w:rPr>
        <w:t>la </w:t>
      </w:r>
      <w:r>
        <w:rPr>
          <w:i/>
          <w:color w:val="231F20"/>
          <w:w w:val="95"/>
          <w:sz w:val="20"/>
        </w:rPr>
        <w:t>etnología</w:t>
      </w:r>
      <w:r>
        <w:rPr>
          <w:i/>
          <w:color w:val="231F20"/>
          <w:spacing w:val="-8"/>
          <w:w w:val="95"/>
          <w:sz w:val="20"/>
        </w:rPr>
        <w:t> </w:t>
      </w:r>
      <w:r>
        <w:rPr>
          <w:i/>
          <w:color w:val="231F20"/>
          <w:w w:val="95"/>
          <w:sz w:val="20"/>
        </w:rPr>
        <w:t>comparativa</w:t>
      </w:r>
      <w:r>
        <w:rPr>
          <w:color w:val="231F20"/>
          <w:w w:val="95"/>
          <w:sz w:val="20"/>
        </w:rPr>
        <w:t>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madrid,</w:t>
      </w:r>
      <w:r>
        <w:rPr>
          <w:color w:val="231F20"/>
          <w:spacing w:val="-34"/>
          <w:w w:val="95"/>
          <w:sz w:val="20"/>
        </w:rPr>
        <w:t> </w:t>
      </w:r>
      <w:r>
        <w:rPr>
          <w:color w:val="231F20"/>
          <w:w w:val="95"/>
          <w:sz w:val="20"/>
        </w:rPr>
        <w:t>alianza</w:t>
      </w:r>
      <w:r>
        <w:rPr>
          <w:color w:val="231F20"/>
          <w:spacing w:val="-8"/>
          <w:w w:val="95"/>
          <w:sz w:val="20"/>
        </w:rPr>
        <w:t> </w:t>
      </w:r>
      <w:r>
        <w:rPr>
          <w:color w:val="231F20"/>
          <w:w w:val="95"/>
          <w:sz w:val="20"/>
        </w:rPr>
        <w:t>editorial,</w:t>
      </w:r>
      <w:r>
        <w:rPr>
          <w:color w:val="231F20"/>
          <w:spacing w:val="-23"/>
          <w:w w:val="95"/>
          <w:sz w:val="20"/>
        </w:rPr>
        <w:t> </w:t>
      </w:r>
      <w:r>
        <w:rPr>
          <w:color w:val="231F20"/>
          <w:w w:val="95"/>
          <w:sz w:val="20"/>
        </w:rPr>
        <w:t>1988.</w:t>
      </w:r>
    </w:p>
    <w:p>
      <w:pPr>
        <w:spacing w:line="249" w:lineRule="auto" w:before="1"/>
        <w:ind w:left="394" w:right="0" w:hanging="284"/>
        <w:jc w:val="left"/>
        <w:rPr>
          <w:sz w:val="20"/>
        </w:rPr>
      </w:pPr>
      <w:r>
        <w:rPr>
          <w:color w:val="231F20"/>
          <w:spacing w:val="-10"/>
          <w:w w:val="112"/>
          <w:sz w:val="20"/>
        </w:rPr>
        <w:t>p</w:t>
      </w:r>
      <w:r>
        <w:rPr>
          <w:color w:val="231F20"/>
          <w:w w:val="102"/>
          <w:sz w:val="20"/>
        </w:rPr>
        <w:t>o</w:t>
      </w:r>
      <w:r>
        <w:rPr>
          <w:color w:val="231F20"/>
          <w:spacing w:val="7"/>
          <w:w w:val="102"/>
          <w:sz w:val="20"/>
        </w:rPr>
        <w:t>r</w:t>
      </w:r>
      <w:r>
        <w:rPr>
          <w:color w:val="231F20"/>
          <w:w w:val="88"/>
          <w:sz w:val="20"/>
        </w:rPr>
        <w:t>ras</w:t>
      </w:r>
      <w:r>
        <w:rPr>
          <w:color w:val="231F20"/>
          <w:spacing w:val="-5"/>
          <w:sz w:val="20"/>
        </w:rPr>
        <w:t> </w:t>
      </w:r>
      <w:r>
        <w:rPr>
          <w:color w:val="231F20"/>
          <w:w w:val="94"/>
          <w:sz w:val="20"/>
        </w:rPr>
        <w:t>Ba</w:t>
      </w:r>
      <w:r>
        <w:rPr>
          <w:color w:val="231F20"/>
          <w:spacing w:val="7"/>
          <w:w w:val="94"/>
          <w:sz w:val="20"/>
        </w:rPr>
        <w:t>r</w:t>
      </w:r>
      <w:r>
        <w:rPr>
          <w:color w:val="231F20"/>
          <w:spacing w:val="-4"/>
          <w:w w:val="99"/>
          <w:sz w:val="20"/>
        </w:rPr>
        <w:t>r</w:t>
      </w:r>
      <w:r>
        <w:rPr>
          <w:color w:val="231F20"/>
          <w:w w:val="99"/>
          <w:sz w:val="20"/>
        </w:rPr>
        <w:t>enechea,</w:t>
      </w:r>
      <w:r>
        <w:rPr>
          <w:color w:val="231F20"/>
          <w:spacing w:val="-24"/>
          <w:sz w:val="20"/>
        </w:rPr>
        <w:t> </w:t>
      </w:r>
      <w:r>
        <w:rPr>
          <w:color w:val="231F20"/>
          <w:w w:val="240"/>
          <w:sz w:val="20"/>
        </w:rPr>
        <w:t>r</w:t>
      </w:r>
      <w:r>
        <w:rPr>
          <w:color w:val="231F20"/>
          <w:w w:val="96"/>
          <w:sz w:val="20"/>
        </w:rPr>
        <w:t>aúl,</w:t>
      </w:r>
      <w:r>
        <w:rPr>
          <w:color w:val="231F20"/>
          <w:spacing w:val="-25"/>
          <w:sz w:val="20"/>
        </w:rPr>
        <w:t> </w:t>
      </w:r>
      <w:r>
        <w:rPr>
          <w:i/>
          <w:color w:val="231F20"/>
          <w:w w:val="88"/>
          <w:sz w:val="20"/>
        </w:rPr>
        <w:t>Los</w:t>
      </w:r>
      <w:r>
        <w:rPr>
          <w:i/>
          <w:color w:val="231F20"/>
          <w:spacing w:val="-5"/>
          <w:sz w:val="20"/>
        </w:rPr>
        <w:t> </w:t>
      </w:r>
      <w:r>
        <w:rPr>
          <w:i/>
          <w:color w:val="231F20"/>
          <w:w w:val="79"/>
          <w:sz w:val="20"/>
        </w:rPr>
        <w:t>cronistas</w:t>
      </w:r>
      <w:r>
        <w:rPr>
          <w:i/>
          <w:color w:val="231F20"/>
          <w:spacing w:val="-5"/>
          <w:sz w:val="20"/>
        </w:rPr>
        <w:t> </w:t>
      </w:r>
      <w:r>
        <w:rPr>
          <w:i/>
          <w:color w:val="231F20"/>
          <w:w w:val="82"/>
          <w:sz w:val="20"/>
        </w:rPr>
        <w:t>del</w:t>
      </w:r>
      <w:r>
        <w:rPr>
          <w:i/>
          <w:color w:val="231F20"/>
          <w:spacing w:val="-5"/>
          <w:sz w:val="20"/>
        </w:rPr>
        <w:t> </w:t>
      </w:r>
      <w:r>
        <w:rPr>
          <w:i/>
          <w:color w:val="231F20"/>
          <w:w w:val="84"/>
          <w:sz w:val="20"/>
        </w:rPr>
        <w:t>Perú</w:t>
      </w:r>
      <w:r>
        <w:rPr>
          <w:i/>
          <w:color w:val="231F20"/>
          <w:spacing w:val="-4"/>
          <w:sz w:val="20"/>
        </w:rPr>
        <w:t> </w:t>
      </w:r>
      <w:r>
        <w:rPr>
          <w:i/>
          <w:color w:val="231F20"/>
          <w:w w:val="98"/>
          <w:sz w:val="20"/>
        </w:rPr>
        <w:t>y</w:t>
      </w:r>
      <w:r>
        <w:rPr>
          <w:i/>
          <w:color w:val="231F20"/>
          <w:spacing w:val="-5"/>
          <w:sz w:val="20"/>
        </w:rPr>
        <w:t> </w:t>
      </w:r>
      <w:r>
        <w:rPr>
          <w:i/>
          <w:color w:val="231F20"/>
          <w:w w:val="79"/>
          <w:sz w:val="20"/>
        </w:rPr>
        <w:t>otros</w:t>
      </w:r>
      <w:r>
        <w:rPr>
          <w:i/>
          <w:color w:val="231F20"/>
          <w:spacing w:val="-5"/>
          <w:sz w:val="20"/>
        </w:rPr>
        <w:t> </w:t>
      </w:r>
      <w:r>
        <w:rPr>
          <w:i/>
          <w:color w:val="231F20"/>
          <w:w w:val="82"/>
          <w:sz w:val="20"/>
        </w:rPr>
        <w:t>ens</w:t>
      </w:r>
      <w:r>
        <w:rPr>
          <w:i/>
          <w:color w:val="231F20"/>
          <w:spacing w:val="-6"/>
          <w:w w:val="82"/>
          <w:sz w:val="20"/>
        </w:rPr>
        <w:t>a</w:t>
      </w:r>
      <w:r>
        <w:rPr>
          <w:i/>
          <w:color w:val="231F20"/>
          <w:spacing w:val="-2"/>
          <w:w w:val="98"/>
          <w:sz w:val="20"/>
        </w:rPr>
        <w:t>y</w:t>
      </w:r>
      <w:r>
        <w:rPr>
          <w:i/>
          <w:color w:val="231F20"/>
          <w:w w:val="78"/>
          <w:sz w:val="20"/>
        </w:rPr>
        <w:t>os</w:t>
      </w:r>
      <w:r>
        <w:rPr>
          <w:color w:val="231F20"/>
          <w:w w:val="104"/>
          <w:sz w:val="20"/>
        </w:rPr>
        <w:t>,</w:t>
      </w:r>
      <w:r>
        <w:rPr>
          <w:color w:val="231F20"/>
          <w:spacing w:val="-25"/>
          <w:sz w:val="20"/>
        </w:rPr>
        <w:t> </w:t>
      </w:r>
      <w:r>
        <w:rPr>
          <w:color w:val="231F20"/>
          <w:w w:val="100"/>
          <w:sz w:val="20"/>
        </w:rPr>
        <w:t>ed.</w:t>
      </w:r>
      <w:r>
        <w:rPr>
          <w:color w:val="231F20"/>
          <w:spacing w:val="-24"/>
          <w:sz w:val="20"/>
        </w:rPr>
        <w:t> </w:t>
      </w:r>
      <w:r>
        <w:rPr>
          <w:color w:val="231F20"/>
          <w:w w:val="159"/>
          <w:sz w:val="20"/>
        </w:rPr>
        <w:t>f</w:t>
      </w:r>
      <w:r>
        <w:rPr>
          <w:color w:val="231F20"/>
          <w:w w:val="97"/>
          <w:sz w:val="20"/>
        </w:rPr>
        <w:t>ranklin</w:t>
      </w:r>
      <w:r>
        <w:rPr>
          <w:color w:val="231F20"/>
          <w:spacing w:val="-5"/>
          <w:sz w:val="20"/>
        </w:rPr>
        <w:t> </w:t>
      </w:r>
      <w:r>
        <w:rPr>
          <w:color w:val="231F20"/>
          <w:spacing w:val="-10"/>
          <w:w w:val="112"/>
          <w:sz w:val="20"/>
        </w:rPr>
        <w:t>p</w:t>
      </w:r>
      <w:r>
        <w:rPr>
          <w:color w:val="231F20"/>
          <w:w w:val="91"/>
          <w:sz w:val="20"/>
        </w:rPr>
        <w:t>eas</w:t>
      </w:r>
      <w:r>
        <w:rPr>
          <w:color w:val="231F20"/>
          <w:spacing w:val="-6"/>
          <w:w w:val="91"/>
          <w:sz w:val="20"/>
        </w:rPr>
        <w:t>e</w:t>
      </w:r>
      <w:r>
        <w:rPr>
          <w:color w:val="231F20"/>
          <w:w w:val="104"/>
          <w:sz w:val="20"/>
        </w:rPr>
        <w:t>, </w:t>
      </w:r>
      <w:r>
        <w:rPr>
          <w:color w:val="231F20"/>
          <w:sz w:val="20"/>
        </w:rPr>
        <w:t>Lima, Banco de crédito del </w:t>
      </w:r>
      <w:r>
        <w:rPr>
          <w:color w:val="231F20"/>
          <w:spacing w:val="-3"/>
          <w:sz w:val="20"/>
        </w:rPr>
        <w:t>perú,</w:t>
      </w:r>
      <w:r>
        <w:rPr>
          <w:color w:val="231F20"/>
          <w:spacing w:val="24"/>
          <w:sz w:val="20"/>
        </w:rPr>
        <w:t> </w:t>
      </w:r>
      <w:r>
        <w:rPr>
          <w:color w:val="231F20"/>
          <w:sz w:val="20"/>
        </w:rPr>
        <w:t>1986.</w:t>
      </w:r>
    </w:p>
    <w:p>
      <w:pPr>
        <w:spacing w:before="1"/>
        <w:ind w:left="110" w:right="0" w:firstLine="0"/>
        <w:jc w:val="left"/>
        <w:rPr>
          <w:sz w:val="20"/>
        </w:rPr>
      </w:pPr>
      <w:r>
        <w:rPr>
          <w:i/>
          <w:color w:val="231F20"/>
          <w:sz w:val="20"/>
        </w:rPr>
        <w:t>Retórica a Herenio</w:t>
      </w:r>
      <w:r>
        <w:rPr>
          <w:color w:val="231F20"/>
          <w:sz w:val="20"/>
        </w:rPr>
        <w:t>, ed. salvador núñez, madrid, gredos, 1997.</w:t>
      </w:r>
    </w:p>
    <w:p>
      <w:pPr>
        <w:spacing w:after="0"/>
        <w:jc w:val="left"/>
        <w:rPr>
          <w:sz w:val="20"/>
        </w:rPr>
        <w:sectPr>
          <w:pgSz w:w="8570" w:h="13040"/>
          <w:pgMar w:header="659" w:footer="0" w:top="840" w:bottom="280" w:left="1080" w:right="1100"/>
        </w:sectPr>
      </w:pPr>
    </w:p>
    <w:p>
      <w:pPr>
        <w:pStyle w:val="BodyText"/>
        <w:spacing w:before="4"/>
        <w:rPr>
          <w:sz w:val="17"/>
        </w:rPr>
      </w:pPr>
    </w:p>
    <w:sectPr>
      <w:headerReference w:type="even" r:id="rId11"/>
      <w:pgSz w:w="8570" w:h="13040"/>
      <w:pgMar w:header="0" w:footer="0" w:top="1200" w:bottom="280" w:left="1180" w:right="118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Trebuchet MS">
    <w:altName w:val="Trebuchet MS"/>
    <w:charset w:val="0"/>
    <w:family w:val="swiss"/>
    <w:pitch w:val="variable"/>
  </w:font>
  <w:font w:name="Georgia">
    <w:altName w:val="Georgia"/>
    <w:charset w:val="0"/>
    <w:family w:val="roman"/>
    <w:pitch w:val="variable"/>
  </w:font>
  <w:font w:name="PMingLiU">
    <w:altName w:val="PMingLiU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7.527599pt;margin-top:32.949188pt;width:17.25pt;height:11pt;mso-position-horizontal-relative:page;mso-position-vertical-relative:page;z-index:-8488" type="#_x0000_t202" filled="false" stroked="false">
          <v:textbox inset="0,0,0,0">
            <w:txbxContent>
              <w:p>
                <w:pPr>
                  <w:spacing w:line="202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41.129593pt;margin-top:32.949188pt;width:140.15pt;height:11pt;mso-position-horizontal-relative:page;mso-position-vertical-relative:page;z-index:-846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231F20"/>
                    <w:spacing w:val="-2"/>
                    <w:w w:val="145"/>
                    <w:sz w:val="18"/>
                  </w:rPr>
                  <w:t>marco</w:t>
                </w:r>
                <w:r>
                  <w:rPr>
                    <w:color w:val="231F20"/>
                    <w:spacing w:val="-43"/>
                    <w:w w:val="145"/>
                    <w:sz w:val="18"/>
                  </w:rPr>
                  <w:t> </w:t>
                </w:r>
                <w:r>
                  <w:rPr>
                    <w:color w:val="231F20"/>
                    <w:spacing w:val="-3"/>
                    <w:w w:val="145"/>
                    <w:sz w:val="18"/>
                  </w:rPr>
                  <w:t>UrdapiLLeta</w:t>
                </w:r>
                <w:r>
                  <w:rPr>
                    <w:color w:val="231F20"/>
                    <w:spacing w:val="-43"/>
                    <w:w w:val="145"/>
                    <w:sz w:val="18"/>
                  </w:rPr>
                  <w:t> </w:t>
                </w:r>
                <w:r>
                  <w:rPr>
                    <w:color w:val="231F20"/>
                    <w:spacing w:val="-2"/>
                    <w:w w:val="145"/>
                    <w:sz w:val="18"/>
                  </w:rPr>
                  <w:t>mUñoz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7.202599pt;margin-top:32.949188pt;width:290.350pt;height:11pt;mso-position-horizontal-relative:page;mso-position-vertical-relative:page;z-index:-844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231F20"/>
                    <w:spacing w:val="-4"/>
                    <w:w w:val="155"/>
                    <w:sz w:val="18"/>
                  </w:rPr>
                  <w:t>etnografía</w:t>
                </w:r>
                <w:r>
                  <w:rPr>
                    <w:color w:val="231F20"/>
                    <w:spacing w:val="-41"/>
                    <w:w w:val="155"/>
                    <w:sz w:val="18"/>
                  </w:rPr>
                  <w:t> </w:t>
                </w:r>
                <w:r>
                  <w:rPr>
                    <w:color w:val="231F20"/>
                    <w:spacing w:val="-4"/>
                    <w:w w:val="160"/>
                    <w:sz w:val="18"/>
                  </w:rPr>
                  <w:t>retórica</w:t>
                </w:r>
                <w:r>
                  <w:rPr>
                    <w:color w:val="231F20"/>
                    <w:spacing w:val="-43"/>
                    <w:w w:val="160"/>
                    <w:sz w:val="18"/>
                  </w:rPr>
                  <w:t> </w:t>
                </w:r>
                <w:r>
                  <w:rPr>
                    <w:color w:val="231F20"/>
                    <w:w w:val="155"/>
                    <w:sz w:val="18"/>
                  </w:rPr>
                  <w:t>en</w:t>
                </w:r>
                <w:r>
                  <w:rPr>
                    <w:color w:val="231F20"/>
                    <w:spacing w:val="-41"/>
                    <w:w w:val="155"/>
                    <w:sz w:val="18"/>
                  </w:rPr>
                  <w:t> </w:t>
                </w:r>
                <w:r>
                  <w:rPr>
                    <w:color w:val="231F20"/>
                    <w:spacing w:val="-5"/>
                    <w:w w:val="155"/>
                    <w:sz w:val="18"/>
                  </w:rPr>
                  <w:t>reLaciones</w:t>
                </w:r>
                <w:r>
                  <w:rPr>
                    <w:color w:val="231F20"/>
                    <w:spacing w:val="-41"/>
                    <w:w w:val="155"/>
                    <w:sz w:val="18"/>
                  </w:rPr>
                  <w:t> </w:t>
                </w:r>
                <w:r>
                  <w:rPr>
                    <w:color w:val="231F20"/>
                    <w:w w:val="145"/>
                    <w:sz w:val="18"/>
                  </w:rPr>
                  <w:t>deviaje</w:t>
                </w:r>
                <w:r>
                  <w:rPr>
                    <w:color w:val="231F20"/>
                    <w:spacing w:val="-46"/>
                    <w:w w:val="145"/>
                    <w:sz w:val="18"/>
                  </w:rPr>
                  <w:t> </w:t>
                </w:r>
                <w:r>
                  <w:rPr>
                    <w:color w:val="231F20"/>
                    <w:w w:val="155"/>
                    <w:sz w:val="18"/>
                  </w:rPr>
                  <w:t>a</w:t>
                </w:r>
                <w:r>
                  <w:rPr>
                    <w:color w:val="231F20"/>
                    <w:spacing w:val="-41"/>
                    <w:w w:val="155"/>
                    <w:sz w:val="18"/>
                  </w:rPr>
                  <w:t> </w:t>
                </w:r>
                <w:r>
                  <w:rPr>
                    <w:color w:val="231F20"/>
                    <w:spacing w:val="-4"/>
                    <w:w w:val="145"/>
                    <w:sz w:val="18"/>
                  </w:rPr>
                  <w:t>indias…</w:t>
                </w:r>
                <w:r>
                  <w:rPr>
                    <w:color w:val="231F20"/>
                    <w:spacing w:val="47"/>
                    <w:w w:val="145"/>
                    <w:sz w:val="18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color w:val="231F20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77.202599pt;margin-top:32.949188pt;width:290.350pt;height:11pt;mso-position-horizontal-relative:page;mso-position-vertical-relative:page;z-index:-841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231F20"/>
                    <w:spacing w:val="-4"/>
                    <w:w w:val="155"/>
                    <w:sz w:val="18"/>
                  </w:rPr>
                  <w:t>etnografía</w:t>
                </w:r>
                <w:r>
                  <w:rPr>
                    <w:color w:val="231F20"/>
                    <w:spacing w:val="-41"/>
                    <w:w w:val="155"/>
                    <w:sz w:val="18"/>
                  </w:rPr>
                  <w:t> </w:t>
                </w:r>
                <w:r>
                  <w:rPr>
                    <w:color w:val="231F20"/>
                    <w:spacing w:val="-4"/>
                    <w:w w:val="160"/>
                    <w:sz w:val="18"/>
                  </w:rPr>
                  <w:t>retórica</w:t>
                </w:r>
                <w:r>
                  <w:rPr>
                    <w:color w:val="231F20"/>
                    <w:spacing w:val="-43"/>
                    <w:w w:val="160"/>
                    <w:sz w:val="18"/>
                  </w:rPr>
                  <w:t> </w:t>
                </w:r>
                <w:r>
                  <w:rPr>
                    <w:color w:val="231F20"/>
                    <w:w w:val="155"/>
                    <w:sz w:val="18"/>
                  </w:rPr>
                  <w:t>en</w:t>
                </w:r>
                <w:r>
                  <w:rPr>
                    <w:color w:val="231F20"/>
                    <w:spacing w:val="-41"/>
                    <w:w w:val="155"/>
                    <w:sz w:val="18"/>
                  </w:rPr>
                  <w:t> </w:t>
                </w:r>
                <w:r>
                  <w:rPr>
                    <w:color w:val="231F20"/>
                    <w:spacing w:val="-5"/>
                    <w:w w:val="155"/>
                    <w:sz w:val="18"/>
                  </w:rPr>
                  <w:t>reLaciones</w:t>
                </w:r>
                <w:r>
                  <w:rPr>
                    <w:color w:val="231F20"/>
                    <w:spacing w:val="-41"/>
                    <w:w w:val="155"/>
                    <w:sz w:val="18"/>
                  </w:rPr>
                  <w:t> </w:t>
                </w:r>
                <w:r>
                  <w:rPr>
                    <w:color w:val="231F20"/>
                    <w:w w:val="145"/>
                    <w:sz w:val="18"/>
                  </w:rPr>
                  <w:t>deviaje</w:t>
                </w:r>
                <w:r>
                  <w:rPr>
                    <w:color w:val="231F20"/>
                    <w:spacing w:val="-46"/>
                    <w:w w:val="145"/>
                    <w:sz w:val="18"/>
                  </w:rPr>
                  <w:t> </w:t>
                </w:r>
                <w:r>
                  <w:rPr>
                    <w:color w:val="231F20"/>
                    <w:w w:val="155"/>
                    <w:sz w:val="18"/>
                  </w:rPr>
                  <w:t>a</w:t>
                </w:r>
                <w:r>
                  <w:rPr>
                    <w:color w:val="231F20"/>
                    <w:spacing w:val="-41"/>
                    <w:w w:val="155"/>
                    <w:sz w:val="18"/>
                  </w:rPr>
                  <w:t> </w:t>
                </w:r>
                <w:r>
                  <w:rPr>
                    <w:color w:val="231F20"/>
                    <w:spacing w:val="-4"/>
                    <w:w w:val="145"/>
                    <w:sz w:val="18"/>
                  </w:rPr>
                  <w:t>indias…</w:t>
                </w:r>
                <w:r>
                  <w:rPr>
                    <w:color w:val="231F20"/>
                    <w:spacing w:val="47"/>
                    <w:w w:val="145"/>
                    <w:sz w:val="18"/>
                  </w:rPr>
                  <w:t> </w:t>
                </w:r>
                <w:r>
                  <w:rPr/>
                  <w:fldChar w:fldCharType="begin"/>
                </w:r>
                <w:r>
                  <w:rPr>
                    <w:color w:val="231F20"/>
                    <w:w w:val="125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57.527599pt;margin-top:32.949188pt;width:17.25pt;height:11pt;mso-position-horizontal-relative:page;mso-position-vertical-relative:page;z-index:-8392" type="#_x0000_t202" filled="false" stroked="false">
          <v:textbox inset="0,0,0,0">
            <w:txbxContent>
              <w:p>
                <w:pPr>
                  <w:spacing w:line="202" w:lineRule="exact" w:before="0"/>
                  <w:ind w:left="40" w:right="0" w:firstLine="0"/>
                  <w:jc w:val="left"/>
                  <w:rPr>
                    <w:sz w:val="18"/>
                  </w:rPr>
                </w:pPr>
                <w:r>
                  <w:rPr/>
                  <w:fldChar w:fldCharType="begin"/>
                </w:r>
                <w:r>
                  <w:rPr>
                    <w:color w:val="231F20"/>
                    <w:sz w:val="18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141.129593pt;margin-top:32.949188pt;width:140.15pt;height:11pt;mso-position-horizontal-relative:page;mso-position-vertical-relative:page;z-index:-836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sz w:val="18"/>
                  </w:rPr>
                </w:pPr>
                <w:r>
                  <w:rPr>
                    <w:color w:val="231F20"/>
                    <w:spacing w:val="-2"/>
                    <w:w w:val="145"/>
                    <w:sz w:val="18"/>
                  </w:rPr>
                  <w:t>marco</w:t>
                </w:r>
                <w:r>
                  <w:rPr>
                    <w:color w:val="231F20"/>
                    <w:spacing w:val="-43"/>
                    <w:w w:val="145"/>
                    <w:sz w:val="18"/>
                  </w:rPr>
                  <w:t> </w:t>
                </w:r>
                <w:r>
                  <w:rPr>
                    <w:color w:val="231F20"/>
                    <w:spacing w:val="-3"/>
                    <w:w w:val="145"/>
                    <w:sz w:val="18"/>
                  </w:rPr>
                  <w:t>UrdapiLLeta</w:t>
                </w:r>
                <w:r>
                  <w:rPr>
                    <w:color w:val="231F20"/>
                    <w:spacing w:val="-43"/>
                    <w:w w:val="145"/>
                    <w:sz w:val="18"/>
                  </w:rPr>
                  <w:t> </w:t>
                </w:r>
                <w:r>
                  <w:rPr>
                    <w:color w:val="231F20"/>
                    <w:spacing w:val="-2"/>
                    <w:w w:val="145"/>
                    <w:sz w:val="18"/>
                  </w:rPr>
                  <w:t>mUñoz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1"/>
      <w:numFmt w:val="decimal"/>
      <w:lvlText w:val="%1)"/>
      <w:lvlJc w:val="left"/>
      <w:pPr>
        <w:ind w:left="345" w:hanging="236"/>
        <w:jc w:val="right"/>
      </w:pPr>
      <w:rPr>
        <w:rFonts w:hint="default" w:ascii="Times New Roman" w:hAnsi="Times New Roman" w:eastAsia="Times New Roman" w:cs="Times New Roman"/>
        <w:i/>
        <w:color w:val="231F20"/>
        <w:w w:val="94"/>
        <w:sz w:val="22"/>
        <w:szCs w:val="22"/>
      </w:rPr>
    </w:lvl>
    <w:lvl w:ilvl="1">
      <w:start w:val="1"/>
      <w:numFmt w:val="bullet"/>
      <w:lvlText w:val="•"/>
      <w:lvlJc w:val="left"/>
      <w:pPr>
        <w:ind w:left="944" w:hanging="236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48" w:hanging="236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52" w:hanging="236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56" w:hanging="236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60" w:hanging="236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64" w:hanging="236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68" w:hanging="236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72" w:hanging="236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301" w:hanging="191"/>
        <w:jc w:val="left"/>
      </w:pPr>
      <w:rPr>
        <w:rFonts w:hint="default" w:ascii="PMingLiU" w:hAnsi="PMingLiU" w:eastAsia="PMingLiU" w:cs="PMingLiU"/>
        <w:color w:val="231F20"/>
        <w:spacing w:val="-9"/>
        <w:w w:val="99"/>
        <w:sz w:val="22"/>
        <w:szCs w:val="22"/>
      </w:rPr>
    </w:lvl>
    <w:lvl w:ilvl="1">
      <w:start w:val="1"/>
      <w:numFmt w:val="bullet"/>
      <w:lvlText w:val="•"/>
      <w:lvlJc w:val="left"/>
      <w:pPr>
        <w:ind w:left="908" w:hanging="191"/>
      </w:pPr>
      <w:rPr>
        <w:rFonts w:hint="default"/>
      </w:rPr>
    </w:lvl>
    <w:lvl w:ilvl="2">
      <w:start w:val="1"/>
      <w:numFmt w:val="bullet"/>
      <w:lvlText w:val="•"/>
      <w:lvlJc w:val="left"/>
      <w:pPr>
        <w:ind w:left="1516" w:hanging="191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124" w:hanging="191"/>
      </w:pPr>
      <w:rPr>
        <w:rFonts w:hint="default"/>
      </w:rPr>
    </w:lvl>
    <w:lvl w:ilvl="4">
      <w:start w:val="1"/>
      <w:numFmt w:val="bullet"/>
      <w:lvlText w:val="•"/>
      <w:lvlJc w:val="left"/>
      <w:pPr>
        <w:ind w:left="2732" w:hanging="191"/>
      </w:pPr>
      <w:rPr>
        <w:rFonts w:hint="default"/>
      </w:rPr>
    </w:lvl>
    <w:lvl w:ilvl="5">
      <w:start w:val="1"/>
      <w:numFmt w:val="bullet"/>
      <w:lvlText w:val="•"/>
      <w:lvlJc w:val="left"/>
      <w:pPr>
        <w:ind w:left="3340" w:hanging="191"/>
      </w:pPr>
      <w:rPr>
        <w:rFonts w:hint="default"/>
      </w:rPr>
    </w:lvl>
    <w:lvl w:ilvl="6">
      <w:start w:val="1"/>
      <w:numFmt w:val="bullet"/>
      <w:lvlText w:val="•"/>
      <w:lvlJc w:val="left"/>
      <w:pPr>
        <w:ind w:left="3948" w:hanging="191"/>
      </w:pPr>
      <w:rPr>
        <w:rFonts w:hint="default"/>
      </w:rPr>
    </w:lvl>
    <w:lvl w:ilvl="7">
      <w:start w:val="1"/>
      <w:numFmt w:val="bullet"/>
      <w:lvlText w:val="•"/>
      <w:lvlJc w:val="left"/>
      <w:pPr>
        <w:ind w:left="4556" w:hanging="191"/>
      </w:pPr>
      <w:rPr>
        <w:rFonts w:hint="default"/>
      </w:rPr>
    </w:lvl>
    <w:lvl w:ilvl="8">
      <w:start w:val="1"/>
      <w:numFmt w:val="bullet"/>
      <w:lvlText w:val="•"/>
      <w:lvlJc w:val="left"/>
      <w:pPr>
        <w:ind w:left="5164" w:hanging="191"/>
      </w:pPr>
      <w:rPr>
        <w:rFonts w:hint="default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2"/>
      <w:szCs w:val="22"/>
    </w:rPr>
  </w:style>
  <w:style w:styleId="ListParagraph" w:type="paragraph">
    <w:name w:val="List Paragraph"/>
    <w:basedOn w:val="Normal"/>
    <w:uiPriority w:val="1"/>
    <w:qFormat/>
    <w:pPr>
      <w:ind w:left="301" w:hanging="235"/>
      <w:jc w:val="both"/>
    </w:pPr>
    <w:rPr>
      <w:rFonts w:ascii="PMingLiU" w:hAnsi="PMingLiU" w:eastAsia="PMingLiU" w:cs="PMingLiU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png"/><Relationship Id="rId7" Type="http://schemas.openxmlformats.org/officeDocument/2006/relationships/header" Target="header1.xml"/><Relationship Id="rId8" Type="http://schemas.openxmlformats.org/officeDocument/2006/relationships/header" Target="header2.xml"/><Relationship Id="rId9" Type="http://schemas.openxmlformats.org/officeDocument/2006/relationships/header" Target="header3.xml"/><Relationship Id="rId10" Type="http://schemas.openxmlformats.org/officeDocument/2006/relationships/header" Target="header4.xml"/><Relationship Id="rId11" Type="http://schemas.openxmlformats.org/officeDocument/2006/relationships/header" Target="header5.xml"/><Relationship Id="rId12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2017-05-29T20:00:09Z</dcterms:created>
  <dcterms:modified xsi:type="dcterms:W3CDTF">2017-05-29T20:00:09Z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2015-05-20T00:00:00Z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2017-05-29T00:00:00Z</vt:filetime>
  </property>
</Properties>
</file>